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FDD" w:rsidRDefault="00747FDD" w:rsidP="00747FDD">
      <w:pPr>
        <w:jc w:val="center"/>
        <w:rPr>
          <w:b/>
        </w:rPr>
      </w:pPr>
    </w:p>
    <w:p w:rsidR="00247959" w:rsidRPr="00274E73" w:rsidRDefault="00247959" w:rsidP="00747FDD">
      <w:pPr>
        <w:jc w:val="center"/>
        <w:rPr>
          <w:b/>
        </w:rPr>
      </w:pPr>
    </w:p>
    <w:p w:rsidR="00747FDD" w:rsidRPr="00247959" w:rsidRDefault="00747FDD" w:rsidP="00747FDD">
      <w:pPr>
        <w:jc w:val="center"/>
        <w:rPr>
          <w:b/>
        </w:rPr>
      </w:pPr>
      <w:r w:rsidRPr="00247959">
        <w:rPr>
          <w:b/>
        </w:rPr>
        <w:t>ГОСУДАРСТВЕННЫЙ КОНТРАКТ № ____________</w:t>
      </w:r>
    </w:p>
    <w:p w:rsidR="00747FDD" w:rsidRPr="00247959" w:rsidRDefault="00247959" w:rsidP="00747FDD">
      <w:pPr>
        <w:pStyle w:val="210"/>
        <w:spacing w:after="0" w:line="240" w:lineRule="auto"/>
        <w:jc w:val="center"/>
        <w:rPr>
          <w:rFonts w:ascii="Times New Roman" w:hAnsi="Times New Roman"/>
          <w:b/>
          <w:sz w:val="24"/>
          <w:szCs w:val="24"/>
        </w:rPr>
      </w:pPr>
      <w:r w:rsidRPr="00247959">
        <w:rPr>
          <w:rFonts w:ascii="Times New Roman" w:hAnsi="Times New Roman"/>
          <w:b/>
          <w:sz w:val="24"/>
          <w:szCs w:val="24"/>
        </w:rPr>
        <w:t>ИКЗ:26 1 0275006455027501001 0010 000 0000 244</w:t>
      </w:r>
    </w:p>
    <w:p w:rsidR="00247959" w:rsidRPr="00247959" w:rsidRDefault="00247959" w:rsidP="00247959">
      <w:pPr>
        <w:pStyle w:val="210"/>
        <w:spacing w:after="0" w:line="240" w:lineRule="auto"/>
        <w:jc w:val="center"/>
        <w:rPr>
          <w:rFonts w:ascii="Times New Roman" w:hAnsi="Times New Roman"/>
          <w:b/>
          <w:sz w:val="24"/>
          <w:szCs w:val="24"/>
        </w:rPr>
      </w:pPr>
      <w:r w:rsidRPr="00247959">
        <w:rPr>
          <w:rFonts w:ascii="Times New Roman" w:hAnsi="Times New Roman"/>
          <w:b/>
          <w:sz w:val="24"/>
          <w:szCs w:val="24"/>
        </w:rPr>
        <w:t>КБК</w:t>
      </w:r>
      <w:r>
        <w:rPr>
          <w:rFonts w:ascii="Times New Roman" w:hAnsi="Times New Roman"/>
          <w:b/>
          <w:sz w:val="24"/>
          <w:szCs w:val="24"/>
        </w:rPr>
        <w:t>:</w:t>
      </w:r>
      <w:r w:rsidRPr="00247959">
        <w:rPr>
          <w:rFonts w:ascii="Times New Roman" w:hAnsi="Times New Roman"/>
          <w:b/>
          <w:sz w:val="24"/>
          <w:szCs w:val="24"/>
        </w:rPr>
        <w:t xml:space="preserve"> 32003-05 4240690049 244</w:t>
      </w:r>
    </w:p>
    <w:p w:rsidR="00247959" w:rsidRDefault="00247959" w:rsidP="00747FDD">
      <w:pPr>
        <w:jc w:val="both"/>
        <w:rPr>
          <w:b/>
        </w:rPr>
      </w:pPr>
    </w:p>
    <w:p w:rsidR="00747FDD" w:rsidRPr="00905C4E" w:rsidRDefault="00747FDD" w:rsidP="00747FDD">
      <w:pPr>
        <w:jc w:val="both"/>
      </w:pPr>
      <w:r w:rsidRPr="00905C4E">
        <w:t xml:space="preserve">г. Уфа                           </w:t>
      </w:r>
      <w:r w:rsidR="00247959">
        <w:t xml:space="preserve">   </w:t>
      </w:r>
      <w:r w:rsidRPr="00905C4E">
        <w:t xml:space="preserve">                                    </w:t>
      </w:r>
      <w:r w:rsidR="00247959">
        <w:t xml:space="preserve">                            </w:t>
      </w:r>
      <w:proofErr w:type="gramStart"/>
      <w:r w:rsidR="00247959">
        <w:t xml:space="preserve">  </w:t>
      </w:r>
      <w:r w:rsidRPr="00905C4E">
        <w:t xml:space="preserve"> «</w:t>
      </w:r>
      <w:proofErr w:type="gramEnd"/>
      <w:r w:rsidRPr="00905C4E">
        <w:t>____» _______________ 20</w:t>
      </w:r>
      <w:r>
        <w:t>2</w:t>
      </w:r>
      <w:r w:rsidR="00C71319">
        <w:t>6</w:t>
      </w:r>
      <w:r w:rsidR="00247959">
        <w:t xml:space="preserve"> г.</w:t>
      </w:r>
    </w:p>
    <w:p w:rsidR="00747FDD" w:rsidRPr="00905C4E" w:rsidRDefault="00747FDD" w:rsidP="00747FDD">
      <w:pPr>
        <w:jc w:val="both"/>
      </w:pPr>
    </w:p>
    <w:p w:rsidR="00247959" w:rsidRDefault="004300EA" w:rsidP="00701E65">
      <w:pPr>
        <w:spacing w:line="0" w:lineRule="atLeast"/>
        <w:ind w:firstLine="708"/>
        <w:jc w:val="both"/>
        <w:rPr>
          <w:noProof/>
        </w:rPr>
      </w:pPr>
      <w:r w:rsidRPr="002F1944">
        <w:rPr>
          <w:b/>
          <w:bCs/>
          <w:iCs/>
        </w:rPr>
        <w:t>Управление Федеральной службы исполнения наказаний по Республике Башкортостан,</w:t>
      </w:r>
      <w:r w:rsidRPr="002F1944">
        <w:t xml:space="preserve"> </w:t>
      </w:r>
      <w:r w:rsidRPr="00487B56">
        <w:t xml:space="preserve">(УФСИН России по Республике Башкортостан) именуемое в дальнейшем «Государственный заказчик», </w:t>
      </w:r>
      <w:r w:rsidRPr="00487B56">
        <w:rPr>
          <w:noProof/>
        </w:rPr>
        <w:t xml:space="preserve">выступающее от имени Российской Федерации, в целях обеспечения государственных нужд, именуемое в дальнейшем </w:t>
      </w:r>
      <w:r>
        <w:rPr>
          <w:noProof/>
        </w:rPr>
        <w:t>З</w:t>
      </w:r>
      <w:r w:rsidRPr="00487B56">
        <w:rPr>
          <w:noProof/>
        </w:rPr>
        <w:t xml:space="preserve">аказчик, в лице </w:t>
      </w:r>
      <w:r>
        <w:rPr>
          <w:noProof/>
        </w:rPr>
        <w:t xml:space="preserve">Заместителя начальника </w:t>
      </w:r>
      <w:r w:rsidR="00C71319">
        <w:rPr>
          <w:noProof/>
        </w:rPr>
        <w:t>_________________</w:t>
      </w:r>
      <w:r w:rsidRPr="00487B56">
        <w:rPr>
          <w:noProof/>
        </w:rPr>
        <w:t xml:space="preserve">, действующего на основании </w:t>
      </w:r>
      <w:r>
        <w:rPr>
          <w:noProof/>
        </w:rPr>
        <w:t xml:space="preserve">Доверенности от </w:t>
      </w:r>
      <w:r w:rsidR="00C71319">
        <w:rPr>
          <w:noProof/>
          <w:color w:val="FF0000"/>
        </w:rPr>
        <w:t>________________</w:t>
      </w:r>
      <w:r w:rsidRPr="00C71319">
        <w:rPr>
          <w:color w:val="FF0000"/>
        </w:rPr>
        <w:t xml:space="preserve"> </w:t>
      </w:r>
      <w:r w:rsidRPr="00487B56">
        <w:rPr>
          <w:noProof/>
        </w:rPr>
        <w:t>с одной стороны</w:t>
      </w:r>
      <w:r>
        <w:rPr>
          <w:noProof/>
        </w:rPr>
        <w:t xml:space="preserve">, </w:t>
      </w:r>
    </w:p>
    <w:p w:rsidR="00747FDD" w:rsidRPr="00930504" w:rsidRDefault="00747FDD" w:rsidP="00701E65">
      <w:pPr>
        <w:spacing w:line="0" w:lineRule="atLeast"/>
        <w:ind w:firstLine="708"/>
        <w:jc w:val="both"/>
        <w:rPr>
          <w:noProof/>
        </w:rPr>
      </w:pPr>
      <w:r w:rsidRPr="00930504">
        <w:rPr>
          <w:color w:val="000000"/>
        </w:rPr>
        <w:t xml:space="preserve">и </w:t>
      </w:r>
      <w:r w:rsidR="00C71319">
        <w:rPr>
          <w:bCs/>
          <w:color w:val="000000"/>
        </w:rPr>
        <w:t>__________________________________</w:t>
      </w:r>
      <w:r w:rsidRPr="00930504">
        <w:rPr>
          <w:color w:val="000000"/>
        </w:rPr>
        <w:t xml:space="preserve">именуемое в дальнейшем </w:t>
      </w:r>
      <w:r w:rsidR="00D6214C">
        <w:t xml:space="preserve">Поставщик, </w:t>
      </w:r>
      <w:r w:rsidRPr="00930504">
        <w:t>с другой стороны, в соответствии с</w:t>
      </w:r>
      <w:r w:rsidR="00D6214C">
        <w:t xml:space="preserve"> пунктом 4 части 1 статьи 93</w:t>
      </w:r>
      <w:r w:rsidRPr="00930504">
        <w:t xml:space="preserve"> Федеральн</w:t>
      </w:r>
      <w:r w:rsidR="00D6214C">
        <w:t>ого</w:t>
      </w:r>
      <w:r w:rsidRPr="00930504">
        <w:t xml:space="preserve"> закон</w:t>
      </w:r>
      <w:r w:rsidR="00D6214C">
        <w:t>а</w:t>
      </w:r>
      <w:r w:rsidRPr="00930504">
        <w:t xml:space="preserve"> от 05.04.2013 № 44 «О контрактной системе в сфере закупок товаров, работ, услуг для обеспечения государственных и муниципальных нужд» (далее- №44-ФЗ), заключили настоящий Государственный контракт (далее - Контракт) о нижеследующем:</w:t>
      </w:r>
    </w:p>
    <w:p w:rsidR="005723F5" w:rsidRPr="0033034C" w:rsidRDefault="005723F5" w:rsidP="00747FDD">
      <w:pPr>
        <w:spacing w:line="23" w:lineRule="atLeast"/>
        <w:ind w:firstLine="709"/>
        <w:jc w:val="both"/>
        <w:rPr>
          <w:sz w:val="22"/>
          <w:szCs w:val="22"/>
        </w:rPr>
      </w:pPr>
    </w:p>
    <w:p w:rsidR="00747FDD" w:rsidRPr="00905C4E" w:rsidRDefault="00747FDD" w:rsidP="00747FDD">
      <w:pPr>
        <w:ind w:firstLine="720"/>
        <w:jc w:val="center"/>
        <w:rPr>
          <w:b/>
          <w:bCs/>
          <w:snapToGrid w:val="0"/>
        </w:rPr>
      </w:pPr>
      <w:r w:rsidRPr="00905C4E">
        <w:rPr>
          <w:b/>
          <w:bCs/>
          <w:snapToGrid w:val="0"/>
        </w:rPr>
        <w:t>1. Предмет контракта</w:t>
      </w:r>
    </w:p>
    <w:p w:rsidR="00747FDD" w:rsidRPr="007226E1" w:rsidRDefault="00747FDD" w:rsidP="00247959">
      <w:pPr>
        <w:autoSpaceDE w:val="0"/>
        <w:autoSpaceDN w:val="0"/>
        <w:adjustRightInd w:val="0"/>
        <w:ind w:firstLine="426"/>
        <w:jc w:val="both"/>
        <w:rPr>
          <w:rFonts w:eastAsia="Calibri"/>
          <w:bCs/>
          <w:lang w:eastAsia="en-US"/>
        </w:rPr>
      </w:pPr>
      <w:r w:rsidRPr="00DA0344">
        <w:rPr>
          <w:snapToGrid w:val="0"/>
        </w:rPr>
        <w:t xml:space="preserve">1.1. </w:t>
      </w:r>
      <w:r w:rsidRPr="00DA0344">
        <w:t>«Поставщик» обязуется передать товар «</w:t>
      </w:r>
      <w:r w:rsidR="008D3EFF">
        <w:t>З</w:t>
      </w:r>
      <w:r w:rsidRPr="00DA0344">
        <w:t>аказчику» либо по его указанию иному лицу (грузополучателю)</w:t>
      </w:r>
      <w:r w:rsidR="00D6214C">
        <w:t xml:space="preserve"> </w:t>
      </w:r>
      <w:r w:rsidR="008D3EFF">
        <w:rPr>
          <w:b/>
        </w:rPr>
        <w:t>туалетная бумага</w:t>
      </w:r>
      <w:r w:rsidR="007226E1" w:rsidRPr="00D6214C">
        <w:rPr>
          <w:rFonts w:eastAsia="Calibri"/>
          <w:b/>
          <w:lang w:eastAsia="en-US"/>
        </w:rPr>
        <w:t>,</w:t>
      </w:r>
      <w:r w:rsidR="007226E1" w:rsidRPr="007226E1">
        <w:rPr>
          <w:rFonts w:eastAsia="Calibri"/>
          <w:lang w:eastAsia="en-US"/>
        </w:rPr>
        <w:t xml:space="preserve"> </w:t>
      </w:r>
      <w:r w:rsidRPr="00DA0344">
        <w:t>а «</w:t>
      </w:r>
      <w:r w:rsidR="008D3EFF">
        <w:t>З</w:t>
      </w:r>
      <w:r w:rsidRPr="00DA0344">
        <w:t>аказчик» обязуется принять и оплатить поставленный товар</w:t>
      </w:r>
      <w:r w:rsidRPr="00DA0344">
        <w:rPr>
          <w:snapToGrid w:val="0"/>
        </w:rPr>
        <w:t xml:space="preserve"> на условиях настоящего Контракта.</w:t>
      </w:r>
    </w:p>
    <w:p w:rsidR="00747FDD" w:rsidRPr="00DA0344" w:rsidRDefault="00747FDD" w:rsidP="00247959">
      <w:pPr>
        <w:tabs>
          <w:tab w:val="num" w:pos="502"/>
        </w:tabs>
        <w:ind w:firstLine="426"/>
        <w:jc w:val="both"/>
        <w:rPr>
          <w:snapToGrid w:val="0"/>
        </w:rPr>
      </w:pPr>
      <w:r w:rsidRPr="00DA0344">
        <w:rPr>
          <w:snapToGrid w:val="0"/>
        </w:rPr>
        <w:t>1.2. Наименование, количество, цена и стоимость Товара указаны в спецификации, являющейся Приложением №1 к настоящему Контракту.</w:t>
      </w:r>
    </w:p>
    <w:p w:rsidR="00747FDD" w:rsidRPr="00E12386" w:rsidRDefault="00747FDD" w:rsidP="00247959">
      <w:pPr>
        <w:ind w:firstLine="426"/>
        <w:rPr>
          <w:rFonts w:ascii="Times New Roman CYR" w:hAnsi="Times New Roman CYR"/>
          <w:color w:val="000000"/>
          <w:sz w:val="22"/>
          <w:szCs w:val="22"/>
        </w:rPr>
      </w:pPr>
      <w:r w:rsidRPr="00E12386">
        <w:rPr>
          <w:rFonts w:ascii="Times New Roman CYR" w:hAnsi="Times New Roman CYR"/>
          <w:snapToGrid w:val="0"/>
        </w:rPr>
        <w:t xml:space="preserve">1.3. </w:t>
      </w:r>
      <w:r w:rsidRPr="00E12386">
        <w:rPr>
          <w:rFonts w:ascii="Times New Roman CYR" w:hAnsi="Times New Roman CYR"/>
          <w:bCs/>
          <w:color w:val="000000"/>
        </w:rPr>
        <w:t>Идентификационный код закупки (ИК</w:t>
      </w:r>
      <w:r w:rsidRPr="00247959">
        <w:rPr>
          <w:rFonts w:ascii="Times New Roman CYR" w:hAnsi="Times New Roman CYR"/>
          <w:bCs/>
          <w:color w:val="000000"/>
        </w:rPr>
        <w:t>З</w:t>
      </w:r>
      <w:r w:rsidR="00247959" w:rsidRPr="00247959">
        <w:rPr>
          <w:rFonts w:ascii="Times New Roman CYR" w:hAnsi="Times New Roman CYR"/>
          <w:bCs/>
          <w:color w:val="000000"/>
        </w:rPr>
        <w:t>):</w:t>
      </w:r>
      <w:r w:rsidR="00247959">
        <w:t>26 1 0275006455</w:t>
      </w:r>
      <w:r w:rsidR="00247959" w:rsidRPr="00247959">
        <w:t>027501001 0010 000 0000 244</w:t>
      </w:r>
    </w:p>
    <w:p w:rsidR="00747FDD" w:rsidRPr="00905C4E" w:rsidRDefault="00747FDD" w:rsidP="00247959">
      <w:pPr>
        <w:pStyle w:val="22"/>
        <w:suppressAutoHyphens w:val="0"/>
        <w:spacing w:before="0" w:line="240" w:lineRule="auto"/>
        <w:ind w:firstLine="426"/>
        <w:rPr>
          <w:rFonts w:eastAsia="Calibri" w:cs="Times New Roman"/>
          <w:szCs w:val="24"/>
          <w:lang w:eastAsia="en-US"/>
        </w:rPr>
      </w:pPr>
      <w:r w:rsidRPr="00E12386">
        <w:rPr>
          <w:rFonts w:ascii="Times New Roman CYR" w:eastAsia="Calibri" w:hAnsi="Times New Roman CYR" w:cs="Times New Roman"/>
          <w:szCs w:val="24"/>
          <w:lang w:eastAsia="en-US"/>
        </w:rPr>
        <w:t xml:space="preserve">1.4 </w:t>
      </w:r>
      <w:r w:rsidRPr="00E12386">
        <w:rPr>
          <w:rFonts w:ascii="Times New Roman CYR" w:hAnsi="Times New Roman CYR" w:cs="Times New Roman"/>
          <w:szCs w:val="24"/>
        </w:rPr>
        <w:t>Н</w:t>
      </w:r>
      <w:r w:rsidRPr="00E12386">
        <w:rPr>
          <w:rFonts w:ascii="Times New Roman CYR" w:hAnsi="Times New Roman CYR" w:cs="Times New Roman"/>
          <w:color w:val="222222"/>
          <w:szCs w:val="24"/>
          <w:shd w:val="clear" w:color="auto" w:fill="FFFFFF"/>
        </w:rPr>
        <w:t>аименование</w:t>
      </w:r>
      <w:r w:rsidRPr="00E12386">
        <w:rPr>
          <w:rStyle w:val="matches"/>
          <w:rFonts w:ascii="Times New Roman CYR" w:hAnsi="Times New Roman CYR" w:cs="Times New Roman"/>
          <w:color w:val="222222"/>
          <w:szCs w:val="24"/>
        </w:rPr>
        <w:t> страны происхождения товара:</w:t>
      </w:r>
      <w:r w:rsidRPr="00E12386">
        <w:rPr>
          <w:rFonts w:ascii="Times New Roman CYR" w:hAnsi="Times New Roman CYR" w:cs="Times New Roman"/>
          <w:kern w:val="2"/>
          <w:szCs w:val="24"/>
        </w:rPr>
        <w:t xml:space="preserve"> </w:t>
      </w:r>
      <w:r w:rsidR="00D6214C">
        <w:rPr>
          <w:rFonts w:ascii="Times New Roman CYR" w:hAnsi="Times New Roman CYR" w:cs="Times New Roman"/>
          <w:kern w:val="2"/>
          <w:szCs w:val="24"/>
        </w:rPr>
        <w:t>_____________</w:t>
      </w:r>
    </w:p>
    <w:p w:rsidR="00747FDD" w:rsidRPr="00905C4E" w:rsidRDefault="00747FDD" w:rsidP="00747FDD">
      <w:pPr>
        <w:tabs>
          <w:tab w:val="num" w:pos="502"/>
        </w:tabs>
        <w:jc w:val="both"/>
        <w:rPr>
          <w:snapToGrid w:val="0"/>
        </w:rPr>
      </w:pPr>
    </w:p>
    <w:p w:rsidR="00747FDD" w:rsidRPr="00905C4E" w:rsidRDefault="00747FDD" w:rsidP="00747FDD">
      <w:pPr>
        <w:pStyle w:val="a8"/>
        <w:ind w:firstLine="720"/>
        <w:jc w:val="center"/>
        <w:rPr>
          <w:b/>
          <w:bCs/>
        </w:rPr>
      </w:pPr>
      <w:r w:rsidRPr="00905C4E">
        <w:rPr>
          <w:b/>
          <w:bCs/>
        </w:rPr>
        <w:t>2. Права и обязанности Сторон</w:t>
      </w:r>
    </w:p>
    <w:p w:rsidR="0058259C" w:rsidRPr="00930504" w:rsidRDefault="00747FDD" w:rsidP="0058259C">
      <w:pPr>
        <w:pStyle w:val="a6"/>
        <w:numPr>
          <w:ilvl w:val="1"/>
          <w:numId w:val="1"/>
        </w:numPr>
        <w:contextualSpacing/>
        <w:jc w:val="both"/>
        <w:rPr>
          <w:rFonts w:ascii="Times New Roman" w:hAnsi="Times New Roman"/>
          <w:sz w:val="24"/>
          <w:szCs w:val="24"/>
        </w:rPr>
      </w:pPr>
      <w:r w:rsidRPr="00930504">
        <w:rPr>
          <w:sz w:val="24"/>
          <w:szCs w:val="24"/>
        </w:rPr>
        <w:t>2.1. </w:t>
      </w:r>
      <w:r w:rsidR="008D3EFF">
        <w:rPr>
          <w:sz w:val="24"/>
          <w:szCs w:val="24"/>
        </w:rPr>
        <w:t>З</w:t>
      </w:r>
      <w:r w:rsidR="0058259C" w:rsidRPr="00930504">
        <w:rPr>
          <w:rFonts w:ascii="Times New Roman" w:hAnsi="Times New Roman"/>
          <w:sz w:val="24"/>
          <w:szCs w:val="24"/>
        </w:rPr>
        <w:t>аказчик обязан:</w:t>
      </w:r>
    </w:p>
    <w:p w:rsidR="0058259C" w:rsidRPr="00930504" w:rsidRDefault="0058259C" w:rsidP="0058259C">
      <w:pPr>
        <w:pStyle w:val="a6"/>
        <w:ind w:firstLine="426"/>
        <w:contextualSpacing/>
        <w:jc w:val="both"/>
        <w:rPr>
          <w:rFonts w:ascii="Times New Roman" w:hAnsi="Times New Roman"/>
          <w:sz w:val="24"/>
          <w:szCs w:val="24"/>
        </w:rPr>
      </w:pPr>
      <w:r w:rsidRPr="00930504">
        <w:rPr>
          <w:rFonts w:ascii="Times New Roman" w:hAnsi="Times New Roman"/>
          <w:sz w:val="24"/>
          <w:szCs w:val="24"/>
        </w:rPr>
        <w:t>2.1.1. Обеспечить приёмку товара в соответствии с условиями разделов 6-7 Контракта.</w:t>
      </w:r>
    </w:p>
    <w:p w:rsidR="0058259C" w:rsidRPr="00930504" w:rsidRDefault="0058259C" w:rsidP="0058259C">
      <w:pPr>
        <w:pStyle w:val="a6"/>
        <w:ind w:firstLine="426"/>
        <w:contextualSpacing/>
        <w:jc w:val="both"/>
        <w:rPr>
          <w:rFonts w:ascii="Times New Roman" w:hAnsi="Times New Roman"/>
          <w:sz w:val="24"/>
          <w:szCs w:val="24"/>
        </w:rPr>
      </w:pPr>
      <w:r w:rsidRPr="00930504">
        <w:rPr>
          <w:rFonts w:ascii="Times New Roman" w:hAnsi="Times New Roman"/>
          <w:sz w:val="24"/>
          <w:szCs w:val="24"/>
        </w:rPr>
        <w:t xml:space="preserve">2.1.2. Осуществлять контроль качества товара, поставляемого по Контракту, на соответствие требованиям законодательства Российской Федерации, нормативных и иных актов </w:t>
      </w:r>
      <w:r w:rsidR="008D3EFF">
        <w:rPr>
          <w:rFonts w:ascii="Times New Roman" w:hAnsi="Times New Roman"/>
          <w:sz w:val="24"/>
          <w:szCs w:val="24"/>
        </w:rPr>
        <w:t>З</w:t>
      </w:r>
      <w:r w:rsidRPr="00930504">
        <w:rPr>
          <w:rFonts w:ascii="Times New Roman" w:hAnsi="Times New Roman"/>
          <w:sz w:val="24"/>
          <w:szCs w:val="24"/>
        </w:rPr>
        <w:t>аказчика, условиям Контракта.</w:t>
      </w:r>
    </w:p>
    <w:p w:rsidR="0058259C" w:rsidRPr="00930504" w:rsidRDefault="0058259C" w:rsidP="0058259C">
      <w:pPr>
        <w:pStyle w:val="a6"/>
        <w:ind w:firstLine="426"/>
        <w:contextualSpacing/>
        <w:jc w:val="both"/>
        <w:rPr>
          <w:rFonts w:ascii="Times New Roman" w:hAnsi="Times New Roman"/>
          <w:sz w:val="24"/>
          <w:szCs w:val="24"/>
        </w:rPr>
      </w:pPr>
      <w:r w:rsidRPr="00930504">
        <w:rPr>
          <w:rFonts w:ascii="Times New Roman" w:hAnsi="Times New Roman"/>
          <w:sz w:val="24"/>
          <w:szCs w:val="24"/>
        </w:rPr>
        <w:t>2.1.3. Обеспечить оплату товара в соответствии с условиями раздела 3 Контракта.</w:t>
      </w:r>
    </w:p>
    <w:p w:rsidR="0058259C" w:rsidRPr="00930504" w:rsidRDefault="0058259C" w:rsidP="0058259C">
      <w:pPr>
        <w:pStyle w:val="a6"/>
        <w:ind w:firstLine="426"/>
        <w:contextualSpacing/>
        <w:jc w:val="both"/>
        <w:rPr>
          <w:rFonts w:ascii="Times New Roman" w:hAnsi="Times New Roman"/>
          <w:sz w:val="24"/>
          <w:szCs w:val="24"/>
        </w:rPr>
      </w:pPr>
      <w:r w:rsidRPr="00930504">
        <w:rPr>
          <w:rFonts w:ascii="Times New Roman" w:hAnsi="Times New Roman"/>
          <w:sz w:val="24"/>
          <w:szCs w:val="24"/>
        </w:rPr>
        <w:t>2.1.4. Взыскивать неустойку (пени, штраф) в соответствии с разделом 8 Контракта за неисполнение или ненадлежащее исполнение Поставщиком обязательств, предусмотренных Контрактом.</w:t>
      </w:r>
    </w:p>
    <w:p w:rsidR="0058259C" w:rsidRPr="00930504" w:rsidRDefault="0058259C" w:rsidP="0058259C">
      <w:pPr>
        <w:pStyle w:val="a6"/>
        <w:ind w:firstLine="426"/>
        <w:contextualSpacing/>
        <w:jc w:val="both"/>
        <w:rPr>
          <w:rFonts w:ascii="Times New Roman" w:hAnsi="Times New Roman"/>
          <w:sz w:val="24"/>
          <w:szCs w:val="24"/>
        </w:rPr>
      </w:pPr>
      <w:r w:rsidRPr="00930504">
        <w:rPr>
          <w:rFonts w:ascii="Times New Roman" w:hAnsi="Times New Roman"/>
          <w:sz w:val="24"/>
          <w:szCs w:val="24"/>
        </w:rPr>
        <w:t>2.1.5.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подписанного Поставщиком и Грузополучателям без замечаний Акта приёма-передачи товара по прилагаемой форме (Приложение № 2).</w:t>
      </w:r>
    </w:p>
    <w:p w:rsidR="0058259C" w:rsidRPr="00930504" w:rsidRDefault="0058259C" w:rsidP="0058259C">
      <w:pPr>
        <w:pStyle w:val="a6"/>
        <w:ind w:firstLine="426"/>
        <w:contextualSpacing/>
        <w:jc w:val="both"/>
        <w:rPr>
          <w:rFonts w:ascii="Times New Roman" w:hAnsi="Times New Roman"/>
          <w:bCs/>
          <w:sz w:val="24"/>
          <w:szCs w:val="24"/>
        </w:rPr>
      </w:pPr>
      <w:r w:rsidRPr="00930504">
        <w:rPr>
          <w:rFonts w:ascii="Times New Roman" w:hAnsi="Times New Roman"/>
          <w:sz w:val="24"/>
          <w:szCs w:val="24"/>
        </w:rPr>
        <w:t xml:space="preserve">2.1.6. Направить в уполномоченный на осуществление контроля в сфере закупок федеральный орган исполнительной власти сведения о Поставщике для включения его в реестр недобросовестных поставщиков (подрядчиков, исполнителей) в случае расторжения Контракта по решению суда или в случае </w:t>
      </w:r>
      <w:r w:rsidRPr="00930504">
        <w:rPr>
          <w:rFonts w:ascii="Times New Roman" w:hAnsi="Times New Roman"/>
          <w:bCs/>
          <w:sz w:val="24"/>
          <w:szCs w:val="24"/>
        </w:rPr>
        <w:t xml:space="preserve">одностороннего отказа </w:t>
      </w:r>
      <w:r w:rsidR="008D3EFF">
        <w:rPr>
          <w:rFonts w:ascii="Times New Roman" w:hAnsi="Times New Roman"/>
          <w:bCs/>
          <w:sz w:val="24"/>
          <w:szCs w:val="24"/>
        </w:rPr>
        <w:t>З</w:t>
      </w:r>
      <w:r w:rsidRPr="00930504">
        <w:rPr>
          <w:rFonts w:ascii="Times New Roman" w:hAnsi="Times New Roman"/>
          <w:bCs/>
          <w:sz w:val="24"/>
          <w:szCs w:val="24"/>
        </w:rPr>
        <w:t>аказчика от исполнения Контракта в связи с существенным нарушением Поставщиком условий контракта.</w:t>
      </w:r>
    </w:p>
    <w:p w:rsidR="0058259C" w:rsidRPr="00930504" w:rsidRDefault="0058259C" w:rsidP="0058259C">
      <w:pPr>
        <w:pStyle w:val="a6"/>
        <w:ind w:firstLine="426"/>
        <w:contextualSpacing/>
        <w:jc w:val="both"/>
        <w:rPr>
          <w:rFonts w:ascii="Times New Roman" w:hAnsi="Times New Roman"/>
          <w:sz w:val="24"/>
          <w:szCs w:val="24"/>
        </w:rPr>
      </w:pPr>
      <w:r w:rsidRPr="00930504">
        <w:rPr>
          <w:rFonts w:ascii="Times New Roman" w:hAnsi="Times New Roman"/>
          <w:sz w:val="24"/>
          <w:szCs w:val="24"/>
        </w:rPr>
        <w:t>2.1.7. Выполнять иные обязанности, предусмотренные действующим законодательством Российской Федерации и Контрактом.</w:t>
      </w:r>
    </w:p>
    <w:p w:rsidR="0058259C" w:rsidRPr="00930504" w:rsidRDefault="0058259C" w:rsidP="0058259C">
      <w:pPr>
        <w:ind w:firstLine="426"/>
        <w:contextualSpacing/>
        <w:jc w:val="both"/>
      </w:pPr>
      <w:r w:rsidRPr="00930504">
        <w:t xml:space="preserve">2.2. </w:t>
      </w:r>
      <w:r w:rsidR="008D3EFF">
        <w:t>З</w:t>
      </w:r>
      <w:r w:rsidRPr="00930504">
        <w:t>аказчик вправе:</w:t>
      </w:r>
    </w:p>
    <w:p w:rsidR="0058259C" w:rsidRPr="00930504" w:rsidRDefault="0058259C" w:rsidP="0058259C">
      <w:pPr>
        <w:ind w:firstLine="426"/>
        <w:contextualSpacing/>
        <w:jc w:val="both"/>
      </w:pPr>
      <w:r w:rsidRPr="00930504">
        <w:t>2.2.1. Требовать от Поставщика надлежащего исполнения обязательств, предусмотренных Контрактом.</w:t>
      </w:r>
    </w:p>
    <w:p w:rsidR="0058259C" w:rsidRPr="00930504" w:rsidRDefault="0058259C" w:rsidP="0058259C">
      <w:pPr>
        <w:ind w:firstLine="426"/>
        <w:contextualSpacing/>
        <w:jc w:val="both"/>
      </w:pPr>
      <w:r w:rsidRPr="00930504">
        <w:t xml:space="preserve">2.2.2. Осуществлять контроль за исполнением Контракта, в том числе на отдельных этапах </w:t>
      </w:r>
      <w:r w:rsidRPr="00930504">
        <w:br/>
        <w:t>его исполнения, без вмешательства в оперативную хозяйственную деятельность Поставщика.</w:t>
      </w:r>
    </w:p>
    <w:p w:rsidR="0058259C" w:rsidRPr="00930504" w:rsidRDefault="0058259C" w:rsidP="0058259C">
      <w:pPr>
        <w:ind w:firstLine="426"/>
        <w:contextualSpacing/>
        <w:jc w:val="both"/>
      </w:pPr>
      <w:r w:rsidRPr="00930504">
        <w:lastRenderedPageBreak/>
        <w:t>2.2.3. Привлекать экспертов, экспертные организации на основании контрактов, заключенных в соответствии с законодательством Российской Федерации, для проверки (экспертизы) в ходе приёмки товара показателей его качества и безопасности на соответствие требованиям действующего законодательства Российской Федерации и условиям Контракта.</w:t>
      </w:r>
    </w:p>
    <w:p w:rsidR="0058259C" w:rsidRPr="00930504" w:rsidRDefault="0058259C" w:rsidP="0058259C">
      <w:pPr>
        <w:ind w:firstLine="426"/>
        <w:contextualSpacing/>
        <w:jc w:val="both"/>
      </w:pPr>
      <w:r w:rsidRPr="00930504">
        <w:t>2.2.4. Требовать от Поставщика своевременного устранения выявленных недостатков и дефектов товара в соответствии с условиями раздела 7 Контракта.</w:t>
      </w:r>
    </w:p>
    <w:p w:rsidR="0058259C" w:rsidRPr="00930504" w:rsidRDefault="0058259C" w:rsidP="0058259C">
      <w:pPr>
        <w:ind w:firstLine="426"/>
        <w:contextualSpacing/>
        <w:jc w:val="both"/>
      </w:pPr>
      <w:r w:rsidRPr="00930504">
        <w:t>2.2.5. Участвовать в приёмке товара по качеству. Определять лиц, непосредственно участвующих в контроле за осуществлением поставки товара Поставщиком, и лиц, участвующих в приёмке товара.</w:t>
      </w:r>
    </w:p>
    <w:p w:rsidR="0058259C" w:rsidRPr="00930504" w:rsidRDefault="0058259C" w:rsidP="0058259C">
      <w:pPr>
        <w:ind w:firstLine="426"/>
        <w:contextualSpacing/>
        <w:jc w:val="both"/>
      </w:pPr>
      <w:r w:rsidRPr="00930504">
        <w:t xml:space="preserve">2.2.6. В случаях и порядке, предусмотренных законодательством Российской Федерации </w:t>
      </w:r>
      <w:r w:rsidRPr="00930504">
        <w:br/>
        <w:t>и Контрактом, отказаться от исполнения Контракта, требовать возврата суммы авансового платежа (если выплата аванса была предусмотрена Контрактом), а также возмещения ущерба, причинённого Поставщиком неисполнением (ненадлежащим исполнением) условий Контракта.</w:t>
      </w:r>
    </w:p>
    <w:p w:rsidR="0058259C" w:rsidRPr="00930504" w:rsidRDefault="0058259C" w:rsidP="0058259C">
      <w:pPr>
        <w:ind w:firstLine="425"/>
        <w:jc w:val="both"/>
      </w:pPr>
      <w:r w:rsidRPr="00930504">
        <w:t xml:space="preserve">2.2.7. Требовать возмещения убытков, причиненных по вине Поставщика, в соответствии </w:t>
      </w:r>
      <w:r w:rsidRPr="00930504">
        <w:br/>
        <w:t>с требованиями ст.15, 393 ГК РФ, в том числе убытки предусмотренные ст.393.1 ГК РФ.</w:t>
      </w:r>
    </w:p>
    <w:p w:rsidR="0058259C" w:rsidRPr="00930504" w:rsidRDefault="0058259C" w:rsidP="0058259C">
      <w:pPr>
        <w:pStyle w:val="a6"/>
        <w:ind w:firstLine="426"/>
        <w:contextualSpacing/>
        <w:jc w:val="both"/>
        <w:rPr>
          <w:rFonts w:ascii="Times New Roman" w:hAnsi="Times New Roman"/>
          <w:sz w:val="24"/>
          <w:szCs w:val="24"/>
        </w:rPr>
      </w:pPr>
      <w:r w:rsidRPr="00930504">
        <w:rPr>
          <w:rFonts w:ascii="Times New Roman" w:hAnsi="Times New Roman"/>
          <w:sz w:val="24"/>
          <w:szCs w:val="24"/>
        </w:rPr>
        <w:t>2.2.8. Пользоваться иными правами, предусмотренными действующим законодательством Российской Федерации и Контрактом.</w:t>
      </w:r>
      <w:r w:rsidRPr="00930504">
        <w:rPr>
          <w:rFonts w:ascii="Times New Roman" w:hAnsi="Times New Roman"/>
          <w:sz w:val="24"/>
          <w:szCs w:val="24"/>
        </w:rPr>
        <w:tab/>
      </w:r>
    </w:p>
    <w:p w:rsidR="0058259C" w:rsidRPr="00930504" w:rsidRDefault="0058259C" w:rsidP="0058259C">
      <w:pPr>
        <w:pStyle w:val="a6"/>
        <w:ind w:firstLine="426"/>
        <w:contextualSpacing/>
        <w:jc w:val="both"/>
        <w:rPr>
          <w:rFonts w:ascii="Times New Roman" w:hAnsi="Times New Roman"/>
          <w:sz w:val="24"/>
          <w:szCs w:val="24"/>
        </w:rPr>
      </w:pPr>
      <w:r w:rsidRPr="00930504">
        <w:rPr>
          <w:rFonts w:ascii="Times New Roman" w:hAnsi="Times New Roman"/>
          <w:sz w:val="24"/>
          <w:szCs w:val="24"/>
        </w:rPr>
        <w:t>2.3. Поставщик обязан:</w:t>
      </w:r>
    </w:p>
    <w:p w:rsidR="0058259C" w:rsidRPr="00930504" w:rsidRDefault="0058259C" w:rsidP="0058259C">
      <w:pPr>
        <w:pStyle w:val="a6"/>
        <w:ind w:firstLine="426"/>
        <w:contextualSpacing/>
        <w:jc w:val="both"/>
        <w:rPr>
          <w:rFonts w:ascii="Times New Roman" w:hAnsi="Times New Roman"/>
          <w:sz w:val="24"/>
          <w:szCs w:val="24"/>
        </w:rPr>
      </w:pPr>
      <w:r w:rsidRPr="00930504">
        <w:rPr>
          <w:rFonts w:ascii="Times New Roman" w:hAnsi="Times New Roman"/>
          <w:sz w:val="24"/>
          <w:szCs w:val="24"/>
        </w:rPr>
        <w:t>2.3.1. Любыми доступными средствами связи</w:t>
      </w:r>
      <w:r w:rsidRPr="00930504">
        <w:rPr>
          <w:rFonts w:ascii="Times New Roman" w:hAnsi="Times New Roman"/>
          <w:color w:val="000000"/>
          <w:sz w:val="24"/>
          <w:szCs w:val="24"/>
        </w:rPr>
        <w:t xml:space="preserve"> не позднее чем </w:t>
      </w:r>
      <w:r w:rsidRPr="00930504">
        <w:rPr>
          <w:rFonts w:ascii="Times New Roman" w:hAnsi="Times New Roman"/>
          <w:b/>
          <w:color w:val="000000"/>
          <w:sz w:val="24"/>
          <w:szCs w:val="24"/>
        </w:rPr>
        <w:t>за 3 дня известить</w:t>
      </w:r>
      <w:r w:rsidRPr="00930504">
        <w:rPr>
          <w:rFonts w:ascii="Times New Roman" w:hAnsi="Times New Roman"/>
          <w:sz w:val="24"/>
          <w:szCs w:val="24"/>
        </w:rPr>
        <w:t xml:space="preserve"> </w:t>
      </w:r>
      <w:r w:rsidR="008D3EFF">
        <w:rPr>
          <w:rFonts w:ascii="Times New Roman" w:hAnsi="Times New Roman"/>
          <w:sz w:val="24"/>
          <w:szCs w:val="24"/>
        </w:rPr>
        <w:t>З</w:t>
      </w:r>
      <w:r w:rsidRPr="00930504">
        <w:rPr>
          <w:rFonts w:ascii="Times New Roman" w:hAnsi="Times New Roman"/>
          <w:sz w:val="24"/>
          <w:szCs w:val="24"/>
        </w:rPr>
        <w:t>аказчика о готовности товара к поставке и её дате.</w:t>
      </w:r>
    </w:p>
    <w:p w:rsidR="0058259C" w:rsidRPr="00930504" w:rsidRDefault="0058259C" w:rsidP="0058259C">
      <w:pPr>
        <w:pStyle w:val="a6"/>
        <w:ind w:firstLine="426"/>
        <w:contextualSpacing/>
        <w:jc w:val="both"/>
        <w:rPr>
          <w:rFonts w:ascii="Times New Roman" w:hAnsi="Times New Roman"/>
          <w:sz w:val="24"/>
          <w:szCs w:val="24"/>
        </w:rPr>
      </w:pPr>
      <w:r w:rsidRPr="00930504">
        <w:rPr>
          <w:rFonts w:ascii="Times New Roman" w:hAnsi="Times New Roman"/>
          <w:sz w:val="24"/>
          <w:szCs w:val="24"/>
        </w:rPr>
        <w:t>2.3.2. Обеспечить соответствие поставляемого товара требованиям законодательства нормативных и технических документов и условиям Контракта.</w:t>
      </w:r>
    </w:p>
    <w:p w:rsidR="0058259C" w:rsidRPr="00930504" w:rsidRDefault="0058259C" w:rsidP="0058259C">
      <w:pPr>
        <w:pStyle w:val="a6"/>
        <w:ind w:firstLine="426"/>
        <w:contextualSpacing/>
        <w:jc w:val="both"/>
        <w:rPr>
          <w:rFonts w:ascii="Times New Roman" w:hAnsi="Times New Roman"/>
          <w:sz w:val="24"/>
          <w:szCs w:val="24"/>
        </w:rPr>
      </w:pPr>
      <w:r w:rsidRPr="00930504">
        <w:rPr>
          <w:rFonts w:ascii="Times New Roman" w:hAnsi="Times New Roman"/>
          <w:sz w:val="24"/>
          <w:szCs w:val="24"/>
        </w:rPr>
        <w:t xml:space="preserve">2.3.3. Поставить товар, не обременённый правами третьих лиц, не состоящий под арестом, </w:t>
      </w:r>
      <w:r w:rsidRPr="00930504">
        <w:rPr>
          <w:rFonts w:ascii="Times New Roman" w:hAnsi="Times New Roman"/>
          <w:sz w:val="24"/>
          <w:szCs w:val="24"/>
        </w:rPr>
        <w:br/>
        <w:t>не являющийся предметом спора и не бывший в употреблении.</w:t>
      </w:r>
    </w:p>
    <w:p w:rsidR="0058259C" w:rsidRPr="00930504" w:rsidRDefault="0058259C" w:rsidP="0058259C">
      <w:pPr>
        <w:pStyle w:val="a6"/>
        <w:ind w:firstLine="426"/>
        <w:contextualSpacing/>
        <w:jc w:val="both"/>
        <w:rPr>
          <w:rFonts w:ascii="Times New Roman" w:hAnsi="Times New Roman"/>
          <w:sz w:val="24"/>
          <w:szCs w:val="24"/>
        </w:rPr>
      </w:pPr>
      <w:r w:rsidRPr="00930504">
        <w:rPr>
          <w:rFonts w:ascii="Times New Roman" w:hAnsi="Times New Roman"/>
          <w:sz w:val="24"/>
          <w:szCs w:val="24"/>
        </w:rPr>
        <w:t>2.3.4. Поставить товар в порядке и в сроки, указанные в разделе 5 Контракта.</w:t>
      </w:r>
    </w:p>
    <w:p w:rsidR="0058259C" w:rsidRPr="00930504" w:rsidRDefault="0058259C" w:rsidP="0058259C">
      <w:pPr>
        <w:pStyle w:val="a6"/>
        <w:ind w:firstLine="426"/>
        <w:contextualSpacing/>
        <w:jc w:val="both"/>
        <w:rPr>
          <w:rFonts w:ascii="Times New Roman" w:hAnsi="Times New Roman"/>
          <w:sz w:val="24"/>
          <w:szCs w:val="24"/>
        </w:rPr>
      </w:pPr>
      <w:r w:rsidRPr="00930504">
        <w:rPr>
          <w:rFonts w:ascii="Times New Roman" w:hAnsi="Times New Roman"/>
          <w:sz w:val="24"/>
          <w:szCs w:val="24"/>
        </w:rPr>
        <w:t>2.3.5. Поставить товар в комплекте с относящейся к нему документацией, перечисленной в пункте 5.3. Контракта.</w:t>
      </w:r>
    </w:p>
    <w:p w:rsidR="0058259C" w:rsidRPr="00930504" w:rsidRDefault="0058259C" w:rsidP="0058259C">
      <w:pPr>
        <w:pStyle w:val="a6"/>
        <w:ind w:firstLine="426"/>
        <w:contextualSpacing/>
        <w:jc w:val="both"/>
        <w:rPr>
          <w:rFonts w:ascii="Times New Roman" w:hAnsi="Times New Roman"/>
          <w:sz w:val="24"/>
          <w:szCs w:val="24"/>
        </w:rPr>
      </w:pPr>
      <w:r w:rsidRPr="00930504">
        <w:rPr>
          <w:rFonts w:ascii="Times New Roman" w:hAnsi="Times New Roman"/>
          <w:sz w:val="24"/>
          <w:szCs w:val="24"/>
        </w:rPr>
        <w:t>2.3.6. Обеспечить устранение за свой счёт недостатков и дефектов товара в порядке и сроки, предусмотренные разделом 7 Контракта.</w:t>
      </w:r>
    </w:p>
    <w:p w:rsidR="0058259C" w:rsidRPr="00930504" w:rsidRDefault="0058259C" w:rsidP="0058259C">
      <w:pPr>
        <w:pStyle w:val="a6"/>
        <w:ind w:firstLine="426"/>
        <w:contextualSpacing/>
        <w:jc w:val="both"/>
        <w:rPr>
          <w:rFonts w:ascii="Times New Roman" w:hAnsi="Times New Roman"/>
          <w:sz w:val="24"/>
          <w:szCs w:val="24"/>
        </w:rPr>
      </w:pPr>
      <w:r w:rsidRPr="00930504">
        <w:rPr>
          <w:rFonts w:ascii="Times New Roman" w:hAnsi="Times New Roman"/>
          <w:sz w:val="24"/>
          <w:szCs w:val="24"/>
        </w:rPr>
        <w:t>2.3.7. В случае неисполнения или ненадлежащего исполнения своих обязательств по Контракту возвратить сумму авансового платежа (в случае, если выплата авансового платежа была предусмотрена Контрактом).</w:t>
      </w:r>
    </w:p>
    <w:p w:rsidR="0058259C" w:rsidRPr="00930504" w:rsidRDefault="0058259C" w:rsidP="0058259C">
      <w:pPr>
        <w:pStyle w:val="a6"/>
        <w:ind w:firstLine="426"/>
        <w:contextualSpacing/>
        <w:jc w:val="both"/>
        <w:rPr>
          <w:rFonts w:ascii="Times New Roman" w:hAnsi="Times New Roman"/>
          <w:sz w:val="24"/>
          <w:szCs w:val="24"/>
        </w:rPr>
      </w:pPr>
      <w:r w:rsidRPr="00930504">
        <w:rPr>
          <w:rFonts w:ascii="Times New Roman" w:hAnsi="Times New Roman"/>
          <w:sz w:val="24"/>
          <w:szCs w:val="24"/>
        </w:rPr>
        <w:t xml:space="preserve"> 2.3.8.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58259C" w:rsidRPr="00930504" w:rsidRDefault="0058259C" w:rsidP="0058259C">
      <w:pPr>
        <w:pStyle w:val="a6"/>
        <w:ind w:firstLine="426"/>
        <w:contextualSpacing/>
        <w:jc w:val="both"/>
        <w:rPr>
          <w:rFonts w:ascii="Times New Roman" w:hAnsi="Times New Roman"/>
          <w:sz w:val="24"/>
          <w:szCs w:val="24"/>
        </w:rPr>
      </w:pPr>
      <w:r w:rsidRPr="00930504">
        <w:rPr>
          <w:rFonts w:ascii="Times New Roman" w:hAnsi="Times New Roman"/>
          <w:sz w:val="24"/>
          <w:szCs w:val="24"/>
        </w:rPr>
        <w:t xml:space="preserve">2.3.9. Обеспечить осуществление </w:t>
      </w:r>
      <w:r w:rsidR="008D3EFF">
        <w:rPr>
          <w:rFonts w:ascii="Times New Roman" w:hAnsi="Times New Roman"/>
          <w:sz w:val="24"/>
          <w:szCs w:val="24"/>
        </w:rPr>
        <w:t>З</w:t>
      </w:r>
      <w:r w:rsidRPr="00930504">
        <w:rPr>
          <w:rFonts w:ascii="Times New Roman" w:hAnsi="Times New Roman"/>
          <w:sz w:val="24"/>
          <w:szCs w:val="24"/>
        </w:rPr>
        <w:t>аказчиком и контролирующим органом контроля за исполнением Контракта, в том числе на отдельных его этапах.</w:t>
      </w:r>
    </w:p>
    <w:p w:rsidR="0058259C" w:rsidRPr="00930504" w:rsidRDefault="0058259C" w:rsidP="0058259C">
      <w:pPr>
        <w:pStyle w:val="a6"/>
        <w:ind w:firstLine="426"/>
        <w:contextualSpacing/>
        <w:jc w:val="both"/>
        <w:rPr>
          <w:rFonts w:ascii="Times New Roman" w:hAnsi="Times New Roman"/>
          <w:sz w:val="24"/>
          <w:szCs w:val="24"/>
        </w:rPr>
      </w:pPr>
      <w:r w:rsidRPr="00930504">
        <w:rPr>
          <w:rFonts w:ascii="Times New Roman" w:hAnsi="Times New Roman"/>
          <w:sz w:val="24"/>
          <w:szCs w:val="24"/>
        </w:rPr>
        <w:t>2.3.10. Выполнять иные обязанности, предусмотренные действующим законодательством Российской Федерации и Контрактом.</w:t>
      </w:r>
    </w:p>
    <w:p w:rsidR="0058259C" w:rsidRPr="00930504" w:rsidRDefault="0058259C" w:rsidP="0058259C">
      <w:pPr>
        <w:ind w:firstLine="425"/>
        <w:jc w:val="both"/>
      </w:pPr>
      <w:r w:rsidRPr="00930504">
        <w:rPr>
          <w:spacing w:val="-1"/>
        </w:rPr>
        <w:t>2.3.11. В</w:t>
      </w:r>
      <w:r w:rsidRPr="00930504">
        <w:t xml:space="preserve">озместить причиненные убытки по государственному контракту осуществляется следующем порядке: </w:t>
      </w:r>
      <w:r w:rsidR="008D3EFF">
        <w:t>З</w:t>
      </w:r>
      <w:r w:rsidRPr="00930504">
        <w:t xml:space="preserve">аказчик в течении 7 календарных дней направляет Поставщику обоснованный расчет размера причиненных убытков. Поставщик </w:t>
      </w:r>
      <w:r w:rsidRPr="00930504">
        <w:br/>
        <w:t xml:space="preserve">в течении 7 календарных дней обязуется рассмотреть требования </w:t>
      </w:r>
      <w:r w:rsidR="008D3EFF">
        <w:t>З</w:t>
      </w:r>
      <w:r w:rsidRPr="00930504">
        <w:t xml:space="preserve">аказчика </w:t>
      </w:r>
      <w:r w:rsidRPr="00930504">
        <w:br/>
        <w:t>согласно п. 11.1.</w:t>
      </w:r>
    </w:p>
    <w:p w:rsidR="0058259C" w:rsidRPr="00930504" w:rsidRDefault="0058259C" w:rsidP="0058259C">
      <w:pPr>
        <w:pStyle w:val="31"/>
        <w:spacing w:after="0" w:line="240" w:lineRule="auto"/>
        <w:ind w:firstLine="426"/>
        <w:contextualSpacing/>
        <w:jc w:val="both"/>
        <w:rPr>
          <w:rFonts w:ascii="Times New Roman" w:hAnsi="Times New Roman"/>
          <w:sz w:val="24"/>
          <w:szCs w:val="24"/>
        </w:rPr>
      </w:pPr>
      <w:r w:rsidRPr="00930504">
        <w:rPr>
          <w:rFonts w:ascii="Times New Roman" w:hAnsi="Times New Roman"/>
          <w:kern w:val="0"/>
          <w:sz w:val="24"/>
          <w:szCs w:val="24"/>
          <w:lang w:eastAsia="ru-RU"/>
        </w:rPr>
        <w:t xml:space="preserve"> </w:t>
      </w:r>
      <w:r w:rsidRPr="00930504">
        <w:rPr>
          <w:rFonts w:ascii="Times New Roman" w:hAnsi="Times New Roman"/>
          <w:sz w:val="24"/>
          <w:szCs w:val="24"/>
        </w:rPr>
        <w:t>2.4. Поставщик вправе:</w:t>
      </w:r>
    </w:p>
    <w:p w:rsidR="0058259C" w:rsidRPr="00930504" w:rsidRDefault="0058259C" w:rsidP="0058259C">
      <w:pPr>
        <w:pStyle w:val="a6"/>
        <w:ind w:firstLine="426"/>
        <w:contextualSpacing/>
        <w:jc w:val="both"/>
        <w:rPr>
          <w:rFonts w:ascii="Times New Roman" w:hAnsi="Times New Roman"/>
          <w:sz w:val="24"/>
          <w:szCs w:val="24"/>
        </w:rPr>
      </w:pPr>
      <w:r w:rsidRPr="00930504">
        <w:rPr>
          <w:rFonts w:ascii="Times New Roman" w:hAnsi="Times New Roman"/>
          <w:sz w:val="24"/>
          <w:szCs w:val="24"/>
        </w:rPr>
        <w:t>2.4.1. Требовать оплаты надлежащим образом поставленного и принятого Грузополучателем товара в соответствии с условиями раздела 3 Контракта.</w:t>
      </w:r>
    </w:p>
    <w:p w:rsidR="0058259C" w:rsidRPr="00930504" w:rsidRDefault="0058259C" w:rsidP="0058259C">
      <w:pPr>
        <w:pStyle w:val="a6"/>
        <w:ind w:firstLine="426"/>
        <w:contextualSpacing/>
        <w:jc w:val="both"/>
        <w:rPr>
          <w:rFonts w:ascii="Times New Roman" w:hAnsi="Times New Roman"/>
          <w:sz w:val="24"/>
          <w:szCs w:val="24"/>
        </w:rPr>
      </w:pPr>
      <w:r w:rsidRPr="00930504">
        <w:rPr>
          <w:rFonts w:ascii="Times New Roman" w:hAnsi="Times New Roman"/>
          <w:sz w:val="24"/>
          <w:szCs w:val="24"/>
        </w:rPr>
        <w:t>2.4.2. Требовать уплату неустойки (пеней, штрафа) в соответствии с разделом 8 Контракта.</w:t>
      </w:r>
    </w:p>
    <w:p w:rsidR="0058259C" w:rsidRPr="00930504" w:rsidRDefault="0058259C" w:rsidP="0058259C">
      <w:pPr>
        <w:pStyle w:val="a6"/>
        <w:ind w:firstLine="426"/>
        <w:contextualSpacing/>
        <w:jc w:val="both"/>
        <w:rPr>
          <w:rFonts w:ascii="Times New Roman" w:hAnsi="Times New Roman"/>
          <w:sz w:val="24"/>
          <w:szCs w:val="24"/>
        </w:rPr>
      </w:pPr>
      <w:r w:rsidRPr="00930504">
        <w:rPr>
          <w:rFonts w:ascii="Times New Roman" w:hAnsi="Times New Roman"/>
          <w:sz w:val="24"/>
          <w:szCs w:val="24"/>
        </w:rPr>
        <w:t xml:space="preserve">2.4.3.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w:t>
      </w:r>
      <w:r w:rsidRPr="00930504">
        <w:rPr>
          <w:rFonts w:ascii="Times New Roman" w:hAnsi="Times New Roman"/>
          <w:sz w:val="24"/>
          <w:szCs w:val="24"/>
        </w:rPr>
        <w:br/>
        <w:t>от исполнения отдельных видов обязательств, указанным в разделе 10 Контракта.</w:t>
      </w:r>
    </w:p>
    <w:p w:rsidR="0058259C" w:rsidRPr="00930504" w:rsidRDefault="0058259C" w:rsidP="0058259C">
      <w:pPr>
        <w:pStyle w:val="a6"/>
        <w:ind w:firstLine="426"/>
        <w:contextualSpacing/>
        <w:jc w:val="both"/>
        <w:rPr>
          <w:rFonts w:ascii="Times New Roman" w:hAnsi="Times New Roman"/>
          <w:sz w:val="24"/>
          <w:szCs w:val="24"/>
        </w:rPr>
      </w:pPr>
      <w:r w:rsidRPr="00930504">
        <w:rPr>
          <w:rFonts w:ascii="Times New Roman" w:hAnsi="Times New Roman"/>
          <w:sz w:val="24"/>
          <w:szCs w:val="24"/>
        </w:rPr>
        <w:t xml:space="preserve">2.4.4. Досрочно исполнить обязательства по Контракту по согласованию с </w:t>
      </w:r>
      <w:r w:rsidR="008D3EFF">
        <w:rPr>
          <w:rFonts w:ascii="Times New Roman" w:hAnsi="Times New Roman"/>
          <w:sz w:val="24"/>
          <w:szCs w:val="24"/>
        </w:rPr>
        <w:t>З</w:t>
      </w:r>
      <w:r w:rsidRPr="00930504">
        <w:rPr>
          <w:rFonts w:ascii="Times New Roman" w:hAnsi="Times New Roman"/>
          <w:sz w:val="24"/>
          <w:szCs w:val="24"/>
        </w:rPr>
        <w:t xml:space="preserve">аказчиком (при этом такое досрочное исполнение не влечёт обязанности </w:t>
      </w:r>
      <w:r w:rsidR="008D3EFF">
        <w:rPr>
          <w:rFonts w:ascii="Times New Roman" w:hAnsi="Times New Roman"/>
          <w:sz w:val="24"/>
          <w:szCs w:val="24"/>
        </w:rPr>
        <w:t>З</w:t>
      </w:r>
      <w:r w:rsidRPr="00930504">
        <w:rPr>
          <w:rFonts w:ascii="Times New Roman" w:hAnsi="Times New Roman"/>
          <w:sz w:val="24"/>
          <w:szCs w:val="24"/>
        </w:rPr>
        <w:t>аказчика по досрочной оплате принятой продукции).</w:t>
      </w:r>
    </w:p>
    <w:p w:rsidR="0058259C" w:rsidRPr="00930504" w:rsidRDefault="0058259C" w:rsidP="0058259C">
      <w:pPr>
        <w:pStyle w:val="a6"/>
        <w:ind w:firstLine="426"/>
        <w:contextualSpacing/>
        <w:jc w:val="both"/>
        <w:rPr>
          <w:rFonts w:ascii="Times New Roman" w:hAnsi="Times New Roman"/>
          <w:sz w:val="24"/>
          <w:szCs w:val="24"/>
        </w:rPr>
      </w:pPr>
      <w:r w:rsidRPr="00930504">
        <w:rPr>
          <w:rFonts w:ascii="Times New Roman" w:hAnsi="Times New Roman"/>
          <w:sz w:val="24"/>
          <w:szCs w:val="24"/>
        </w:rPr>
        <w:t>2.4.5. Пользоваться иными правами, предусмотренными действующим законодательством Российской Федерации и Контрактом.</w:t>
      </w:r>
    </w:p>
    <w:p w:rsidR="0058259C" w:rsidRDefault="0058259C" w:rsidP="0058259C">
      <w:pPr>
        <w:pStyle w:val="a6"/>
        <w:ind w:firstLine="426"/>
        <w:contextualSpacing/>
        <w:jc w:val="both"/>
        <w:rPr>
          <w:rFonts w:ascii="Times New Roman" w:hAnsi="Times New Roman"/>
        </w:rPr>
      </w:pPr>
    </w:p>
    <w:p w:rsidR="00D819C8" w:rsidRDefault="00D819C8" w:rsidP="0058259C">
      <w:pPr>
        <w:pStyle w:val="a6"/>
        <w:ind w:firstLine="426"/>
        <w:contextualSpacing/>
        <w:jc w:val="both"/>
        <w:rPr>
          <w:rFonts w:ascii="Times New Roman" w:hAnsi="Times New Roman"/>
        </w:rPr>
      </w:pPr>
    </w:p>
    <w:p w:rsidR="00747FDD" w:rsidRPr="00905C4E" w:rsidRDefault="00747FDD" w:rsidP="0058259C">
      <w:pPr>
        <w:pStyle w:val="a8"/>
        <w:ind w:firstLine="1"/>
        <w:jc w:val="center"/>
        <w:rPr>
          <w:b/>
          <w:bCs/>
        </w:rPr>
      </w:pPr>
      <w:r w:rsidRPr="00905C4E">
        <w:rPr>
          <w:b/>
          <w:bCs/>
        </w:rPr>
        <w:lastRenderedPageBreak/>
        <w:t>3. Цена Контракта и порядок расчетов</w:t>
      </w:r>
    </w:p>
    <w:p w:rsidR="00747FDD" w:rsidRDefault="00747FDD" w:rsidP="00747FDD">
      <w:pPr>
        <w:ind w:firstLine="720"/>
        <w:jc w:val="both"/>
        <w:rPr>
          <w:iCs/>
        </w:rPr>
      </w:pPr>
      <w:r w:rsidRPr="00930504">
        <w:rPr>
          <w:snapToGrid w:val="0"/>
        </w:rPr>
        <w:t xml:space="preserve">3.1. </w:t>
      </w:r>
      <w:r w:rsidRPr="00930504">
        <w:t xml:space="preserve">Сумма настоящего контракта является фиксированной и составляет </w:t>
      </w:r>
      <w:r w:rsidR="00C71319">
        <w:rPr>
          <w:b/>
          <w:bCs/>
        </w:rPr>
        <w:t>___________________</w:t>
      </w:r>
      <w:r w:rsidR="00170DB9" w:rsidRPr="00311497">
        <w:t xml:space="preserve"> </w:t>
      </w:r>
      <w:r w:rsidRPr="00930504">
        <w:rPr>
          <w:b/>
        </w:rPr>
        <w:t xml:space="preserve">рублей </w:t>
      </w:r>
      <w:r w:rsidR="00C71319">
        <w:rPr>
          <w:b/>
        </w:rPr>
        <w:t>__</w:t>
      </w:r>
      <w:r w:rsidR="004B1647">
        <w:rPr>
          <w:b/>
        </w:rPr>
        <w:t xml:space="preserve"> копе</w:t>
      </w:r>
      <w:r w:rsidR="00C71319">
        <w:rPr>
          <w:b/>
        </w:rPr>
        <w:t>е</w:t>
      </w:r>
      <w:r w:rsidR="004B1647">
        <w:rPr>
          <w:b/>
        </w:rPr>
        <w:t>к</w:t>
      </w:r>
      <w:r w:rsidR="00D6214C">
        <w:rPr>
          <w:iCs/>
        </w:rPr>
        <w:t>.</w:t>
      </w:r>
    </w:p>
    <w:p w:rsidR="00747FDD" w:rsidRPr="00930504" w:rsidRDefault="00747FDD" w:rsidP="00747FDD">
      <w:pPr>
        <w:ind w:firstLine="720"/>
        <w:jc w:val="both"/>
      </w:pPr>
      <w:r w:rsidRPr="00930504">
        <w:rPr>
          <w:iCs/>
        </w:rPr>
        <w:t>3</w:t>
      </w:r>
      <w:r w:rsidRPr="00930504">
        <w:rPr>
          <w:bCs/>
          <w:iCs/>
        </w:rPr>
        <w:t>.2</w:t>
      </w:r>
      <w:r w:rsidRPr="00930504">
        <w:rPr>
          <w:bCs/>
        </w:rPr>
        <w:t>.</w:t>
      </w:r>
      <w:r w:rsidRPr="00930504">
        <w:t xml:space="preserve">  Общая цена настоящего Государственного контракта включает в себя стоимость товара, все расходы по поставке до мест назначения заказчика, предусмотренные законодательством Российской Федерации акцизы, налоги, сборы и платежи, а также другие дополнительные расходы, связанные с отгрузкой товара и выполнением обязательств Поставщиком по настоящему контракту.</w:t>
      </w:r>
    </w:p>
    <w:p w:rsidR="00747FDD" w:rsidRPr="00930504" w:rsidRDefault="00747FDD" w:rsidP="00747FDD">
      <w:pPr>
        <w:ind w:firstLine="720"/>
        <w:jc w:val="both"/>
      </w:pPr>
      <w:r w:rsidRPr="00930504">
        <w:t>3.3. Цена Контракта является твердой и не может изменяться в ходе его исполнения, за исключением случаев снижения цены Контракта по соглашению Сторон, без изменения предусмотренного Контрактом количества Товара и иных условий исполнения Контракта.</w:t>
      </w:r>
    </w:p>
    <w:p w:rsidR="003D695C" w:rsidRPr="00930504" w:rsidRDefault="00747FDD" w:rsidP="00747FDD">
      <w:pPr>
        <w:jc w:val="both"/>
      </w:pPr>
      <w:r w:rsidRPr="00930504">
        <w:t xml:space="preserve">   </w:t>
      </w:r>
      <w:r w:rsidR="00EE73EF" w:rsidRPr="00930504">
        <w:tab/>
      </w:r>
      <w:r w:rsidRPr="00930504">
        <w:t xml:space="preserve">3.4. Оплата за поставленный товар производятся </w:t>
      </w:r>
      <w:r w:rsidR="008D3EFF">
        <w:t>З</w:t>
      </w:r>
      <w:r w:rsidRPr="00930504">
        <w:t xml:space="preserve">аказчиком в форме безналичного денежного расчета за счёт средств, выделяемых из федерального бюджета </w:t>
      </w:r>
      <w:r w:rsidRPr="00930504">
        <w:rPr>
          <w:b/>
          <w:bCs/>
          <w:noProof/>
          <w:snapToGrid w:val="0"/>
        </w:rPr>
        <w:t>КБК</w:t>
      </w:r>
      <w:r w:rsidRPr="00930504">
        <w:t xml:space="preserve"> </w:t>
      </w:r>
      <w:r w:rsidR="00AC1C3B">
        <w:rPr>
          <w:b/>
        </w:rPr>
        <w:t>32003-05 4240690049 244</w:t>
      </w:r>
      <w:r w:rsidR="0058259C" w:rsidRPr="00930504">
        <w:t xml:space="preserve"> </w:t>
      </w:r>
      <w:r w:rsidR="00247959" w:rsidRPr="009762DF">
        <w:rPr>
          <w:rFonts w:ascii="PT Astra Serif" w:hAnsi="PT Astra Serif"/>
          <w:color w:val="000000" w:themeColor="text1"/>
        </w:rPr>
        <w:t>в течение 7 рабочих дней со дня осуществления поставки и подписания акта приема-передачи товара.</w:t>
      </w:r>
    </w:p>
    <w:p w:rsidR="00747FDD" w:rsidRPr="00930504" w:rsidRDefault="00747FDD" w:rsidP="00747FDD">
      <w:pPr>
        <w:pStyle w:val="2"/>
        <w:spacing w:line="100" w:lineRule="atLeast"/>
        <w:ind w:firstLine="720"/>
        <w:jc w:val="both"/>
        <w:rPr>
          <w:rFonts w:ascii="Times New Roman" w:hAnsi="Times New Roman" w:cs="Times New Roman"/>
          <w:spacing w:val="2"/>
          <w:sz w:val="24"/>
          <w:szCs w:val="24"/>
        </w:rPr>
      </w:pPr>
      <w:r w:rsidRPr="00930504">
        <w:rPr>
          <w:rFonts w:ascii="Times New Roman" w:hAnsi="Times New Roman" w:cs="Times New Roman"/>
          <w:spacing w:val="2"/>
          <w:sz w:val="24"/>
          <w:szCs w:val="24"/>
        </w:rPr>
        <w:t xml:space="preserve">3.5. Обязательства по оплате поставленного Товара считаются выполненными в день списания денежных средств со счетов </w:t>
      </w:r>
      <w:r w:rsidR="008D3EFF">
        <w:rPr>
          <w:rFonts w:ascii="Times New Roman" w:hAnsi="Times New Roman" w:cs="Times New Roman"/>
          <w:spacing w:val="2"/>
          <w:sz w:val="24"/>
          <w:szCs w:val="24"/>
        </w:rPr>
        <w:t>З</w:t>
      </w:r>
      <w:r w:rsidRPr="00930504">
        <w:rPr>
          <w:rFonts w:ascii="Times New Roman" w:hAnsi="Times New Roman" w:cs="Times New Roman"/>
          <w:spacing w:val="2"/>
          <w:sz w:val="24"/>
          <w:szCs w:val="24"/>
        </w:rPr>
        <w:t>аказчика.</w:t>
      </w:r>
    </w:p>
    <w:p w:rsidR="00747FDD" w:rsidRPr="00930504" w:rsidRDefault="00747FDD" w:rsidP="00747FDD">
      <w:pPr>
        <w:pStyle w:val="a6"/>
        <w:ind w:firstLine="720"/>
        <w:jc w:val="both"/>
        <w:rPr>
          <w:rFonts w:ascii="Times New Roman" w:hAnsi="Times New Roman"/>
          <w:sz w:val="24"/>
          <w:szCs w:val="24"/>
        </w:rPr>
      </w:pPr>
      <w:r w:rsidRPr="00930504">
        <w:rPr>
          <w:rFonts w:ascii="Times New Roman" w:hAnsi="Times New Roman"/>
          <w:sz w:val="24"/>
          <w:szCs w:val="24"/>
        </w:rPr>
        <w:t xml:space="preserve">3.6. В случае изменения банковских реквизитов Поставщик обязан в течение 1 (одного) рабочего дня в письменной форме сообщить об этом </w:t>
      </w:r>
      <w:r w:rsidR="008D3EFF">
        <w:rPr>
          <w:rFonts w:ascii="Times New Roman" w:hAnsi="Times New Roman"/>
          <w:sz w:val="24"/>
          <w:szCs w:val="24"/>
        </w:rPr>
        <w:t>З</w:t>
      </w:r>
      <w:r w:rsidRPr="00930504">
        <w:rPr>
          <w:rFonts w:ascii="Times New Roman" w:hAnsi="Times New Roman"/>
          <w:sz w:val="24"/>
          <w:szCs w:val="24"/>
        </w:rPr>
        <w:t xml:space="preserve">аказчику с указанием новых реквизитов. В противном случае все риски, связанные с перечислением </w:t>
      </w:r>
      <w:r w:rsidR="008D3EFF">
        <w:rPr>
          <w:rFonts w:ascii="Times New Roman" w:hAnsi="Times New Roman"/>
          <w:sz w:val="24"/>
          <w:szCs w:val="24"/>
        </w:rPr>
        <w:t>З</w:t>
      </w:r>
      <w:r w:rsidRPr="00930504">
        <w:rPr>
          <w:rFonts w:ascii="Times New Roman" w:hAnsi="Times New Roman"/>
          <w:sz w:val="24"/>
          <w:szCs w:val="24"/>
        </w:rPr>
        <w:t>аказчиком денежных средств по указанным в Контракте реквизитам Поставщика, несет Поставщик.</w:t>
      </w:r>
    </w:p>
    <w:p w:rsidR="00747FDD" w:rsidRPr="00905C4E" w:rsidRDefault="00747FDD" w:rsidP="00747FDD">
      <w:pPr>
        <w:pStyle w:val="a6"/>
        <w:ind w:firstLine="720"/>
        <w:jc w:val="both"/>
        <w:rPr>
          <w:rFonts w:ascii="Times New Roman" w:hAnsi="Times New Roman"/>
          <w:sz w:val="24"/>
          <w:szCs w:val="24"/>
        </w:rPr>
      </w:pPr>
    </w:p>
    <w:p w:rsidR="00747FDD" w:rsidRPr="00905C4E" w:rsidRDefault="00747FDD" w:rsidP="00747FDD">
      <w:pPr>
        <w:ind w:firstLine="720"/>
        <w:jc w:val="center"/>
        <w:rPr>
          <w:b/>
          <w:bCs/>
          <w:snapToGrid w:val="0"/>
        </w:rPr>
      </w:pPr>
      <w:r w:rsidRPr="00905C4E">
        <w:rPr>
          <w:b/>
          <w:bCs/>
          <w:snapToGrid w:val="0"/>
        </w:rPr>
        <w:t>4. Маркировка, упаковка и транспортировка</w:t>
      </w:r>
    </w:p>
    <w:p w:rsidR="00930504" w:rsidRPr="000F57E2" w:rsidRDefault="00747FDD" w:rsidP="00930504">
      <w:pPr>
        <w:ind w:firstLine="708"/>
        <w:jc w:val="both"/>
        <w:rPr>
          <w:i/>
          <w:color w:val="3333CC"/>
        </w:rPr>
      </w:pPr>
      <w:r>
        <w:t xml:space="preserve"> </w:t>
      </w:r>
      <w:r w:rsidRPr="00905C4E">
        <w:t xml:space="preserve">4.1. </w:t>
      </w:r>
      <w:r w:rsidR="00930504" w:rsidRPr="000F57E2">
        <w:t>Поставляемый товар должен быть упакован и замаркирован в соответствии с действующими стандартами и техническими условиями</w:t>
      </w:r>
      <w:r w:rsidR="00930504" w:rsidRPr="000F57E2">
        <w:rPr>
          <w:i/>
        </w:rPr>
        <w:t>.</w:t>
      </w:r>
    </w:p>
    <w:p w:rsidR="00930504" w:rsidRDefault="00747FDD" w:rsidP="00930504">
      <w:pPr>
        <w:ind w:right="34"/>
        <w:jc w:val="both"/>
      </w:pPr>
      <w:r>
        <w:t xml:space="preserve">           </w:t>
      </w:r>
      <w:r w:rsidR="00930504">
        <w:t>4.2. Тара и упаковка должны гарантировать целостность и сохранность товара при перевозке и хранении.</w:t>
      </w:r>
    </w:p>
    <w:p w:rsidR="00930504" w:rsidRDefault="00930504" w:rsidP="00930504">
      <w:pPr>
        <w:ind w:right="34" w:firstLine="708"/>
        <w:jc w:val="both"/>
      </w:pPr>
      <w:r>
        <w:t>4.3. Тара и упаковка возврату не подлежат, залог за тару и упаковку   не взыскивается, их стоимость включена в цену Контракта.</w:t>
      </w:r>
    </w:p>
    <w:p w:rsidR="00747FDD" w:rsidRDefault="00930504" w:rsidP="00930504">
      <w:pPr>
        <w:ind w:right="34" w:firstLine="708"/>
        <w:jc w:val="both"/>
      </w:pPr>
      <w:r>
        <w:t>4.4.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rsidR="00D6214C" w:rsidRPr="00905C4E" w:rsidRDefault="00D6214C" w:rsidP="00930504">
      <w:pPr>
        <w:ind w:right="34" w:firstLine="708"/>
        <w:jc w:val="both"/>
      </w:pPr>
    </w:p>
    <w:p w:rsidR="00747FDD" w:rsidRPr="00905C4E" w:rsidRDefault="00747FDD" w:rsidP="00747FDD">
      <w:pPr>
        <w:ind w:firstLine="720"/>
        <w:jc w:val="center"/>
        <w:rPr>
          <w:b/>
          <w:bCs/>
          <w:snapToGrid w:val="0"/>
        </w:rPr>
      </w:pPr>
      <w:r w:rsidRPr="00905C4E">
        <w:rPr>
          <w:b/>
          <w:bCs/>
          <w:snapToGrid w:val="0"/>
        </w:rPr>
        <w:t>5.Сроки и порядок поставки товара</w:t>
      </w:r>
    </w:p>
    <w:p w:rsidR="00747FDD" w:rsidRPr="00930504" w:rsidRDefault="00747FDD" w:rsidP="00747FDD">
      <w:pPr>
        <w:tabs>
          <w:tab w:val="num" w:pos="502"/>
        </w:tabs>
        <w:ind w:firstLine="720"/>
        <w:jc w:val="both"/>
      </w:pPr>
      <w:r w:rsidRPr="00930504">
        <w:rPr>
          <w:snapToGrid w:val="0"/>
        </w:rPr>
        <w:t xml:space="preserve">5.1. </w:t>
      </w:r>
      <w:r w:rsidRPr="00930504">
        <w:t>Поставщик</w:t>
      </w:r>
      <w:r w:rsidRPr="00930504">
        <w:rPr>
          <w:b/>
          <w:bCs/>
        </w:rPr>
        <w:t xml:space="preserve"> </w:t>
      </w:r>
      <w:r w:rsidRPr="00930504">
        <w:t>обязуется провести отгрузку товара в адрес Грузополучателя,</w:t>
      </w:r>
      <w:r w:rsidRPr="00930504">
        <w:rPr>
          <w:b/>
          <w:bCs/>
        </w:rPr>
        <w:t xml:space="preserve"> </w:t>
      </w:r>
      <w:r w:rsidRPr="00930504">
        <w:t>в сроки и количестве</w:t>
      </w:r>
      <w:r w:rsidR="004B1647">
        <w:t>,</w:t>
      </w:r>
      <w:r w:rsidRPr="00930504">
        <w:t xml:space="preserve"> указанном в отгрузочной разнарядке (Приложение № 2) к Государственному контракту собственным или привлеченным транспортом за счет Поставщика.</w:t>
      </w:r>
    </w:p>
    <w:p w:rsidR="00747FDD" w:rsidRPr="00930504" w:rsidRDefault="00747FDD" w:rsidP="00747FDD">
      <w:pPr>
        <w:tabs>
          <w:tab w:val="left" w:pos="0"/>
        </w:tabs>
        <w:ind w:firstLine="284"/>
        <w:jc w:val="both"/>
      </w:pPr>
      <w:r w:rsidRPr="00930504">
        <w:rPr>
          <w:snapToGrid w:val="0"/>
        </w:rPr>
        <w:tab/>
        <w:t xml:space="preserve">5.2. </w:t>
      </w:r>
      <w:r w:rsidRPr="00930504">
        <w:t>Поставщик отгружает товар в адрес грузополучателей автомобильным транспортом, в соответствии с правилами перевозок соответствующих грузов, действующими на автомобильном транспорте.</w:t>
      </w:r>
    </w:p>
    <w:p w:rsidR="00747FDD" w:rsidRPr="00930504" w:rsidRDefault="00747FDD" w:rsidP="00747FDD">
      <w:pPr>
        <w:tabs>
          <w:tab w:val="left" w:pos="0"/>
        </w:tabs>
        <w:ind w:firstLine="284"/>
        <w:jc w:val="both"/>
      </w:pPr>
      <w:r w:rsidRPr="00930504">
        <w:rPr>
          <w:bCs/>
          <w:i/>
          <w:iCs/>
        </w:rPr>
        <w:t xml:space="preserve">       </w:t>
      </w:r>
      <w:r w:rsidRPr="00930504">
        <w:rPr>
          <w:bCs/>
          <w:iCs/>
        </w:rPr>
        <w:t>5.3</w:t>
      </w:r>
      <w:r w:rsidRPr="00930504">
        <w:rPr>
          <w:bCs/>
        </w:rPr>
        <w:t>.</w:t>
      </w:r>
      <w:r w:rsidRPr="00930504">
        <w:t xml:space="preserve"> Обязанность Поставщика передать товар Грузополучателям считается исполненной в момент получения товара на складе Грузополучателя. Риск случайной гибели или случайного повреждения товара переходит на Грузополучателя с момента, когда Поставщик считается исполнившим свою обязанность по передаче товара грузополучателю.</w:t>
      </w:r>
    </w:p>
    <w:p w:rsidR="00747FDD" w:rsidRPr="00930504" w:rsidRDefault="00747FDD" w:rsidP="00747FDD">
      <w:pPr>
        <w:tabs>
          <w:tab w:val="left" w:pos="0"/>
        </w:tabs>
        <w:ind w:firstLine="284"/>
        <w:jc w:val="both"/>
      </w:pPr>
      <w:r w:rsidRPr="00930504">
        <w:rPr>
          <w:bCs/>
          <w:i/>
          <w:iCs/>
        </w:rPr>
        <w:t xml:space="preserve">       </w:t>
      </w:r>
      <w:r w:rsidRPr="00930504">
        <w:rPr>
          <w:bCs/>
          <w:iCs/>
        </w:rPr>
        <w:t>5.4</w:t>
      </w:r>
      <w:r w:rsidRPr="00930504">
        <w:rPr>
          <w:bCs/>
        </w:rPr>
        <w:t>.</w:t>
      </w:r>
      <w:r w:rsidRPr="00930504">
        <w:rPr>
          <w:b/>
          <w:bCs/>
        </w:rPr>
        <w:t xml:space="preserve"> </w:t>
      </w:r>
      <w:r w:rsidRPr="00930504">
        <w:t>Поставщик обязуется передать Грузополучателям товар, не обремененный правами третьих лиц принадлежащий Поставщику на праве собственности, незаложенный и не являющийся предметом исков третьих лиц.</w:t>
      </w:r>
    </w:p>
    <w:p w:rsidR="00747FDD" w:rsidRPr="00930504" w:rsidRDefault="00747FDD" w:rsidP="00747FDD">
      <w:pPr>
        <w:ind w:firstLine="709"/>
        <w:jc w:val="both"/>
        <w:rPr>
          <w:color w:val="000000"/>
        </w:rPr>
      </w:pPr>
      <w:r w:rsidRPr="00930504">
        <w:t xml:space="preserve">5.5. </w:t>
      </w:r>
      <w:r w:rsidRPr="00930504">
        <w:rPr>
          <w:color w:val="000000"/>
        </w:rPr>
        <w:t xml:space="preserve">Доставка товара производится Поставщиком автомобильным транспортом, в рабочие дни период поставки (Приложение № 2) с 9.00 часов до 16.00 часов, исключая перерыв на обед с 13.00 часов до 14. 00 часов (время </w:t>
      </w:r>
      <w:r w:rsidRPr="00930504">
        <w:rPr>
          <w:color w:val="000000"/>
          <w:lang w:val="en-US"/>
        </w:rPr>
        <w:t>MSK</w:t>
      </w:r>
      <w:r w:rsidRPr="00930504">
        <w:rPr>
          <w:color w:val="000000"/>
        </w:rPr>
        <w:t xml:space="preserve">+2). </w:t>
      </w:r>
    </w:p>
    <w:p w:rsidR="00747FDD" w:rsidRPr="00930504" w:rsidRDefault="00747FDD" w:rsidP="00747FDD">
      <w:pPr>
        <w:ind w:firstLine="708"/>
        <w:jc w:val="both"/>
      </w:pPr>
      <w:r w:rsidRPr="00930504">
        <w:t>5.6. Вместе с товаром Поставщик передает Грузополучателю относящуюся к товару документацию:</w:t>
      </w:r>
    </w:p>
    <w:p w:rsidR="00747FDD" w:rsidRPr="00930504" w:rsidRDefault="00DC5D50" w:rsidP="00747FDD">
      <w:pPr>
        <w:ind w:firstLine="708"/>
        <w:jc w:val="both"/>
      </w:pPr>
      <w:r>
        <w:t xml:space="preserve">- </w:t>
      </w:r>
      <w:r w:rsidR="00747FDD" w:rsidRPr="00930504">
        <w:t>счет; акт приема-передачи товара;</w:t>
      </w:r>
    </w:p>
    <w:p w:rsidR="00747FDD" w:rsidRPr="00930504" w:rsidRDefault="00DC5D50" w:rsidP="00747FDD">
      <w:pPr>
        <w:ind w:firstLine="708"/>
        <w:jc w:val="both"/>
      </w:pPr>
      <w:r>
        <w:t xml:space="preserve">- </w:t>
      </w:r>
      <w:r w:rsidR="00747FDD" w:rsidRPr="00930504">
        <w:t>счет-фактуру;</w:t>
      </w:r>
    </w:p>
    <w:p w:rsidR="00747FDD" w:rsidRPr="00930504" w:rsidRDefault="00747FDD" w:rsidP="00747FDD">
      <w:pPr>
        <w:suppressAutoHyphens/>
        <w:ind w:firstLine="709"/>
        <w:jc w:val="both"/>
        <w:rPr>
          <w:rFonts w:eastAsia="Arial Unicode MS"/>
          <w:bCs/>
          <w:kern w:val="1"/>
          <w:lang w:eastAsia="ar-SA"/>
        </w:rPr>
      </w:pPr>
      <w:r w:rsidRPr="00930504">
        <w:rPr>
          <w:rFonts w:eastAsia="Arial Unicode MS"/>
          <w:kern w:val="1"/>
          <w:lang w:eastAsia="ar-SA"/>
        </w:rPr>
        <w:t xml:space="preserve">- </w:t>
      </w:r>
      <w:r w:rsidRPr="00930504">
        <w:rPr>
          <w:rFonts w:eastAsia="Arial Unicode MS"/>
          <w:bCs/>
          <w:kern w:val="1"/>
          <w:lang w:eastAsia="ar-SA"/>
        </w:rPr>
        <w:t xml:space="preserve">товарную накладную (код формы 0330212 по ОКУД), оформленную в 3-х экземплярах (по одному для Поставщика, Грузополучателя и </w:t>
      </w:r>
      <w:r w:rsidR="008D3EFF">
        <w:rPr>
          <w:rFonts w:eastAsia="Arial Unicode MS"/>
          <w:bCs/>
          <w:kern w:val="1"/>
          <w:lang w:eastAsia="ar-SA"/>
        </w:rPr>
        <w:t>З</w:t>
      </w:r>
      <w:r w:rsidRPr="00930504">
        <w:rPr>
          <w:rFonts w:eastAsia="Arial Unicode MS"/>
          <w:bCs/>
          <w:kern w:val="1"/>
          <w:lang w:eastAsia="ar-SA"/>
        </w:rPr>
        <w:t>аказчика) с печатью Поставщика;</w:t>
      </w:r>
    </w:p>
    <w:p w:rsidR="00747FDD" w:rsidRPr="00930504" w:rsidRDefault="00747FDD" w:rsidP="00747FDD">
      <w:pPr>
        <w:suppressAutoHyphens/>
        <w:ind w:firstLine="709"/>
        <w:jc w:val="both"/>
        <w:rPr>
          <w:rFonts w:eastAsia="Arial Unicode MS"/>
          <w:bCs/>
          <w:kern w:val="1"/>
          <w:lang w:eastAsia="ar-SA"/>
        </w:rPr>
      </w:pPr>
      <w:r w:rsidRPr="00930504">
        <w:rPr>
          <w:rFonts w:eastAsia="Arial Unicode MS"/>
          <w:bCs/>
          <w:kern w:val="1"/>
          <w:lang w:eastAsia="ar-SA"/>
        </w:rPr>
        <w:lastRenderedPageBreak/>
        <w:t xml:space="preserve">-  товарно-транспортную накладную (код формы 0345009 по ОКУД), оформленную в 3-х экземплярах (по одному для Поставщика, Перевозчика, </w:t>
      </w:r>
      <w:r w:rsidR="008D3EFF">
        <w:rPr>
          <w:rFonts w:eastAsia="Arial Unicode MS"/>
          <w:bCs/>
          <w:kern w:val="1"/>
          <w:lang w:eastAsia="ar-SA"/>
        </w:rPr>
        <w:t>З</w:t>
      </w:r>
      <w:r w:rsidRPr="00930504">
        <w:rPr>
          <w:rFonts w:eastAsia="Arial Unicode MS"/>
          <w:bCs/>
          <w:kern w:val="1"/>
          <w:lang w:eastAsia="ar-SA"/>
        </w:rPr>
        <w:t>аказчика);</w:t>
      </w:r>
    </w:p>
    <w:p w:rsidR="00747FDD" w:rsidRPr="00930504" w:rsidRDefault="00747FDD" w:rsidP="00747FDD">
      <w:pPr>
        <w:suppressAutoHyphens/>
        <w:ind w:firstLine="709"/>
        <w:jc w:val="both"/>
        <w:rPr>
          <w:rFonts w:eastAsia="SimSun"/>
          <w:kern w:val="1"/>
          <w:lang w:eastAsia="hi-IN" w:bidi="hi-IN"/>
        </w:rPr>
      </w:pPr>
      <w:r w:rsidRPr="00930504">
        <w:rPr>
          <w:bCs/>
        </w:rPr>
        <w:t>документы, подтверждающие качество поставляемого товара</w:t>
      </w:r>
      <w:r w:rsidRPr="00930504">
        <w:rPr>
          <w:rFonts w:eastAsia="SimSun"/>
          <w:kern w:val="1"/>
          <w:lang w:eastAsia="hi-IN" w:bidi="hi-IN"/>
        </w:rPr>
        <w:t xml:space="preserve"> </w:t>
      </w:r>
      <w:r w:rsidRPr="00930504">
        <w:rPr>
          <w:rFonts w:eastAsia="SimSun"/>
          <w:i/>
          <w:kern w:val="1"/>
          <w:lang w:eastAsia="hi-IN" w:bidi="hi-IN"/>
        </w:rPr>
        <w:t>(удостоверение качества (о качестве), либо сертификат качества, либо паспорт качества (безопасности и т.д.).</w:t>
      </w:r>
    </w:p>
    <w:p w:rsidR="00747FDD" w:rsidRPr="00930504" w:rsidRDefault="00747FDD" w:rsidP="00747FDD">
      <w:pPr>
        <w:pStyle w:val="11"/>
        <w:spacing w:line="264" w:lineRule="auto"/>
        <w:ind w:firstLine="709"/>
        <w:jc w:val="both"/>
        <w:rPr>
          <w:rFonts w:ascii="Times New Roman" w:hAnsi="Times New Roman" w:cs="Times New Roman"/>
          <w:kern w:val="0"/>
          <w:sz w:val="24"/>
          <w:szCs w:val="24"/>
          <w:lang w:eastAsia="ru-RU"/>
        </w:rPr>
      </w:pPr>
      <w:r w:rsidRPr="00930504">
        <w:rPr>
          <w:rFonts w:ascii="Times New Roman" w:hAnsi="Times New Roman" w:cs="Times New Roman"/>
          <w:kern w:val="0"/>
          <w:sz w:val="24"/>
          <w:szCs w:val="24"/>
          <w:lang w:eastAsia="ru-RU"/>
        </w:rPr>
        <w:t>Все копии документов должны быть заверены печатью Поставщика.</w:t>
      </w:r>
    </w:p>
    <w:p w:rsidR="00747FDD" w:rsidRPr="00905C4E" w:rsidRDefault="00747FDD" w:rsidP="00747FDD">
      <w:pPr>
        <w:pStyle w:val="11"/>
        <w:spacing w:line="264" w:lineRule="auto"/>
        <w:jc w:val="both"/>
        <w:rPr>
          <w:rFonts w:ascii="Times New Roman" w:hAnsi="Times New Roman" w:cs="Times New Roman"/>
          <w:kern w:val="0"/>
          <w:sz w:val="24"/>
          <w:szCs w:val="24"/>
          <w:lang w:eastAsia="ru-RU"/>
        </w:rPr>
      </w:pPr>
    </w:p>
    <w:p w:rsidR="00747FDD" w:rsidRPr="00905C4E" w:rsidRDefault="00747FDD" w:rsidP="00747FDD">
      <w:pPr>
        <w:ind w:firstLine="720"/>
        <w:jc w:val="center"/>
        <w:rPr>
          <w:b/>
          <w:bCs/>
          <w:snapToGrid w:val="0"/>
        </w:rPr>
      </w:pPr>
      <w:r w:rsidRPr="00905C4E">
        <w:rPr>
          <w:b/>
          <w:bCs/>
          <w:snapToGrid w:val="0"/>
        </w:rPr>
        <w:t>6. Качество и безопасность товара, порядок приемки</w:t>
      </w:r>
    </w:p>
    <w:p w:rsidR="00747FDD" w:rsidRPr="00930504" w:rsidRDefault="00747FDD" w:rsidP="00DC5D50">
      <w:pPr>
        <w:pStyle w:val="3"/>
        <w:spacing w:after="0" w:line="264" w:lineRule="auto"/>
        <w:ind w:left="0" w:firstLine="709"/>
        <w:jc w:val="both"/>
        <w:rPr>
          <w:color w:val="1F497D"/>
          <w:sz w:val="24"/>
          <w:szCs w:val="24"/>
        </w:rPr>
      </w:pPr>
      <w:r w:rsidRPr="00930504">
        <w:rPr>
          <w:sz w:val="24"/>
          <w:szCs w:val="24"/>
        </w:rPr>
        <w:t xml:space="preserve">6.1. Качество и безопасность поставляемого товара должны отвечать требованиям законодательства Российской Федерации, а </w:t>
      </w:r>
      <w:r w:rsidR="008C4063" w:rsidRPr="00930504">
        <w:rPr>
          <w:sz w:val="24"/>
          <w:szCs w:val="24"/>
        </w:rPr>
        <w:t>также</w:t>
      </w:r>
      <w:r w:rsidRPr="00930504">
        <w:rPr>
          <w:sz w:val="24"/>
          <w:szCs w:val="24"/>
        </w:rPr>
        <w:t xml:space="preserve"> нормативно-технической документации на поставляемый Товар.</w:t>
      </w:r>
      <w:r w:rsidRPr="00930504">
        <w:rPr>
          <w:bCs/>
          <w:sz w:val="24"/>
          <w:szCs w:val="24"/>
        </w:rPr>
        <w:t xml:space="preserve"> </w:t>
      </w:r>
      <w:r w:rsidRPr="00930504">
        <w:rPr>
          <w:rFonts w:eastAsia="Calibri"/>
          <w:bCs/>
          <w:sz w:val="24"/>
          <w:szCs w:val="24"/>
        </w:rPr>
        <w:t>Перевозимая продукция должна сопровождаться документами, подтверждающими ее безопасность и обеспечивающими ее прослеживаемость, а также информацией об условиях ее хранения и о сроках годности</w:t>
      </w:r>
      <w:r w:rsidRPr="00930504">
        <w:rPr>
          <w:sz w:val="24"/>
          <w:szCs w:val="24"/>
        </w:rPr>
        <w:t xml:space="preserve"> копии (оригиналы), которых Поставщик предоставляет Грузополучателю при поставке товара</w:t>
      </w:r>
      <w:r w:rsidRPr="00930504">
        <w:rPr>
          <w:rFonts w:eastAsia="Calibri"/>
          <w:bCs/>
          <w:sz w:val="24"/>
          <w:szCs w:val="24"/>
        </w:rPr>
        <w:t>.</w:t>
      </w:r>
      <w:r w:rsidRPr="00930504">
        <w:rPr>
          <w:sz w:val="24"/>
          <w:szCs w:val="24"/>
        </w:rPr>
        <w:t xml:space="preserve"> Каждая партия товара должна сопровождаться документом о качестве в соответствии с законодательством.</w:t>
      </w:r>
    </w:p>
    <w:p w:rsidR="00747FDD" w:rsidRPr="00930504" w:rsidRDefault="00747FDD" w:rsidP="00747FDD">
      <w:pPr>
        <w:ind w:firstLine="708"/>
        <w:jc w:val="both"/>
        <w:rPr>
          <w:snapToGrid w:val="0"/>
        </w:rPr>
      </w:pPr>
      <w:r w:rsidRPr="00930504">
        <w:t xml:space="preserve">6.2. Моментом исполнения обязательств Поставщика по поставке (передаче) товара считается дата подписания </w:t>
      </w:r>
      <w:r w:rsidR="008D3EFF">
        <w:t>З</w:t>
      </w:r>
      <w:r w:rsidRPr="00930504">
        <w:rPr>
          <w:snapToGrid w:val="0"/>
        </w:rPr>
        <w:t>аказчиком без замечаний акта о приемке товара, по факту приемки товара.</w:t>
      </w:r>
    </w:p>
    <w:p w:rsidR="00747FDD" w:rsidRPr="00930504" w:rsidRDefault="00747FDD" w:rsidP="00747FDD">
      <w:pPr>
        <w:pStyle w:val="3"/>
        <w:spacing w:after="0"/>
        <w:ind w:left="0" w:firstLine="720"/>
        <w:jc w:val="both"/>
        <w:rPr>
          <w:snapToGrid w:val="0"/>
          <w:sz w:val="24"/>
          <w:szCs w:val="24"/>
        </w:rPr>
      </w:pPr>
      <w:r w:rsidRPr="00930504">
        <w:rPr>
          <w:snapToGrid w:val="0"/>
          <w:sz w:val="24"/>
          <w:szCs w:val="24"/>
        </w:rPr>
        <w:t xml:space="preserve">6.3. Товар, не соответствующий требованиям, предусмотренным Контрактом, приемке не подлежит и считается неисполненным. При этом </w:t>
      </w:r>
      <w:r w:rsidR="008D3EFF">
        <w:rPr>
          <w:snapToGrid w:val="0"/>
          <w:sz w:val="24"/>
          <w:szCs w:val="24"/>
        </w:rPr>
        <w:t>З</w:t>
      </w:r>
      <w:r w:rsidRPr="00930504">
        <w:rPr>
          <w:snapToGrid w:val="0"/>
          <w:sz w:val="24"/>
          <w:szCs w:val="24"/>
        </w:rPr>
        <w:t>аказчиком составляется мотивированный отказ от приемки товара и подписания акта о приемке товара, который направляется Поставщику в течение 5 (пяти) рабочих дней с момента выявления несоответствия товара требованиям законодательства и условиям Контракта.</w:t>
      </w:r>
    </w:p>
    <w:p w:rsidR="00747FDD" w:rsidRPr="00930504" w:rsidRDefault="00747FDD" w:rsidP="00747FDD">
      <w:pPr>
        <w:pStyle w:val="3"/>
        <w:spacing w:after="0"/>
        <w:ind w:left="0" w:firstLine="720"/>
        <w:jc w:val="both"/>
        <w:rPr>
          <w:sz w:val="24"/>
          <w:szCs w:val="24"/>
        </w:rPr>
      </w:pPr>
      <w:r w:rsidRPr="00930504">
        <w:rPr>
          <w:sz w:val="24"/>
          <w:szCs w:val="24"/>
        </w:rPr>
        <w:t>6.5. Подтверждением ненадлежащего качества поставленного Товара (несоответствия требованиям, указанным в п. 6.1.)</w:t>
      </w:r>
      <w:r w:rsidRPr="00930504">
        <w:rPr>
          <w:bCs/>
          <w:color w:val="3C3C3C"/>
          <w:sz w:val="24"/>
          <w:szCs w:val="24"/>
        </w:rPr>
        <w:t xml:space="preserve"> </w:t>
      </w:r>
      <w:r w:rsidRPr="00930504">
        <w:rPr>
          <w:sz w:val="24"/>
          <w:szCs w:val="24"/>
        </w:rPr>
        <w:t>служит акт экспертизы.</w:t>
      </w:r>
    </w:p>
    <w:p w:rsidR="00747FDD" w:rsidRPr="00930504" w:rsidRDefault="00747FDD" w:rsidP="00747FDD">
      <w:pPr>
        <w:tabs>
          <w:tab w:val="left" w:pos="709"/>
        </w:tabs>
        <w:ind w:firstLine="720"/>
        <w:jc w:val="both"/>
      </w:pPr>
      <w:r w:rsidRPr="00930504">
        <w:t xml:space="preserve">6.6. В случае подтверждения экспертной организацией факта поставки некачественных Товаров </w:t>
      </w:r>
      <w:r w:rsidR="008D3EFF">
        <w:t>З</w:t>
      </w:r>
      <w:r w:rsidRPr="00930504">
        <w:t xml:space="preserve">аказчику, Поставщик возмещает </w:t>
      </w:r>
      <w:r w:rsidR="008D3EFF">
        <w:t>З</w:t>
      </w:r>
      <w:r w:rsidRPr="00930504">
        <w:t>аказчику причиненный ущерб и затраты по проведению независимой экспертизы. Размер ущерба и стоимость затрат по проведению независимой экспертизы должны быть реальными и документально подтвержденными.</w:t>
      </w:r>
    </w:p>
    <w:p w:rsidR="00747FDD" w:rsidRPr="00930504" w:rsidRDefault="00747FDD" w:rsidP="00747FDD">
      <w:pPr>
        <w:ind w:firstLine="720"/>
        <w:jc w:val="both"/>
      </w:pPr>
      <w:r w:rsidRPr="00930504">
        <w:t xml:space="preserve">6.7. Товары считаются переданным Поставщиком и принятым </w:t>
      </w:r>
      <w:r w:rsidR="008D3EFF">
        <w:t>З</w:t>
      </w:r>
      <w:r w:rsidRPr="00930504">
        <w:t xml:space="preserve">аказчиком по качеству в соответствии с условиями настоящего Контракта, если в течение 30 (тридцати) рабочих дней со дня приемки Товаров </w:t>
      </w:r>
      <w:r w:rsidR="008D3EFF">
        <w:t>З</w:t>
      </w:r>
      <w:r w:rsidRPr="00930504">
        <w:t>аказчик не заявит претензии по качеству. К претензии обязательно предоставление акта экспертизы.</w:t>
      </w:r>
    </w:p>
    <w:p w:rsidR="00747FDD" w:rsidRPr="00930504" w:rsidRDefault="00747FDD" w:rsidP="00747FDD">
      <w:pPr>
        <w:ind w:firstLine="720"/>
        <w:jc w:val="both"/>
      </w:pPr>
    </w:p>
    <w:p w:rsidR="00747FDD" w:rsidRPr="00930504" w:rsidRDefault="00747FDD" w:rsidP="00747FDD">
      <w:pPr>
        <w:ind w:firstLine="720"/>
        <w:jc w:val="center"/>
        <w:rPr>
          <w:b/>
          <w:bCs/>
        </w:rPr>
      </w:pPr>
      <w:r w:rsidRPr="00930504">
        <w:rPr>
          <w:b/>
          <w:bCs/>
        </w:rPr>
        <w:t>7. Гарантия качества</w:t>
      </w:r>
    </w:p>
    <w:p w:rsidR="001F46F7" w:rsidRPr="00930504" w:rsidRDefault="001F46F7" w:rsidP="00747FDD">
      <w:pPr>
        <w:ind w:firstLine="720"/>
        <w:jc w:val="center"/>
        <w:rPr>
          <w:b/>
          <w:bCs/>
        </w:rPr>
      </w:pPr>
    </w:p>
    <w:p w:rsidR="00747FDD" w:rsidRPr="00930504" w:rsidRDefault="00747FDD" w:rsidP="00747FDD">
      <w:pPr>
        <w:ind w:firstLine="720"/>
        <w:jc w:val="both"/>
      </w:pPr>
      <w:r w:rsidRPr="00930504">
        <w:t>7.1.</w:t>
      </w:r>
      <w:r w:rsidR="008C4063">
        <w:t xml:space="preserve"> </w:t>
      </w:r>
      <w:r w:rsidRPr="00930504">
        <w:t xml:space="preserve">Поставщик гарантирует соответствие качества поставляемого товара требованиям законодательства Российской Федерации, нормативных и иных актов </w:t>
      </w:r>
      <w:r w:rsidR="008D3EFF">
        <w:t>З</w:t>
      </w:r>
      <w:r w:rsidRPr="00930504">
        <w:t>аказчика и условиям Контракта.</w:t>
      </w:r>
    </w:p>
    <w:p w:rsidR="00747FDD" w:rsidRPr="00930504" w:rsidRDefault="00747FDD" w:rsidP="00747FDD">
      <w:pPr>
        <w:jc w:val="both"/>
        <w:rPr>
          <w:color w:val="000000"/>
        </w:rPr>
      </w:pPr>
      <w:r w:rsidRPr="00930504">
        <w:rPr>
          <w:color w:val="000000"/>
        </w:rPr>
        <w:t xml:space="preserve">            7.2. Остаточный срок хранения (срок годности) составляет на момент поставки </w:t>
      </w:r>
      <w:r w:rsidR="00AB3E8D">
        <w:rPr>
          <w:color w:val="000000"/>
        </w:rPr>
        <w:t>не менее 12</w:t>
      </w:r>
      <w:r w:rsidRPr="00930504">
        <w:rPr>
          <w:color w:val="000000"/>
        </w:rPr>
        <w:t xml:space="preserve"> месяцев.</w:t>
      </w:r>
    </w:p>
    <w:p w:rsidR="001F46F7" w:rsidRPr="00905C4E" w:rsidRDefault="00747FDD" w:rsidP="00747FDD">
      <w:pPr>
        <w:pStyle w:val="ConsPlusNormal"/>
        <w:jc w:val="center"/>
        <w:rPr>
          <w:rFonts w:ascii="Times New Roman" w:hAnsi="Times New Roman" w:cs="Times New Roman"/>
          <w:b/>
          <w:bCs/>
        </w:rPr>
      </w:pPr>
      <w:r w:rsidRPr="00930504">
        <w:rPr>
          <w:rFonts w:ascii="Times New Roman" w:hAnsi="Times New Roman" w:cs="Times New Roman"/>
          <w:b/>
          <w:bCs/>
        </w:rPr>
        <w:t>8. Ответственность Сторон</w:t>
      </w:r>
    </w:p>
    <w:p w:rsidR="001F46F7" w:rsidRPr="00930504" w:rsidRDefault="001F46F7" w:rsidP="001F46F7">
      <w:pPr>
        <w:ind w:firstLine="426"/>
        <w:jc w:val="both"/>
      </w:pPr>
      <w:r w:rsidRPr="00930504">
        <w:t>8.1.</w:t>
      </w:r>
      <w:r w:rsidR="00DC5D50">
        <w:t> </w:t>
      </w:r>
      <w:r w:rsidRPr="00930504">
        <w:t>В случае неисполнения или ненадлежащего исполнения обязательств, предусмотренных Контрактом, виновная сторона несёт ответственность, установленную действующим законодательством Российской Федерации и Контрактом.</w:t>
      </w:r>
    </w:p>
    <w:p w:rsidR="001F46F7" w:rsidRPr="00930504" w:rsidRDefault="001F46F7" w:rsidP="001F46F7">
      <w:pPr>
        <w:ind w:firstLine="426"/>
        <w:jc w:val="both"/>
        <w:rPr>
          <w:color w:val="392C69"/>
        </w:rPr>
      </w:pPr>
      <w:r w:rsidRPr="00930504">
        <w:t xml:space="preserve">8.2. Размер штрафа устанавливается Контрактом в порядке, установленном Правилами определения в контракте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sidRPr="00930504">
        <w:br/>
        <w:t xml:space="preserve">(далее – штраф), утверждёнными Постановлением Правительства РФ от 30 августа </w:t>
      </w:r>
      <w:smartTag w:uri="urn:schemas-microsoft-com:office:smarttags" w:element="metricconverter">
        <w:smartTagPr>
          <w:attr w:name="ProductID" w:val="2017 г"/>
        </w:smartTagPr>
        <w:r w:rsidRPr="00930504">
          <w:t>2017 г</w:t>
        </w:r>
      </w:smartTag>
      <w:r w:rsidRPr="00930504">
        <w:t xml:space="preserve">. </w:t>
      </w:r>
      <w:r w:rsidR="00163ED6" w:rsidRPr="00930504">
        <w:br/>
      </w:r>
      <w:r w:rsidRPr="00930504">
        <w:t>№ 1042 (в ред. Постановления Правительства РФ от 02.08.2019 № 1011), далее по тексту – Правил.</w:t>
      </w:r>
    </w:p>
    <w:p w:rsidR="001F46F7" w:rsidRPr="00930504" w:rsidRDefault="001F46F7" w:rsidP="001F46F7">
      <w:pPr>
        <w:ind w:firstLine="426"/>
        <w:jc w:val="both"/>
      </w:pPr>
      <w:r w:rsidRPr="00930504">
        <w:t xml:space="preserve">8.3. Размер штрафа устанавливается контрактом в соответствии с пунктами 3 – 9 Правил, </w:t>
      </w:r>
      <w:r w:rsidRPr="00930504">
        <w:br/>
        <w:t xml:space="preserve">за исключением случая, предусмотренного пунктом 13 Правил, в том числе рассчитывается как </w:t>
      </w:r>
      <w:r w:rsidRPr="00930504">
        <w:lastRenderedPageBreak/>
        <w:t>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1F46F7" w:rsidRPr="00930504" w:rsidRDefault="001F46F7" w:rsidP="001F46F7">
      <w:pPr>
        <w:ind w:firstLine="426"/>
        <w:jc w:val="both"/>
        <w:rPr>
          <w:b/>
        </w:rPr>
      </w:pPr>
      <w:bookmarkStart w:id="0" w:name="Par4"/>
      <w:bookmarkEnd w:id="0"/>
      <w:r w:rsidRPr="00930504">
        <w:t>8.4.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r w:rsidR="00930504" w:rsidRPr="00930504">
        <w:t xml:space="preserve"> </w:t>
      </w:r>
      <w:r w:rsidRPr="00930504">
        <w:t>в следующем порядке:</w:t>
      </w:r>
      <w:r w:rsidRPr="00930504">
        <w:rPr>
          <w:b/>
        </w:rPr>
        <w:t xml:space="preserve"> 10 процентов цены контракта. </w:t>
      </w:r>
    </w:p>
    <w:p w:rsidR="001F46F7" w:rsidRPr="00930504" w:rsidRDefault="001F46F7" w:rsidP="001F46F7">
      <w:pPr>
        <w:ind w:firstLine="426"/>
        <w:jc w:val="both"/>
        <w:rPr>
          <w:b/>
        </w:rPr>
      </w:pPr>
      <w:r w:rsidRPr="00930504">
        <w:t xml:space="preserve">8.5.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w:t>
      </w:r>
      <w:r w:rsidRPr="00930504">
        <w:rPr>
          <w:b/>
        </w:rPr>
        <w:t>1000 рублей.</w:t>
      </w:r>
    </w:p>
    <w:p w:rsidR="001F46F7" w:rsidRPr="00930504" w:rsidRDefault="001F46F7" w:rsidP="001F46F7">
      <w:pPr>
        <w:ind w:firstLine="426"/>
        <w:jc w:val="both"/>
      </w:pPr>
      <w:bookmarkStart w:id="1" w:name="Par28"/>
      <w:bookmarkStart w:id="2" w:name="Par29"/>
      <w:bookmarkEnd w:id="1"/>
      <w:bookmarkEnd w:id="2"/>
      <w:r w:rsidRPr="00930504">
        <w:t xml:space="preserve"> 8.6.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w:t>
      </w:r>
      <w:r w:rsidRPr="00930504">
        <w:rPr>
          <w:b/>
        </w:rPr>
        <w:t xml:space="preserve">1000 рублей. </w:t>
      </w:r>
    </w:p>
    <w:p w:rsidR="001F46F7" w:rsidRPr="00930504" w:rsidRDefault="001F46F7" w:rsidP="001F46F7">
      <w:pPr>
        <w:ind w:firstLine="426"/>
        <w:jc w:val="both"/>
      </w:pPr>
      <w:r w:rsidRPr="00930504">
        <w:t>8.7.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1F46F7" w:rsidRPr="00930504" w:rsidRDefault="001F46F7" w:rsidP="001F46F7">
      <w:pPr>
        <w:ind w:firstLine="426"/>
        <w:jc w:val="both"/>
      </w:pPr>
      <w:r w:rsidRPr="00930504">
        <w:t>8.8.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F46F7" w:rsidRPr="00930504" w:rsidRDefault="001F46F7" w:rsidP="001F46F7">
      <w:pPr>
        <w:pStyle w:val="23"/>
        <w:shd w:val="clear" w:color="auto" w:fill="auto"/>
        <w:tabs>
          <w:tab w:val="left" w:pos="1194"/>
        </w:tabs>
        <w:spacing w:line="240" w:lineRule="auto"/>
        <w:ind w:firstLine="426"/>
        <w:jc w:val="both"/>
      </w:pPr>
      <w:r w:rsidRPr="00930504">
        <w:t>8.9.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F46F7" w:rsidRPr="00930504" w:rsidRDefault="001F46F7" w:rsidP="001F46F7">
      <w:pPr>
        <w:pStyle w:val="23"/>
        <w:shd w:val="clear" w:color="auto" w:fill="auto"/>
        <w:tabs>
          <w:tab w:val="left" w:pos="1194"/>
        </w:tabs>
        <w:spacing w:line="240" w:lineRule="auto"/>
        <w:ind w:firstLine="426"/>
        <w:jc w:val="both"/>
      </w:pPr>
      <w:r w:rsidRPr="00930504">
        <w:t>8.10.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1F46F7" w:rsidRPr="00930504" w:rsidRDefault="001F46F7" w:rsidP="001F46F7">
      <w:pPr>
        <w:pStyle w:val="20"/>
        <w:spacing w:after="0" w:line="240" w:lineRule="auto"/>
        <w:ind w:firstLine="426"/>
        <w:contextualSpacing/>
        <w:jc w:val="both"/>
      </w:pPr>
      <w:r w:rsidRPr="00930504">
        <w:t>8.11. Вред, причинённый третьим лицам по вине Поставщика при исполнении обязательств по Контракту, возмещается за его счёт.</w:t>
      </w:r>
    </w:p>
    <w:p w:rsidR="001F46F7" w:rsidRPr="00930504" w:rsidRDefault="001F46F7" w:rsidP="001F46F7">
      <w:pPr>
        <w:ind w:firstLine="426"/>
        <w:jc w:val="both"/>
      </w:pPr>
      <w:r w:rsidRPr="00930504">
        <w:t xml:space="preserve">8.12.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w:t>
      </w:r>
      <w:r w:rsidR="008D3EFF">
        <w:t>З</w:t>
      </w:r>
      <w:r w:rsidRPr="00930504">
        <w:t>аказчик направляет Поставщику требование об уплате неустоек (штрафов, пеней).</w:t>
      </w:r>
    </w:p>
    <w:p w:rsidR="001F46F7" w:rsidRPr="00930504" w:rsidRDefault="001F46F7" w:rsidP="001F46F7">
      <w:pPr>
        <w:ind w:firstLine="425"/>
        <w:jc w:val="both"/>
      </w:pPr>
      <w:r w:rsidRPr="00930504">
        <w:t xml:space="preserve">8.13. В случае просрочки исполнения </w:t>
      </w:r>
      <w:r w:rsidR="0025590F">
        <w:t>З</w:t>
      </w:r>
      <w:r w:rsidRPr="00930504">
        <w:t xml:space="preserve">аказчиком обязательств, предусмотренных контрактом, а также в иных случаях неисполнения или ненадлежащего исполнения </w:t>
      </w:r>
      <w:r w:rsidR="0025590F">
        <w:t>З</w:t>
      </w:r>
      <w:r w:rsidRPr="00930504">
        <w:t>аказчиком обязательств, предусмотренных контрактом, поставщик вправе потребовать уплаты неустоек (штрафов, пеней).</w:t>
      </w:r>
    </w:p>
    <w:p w:rsidR="001F46F7" w:rsidRPr="00930504" w:rsidRDefault="001F46F7" w:rsidP="001F46F7">
      <w:pPr>
        <w:spacing w:line="240" w:lineRule="atLeast"/>
        <w:ind w:firstLine="425"/>
        <w:jc w:val="both"/>
      </w:pPr>
      <w:r w:rsidRPr="00930504">
        <w:t xml:space="preserve">8.14. Пеня начисляется за каждый день просрочки исполнения той или иной стороной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w:t>
      </w:r>
      <w:r w:rsidRPr="00930504">
        <w:br/>
        <w:t>и фактически исполненных той или иной стороной, за исключением случаев, если законодательством Российской Федерации установлен иной порядок начисления пени.</w:t>
      </w:r>
    </w:p>
    <w:p w:rsidR="001F46F7" w:rsidRPr="00930504" w:rsidRDefault="001F46F7" w:rsidP="001F46F7">
      <w:pPr>
        <w:ind w:firstLine="426"/>
        <w:contextualSpacing/>
        <w:jc w:val="both"/>
      </w:pPr>
      <w:r w:rsidRPr="00930504">
        <w:t xml:space="preserve">8.15. В случаях и в порядке, которые определены Правительством Российской Федерации, </w:t>
      </w:r>
      <w:r w:rsidR="0025590F">
        <w:t>З</w:t>
      </w:r>
      <w:r w:rsidRPr="00930504">
        <w:t>аказчик предоставляет отсрочку уплаты неустоек (штрафов, пеней) и (или) осуществляет списание начисленных сумм неустоек (штрафов, пеней).</w:t>
      </w:r>
    </w:p>
    <w:p w:rsidR="001F46F7" w:rsidRPr="00930504" w:rsidRDefault="001F46F7" w:rsidP="001F46F7">
      <w:pPr>
        <w:ind w:firstLine="426"/>
        <w:contextualSpacing/>
        <w:jc w:val="both"/>
        <w:rPr>
          <w:kern w:val="2"/>
        </w:rPr>
      </w:pPr>
      <w:r w:rsidRPr="00930504">
        <w:t xml:space="preserve">8.16. Заказчик вправе удержать суммы неисполненных поставщиком (подрядчиком, исполнителем) требований об уплате неустоек (штрафов, пеней), предъявленных заказчиком </w:t>
      </w:r>
      <w:r w:rsidRPr="00930504">
        <w:br/>
        <w:t xml:space="preserve">в соответствии с настоящим Федеральным законом, из суммы, подлежащей оплате поставщику (подрядчику, исполнителю). </w:t>
      </w:r>
    </w:p>
    <w:p w:rsidR="001F46F7" w:rsidRPr="00930504" w:rsidRDefault="001F46F7" w:rsidP="001F46F7">
      <w:pPr>
        <w:ind w:firstLine="426"/>
        <w:contextualSpacing/>
        <w:jc w:val="both"/>
      </w:pPr>
      <w:r w:rsidRPr="00930504">
        <w:t>8.17. В случае неисполнения или ненадлежащего исполнения Поставщиком обязательств, предусмотренных настоящим Контрактом, заказчик вправе произвести оплату по настоящему Контракту за вычетом соответствующего размера неустойки (штрафа, пени).</w:t>
      </w:r>
    </w:p>
    <w:p w:rsidR="001F46F7" w:rsidRPr="00930504" w:rsidRDefault="001F46F7" w:rsidP="001F46F7">
      <w:pPr>
        <w:ind w:firstLine="426"/>
        <w:contextualSpacing/>
        <w:jc w:val="both"/>
      </w:pPr>
      <w:r w:rsidRPr="00930504">
        <w:t xml:space="preserve">8.18. Уплата неустойки (штрафа, пени) не освобождает Сторон от исполнения обязательств </w:t>
      </w:r>
      <w:r w:rsidRPr="00930504">
        <w:br/>
        <w:t>по настоящему государственному Контракту.</w:t>
      </w:r>
    </w:p>
    <w:p w:rsidR="001F46F7" w:rsidRDefault="001F46F7" w:rsidP="00747FDD">
      <w:pPr>
        <w:pStyle w:val="a6"/>
        <w:ind w:firstLine="709"/>
        <w:jc w:val="center"/>
        <w:rPr>
          <w:rFonts w:ascii="Times New Roman" w:hAnsi="Times New Roman"/>
          <w:b/>
          <w:noProof/>
          <w:sz w:val="24"/>
          <w:szCs w:val="24"/>
        </w:rPr>
      </w:pPr>
    </w:p>
    <w:p w:rsidR="00247959" w:rsidRDefault="00247959" w:rsidP="00747FDD">
      <w:pPr>
        <w:pStyle w:val="a6"/>
        <w:ind w:firstLine="709"/>
        <w:jc w:val="center"/>
        <w:rPr>
          <w:rFonts w:ascii="Times New Roman" w:hAnsi="Times New Roman"/>
          <w:b/>
          <w:noProof/>
          <w:sz w:val="24"/>
          <w:szCs w:val="24"/>
        </w:rPr>
      </w:pPr>
    </w:p>
    <w:p w:rsidR="001F46F7" w:rsidRPr="00905C4E" w:rsidRDefault="00747FDD" w:rsidP="00747FDD">
      <w:pPr>
        <w:pStyle w:val="a6"/>
        <w:ind w:firstLine="709"/>
        <w:jc w:val="center"/>
        <w:rPr>
          <w:rFonts w:ascii="Times New Roman" w:hAnsi="Times New Roman"/>
          <w:b/>
          <w:noProof/>
          <w:sz w:val="24"/>
          <w:szCs w:val="24"/>
        </w:rPr>
      </w:pPr>
      <w:r w:rsidRPr="00905C4E">
        <w:rPr>
          <w:rFonts w:ascii="Times New Roman" w:hAnsi="Times New Roman"/>
          <w:b/>
          <w:noProof/>
          <w:sz w:val="24"/>
          <w:szCs w:val="24"/>
        </w:rPr>
        <w:lastRenderedPageBreak/>
        <w:t>9. Форс-мажорные обстоятельства</w:t>
      </w:r>
    </w:p>
    <w:p w:rsidR="001F46F7" w:rsidRPr="00930504" w:rsidRDefault="001F46F7" w:rsidP="001F46F7">
      <w:pPr>
        <w:pStyle w:val="11"/>
        <w:ind w:firstLine="426"/>
        <w:contextualSpacing/>
        <w:jc w:val="both"/>
        <w:rPr>
          <w:rFonts w:ascii="Times New Roman" w:hAnsi="Times New Roman" w:cs="Times New Roman"/>
          <w:sz w:val="24"/>
          <w:szCs w:val="24"/>
        </w:rPr>
      </w:pPr>
      <w:r w:rsidRPr="00930504">
        <w:rPr>
          <w:rFonts w:ascii="Times New Roman" w:hAnsi="Times New Roman" w:cs="Times New Roman"/>
          <w:sz w:val="24"/>
          <w:szCs w:val="24"/>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1F46F7" w:rsidRPr="00930504" w:rsidRDefault="001F46F7" w:rsidP="001F46F7">
      <w:pPr>
        <w:pStyle w:val="11"/>
        <w:ind w:firstLine="426"/>
        <w:contextualSpacing/>
        <w:jc w:val="both"/>
        <w:rPr>
          <w:rFonts w:ascii="Times New Roman" w:hAnsi="Times New Roman" w:cs="Times New Roman"/>
          <w:sz w:val="24"/>
          <w:szCs w:val="24"/>
        </w:rPr>
      </w:pPr>
      <w:r w:rsidRPr="00930504">
        <w:rPr>
          <w:rFonts w:ascii="Times New Roman" w:hAnsi="Times New Roman" w:cs="Times New Roman"/>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1F46F7" w:rsidRPr="00930504" w:rsidRDefault="001F46F7" w:rsidP="001F46F7">
      <w:pPr>
        <w:pStyle w:val="11"/>
        <w:ind w:firstLine="426"/>
        <w:contextualSpacing/>
        <w:jc w:val="both"/>
        <w:rPr>
          <w:rFonts w:ascii="Times New Roman" w:hAnsi="Times New Roman" w:cs="Times New Roman"/>
          <w:sz w:val="24"/>
          <w:szCs w:val="24"/>
        </w:rPr>
      </w:pPr>
      <w:r w:rsidRPr="00930504">
        <w:rPr>
          <w:rFonts w:ascii="Times New Roman" w:hAnsi="Times New Roman" w:cs="Times New Roman"/>
          <w:sz w:val="24"/>
          <w:szCs w:val="24"/>
        </w:rPr>
        <w:t>9.2. При наступлении обстоятельств непреодолимой силы Сторона должна без промедления, но не позднее 3 (трёх) дней, известить о них другую Сторону в любой форме, предпочтительно</w:t>
      </w:r>
      <w:r w:rsidR="00930504">
        <w:rPr>
          <w:rFonts w:ascii="Times New Roman" w:hAnsi="Times New Roman" w:cs="Times New Roman"/>
          <w:sz w:val="24"/>
          <w:szCs w:val="24"/>
        </w:rPr>
        <w:t xml:space="preserve"> </w:t>
      </w:r>
      <w:r w:rsidRPr="00930504">
        <w:rPr>
          <w:rFonts w:ascii="Times New Roman" w:hAnsi="Times New Roman" w:cs="Times New Roman"/>
          <w:sz w:val="24"/>
          <w:szCs w:val="24"/>
        </w:rPr>
        <w:t>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1F46F7" w:rsidRPr="00930504" w:rsidRDefault="001F46F7" w:rsidP="001F46F7">
      <w:pPr>
        <w:pStyle w:val="11"/>
        <w:ind w:firstLine="426"/>
        <w:contextualSpacing/>
        <w:jc w:val="both"/>
        <w:rPr>
          <w:rFonts w:ascii="Times New Roman" w:hAnsi="Times New Roman" w:cs="Times New Roman"/>
          <w:sz w:val="24"/>
          <w:szCs w:val="24"/>
        </w:rPr>
      </w:pPr>
      <w:r w:rsidRPr="00930504">
        <w:rPr>
          <w:rFonts w:ascii="Times New Roman" w:hAnsi="Times New Roman" w:cs="Times New Roman"/>
          <w:sz w:val="24"/>
          <w:szCs w:val="24"/>
        </w:rPr>
        <w:t>9.3. По прекращении указанных обстоятельств Сторона должна без промедления, но не позднее 3 (трех)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1F46F7" w:rsidRPr="00930504" w:rsidRDefault="001F46F7" w:rsidP="001F46F7">
      <w:pPr>
        <w:pStyle w:val="11"/>
        <w:ind w:firstLine="426"/>
        <w:contextualSpacing/>
        <w:jc w:val="both"/>
        <w:rPr>
          <w:rFonts w:ascii="Times New Roman" w:hAnsi="Times New Roman" w:cs="Times New Roman"/>
          <w:sz w:val="24"/>
          <w:szCs w:val="24"/>
        </w:rPr>
      </w:pPr>
      <w:r w:rsidRPr="00930504">
        <w:rPr>
          <w:rFonts w:ascii="Times New Roman" w:hAnsi="Times New Roman" w:cs="Times New Roman"/>
          <w:sz w:val="24"/>
          <w:szCs w:val="24"/>
        </w:rPr>
        <w:t xml:space="preserve">9.4. Сторона должна в течение 10 (десять)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1F46F7" w:rsidRPr="00930504" w:rsidRDefault="001F46F7" w:rsidP="001F46F7">
      <w:pPr>
        <w:pStyle w:val="11"/>
        <w:ind w:firstLine="426"/>
        <w:contextualSpacing/>
        <w:jc w:val="both"/>
        <w:rPr>
          <w:rFonts w:ascii="Times New Roman" w:hAnsi="Times New Roman" w:cs="Times New Roman"/>
          <w:sz w:val="24"/>
          <w:szCs w:val="24"/>
        </w:rPr>
      </w:pPr>
      <w:r w:rsidRPr="00930504">
        <w:rPr>
          <w:rFonts w:ascii="Times New Roman" w:hAnsi="Times New Roman" w:cs="Times New Roman"/>
          <w:sz w:val="24"/>
          <w:szCs w:val="24"/>
        </w:rPr>
        <w:t>9.5.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747FDD" w:rsidRPr="00905C4E" w:rsidRDefault="00747FDD" w:rsidP="00747FDD">
      <w:pPr>
        <w:pStyle w:val="a6"/>
        <w:jc w:val="both"/>
        <w:rPr>
          <w:rFonts w:ascii="Times New Roman" w:hAnsi="Times New Roman"/>
          <w:noProof/>
          <w:sz w:val="24"/>
          <w:szCs w:val="24"/>
        </w:rPr>
      </w:pPr>
    </w:p>
    <w:p w:rsidR="00747FDD" w:rsidRPr="00905C4E" w:rsidRDefault="00747FDD" w:rsidP="00747FDD">
      <w:pPr>
        <w:pStyle w:val="a6"/>
        <w:ind w:firstLine="709"/>
        <w:jc w:val="center"/>
        <w:rPr>
          <w:rFonts w:ascii="Times New Roman" w:hAnsi="Times New Roman"/>
          <w:b/>
          <w:sz w:val="24"/>
          <w:szCs w:val="24"/>
        </w:rPr>
      </w:pPr>
      <w:r w:rsidRPr="00905C4E">
        <w:rPr>
          <w:rFonts w:ascii="Times New Roman" w:hAnsi="Times New Roman"/>
          <w:b/>
          <w:sz w:val="24"/>
          <w:szCs w:val="24"/>
        </w:rPr>
        <w:t>10. Изменение, расторжение Контракта</w:t>
      </w:r>
    </w:p>
    <w:p w:rsidR="001F46F7" w:rsidRPr="002E6C99" w:rsidRDefault="001F46F7" w:rsidP="001F46F7">
      <w:pPr>
        <w:ind w:firstLine="426"/>
        <w:contextualSpacing/>
        <w:jc w:val="both"/>
      </w:pPr>
      <w:r w:rsidRPr="00B14F57">
        <w:t>10.1. Контракт</w:t>
      </w:r>
      <w:r w:rsidRPr="002E6C99">
        <w:t xml:space="preserve"> может быть измен</w:t>
      </w:r>
      <w:r>
        <w:t>ё</w:t>
      </w:r>
      <w:r w:rsidRPr="002E6C99">
        <w:t>н по соглашению Сторон в случаях, предусмотренных Федеральным законом и Гражданским кодексом Российской Федерации.</w:t>
      </w:r>
    </w:p>
    <w:p w:rsidR="001F46F7" w:rsidRPr="002E6C99" w:rsidRDefault="001F46F7" w:rsidP="001F46F7">
      <w:pPr>
        <w:ind w:firstLine="426"/>
        <w:contextualSpacing/>
        <w:jc w:val="both"/>
      </w:pPr>
      <w:r w:rsidRPr="002E6C99">
        <w:t>10.2.</w:t>
      </w:r>
      <w:r>
        <w:t xml:space="preserve"> </w:t>
      </w:r>
      <w:r w:rsidRPr="002E6C99">
        <w:t xml:space="preserve">Изменение существенных условий Контракта при его исполнении не допускается, </w:t>
      </w:r>
      <w:r>
        <w:br/>
      </w:r>
      <w:r w:rsidRPr="002E6C99">
        <w:t>за исключением их изменений по соглашению сторон в следующих случаях:</w:t>
      </w:r>
    </w:p>
    <w:p w:rsidR="001F46F7" w:rsidRPr="002E6C99" w:rsidRDefault="001F46F7" w:rsidP="001F46F7">
      <w:pPr>
        <w:ind w:firstLine="426"/>
        <w:contextualSpacing/>
        <w:jc w:val="both"/>
      </w:pPr>
      <w:r w:rsidRPr="002E6C99">
        <w:t>а) при снижении цены Контракта без изменения, предусмотренного Контрактом объема, качества поставляемого товара и иных условий Контракта;</w:t>
      </w:r>
    </w:p>
    <w:p w:rsidR="001F46F7" w:rsidRPr="002E6C99" w:rsidRDefault="001F46F7" w:rsidP="001F46F7">
      <w:pPr>
        <w:ind w:firstLine="426"/>
        <w:contextualSpacing/>
        <w:jc w:val="both"/>
      </w:pPr>
      <w:r w:rsidRPr="002E6C99">
        <w:t xml:space="preserve">б) если по предложению </w:t>
      </w:r>
      <w:r w:rsidR="0025590F">
        <w:t>З</w:t>
      </w:r>
      <w:r w:rsidRPr="002E6C99">
        <w:t>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w:t>
      </w:r>
      <w:r>
        <w:t>ё</w:t>
      </w:r>
      <w:r w:rsidRPr="002E6C99">
        <w:t xml:space="preserve">том положений </w:t>
      </w:r>
      <w:hyperlink r:id="rId6" w:history="1">
        <w:r w:rsidRPr="001F46F7">
          <w:t>бюджетного законодательства</w:t>
        </w:r>
      </w:hyperlink>
      <w:r w:rsidRPr="002E6C99">
        <w:t xml:space="preserve">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1F46F7" w:rsidRPr="002E6C99" w:rsidRDefault="001F46F7" w:rsidP="001F46F7">
      <w:pPr>
        <w:ind w:firstLine="426"/>
        <w:contextualSpacing/>
        <w:jc w:val="both"/>
      </w:pPr>
      <w:r w:rsidRPr="002E6C99">
        <w:t xml:space="preserve">в) при уменьшении ранее доведённых до </w:t>
      </w:r>
      <w:r w:rsidR="0025590F">
        <w:t>З</w:t>
      </w:r>
      <w:r w:rsidRPr="002E6C99">
        <w:t xml:space="preserve">аказчика как получателя бюджетных средств лимитов бюджетных обязательств. При этом </w:t>
      </w:r>
      <w:r w:rsidR="0025590F">
        <w:t>З</w:t>
      </w:r>
      <w:r w:rsidRPr="002E6C99">
        <w:t>аказчик в ходе исполнения Контракта обеспечивает согласование новых условий контракта, в том числе цены и (или) количества товара, предусмотренного Контрактом. Сокращение количества товара при уменьшении цены Контракта</w:t>
      </w:r>
      <w:r w:rsidR="00163ED6" w:rsidRPr="00163ED6">
        <w:t xml:space="preserve"> </w:t>
      </w:r>
      <w:r w:rsidRPr="002E6C99">
        <w:t xml:space="preserve">в данном случае осуществляется в соответствии </w:t>
      </w:r>
      <w:r>
        <w:br/>
      </w:r>
      <w:r w:rsidRPr="002E6C99">
        <w:t>с методикой, утвержденной Правительством Российской Федерации. Принятие</w:t>
      </w:r>
      <w:r>
        <w:t xml:space="preserve"> </w:t>
      </w:r>
      <w:r w:rsidR="0025590F">
        <w:t>З</w:t>
      </w:r>
      <w:r w:rsidRPr="002E6C99">
        <w:t>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r>
        <w:t>.</w:t>
      </w:r>
    </w:p>
    <w:p w:rsidR="001F46F7" w:rsidRPr="002E6C99" w:rsidRDefault="001F46F7" w:rsidP="001F46F7">
      <w:pPr>
        <w:ind w:firstLine="426"/>
        <w:contextualSpacing/>
        <w:jc w:val="both"/>
      </w:pPr>
      <w:r w:rsidRPr="002E6C99">
        <w:lastRenderedPageBreak/>
        <w:t>10.1.2.</w:t>
      </w:r>
      <w:r>
        <w:t xml:space="preserve"> </w:t>
      </w:r>
      <w:r w:rsidRPr="002E6C99">
        <w:t>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1F46F7" w:rsidRPr="002E6C99" w:rsidRDefault="001F46F7" w:rsidP="001F46F7">
      <w:pPr>
        <w:ind w:firstLine="426"/>
        <w:contextualSpacing/>
        <w:jc w:val="both"/>
      </w:pPr>
      <w:r w:rsidRPr="002E6C99">
        <w:t>10.1.3.</w:t>
      </w:r>
      <w:r>
        <w:t xml:space="preserve"> </w:t>
      </w:r>
      <w:r w:rsidRPr="002E6C99">
        <w:t xml:space="preserve">В случае перемены </w:t>
      </w:r>
      <w:r w:rsidR="0025590F">
        <w:t>З</w:t>
      </w:r>
      <w:r w:rsidRPr="002E6C99">
        <w:t xml:space="preserve">аказчика права и обязанности </w:t>
      </w:r>
      <w:r w:rsidR="0025590F">
        <w:t>З</w:t>
      </w:r>
      <w:r w:rsidRPr="002E6C99">
        <w:t xml:space="preserve">аказчика, предусмотренные Контрактом, переходят к новому </w:t>
      </w:r>
      <w:r w:rsidR="0025590F">
        <w:t>З</w:t>
      </w:r>
      <w:r w:rsidRPr="002E6C99">
        <w:t>аказчику.</w:t>
      </w:r>
    </w:p>
    <w:p w:rsidR="001F46F7" w:rsidRPr="002E6C99" w:rsidRDefault="001F46F7" w:rsidP="001F46F7">
      <w:pPr>
        <w:ind w:firstLine="426"/>
        <w:contextualSpacing/>
        <w:jc w:val="both"/>
      </w:pPr>
      <w:r w:rsidRPr="002E6C99">
        <w:t>10.1.4.</w:t>
      </w:r>
      <w:r>
        <w:t xml:space="preserve"> </w:t>
      </w:r>
      <w:r w:rsidRPr="002E6C99">
        <w:t xml:space="preserve">При исполнении Контракта по согласованию </w:t>
      </w:r>
      <w:r w:rsidR="0025590F">
        <w:t>З</w:t>
      </w:r>
      <w:r w:rsidRPr="002E6C99">
        <w:t>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1F46F7" w:rsidRPr="002E6C99" w:rsidRDefault="001F46F7" w:rsidP="001F46F7">
      <w:pPr>
        <w:ind w:firstLine="426"/>
        <w:contextualSpacing/>
        <w:jc w:val="both"/>
      </w:pPr>
      <w:r w:rsidRPr="002E6C99">
        <w:t>10.3.</w:t>
      </w:r>
      <w:r>
        <w:t xml:space="preserve"> </w:t>
      </w:r>
      <w:r w:rsidRPr="002E6C99">
        <w:t xml:space="preserve">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w:t>
      </w:r>
      <w:hyperlink r:id="rId7" w:history="1">
        <w:r w:rsidRPr="001F46F7">
          <w:t>гражданским законодательством</w:t>
        </w:r>
      </w:hyperlink>
      <w:r w:rsidRPr="002E6C99">
        <w:t xml:space="preserve"> и положениями частей 8-25 статьи 95 Федерального закона.</w:t>
      </w:r>
    </w:p>
    <w:p w:rsidR="001F46F7" w:rsidRPr="002E6C99" w:rsidRDefault="001F46F7" w:rsidP="001F46F7">
      <w:pPr>
        <w:ind w:firstLine="426"/>
        <w:contextualSpacing/>
        <w:jc w:val="both"/>
      </w:pPr>
      <w:r w:rsidRPr="002E6C99">
        <w:t>10.4.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rsidR="001F46F7" w:rsidRPr="002E6C99" w:rsidRDefault="001F46F7" w:rsidP="001F46F7">
      <w:pPr>
        <w:ind w:firstLine="426"/>
        <w:contextualSpacing/>
        <w:jc w:val="both"/>
      </w:pPr>
      <w:r w:rsidRPr="002E6C99">
        <w:t xml:space="preserve">10.5. В случае расторжения Контракта по любым основаниям </w:t>
      </w:r>
      <w:r w:rsidR="0025590F">
        <w:t>З</w:t>
      </w:r>
      <w:r w:rsidRPr="002E6C99">
        <w:t xml:space="preserve">аказчик обязан оплатить Поставщику стоимость товара надлежащего качества и соответствующего требованиям </w:t>
      </w:r>
      <w:r w:rsidR="0025590F">
        <w:t>З</w:t>
      </w:r>
      <w:r w:rsidRPr="002E6C99">
        <w:t>аказчика, фактически поставленного на момент расторжения Контракта.</w:t>
      </w:r>
    </w:p>
    <w:p w:rsidR="001F46F7" w:rsidRPr="002E6C99" w:rsidRDefault="001F46F7" w:rsidP="001F46F7">
      <w:pPr>
        <w:ind w:firstLine="426"/>
        <w:contextualSpacing/>
        <w:jc w:val="both"/>
      </w:pPr>
      <w:r w:rsidRPr="002E6C99">
        <w:t xml:space="preserve">10.6. </w:t>
      </w:r>
      <w:r w:rsidR="0025590F">
        <w:t>З</w:t>
      </w:r>
      <w:r w:rsidRPr="002E6C99">
        <w:t>аказчик вправе принять решение об одностороннем отказе от исполнения Контракта в соответствии с гражданским законодательством в случа</w:t>
      </w:r>
      <w:r>
        <w:t>ях</w:t>
      </w:r>
      <w:r w:rsidRPr="002E6C99">
        <w:t>:</w:t>
      </w:r>
    </w:p>
    <w:p w:rsidR="001F46F7" w:rsidRPr="002E6C99" w:rsidRDefault="001F46F7" w:rsidP="001F46F7">
      <w:pPr>
        <w:ind w:firstLine="426"/>
        <w:contextualSpacing/>
        <w:jc w:val="both"/>
      </w:pPr>
      <w:r>
        <w:t xml:space="preserve">– </w:t>
      </w:r>
      <w:r w:rsidRPr="002E6C99">
        <w:t>поставки товара</w:t>
      </w:r>
      <w:r>
        <w:t>,</w:t>
      </w:r>
      <w:r w:rsidRPr="002E6C99">
        <w:t xml:space="preserve"> </w:t>
      </w:r>
      <w:r>
        <w:t xml:space="preserve">несоответствующего условиям Контракта </w:t>
      </w:r>
      <w:r w:rsidRPr="002E6C99">
        <w:t xml:space="preserve">с недостатками, которые не могут быть устранены в приемлемый для </w:t>
      </w:r>
      <w:r w:rsidR="0025590F">
        <w:t>З</w:t>
      </w:r>
      <w:r w:rsidRPr="002E6C99">
        <w:t>аказчика срок;</w:t>
      </w:r>
    </w:p>
    <w:p w:rsidR="001F46F7" w:rsidRPr="002E6C99" w:rsidRDefault="001F46F7" w:rsidP="001F46F7">
      <w:pPr>
        <w:ind w:firstLine="426"/>
        <w:contextualSpacing/>
        <w:jc w:val="both"/>
      </w:pPr>
      <w:r>
        <w:t xml:space="preserve">–  </w:t>
      </w:r>
      <w:r w:rsidRPr="002E6C99">
        <w:t>неоднократного нарушения сроков поставки товара.</w:t>
      </w:r>
    </w:p>
    <w:p w:rsidR="001F46F7" w:rsidRPr="002E6C99" w:rsidRDefault="001F46F7" w:rsidP="001F46F7">
      <w:pPr>
        <w:ind w:firstLine="426"/>
        <w:contextualSpacing/>
        <w:jc w:val="both"/>
      </w:pPr>
      <w:r w:rsidRPr="002E6C99">
        <w:t xml:space="preserve">10.7.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именно </w:t>
      </w:r>
      <w:r>
        <w:t xml:space="preserve">– </w:t>
      </w:r>
      <w:r w:rsidRPr="002E6C99">
        <w:t>в случа</w:t>
      </w:r>
      <w:r>
        <w:t xml:space="preserve">е </w:t>
      </w:r>
      <w:r w:rsidRPr="002E6C99">
        <w:t xml:space="preserve">неоднократного нарушения </w:t>
      </w:r>
      <w:r w:rsidR="0025590F">
        <w:t>З</w:t>
      </w:r>
      <w:r w:rsidRPr="002E6C99">
        <w:t>аказчиком сроков оплаты товара.</w:t>
      </w:r>
    </w:p>
    <w:p w:rsidR="001F46F7" w:rsidRPr="002E6C99" w:rsidRDefault="001F46F7" w:rsidP="001F46F7">
      <w:pPr>
        <w:ind w:firstLine="426"/>
        <w:contextualSpacing/>
        <w:jc w:val="both"/>
      </w:pPr>
      <w:r w:rsidRPr="002E6C99">
        <w:t xml:space="preserve">10.8. Если в результате издания акта органа государственной власти Российской Федерации исполнение </w:t>
      </w:r>
      <w:r w:rsidR="0025590F">
        <w:t>З</w:t>
      </w:r>
      <w:r w:rsidRPr="002E6C99">
        <w:t>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747FDD" w:rsidRPr="00905C4E" w:rsidRDefault="00747FDD" w:rsidP="00163ED6">
      <w:pPr>
        <w:pStyle w:val="4"/>
        <w:spacing w:line="240" w:lineRule="auto"/>
        <w:ind w:right="-71" w:firstLine="0"/>
        <w:contextualSpacing/>
        <w:rPr>
          <w:szCs w:val="24"/>
        </w:rPr>
      </w:pPr>
    </w:p>
    <w:p w:rsidR="00747FDD" w:rsidRPr="00905C4E" w:rsidRDefault="00747FDD" w:rsidP="00747FDD">
      <w:pPr>
        <w:pStyle w:val="a6"/>
        <w:ind w:firstLine="3119"/>
        <w:rPr>
          <w:rFonts w:ascii="Times New Roman" w:hAnsi="Times New Roman"/>
          <w:b/>
          <w:noProof/>
          <w:sz w:val="24"/>
          <w:szCs w:val="24"/>
        </w:rPr>
      </w:pPr>
      <w:r w:rsidRPr="00905C4E">
        <w:rPr>
          <w:rFonts w:ascii="Times New Roman" w:hAnsi="Times New Roman"/>
          <w:b/>
          <w:noProof/>
          <w:sz w:val="24"/>
          <w:szCs w:val="24"/>
        </w:rPr>
        <w:t xml:space="preserve">          11. Порядок разрешения споров</w:t>
      </w:r>
    </w:p>
    <w:p w:rsidR="00747FDD" w:rsidRPr="00905C4E" w:rsidRDefault="00747FDD" w:rsidP="00747FDD">
      <w:pPr>
        <w:pStyle w:val="a6"/>
        <w:ind w:firstLine="708"/>
        <w:jc w:val="both"/>
        <w:rPr>
          <w:rFonts w:ascii="Times New Roman" w:hAnsi="Times New Roman"/>
          <w:noProof/>
          <w:sz w:val="24"/>
          <w:szCs w:val="24"/>
        </w:rPr>
      </w:pPr>
      <w:r w:rsidRPr="00905C4E">
        <w:rPr>
          <w:rFonts w:ascii="Times New Roman" w:hAnsi="Times New Roman"/>
          <w:noProof/>
          <w:sz w:val="24"/>
          <w:szCs w:val="24"/>
        </w:rPr>
        <w:t xml:space="preserve">11.1. Все споры и разногласия, возникающие при исполнении Контракта, решаются Сторонами </w:t>
      </w:r>
      <w:r w:rsidRPr="00905C4E">
        <w:rPr>
          <w:rFonts w:ascii="Times New Roman" w:hAnsi="Times New Roman"/>
          <w:color w:val="000000"/>
          <w:sz w:val="24"/>
          <w:szCs w:val="24"/>
        </w:rPr>
        <w:t xml:space="preserve">путем переговоров. </w:t>
      </w:r>
      <w:r w:rsidRPr="00905C4E">
        <w:rPr>
          <w:rFonts w:ascii="Times New Roman" w:hAnsi="Times New Roman"/>
          <w:noProof/>
          <w:sz w:val="24"/>
          <w:szCs w:val="24"/>
        </w:rPr>
        <w:t xml:space="preserve">При невозможности достижения соглашения Сторон споры и разногласия, возникающие при исполнении Контракта, подлежат разрешению в Арбитражном суде Республики Башкортостан в порядке, предусмотренном действующим законодательством Российской Федерации. </w:t>
      </w:r>
    </w:p>
    <w:p w:rsidR="00747FDD" w:rsidRDefault="00747FDD" w:rsidP="00C83050">
      <w:pPr>
        <w:pStyle w:val="a6"/>
        <w:ind w:firstLine="708"/>
        <w:jc w:val="both"/>
        <w:rPr>
          <w:rFonts w:ascii="Times New Roman" w:hAnsi="Times New Roman"/>
          <w:sz w:val="24"/>
          <w:szCs w:val="24"/>
        </w:rPr>
      </w:pPr>
      <w:r w:rsidRPr="00905C4E">
        <w:rPr>
          <w:rFonts w:ascii="Times New Roman" w:hAnsi="Times New Roman"/>
          <w:sz w:val="24"/>
          <w:szCs w:val="24"/>
        </w:rPr>
        <w:t>11.2. Досудебный порядок урегулирования споров, предусматривающий направление претензии контрагенту, является обязательным. Сторона, которой предъявлена претензия, обязана рассмотреть такую претензию в течение 15 (пятнадцати) рабочих дней с момента ее получения и сообщить о своем решении другой Стороне путем направления ответа в письменной форме.</w:t>
      </w:r>
    </w:p>
    <w:p w:rsidR="00747FDD" w:rsidRPr="00905C4E" w:rsidRDefault="00747FDD" w:rsidP="00747FDD">
      <w:pPr>
        <w:pStyle w:val="a6"/>
        <w:ind w:firstLine="708"/>
        <w:jc w:val="both"/>
        <w:rPr>
          <w:rFonts w:ascii="Times New Roman" w:hAnsi="Times New Roman"/>
          <w:sz w:val="24"/>
          <w:szCs w:val="24"/>
        </w:rPr>
      </w:pPr>
    </w:p>
    <w:p w:rsidR="00747FDD" w:rsidRPr="00905C4E" w:rsidRDefault="00747FDD" w:rsidP="00747FDD">
      <w:pPr>
        <w:pStyle w:val="a6"/>
        <w:ind w:firstLine="709"/>
        <w:jc w:val="center"/>
        <w:rPr>
          <w:rFonts w:ascii="Times New Roman" w:hAnsi="Times New Roman"/>
          <w:b/>
          <w:sz w:val="24"/>
          <w:szCs w:val="24"/>
        </w:rPr>
      </w:pPr>
      <w:r w:rsidRPr="00905C4E">
        <w:rPr>
          <w:rFonts w:ascii="Times New Roman" w:hAnsi="Times New Roman"/>
          <w:b/>
          <w:sz w:val="24"/>
          <w:szCs w:val="24"/>
        </w:rPr>
        <w:t>12. Прочие условия</w:t>
      </w:r>
    </w:p>
    <w:p w:rsidR="00747FDD" w:rsidRPr="00905C4E" w:rsidRDefault="00747FDD" w:rsidP="00247959">
      <w:pPr>
        <w:pStyle w:val="12"/>
        <w:spacing w:line="240" w:lineRule="auto"/>
        <w:ind w:right="-71"/>
        <w:contextualSpacing/>
        <w:rPr>
          <w:noProof/>
          <w:szCs w:val="24"/>
        </w:rPr>
      </w:pPr>
      <w:r w:rsidRPr="00905C4E">
        <w:rPr>
          <w:noProof/>
          <w:szCs w:val="24"/>
        </w:rPr>
        <w:t xml:space="preserve">12.1. </w:t>
      </w:r>
      <w:r w:rsidR="00247959" w:rsidRPr="009762DF">
        <w:rPr>
          <w:rFonts w:ascii="PT Astra Serif" w:hAnsi="PT Astra Serif"/>
          <w:noProof/>
          <w:szCs w:val="24"/>
        </w:rPr>
        <w:t>Настоящий государственный контракт на портале единого агрегатора торговли и подписан электронно-цифровыми подписями уполномоченных представителей Сторон контракта.</w:t>
      </w:r>
    </w:p>
    <w:p w:rsidR="00747FDD" w:rsidRPr="00905C4E" w:rsidRDefault="00747FDD" w:rsidP="00747FDD">
      <w:pPr>
        <w:pStyle w:val="12"/>
        <w:spacing w:line="240" w:lineRule="auto"/>
        <w:ind w:right="-71"/>
        <w:contextualSpacing/>
        <w:rPr>
          <w:noProof/>
          <w:szCs w:val="24"/>
        </w:rPr>
      </w:pPr>
      <w:bookmarkStart w:id="3" w:name="_GoBack"/>
      <w:bookmarkEnd w:id="3"/>
      <w:r w:rsidRPr="00905C4E">
        <w:rPr>
          <w:noProof/>
          <w:szCs w:val="24"/>
        </w:rPr>
        <w:t xml:space="preserve">12.2. В случае изменения юридических адресов и банковскихреквизитов Сторона обязана сообщить об этом другой Стороне в течение 1 (одного) рабочего дня в письменной форме. </w:t>
      </w:r>
    </w:p>
    <w:p w:rsidR="00747FDD" w:rsidRPr="00905C4E" w:rsidRDefault="00747FDD" w:rsidP="00747FDD">
      <w:pPr>
        <w:pStyle w:val="12"/>
        <w:tabs>
          <w:tab w:val="left" w:pos="851"/>
        </w:tabs>
        <w:spacing w:line="240" w:lineRule="auto"/>
        <w:ind w:right="-71"/>
        <w:contextualSpacing/>
        <w:rPr>
          <w:szCs w:val="24"/>
        </w:rPr>
      </w:pPr>
      <w:r w:rsidRPr="00905C4E">
        <w:rPr>
          <w:noProof/>
          <w:szCs w:val="24"/>
        </w:rPr>
        <w:t xml:space="preserve">12.3. </w:t>
      </w:r>
      <w:r w:rsidRPr="00905C4E">
        <w:rPr>
          <w:szCs w:val="24"/>
        </w:rPr>
        <w:t xml:space="preserve">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w:t>
      </w:r>
      <w:r w:rsidR="0025590F">
        <w:rPr>
          <w:szCs w:val="24"/>
        </w:rPr>
        <w:t>З</w:t>
      </w:r>
      <w:r w:rsidRPr="00905C4E">
        <w:rPr>
          <w:szCs w:val="24"/>
        </w:rPr>
        <w:t xml:space="preserve">аказчика по Контракту его права и обязанности по такому Контракту переходят к новому </w:t>
      </w:r>
      <w:r w:rsidR="0025590F">
        <w:rPr>
          <w:szCs w:val="24"/>
        </w:rPr>
        <w:t>З</w:t>
      </w:r>
      <w:r w:rsidRPr="00905C4E">
        <w:rPr>
          <w:szCs w:val="24"/>
        </w:rPr>
        <w:t xml:space="preserve">аказчику в том же объеме и на тех же условиях. </w:t>
      </w:r>
    </w:p>
    <w:p w:rsidR="00747FDD" w:rsidRPr="00905C4E" w:rsidRDefault="00747FDD" w:rsidP="00747FDD">
      <w:pPr>
        <w:pStyle w:val="12"/>
        <w:spacing w:line="240" w:lineRule="auto"/>
        <w:ind w:right="-71"/>
        <w:contextualSpacing/>
        <w:rPr>
          <w:noProof/>
          <w:szCs w:val="24"/>
        </w:rPr>
      </w:pPr>
      <w:r w:rsidRPr="00905C4E">
        <w:rPr>
          <w:szCs w:val="24"/>
        </w:rPr>
        <w:t>12.4. По факту исполнения взаимных обязательств по Контракту в срок не</w:t>
      </w:r>
      <w:r w:rsidRPr="00905C4E">
        <w:rPr>
          <w:noProof/>
          <w:szCs w:val="24"/>
        </w:rPr>
        <w:t xml:space="preserve"> позднее 10 рабочих дней после оплаты оказанных услуг </w:t>
      </w:r>
      <w:r w:rsidR="0025590F">
        <w:rPr>
          <w:noProof/>
          <w:szCs w:val="24"/>
        </w:rPr>
        <w:t>З</w:t>
      </w:r>
      <w:proofErr w:type="spellStart"/>
      <w:r w:rsidRPr="00905C4E">
        <w:rPr>
          <w:szCs w:val="24"/>
        </w:rPr>
        <w:t>аказчиком</w:t>
      </w:r>
      <w:proofErr w:type="spellEnd"/>
      <w:r w:rsidRPr="00905C4E">
        <w:rPr>
          <w:noProof/>
          <w:szCs w:val="24"/>
        </w:rPr>
        <w:t xml:space="preserve"> Стороны составляют акт сверки </w:t>
      </w:r>
      <w:r w:rsidRPr="00905C4E">
        <w:rPr>
          <w:noProof/>
          <w:szCs w:val="24"/>
        </w:rPr>
        <w:lastRenderedPageBreak/>
        <w:t xml:space="preserve">взаиморасчетов в произвольной форме, который подписывается уполномоченными представителями Сторон. </w:t>
      </w:r>
    </w:p>
    <w:p w:rsidR="00747FDD" w:rsidRPr="00905C4E" w:rsidRDefault="00747FDD" w:rsidP="00747FDD">
      <w:pPr>
        <w:pStyle w:val="12"/>
        <w:spacing w:line="240" w:lineRule="auto"/>
        <w:ind w:right="-71"/>
        <w:contextualSpacing/>
        <w:rPr>
          <w:szCs w:val="24"/>
        </w:rPr>
      </w:pPr>
      <w:r w:rsidRPr="00905C4E">
        <w:rPr>
          <w:szCs w:val="24"/>
        </w:rPr>
        <w:t>12.5. Во всем остальном, что не предусмотрено Контрактом, Стороны руководствуются действующим законодательством Российской Федерации.</w:t>
      </w:r>
    </w:p>
    <w:p w:rsidR="00747FDD" w:rsidRPr="00905C4E" w:rsidRDefault="00747FDD" w:rsidP="00747FDD">
      <w:pPr>
        <w:pStyle w:val="20"/>
        <w:spacing w:after="0" w:line="240" w:lineRule="auto"/>
        <w:ind w:firstLine="720"/>
        <w:contextualSpacing/>
        <w:jc w:val="both"/>
      </w:pPr>
    </w:p>
    <w:p w:rsidR="00747FDD" w:rsidRDefault="00747FDD" w:rsidP="00747FDD">
      <w:pPr>
        <w:ind w:firstLine="720"/>
        <w:jc w:val="center"/>
        <w:rPr>
          <w:b/>
          <w:bCs/>
          <w:snapToGrid w:val="0"/>
        </w:rPr>
      </w:pPr>
      <w:r w:rsidRPr="00905C4E">
        <w:rPr>
          <w:b/>
          <w:bCs/>
          <w:snapToGrid w:val="0"/>
        </w:rPr>
        <w:t>13. Срок действия контракта</w:t>
      </w:r>
    </w:p>
    <w:p w:rsidR="00747FDD" w:rsidRPr="00905C4E" w:rsidRDefault="00747FDD" w:rsidP="00747FDD">
      <w:pPr>
        <w:ind w:firstLine="720"/>
        <w:jc w:val="center"/>
        <w:rPr>
          <w:b/>
          <w:bCs/>
          <w:snapToGrid w:val="0"/>
        </w:rPr>
      </w:pPr>
    </w:p>
    <w:p w:rsidR="00747FDD" w:rsidRPr="00376125" w:rsidRDefault="00747FDD" w:rsidP="00747FDD">
      <w:pPr>
        <w:tabs>
          <w:tab w:val="num" w:pos="0"/>
        </w:tabs>
        <w:ind w:firstLine="720"/>
        <w:jc w:val="both"/>
      </w:pPr>
      <w:r w:rsidRPr="00376125">
        <w:t>13.1. Настоящий Контракт вступает в силу с момента подписания.</w:t>
      </w:r>
    </w:p>
    <w:p w:rsidR="00747FDD" w:rsidRPr="00376125" w:rsidRDefault="00747FDD" w:rsidP="00747FDD">
      <w:pPr>
        <w:keepLines/>
        <w:ind w:firstLine="709"/>
        <w:jc w:val="both"/>
      </w:pPr>
      <w:r w:rsidRPr="00376125">
        <w:t xml:space="preserve">13.2. Настоящий Контракт действует до </w:t>
      </w:r>
      <w:r w:rsidR="00C71319">
        <w:t>25</w:t>
      </w:r>
      <w:r w:rsidR="00D6214C">
        <w:t xml:space="preserve"> </w:t>
      </w:r>
      <w:r w:rsidRPr="00376125">
        <w:t>декабря 202</w:t>
      </w:r>
      <w:r w:rsidR="00C71319">
        <w:t>6</w:t>
      </w:r>
      <w:r w:rsidRPr="00376125">
        <w:t xml:space="preserve"> года, а в части исполнения обязательств по взаиморасчетам - до полного их выполнения. Истечение срока действия Контракта не освобождает стороны от исполнения обязательств по Контракту.</w:t>
      </w:r>
    </w:p>
    <w:p w:rsidR="00747FDD" w:rsidRPr="00376125" w:rsidRDefault="00747FDD" w:rsidP="00747FDD">
      <w:pPr>
        <w:keepLines/>
        <w:ind w:firstLine="709"/>
        <w:jc w:val="both"/>
      </w:pPr>
      <w:r w:rsidRPr="00376125">
        <w:t xml:space="preserve">Приложения к контракту: </w:t>
      </w:r>
    </w:p>
    <w:p w:rsidR="00747FDD" w:rsidRPr="00376125" w:rsidRDefault="00747FDD" w:rsidP="00747FDD">
      <w:pPr>
        <w:jc w:val="both"/>
      </w:pPr>
      <w:r w:rsidRPr="00376125">
        <w:t>Приложение № 1: Спецификация  (Приложение №1);</w:t>
      </w:r>
    </w:p>
    <w:p w:rsidR="00747FDD" w:rsidRPr="00376125" w:rsidRDefault="00747FDD" w:rsidP="00747FDD">
      <w:r w:rsidRPr="00376125">
        <w:t>Приложение № 2: Отгрузочная разнарядка (Приложение №2);</w:t>
      </w:r>
    </w:p>
    <w:p w:rsidR="00747FDD" w:rsidRPr="00376125" w:rsidRDefault="00747FDD" w:rsidP="00747FDD">
      <w:pPr>
        <w:keepNext/>
        <w:tabs>
          <w:tab w:val="left" w:pos="540"/>
        </w:tabs>
        <w:ind w:right="639"/>
        <w:outlineLvl w:val="3"/>
        <w:rPr>
          <w:rFonts w:eastAsia="Arial Unicode MS"/>
        </w:rPr>
      </w:pPr>
      <w:r w:rsidRPr="00376125">
        <w:t xml:space="preserve">Приложение № 3: </w:t>
      </w:r>
      <w:r w:rsidRPr="00376125">
        <w:rPr>
          <w:rFonts w:eastAsia="Arial Unicode MS"/>
        </w:rPr>
        <w:t xml:space="preserve">Образец Акта приема-передачи </w:t>
      </w:r>
      <w:r w:rsidRPr="00376125">
        <w:t>(Приложение №3).</w:t>
      </w:r>
    </w:p>
    <w:p w:rsidR="00747FDD" w:rsidRPr="00905C4E" w:rsidRDefault="00747FDD" w:rsidP="00747FDD"/>
    <w:p w:rsidR="00747FDD" w:rsidRPr="00905C4E" w:rsidRDefault="00747FDD" w:rsidP="00747FDD"/>
    <w:tbl>
      <w:tblPr>
        <w:tblW w:w="10065" w:type="dxa"/>
        <w:tblInd w:w="108" w:type="dxa"/>
        <w:tblLayout w:type="fixed"/>
        <w:tblLook w:val="0000" w:firstRow="0" w:lastRow="0" w:firstColumn="0" w:lastColumn="0" w:noHBand="0" w:noVBand="0"/>
      </w:tblPr>
      <w:tblGrid>
        <w:gridCol w:w="4678"/>
        <w:gridCol w:w="5387"/>
      </w:tblGrid>
      <w:tr w:rsidR="00747FDD" w:rsidRPr="00905C4E" w:rsidTr="00C86EAD">
        <w:tc>
          <w:tcPr>
            <w:tcW w:w="4678" w:type="dxa"/>
          </w:tcPr>
          <w:p w:rsidR="00747FDD" w:rsidRDefault="0025590F" w:rsidP="00C86EAD">
            <w:pPr>
              <w:pStyle w:val="a4"/>
              <w:jc w:val="both"/>
              <w:rPr>
                <w:b/>
              </w:rPr>
            </w:pPr>
            <w:r>
              <w:rPr>
                <w:b/>
              </w:rPr>
              <w:t>З</w:t>
            </w:r>
            <w:r w:rsidR="00747FDD" w:rsidRPr="00905C4E">
              <w:rPr>
                <w:b/>
              </w:rPr>
              <w:t>аказчик</w:t>
            </w:r>
          </w:p>
          <w:p w:rsidR="00DC5D50" w:rsidRPr="00905C4E" w:rsidRDefault="00DC5D50" w:rsidP="00DC5D50">
            <w:pPr>
              <w:pStyle w:val="a4"/>
              <w:ind w:left="0"/>
              <w:jc w:val="both"/>
              <w:rPr>
                <w:b/>
              </w:rPr>
            </w:pPr>
            <w:r w:rsidRPr="00DC5D50">
              <w:rPr>
                <w:b/>
                <w:bCs/>
              </w:rPr>
              <w:t>УФСИН</w:t>
            </w:r>
            <w:r w:rsidR="005F78B3">
              <w:rPr>
                <w:b/>
                <w:bCs/>
              </w:rPr>
              <w:t> </w:t>
            </w:r>
            <w:r w:rsidRPr="00DC5D50">
              <w:rPr>
                <w:b/>
                <w:bCs/>
              </w:rPr>
              <w:t>России</w:t>
            </w:r>
            <w:r w:rsidR="005F78B3">
              <w:rPr>
                <w:b/>
                <w:bCs/>
              </w:rPr>
              <w:t> </w:t>
            </w:r>
            <w:r w:rsidRPr="00DC5D50">
              <w:rPr>
                <w:b/>
                <w:bCs/>
              </w:rPr>
              <w:t>по</w:t>
            </w:r>
            <w:r w:rsidR="005F78B3">
              <w:rPr>
                <w:b/>
                <w:bCs/>
              </w:rPr>
              <w:t> </w:t>
            </w:r>
            <w:r w:rsidRPr="00DC5D50">
              <w:rPr>
                <w:b/>
                <w:bCs/>
              </w:rPr>
              <w:t>Республике Башкортостан</w:t>
            </w:r>
          </w:p>
        </w:tc>
        <w:tc>
          <w:tcPr>
            <w:tcW w:w="5387" w:type="dxa"/>
          </w:tcPr>
          <w:p w:rsidR="00747FDD" w:rsidRDefault="00747FDD" w:rsidP="00C86EAD">
            <w:pPr>
              <w:pStyle w:val="a4"/>
              <w:jc w:val="both"/>
              <w:rPr>
                <w:b/>
              </w:rPr>
            </w:pPr>
            <w:r w:rsidRPr="00905C4E">
              <w:rPr>
                <w:b/>
              </w:rPr>
              <w:t>Поставщик</w:t>
            </w:r>
          </w:p>
          <w:p w:rsidR="00DC5D50" w:rsidRPr="0032749F" w:rsidRDefault="00DC5D50" w:rsidP="005F78B3">
            <w:pPr>
              <w:pStyle w:val="a4"/>
              <w:ind w:left="66"/>
              <w:jc w:val="both"/>
              <w:rPr>
                <w:b/>
              </w:rPr>
            </w:pPr>
          </w:p>
        </w:tc>
      </w:tr>
      <w:tr w:rsidR="00747FDD" w:rsidRPr="00905C4E" w:rsidTr="00C86EAD">
        <w:tc>
          <w:tcPr>
            <w:tcW w:w="4678" w:type="dxa"/>
          </w:tcPr>
          <w:p w:rsidR="00C71319" w:rsidRPr="00E75CE5" w:rsidRDefault="00C71319" w:rsidP="00C71319">
            <w:pPr>
              <w:rPr>
                <w:sz w:val="22"/>
              </w:rPr>
            </w:pPr>
            <w:r w:rsidRPr="00E75CE5">
              <w:rPr>
                <w:sz w:val="22"/>
              </w:rPr>
              <w:t xml:space="preserve">Адрес: 450015 г. Уфа, ул. Достоевского, 39/1помещ.1, телефон (факс): 8 (347) 279-58-21, </w:t>
            </w:r>
          </w:p>
          <w:p w:rsidR="00C71319" w:rsidRPr="00E75CE5" w:rsidRDefault="00C71319" w:rsidP="00C71319">
            <w:pPr>
              <w:rPr>
                <w:sz w:val="22"/>
              </w:rPr>
            </w:pPr>
            <w:r w:rsidRPr="00E75CE5">
              <w:rPr>
                <w:sz w:val="22"/>
              </w:rPr>
              <w:t>Банковские реквизиты:</w:t>
            </w:r>
          </w:p>
          <w:p w:rsidR="00C71319" w:rsidRPr="00E75CE5" w:rsidRDefault="00C71319" w:rsidP="00C71319">
            <w:pPr>
              <w:rPr>
                <w:sz w:val="22"/>
              </w:rPr>
            </w:pPr>
            <w:r w:rsidRPr="00E75CE5">
              <w:rPr>
                <w:sz w:val="22"/>
              </w:rPr>
              <w:t xml:space="preserve">Получатель: УФК по Республике Башкортостан (УФСИН России </w:t>
            </w:r>
            <w:proofErr w:type="gramStart"/>
            <w:r w:rsidRPr="00E75CE5">
              <w:rPr>
                <w:sz w:val="22"/>
              </w:rPr>
              <w:t>по  Республике</w:t>
            </w:r>
            <w:proofErr w:type="gramEnd"/>
            <w:r w:rsidRPr="00E75CE5">
              <w:rPr>
                <w:sz w:val="22"/>
              </w:rPr>
              <w:t xml:space="preserve"> Башкортостан л/с 03011305730), </w:t>
            </w:r>
          </w:p>
          <w:p w:rsidR="00C71319" w:rsidRPr="00E75CE5" w:rsidRDefault="00C71319" w:rsidP="00C71319">
            <w:pPr>
              <w:rPr>
                <w:sz w:val="22"/>
              </w:rPr>
            </w:pPr>
            <w:r w:rsidRPr="00E75CE5">
              <w:rPr>
                <w:sz w:val="22"/>
              </w:rPr>
              <w:t xml:space="preserve">ИНН 0275006455, КПП 027501001, </w:t>
            </w:r>
          </w:p>
          <w:p w:rsidR="00C71319" w:rsidRPr="00E75CE5" w:rsidRDefault="00C71319" w:rsidP="00C71319">
            <w:pPr>
              <w:rPr>
                <w:sz w:val="22"/>
              </w:rPr>
            </w:pPr>
            <w:r w:rsidRPr="00E75CE5">
              <w:rPr>
                <w:sz w:val="22"/>
              </w:rPr>
              <w:t>БИК ТОФК 015004950</w:t>
            </w:r>
          </w:p>
          <w:p w:rsidR="00C71319" w:rsidRPr="00E75CE5" w:rsidRDefault="00C71319" w:rsidP="00C71319">
            <w:pPr>
              <w:rPr>
                <w:sz w:val="22"/>
              </w:rPr>
            </w:pPr>
            <w:r w:rsidRPr="00E75CE5">
              <w:rPr>
                <w:sz w:val="22"/>
              </w:rPr>
              <w:t xml:space="preserve">номер казначейского </w:t>
            </w:r>
            <w:proofErr w:type="gramStart"/>
            <w:r w:rsidRPr="00E75CE5">
              <w:rPr>
                <w:sz w:val="22"/>
              </w:rPr>
              <w:t>счета  03211643000000015109</w:t>
            </w:r>
            <w:proofErr w:type="gramEnd"/>
          </w:p>
          <w:p w:rsidR="00C71319" w:rsidRPr="00E75CE5" w:rsidRDefault="00C71319" w:rsidP="00C71319">
            <w:pPr>
              <w:rPr>
                <w:sz w:val="22"/>
              </w:rPr>
            </w:pPr>
            <w:r w:rsidRPr="00E75CE5">
              <w:rPr>
                <w:sz w:val="22"/>
              </w:rPr>
              <w:t>ЕКС 40102810445370000043</w:t>
            </w:r>
          </w:p>
          <w:p w:rsidR="00C71319" w:rsidRPr="00E75CE5" w:rsidRDefault="00C71319" w:rsidP="00C71319">
            <w:pPr>
              <w:rPr>
                <w:sz w:val="22"/>
              </w:rPr>
            </w:pPr>
            <w:r w:rsidRPr="00E75CE5">
              <w:rPr>
                <w:sz w:val="22"/>
              </w:rPr>
              <w:t>Операционно-кассовый центр №1 Сибирского главного управления Центрального банка Российской Федерации // УФК по Новосибирской области, г. Новосибирск</w:t>
            </w:r>
          </w:p>
          <w:p w:rsidR="00C71319" w:rsidRPr="00E75CE5" w:rsidRDefault="00C71319" w:rsidP="00C71319">
            <w:pPr>
              <w:rPr>
                <w:sz w:val="22"/>
              </w:rPr>
            </w:pPr>
            <w:r w:rsidRPr="00E75CE5">
              <w:rPr>
                <w:sz w:val="22"/>
              </w:rPr>
              <w:t xml:space="preserve">ОКТМО 80701000, </w:t>
            </w:r>
          </w:p>
          <w:p w:rsidR="00C71319" w:rsidRPr="00E75CE5" w:rsidRDefault="00C71319" w:rsidP="00C71319">
            <w:pPr>
              <w:rPr>
                <w:sz w:val="22"/>
              </w:rPr>
            </w:pPr>
            <w:proofErr w:type="gramStart"/>
            <w:r w:rsidRPr="00E75CE5">
              <w:rPr>
                <w:sz w:val="22"/>
              </w:rPr>
              <w:t>ОГРН  1020202776714</w:t>
            </w:r>
            <w:proofErr w:type="gramEnd"/>
            <w:r w:rsidRPr="00E75CE5">
              <w:rPr>
                <w:sz w:val="22"/>
              </w:rPr>
              <w:t xml:space="preserve">, </w:t>
            </w:r>
          </w:p>
          <w:p w:rsidR="00C71319" w:rsidRPr="00E75CE5" w:rsidRDefault="00C71319" w:rsidP="00C71319">
            <w:pPr>
              <w:rPr>
                <w:sz w:val="22"/>
              </w:rPr>
            </w:pPr>
            <w:proofErr w:type="gramStart"/>
            <w:r w:rsidRPr="00E75CE5">
              <w:rPr>
                <w:sz w:val="22"/>
              </w:rPr>
              <w:t>ОКПО  08560218</w:t>
            </w:r>
            <w:proofErr w:type="gramEnd"/>
            <w:r w:rsidRPr="00E75CE5">
              <w:rPr>
                <w:sz w:val="22"/>
              </w:rPr>
              <w:t xml:space="preserve">, </w:t>
            </w:r>
          </w:p>
          <w:p w:rsidR="00C71319" w:rsidRPr="00E75CE5" w:rsidRDefault="00C71319" w:rsidP="00C71319">
            <w:pPr>
              <w:pStyle w:val="ConsPlusNonformat"/>
              <w:ind w:right="34"/>
              <w:rPr>
                <w:rFonts w:ascii="Times New Roman" w:hAnsi="Times New Roman" w:cs="Times New Roman"/>
                <w:sz w:val="22"/>
              </w:rPr>
            </w:pPr>
            <w:proofErr w:type="gramStart"/>
            <w:r w:rsidRPr="00E75CE5">
              <w:rPr>
                <w:rFonts w:ascii="Times New Roman" w:hAnsi="Times New Roman" w:cs="Times New Roman"/>
                <w:sz w:val="22"/>
              </w:rPr>
              <w:t>ОКОГУ  1318010</w:t>
            </w:r>
            <w:proofErr w:type="gramEnd"/>
          </w:p>
          <w:p w:rsidR="00747FDD" w:rsidRPr="00905C4E" w:rsidRDefault="00C71319" w:rsidP="00C71319">
            <w:pPr>
              <w:shd w:val="clear" w:color="auto" w:fill="FFFFFF"/>
              <w:spacing w:after="60"/>
              <w:ind w:right="-533"/>
              <w:rPr>
                <w:color w:val="0D0D0D"/>
              </w:rPr>
            </w:pPr>
            <w:r>
              <w:t>ЭЦП</w:t>
            </w:r>
            <w:r w:rsidRPr="005558C0">
              <w:t xml:space="preserve"> ________________</w:t>
            </w:r>
          </w:p>
        </w:tc>
        <w:tc>
          <w:tcPr>
            <w:tcW w:w="5387" w:type="dxa"/>
          </w:tcPr>
          <w:p w:rsidR="00747FDD" w:rsidRPr="00DD0E05" w:rsidRDefault="00747FDD" w:rsidP="00C86EAD"/>
          <w:p w:rsidR="00747FDD" w:rsidRPr="00EF0EE5" w:rsidRDefault="00747FDD" w:rsidP="00C86EAD">
            <w:pPr>
              <w:rPr>
                <w:color w:val="0D0D0D"/>
              </w:rPr>
            </w:pPr>
          </w:p>
          <w:p w:rsidR="00747FDD" w:rsidRPr="00905C4E" w:rsidRDefault="00747FDD" w:rsidP="00C86EAD">
            <w:pPr>
              <w:pStyle w:val="Standard"/>
              <w:tabs>
                <w:tab w:val="left" w:pos="4360"/>
              </w:tabs>
              <w:rPr>
                <w:color w:val="0D0D0D"/>
              </w:rPr>
            </w:pPr>
          </w:p>
        </w:tc>
      </w:tr>
      <w:tr w:rsidR="00747FDD" w:rsidRPr="00905C4E" w:rsidTr="00C86EAD">
        <w:tc>
          <w:tcPr>
            <w:tcW w:w="4678" w:type="dxa"/>
          </w:tcPr>
          <w:p w:rsidR="00747FDD" w:rsidRPr="006B67EC" w:rsidRDefault="00747FDD" w:rsidP="00C86EAD">
            <w:pPr>
              <w:pStyle w:val="aa"/>
              <w:rPr>
                <w:rFonts w:ascii="Times New Roman" w:hAnsi="Times New Roman"/>
                <w:sz w:val="22"/>
                <w:szCs w:val="22"/>
              </w:rPr>
            </w:pPr>
          </w:p>
          <w:p w:rsidR="00747FDD" w:rsidRPr="006B67EC" w:rsidRDefault="00747FDD" w:rsidP="00C86EAD">
            <w:pPr>
              <w:pStyle w:val="aa"/>
              <w:rPr>
                <w:rFonts w:ascii="Times New Roman" w:hAnsi="Times New Roman"/>
                <w:sz w:val="22"/>
                <w:szCs w:val="22"/>
              </w:rPr>
            </w:pPr>
          </w:p>
          <w:p w:rsidR="00747FDD" w:rsidRPr="006B67EC" w:rsidRDefault="00747FDD" w:rsidP="00F30EF6">
            <w:pPr>
              <w:pStyle w:val="aa"/>
              <w:rPr>
                <w:rFonts w:ascii="Times New Roman" w:hAnsi="Times New Roman"/>
                <w:sz w:val="22"/>
                <w:szCs w:val="22"/>
              </w:rPr>
            </w:pPr>
            <w:r>
              <w:rPr>
                <w:rFonts w:ascii="Times New Roman" w:hAnsi="Times New Roman"/>
                <w:sz w:val="22"/>
                <w:szCs w:val="22"/>
              </w:rPr>
              <w:t xml:space="preserve">М.п. </w:t>
            </w:r>
            <w:r w:rsidRPr="006B67EC">
              <w:rPr>
                <w:rFonts w:ascii="Times New Roman" w:hAnsi="Times New Roman"/>
                <w:sz w:val="22"/>
                <w:szCs w:val="22"/>
              </w:rPr>
              <w:t xml:space="preserve">     </w:t>
            </w:r>
            <w:r w:rsidRPr="006B67EC">
              <w:rPr>
                <w:rFonts w:ascii="Times New Roman" w:hAnsi="Times New Roman"/>
                <w:bCs/>
                <w:spacing w:val="-9"/>
                <w:sz w:val="22"/>
                <w:szCs w:val="22"/>
              </w:rPr>
              <w:t>_______________</w:t>
            </w:r>
            <w:r w:rsidRPr="006B67EC">
              <w:rPr>
                <w:rFonts w:ascii="Times New Roman" w:hAnsi="Times New Roman"/>
                <w:bCs/>
                <w:spacing w:val="-9"/>
              </w:rPr>
              <w:t xml:space="preserve"> </w:t>
            </w:r>
            <w:r w:rsidRPr="00457106">
              <w:rPr>
                <w:rFonts w:ascii="Times New Roman" w:hAnsi="Times New Roman"/>
                <w:bCs/>
                <w:spacing w:val="-9"/>
                <w:sz w:val="24"/>
                <w:szCs w:val="24"/>
              </w:rPr>
              <w:t>/</w:t>
            </w:r>
            <w:r w:rsidR="00F30EF6">
              <w:rPr>
                <w:rFonts w:ascii="Times New Roman" w:hAnsi="Times New Roman"/>
                <w:bCs/>
                <w:spacing w:val="-9"/>
                <w:sz w:val="24"/>
                <w:szCs w:val="24"/>
              </w:rPr>
              <w:t>_____</w:t>
            </w:r>
            <w:r w:rsidR="00457106" w:rsidRPr="00457106">
              <w:rPr>
                <w:rFonts w:ascii="Times New Roman" w:hAnsi="Times New Roman"/>
                <w:bCs/>
                <w:spacing w:val="-9"/>
                <w:sz w:val="24"/>
                <w:szCs w:val="24"/>
              </w:rPr>
              <w:t>.</w:t>
            </w:r>
            <w:r w:rsidRPr="00457106">
              <w:rPr>
                <w:rFonts w:ascii="Times New Roman" w:hAnsi="Times New Roman"/>
                <w:bCs/>
                <w:spacing w:val="-9"/>
                <w:sz w:val="24"/>
                <w:szCs w:val="24"/>
              </w:rPr>
              <w:t>/</w:t>
            </w:r>
          </w:p>
        </w:tc>
        <w:tc>
          <w:tcPr>
            <w:tcW w:w="5387" w:type="dxa"/>
          </w:tcPr>
          <w:p w:rsidR="00747FDD" w:rsidRPr="006B67EC" w:rsidRDefault="00747FDD" w:rsidP="00C86EAD">
            <w:pPr>
              <w:pStyle w:val="a4"/>
              <w:ind w:left="0"/>
              <w:jc w:val="both"/>
            </w:pPr>
          </w:p>
          <w:p w:rsidR="00747FDD" w:rsidRPr="006B67EC" w:rsidRDefault="00747FDD" w:rsidP="00C86EAD">
            <w:pPr>
              <w:pStyle w:val="a4"/>
              <w:ind w:left="0"/>
              <w:jc w:val="both"/>
            </w:pPr>
            <w:r w:rsidRPr="006B67EC">
              <w:rPr>
                <w:sz w:val="22"/>
                <w:szCs w:val="22"/>
              </w:rPr>
              <w:t>М.п.            ___________</w:t>
            </w:r>
            <w:r w:rsidRPr="006B67EC">
              <w:t xml:space="preserve"> </w:t>
            </w:r>
            <w:r>
              <w:t>/</w:t>
            </w:r>
            <w:r w:rsidR="00F30EF6">
              <w:t>______</w:t>
            </w:r>
            <w:r w:rsidR="00457106">
              <w:t>.</w:t>
            </w:r>
            <w:r>
              <w:t>/</w:t>
            </w:r>
          </w:p>
          <w:p w:rsidR="00747FDD" w:rsidRPr="006B67EC" w:rsidRDefault="00747FDD" w:rsidP="00C86EAD">
            <w:pPr>
              <w:pStyle w:val="a4"/>
              <w:ind w:left="0"/>
              <w:jc w:val="both"/>
            </w:pPr>
          </w:p>
        </w:tc>
      </w:tr>
    </w:tbl>
    <w:p w:rsidR="007A0FB8" w:rsidRPr="007A0FB8" w:rsidRDefault="007A0FB8" w:rsidP="007A0FB8">
      <w:pPr>
        <w:tabs>
          <w:tab w:val="left" w:pos="2760"/>
        </w:tabs>
        <w:sectPr w:rsidR="007A0FB8" w:rsidRPr="007A0FB8" w:rsidSect="005D1BB3">
          <w:pgSz w:w="11906" w:h="16838"/>
          <w:pgMar w:top="568" w:right="849" w:bottom="426" w:left="1276" w:header="709" w:footer="573" w:gutter="0"/>
          <w:cols w:space="708"/>
          <w:titlePg/>
          <w:docGrid w:linePitch="360"/>
        </w:sectPr>
      </w:pPr>
    </w:p>
    <w:p w:rsidR="00747FDD" w:rsidRPr="00C85BDF" w:rsidRDefault="00747FDD" w:rsidP="00747FDD">
      <w:pPr>
        <w:spacing w:line="100" w:lineRule="atLeast"/>
        <w:ind w:left="10206"/>
        <w:jc w:val="center"/>
        <w:rPr>
          <w:b/>
          <w:bCs/>
        </w:rPr>
      </w:pPr>
      <w:r w:rsidRPr="00C85BDF">
        <w:rPr>
          <w:b/>
          <w:bCs/>
        </w:rPr>
        <w:lastRenderedPageBreak/>
        <w:t>Приложение № 1</w:t>
      </w:r>
    </w:p>
    <w:p w:rsidR="00747FDD" w:rsidRPr="00C85BDF" w:rsidRDefault="00747FDD" w:rsidP="00747FDD">
      <w:pPr>
        <w:spacing w:line="100" w:lineRule="atLeast"/>
        <w:ind w:left="10206"/>
        <w:jc w:val="center"/>
        <w:rPr>
          <w:b/>
          <w:bCs/>
        </w:rPr>
      </w:pPr>
      <w:r w:rsidRPr="00C85BDF">
        <w:rPr>
          <w:b/>
          <w:bCs/>
        </w:rPr>
        <w:t>к государственному контракту</w:t>
      </w:r>
    </w:p>
    <w:p w:rsidR="00747FDD" w:rsidRPr="00C85BDF" w:rsidRDefault="00747FDD" w:rsidP="00747FDD">
      <w:pPr>
        <w:spacing w:line="100" w:lineRule="atLeast"/>
        <w:ind w:left="10206"/>
        <w:jc w:val="center"/>
        <w:rPr>
          <w:b/>
          <w:bCs/>
        </w:rPr>
      </w:pPr>
      <w:r w:rsidRPr="00C85BDF">
        <w:rPr>
          <w:b/>
          <w:bCs/>
        </w:rPr>
        <w:t>№ ___</w:t>
      </w:r>
      <w:r>
        <w:rPr>
          <w:b/>
          <w:bCs/>
        </w:rPr>
        <w:t>___</w:t>
      </w:r>
      <w:r w:rsidRPr="00C85BDF">
        <w:rPr>
          <w:b/>
          <w:bCs/>
        </w:rPr>
        <w:t>от «___» _______</w:t>
      </w:r>
      <w:proofErr w:type="gramStart"/>
      <w:r w:rsidRPr="00C85BDF">
        <w:rPr>
          <w:b/>
          <w:bCs/>
        </w:rPr>
        <w:t>_  20</w:t>
      </w:r>
      <w:r>
        <w:rPr>
          <w:b/>
          <w:bCs/>
        </w:rPr>
        <w:t>2</w:t>
      </w:r>
      <w:r w:rsidR="00C71319">
        <w:rPr>
          <w:b/>
          <w:bCs/>
        </w:rPr>
        <w:t>6</w:t>
      </w:r>
      <w:proofErr w:type="gramEnd"/>
      <w:r w:rsidRPr="00C85BDF">
        <w:rPr>
          <w:b/>
          <w:bCs/>
        </w:rPr>
        <w:t xml:space="preserve"> г.</w:t>
      </w:r>
    </w:p>
    <w:p w:rsidR="00747FDD" w:rsidRPr="00C85BDF" w:rsidRDefault="00747FDD" w:rsidP="00747FDD">
      <w:pPr>
        <w:spacing w:line="100" w:lineRule="atLeast"/>
        <w:jc w:val="right"/>
        <w:rPr>
          <w:b/>
          <w:bCs/>
        </w:rPr>
      </w:pPr>
    </w:p>
    <w:p w:rsidR="00747FDD" w:rsidRPr="00C85BDF" w:rsidRDefault="00747FDD" w:rsidP="00747FDD">
      <w:pPr>
        <w:spacing w:line="100" w:lineRule="atLeast"/>
        <w:jc w:val="right"/>
        <w:rPr>
          <w:b/>
          <w:bCs/>
        </w:rPr>
      </w:pPr>
    </w:p>
    <w:p w:rsidR="00747FDD" w:rsidRPr="00C85BDF" w:rsidRDefault="00747FDD" w:rsidP="00747FDD">
      <w:pPr>
        <w:pStyle w:val="ad"/>
        <w:rPr>
          <w:rFonts w:ascii="Times New Roman" w:hAnsi="Times New Roman" w:cs="Times New Roman"/>
          <w:bCs w:val="0"/>
          <w:sz w:val="24"/>
          <w:szCs w:val="24"/>
        </w:rPr>
      </w:pPr>
      <w:r>
        <w:rPr>
          <w:rFonts w:ascii="Times New Roman" w:hAnsi="Times New Roman" w:cs="Times New Roman"/>
          <w:bCs w:val="0"/>
          <w:sz w:val="24"/>
          <w:szCs w:val="24"/>
        </w:rPr>
        <w:t>СПЕЦИФИКАЦИЯ</w:t>
      </w:r>
    </w:p>
    <w:p w:rsidR="00747FDD" w:rsidRPr="00C85BDF" w:rsidRDefault="00747FDD" w:rsidP="00747FDD">
      <w:pPr>
        <w:ind w:firstLine="567"/>
        <w:jc w:val="center"/>
      </w:pPr>
      <w:r w:rsidRPr="00C85BDF">
        <w:t xml:space="preserve"> к государственному контракту № _______ от "____"_____________ </w:t>
      </w:r>
      <w:r>
        <w:t>202</w:t>
      </w:r>
      <w:r w:rsidR="00C71319">
        <w:t>6</w:t>
      </w:r>
      <w:r w:rsidRPr="00C85BDF">
        <w:t xml:space="preserve"> </w:t>
      </w:r>
    </w:p>
    <w:p w:rsidR="00747FDD" w:rsidRPr="00C85BDF" w:rsidRDefault="00747FDD" w:rsidP="00747FDD">
      <w:pPr>
        <w:ind w:firstLine="567"/>
        <w:jc w:val="center"/>
      </w:pPr>
    </w:p>
    <w:tbl>
      <w:tblPr>
        <w:tblW w:w="13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83"/>
        <w:gridCol w:w="1560"/>
        <w:gridCol w:w="829"/>
        <w:gridCol w:w="1049"/>
        <w:gridCol w:w="1121"/>
        <w:gridCol w:w="2093"/>
      </w:tblGrid>
      <w:tr w:rsidR="00747FDD" w:rsidRPr="00E05721" w:rsidTr="00C86EAD">
        <w:trPr>
          <w:jc w:val="center"/>
        </w:trPr>
        <w:tc>
          <w:tcPr>
            <w:tcW w:w="6683" w:type="dxa"/>
            <w:vAlign w:val="center"/>
          </w:tcPr>
          <w:p w:rsidR="00747FDD" w:rsidRPr="00E05721" w:rsidRDefault="00747FDD" w:rsidP="00C86EAD">
            <w:pPr>
              <w:jc w:val="center"/>
            </w:pPr>
            <w:r w:rsidRPr="00E05721">
              <w:rPr>
                <w:sz w:val="22"/>
                <w:szCs w:val="22"/>
              </w:rPr>
              <w:t>Наименование товара</w:t>
            </w:r>
          </w:p>
        </w:tc>
        <w:tc>
          <w:tcPr>
            <w:tcW w:w="1560" w:type="dxa"/>
            <w:vAlign w:val="center"/>
          </w:tcPr>
          <w:p w:rsidR="00747FDD" w:rsidRPr="00E05721" w:rsidRDefault="00747FDD" w:rsidP="00C86EAD">
            <w:pPr>
              <w:ind w:left="-31" w:right="-150"/>
              <w:jc w:val="center"/>
            </w:pPr>
            <w:r w:rsidRPr="00E05721">
              <w:rPr>
                <w:sz w:val="22"/>
                <w:szCs w:val="22"/>
              </w:rPr>
              <w:t>Нормативный документ (ГОСТ, Технические условия, др.)</w:t>
            </w:r>
          </w:p>
        </w:tc>
        <w:tc>
          <w:tcPr>
            <w:tcW w:w="829" w:type="dxa"/>
            <w:vAlign w:val="center"/>
          </w:tcPr>
          <w:p w:rsidR="00747FDD" w:rsidRPr="00E05721" w:rsidRDefault="00747FDD" w:rsidP="00C86EAD">
            <w:pPr>
              <w:jc w:val="center"/>
            </w:pPr>
            <w:r w:rsidRPr="00E05721">
              <w:rPr>
                <w:sz w:val="22"/>
                <w:szCs w:val="22"/>
              </w:rPr>
              <w:t>Ед. изм.</w:t>
            </w:r>
          </w:p>
        </w:tc>
        <w:tc>
          <w:tcPr>
            <w:tcW w:w="1049" w:type="dxa"/>
            <w:vAlign w:val="center"/>
          </w:tcPr>
          <w:p w:rsidR="00747FDD" w:rsidRPr="00E05721" w:rsidRDefault="00747FDD" w:rsidP="00C86EAD">
            <w:pPr>
              <w:jc w:val="center"/>
            </w:pPr>
            <w:r w:rsidRPr="00E05721">
              <w:rPr>
                <w:sz w:val="22"/>
                <w:szCs w:val="22"/>
              </w:rPr>
              <w:t>Кол-во</w:t>
            </w:r>
          </w:p>
        </w:tc>
        <w:tc>
          <w:tcPr>
            <w:tcW w:w="1121" w:type="dxa"/>
            <w:vAlign w:val="center"/>
          </w:tcPr>
          <w:p w:rsidR="00747FDD" w:rsidRPr="00E05721" w:rsidRDefault="00747FDD" w:rsidP="00C86EAD">
            <w:pPr>
              <w:jc w:val="center"/>
            </w:pPr>
            <w:r w:rsidRPr="00E05721">
              <w:rPr>
                <w:sz w:val="22"/>
                <w:szCs w:val="22"/>
              </w:rPr>
              <w:t xml:space="preserve">Цена </w:t>
            </w:r>
          </w:p>
          <w:p w:rsidR="00747FDD" w:rsidRPr="00E05721" w:rsidRDefault="00747FDD" w:rsidP="00C86EAD">
            <w:pPr>
              <w:jc w:val="center"/>
            </w:pPr>
            <w:r w:rsidRPr="00E05721">
              <w:rPr>
                <w:sz w:val="22"/>
                <w:szCs w:val="22"/>
              </w:rPr>
              <w:t>руб./ед.</w:t>
            </w:r>
          </w:p>
        </w:tc>
        <w:tc>
          <w:tcPr>
            <w:tcW w:w="2093" w:type="dxa"/>
            <w:vAlign w:val="center"/>
          </w:tcPr>
          <w:p w:rsidR="00747FDD" w:rsidRPr="00E05721" w:rsidRDefault="00747FDD" w:rsidP="00C86EAD">
            <w:pPr>
              <w:jc w:val="center"/>
            </w:pPr>
            <w:r w:rsidRPr="00E05721">
              <w:rPr>
                <w:sz w:val="22"/>
                <w:szCs w:val="22"/>
              </w:rPr>
              <w:t>Сумма, руб.</w:t>
            </w:r>
          </w:p>
        </w:tc>
      </w:tr>
      <w:tr w:rsidR="0092565D" w:rsidRPr="00E05721" w:rsidTr="00C86EAD">
        <w:trPr>
          <w:cantSplit/>
          <w:trHeight w:val="826"/>
          <w:jc w:val="center"/>
        </w:trPr>
        <w:tc>
          <w:tcPr>
            <w:tcW w:w="6683" w:type="dxa"/>
          </w:tcPr>
          <w:p w:rsidR="00F30EF6" w:rsidRDefault="008D3EFF" w:rsidP="00F30EF6">
            <w:pPr>
              <w:suppressAutoHyphens/>
              <w:jc w:val="both"/>
              <w:rPr>
                <w:b/>
              </w:rPr>
            </w:pPr>
            <w:bookmarkStart w:id="4" w:name="_Hlk100215802"/>
            <w:r>
              <w:rPr>
                <w:b/>
                <w:sz w:val="22"/>
                <w:szCs w:val="22"/>
              </w:rPr>
              <w:t>Туалетная бумага</w:t>
            </w:r>
            <w:r w:rsidR="0032749F">
              <w:rPr>
                <w:b/>
                <w:sz w:val="22"/>
                <w:szCs w:val="22"/>
              </w:rPr>
              <w:t xml:space="preserve"> ГОСТ Р 52354-2005</w:t>
            </w:r>
          </w:p>
          <w:bookmarkEnd w:id="4"/>
          <w:p w:rsidR="0092565D" w:rsidRDefault="00F30EF6" w:rsidP="00F30EF6">
            <w:pPr>
              <w:jc w:val="both"/>
              <w:rPr>
                <w:kern w:val="1"/>
                <w:shd w:val="clear" w:color="auto" w:fill="FFFFFF"/>
                <w:lang w:eastAsia="ar-SA"/>
              </w:rPr>
            </w:pPr>
            <w:r w:rsidRPr="00F30EF6">
              <w:rPr>
                <w:kern w:val="1"/>
                <w:sz w:val="22"/>
                <w:szCs w:val="22"/>
                <w:shd w:val="clear" w:color="auto" w:fill="FFFFFF"/>
                <w:lang w:eastAsia="ar-SA"/>
              </w:rPr>
              <w:t xml:space="preserve">Форма выпуска </w:t>
            </w:r>
            <w:r>
              <w:rPr>
                <w:kern w:val="1"/>
                <w:sz w:val="22"/>
                <w:szCs w:val="22"/>
                <w:shd w:val="clear" w:color="auto" w:fill="FFFFFF"/>
                <w:lang w:eastAsia="ar-SA"/>
              </w:rPr>
              <w:t>–</w:t>
            </w:r>
            <w:r w:rsidRPr="00F30EF6">
              <w:rPr>
                <w:kern w:val="1"/>
                <w:sz w:val="22"/>
                <w:szCs w:val="22"/>
                <w:shd w:val="clear" w:color="auto" w:fill="FFFFFF"/>
                <w:lang w:eastAsia="ar-SA"/>
              </w:rPr>
              <w:t xml:space="preserve"> </w:t>
            </w:r>
            <w:r w:rsidR="008D3EFF">
              <w:rPr>
                <w:kern w:val="1"/>
                <w:sz w:val="22"/>
                <w:szCs w:val="22"/>
                <w:shd w:val="clear" w:color="auto" w:fill="FFFFFF"/>
                <w:lang w:eastAsia="ar-SA"/>
              </w:rPr>
              <w:t xml:space="preserve"> рулон</w:t>
            </w:r>
          </w:p>
          <w:p w:rsidR="00F30EF6" w:rsidRDefault="008D3EFF" w:rsidP="00F30EF6">
            <w:pPr>
              <w:jc w:val="both"/>
              <w:rPr>
                <w:rFonts w:cs="Calibri"/>
                <w:kern w:val="1"/>
                <w:lang w:eastAsia="ar-SA"/>
              </w:rPr>
            </w:pPr>
            <w:r>
              <w:rPr>
                <w:rFonts w:cs="Calibri"/>
                <w:kern w:val="1"/>
                <w:sz w:val="22"/>
                <w:szCs w:val="22"/>
                <w:lang w:eastAsia="ar-SA"/>
              </w:rPr>
              <w:t xml:space="preserve">Однослойная, длинна </w:t>
            </w:r>
            <w:r w:rsidR="00C71319">
              <w:rPr>
                <w:rFonts w:cs="Calibri"/>
                <w:kern w:val="1"/>
                <w:sz w:val="22"/>
                <w:szCs w:val="22"/>
                <w:lang w:eastAsia="ar-SA"/>
              </w:rPr>
              <w:t>+/- 25</w:t>
            </w:r>
            <w:r>
              <w:rPr>
                <w:rFonts w:cs="Calibri"/>
                <w:kern w:val="1"/>
                <w:sz w:val="22"/>
                <w:szCs w:val="22"/>
                <w:lang w:eastAsia="ar-SA"/>
              </w:rPr>
              <w:t xml:space="preserve"> метров</w:t>
            </w:r>
            <w:r w:rsidR="00DF2CAB">
              <w:rPr>
                <w:rFonts w:cs="Calibri"/>
                <w:kern w:val="1"/>
                <w:sz w:val="22"/>
                <w:szCs w:val="22"/>
                <w:lang w:eastAsia="ar-SA"/>
              </w:rPr>
              <w:t xml:space="preserve"> </w:t>
            </w:r>
          </w:p>
          <w:p w:rsidR="00F30EF6" w:rsidRPr="007A0FB8" w:rsidRDefault="00F30EF6" w:rsidP="00F30EF6">
            <w:pPr>
              <w:jc w:val="both"/>
            </w:pPr>
            <w:r w:rsidRPr="00F30EF6">
              <w:rPr>
                <w:rFonts w:cs="Calibri"/>
                <w:kern w:val="1"/>
                <w:sz w:val="22"/>
                <w:szCs w:val="22"/>
                <w:lang w:eastAsia="ar-SA"/>
              </w:rPr>
              <w:t>Остаточный срок годности на момент поставки, месяцев</w:t>
            </w:r>
            <w:r w:rsidRPr="00F30EF6">
              <w:rPr>
                <w:rFonts w:cs="Calibri"/>
                <w:kern w:val="1"/>
                <w:sz w:val="20"/>
                <w:szCs w:val="20"/>
                <w:lang w:eastAsia="ar-SA"/>
              </w:rPr>
              <w:t xml:space="preserve"> не менее 12</w:t>
            </w:r>
          </w:p>
        </w:tc>
        <w:tc>
          <w:tcPr>
            <w:tcW w:w="1560" w:type="dxa"/>
            <w:vAlign w:val="center"/>
          </w:tcPr>
          <w:p w:rsidR="0092565D" w:rsidRPr="00E05721" w:rsidRDefault="00F30EF6" w:rsidP="008D3EFF">
            <w:pPr>
              <w:ind w:left="-100" w:right="-81" w:hanging="15"/>
              <w:jc w:val="center"/>
              <w:rPr>
                <w:b/>
              </w:rPr>
            </w:pPr>
            <w:r w:rsidRPr="00F30EF6">
              <w:rPr>
                <w:rFonts w:cs="Calibri"/>
                <w:kern w:val="1"/>
                <w:sz w:val="22"/>
                <w:szCs w:val="22"/>
                <w:lang w:eastAsia="ar-SA"/>
              </w:rPr>
              <w:t xml:space="preserve">ГОСТ </w:t>
            </w:r>
            <w:r w:rsidR="008D3EFF">
              <w:rPr>
                <w:rFonts w:cs="Calibri"/>
                <w:kern w:val="1"/>
                <w:sz w:val="22"/>
                <w:szCs w:val="22"/>
                <w:lang w:eastAsia="ar-SA"/>
              </w:rPr>
              <w:t>52354-2005</w:t>
            </w:r>
          </w:p>
        </w:tc>
        <w:tc>
          <w:tcPr>
            <w:tcW w:w="829" w:type="dxa"/>
            <w:vAlign w:val="center"/>
          </w:tcPr>
          <w:p w:rsidR="0092565D" w:rsidRPr="00717421" w:rsidRDefault="008D3EFF" w:rsidP="008D3EFF">
            <w:pPr>
              <w:jc w:val="center"/>
            </w:pPr>
            <w:r>
              <w:rPr>
                <w:sz w:val="22"/>
                <w:szCs w:val="22"/>
              </w:rPr>
              <w:t>шт.</w:t>
            </w:r>
          </w:p>
        </w:tc>
        <w:tc>
          <w:tcPr>
            <w:tcW w:w="1049" w:type="dxa"/>
            <w:vAlign w:val="center"/>
          </w:tcPr>
          <w:p w:rsidR="0092565D" w:rsidRPr="000D0469" w:rsidRDefault="00C71319" w:rsidP="00E03067">
            <w:pPr>
              <w:jc w:val="center"/>
            </w:pPr>
            <w:r>
              <w:t>22000</w:t>
            </w:r>
          </w:p>
        </w:tc>
        <w:tc>
          <w:tcPr>
            <w:tcW w:w="1121" w:type="dxa"/>
            <w:vAlign w:val="center"/>
          </w:tcPr>
          <w:p w:rsidR="0092565D" w:rsidRPr="00E05721" w:rsidRDefault="0092565D" w:rsidP="0092565D">
            <w:pPr>
              <w:jc w:val="center"/>
            </w:pPr>
          </w:p>
        </w:tc>
        <w:tc>
          <w:tcPr>
            <w:tcW w:w="2093" w:type="dxa"/>
            <w:vAlign w:val="center"/>
          </w:tcPr>
          <w:p w:rsidR="0092565D" w:rsidRPr="00E05721" w:rsidRDefault="0092565D" w:rsidP="0092565D">
            <w:pPr>
              <w:jc w:val="center"/>
            </w:pPr>
          </w:p>
        </w:tc>
      </w:tr>
      <w:tr w:rsidR="0092565D" w:rsidRPr="00E05721" w:rsidTr="00C86EAD">
        <w:trPr>
          <w:trHeight w:val="257"/>
          <w:jc w:val="center"/>
        </w:trPr>
        <w:tc>
          <w:tcPr>
            <w:tcW w:w="13335" w:type="dxa"/>
            <w:gridSpan w:val="6"/>
            <w:vAlign w:val="center"/>
          </w:tcPr>
          <w:p w:rsidR="0092565D" w:rsidRPr="00E05721" w:rsidRDefault="0092565D" w:rsidP="00C71319">
            <w:pPr>
              <w:ind w:firstLine="720"/>
              <w:jc w:val="both"/>
              <w:rPr>
                <w:b/>
                <w:bCs/>
              </w:rPr>
            </w:pPr>
            <w:r w:rsidRPr="00E05721">
              <w:rPr>
                <w:b/>
                <w:bCs/>
                <w:sz w:val="22"/>
                <w:szCs w:val="22"/>
              </w:rPr>
              <w:t>Итого</w:t>
            </w:r>
            <w:r w:rsidR="00B179CF">
              <w:rPr>
                <w:b/>
                <w:bCs/>
                <w:sz w:val="22"/>
                <w:szCs w:val="22"/>
              </w:rPr>
              <w:t xml:space="preserve">: </w:t>
            </w:r>
            <w:r w:rsidR="005C17FA">
              <w:rPr>
                <w:b/>
                <w:bCs/>
                <w:sz w:val="22"/>
                <w:szCs w:val="22"/>
              </w:rPr>
              <w:t xml:space="preserve">                                                                                                                                                                                           </w:t>
            </w:r>
          </w:p>
        </w:tc>
      </w:tr>
    </w:tbl>
    <w:p w:rsidR="00747FDD" w:rsidRPr="00C85BDF" w:rsidRDefault="00747FDD" w:rsidP="00747FDD">
      <w:pPr>
        <w:ind w:firstLine="709"/>
        <w:jc w:val="both"/>
      </w:pPr>
    </w:p>
    <w:tbl>
      <w:tblPr>
        <w:tblW w:w="11952" w:type="dxa"/>
        <w:jc w:val="center"/>
        <w:tblLayout w:type="fixed"/>
        <w:tblLook w:val="0000" w:firstRow="0" w:lastRow="0" w:firstColumn="0" w:lastColumn="0" w:noHBand="0" w:noVBand="0"/>
      </w:tblPr>
      <w:tblGrid>
        <w:gridCol w:w="5976"/>
        <w:gridCol w:w="5976"/>
      </w:tblGrid>
      <w:tr w:rsidR="00747FDD" w:rsidRPr="00C85BDF" w:rsidTr="00C86EAD">
        <w:trPr>
          <w:trHeight w:val="549"/>
          <w:jc w:val="center"/>
        </w:trPr>
        <w:tc>
          <w:tcPr>
            <w:tcW w:w="5976" w:type="dxa"/>
          </w:tcPr>
          <w:p w:rsidR="00747FDD" w:rsidRPr="00C85BDF" w:rsidRDefault="0025590F" w:rsidP="00C86EAD">
            <w:r>
              <w:t xml:space="preserve">                                         </w:t>
            </w:r>
            <w:r w:rsidR="00747FDD" w:rsidRPr="00C85BDF">
              <w:t xml:space="preserve">ЗАКАЗЧИК:  </w:t>
            </w:r>
          </w:p>
          <w:p w:rsidR="00747FDD" w:rsidRPr="00C85BDF" w:rsidRDefault="00747FDD" w:rsidP="00C86EAD">
            <w:pPr>
              <w:rPr>
                <w:b/>
                <w:bCs/>
              </w:rPr>
            </w:pPr>
            <w:r w:rsidRPr="00C85BDF">
              <w:t xml:space="preserve">             </w:t>
            </w:r>
          </w:p>
          <w:p w:rsidR="00747FDD" w:rsidRPr="00C85BDF" w:rsidRDefault="00747FDD" w:rsidP="00F30EF6">
            <w:pPr>
              <w:jc w:val="both"/>
            </w:pPr>
            <w:r>
              <w:t>________________________/</w:t>
            </w:r>
            <w:r w:rsidR="00457106" w:rsidRPr="00457106">
              <w:rPr>
                <w:bCs/>
                <w:spacing w:val="-9"/>
              </w:rPr>
              <w:t xml:space="preserve"> </w:t>
            </w:r>
            <w:r w:rsidR="00F30EF6">
              <w:rPr>
                <w:bCs/>
                <w:spacing w:val="-9"/>
              </w:rPr>
              <w:t>_____</w:t>
            </w:r>
            <w:r w:rsidR="00457106" w:rsidRPr="00457106">
              <w:rPr>
                <w:bCs/>
                <w:spacing w:val="-9"/>
              </w:rPr>
              <w:t>.</w:t>
            </w:r>
            <w:r>
              <w:t xml:space="preserve"> </w:t>
            </w:r>
            <w:r w:rsidRPr="00C85BDF">
              <w:t>/</w:t>
            </w:r>
          </w:p>
        </w:tc>
        <w:tc>
          <w:tcPr>
            <w:tcW w:w="5976" w:type="dxa"/>
          </w:tcPr>
          <w:p w:rsidR="00747FDD" w:rsidRPr="00C85BDF" w:rsidRDefault="00747FDD" w:rsidP="00C86EAD">
            <w:pPr>
              <w:pStyle w:val="a6"/>
              <w:ind w:left="333"/>
              <w:rPr>
                <w:rFonts w:ascii="Times New Roman" w:hAnsi="Times New Roman"/>
                <w:sz w:val="24"/>
                <w:szCs w:val="24"/>
                <w:lang w:eastAsia="en-US"/>
              </w:rPr>
            </w:pPr>
            <w:r>
              <w:rPr>
                <w:rFonts w:ascii="Times New Roman" w:hAnsi="Times New Roman"/>
                <w:sz w:val="24"/>
                <w:szCs w:val="24"/>
                <w:lang w:eastAsia="en-US"/>
              </w:rPr>
              <w:t xml:space="preserve">                              </w:t>
            </w:r>
            <w:r w:rsidRPr="00C85BDF">
              <w:rPr>
                <w:rFonts w:ascii="Times New Roman" w:hAnsi="Times New Roman"/>
                <w:sz w:val="24"/>
                <w:szCs w:val="24"/>
                <w:lang w:eastAsia="en-US"/>
              </w:rPr>
              <w:t xml:space="preserve"> ПОСТАВЩИК: </w:t>
            </w:r>
          </w:p>
          <w:p w:rsidR="00747FDD" w:rsidRPr="00C85BDF" w:rsidRDefault="00747FDD" w:rsidP="00C86EAD">
            <w:pPr>
              <w:pStyle w:val="a6"/>
              <w:ind w:left="333"/>
            </w:pPr>
            <w:r w:rsidRPr="00C85BDF">
              <w:rPr>
                <w:rFonts w:ascii="Times New Roman" w:hAnsi="Times New Roman"/>
                <w:sz w:val="24"/>
                <w:szCs w:val="24"/>
                <w:lang w:eastAsia="en-US"/>
              </w:rPr>
              <w:t xml:space="preserve">                                                 </w:t>
            </w:r>
          </w:p>
          <w:p w:rsidR="00747FDD" w:rsidRPr="00C85BDF" w:rsidRDefault="00747FDD" w:rsidP="00F30EF6">
            <w:pPr>
              <w:jc w:val="both"/>
            </w:pPr>
            <w:r w:rsidRPr="00C85BDF">
              <w:t>________________________/</w:t>
            </w:r>
            <w:r>
              <w:t xml:space="preserve"> </w:t>
            </w:r>
            <w:r w:rsidR="00F30EF6">
              <w:t>_____</w:t>
            </w:r>
            <w:r w:rsidRPr="00C85BDF">
              <w:rPr>
                <w:snapToGrid w:val="0"/>
              </w:rPr>
              <w:t xml:space="preserve"> /</w:t>
            </w:r>
          </w:p>
        </w:tc>
      </w:tr>
      <w:tr w:rsidR="00747FDD" w:rsidRPr="00C85BDF" w:rsidTr="00C86EAD">
        <w:trPr>
          <w:trHeight w:val="549"/>
          <w:jc w:val="center"/>
        </w:trPr>
        <w:tc>
          <w:tcPr>
            <w:tcW w:w="5976" w:type="dxa"/>
          </w:tcPr>
          <w:p w:rsidR="00747FDD" w:rsidRDefault="00747FDD" w:rsidP="00C86EAD"/>
          <w:p w:rsidR="00747FDD" w:rsidRPr="00C85BDF" w:rsidRDefault="00747FDD" w:rsidP="00C86EAD"/>
        </w:tc>
        <w:tc>
          <w:tcPr>
            <w:tcW w:w="5976" w:type="dxa"/>
          </w:tcPr>
          <w:p w:rsidR="00747FDD" w:rsidRDefault="00747FDD" w:rsidP="00C86EAD">
            <w:pPr>
              <w:pStyle w:val="a6"/>
              <w:ind w:left="333"/>
              <w:rPr>
                <w:rFonts w:ascii="Times New Roman" w:hAnsi="Times New Roman"/>
                <w:sz w:val="24"/>
                <w:szCs w:val="24"/>
                <w:lang w:eastAsia="en-US"/>
              </w:rPr>
            </w:pPr>
          </w:p>
        </w:tc>
      </w:tr>
    </w:tbl>
    <w:p w:rsidR="00747FDD" w:rsidRDefault="00747FDD" w:rsidP="00747FDD">
      <w:pPr>
        <w:ind w:left="10490" w:right="183"/>
        <w:jc w:val="center"/>
        <w:rPr>
          <w:b/>
        </w:rPr>
      </w:pPr>
    </w:p>
    <w:p w:rsidR="007A0FB8" w:rsidRDefault="007A0FB8" w:rsidP="00747FDD">
      <w:pPr>
        <w:ind w:left="10490" w:right="183"/>
        <w:jc w:val="center"/>
        <w:rPr>
          <w:b/>
        </w:rPr>
      </w:pPr>
    </w:p>
    <w:p w:rsidR="007A0FB8" w:rsidRDefault="007A0FB8" w:rsidP="00747FDD">
      <w:pPr>
        <w:ind w:left="10490" w:right="183"/>
        <w:jc w:val="center"/>
        <w:rPr>
          <w:b/>
        </w:rPr>
      </w:pPr>
    </w:p>
    <w:p w:rsidR="007A0FB8" w:rsidRDefault="007A0FB8" w:rsidP="00747FDD">
      <w:pPr>
        <w:ind w:left="10490" w:right="183"/>
        <w:jc w:val="center"/>
        <w:rPr>
          <w:b/>
        </w:rPr>
      </w:pPr>
    </w:p>
    <w:p w:rsidR="007A0FB8" w:rsidRDefault="007A0FB8" w:rsidP="00747FDD">
      <w:pPr>
        <w:ind w:left="10490" w:right="183"/>
        <w:jc w:val="center"/>
        <w:rPr>
          <w:b/>
        </w:rPr>
      </w:pPr>
    </w:p>
    <w:p w:rsidR="007A0FB8" w:rsidRDefault="007A0FB8" w:rsidP="00747FDD">
      <w:pPr>
        <w:ind w:left="10490" w:right="183"/>
        <w:jc w:val="center"/>
        <w:rPr>
          <w:b/>
        </w:rPr>
      </w:pPr>
    </w:p>
    <w:p w:rsidR="007A0FB8" w:rsidRDefault="007A0FB8" w:rsidP="00747FDD">
      <w:pPr>
        <w:ind w:left="10490" w:right="183"/>
        <w:jc w:val="center"/>
        <w:rPr>
          <w:b/>
        </w:rPr>
      </w:pPr>
    </w:p>
    <w:p w:rsidR="007A0FB8" w:rsidRDefault="007A0FB8" w:rsidP="00747FDD">
      <w:pPr>
        <w:ind w:left="10490" w:right="183"/>
        <w:jc w:val="center"/>
        <w:rPr>
          <w:b/>
        </w:rPr>
      </w:pPr>
    </w:p>
    <w:p w:rsidR="00D71633" w:rsidRDefault="00D71633" w:rsidP="00747FDD">
      <w:pPr>
        <w:ind w:left="10490" w:right="183"/>
        <w:jc w:val="center"/>
        <w:rPr>
          <w:b/>
        </w:rPr>
      </w:pPr>
    </w:p>
    <w:p w:rsidR="007A0FB8" w:rsidRDefault="007A0FB8" w:rsidP="00747FDD">
      <w:pPr>
        <w:ind w:left="10490" w:right="183"/>
        <w:jc w:val="center"/>
        <w:rPr>
          <w:b/>
        </w:rPr>
      </w:pPr>
    </w:p>
    <w:p w:rsidR="0025590F" w:rsidRDefault="0025590F" w:rsidP="00747FDD">
      <w:pPr>
        <w:ind w:left="10490" w:right="183"/>
        <w:jc w:val="center"/>
        <w:rPr>
          <w:b/>
        </w:rPr>
      </w:pPr>
    </w:p>
    <w:p w:rsidR="00DF5CC8" w:rsidRDefault="00DF5CC8" w:rsidP="00747FDD">
      <w:pPr>
        <w:ind w:left="10490" w:right="183"/>
        <w:jc w:val="center"/>
        <w:rPr>
          <w:b/>
        </w:rPr>
      </w:pPr>
    </w:p>
    <w:p w:rsidR="00457106" w:rsidRDefault="00457106" w:rsidP="00747FDD">
      <w:pPr>
        <w:ind w:left="10490" w:right="183"/>
        <w:jc w:val="center"/>
        <w:rPr>
          <w:b/>
        </w:rPr>
      </w:pPr>
    </w:p>
    <w:p w:rsidR="00C71319" w:rsidRDefault="00C71319" w:rsidP="00747FDD">
      <w:pPr>
        <w:ind w:left="10490" w:right="183"/>
        <w:jc w:val="center"/>
        <w:rPr>
          <w:b/>
        </w:rPr>
      </w:pPr>
    </w:p>
    <w:p w:rsidR="00747FDD" w:rsidRPr="00273C1C" w:rsidRDefault="00747FDD" w:rsidP="00747FDD">
      <w:pPr>
        <w:ind w:left="10490" w:right="183"/>
        <w:jc w:val="center"/>
        <w:rPr>
          <w:b/>
        </w:rPr>
      </w:pPr>
      <w:r w:rsidRPr="00273C1C">
        <w:rPr>
          <w:b/>
        </w:rPr>
        <w:lastRenderedPageBreak/>
        <w:t>Приложение № 2</w:t>
      </w:r>
    </w:p>
    <w:p w:rsidR="00747FDD" w:rsidRPr="00273C1C" w:rsidRDefault="00747FDD" w:rsidP="00747FDD">
      <w:pPr>
        <w:spacing w:line="100" w:lineRule="atLeast"/>
        <w:ind w:left="10490"/>
        <w:jc w:val="center"/>
        <w:rPr>
          <w:b/>
          <w:bCs/>
        </w:rPr>
      </w:pPr>
      <w:r w:rsidRPr="00273C1C">
        <w:rPr>
          <w:b/>
          <w:bCs/>
        </w:rPr>
        <w:t>к государственному контракту</w:t>
      </w:r>
    </w:p>
    <w:p w:rsidR="00747FDD" w:rsidRPr="00273C1C" w:rsidRDefault="00747FDD" w:rsidP="00747FDD">
      <w:pPr>
        <w:spacing w:line="100" w:lineRule="atLeast"/>
        <w:ind w:left="10490"/>
        <w:jc w:val="center"/>
        <w:rPr>
          <w:b/>
          <w:bCs/>
        </w:rPr>
      </w:pPr>
      <w:r w:rsidRPr="00273C1C">
        <w:rPr>
          <w:b/>
          <w:bCs/>
        </w:rPr>
        <w:t>№ _________ «___» _______</w:t>
      </w:r>
      <w:proofErr w:type="gramStart"/>
      <w:r w:rsidRPr="00273C1C">
        <w:rPr>
          <w:b/>
          <w:bCs/>
        </w:rPr>
        <w:t>_  20</w:t>
      </w:r>
      <w:r>
        <w:rPr>
          <w:b/>
          <w:bCs/>
        </w:rPr>
        <w:t>2</w:t>
      </w:r>
      <w:r w:rsidR="00C71319">
        <w:rPr>
          <w:b/>
          <w:bCs/>
        </w:rPr>
        <w:t>6</w:t>
      </w:r>
      <w:proofErr w:type="gramEnd"/>
    </w:p>
    <w:p w:rsidR="00747FDD" w:rsidRPr="00C85BDF" w:rsidRDefault="00747FDD" w:rsidP="00747FDD">
      <w:pPr>
        <w:jc w:val="center"/>
        <w:rPr>
          <w:b/>
          <w:bCs/>
          <w:noProof/>
        </w:rPr>
      </w:pPr>
    </w:p>
    <w:p w:rsidR="00747FDD" w:rsidRPr="00C85BDF" w:rsidRDefault="00747FDD" w:rsidP="00747FDD">
      <w:pPr>
        <w:jc w:val="center"/>
        <w:rPr>
          <w:b/>
          <w:bCs/>
          <w:noProof/>
        </w:rPr>
      </w:pPr>
      <w:r w:rsidRPr="00C85BDF">
        <w:rPr>
          <w:b/>
          <w:bCs/>
          <w:noProof/>
        </w:rPr>
        <w:t>Отгрузочная разнарядка</w:t>
      </w:r>
    </w:p>
    <w:p w:rsidR="00747FDD" w:rsidRPr="00C85BDF" w:rsidRDefault="00747FDD" w:rsidP="00747FDD">
      <w:pPr>
        <w:ind w:firstLine="567"/>
        <w:jc w:val="center"/>
      </w:pPr>
      <w:r w:rsidRPr="00C85BDF">
        <w:t xml:space="preserve"> к государственному контракту № _______ от "____"_____________ 20</w:t>
      </w:r>
      <w:r>
        <w:t>2</w:t>
      </w:r>
      <w:r w:rsidR="005C17FA">
        <w:t>4</w:t>
      </w:r>
    </w:p>
    <w:p w:rsidR="00747FDD" w:rsidRPr="00C85BDF" w:rsidRDefault="00747FDD" w:rsidP="00747FDD">
      <w:pPr>
        <w:ind w:firstLine="567"/>
        <w:jc w:val="center"/>
      </w:pPr>
    </w:p>
    <w:tbl>
      <w:tblPr>
        <w:tblW w:w="1488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2"/>
        <w:gridCol w:w="5387"/>
        <w:gridCol w:w="1134"/>
        <w:gridCol w:w="4110"/>
      </w:tblGrid>
      <w:tr w:rsidR="00747FDD" w:rsidRPr="00C85BDF" w:rsidTr="005279C9">
        <w:trPr>
          <w:trHeight w:val="539"/>
        </w:trPr>
        <w:tc>
          <w:tcPr>
            <w:tcW w:w="4252" w:type="dxa"/>
            <w:vAlign w:val="center"/>
          </w:tcPr>
          <w:p w:rsidR="00747FDD" w:rsidRPr="00C85BDF" w:rsidRDefault="00747FDD" w:rsidP="00C86EAD">
            <w:pPr>
              <w:spacing w:line="100" w:lineRule="atLeast"/>
              <w:jc w:val="center"/>
              <w:rPr>
                <w:b/>
                <w:bCs/>
              </w:rPr>
            </w:pPr>
            <w:r w:rsidRPr="00C85BDF">
              <w:rPr>
                <w:b/>
                <w:bCs/>
              </w:rPr>
              <w:t>Грузополучатель, адрес</w:t>
            </w:r>
          </w:p>
        </w:tc>
        <w:tc>
          <w:tcPr>
            <w:tcW w:w="5387" w:type="dxa"/>
            <w:vAlign w:val="center"/>
          </w:tcPr>
          <w:p w:rsidR="00747FDD" w:rsidRPr="00C85BDF" w:rsidRDefault="00747FDD" w:rsidP="00C86EAD">
            <w:pPr>
              <w:spacing w:line="100" w:lineRule="atLeast"/>
              <w:jc w:val="center"/>
              <w:rPr>
                <w:b/>
                <w:bCs/>
              </w:rPr>
            </w:pPr>
            <w:r w:rsidRPr="00C85BDF">
              <w:rPr>
                <w:b/>
                <w:bCs/>
              </w:rPr>
              <w:t>Наименование товара</w:t>
            </w:r>
          </w:p>
        </w:tc>
        <w:tc>
          <w:tcPr>
            <w:tcW w:w="1134" w:type="dxa"/>
            <w:vAlign w:val="center"/>
          </w:tcPr>
          <w:p w:rsidR="00747FDD" w:rsidRPr="00C85BDF" w:rsidRDefault="00747FDD" w:rsidP="00C86EAD">
            <w:pPr>
              <w:spacing w:line="100" w:lineRule="atLeast"/>
              <w:jc w:val="center"/>
              <w:rPr>
                <w:b/>
                <w:bCs/>
              </w:rPr>
            </w:pPr>
            <w:r w:rsidRPr="00C85BDF">
              <w:rPr>
                <w:b/>
                <w:bCs/>
              </w:rPr>
              <w:t>Кол-во,</w:t>
            </w:r>
          </w:p>
          <w:p w:rsidR="00747FDD" w:rsidRPr="00C85BDF" w:rsidRDefault="00747FDD" w:rsidP="00864B35">
            <w:pPr>
              <w:spacing w:line="100" w:lineRule="atLeast"/>
              <w:jc w:val="center"/>
              <w:rPr>
                <w:b/>
                <w:bCs/>
              </w:rPr>
            </w:pPr>
            <w:r w:rsidRPr="00C85BDF">
              <w:rPr>
                <w:b/>
                <w:bCs/>
              </w:rPr>
              <w:t xml:space="preserve">ед. изм., </w:t>
            </w:r>
            <w:r w:rsidR="00864B35">
              <w:rPr>
                <w:b/>
                <w:bCs/>
              </w:rPr>
              <w:t>л</w:t>
            </w:r>
            <w:r w:rsidRPr="00C85BDF">
              <w:rPr>
                <w:b/>
                <w:bCs/>
              </w:rPr>
              <w:t>.</w:t>
            </w:r>
          </w:p>
        </w:tc>
        <w:tc>
          <w:tcPr>
            <w:tcW w:w="4110" w:type="dxa"/>
            <w:vAlign w:val="center"/>
          </w:tcPr>
          <w:p w:rsidR="00747FDD" w:rsidRPr="00C85BDF" w:rsidRDefault="00747FDD" w:rsidP="00C86EAD">
            <w:pPr>
              <w:spacing w:line="100" w:lineRule="atLeast"/>
              <w:jc w:val="center"/>
              <w:rPr>
                <w:b/>
                <w:bCs/>
              </w:rPr>
            </w:pPr>
            <w:r w:rsidRPr="00C85BDF">
              <w:rPr>
                <w:b/>
                <w:bCs/>
              </w:rPr>
              <w:t>Срок поставки</w:t>
            </w:r>
          </w:p>
        </w:tc>
      </w:tr>
      <w:tr w:rsidR="00747FDD" w:rsidRPr="00C85BDF" w:rsidTr="005279C9">
        <w:trPr>
          <w:trHeight w:val="1004"/>
        </w:trPr>
        <w:tc>
          <w:tcPr>
            <w:tcW w:w="4252" w:type="dxa"/>
            <w:vAlign w:val="center"/>
          </w:tcPr>
          <w:p w:rsidR="00747FDD" w:rsidRPr="005279C9" w:rsidRDefault="00747FDD" w:rsidP="005279C9">
            <w:pPr>
              <w:widowControl w:val="0"/>
              <w:autoSpaceDE w:val="0"/>
              <w:autoSpaceDN w:val="0"/>
              <w:adjustRightInd w:val="0"/>
            </w:pPr>
            <w:r w:rsidRPr="005279C9">
              <w:rPr>
                <w:color w:val="000000"/>
                <w:sz w:val="22"/>
                <w:szCs w:val="22"/>
              </w:rPr>
              <w:t>ФКУ БМТ</w:t>
            </w:r>
            <w:r w:rsidR="005279C9" w:rsidRPr="005279C9">
              <w:rPr>
                <w:color w:val="000000"/>
                <w:sz w:val="22"/>
                <w:szCs w:val="22"/>
              </w:rPr>
              <w:t xml:space="preserve"> </w:t>
            </w:r>
            <w:r w:rsidRPr="005279C9">
              <w:rPr>
                <w:color w:val="000000"/>
                <w:sz w:val="22"/>
                <w:szCs w:val="22"/>
              </w:rPr>
              <w:t>и</w:t>
            </w:r>
            <w:r w:rsidR="005279C9" w:rsidRPr="005279C9">
              <w:rPr>
                <w:color w:val="000000"/>
                <w:sz w:val="22"/>
                <w:szCs w:val="22"/>
              </w:rPr>
              <w:t xml:space="preserve"> </w:t>
            </w:r>
            <w:r w:rsidRPr="005279C9">
              <w:rPr>
                <w:color w:val="000000"/>
                <w:sz w:val="22"/>
                <w:szCs w:val="22"/>
              </w:rPr>
              <w:t>ВС</w:t>
            </w:r>
            <w:r w:rsidR="005279C9" w:rsidRPr="005279C9">
              <w:rPr>
                <w:color w:val="000000"/>
                <w:sz w:val="22"/>
                <w:szCs w:val="22"/>
              </w:rPr>
              <w:t xml:space="preserve"> УФСИН </w:t>
            </w:r>
            <w:r w:rsidRPr="005279C9">
              <w:rPr>
                <w:color w:val="000000"/>
                <w:sz w:val="22"/>
                <w:szCs w:val="22"/>
              </w:rPr>
              <w:t xml:space="preserve">России </w:t>
            </w:r>
            <w:r w:rsidRPr="005279C9">
              <w:rPr>
                <w:sz w:val="22"/>
                <w:szCs w:val="22"/>
              </w:rPr>
              <w:t>по Республике Башкортостан</w:t>
            </w:r>
            <w:r w:rsidRPr="005279C9">
              <w:rPr>
                <w:color w:val="000000"/>
                <w:sz w:val="22"/>
                <w:szCs w:val="22"/>
              </w:rPr>
              <w:t>, г. Уфа, ул. Б</w:t>
            </w:r>
            <w:r w:rsidR="005279C9" w:rsidRPr="005279C9">
              <w:rPr>
                <w:color w:val="000000"/>
                <w:sz w:val="22"/>
                <w:szCs w:val="22"/>
              </w:rPr>
              <w:t>.</w:t>
            </w:r>
            <w:r w:rsidRPr="005279C9">
              <w:rPr>
                <w:color w:val="000000"/>
                <w:sz w:val="22"/>
                <w:szCs w:val="22"/>
              </w:rPr>
              <w:t xml:space="preserve">Гражданская,45 </w:t>
            </w:r>
            <w:r w:rsidR="005279C9" w:rsidRPr="005279C9">
              <w:rPr>
                <w:color w:val="000000"/>
                <w:sz w:val="22"/>
                <w:szCs w:val="22"/>
              </w:rPr>
              <w:t xml:space="preserve">тел. </w:t>
            </w:r>
            <w:r w:rsidRPr="005279C9">
              <w:rPr>
                <w:color w:val="000000"/>
                <w:sz w:val="22"/>
                <w:szCs w:val="22"/>
              </w:rPr>
              <w:t>8(347)223-48-50</w:t>
            </w:r>
          </w:p>
        </w:tc>
        <w:tc>
          <w:tcPr>
            <w:tcW w:w="5387" w:type="dxa"/>
            <w:vAlign w:val="center"/>
          </w:tcPr>
          <w:p w:rsidR="00864B35" w:rsidRPr="00803324" w:rsidRDefault="005C17FA" w:rsidP="00864B35">
            <w:r>
              <w:rPr>
                <w:b/>
                <w:sz w:val="22"/>
                <w:szCs w:val="22"/>
              </w:rPr>
              <w:t>Туалетная бумага</w:t>
            </w:r>
          </w:p>
          <w:p w:rsidR="00864B35" w:rsidRDefault="00864B35" w:rsidP="00864B35">
            <w:pPr>
              <w:jc w:val="both"/>
            </w:pPr>
            <w:r>
              <w:rPr>
                <w:sz w:val="22"/>
                <w:szCs w:val="22"/>
              </w:rPr>
              <w:t>_______________</w:t>
            </w:r>
          </w:p>
          <w:p w:rsidR="00864B35" w:rsidRPr="00864B35" w:rsidRDefault="00864B35" w:rsidP="00864B35">
            <w:pPr>
              <w:jc w:val="both"/>
            </w:pPr>
            <w:r w:rsidRPr="00864B35">
              <w:rPr>
                <w:sz w:val="22"/>
                <w:szCs w:val="22"/>
              </w:rPr>
              <w:t xml:space="preserve">ОКПД 2 </w:t>
            </w:r>
            <w:r w:rsidR="005C17FA">
              <w:t>17.22.11.110</w:t>
            </w:r>
          </w:p>
          <w:p w:rsidR="00747FDD" w:rsidRPr="00B90505" w:rsidRDefault="00747FDD" w:rsidP="00680A39"/>
        </w:tc>
        <w:tc>
          <w:tcPr>
            <w:tcW w:w="1134" w:type="dxa"/>
            <w:vAlign w:val="center"/>
          </w:tcPr>
          <w:p w:rsidR="00747FDD" w:rsidRPr="00B179CF" w:rsidRDefault="00C71319" w:rsidP="005C17FA">
            <w:pPr>
              <w:jc w:val="center"/>
            </w:pPr>
            <w:r>
              <w:t>22000 рулон</w:t>
            </w:r>
          </w:p>
        </w:tc>
        <w:tc>
          <w:tcPr>
            <w:tcW w:w="4110" w:type="dxa"/>
            <w:vAlign w:val="center"/>
          </w:tcPr>
          <w:p w:rsidR="007A797C" w:rsidRPr="005279C9" w:rsidRDefault="00DF2CAB" w:rsidP="00A660CD">
            <w:pPr>
              <w:jc w:val="both"/>
            </w:pPr>
            <w:r>
              <w:t xml:space="preserve">В течение </w:t>
            </w:r>
            <w:r w:rsidR="00C71319">
              <w:rPr>
                <w:b/>
                <w:bCs/>
              </w:rPr>
              <w:t>10</w:t>
            </w:r>
            <w:r w:rsidRPr="00DF2CAB">
              <w:rPr>
                <w:b/>
                <w:bCs/>
              </w:rPr>
              <w:t xml:space="preserve"> рабочих  дней</w:t>
            </w:r>
            <w:r>
              <w:t xml:space="preserve"> с момента заключения контракта</w:t>
            </w:r>
            <w:r w:rsidR="007A797C">
              <w:t>, одной партией.</w:t>
            </w:r>
          </w:p>
        </w:tc>
      </w:tr>
    </w:tbl>
    <w:p w:rsidR="00747FDD" w:rsidRPr="00C85BDF" w:rsidRDefault="00747FDD" w:rsidP="00747FDD">
      <w:pPr>
        <w:jc w:val="center"/>
        <w:rPr>
          <w:b/>
          <w:bCs/>
          <w:noProof/>
        </w:rPr>
      </w:pPr>
    </w:p>
    <w:p w:rsidR="00747FDD" w:rsidRPr="00C85BDF" w:rsidRDefault="00747FDD" w:rsidP="00747FDD">
      <w:pPr>
        <w:spacing w:line="276" w:lineRule="auto"/>
        <w:rPr>
          <w:rFonts w:ascii="Calibri" w:hAnsi="Calibri" w:cs="Calibri"/>
          <w:vanish/>
          <w:sz w:val="22"/>
          <w:szCs w:val="22"/>
        </w:rPr>
      </w:pPr>
    </w:p>
    <w:tbl>
      <w:tblPr>
        <w:tblW w:w="14601" w:type="dxa"/>
        <w:tblInd w:w="675" w:type="dxa"/>
        <w:tblLayout w:type="fixed"/>
        <w:tblLook w:val="00A0" w:firstRow="1" w:lastRow="0" w:firstColumn="1" w:lastColumn="0" w:noHBand="0" w:noVBand="0"/>
      </w:tblPr>
      <w:tblGrid>
        <w:gridCol w:w="6521"/>
        <w:gridCol w:w="2126"/>
        <w:gridCol w:w="5954"/>
      </w:tblGrid>
      <w:tr w:rsidR="00747FDD" w:rsidRPr="00C85BDF" w:rsidTr="00C86EAD">
        <w:tc>
          <w:tcPr>
            <w:tcW w:w="6521" w:type="dxa"/>
          </w:tcPr>
          <w:p w:rsidR="00747FDD" w:rsidRPr="00C85BDF" w:rsidRDefault="00747FDD" w:rsidP="00C86EAD">
            <w:r>
              <w:t xml:space="preserve">        </w:t>
            </w:r>
          </w:p>
          <w:p w:rsidR="00747FDD" w:rsidRPr="00C85BDF" w:rsidRDefault="00747FDD" w:rsidP="00C86EAD">
            <w:pPr>
              <w:rPr>
                <w:b/>
                <w:bCs/>
              </w:rPr>
            </w:pPr>
            <w:r w:rsidRPr="00C85BDF">
              <w:rPr>
                <w:b/>
                <w:bCs/>
              </w:rPr>
              <w:t>ЗАКАЗЧИК</w:t>
            </w:r>
          </w:p>
        </w:tc>
        <w:tc>
          <w:tcPr>
            <w:tcW w:w="2126" w:type="dxa"/>
          </w:tcPr>
          <w:p w:rsidR="00747FDD" w:rsidRPr="00C85BDF" w:rsidRDefault="00747FDD" w:rsidP="00C86EAD">
            <w:pPr>
              <w:rPr>
                <w:b/>
                <w:bCs/>
              </w:rPr>
            </w:pPr>
          </w:p>
        </w:tc>
        <w:tc>
          <w:tcPr>
            <w:tcW w:w="5954" w:type="dxa"/>
          </w:tcPr>
          <w:p w:rsidR="00747FDD" w:rsidRPr="00C85BDF" w:rsidRDefault="00747FDD" w:rsidP="00C86EAD">
            <w:pPr>
              <w:rPr>
                <w:b/>
                <w:bCs/>
              </w:rPr>
            </w:pPr>
          </w:p>
          <w:p w:rsidR="00747FDD" w:rsidRPr="00C85BDF" w:rsidRDefault="00747FDD" w:rsidP="00C86EAD">
            <w:pPr>
              <w:rPr>
                <w:b/>
                <w:bCs/>
              </w:rPr>
            </w:pPr>
            <w:r w:rsidRPr="00C85BDF">
              <w:rPr>
                <w:b/>
                <w:bCs/>
              </w:rPr>
              <w:t xml:space="preserve"> ПОСТАВЩИК</w:t>
            </w:r>
          </w:p>
        </w:tc>
      </w:tr>
      <w:tr w:rsidR="00747FDD" w:rsidRPr="000809BD" w:rsidTr="00C86EAD">
        <w:tc>
          <w:tcPr>
            <w:tcW w:w="6521" w:type="dxa"/>
          </w:tcPr>
          <w:p w:rsidR="00747FDD" w:rsidRPr="00C85BDF" w:rsidRDefault="00747FDD" w:rsidP="00C86EAD"/>
          <w:p w:rsidR="00747FDD" w:rsidRPr="00C85BDF" w:rsidRDefault="00747FDD" w:rsidP="00864B35">
            <w:r w:rsidRPr="00C85BDF">
              <w:t xml:space="preserve">________________________ </w:t>
            </w:r>
            <w:r w:rsidR="00457106" w:rsidRPr="00457106">
              <w:rPr>
                <w:bCs/>
                <w:spacing w:val="-9"/>
              </w:rPr>
              <w:t>.</w:t>
            </w:r>
          </w:p>
        </w:tc>
        <w:tc>
          <w:tcPr>
            <w:tcW w:w="2126" w:type="dxa"/>
          </w:tcPr>
          <w:p w:rsidR="00747FDD" w:rsidRPr="00C85BDF" w:rsidRDefault="00747FDD" w:rsidP="00C86EAD">
            <w:pPr>
              <w:rPr>
                <w:b/>
                <w:bCs/>
              </w:rPr>
            </w:pPr>
          </w:p>
        </w:tc>
        <w:tc>
          <w:tcPr>
            <w:tcW w:w="5954" w:type="dxa"/>
          </w:tcPr>
          <w:p w:rsidR="00747FDD" w:rsidRPr="00C85BDF" w:rsidRDefault="00747FDD" w:rsidP="00C86EAD">
            <w:pPr>
              <w:rPr>
                <w:snapToGrid w:val="0"/>
              </w:rPr>
            </w:pPr>
          </w:p>
          <w:p w:rsidR="00747FDD" w:rsidRPr="00C85BDF" w:rsidRDefault="00747FDD" w:rsidP="00864B35">
            <w:pPr>
              <w:ind w:right="-71"/>
              <w:jc w:val="both"/>
              <w:rPr>
                <w:b/>
                <w:bCs/>
              </w:rPr>
            </w:pPr>
            <w:r w:rsidRPr="00C85BDF">
              <w:t>___________________________</w:t>
            </w:r>
            <w:r>
              <w:t xml:space="preserve"> </w:t>
            </w:r>
          </w:p>
        </w:tc>
      </w:tr>
    </w:tbl>
    <w:p w:rsidR="00747FDD" w:rsidRDefault="00747FDD" w:rsidP="00747FDD">
      <w:pPr>
        <w:ind w:right="183"/>
      </w:pPr>
    </w:p>
    <w:p w:rsidR="00747FDD" w:rsidRDefault="00747FDD" w:rsidP="00747FDD">
      <w:pPr>
        <w:ind w:right="183"/>
      </w:pPr>
    </w:p>
    <w:p w:rsidR="00747FDD" w:rsidRDefault="00747FDD" w:rsidP="00747FDD">
      <w:pPr>
        <w:ind w:right="183"/>
      </w:pPr>
    </w:p>
    <w:p w:rsidR="00747FDD" w:rsidRDefault="00747FDD" w:rsidP="00747FDD">
      <w:pPr>
        <w:ind w:right="183"/>
      </w:pPr>
    </w:p>
    <w:p w:rsidR="00747FDD" w:rsidRDefault="00747FDD" w:rsidP="00747FDD">
      <w:pPr>
        <w:ind w:right="183"/>
      </w:pPr>
    </w:p>
    <w:p w:rsidR="00747FDD" w:rsidRDefault="00747FDD" w:rsidP="00747FDD">
      <w:pPr>
        <w:ind w:right="183"/>
      </w:pPr>
    </w:p>
    <w:p w:rsidR="00747FDD" w:rsidRDefault="00747FDD" w:rsidP="00747FDD">
      <w:pPr>
        <w:ind w:right="183"/>
      </w:pPr>
    </w:p>
    <w:p w:rsidR="00747FDD" w:rsidRDefault="00747FDD" w:rsidP="00747FDD">
      <w:pPr>
        <w:ind w:right="183"/>
      </w:pPr>
    </w:p>
    <w:p w:rsidR="00747FDD" w:rsidRDefault="00747FDD" w:rsidP="00747FDD">
      <w:pPr>
        <w:ind w:right="183"/>
      </w:pPr>
    </w:p>
    <w:p w:rsidR="00747FDD" w:rsidRDefault="00747FDD" w:rsidP="00747FDD">
      <w:pPr>
        <w:ind w:right="183"/>
      </w:pPr>
    </w:p>
    <w:p w:rsidR="00747FDD" w:rsidRDefault="00747FDD" w:rsidP="00747FDD">
      <w:pPr>
        <w:ind w:right="183"/>
      </w:pPr>
    </w:p>
    <w:p w:rsidR="00244B46" w:rsidRDefault="00244B46" w:rsidP="00747FDD">
      <w:pPr>
        <w:ind w:right="183"/>
      </w:pPr>
    </w:p>
    <w:p w:rsidR="00747FDD" w:rsidRDefault="00747FDD" w:rsidP="00747FDD">
      <w:pPr>
        <w:ind w:right="183"/>
      </w:pPr>
    </w:p>
    <w:p w:rsidR="00747FDD" w:rsidRDefault="00747FDD" w:rsidP="00747FDD">
      <w:pPr>
        <w:ind w:right="183"/>
      </w:pPr>
    </w:p>
    <w:p w:rsidR="00747FDD" w:rsidRDefault="00747FDD" w:rsidP="00747FDD">
      <w:pPr>
        <w:ind w:right="183"/>
      </w:pPr>
    </w:p>
    <w:p w:rsidR="00747FDD" w:rsidRDefault="00747FDD" w:rsidP="00747FDD">
      <w:pPr>
        <w:ind w:right="183"/>
      </w:pPr>
    </w:p>
    <w:p w:rsidR="00747FDD" w:rsidRDefault="00747FDD" w:rsidP="00747FDD">
      <w:pPr>
        <w:ind w:right="183"/>
      </w:pPr>
    </w:p>
    <w:p w:rsidR="00747FDD" w:rsidRDefault="00747FDD" w:rsidP="00747FDD">
      <w:pPr>
        <w:ind w:left="-1714"/>
        <w:contextualSpacing/>
        <w:jc w:val="right"/>
        <w:rPr>
          <w:b/>
          <w:sz w:val="22"/>
          <w:szCs w:val="22"/>
        </w:rPr>
      </w:pPr>
    </w:p>
    <w:p w:rsidR="00747FDD" w:rsidRPr="00107168" w:rsidRDefault="00747FDD" w:rsidP="00747FDD">
      <w:pPr>
        <w:ind w:left="-1714"/>
        <w:contextualSpacing/>
        <w:jc w:val="right"/>
        <w:rPr>
          <w:b/>
          <w:sz w:val="22"/>
          <w:szCs w:val="22"/>
          <w:lang w:val="en-US"/>
        </w:rPr>
      </w:pPr>
      <w:r w:rsidRPr="001767FD">
        <w:rPr>
          <w:b/>
          <w:sz w:val="22"/>
          <w:szCs w:val="22"/>
        </w:rPr>
        <w:t>Приложение № 3</w:t>
      </w:r>
      <w:r w:rsidRPr="001767FD">
        <w:rPr>
          <w:b/>
          <w:sz w:val="22"/>
          <w:szCs w:val="22"/>
        </w:rPr>
        <w:tab/>
      </w:r>
    </w:p>
    <w:p w:rsidR="00747FDD" w:rsidRPr="001767FD" w:rsidRDefault="00747FDD" w:rsidP="00747FDD">
      <w:pPr>
        <w:ind w:left="-1714"/>
        <w:contextualSpacing/>
        <w:jc w:val="right"/>
        <w:rPr>
          <w:b/>
          <w:sz w:val="22"/>
          <w:szCs w:val="22"/>
        </w:rPr>
      </w:pPr>
      <w:r w:rsidRPr="001767FD">
        <w:rPr>
          <w:b/>
          <w:sz w:val="22"/>
          <w:szCs w:val="22"/>
        </w:rPr>
        <w:t>к Государственному контракту</w:t>
      </w:r>
    </w:p>
    <w:p w:rsidR="00747FDD" w:rsidRDefault="00747FDD" w:rsidP="00747FDD">
      <w:pPr>
        <w:keepNext/>
        <w:tabs>
          <w:tab w:val="left" w:pos="540"/>
        </w:tabs>
        <w:ind w:right="639"/>
        <w:jc w:val="center"/>
        <w:outlineLvl w:val="3"/>
        <w:rPr>
          <w:rFonts w:eastAsia="Arial Unicode MS"/>
          <w:color w:val="000000"/>
        </w:rPr>
      </w:pPr>
    </w:p>
    <w:p w:rsidR="00747FDD" w:rsidRPr="004330F8" w:rsidRDefault="00747FDD" w:rsidP="00747FDD">
      <w:pPr>
        <w:keepNext/>
        <w:tabs>
          <w:tab w:val="left" w:pos="540"/>
        </w:tabs>
        <w:ind w:right="639"/>
        <w:jc w:val="center"/>
        <w:outlineLvl w:val="3"/>
        <w:rPr>
          <w:rFonts w:eastAsia="Arial Unicode MS"/>
          <w:color w:val="000000"/>
        </w:rPr>
      </w:pPr>
      <w:r w:rsidRPr="00592104">
        <w:rPr>
          <w:rFonts w:eastAsia="Arial Unicode MS"/>
          <w:color w:val="FF0000"/>
          <w:sz w:val="22"/>
          <w:szCs w:val="22"/>
        </w:rPr>
        <w:t>ОБРАЗЕЦ</w:t>
      </w:r>
      <w:r w:rsidRPr="004330F8">
        <w:rPr>
          <w:rFonts w:eastAsia="Arial Unicode MS"/>
          <w:color w:val="000000"/>
        </w:rPr>
        <w:t xml:space="preserve"> </w:t>
      </w:r>
      <w:r>
        <w:rPr>
          <w:rFonts w:eastAsia="Arial Unicode MS"/>
          <w:color w:val="000000"/>
        </w:rPr>
        <w:t xml:space="preserve"> </w:t>
      </w:r>
      <w:r w:rsidRPr="004330F8">
        <w:rPr>
          <w:rFonts w:eastAsia="Arial Unicode MS"/>
          <w:color w:val="000000"/>
        </w:rPr>
        <w:t>АКТ ПРИЕМА-ПЕРЕДАЧИ</w:t>
      </w:r>
    </w:p>
    <w:p w:rsidR="00747FDD" w:rsidRPr="004330F8" w:rsidRDefault="00747FDD" w:rsidP="00747FDD">
      <w:pPr>
        <w:widowControl w:val="0"/>
        <w:autoSpaceDE w:val="0"/>
        <w:autoSpaceDN w:val="0"/>
        <w:jc w:val="center"/>
        <w:rPr>
          <w:rFonts w:eastAsia="Arial Unicode MS"/>
          <w:color w:val="000000"/>
        </w:rPr>
      </w:pPr>
      <w:r w:rsidRPr="004330F8">
        <w:rPr>
          <w:rFonts w:eastAsia="Arial Unicode MS"/>
          <w:color w:val="000000"/>
        </w:rPr>
        <w:t>по государственному контракту от «____» ___________ 20__г. №</w:t>
      </w:r>
    </w:p>
    <w:p w:rsidR="00747FDD" w:rsidRPr="004330F8" w:rsidRDefault="00747FDD" w:rsidP="00747FDD">
      <w:pPr>
        <w:widowControl w:val="0"/>
        <w:ind w:right="-74" w:firstLine="720"/>
        <w:jc w:val="both"/>
      </w:pPr>
      <w:r w:rsidRPr="004330F8">
        <w:t>г. _______________</w:t>
      </w:r>
      <w:r w:rsidRPr="004330F8">
        <w:rPr>
          <w:noProof/>
        </w:rPr>
        <w:t xml:space="preserve">                                                                             </w:t>
      </w:r>
      <w:r w:rsidRPr="004330F8">
        <w:rPr>
          <w:noProof/>
        </w:rPr>
        <w:tab/>
        <w:t xml:space="preserve">                   «____» ____________________ 20___ </w:t>
      </w:r>
      <w:r w:rsidRPr="004330F8">
        <w:t>г.</w:t>
      </w:r>
    </w:p>
    <w:p w:rsidR="00747FDD" w:rsidRPr="004330F8" w:rsidRDefault="00747FDD" w:rsidP="00747FDD">
      <w:pPr>
        <w:ind w:firstLine="708"/>
        <w:jc w:val="both"/>
        <w:rPr>
          <w:rFonts w:eastAsia="Arial Unicode MS"/>
          <w:noProof/>
          <w:color w:val="000000"/>
        </w:rPr>
      </w:pPr>
      <w:r w:rsidRPr="004330F8">
        <w:rPr>
          <w:rFonts w:eastAsia="Arial Unicode MS"/>
          <w:noProof/>
          <w:color w:val="000000"/>
        </w:rPr>
        <w:t>Мы, нижеподписавшиеся, представитель Поставщика, в лице (</w:t>
      </w:r>
      <w:r w:rsidRPr="004330F8">
        <w:rPr>
          <w:rFonts w:eastAsia="Arial Unicode MS"/>
          <w:i/>
          <w:iCs/>
          <w:noProof/>
          <w:color w:val="000000"/>
        </w:rPr>
        <w:t>должность,  Ф.И.О. представителя)</w:t>
      </w:r>
      <w:r w:rsidRPr="004330F8">
        <w:rPr>
          <w:rFonts w:eastAsia="Arial Unicode MS"/>
          <w:noProof/>
          <w:color w:val="000000"/>
        </w:rPr>
        <w:t>, с одной стороны и  представитель Грузополучателя в лице (</w:t>
      </w:r>
      <w:r w:rsidRPr="004330F8">
        <w:rPr>
          <w:rFonts w:eastAsia="Arial Unicode MS"/>
          <w:i/>
          <w:iCs/>
          <w:noProof/>
          <w:color w:val="000000"/>
        </w:rPr>
        <w:t>должность, Ф.И.О. представителя)</w:t>
      </w:r>
      <w:r w:rsidRPr="004330F8">
        <w:rPr>
          <w:rFonts w:eastAsia="Arial Unicode MS"/>
          <w:noProof/>
          <w:color w:val="000000"/>
        </w:rPr>
        <w:t xml:space="preserve"> , с другой стороны, составили настоящий Акт о нижеследующем:</w:t>
      </w:r>
    </w:p>
    <w:p w:rsidR="00747FDD" w:rsidRPr="004330F8" w:rsidRDefault="00747FDD" w:rsidP="00747FDD">
      <w:pPr>
        <w:ind w:firstLine="708"/>
        <w:jc w:val="both"/>
        <w:rPr>
          <w:rFonts w:eastAsia="Arial Unicode MS"/>
          <w:noProof/>
          <w:color w:val="000000"/>
        </w:rPr>
      </w:pPr>
      <w:r w:rsidRPr="004330F8">
        <w:rPr>
          <w:rFonts w:eastAsia="Arial Unicode MS"/>
          <w:noProof/>
          <w:color w:val="000000"/>
        </w:rPr>
        <w:t xml:space="preserve">В соответствии с условиями государственного контракта от _______20___ г.  № ___, Поставщик поставил, а грузополучатель </w:t>
      </w:r>
      <w:r w:rsidR="0025590F">
        <w:rPr>
          <w:rFonts w:eastAsia="Arial Unicode MS"/>
          <w:noProof/>
          <w:color w:val="000000"/>
        </w:rPr>
        <w:t>З</w:t>
      </w:r>
      <w:r w:rsidRPr="004330F8">
        <w:rPr>
          <w:rFonts w:eastAsia="Arial Unicode MS"/>
          <w:noProof/>
          <w:color w:val="000000"/>
        </w:rPr>
        <w:t>аказчика принял и оприходовал товар, указанный в нижеприведенной таблице:</w:t>
      </w:r>
    </w:p>
    <w:tbl>
      <w:tblPr>
        <w:tblW w:w="15665"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0"/>
        <w:gridCol w:w="3670"/>
        <w:gridCol w:w="2371"/>
        <w:gridCol w:w="652"/>
        <w:gridCol w:w="1007"/>
        <w:gridCol w:w="1588"/>
        <w:gridCol w:w="1440"/>
        <w:gridCol w:w="1562"/>
        <w:gridCol w:w="2835"/>
      </w:tblGrid>
      <w:tr w:rsidR="00747FDD" w:rsidRPr="004330F8" w:rsidTr="00C86EAD">
        <w:tc>
          <w:tcPr>
            <w:tcW w:w="54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747FDD" w:rsidRPr="004330F8" w:rsidRDefault="00747FDD" w:rsidP="00C86EAD">
            <w:pPr>
              <w:jc w:val="center"/>
              <w:rPr>
                <w:rFonts w:eastAsia="Arial Unicode MS"/>
                <w:color w:val="000000"/>
              </w:rPr>
            </w:pPr>
            <w:r w:rsidRPr="004330F8">
              <w:rPr>
                <w:rFonts w:eastAsia="Arial Unicode MS"/>
                <w:color w:val="000000"/>
              </w:rPr>
              <w:t>№ п/п</w:t>
            </w:r>
          </w:p>
        </w:tc>
        <w:tc>
          <w:tcPr>
            <w:tcW w:w="3670"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rsidR="00747FDD" w:rsidRPr="004330F8" w:rsidRDefault="00747FDD" w:rsidP="00C86EAD">
            <w:pPr>
              <w:jc w:val="center"/>
              <w:rPr>
                <w:rFonts w:eastAsia="Arial Unicode MS"/>
                <w:color w:val="000000"/>
              </w:rPr>
            </w:pPr>
            <w:r w:rsidRPr="004330F8">
              <w:rPr>
                <w:rFonts w:eastAsia="Arial Unicode MS"/>
                <w:color w:val="000000"/>
              </w:rPr>
              <w:t>Наименование товара</w:t>
            </w:r>
          </w:p>
        </w:tc>
        <w:tc>
          <w:tcPr>
            <w:tcW w:w="2371" w:type="dxa"/>
            <w:tcBorders>
              <w:top w:val="single" w:sz="4" w:space="0" w:color="000000"/>
              <w:left w:val="single" w:sz="4" w:space="0" w:color="auto"/>
              <w:bottom w:val="single" w:sz="4" w:space="0" w:color="000000"/>
              <w:right w:val="single" w:sz="4" w:space="0" w:color="000000"/>
            </w:tcBorders>
            <w:shd w:val="clear" w:color="auto" w:fill="F2F2F2"/>
            <w:vAlign w:val="center"/>
            <w:hideMark/>
          </w:tcPr>
          <w:p w:rsidR="00747FDD" w:rsidRPr="004330F8" w:rsidRDefault="00747FDD" w:rsidP="00C86EAD">
            <w:pPr>
              <w:widowControl w:val="0"/>
              <w:jc w:val="center"/>
              <w:rPr>
                <w:rFonts w:eastAsia="Arial Unicode MS"/>
                <w:color w:val="000000"/>
              </w:rPr>
            </w:pPr>
            <w:r w:rsidRPr="004330F8">
              <w:rPr>
                <w:rFonts w:eastAsia="Arial Unicode MS"/>
                <w:color w:val="000000"/>
              </w:rPr>
              <w:t>Нормативный документ (ГОСТ, Технические условия, др.)</w:t>
            </w:r>
          </w:p>
        </w:tc>
        <w:tc>
          <w:tcPr>
            <w:tcW w:w="65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747FDD" w:rsidRPr="004330F8" w:rsidRDefault="00747FDD" w:rsidP="00C86EAD">
            <w:pPr>
              <w:jc w:val="center"/>
              <w:rPr>
                <w:rFonts w:eastAsia="Arial Unicode MS"/>
                <w:color w:val="000000"/>
              </w:rPr>
            </w:pPr>
            <w:r w:rsidRPr="004330F8">
              <w:rPr>
                <w:rFonts w:eastAsia="Arial Unicode MS"/>
                <w:color w:val="000000"/>
              </w:rPr>
              <w:t>Ед. изм.</w:t>
            </w:r>
          </w:p>
        </w:tc>
        <w:tc>
          <w:tcPr>
            <w:tcW w:w="1007"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747FDD" w:rsidRPr="004330F8" w:rsidRDefault="00747FDD" w:rsidP="00C86EAD">
            <w:pPr>
              <w:jc w:val="center"/>
              <w:rPr>
                <w:rFonts w:eastAsia="Arial Unicode MS"/>
                <w:color w:val="000000"/>
              </w:rPr>
            </w:pPr>
            <w:r w:rsidRPr="004330F8">
              <w:rPr>
                <w:rFonts w:eastAsia="Arial Unicode MS"/>
                <w:color w:val="000000"/>
              </w:rPr>
              <w:t>Кол-во</w:t>
            </w:r>
          </w:p>
        </w:tc>
        <w:tc>
          <w:tcPr>
            <w:tcW w:w="1588"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747FDD" w:rsidRPr="004330F8" w:rsidRDefault="00747FDD" w:rsidP="00C86EAD">
            <w:pPr>
              <w:jc w:val="center"/>
              <w:rPr>
                <w:rFonts w:eastAsia="Arial Unicode MS"/>
                <w:color w:val="000000"/>
              </w:rPr>
            </w:pPr>
            <w:r w:rsidRPr="004330F8">
              <w:rPr>
                <w:rFonts w:eastAsia="Arial Unicode MS"/>
                <w:color w:val="000000"/>
              </w:rPr>
              <w:t>Цена за единицу, руб.</w:t>
            </w:r>
          </w:p>
        </w:tc>
        <w:tc>
          <w:tcPr>
            <w:tcW w:w="144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747FDD" w:rsidRPr="004330F8" w:rsidRDefault="00747FDD" w:rsidP="00C86EAD">
            <w:pPr>
              <w:jc w:val="center"/>
              <w:rPr>
                <w:rFonts w:eastAsia="Arial Unicode MS"/>
                <w:color w:val="000000"/>
              </w:rPr>
            </w:pPr>
            <w:r w:rsidRPr="004330F8">
              <w:rPr>
                <w:rFonts w:eastAsia="Arial Unicode MS"/>
                <w:color w:val="000000"/>
              </w:rPr>
              <w:t>Сумма, руб.</w:t>
            </w:r>
          </w:p>
        </w:tc>
        <w:tc>
          <w:tcPr>
            <w:tcW w:w="156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747FDD" w:rsidRPr="004330F8" w:rsidRDefault="00747FDD" w:rsidP="00C86EAD">
            <w:pPr>
              <w:jc w:val="center"/>
              <w:rPr>
                <w:rFonts w:eastAsia="Arial Unicode MS"/>
                <w:color w:val="000000"/>
              </w:rPr>
            </w:pPr>
            <w:r w:rsidRPr="004330F8">
              <w:rPr>
                <w:rFonts w:eastAsia="Arial Unicode MS"/>
                <w:color w:val="000000"/>
              </w:rPr>
              <w:t>Срок годности   товара</w:t>
            </w:r>
          </w:p>
        </w:tc>
        <w:tc>
          <w:tcPr>
            <w:tcW w:w="2835"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747FDD" w:rsidRPr="004330F8" w:rsidRDefault="00747FDD" w:rsidP="00C86EAD">
            <w:pPr>
              <w:jc w:val="center"/>
              <w:rPr>
                <w:rFonts w:eastAsia="Arial Unicode MS"/>
                <w:color w:val="000000"/>
              </w:rPr>
            </w:pPr>
            <w:r w:rsidRPr="004330F8">
              <w:rPr>
                <w:rFonts w:eastAsia="Arial Unicode MS"/>
                <w:color w:val="000000"/>
              </w:rPr>
              <w:t>№, дата акта приема товара грузополучателя*</w:t>
            </w:r>
          </w:p>
        </w:tc>
      </w:tr>
      <w:tr w:rsidR="00747FDD" w:rsidRPr="004330F8" w:rsidTr="00C86EAD">
        <w:tc>
          <w:tcPr>
            <w:tcW w:w="540" w:type="dxa"/>
            <w:tcBorders>
              <w:top w:val="single" w:sz="4" w:space="0" w:color="000000"/>
              <w:left w:val="single" w:sz="4" w:space="0" w:color="000000"/>
              <w:bottom w:val="single" w:sz="4" w:space="0" w:color="000000"/>
              <w:right w:val="single" w:sz="4" w:space="0" w:color="000000"/>
            </w:tcBorders>
            <w:hideMark/>
          </w:tcPr>
          <w:p w:rsidR="00747FDD" w:rsidRPr="004330F8" w:rsidRDefault="00747FDD" w:rsidP="00C86EAD">
            <w:pPr>
              <w:jc w:val="center"/>
              <w:rPr>
                <w:rFonts w:eastAsia="Arial Unicode MS"/>
                <w:color w:val="000000"/>
              </w:rPr>
            </w:pPr>
            <w:r w:rsidRPr="004330F8">
              <w:rPr>
                <w:rFonts w:eastAsia="Arial Unicode MS"/>
                <w:color w:val="000000"/>
              </w:rPr>
              <w:t>1.</w:t>
            </w:r>
          </w:p>
        </w:tc>
        <w:tc>
          <w:tcPr>
            <w:tcW w:w="3670" w:type="dxa"/>
            <w:tcBorders>
              <w:top w:val="single" w:sz="4" w:space="0" w:color="000000"/>
              <w:left w:val="single" w:sz="4" w:space="0" w:color="000000"/>
              <w:bottom w:val="single" w:sz="4" w:space="0" w:color="000000"/>
              <w:right w:val="single" w:sz="4" w:space="0" w:color="auto"/>
            </w:tcBorders>
          </w:tcPr>
          <w:p w:rsidR="00747FDD" w:rsidRPr="004330F8" w:rsidRDefault="00747FDD" w:rsidP="00C86EAD">
            <w:pPr>
              <w:jc w:val="both"/>
              <w:rPr>
                <w:rFonts w:eastAsia="Arial Unicode MS"/>
                <w:color w:val="000000"/>
              </w:rPr>
            </w:pPr>
          </w:p>
        </w:tc>
        <w:tc>
          <w:tcPr>
            <w:tcW w:w="2371" w:type="dxa"/>
            <w:tcBorders>
              <w:top w:val="single" w:sz="4" w:space="0" w:color="000000"/>
              <w:left w:val="single" w:sz="4" w:space="0" w:color="auto"/>
              <w:bottom w:val="single" w:sz="4" w:space="0" w:color="000000"/>
              <w:right w:val="single" w:sz="4" w:space="0" w:color="000000"/>
            </w:tcBorders>
          </w:tcPr>
          <w:p w:rsidR="00747FDD" w:rsidRPr="004330F8" w:rsidRDefault="00747FDD" w:rsidP="00C86EAD">
            <w:pPr>
              <w:jc w:val="both"/>
              <w:rPr>
                <w:rFonts w:eastAsia="Arial Unicode MS"/>
                <w:color w:val="000000"/>
              </w:rPr>
            </w:pPr>
          </w:p>
        </w:tc>
        <w:tc>
          <w:tcPr>
            <w:tcW w:w="652" w:type="dxa"/>
            <w:tcBorders>
              <w:top w:val="single" w:sz="4" w:space="0" w:color="000000"/>
              <w:left w:val="single" w:sz="4" w:space="0" w:color="000000"/>
              <w:bottom w:val="single" w:sz="4" w:space="0" w:color="000000"/>
              <w:right w:val="single" w:sz="4" w:space="0" w:color="000000"/>
            </w:tcBorders>
          </w:tcPr>
          <w:p w:rsidR="00747FDD" w:rsidRPr="004330F8" w:rsidRDefault="00747FDD" w:rsidP="00C86EAD">
            <w:pPr>
              <w:jc w:val="both"/>
              <w:rPr>
                <w:rFonts w:eastAsia="Arial Unicode MS"/>
                <w:color w:val="000000"/>
              </w:rPr>
            </w:pPr>
          </w:p>
        </w:tc>
        <w:tc>
          <w:tcPr>
            <w:tcW w:w="1007" w:type="dxa"/>
            <w:tcBorders>
              <w:top w:val="single" w:sz="4" w:space="0" w:color="000000"/>
              <w:left w:val="single" w:sz="4" w:space="0" w:color="000000"/>
              <w:bottom w:val="single" w:sz="4" w:space="0" w:color="000000"/>
              <w:right w:val="single" w:sz="4" w:space="0" w:color="000000"/>
            </w:tcBorders>
          </w:tcPr>
          <w:p w:rsidR="00747FDD" w:rsidRPr="004330F8" w:rsidRDefault="00747FDD" w:rsidP="00C86EAD">
            <w:pPr>
              <w:jc w:val="both"/>
              <w:rPr>
                <w:rFonts w:eastAsia="Arial Unicode MS"/>
                <w:color w:val="000000"/>
              </w:rPr>
            </w:pPr>
          </w:p>
        </w:tc>
        <w:tc>
          <w:tcPr>
            <w:tcW w:w="1588" w:type="dxa"/>
            <w:tcBorders>
              <w:top w:val="single" w:sz="4" w:space="0" w:color="000000"/>
              <w:left w:val="single" w:sz="4" w:space="0" w:color="000000"/>
              <w:bottom w:val="single" w:sz="4" w:space="0" w:color="000000"/>
              <w:right w:val="single" w:sz="4" w:space="0" w:color="000000"/>
            </w:tcBorders>
          </w:tcPr>
          <w:p w:rsidR="00747FDD" w:rsidRPr="004330F8" w:rsidRDefault="00747FDD" w:rsidP="00C86EAD">
            <w:pPr>
              <w:jc w:val="both"/>
              <w:rPr>
                <w:rFonts w:eastAsia="Arial Unicode MS"/>
                <w:color w:val="000000"/>
              </w:rPr>
            </w:pPr>
          </w:p>
        </w:tc>
        <w:tc>
          <w:tcPr>
            <w:tcW w:w="1440" w:type="dxa"/>
            <w:tcBorders>
              <w:top w:val="single" w:sz="4" w:space="0" w:color="000000"/>
              <w:left w:val="single" w:sz="4" w:space="0" w:color="000000"/>
              <w:bottom w:val="single" w:sz="4" w:space="0" w:color="000000"/>
              <w:right w:val="single" w:sz="4" w:space="0" w:color="000000"/>
            </w:tcBorders>
          </w:tcPr>
          <w:p w:rsidR="00747FDD" w:rsidRPr="004330F8" w:rsidRDefault="00747FDD" w:rsidP="00C86EAD">
            <w:pPr>
              <w:jc w:val="both"/>
              <w:rPr>
                <w:rFonts w:eastAsia="Arial Unicode MS"/>
                <w:color w:val="000000"/>
              </w:rPr>
            </w:pPr>
          </w:p>
        </w:tc>
        <w:tc>
          <w:tcPr>
            <w:tcW w:w="4397" w:type="dxa"/>
            <w:gridSpan w:val="2"/>
            <w:tcBorders>
              <w:top w:val="single" w:sz="4" w:space="0" w:color="000000"/>
              <w:left w:val="single" w:sz="4" w:space="0" w:color="000000"/>
              <w:bottom w:val="single" w:sz="4" w:space="0" w:color="000000"/>
              <w:right w:val="single" w:sz="4" w:space="0" w:color="000000"/>
            </w:tcBorders>
          </w:tcPr>
          <w:p w:rsidR="00747FDD" w:rsidRPr="004330F8" w:rsidRDefault="00747FDD" w:rsidP="00C86EAD">
            <w:pPr>
              <w:jc w:val="both"/>
              <w:rPr>
                <w:rFonts w:eastAsia="Arial Unicode MS"/>
                <w:i/>
                <w:iCs/>
                <w:color w:val="000000"/>
              </w:rPr>
            </w:pPr>
          </w:p>
        </w:tc>
      </w:tr>
      <w:tr w:rsidR="00747FDD" w:rsidRPr="004330F8" w:rsidTr="00C86EAD">
        <w:tc>
          <w:tcPr>
            <w:tcW w:w="15665" w:type="dxa"/>
            <w:gridSpan w:val="9"/>
            <w:tcBorders>
              <w:top w:val="single" w:sz="4" w:space="0" w:color="000000"/>
              <w:left w:val="single" w:sz="4" w:space="0" w:color="000000"/>
              <w:bottom w:val="single" w:sz="4" w:space="0" w:color="000000"/>
              <w:right w:val="single" w:sz="4" w:space="0" w:color="000000"/>
            </w:tcBorders>
            <w:hideMark/>
          </w:tcPr>
          <w:p w:rsidR="00747FDD" w:rsidRPr="004330F8" w:rsidRDefault="00747FDD" w:rsidP="00C86EAD">
            <w:pPr>
              <w:jc w:val="both"/>
              <w:rPr>
                <w:rFonts w:eastAsia="Arial Unicode MS"/>
                <w:b/>
                <w:bCs/>
                <w:color w:val="000000"/>
              </w:rPr>
            </w:pPr>
            <w:r w:rsidRPr="004330F8">
              <w:rPr>
                <w:rFonts w:eastAsia="Arial Unicode MS"/>
                <w:b/>
                <w:bCs/>
                <w:color w:val="000000"/>
              </w:rPr>
              <w:t>Итого:</w:t>
            </w:r>
            <w:r w:rsidRPr="004330F8">
              <w:rPr>
                <w:rFonts w:eastAsia="Arial Unicode MS"/>
                <w:color w:val="000000"/>
              </w:rPr>
              <w:t xml:space="preserve"> сумма </w:t>
            </w:r>
            <w:r w:rsidRPr="004330F8">
              <w:rPr>
                <w:rFonts w:eastAsia="Arial Unicode MS"/>
                <w:i/>
                <w:iCs/>
                <w:color w:val="000000"/>
              </w:rPr>
              <w:t>числом (прописью)</w:t>
            </w:r>
          </w:p>
        </w:tc>
      </w:tr>
    </w:tbl>
    <w:p w:rsidR="00747FDD" w:rsidRPr="004330F8" w:rsidRDefault="00747FDD" w:rsidP="00747FDD">
      <w:r w:rsidRPr="004330F8">
        <w:t>Сопроводительные документы товарная накладная от ______ № _______;счет-фактура от _______ № _______;счет от ______ № _______;</w:t>
      </w:r>
    </w:p>
    <w:p w:rsidR="00747FDD" w:rsidRPr="004330F8" w:rsidRDefault="00747FDD" w:rsidP="00747FDD">
      <w:r w:rsidRPr="004330F8">
        <w:t xml:space="preserve">документы,  удостоверяющие качество товара  (удостоверение, сертификат и т.д.) от ______ № _______; </w:t>
      </w:r>
    </w:p>
    <w:p w:rsidR="00747FDD" w:rsidRPr="004330F8" w:rsidRDefault="00747FDD" w:rsidP="00747FDD">
      <w:r w:rsidRPr="004330F8">
        <w:t xml:space="preserve">документ о соответствии товара обязательным требованиям </w:t>
      </w:r>
      <w:proofErr w:type="gramStart"/>
      <w:r w:rsidR="0025590F">
        <w:t>З</w:t>
      </w:r>
      <w:r w:rsidRPr="004330F8">
        <w:t>аказчика;_</w:t>
      </w:r>
      <w:proofErr w:type="gramEnd"/>
      <w:r w:rsidRPr="004330F8">
        <w:t>_______________________________________</w:t>
      </w:r>
    </w:p>
    <w:p w:rsidR="00747FDD" w:rsidRPr="004330F8" w:rsidRDefault="00747FDD" w:rsidP="00747FDD">
      <w:r w:rsidRPr="004330F8">
        <w:t>__________________________________________ (</w:t>
      </w:r>
      <w:r w:rsidRPr="004330F8">
        <w:rPr>
          <w:i/>
          <w:iCs/>
          <w:color w:val="0070C0"/>
        </w:rPr>
        <w:t>др. документы в соответствии с условиями контракта</w:t>
      </w:r>
      <w:r w:rsidRPr="004330F8">
        <w:t>).</w:t>
      </w:r>
    </w:p>
    <w:p w:rsidR="00747FDD" w:rsidRPr="004330F8" w:rsidRDefault="00747FDD" w:rsidP="00747FDD">
      <w:r w:rsidRPr="004330F8">
        <w:t>Настоящий Акт составлен и подписан Поставщиком и Грузополучателем в трех подлинных экземплярах: 1-й экземпляр –</w:t>
      </w:r>
      <w:r w:rsidR="0025590F">
        <w:t>З</w:t>
      </w:r>
      <w:r w:rsidRPr="004330F8">
        <w:t xml:space="preserve">аказчику, </w:t>
      </w:r>
      <w:r w:rsidR="0025590F">
        <w:t>2-й экземпляр – Грузополучателю</w:t>
      </w:r>
      <w:r w:rsidRPr="004330F8">
        <w:t>, 3-й экземпляр – Поставщику.</w:t>
      </w:r>
    </w:p>
    <w:tbl>
      <w:tblPr>
        <w:tblW w:w="1509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75"/>
        <w:gridCol w:w="1611"/>
        <w:gridCol w:w="1633"/>
        <w:gridCol w:w="4115"/>
        <w:gridCol w:w="2264"/>
      </w:tblGrid>
      <w:tr w:rsidR="00747FDD" w:rsidRPr="004330F8" w:rsidTr="00C86EAD">
        <w:trPr>
          <w:trHeight w:val="195"/>
        </w:trPr>
        <w:tc>
          <w:tcPr>
            <w:tcW w:w="5475" w:type="dxa"/>
            <w:tcBorders>
              <w:top w:val="single" w:sz="4" w:space="0" w:color="000000"/>
              <w:left w:val="single" w:sz="4" w:space="0" w:color="000000"/>
              <w:bottom w:val="single" w:sz="4" w:space="0" w:color="000000"/>
              <w:right w:val="single" w:sz="4" w:space="0" w:color="auto"/>
            </w:tcBorders>
            <w:hideMark/>
          </w:tcPr>
          <w:p w:rsidR="00747FDD" w:rsidRPr="004330F8" w:rsidRDefault="00747FDD" w:rsidP="00C86EAD">
            <w:pPr>
              <w:jc w:val="both"/>
              <w:rPr>
                <w:rFonts w:eastAsia="Arial Unicode MS"/>
                <w:b/>
                <w:bCs/>
                <w:color w:val="000000"/>
              </w:rPr>
            </w:pPr>
            <w:r w:rsidRPr="004330F8">
              <w:rPr>
                <w:rFonts w:eastAsia="Arial Unicode MS"/>
                <w:b/>
                <w:bCs/>
                <w:color w:val="000000"/>
              </w:rPr>
              <w:t>от Грузополучателя</w:t>
            </w:r>
          </w:p>
        </w:tc>
        <w:tc>
          <w:tcPr>
            <w:tcW w:w="3244" w:type="dxa"/>
            <w:gridSpan w:val="2"/>
            <w:tcBorders>
              <w:top w:val="nil"/>
              <w:left w:val="single" w:sz="4" w:space="0" w:color="auto"/>
              <w:bottom w:val="nil"/>
              <w:right w:val="single" w:sz="4" w:space="0" w:color="auto"/>
            </w:tcBorders>
          </w:tcPr>
          <w:p w:rsidR="00747FDD" w:rsidRPr="004330F8" w:rsidRDefault="00747FDD" w:rsidP="00C86EAD">
            <w:pPr>
              <w:jc w:val="both"/>
              <w:rPr>
                <w:rFonts w:eastAsia="Arial Unicode MS"/>
                <w:color w:val="000000"/>
              </w:rPr>
            </w:pPr>
          </w:p>
        </w:tc>
        <w:tc>
          <w:tcPr>
            <w:tcW w:w="6379" w:type="dxa"/>
            <w:gridSpan w:val="2"/>
            <w:tcBorders>
              <w:top w:val="single" w:sz="4" w:space="0" w:color="000000"/>
              <w:left w:val="single" w:sz="4" w:space="0" w:color="auto"/>
              <w:bottom w:val="single" w:sz="4" w:space="0" w:color="000000"/>
              <w:right w:val="single" w:sz="4" w:space="0" w:color="000000"/>
            </w:tcBorders>
            <w:hideMark/>
          </w:tcPr>
          <w:p w:rsidR="00747FDD" w:rsidRPr="004330F8" w:rsidRDefault="00747FDD" w:rsidP="00C86EAD">
            <w:pPr>
              <w:jc w:val="both"/>
              <w:rPr>
                <w:rFonts w:eastAsia="Arial Unicode MS"/>
                <w:b/>
                <w:bCs/>
                <w:color w:val="000000"/>
              </w:rPr>
            </w:pPr>
            <w:r w:rsidRPr="004330F8">
              <w:rPr>
                <w:rFonts w:eastAsia="Arial Unicode MS"/>
                <w:b/>
                <w:bCs/>
                <w:color w:val="000000"/>
              </w:rPr>
              <w:t xml:space="preserve">от </w:t>
            </w:r>
            <w:r>
              <w:rPr>
                <w:rFonts w:eastAsia="Arial Unicode MS"/>
                <w:b/>
                <w:bCs/>
                <w:color w:val="000000"/>
              </w:rPr>
              <w:t>Головного исполнителя (</w:t>
            </w:r>
            <w:r w:rsidRPr="004330F8">
              <w:rPr>
                <w:rFonts w:eastAsia="Arial Unicode MS"/>
                <w:b/>
                <w:bCs/>
                <w:color w:val="000000"/>
              </w:rPr>
              <w:t>Поставщика</w:t>
            </w:r>
            <w:r>
              <w:rPr>
                <w:rFonts w:eastAsia="Arial Unicode MS"/>
                <w:b/>
                <w:bCs/>
                <w:color w:val="000000"/>
              </w:rPr>
              <w:t>)</w:t>
            </w:r>
          </w:p>
        </w:tc>
      </w:tr>
      <w:tr w:rsidR="00747FDD" w:rsidRPr="004330F8" w:rsidTr="00C86EAD">
        <w:trPr>
          <w:trHeight w:val="195"/>
        </w:trPr>
        <w:tc>
          <w:tcPr>
            <w:tcW w:w="5475" w:type="dxa"/>
            <w:tcBorders>
              <w:top w:val="single" w:sz="4" w:space="0" w:color="000000"/>
              <w:left w:val="single" w:sz="4" w:space="0" w:color="000000"/>
              <w:bottom w:val="single" w:sz="4" w:space="0" w:color="000000"/>
              <w:right w:val="single" w:sz="4" w:space="0" w:color="auto"/>
            </w:tcBorders>
            <w:hideMark/>
          </w:tcPr>
          <w:p w:rsidR="00747FDD" w:rsidRPr="004330F8" w:rsidRDefault="00747FDD" w:rsidP="00C86EAD">
            <w:pPr>
              <w:jc w:val="both"/>
              <w:rPr>
                <w:rFonts w:eastAsia="Arial Unicode MS"/>
                <w:color w:val="000000"/>
              </w:rPr>
            </w:pPr>
            <w:r w:rsidRPr="004330F8">
              <w:rPr>
                <w:rFonts w:eastAsia="Arial Unicode MS"/>
                <w:color w:val="000000"/>
              </w:rPr>
              <w:t>_____________________ /____________________/</w:t>
            </w:r>
          </w:p>
        </w:tc>
        <w:tc>
          <w:tcPr>
            <w:tcW w:w="3244" w:type="dxa"/>
            <w:gridSpan w:val="2"/>
            <w:tcBorders>
              <w:top w:val="nil"/>
              <w:left w:val="single" w:sz="4" w:space="0" w:color="auto"/>
              <w:bottom w:val="nil"/>
              <w:right w:val="single" w:sz="4" w:space="0" w:color="auto"/>
            </w:tcBorders>
          </w:tcPr>
          <w:p w:rsidR="00747FDD" w:rsidRPr="004330F8" w:rsidRDefault="00747FDD" w:rsidP="00C86EAD">
            <w:pPr>
              <w:jc w:val="both"/>
              <w:rPr>
                <w:rFonts w:eastAsia="Arial Unicode MS"/>
                <w:color w:val="000000"/>
              </w:rPr>
            </w:pPr>
          </w:p>
        </w:tc>
        <w:tc>
          <w:tcPr>
            <w:tcW w:w="6379" w:type="dxa"/>
            <w:gridSpan w:val="2"/>
            <w:tcBorders>
              <w:top w:val="single" w:sz="4" w:space="0" w:color="000000"/>
              <w:left w:val="single" w:sz="4" w:space="0" w:color="auto"/>
              <w:bottom w:val="single" w:sz="4" w:space="0" w:color="000000"/>
              <w:right w:val="single" w:sz="4" w:space="0" w:color="000000"/>
            </w:tcBorders>
            <w:hideMark/>
          </w:tcPr>
          <w:p w:rsidR="00747FDD" w:rsidRPr="004330F8" w:rsidRDefault="00747FDD" w:rsidP="00C86EAD">
            <w:pPr>
              <w:jc w:val="both"/>
              <w:rPr>
                <w:rFonts w:eastAsia="Arial Unicode MS"/>
                <w:color w:val="000000"/>
              </w:rPr>
            </w:pPr>
            <w:r w:rsidRPr="004330F8">
              <w:rPr>
                <w:rFonts w:eastAsia="Arial Unicode MS"/>
                <w:color w:val="000000"/>
              </w:rPr>
              <w:t>_____________________ /____________________/</w:t>
            </w:r>
          </w:p>
        </w:tc>
      </w:tr>
      <w:tr w:rsidR="00747FDD" w:rsidRPr="004330F8" w:rsidTr="00C86EAD">
        <w:trPr>
          <w:trHeight w:val="185"/>
        </w:trPr>
        <w:tc>
          <w:tcPr>
            <w:tcW w:w="5475" w:type="dxa"/>
            <w:tcBorders>
              <w:top w:val="single" w:sz="4" w:space="0" w:color="000000"/>
              <w:left w:val="single" w:sz="4" w:space="0" w:color="000000"/>
              <w:bottom w:val="single" w:sz="4" w:space="0" w:color="000000"/>
              <w:right w:val="single" w:sz="4" w:space="0" w:color="auto"/>
            </w:tcBorders>
            <w:hideMark/>
          </w:tcPr>
          <w:p w:rsidR="00747FDD" w:rsidRPr="004330F8" w:rsidRDefault="00747FDD" w:rsidP="00C86EAD">
            <w:pPr>
              <w:jc w:val="both"/>
              <w:rPr>
                <w:rFonts w:eastAsia="Arial Unicode MS"/>
                <w:color w:val="000000"/>
              </w:rPr>
            </w:pPr>
            <w:r w:rsidRPr="004330F8">
              <w:rPr>
                <w:rFonts w:eastAsia="Arial Unicode MS"/>
                <w:color w:val="000000"/>
              </w:rPr>
              <w:t>«_____» ____________________ 20_____г.</w:t>
            </w:r>
          </w:p>
        </w:tc>
        <w:tc>
          <w:tcPr>
            <w:tcW w:w="3244" w:type="dxa"/>
            <w:gridSpan w:val="2"/>
            <w:tcBorders>
              <w:top w:val="nil"/>
              <w:left w:val="single" w:sz="4" w:space="0" w:color="auto"/>
              <w:bottom w:val="nil"/>
              <w:right w:val="single" w:sz="4" w:space="0" w:color="auto"/>
            </w:tcBorders>
          </w:tcPr>
          <w:p w:rsidR="00747FDD" w:rsidRPr="004330F8" w:rsidRDefault="00747FDD" w:rsidP="00C86EAD">
            <w:pPr>
              <w:jc w:val="both"/>
              <w:rPr>
                <w:rFonts w:eastAsia="Arial Unicode MS"/>
                <w:color w:val="000000"/>
              </w:rPr>
            </w:pPr>
          </w:p>
        </w:tc>
        <w:tc>
          <w:tcPr>
            <w:tcW w:w="6379" w:type="dxa"/>
            <w:gridSpan w:val="2"/>
            <w:tcBorders>
              <w:top w:val="single" w:sz="4" w:space="0" w:color="000000"/>
              <w:left w:val="single" w:sz="4" w:space="0" w:color="auto"/>
              <w:bottom w:val="single" w:sz="4" w:space="0" w:color="000000"/>
              <w:right w:val="single" w:sz="4" w:space="0" w:color="000000"/>
            </w:tcBorders>
            <w:hideMark/>
          </w:tcPr>
          <w:p w:rsidR="00747FDD" w:rsidRPr="004330F8" w:rsidRDefault="00747FDD" w:rsidP="00C86EAD">
            <w:pPr>
              <w:jc w:val="both"/>
              <w:rPr>
                <w:rFonts w:eastAsia="Arial Unicode MS"/>
                <w:color w:val="000000"/>
              </w:rPr>
            </w:pPr>
            <w:r w:rsidRPr="004330F8">
              <w:rPr>
                <w:rFonts w:eastAsia="Arial Unicode MS"/>
                <w:color w:val="000000"/>
              </w:rPr>
              <w:t>«_____» ____________________ 20_____г.</w:t>
            </w:r>
          </w:p>
        </w:tc>
      </w:tr>
      <w:tr w:rsidR="00747FDD" w:rsidRPr="004330F8" w:rsidTr="00C86EAD">
        <w:trPr>
          <w:trHeight w:val="195"/>
        </w:trPr>
        <w:tc>
          <w:tcPr>
            <w:tcW w:w="5475" w:type="dxa"/>
            <w:tcBorders>
              <w:top w:val="single" w:sz="4" w:space="0" w:color="000000"/>
              <w:left w:val="single" w:sz="4" w:space="0" w:color="000000"/>
              <w:bottom w:val="single" w:sz="4" w:space="0" w:color="000000"/>
              <w:right w:val="single" w:sz="4" w:space="0" w:color="auto"/>
            </w:tcBorders>
            <w:hideMark/>
          </w:tcPr>
          <w:p w:rsidR="00747FDD" w:rsidRPr="004330F8" w:rsidRDefault="00747FDD" w:rsidP="00C86EAD">
            <w:pPr>
              <w:jc w:val="both"/>
              <w:rPr>
                <w:rFonts w:eastAsia="Arial Unicode MS"/>
                <w:color w:val="000000"/>
              </w:rPr>
            </w:pPr>
            <w:r w:rsidRPr="004330F8">
              <w:rPr>
                <w:rFonts w:eastAsia="Arial Unicode MS"/>
                <w:color w:val="000000"/>
              </w:rPr>
              <w:t>М.П.</w:t>
            </w:r>
          </w:p>
        </w:tc>
        <w:tc>
          <w:tcPr>
            <w:tcW w:w="3244" w:type="dxa"/>
            <w:gridSpan w:val="2"/>
            <w:tcBorders>
              <w:top w:val="nil"/>
              <w:left w:val="single" w:sz="4" w:space="0" w:color="auto"/>
              <w:bottom w:val="nil"/>
              <w:right w:val="single" w:sz="4" w:space="0" w:color="auto"/>
            </w:tcBorders>
          </w:tcPr>
          <w:p w:rsidR="00747FDD" w:rsidRPr="004330F8" w:rsidRDefault="00747FDD" w:rsidP="00C86EAD">
            <w:pPr>
              <w:jc w:val="both"/>
              <w:rPr>
                <w:rFonts w:eastAsia="Arial Unicode MS"/>
                <w:color w:val="000000"/>
              </w:rPr>
            </w:pPr>
          </w:p>
        </w:tc>
        <w:tc>
          <w:tcPr>
            <w:tcW w:w="6379" w:type="dxa"/>
            <w:gridSpan w:val="2"/>
            <w:tcBorders>
              <w:top w:val="single" w:sz="4" w:space="0" w:color="000000"/>
              <w:left w:val="single" w:sz="4" w:space="0" w:color="auto"/>
              <w:bottom w:val="single" w:sz="4" w:space="0" w:color="000000"/>
              <w:right w:val="single" w:sz="4" w:space="0" w:color="000000"/>
            </w:tcBorders>
            <w:hideMark/>
          </w:tcPr>
          <w:p w:rsidR="00747FDD" w:rsidRPr="004330F8" w:rsidRDefault="00747FDD" w:rsidP="00C86EAD">
            <w:pPr>
              <w:jc w:val="both"/>
              <w:rPr>
                <w:rFonts w:eastAsia="Arial Unicode MS"/>
                <w:color w:val="000000"/>
              </w:rPr>
            </w:pPr>
            <w:r w:rsidRPr="004330F8">
              <w:rPr>
                <w:rFonts w:eastAsia="Arial Unicode MS"/>
                <w:color w:val="000000"/>
              </w:rPr>
              <w:t>М.П.</w:t>
            </w:r>
          </w:p>
        </w:tc>
      </w:tr>
      <w:tr w:rsidR="00747FDD" w:rsidRPr="004330F8" w:rsidTr="00C86EAD">
        <w:trPr>
          <w:gridAfter w:val="1"/>
          <w:wAfter w:w="2264" w:type="dxa"/>
          <w:trHeight w:val="555"/>
        </w:trPr>
        <w:tc>
          <w:tcPr>
            <w:tcW w:w="7086" w:type="dxa"/>
            <w:gridSpan w:val="2"/>
            <w:tcBorders>
              <w:top w:val="nil"/>
              <w:left w:val="nil"/>
              <w:bottom w:val="nil"/>
              <w:right w:val="nil"/>
            </w:tcBorders>
          </w:tcPr>
          <w:p w:rsidR="00747FDD" w:rsidRPr="004330F8" w:rsidRDefault="00747FDD" w:rsidP="00C86EAD">
            <w:pPr>
              <w:rPr>
                <w:rFonts w:eastAsia="Arial Unicode MS"/>
                <w:color w:val="000000"/>
              </w:rPr>
            </w:pPr>
          </w:p>
        </w:tc>
        <w:tc>
          <w:tcPr>
            <w:tcW w:w="5748" w:type="dxa"/>
            <w:gridSpan w:val="2"/>
            <w:tcBorders>
              <w:top w:val="nil"/>
              <w:left w:val="nil"/>
              <w:bottom w:val="nil"/>
              <w:right w:val="nil"/>
            </w:tcBorders>
          </w:tcPr>
          <w:p w:rsidR="00747FDD" w:rsidRPr="004330F8" w:rsidRDefault="00747FDD" w:rsidP="00C86EAD">
            <w:pPr>
              <w:widowControl w:val="0"/>
              <w:autoSpaceDE w:val="0"/>
              <w:snapToGrid w:val="0"/>
              <w:jc w:val="both"/>
              <w:rPr>
                <w:rFonts w:eastAsia="Arial Unicode MS"/>
                <w:color w:val="000000"/>
              </w:rPr>
            </w:pPr>
          </w:p>
        </w:tc>
      </w:tr>
    </w:tbl>
    <w:p w:rsidR="00747FDD" w:rsidRPr="00ED1765" w:rsidRDefault="00747FDD" w:rsidP="00747FDD">
      <w:pPr>
        <w:jc w:val="center"/>
        <w:rPr>
          <w:b/>
          <w:color w:val="000000"/>
        </w:rPr>
      </w:pPr>
      <w:r w:rsidRPr="00ED1765">
        <w:rPr>
          <w:b/>
          <w:color w:val="000000"/>
        </w:rPr>
        <w:t>ПОДПИСИ СТОРОН ПО КОНТРАКТУ</w:t>
      </w:r>
    </w:p>
    <w:tbl>
      <w:tblPr>
        <w:tblW w:w="14424" w:type="dxa"/>
        <w:tblInd w:w="534" w:type="dxa"/>
        <w:tblLook w:val="04A0" w:firstRow="1" w:lastRow="0" w:firstColumn="1" w:lastColumn="0" w:noHBand="0" w:noVBand="1"/>
      </w:tblPr>
      <w:tblGrid>
        <w:gridCol w:w="6237"/>
        <w:gridCol w:w="2693"/>
        <w:gridCol w:w="5494"/>
      </w:tblGrid>
      <w:tr w:rsidR="00747FDD" w:rsidRPr="00ED1765" w:rsidTr="00C86EAD">
        <w:tc>
          <w:tcPr>
            <w:tcW w:w="6237" w:type="dxa"/>
            <w:hideMark/>
          </w:tcPr>
          <w:p w:rsidR="00747FDD" w:rsidRPr="00ED1765" w:rsidRDefault="0025590F" w:rsidP="00C86EAD">
            <w:pPr>
              <w:widowControl w:val="0"/>
              <w:tabs>
                <w:tab w:val="left" w:pos="0"/>
              </w:tabs>
              <w:jc w:val="center"/>
              <w:rPr>
                <w:b/>
              </w:rPr>
            </w:pPr>
            <w:r>
              <w:rPr>
                <w:b/>
              </w:rPr>
              <w:t xml:space="preserve">   </w:t>
            </w:r>
            <w:r w:rsidR="00747FDD" w:rsidRPr="00ED1765">
              <w:rPr>
                <w:b/>
              </w:rPr>
              <w:t xml:space="preserve">  ЗАКАЗЧИК</w:t>
            </w:r>
          </w:p>
        </w:tc>
        <w:tc>
          <w:tcPr>
            <w:tcW w:w="2693" w:type="dxa"/>
          </w:tcPr>
          <w:p w:rsidR="00747FDD" w:rsidRPr="00ED1765" w:rsidRDefault="00747FDD" w:rsidP="00C86EAD">
            <w:pPr>
              <w:widowControl w:val="0"/>
              <w:jc w:val="center"/>
              <w:rPr>
                <w:b/>
              </w:rPr>
            </w:pPr>
          </w:p>
        </w:tc>
        <w:tc>
          <w:tcPr>
            <w:tcW w:w="5494" w:type="dxa"/>
            <w:hideMark/>
          </w:tcPr>
          <w:p w:rsidR="00747FDD" w:rsidRPr="00ED1765" w:rsidRDefault="00747FDD" w:rsidP="00C86EAD">
            <w:pPr>
              <w:widowControl w:val="0"/>
              <w:jc w:val="center"/>
              <w:rPr>
                <w:b/>
              </w:rPr>
            </w:pPr>
            <w:r w:rsidRPr="00C85BDF">
              <w:rPr>
                <w:b/>
                <w:bCs/>
              </w:rPr>
              <w:t>ПОСТАВЩИК</w:t>
            </w:r>
          </w:p>
        </w:tc>
      </w:tr>
      <w:tr w:rsidR="00747FDD" w:rsidRPr="00ED1765" w:rsidTr="00C86EAD">
        <w:tc>
          <w:tcPr>
            <w:tcW w:w="6237" w:type="dxa"/>
          </w:tcPr>
          <w:p w:rsidR="00747FDD" w:rsidRDefault="00747FDD" w:rsidP="00C86EAD">
            <w:pPr>
              <w:pStyle w:val="1"/>
              <w:ind w:right="-782"/>
              <w:contextualSpacing/>
              <w:rPr>
                <w:color w:val="000000"/>
              </w:rPr>
            </w:pPr>
          </w:p>
          <w:p w:rsidR="00747FDD" w:rsidRPr="00ED1765" w:rsidRDefault="00747FDD" w:rsidP="00864B35">
            <w:pPr>
              <w:pStyle w:val="1"/>
              <w:ind w:right="-782"/>
              <w:contextualSpacing/>
              <w:rPr>
                <w:rFonts w:eastAsia="Times New Roman"/>
                <w:bCs/>
              </w:rPr>
            </w:pPr>
            <w:r w:rsidRPr="00ED1765">
              <w:rPr>
                <w:color w:val="000000"/>
              </w:rPr>
              <w:t>_________________/</w:t>
            </w:r>
            <w:r>
              <w:rPr>
                <w:bCs/>
                <w:spacing w:val="-9"/>
                <w:sz w:val="22"/>
                <w:szCs w:val="22"/>
              </w:rPr>
              <w:t xml:space="preserve"> </w:t>
            </w:r>
            <w:r w:rsidR="00864B35">
              <w:rPr>
                <w:bCs/>
                <w:spacing w:val="-9"/>
              </w:rPr>
              <w:t>____</w:t>
            </w:r>
            <w:r w:rsidR="00457106" w:rsidRPr="00457106">
              <w:rPr>
                <w:bCs/>
                <w:spacing w:val="-9"/>
              </w:rPr>
              <w:t>.</w:t>
            </w:r>
            <w:r w:rsidRPr="00ED1765">
              <w:rPr>
                <w:color w:val="000000"/>
              </w:rPr>
              <w:t>/</w:t>
            </w:r>
          </w:p>
        </w:tc>
        <w:tc>
          <w:tcPr>
            <w:tcW w:w="2693" w:type="dxa"/>
          </w:tcPr>
          <w:p w:rsidR="00747FDD" w:rsidRPr="00ED1765" w:rsidRDefault="00747FDD" w:rsidP="00C86EAD">
            <w:pPr>
              <w:widowControl w:val="0"/>
              <w:jc w:val="center"/>
              <w:rPr>
                <w:b/>
              </w:rPr>
            </w:pPr>
          </w:p>
        </w:tc>
        <w:tc>
          <w:tcPr>
            <w:tcW w:w="5494" w:type="dxa"/>
          </w:tcPr>
          <w:p w:rsidR="00747FDD" w:rsidRDefault="00747FDD" w:rsidP="00C86EAD"/>
          <w:p w:rsidR="00747FDD" w:rsidRPr="00ED1765" w:rsidRDefault="00747FDD" w:rsidP="00864B35">
            <w:pPr>
              <w:rPr>
                <w:snapToGrid w:val="0"/>
              </w:rPr>
            </w:pPr>
            <w:r w:rsidRPr="00ED1765">
              <w:t>__________________/</w:t>
            </w:r>
            <w:r w:rsidRPr="00ED1765">
              <w:rPr>
                <w:bCs/>
              </w:rPr>
              <w:t xml:space="preserve"> </w:t>
            </w:r>
            <w:r w:rsidR="00864B35">
              <w:t>___</w:t>
            </w:r>
            <w:r w:rsidR="00457106">
              <w:t>.</w:t>
            </w:r>
            <w:r w:rsidRPr="00ED1765">
              <w:t xml:space="preserve">/ </w:t>
            </w:r>
          </w:p>
        </w:tc>
      </w:tr>
    </w:tbl>
    <w:p w:rsidR="007D14CD" w:rsidRPr="00E205B3" w:rsidRDefault="00747FDD">
      <w:pPr>
        <w:rPr>
          <w:sz w:val="22"/>
          <w:szCs w:val="22"/>
        </w:rPr>
      </w:pPr>
      <w:r>
        <w:rPr>
          <w:sz w:val="22"/>
          <w:szCs w:val="22"/>
        </w:rPr>
        <w:t xml:space="preserve"> </w:t>
      </w:r>
    </w:p>
    <w:sectPr w:rsidR="007D14CD" w:rsidRPr="00E205B3" w:rsidSect="00337663">
      <w:pgSz w:w="16838" w:h="11906" w:orient="landscape"/>
      <w:pgMar w:top="709" w:right="567" w:bottom="851" w:left="425" w:header="709" w:footer="573"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font207">
    <w:altName w:val="Times New Roman"/>
    <w:charset w:val="CC"/>
    <w:family w:val="auto"/>
    <w:pitch w:val="variable"/>
  </w:font>
  <w:font w:name="DejaVu Sans">
    <w:charset w:val="01"/>
    <w:family w:val="auto"/>
    <w:pitch w:val="variable"/>
  </w:font>
  <w:font w:name="font312">
    <w:altName w:val="Times New Roman"/>
    <w:charset w:val="CC"/>
    <w:family w:val="auto"/>
    <w:pitch w:val="variable"/>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PT Astra Serif">
    <w:altName w:val="Times New Roman"/>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077FD"/>
    <w:multiLevelType w:val="multilevel"/>
    <w:tmpl w:val="CE24BACE"/>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FDD"/>
    <w:rsid w:val="000233A5"/>
    <w:rsid w:val="000369AB"/>
    <w:rsid w:val="00057B7C"/>
    <w:rsid w:val="000626EF"/>
    <w:rsid w:val="0007190D"/>
    <w:rsid w:val="000B4FC0"/>
    <w:rsid w:val="000D0469"/>
    <w:rsid w:val="000F7411"/>
    <w:rsid w:val="000F74DB"/>
    <w:rsid w:val="00107168"/>
    <w:rsid w:val="0014790C"/>
    <w:rsid w:val="00163ED6"/>
    <w:rsid w:val="00170DB9"/>
    <w:rsid w:val="001C74C6"/>
    <w:rsid w:val="001F37D7"/>
    <w:rsid w:val="001F46F7"/>
    <w:rsid w:val="00221AF3"/>
    <w:rsid w:val="0023724E"/>
    <w:rsid w:val="00244B46"/>
    <w:rsid w:val="00247959"/>
    <w:rsid w:val="0025590F"/>
    <w:rsid w:val="0027282A"/>
    <w:rsid w:val="00273EC7"/>
    <w:rsid w:val="00274E73"/>
    <w:rsid w:val="00291377"/>
    <w:rsid w:val="002C1D3B"/>
    <w:rsid w:val="0032749F"/>
    <w:rsid w:val="0033034C"/>
    <w:rsid w:val="0033464D"/>
    <w:rsid w:val="00394C17"/>
    <w:rsid w:val="003D695C"/>
    <w:rsid w:val="003E6E23"/>
    <w:rsid w:val="0041013C"/>
    <w:rsid w:val="004300EA"/>
    <w:rsid w:val="00444ECD"/>
    <w:rsid w:val="00457106"/>
    <w:rsid w:val="004726E0"/>
    <w:rsid w:val="00487B56"/>
    <w:rsid w:val="004B1647"/>
    <w:rsid w:val="004E5571"/>
    <w:rsid w:val="00502D8A"/>
    <w:rsid w:val="00506117"/>
    <w:rsid w:val="00525207"/>
    <w:rsid w:val="005279C9"/>
    <w:rsid w:val="005723F5"/>
    <w:rsid w:val="0058259C"/>
    <w:rsid w:val="0059034D"/>
    <w:rsid w:val="005C17FA"/>
    <w:rsid w:val="005E007E"/>
    <w:rsid w:val="005F1128"/>
    <w:rsid w:val="005F78B3"/>
    <w:rsid w:val="00627249"/>
    <w:rsid w:val="00633284"/>
    <w:rsid w:val="00680A39"/>
    <w:rsid w:val="006A4DB4"/>
    <w:rsid w:val="006A5117"/>
    <w:rsid w:val="006B47E7"/>
    <w:rsid w:val="006B5378"/>
    <w:rsid w:val="006C0CAE"/>
    <w:rsid w:val="006C5CED"/>
    <w:rsid w:val="0070059C"/>
    <w:rsid w:val="00701E65"/>
    <w:rsid w:val="007138CA"/>
    <w:rsid w:val="00717421"/>
    <w:rsid w:val="007226E1"/>
    <w:rsid w:val="00747FDD"/>
    <w:rsid w:val="00767558"/>
    <w:rsid w:val="007A0FB8"/>
    <w:rsid w:val="007A797C"/>
    <w:rsid w:val="007D14CD"/>
    <w:rsid w:val="00837F85"/>
    <w:rsid w:val="00864B35"/>
    <w:rsid w:val="00895365"/>
    <w:rsid w:val="008C4063"/>
    <w:rsid w:val="008D12B6"/>
    <w:rsid w:val="008D3EFF"/>
    <w:rsid w:val="0092378F"/>
    <w:rsid w:val="0092565D"/>
    <w:rsid w:val="00930504"/>
    <w:rsid w:val="009B1C6B"/>
    <w:rsid w:val="00A660CD"/>
    <w:rsid w:val="00A839A8"/>
    <w:rsid w:val="00A954FA"/>
    <w:rsid w:val="00AB3E8D"/>
    <w:rsid w:val="00AC1C3B"/>
    <w:rsid w:val="00AD186A"/>
    <w:rsid w:val="00B05575"/>
    <w:rsid w:val="00B16031"/>
    <w:rsid w:val="00B179CF"/>
    <w:rsid w:val="00B52BFA"/>
    <w:rsid w:val="00B90505"/>
    <w:rsid w:val="00BA53C2"/>
    <w:rsid w:val="00BF219F"/>
    <w:rsid w:val="00C71319"/>
    <w:rsid w:val="00C83050"/>
    <w:rsid w:val="00CA3A47"/>
    <w:rsid w:val="00CD21AE"/>
    <w:rsid w:val="00CD48D5"/>
    <w:rsid w:val="00CD5D9A"/>
    <w:rsid w:val="00D00CC9"/>
    <w:rsid w:val="00D030D9"/>
    <w:rsid w:val="00D10D40"/>
    <w:rsid w:val="00D3261F"/>
    <w:rsid w:val="00D35092"/>
    <w:rsid w:val="00D6214C"/>
    <w:rsid w:val="00D71633"/>
    <w:rsid w:val="00D7509D"/>
    <w:rsid w:val="00D819C8"/>
    <w:rsid w:val="00D86EA5"/>
    <w:rsid w:val="00DA1B1F"/>
    <w:rsid w:val="00DA7C61"/>
    <w:rsid w:val="00DC5D50"/>
    <w:rsid w:val="00DF2CAB"/>
    <w:rsid w:val="00DF5CC8"/>
    <w:rsid w:val="00DF7A7E"/>
    <w:rsid w:val="00E03067"/>
    <w:rsid w:val="00E05700"/>
    <w:rsid w:val="00E12386"/>
    <w:rsid w:val="00E15D70"/>
    <w:rsid w:val="00E205B3"/>
    <w:rsid w:val="00E757A3"/>
    <w:rsid w:val="00EC0740"/>
    <w:rsid w:val="00EC419C"/>
    <w:rsid w:val="00EE73EF"/>
    <w:rsid w:val="00F03581"/>
    <w:rsid w:val="00F30EF6"/>
    <w:rsid w:val="00F42F30"/>
    <w:rsid w:val="00F539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7E14CB6"/>
  <w15:docId w15:val="{9A9C8C21-96BC-4940-AAF3-656C6439D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7FD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47FDD"/>
    <w:rPr>
      <w:color w:val="0000FF"/>
      <w:u w:val="single"/>
    </w:rPr>
  </w:style>
  <w:style w:type="paragraph" w:customStyle="1" w:styleId="ConsPlusNormal">
    <w:name w:val="ConsPlusNormal"/>
    <w:link w:val="ConsPlusNormal0"/>
    <w:rsid w:val="00747FDD"/>
    <w:pPr>
      <w:autoSpaceDE w:val="0"/>
      <w:autoSpaceDN w:val="0"/>
      <w:adjustRightInd w:val="0"/>
      <w:spacing w:after="0" w:line="240" w:lineRule="auto"/>
      <w:ind w:firstLine="720"/>
    </w:pPr>
    <w:rPr>
      <w:rFonts w:ascii="Arial" w:eastAsia="Times New Roman" w:hAnsi="Arial" w:cs="Arial"/>
      <w:sz w:val="24"/>
      <w:szCs w:val="24"/>
      <w:lang w:eastAsia="ru-RU"/>
    </w:rPr>
  </w:style>
  <w:style w:type="paragraph" w:styleId="a4">
    <w:name w:val="Body Text Indent"/>
    <w:basedOn w:val="a"/>
    <w:link w:val="a5"/>
    <w:uiPriority w:val="99"/>
    <w:rsid w:val="00747FDD"/>
    <w:pPr>
      <w:spacing w:after="120"/>
      <w:ind w:left="283"/>
    </w:pPr>
  </w:style>
  <w:style w:type="character" w:customStyle="1" w:styleId="a5">
    <w:name w:val="Основной текст с отступом Знак"/>
    <w:basedOn w:val="a0"/>
    <w:link w:val="a4"/>
    <w:uiPriority w:val="99"/>
    <w:rsid w:val="00747FDD"/>
    <w:rPr>
      <w:rFonts w:ascii="Times New Roman" w:eastAsia="Times New Roman" w:hAnsi="Times New Roman" w:cs="Times New Roman"/>
      <w:sz w:val="24"/>
      <w:szCs w:val="24"/>
      <w:lang w:eastAsia="ru-RU"/>
    </w:rPr>
  </w:style>
  <w:style w:type="paragraph" w:styleId="3">
    <w:name w:val="Body Text Indent 3"/>
    <w:basedOn w:val="a"/>
    <w:link w:val="30"/>
    <w:rsid w:val="00747FDD"/>
    <w:pPr>
      <w:spacing w:after="120"/>
      <w:ind w:left="283"/>
    </w:pPr>
    <w:rPr>
      <w:sz w:val="16"/>
      <w:szCs w:val="16"/>
    </w:rPr>
  </w:style>
  <w:style w:type="character" w:customStyle="1" w:styleId="30">
    <w:name w:val="Основной текст с отступом 3 Знак"/>
    <w:basedOn w:val="a0"/>
    <w:link w:val="3"/>
    <w:rsid w:val="00747FDD"/>
    <w:rPr>
      <w:rFonts w:ascii="Times New Roman" w:eastAsia="Times New Roman" w:hAnsi="Times New Roman" w:cs="Times New Roman"/>
      <w:sz w:val="16"/>
      <w:szCs w:val="16"/>
      <w:lang w:eastAsia="ru-RU"/>
    </w:rPr>
  </w:style>
  <w:style w:type="paragraph" w:styleId="a6">
    <w:name w:val="No Spacing"/>
    <w:link w:val="a7"/>
    <w:qFormat/>
    <w:rsid w:val="00747FDD"/>
    <w:pPr>
      <w:spacing w:after="0" w:line="240" w:lineRule="auto"/>
    </w:pPr>
    <w:rPr>
      <w:rFonts w:ascii="Calibri" w:eastAsia="Calibri" w:hAnsi="Calibri" w:cs="Times New Roman"/>
      <w:lang w:eastAsia="ru-RU"/>
    </w:rPr>
  </w:style>
  <w:style w:type="paragraph" w:styleId="a8">
    <w:name w:val="List Paragraph"/>
    <w:basedOn w:val="a"/>
    <w:uiPriority w:val="34"/>
    <w:qFormat/>
    <w:rsid w:val="00747FDD"/>
    <w:pPr>
      <w:ind w:left="708"/>
    </w:pPr>
  </w:style>
  <w:style w:type="paragraph" w:customStyle="1" w:styleId="1">
    <w:name w:val="Обычный1"/>
    <w:basedOn w:val="a"/>
    <w:uiPriority w:val="99"/>
    <w:rsid w:val="00747FDD"/>
    <w:pPr>
      <w:widowControl w:val="0"/>
      <w:snapToGrid w:val="0"/>
      <w:spacing w:line="300" w:lineRule="auto"/>
      <w:ind w:left="34" w:firstLine="720"/>
      <w:jc w:val="both"/>
    </w:pPr>
    <w:rPr>
      <w:rFonts w:eastAsia="Calibri"/>
    </w:rPr>
  </w:style>
  <w:style w:type="character" w:customStyle="1" w:styleId="ConsPlusNormal0">
    <w:name w:val="ConsPlusNormal Знак"/>
    <w:basedOn w:val="a0"/>
    <w:link w:val="ConsPlusNormal"/>
    <w:qFormat/>
    <w:locked/>
    <w:rsid w:val="00747FDD"/>
    <w:rPr>
      <w:rFonts w:ascii="Arial" w:eastAsia="Times New Roman" w:hAnsi="Arial" w:cs="Arial"/>
      <w:sz w:val="24"/>
      <w:szCs w:val="24"/>
      <w:lang w:eastAsia="ru-RU"/>
    </w:rPr>
  </w:style>
  <w:style w:type="paragraph" w:styleId="a9">
    <w:name w:val="Normal (Web)"/>
    <w:aliases w:val="Обычный (Web)"/>
    <w:basedOn w:val="a"/>
    <w:uiPriority w:val="99"/>
    <w:rsid w:val="00747FDD"/>
    <w:pPr>
      <w:spacing w:before="120" w:after="120"/>
    </w:pPr>
  </w:style>
  <w:style w:type="character" w:customStyle="1" w:styleId="a7">
    <w:name w:val="Без интервала Знак"/>
    <w:link w:val="a6"/>
    <w:locked/>
    <w:rsid w:val="00747FDD"/>
    <w:rPr>
      <w:rFonts w:ascii="Calibri" w:eastAsia="Calibri" w:hAnsi="Calibri" w:cs="Times New Roman"/>
      <w:lang w:eastAsia="ru-RU"/>
    </w:rPr>
  </w:style>
  <w:style w:type="paragraph" w:customStyle="1" w:styleId="2">
    <w:name w:val="Обычный2"/>
    <w:uiPriority w:val="99"/>
    <w:rsid w:val="00747FDD"/>
    <w:pPr>
      <w:widowControl w:val="0"/>
      <w:suppressAutoHyphens/>
      <w:spacing w:after="0" w:line="240" w:lineRule="auto"/>
    </w:pPr>
    <w:rPr>
      <w:rFonts w:ascii="Calibri" w:eastAsia="Arial Unicode MS" w:hAnsi="Calibri" w:cs="Calibri"/>
      <w:kern w:val="2"/>
      <w:lang w:eastAsia="ar-SA"/>
    </w:rPr>
  </w:style>
  <w:style w:type="paragraph" w:styleId="aa">
    <w:name w:val="Balloon Text"/>
    <w:basedOn w:val="a"/>
    <w:link w:val="ab"/>
    <w:uiPriority w:val="99"/>
    <w:rsid w:val="00747FDD"/>
    <w:rPr>
      <w:rFonts w:ascii="Tahoma" w:hAnsi="Tahoma" w:cs="Tahoma"/>
      <w:sz w:val="16"/>
      <w:szCs w:val="16"/>
    </w:rPr>
  </w:style>
  <w:style w:type="character" w:customStyle="1" w:styleId="ab">
    <w:name w:val="Текст выноски Знак"/>
    <w:basedOn w:val="a0"/>
    <w:link w:val="aa"/>
    <w:uiPriority w:val="99"/>
    <w:rsid w:val="00747FDD"/>
    <w:rPr>
      <w:rFonts w:ascii="Tahoma" w:eastAsia="Times New Roman" w:hAnsi="Tahoma" w:cs="Tahoma"/>
      <w:sz w:val="16"/>
      <w:szCs w:val="16"/>
      <w:lang w:eastAsia="ru-RU"/>
    </w:rPr>
  </w:style>
  <w:style w:type="character" w:customStyle="1" w:styleId="ac">
    <w:name w:val="Заголовок Знак"/>
    <w:basedOn w:val="a0"/>
    <w:link w:val="ad"/>
    <w:uiPriority w:val="99"/>
    <w:locked/>
    <w:rsid w:val="00747FDD"/>
    <w:rPr>
      <w:rFonts w:ascii="Cambria" w:hAnsi="Cambria" w:cs="Cambria"/>
      <w:b/>
      <w:bCs/>
      <w:kern w:val="28"/>
      <w:sz w:val="32"/>
      <w:szCs w:val="32"/>
      <w:lang w:eastAsia="ar-SA"/>
    </w:rPr>
  </w:style>
  <w:style w:type="paragraph" w:styleId="ad">
    <w:name w:val="Title"/>
    <w:basedOn w:val="a"/>
    <w:link w:val="ac"/>
    <w:uiPriority w:val="99"/>
    <w:qFormat/>
    <w:rsid w:val="00747FDD"/>
    <w:pPr>
      <w:jc w:val="center"/>
    </w:pPr>
    <w:rPr>
      <w:rFonts w:ascii="Cambria" w:eastAsiaTheme="minorHAnsi" w:hAnsi="Cambria" w:cs="Cambria"/>
      <w:b/>
      <w:bCs/>
      <w:kern w:val="28"/>
      <w:sz w:val="32"/>
      <w:szCs w:val="32"/>
      <w:lang w:eastAsia="ar-SA"/>
    </w:rPr>
  </w:style>
  <w:style w:type="character" w:customStyle="1" w:styleId="10">
    <w:name w:val="Название Знак1"/>
    <w:basedOn w:val="a0"/>
    <w:uiPriority w:val="10"/>
    <w:rsid w:val="00747FDD"/>
    <w:rPr>
      <w:rFonts w:asciiTheme="majorHAnsi" w:eastAsiaTheme="majorEastAsia" w:hAnsiTheme="majorHAnsi" w:cstheme="majorBidi"/>
      <w:color w:val="17365D" w:themeColor="text2" w:themeShade="BF"/>
      <w:spacing w:val="5"/>
      <w:kern w:val="28"/>
      <w:sz w:val="52"/>
      <w:szCs w:val="52"/>
      <w:lang w:eastAsia="ru-RU"/>
    </w:rPr>
  </w:style>
  <w:style w:type="paragraph" w:styleId="20">
    <w:name w:val="Body Text 2"/>
    <w:basedOn w:val="a"/>
    <w:link w:val="21"/>
    <w:rsid w:val="00747FDD"/>
    <w:pPr>
      <w:spacing w:after="120" w:line="480" w:lineRule="auto"/>
    </w:pPr>
  </w:style>
  <w:style w:type="character" w:customStyle="1" w:styleId="21">
    <w:name w:val="Основной текст 2 Знак"/>
    <w:basedOn w:val="a0"/>
    <w:link w:val="20"/>
    <w:rsid w:val="00747FDD"/>
    <w:rPr>
      <w:rFonts w:ascii="Times New Roman" w:eastAsia="Times New Roman" w:hAnsi="Times New Roman" w:cs="Times New Roman"/>
      <w:sz w:val="24"/>
      <w:szCs w:val="24"/>
      <w:lang w:eastAsia="ru-RU"/>
    </w:rPr>
  </w:style>
  <w:style w:type="paragraph" w:customStyle="1" w:styleId="210">
    <w:name w:val="Основной текст 21"/>
    <w:basedOn w:val="a"/>
    <w:rsid w:val="00747FDD"/>
    <w:pPr>
      <w:suppressAutoHyphens/>
      <w:spacing w:after="200" w:line="276" w:lineRule="auto"/>
    </w:pPr>
    <w:rPr>
      <w:rFonts w:ascii="Calibri" w:hAnsi="Calibri"/>
      <w:kern w:val="1"/>
      <w:sz w:val="22"/>
      <w:szCs w:val="22"/>
      <w:lang w:eastAsia="ar-SA"/>
    </w:rPr>
  </w:style>
  <w:style w:type="paragraph" w:customStyle="1" w:styleId="11">
    <w:name w:val="Без интервала1"/>
    <w:uiPriority w:val="99"/>
    <w:qFormat/>
    <w:rsid w:val="00747FDD"/>
    <w:pPr>
      <w:widowControl w:val="0"/>
      <w:suppressAutoHyphens/>
      <w:spacing w:after="0" w:line="240" w:lineRule="auto"/>
    </w:pPr>
    <w:rPr>
      <w:rFonts w:ascii="Calibri" w:eastAsia="Arial Unicode MS" w:hAnsi="Calibri" w:cs="font207"/>
      <w:kern w:val="1"/>
      <w:lang w:eastAsia="ar-SA"/>
    </w:rPr>
  </w:style>
  <w:style w:type="paragraph" w:customStyle="1" w:styleId="12">
    <w:name w:val="Обычный12"/>
    <w:link w:val="CharChar"/>
    <w:rsid w:val="00747FDD"/>
    <w:pPr>
      <w:widowControl w:val="0"/>
      <w:spacing w:after="0" w:line="300" w:lineRule="auto"/>
      <w:ind w:firstLine="720"/>
      <w:jc w:val="both"/>
    </w:pPr>
    <w:rPr>
      <w:rFonts w:ascii="Times New Roman" w:eastAsia="Times New Roman" w:hAnsi="Times New Roman" w:cs="Times New Roman"/>
      <w:sz w:val="24"/>
      <w:lang w:eastAsia="ru-RU"/>
    </w:rPr>
  </w:style>
  <w:style w:type="paragraph" w:customStyle="1" w:styleId="4">
    <w:name w:val="Обычный4"/>
    <w:rsid w:val="00747FDD"/>
    <w:pPr>
      <w:widowControl w:val="0"/>
      <w:spacing w:after="0" w:line="300" w:lineRule="auto"/>
      <w:ind w:firstLine="720"/>
      <w:jc w:val="both"/>
    </w:pPr>
    <w:rPr>
      <w:rFonts w:ascii="Times New Roman" w:eastAsia="Times New Roman" w:hAnsi="Times New Roman" w:cs="Times New Roman"/>
      <w:sz w:val="24"/>
      <w:szCs w:val="20"/>
      <w:lang w:eastAsia="ru-RU"/>
    </w:rPr>
  </w:style>
  <w:style w:type="character" w:customStyle="1" w:styleId="CharChar">
    <w:name w:val="Обычный Char Char"/>
    <w:link w:val="12"/>
    <w:locked/>
    <w:rsid w:val="00747FDD"/>
    <w:rPr>
      <w:rFonts w:ascii="Times New Roman" w:eastAsia="Times New Roman" w:hAnsi="Times New Roman" w:cs="Times New Roman"/>
      <w:sz w:val="24"/>
      <w:lang w:eastAsia="ru-RU"/>
    </w:rPr>
  </w:style>
  <w:style w:type="paragraph" w:customStyle="1" w:styleId="22">
    <w:name w:val="Основной текст 22"/>
    <w:rsid w:val="00747FDD"/>
    <w:pPr>
      <w:widowControl w:val="0"/>
      <w:suppressAutoHyphens/>
      <w:spacing w:before="120" w:after="0" w:line="100" w:lineRule="atLeast"/>
      <w:jc w:val="both"/>
    </w:pPr>
    <w:rPr>
      <w:rFonts w:ascii="Times New Roman" w:eastAsia="DejaVu Sans" w:hAnsi="Times New Roman" w:cs="font312"/>
      <w:kern w:val="1"/>
      <w:sz w:val="24"/>
      <w:szCs w:val="20"/>
      <w:lang w:eastAsia="ar-SA"/>
    </w:rPr>
  </w:style>
  <w:style w:type="character" w:customStyle="1" w:styleId="matches">
    <w:name w:val="matches"/>
    <w:basedOn w:val="a0"/>
    <w:rsid w:val="00747FDD"/>
  </w:style>
  <w:style w:type="paragraph" w:customStyle="1" w:styleId="Standard">
    <w:name w:val="Standard"/>
    <w:rsid w:val="00747FDD"/>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styleId="31">
    <w:name w:val="Body Text 3"/>
    <w:basedOn w:val="a"/>
    <w:link w:val="310"/>
    <w:rsid w:val="0058259C"/>
    <w:pPr>
      <w:suppressAutoHyphens/>
      <w:spacing w:after="120" w:line="276" w:lineRule="auto"/>
    </w:pPr>
    <w:rPr>
      <w:rFonts w:ascii="Calibri" w:hAnsi="Calibri"/>
      <w:kern w:val="1"/>
      <w:sz w:val="16"/>
      <w:szCs w:val="16"/>
      <w:lang w:eastAsia="ar-SA"/>
    </w:rPr>
  </w:style>
  <w:style w:type="character" w:customStyle="1" w:styleId="32">
    <w:name w:val="Основной текст 3 Знак"/>
    <w:basedOn w:val="a0"/>
    <w:uiPriority w:val="99"/>
    <w:semiHidden/>
    <w:rsid w:val="0058259C"/>
    <w:rPr>
      <w:rFonts w:ascii="Times New Roman" w:eastAsia="Times New Roman" w:hAnsi="Times New Roman" w:cs="Times New Roman"/>
      <w:sz w:val="16"/>
      <w:szCs w:val="16"/>
      <w:lang w:eastAsia="ru-RU"/>
    </w:rPr>
  </w:style>
  <w:style w:type="character" w:customStyle="1" w:styleId="310">
    <w:name w:val="Основной текст 3 Знак1"/>
    <w:link w:val="31"/>
    <w:rsid w:val="0058259C"/>
    <w:rPr>
      <w:rFonts w:ascii="Calibri" w:eastAsia="Times New Roman" w:hAnsi="Calibri" w:cs="Times New Roman"/>
      <w:kern w:val="1"/>
      <w:sz w:val="16"/>
      <w:szCs w:val="16"/>
      <w:lang w:eastAsia="ar-SA"/>
    </w:rPr>
  </w:style>
  <w:style w:type="paragraph" w:customStyle="1" w:styleId="23">
    <w:name w:val="Основной текст2"/>
    <w:basedOn w:val="a"/>
    <w:rsid w:val="001F46F7"/>
    <w:pPr>
      <w:widowControl w:val="0"/>
      <w:shd w:val="clear" w:color="auto" w:fill="FFFFFF"/>
      <w:spacing w:line="0" w:lineRule="atLeast"/>
      <w:ind w:hanging="1960"/>
    </w:pPr>
    <w:rPr>
      <w:color w:val="000000"/>
    </w:rPr>
  </w:style>
  <w:style w:type="paragraph" w:customStyle="1" w:styleId="ConsPlusNonformat">
    <w:name w:val="ConsPlusNonformat"/>
    <w:rsid w:val="00C71319"/>
    <w:pPr>
      <w:autoSpaceDE w:val="0"/>
      <w:autoSpaceDN w:val="0"/>
      <w:adjustRightInd w:val="0"/>
      <w:spacing w:after="0" w:line="240" w:lineRule="auto"/>
    </w:pPr>
    <w:rPr>
      <w:rFonts w:ascii="Courier New" w:eastAsia="Times New Roman" w:hAnsi="Courier New" w:cs="Courier New"/>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153836">
      <w:bodyDiv w:val="1"/>
      <w:marLeft w:val="0"/>
      <w:marRight w:val="0"/>
      <w:marTop w:val="0"/>
      <w:marBottom w:val="0"/>
      <w:divBdr>
        <w:top w:val="none" w:sz="0" w:space="0" w:color="auto"/>
        <w:left w:val="none" w:sz="0" w:space="0" w:color="auto"/>
        <w:bottom w:val="none" w:sz="0" w:space="0" w:color="auto"/>
        <w:right w:val="none" w:sz="0" w:space="0" w:color="auto"/>
      </w:divBdr>
    </w:div>
    <w:div w:id="1390500500">
      <w:bodyDiv w:val="1"/>
      <w:marLeft w:val="0"/>
      <w:marRight w:val="0"/>
      <w:marTop w:val="0"/>
      <w:marBottom w:val="0"/>
      <w:divBdr>
        <w:top w:val="none" w:sz="0" w:space="0" w:color="auto"/>
        <w:left w:val="none" w:sz="0" w:space="0" w:color="auto"/>
        <w:bottom w:val="none" w:sz="0" w:space="0" w:color="auto"/>
        <w:right w:val="none" w:sz="0" w:space="0" w:color="auto"/>
      </w:divBdr>
    </w:div>
    <w:div w:id="1829862134">
      <w:bodyDiv w:val="1"/>
      <w:marLeft w:val="0"/>
      <w:marRight w:val="0"/>
      <w:marTop w:val="0"/>
      <w:marBottom w:val="0"/>
      <w:divBdr>
        <w:top w:val="none" w:sz="0" w:space="0" w:color="auto"/>
        <w:left w:val="none" w:sz="0" w:space="0" w:color="auto"/>
        <w:bottom w:val="none" w:sz="0" w:space="0" w:color="auto"/>
        <w:right w:val="none" w:sz="0" w:space="0" w:color="auto"/>
      </w:divBdr>
    </w:div>
    <w:div w:id="1888295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garantF1://10064072.45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garantF1://12012604.2"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784A7-A043-459F-B8CE-3A8DB7056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4751</Words>
  <Characters>27085</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oto6</dc:creator>
  <cp:keywords/>
  <dc:description/>
  <cp:lastModifiedBy>Татьяна Кусюкбаева Геннадьевна</cp:lastModifiedBy>
  <cp:revision>3</cp:revision>
  <cp:lastPrinted>2026-05-12T05:03:00Z</cp:lastPrinted>
  <dcterms:created xsi:type="dcterms:W3CDTF">2026-05-07T06:41:00Z</dcterms:created>
  <dcterms:modified xsi:type="dcterms:W3CDTF">2026-05-12T05:03:00Z</dcterms:modified>
</cp:coreProperties>
</file>