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A43" w:rsidRDefault="00116C26" w:rsidP="00553BB0">
      <w:pPr>
        <w:pStyle w:val="a3"/>
        <w:spacing w:line="240" w:lineRule="auto"/>
        <w:contextualSpacing/>
        <w:rPr>
          <w:rFonts w:ascii="Times New Roman" w:hAnsi="Times New Roman" w:cs="Times New Roman"/>
          <w:sz w:val="24"/>
        </w:rPr>
      </w:pPr>
      <w:bookmarkStart w:id="0" w:name="_GoBack"/>
      <w:bookmarkEnd w:id="0"/>
      <w:r w:rsidRPr="00940468">
        <w:rPr>
          <w:rFonts w:ascii="Times New Roman" w:hAnsi="Times New Roman" w:cs="Times New Roman"/>
          <w:sz w:val="24"/>
        </w:rPr>
        <w:t xml:space="preserve">Договор </w:t>
      </w:r>
      <w:r w:rsidR="00683C3E">
        <w:rPr>
          <w:rFonts w:ascii="Times New Roman" w:hAnsi="Times New Roman" w:cs="Times New Roman"/>
          <w:sz w:val="24"/>
        </w:rPr>
        <w:t xml:space="preserve">на оказание оценочных </w:t>
      </w:r>
      <w:r w:rsidR="00940468" w:rsidRPr="00940468">
        <w:rPr>
          <w:rFonts w:ascii="Times New Roman" w:hAnsi="Times New Roman" w:cs="Times New Roman"/>
          <w:sz w:val="24"/>
        </w:rPr>
        <w:t>услуг</w:t>
      </w:r>
      <w:r w:rsidR="00840A09">
        <w:rPr>
          <w:rFonts w:ascii="Times New Roman" w:hAnsi="Times New Roman" w:cs="Times New Roman"/>
          <w:sz w:val="24"/>
        </w:rPr>
        <w:t xml:space="preserve"> </w:t>
      </w:r>
      <w:r w:rsidR="00955A43" w:rsidRPr="00940468">
        <w:rPr>
          <w:rFonts w:ascii="Times New Roman" w:hAnsi="Times New Roman" w:cs="Times New Roman"/>
          <w:sz w:val="24"/>
        </w:rPr>
        <w:t>№</w:t>
      </w:r>
      <w:r w:rsidR="0044503C" w:rsidRPr="00940468">
        <w:rPr>
          <w:rFonts w:ascii="Times New Roman" w:hAnsi="Times New Roman" w:cs="Times New Roman"/>
          <w:sz w:val="24"/>
        </w:rPr>
        <w:t>___</w:t>
      </w:r>
      <w:r w:rsidR="00590DCB" w:rsidRPr="00940468">
        <w:rPr>
          <w:rFonts w:ascii="Times New Roman" w:hAnsi="Times New Roman" w:cs="Times New Roman"/>
          <w:sz w:val="24"/>
        </w:rPr>
        <w:t>___</w:t>
      </w:r>
    </w:p>
    <w:p w:rsidR="00683C3E" w:rsidRPr="00940468" w:rsidRDefault="00683C3E" w:rsidP="00553BB0">
      <w:pPr>
        <w:pStyle w:val="a3"/>
        <w:spacing w:line="240" w:lineRule="auto"/>
        <w:contextualSpacing/>
        <w:rPr>
          <w:rFonts w:ascii="Times New Roman" w:hAnsi="Times New Roman" w:cs="Times New Roman"/>
          <w:sz w:val="24"/>
        </w:rPr>
      </w:pPr>
    </w:p>
    <w:p w:rsidR="00955A43" w:rsidRPr="00940468" w:rsidRDefault="00014661" w:rsidP="00553BB0">
      <w:pPr>
        <w:contextualSpacing/>
        <w:jc w:val="both"/>
      </w:pPr>
      <w:r w:rsidRPr="00940468">
        <w:t>г</w:t>
      </w:r>
      <w:r w:rsidR="00290376" w:rsidRPr="00940468">
        <w:t>.</w:t>
      </w:r>
      <w:r w:rsidR="00E60078">
        <w:t xml:space="preserve"> Ухта, Республика Коми </w:t>
      </w:r>
      <w:r w:rsidR="00E60078">
        <w:tab/>
      </w:r>
      <w:r w:rsidR="00E60078">
        <w:tab/>
      </w:r>
      <w:r w:rsidR="00E60078">
        <w:tab/>
      </w:r>
      <w:r w:rsidR="00E60078">
        <w:tab/>
      </w:r>
      <w:r w:rsidR="00E60078">
        <w:tab/>
      </w:r>
      <w:r w:rsidR="00E60078">
        <w:tab/>
      </w:r>
      <w:r w:rsidR="00E60078">
        <w:tab/>
      </w:r>
      <w:r w:rsidR="00D878CC" w:rsidRPr="00940468">
        <w:t>«</w:t>
      </w:r>
      <w:r w:rsidR="00B8798D" w:rsidRPr="00940468">
        <w:t>_</w:t>
      </w:r>
      <w:r w:rsidR="00742857" w:rsidRPr="00940468">
        <w:t>__</w:t>
      </w:r>
      <w:r w:rsidR="00955A43" w:rsidRPr="00940468">
        <w:t>»</w:t>
      </w:r>
      <w:r w:rsidR="00321D9A" w:rsidRPr="00940468">
        <w:t xml:space="preserve"> </w:t>
      </w:r>
      <w:r w:rsidR="00B47CD8" w:rsidRPr="00940468">
        <w:t>_____</w:t>
      </w:r>
      <w:r w:rsidR="00B8798D" w:rsidRPr="00940468">
        <w:t>___</w:t>
      </w:r>
      <w:r w:rsidR="00B47CD8" w:rsidRPr="00940468">
        <w:t>_</w:t>
      </w:r>
      <w:r w:rsidR="00590DCB" w:rsidRPr="00940468">
        <w:t xml:space="preserve"> </w:t>
      </w:r>
      <w:r w:rsidR="00955A43" w:rsidRPr="00940468">
        <w:t>20</w:t>
      </w:r>
      <w:r w:rsidR="009C046E">
        <w:t>2</w:t>
      </w:r>
      <w:r w:rsidR="00E60078">
        <w:t>6</w:t>
      </w:r>
      <w:r w:rsidR="00321D9A" w:rsidRPr="00940468">
        <w:t xml:space="preserve"> </w:t>
      </w:r>
      <w:r w:rsidR="00D878CC" w:rsidRPr="00940468">
        <w:t xml:space="preserve">г </w:t>
      </w:r>
    </w:p>
    <w:p w:rsidR="00940468" w:rsidRDefault="00940468" w:rsidP="00553BB0">
      <w:pPr>
        <w:pStyle w:val="a4"/>
        <w:spacing w:line="240" w:lineRule="auto"/>
        <w:contextualSpacing/>
        <w:rPr>
          <w:rFonts w:ascii="Times New Roman" w:hAnsi="Times New Roman" w:cs="Times New Roman"/>
          <w:b/>
          <w:bCs/>
          <w:sz w:val="24"/>
        </w:rPr>
      </w:pPr>
    </w:p>
    <w:p w:rsidR="00955A43" w:rsidRPr="007D6374" w:rsidRDefault="00E60078" w:rsidP="00553BB0">
      <w:pPr>
        <w:pStyle w:val="a4"/>
        <w:spacing w:line="240" w:lineRule="auto"/>
        <w:contextualSpacing/>
        <w:rPr>
          <w:rFonts w:ascii="PT Astra Serif" w:hAnsi="PT Astra Serif" w:cs="Times New Roman"/>
          <w:sz w:val="24"/>
        </w:rPr>
      </w:pPr>
      <w:proofErr w:type="gramStart"/>
      <w:r w:rsidRPr="007D6374">
        <w:rPr>
          <w:rFonts w:ascii="PT Astra Serif" w:hAnsi="PT Astra Serif"/>
          <w:b/>
          <w:bCs/>
          <w:sz w:val="24"/>
        </w:rPr>
        <w:t>Федеральное казенное лечебно-профилактическое учреждение "Больница № 18 Управления Федеральной службы исполнения наказаний по Республике Коми"</w:t>
      </w:r>
      <w:r w:rsidRPr="007D6374">
        <w:rPr>
          <w:rFonts w:ascii="PT Astra Serif" w:hAnsi="PT Astra Serif"/>
          <w:bCs/>
          <w:sz w:val="24"/>
        </w:rPr>
        <w:t xml:space="preserve"> (далее - ФКЛПУ Б-18 УФСИН России по Республике Коми)</w:t>
      </w:r>
      <w:r w:rsidRPr="007D6374">
        <w:rPr>
          <w:rFonts w:ascii="PT Astra Serif" w:hAnsi="PT Astra Serif"/>
          <w:sz w:val="24"/>
        </w:rPr>
        <w:t xml:space="preserve">, именуемое в дальнейшем </w:t>
      </w:r>
      <w:r w:rsidRPr="007D6374">
        <w:rPr>
          <w:rFonts w:ascii="PT Astra Serif" w:hAnsi="PT Astra Serif" w:cs="Times New Roman"/>
          <w:sz w:val="24"/>
        </w:rPr>
        <w:t>«Государственный заказчик» («Заказчик»)</w:t>
      </w:r>
      <w:r w:rsidRPr="007D6374">
        <w:rPr>
          <w:rFonts w:ascii="PT Astra Serif" w:hAnsi="PT Astra Serif"/>
          <w:b/>
          <w:sz w:val="24"/>
        </w:rPr>
        <w:t>,</w:t>
      </w:r>
      <w:r w:rsidRPr="007D6374">
        <w:rPr>
          <w:rFonts w:ascii="PT Astra Serif" w:hAnsi="PT Astra Serif"/>
          <w:sz w:val="24"/>
        </w:rPr>
        <w:t xml:space="preserve"> в лице начальника подполковника внутренней службы Морозова Алексея Александровича действующего на основании Устава</w:t>
      </w:r>
      <w:r w:rsidRPr="007D6374">
        <w:rPr>
          <w:rFonts w:ascii="PT Astra Serif" w:hAnsi="PT Astra Serif" w:cs="Times New Roman"/>
          <w:sz w:val="24"/>
        </w:rPr>
        <w:t>,</w:t>
      </w:r>
      <w:r w:rsidR="00955A43" w:rsidRPr="007D6374">
        <w:rPr>
          <w:rFonts w:ascii="PT Astra Serif" w:hAnsi="PT Astra Serif" w:cs="Times New Roman"/>
          <w:sz w:val="24"/>
        </w:rPr>
        <w:t xml:space="preserve"> с одной стороны, </w:t>
      </w:r>
      <w:r w:rsidR="00253C55" w:rsidRPr="007D6374">
        <w:rPr>
          <w:rFonts w:ascii="PT Astra Serif" w:hAnsi="PT Astra Serif" w:cs="Times New Roman"/>
          <w:sz w:val="24"/>
        </w:rPr>
        <w:t>и</w:t>
      </w:r>
      <w:r w:rsidR="00683C3E" w:rsidRPr="007D6374">
        <w:rPr>
          <w:rFonts w:ascii="PT Astra Serif" w:hAnsi="PT Astra Serif" w:cs="Times New Roman"/>
          <w:sz w:val="24"/>
        </w:rPr>
        <w:t>___</w:t>
      </w:r>
      <w:r w:rsidR="00FC17C8" w:rsidRPr="007D6374">
        <w:rPr>
          <w:rFonts w:ascii="PT Astra Serif" w:hAnsi="PT Astra Serif" w:cs="Times New Roman"/>
          <w:sz w:val="24"/>
        </w:rPr>
        <w:t>______________________________</w:t>
      </w:r>
      <w:r w:rsidR="00683C3E" w:rsidRPr="007D6374">
        <w:rPr>
          <w:rFonts w:ascii="PT Astra Serif" w:hAnsi="PT Astra Serif" w:cs="Times New Roman"/>
          <w:sz w:val="24"/>
        </w:rPr>
        <w:t>_</w:t>
      </w:r>
      <w:r w:rsidR="00C11173" w:rsidRPr="007D6374">
        <w:rPr>
          <w:rFonts w:ascii="PT Astra Serif" w:hAnsi="PT Astra Serif" w:cs="Times New Roman"/>
          <w:b/>
          <w:bCs/>
          <w:sz w:val="24"/>
        </w:rPr>
        <w:t>,</w:t>
      </w:r>
      <w:r w:rsidR="00C325D7" w:rsidRPr="007D6374">
        <w:rPr>
          <w:rFonts w:ascii="PT Astra Serif" w:hAnsi="PT Astra Serif" w:cs="Times New Roman"/>
          <w:sz w:val="24"/>
        </w:rPr>
        <w:t xml:space="preserve"> в ли</w:t>
      </w:r>
      <w:r w:rsidR="003118F8" w:rsidRPr="007D6374">
        <w:rPr>
          <w:rFonts w:ascii="PT Astra Serif" w:hAnsi="PT Astra Serif" w:cs="Times New Roman"/>
          <w:sz w:val="24"/>
        </w:rPr>
        <w:t xml:space="preserve">це </w:t>
      </w:r>
      <w:r w:rsidR="00683C3E" w:rsidRPr="007D6374">
        <w:rPr>
          <w:rFonts w:ascii="PT Astra Serif" w:hAnsi="PT Astra Serif" w:cs="Times New Roman"/>
          <w:sz w:val="24"/>
        </w:rPr>
        <w:t>_______________________</w:t>
      </w:r>
      <w:r w:rsidR="00955A43" w:rsidRPr="007D6374">
        <w:rPr>
          <w:rFonts w:ascii="PT Astra Serif" w:hAnsi="PT Astra Serif" w:cs="Times New Roman"/>
          <w:sz w:val="24"/>
        </w:rPr>
        <w:t>, действующе</w:t>
      </w:r>
      <w:r w:rsidR="009C046E" w:rsidRPr="007D6374">
        <w:rPr>
          <w:rFonts w:ascii="PT Astra Serif" w:hAnsi="PT Astra Serif" w:cs="Times New Roman"/>
          <w:sz w:val="24"/>
        </w:rPr>
        <w:t>го</w:t>
      </w:r>
      <w:r w:rsidR="00955A43" w:rsidRPr="007D6374">
        <w:rPr>
          <w:rFonts w:ascii="PT Astra Serif" w:hAnsi="PT Astra Serif" w:cs="Times New Roman"/>
          <w:sz w:val="24"/>
        </w:rPr>
        <w:t xml:space="preserve"> на основании</w:t>
      </w:r>
      <w:r w:rsidR="00640B4C" w:rsidRPr="007D6374">
        <w:rPr>
          <w:rFonts w:ascii="PT Astra Serif" w:hAnsi="PT Astra Serif" w:cs="Times New Roman"/>
          <w:sz w:val="24"/>
        </w:rPr>
        <w:t xml:space="preserve"> </w:t>
      </w:r>
      <w:r w:rsidR="00E56650" w:rsidRPr="007D6374">
        <w:rPr>
          <w:rFonts w:ascii="PT Astra Serif" w:hAnsi="PT Astra Serif" w:cs="Times New Roman"/>
          <w:sz w:val="24"/>
        </w:rPr>
        <w:t>Устава</w:t>
      </w:r>
      <w:r w:rsidR="00955A43" w:rsidRPr="007D6374">
        <w:rPr>
          <w:rFonts w:ascii="PT Astra Serif" w:hAnsi="PT Astra Serif" w:cs="Times New Roman"/>
          <w:sz w:val="24"/>
        </w:rPr>
        <w:t xml:space="preserve">, именуемое в дальнейшем </w:t>
      </w:r>
      <w:r w:rsidRPr="007D6374">
        <w:rPr>
          <w:rFonts w:ascii="PT Astra Serif" w:hAnsi="PT Astra Serif" w:cs="Times New Roman"/>
          <w:b/>
          <w:sz w:val="24"/>
        </w:rPr>
        <w:t>«</w:t>
      </w:r>
      <w:r w:rsidR="00B8798D" w:rsidRPr="007D6374">
        <w:rPr>
          <w:rFonts w:ascii="PT Astra Serif" w:hAnsi="PT Astra Serif" w:cs="Times New Roman"/>
          <w:b/>
          <w:spacing w:val="1"/>
          <w:sz w:val="24"/>
        </w:rPr>
        <w:t>Исполнитель</w:t>
      </w:r>
      <w:r w:rsidRPr="007D6374">
        <w:rPr>
          <w:rFonts w:ascii="PT Astra Serif" w:hAnsi="PT Astra Serif" w:cs="Times New Roman"/>
          <w:b/>
          <w:spacing w:val="1"/>
          <w:sz w:val="24"/>
        </w:rPr>
        <w:t>»</w:t>
      </w:r>
      <w:r w:rsidR="00871882" w:rsidRPr="007D6374">
        <w:rPr>
          <w:rFonts w:ascii="PT Astra Serif" w:hAnsi="PT Astra Serif" w:cs="Times New Roman"/>
          <w:b/>
          <w:sz w:val="24"/>
        </w:rPr>
        <w:t>,</w:t>
      </w:r>
      <w:r w:rsidR="00955A43" w:rsidRPr="007D6374">
        <w:rPr>
          <w:rFonts w:ascii="PT Astra Serif" w:hAnsi="PT Astra Serif" w:cs="Times New Roman"/>
          <w:b/>
          <w:sz w:val="24"/>
        </w:rPr>
        <w:t xml:space="preserve"> </w:t>
      </w:r>
      <w:r w:rsidR="00955A43" w:rsidRPr="007D6374">
        <w:rPr>
          <w:rFonts w:ascii="PT Astra Serif" w:hAnsi="PT Astra Serif" w:cs="Times New Roman"/>
          <w:sz w:val="24"/>
        </w:rPr>
        <w:t>с другой стороны,</w:t>
      </w:r>
      <w:r w:rsidR="004D315C" w:rsidRPr="007D6374">
        <w:rPr>
          <w:rFonts w:ascii="PT Astra Serif" w:hAnsi="PT Astra Serif" w:cs="Times New Roman"/>
          <w:sz w:val="24"/>
        </w:rPr>
        <w:t xml:space="preserve"> по</w:t>
      </w:r>
      <w:r w:rsidR="006C31E4" w:rsidRPr="007D6374">
        <w:rPr>
          <w:rFonts w:ascii="PT Astra Serif" w:hAnsi="PT Astra Serif" w:cs="Times New Roman"/>
          <w:sz w:val="24"/>
        </w:rPr>
        <w:t xml:space="preserve"> итогам</w:t>
      </w:r>
      <w:proofErr w:type="gramEnd"/>
      <w:r w:rsidR="006C31E4" w:rsidRPr="007D6374">
        <w:rPr>
          <w:rFonts w:ascii="PT Astra Serif" w:hAnsi="PT Astra Serif" w:cs="Times New Roman"/>
          <w:sz w:val="24"/>
        </w:rPr>
        <w:t xml:space="preserve"> </w:t>
      </w:r>
      <w:proofErr w:type="gramStart"/>
      <w:r w:rsidR="006C31E4" w:rsidRPr="007D6374">
        <w:rPr>
          <w:rFonts w:ascii="PT Astra Serif" w:hAnsi="PT Astra Serif" w:cs="Times New Roman"/>
          <w:sz w:val="24"/>
        </w:rPr>
        <w:t xml:space="preserve">торговой сессии №______________ от ___________ г. на Едином агрегаторе торговли </w:t>
      </w:r>
      <w:hyperlink r:id="rId8" w:history="1">
        <w:r w:rsidR="006C31E4" w:rsidRPr="007D6374">
          <w:rPr>
            <w:rStyle w:val="af2"/>
            <w:rFonts w:ascii="PT Astra Serif" w:hAnsi="PT Astra Serif" w:cs="Times New Roman"/>
            <w:color w:val="auto"/>
            <w:sz w:val="24"/>
          </w:rPr>
          <w:t>https://agregatoreat.ru/</w:t>
        </w:r>
      </w:hyperlink>
      <w:r w:rsidR="00FC17C8" w:rsidRPr="007D6374">
        <w:rPr>
          <w:rFonts w:ascii="PT Astra Serif" w:hAnsi="PT Astra Serif" w:cs="Times New Roman"/>
          <w:sz w:val="24"/>
        </w:rPr>
        <w:t xml:space="preserve"> </w:t>
      </w:r>
      <w:r w:rsidR="006C31E4" w:rsidRPr="007D6374">
        <w:rPr>
          <w:rFonts w:ascii="PT Astra Serif" w:hAnsi="PT Astra Serif" w:cs="Times New Roman"/>
          <w:sz w:val="24"/>
        </w:rPr>
        <w:t>сети Интернет,</w:t>
      </w:r>
      <w:r w:rsidR="00B8798D" w:rsidRPr="007D6374">
        <w:rPr>
          <w:rFonts w:ascii="PT Astra Serif" w:hAnsi="PT Astra Serif" w:cs="Times New Roman"/>
          <w:sz w:val="24"/>
        </w:rPr>
        <w:t xml:space="preserve"> вместе именуемые Стороны,</w:t>
      </w:r>
      <w:r w:rsidR="00955A43" w:rsidRPr="007D6374">
        <w:rPr>
          <w:rFonts w:ascii="PT Astra Serif" w:hAnsi="PT Astra Serif" w:cs="Times New Roman"/>
          <w:sz w:val="24"/>
        </w:rPr>
        <w:t xml:space="preserve"> </w:t>
      </w:r>
      <w:r w:rsidR="006D71D0" w:rsidRPr="007D6374">
        <w:rPr>
          <w:rFonts w:ascii="PT Astra Serif" w:hAnsi="PT Astra Serif" w:cs="Times New Roman"/>
          <w:sz w:val="24"/>
        </w:rPr>
        <w:t xml:space="preserve">руководствуясь п.4 ч.1 ст.93 44-ФЗ от 05.04.2013 «О контрактной системе в сфере закупок товаров, работ, услуг для обеспечения государственных и муниципальных нужд», </w:t>
      </w:r>
      <w:r w:rsidR="00955A43" w:rsidRPr="007D6374">
        <w:rPr>
          <w:rFonts w:ascii="PT Astra Serif" w:hAnsi="PT Astra Serif" w:cs="Times New Roman"/>
          <w:sz w:val="24"/>
        </w:rPr>
        <w:t>заключили настоящий договор</w:t>
      </w:r>
      <w:r w:rsidR="00B630E5" w:rsidRPr="007D6374">
        <w:rPr>
          <w:rFonts w:ascii="PT Astra Serif" w:hAnsi="PT Astra Serif" w:cs="Times New Roman"/>
          <w:sz w:val="24"/>
        </w:rPr>
        <w:t xml:space="preserve"> (далее – </w:t>
      </w:r>
      <w:r w:rsidR="006C31E4" w:rsidRPr="007D6374">
        <w:rPr>
          <w:rFonts w:ascii="PT Astra Serif" w:hAnsi="PT Astra Serif" w:cs="Times New Roman"/>
          <w:sz w:val="24"/>
        </w:rPr>
        <w:t>«</w:t>
      </w:r>
      <w:r w:rsidR="00B630E5" w:rsidRPr="007D6374">
        <w:rPr>
          <w:rFonts w:ascii="PT Astra Serif" w:hAnsi="PT Astra Serif" w:cs="Times New Roman"/>
          <w:sz w:val="24"/>
        </w:rPr>
        <w:t>Договор</w:t>
      </w:r>
      <w:r w:rsidR="006C31E4" w:rsidRPr="007D6374">
        <w:rPr>
          <w:rFonts w:ascii="PT Astra Serif" w:hAnsi="PT Astra Serif" w:cs="Times New Roman"/>
          <w:sz w:val="24"/>
        </w:rPr>
        <w:t>», «Контракт», «Государственный контракт»</w:t>
      </w:r>
      <w:r w:rsidR="00B630E5" w:rsidRPr="007D6374">
        <w:rPr>
          <w:rFonts w:ascii="PT Astra Serif" w:hAnsi="PT Astra Serif" w:cs="Times New Roman"/>
          <w:sz w:val="24"/>
        </w:rPr>
        <w:t>)</w:t>
      </w:r>
      <w:r w:rsidR="00955A43" w:rsidRPr="007D6374">
        <w:rPr>
          <w:rFonts w:ascii="PT Astra Serif" w:hAnsi="PT Astra Serif" w:cs="Times New Roman"/>
          <w:sz w:val="24"/>
        </w:rPr>
        <w:t xml:space="preserve"> о нижеследующем:</w:t>
      </w:r>
      <w:proofErr w:type="gramEnd"/>
    </w:p>
    <w:p w:rsidR="00955A43" w:rsidRPr="007D6374" w:rsidRDefault="00955A43" w:rsidP="00840A09">
      <w:pPr>
        <w:pStyle w:val="af0"/>
        <w:widowControl/>
        <w:numPr>
          <w:ilvl w:val="0"/>
          <w:numId w:val="7"/>
        </w:numPr>
        <w:ind w:left="0" w:firstLine="142"/>
        <w:jc w:val="center"/>
        <w:rPr>
          <w:rFonts w:ascii="PT Astra Serif" w:hAnsi="PT Astra Serif" w:cs="Times New Roman"/>
          <w:b/>
          <w:bCs/>
          <w:color w:val="auto"/>
        </w:rPr>
      </w:pPr>
      <w:r w:rsidRPr="007D6374">
        <w:rPr>
          <w:rFonts w:ascii="PT Astra Serif" w:hAnsi="PT Astra Serif" w:cs="Times New Roman"/>
          <w:b/>
          <w:bCs/>
          <w:color w:val="auto"/>
        </w:rPr>
        <w:t>Предмет договора</w:t>
      </w:r>
    </w:p>
    <w:p w:rsidR="0021758E" w:rsidRPr="007D6374" w:rsidRDefault="0021758E" w:rsidP="00B1327D">
      <w:pPr>
        <w:numPr>
          <w:ilvl w:val="1"/>
          <w:numId w:val="10"/>
        </w:numPr>
        <w:tabs>
          <w:tab w:val="clear" w:pos="792"/>
          <w:tab w:val="num" w:pos="-1134"/>
        </w:tabs>
        <w:ind w:left="0" w:firstLine="0"/>
        <w:jc w:val="both"/>
        <w:rPr>
          <w:rFonts w:ascii="PT Astra Serif" w:hAnsi="PT Astra Serif"/>
        </w:rPr>
      </w:pPr>
      <w:r w:rsidRPr="007D6374">
        <w:rPr>
          <w:rFonts w:ascii="PT Astra Serif" w:hAnsi="PT Astra Serif"/>
        </w:rPr>
        <w:t xml:space="preserve">Исполнитель обязуется по заданию Заказчика оказать следующие услуги: </w:t>
      </w:r>
      <w:r w:rsidR="000B5EC3" w:rsidRPr="007D6374">
        <w:rPr>
          <w:rFonts w:ascii="PT Astra Serif" w:hAnsi="PT Astra Serif"/>
          <w:b/>
        </w:rPr>
        <w:t>оценка рыночной стоимости</w:t>
      </w:r>
      <w:r w:rsidR="00683C3E" w:rsidRPr="007D6374">
        <w:rPr>
          <w:rFonts w:ascii="PT Astra Serif" w:hAnsi="PT Astra Serif"/>
          <w:b/>
        </w:rPr>
        <w:t xml:space="preserve"> права</w:t>
      </w:r>
      <w:r w:rsidR="00B630E5" w:rsidRPr="007D6374">
        <w:rPr>
          <w:rFonts w:ascii="PT Astra Serif" w:hAnsi="PT Astra Serif"/>
          <w:b/>
        </w:rPr>
        <w:t xml:space="preserve"> на заключение договора</w:t>
      </w:r>
      <w:r w:rsidR="00683C3E" w:rsidRPr="007D6374">
        <w:rPr>
          <w:rFonts w:ascii="PT Astra Serif" w:hAnsi="PT Astra Serif"/>
          <w:b/>
        </w:rPr>
        <w:t xml:space="preserve"> аренды</w:t>
      </w:r>
      <w:r w:rsidR="000B5EC3" w:rsidRPr="007D6374">
        <w:rPr>
          <w:rFonts w:ascii="PT Astra Serif" w:hAnsi="PT Astra Serif"/>
          <w:b/>
        </w:rPr>
        <w:t xml:space="preserve"> объекта недвижимости имущества</w:t>
      </w:r>
      <w:r w:rsidR="00B630E5" w:rsidRPr="007D6374">
        <w:rPr>
          <w:rFonts w:ascii="PT Astra Serif" w:hAnsi="PT Astra Serif"/>
        </w:rPr>
        <w:t>, указанного в спецификац</w:t>
      </w:r>
      <w:r w:rsidR="00CC7C85" w:rsidRPr="007D6374">
        <w:rPr>
          <w:rFonts w:ascii="PT Astra Serif" w:hAnsi="PT Astra Serif"/>
        </w:rPr>
        <w:t>ии (Приложение №1 к Договору),</w:t>
      </w:r>
      <w:r w:rsidR="00B630E5" w:rsidRPr="007D6374">
        <w:rPr>
          <w:rFonts w:ascii="PT Astra Serif" w:hAnsi="PT Astra Serif"/>
        </w:rPr>
        <w:t xml:space="preserve"> Задании на оценку (Приложение №2 к Договору)</w:t>
      </w:r>
      <w:r w:rsidR="00CC7C85" w:rsidRPr="007D6374">
        <w:rPr>
          <w:rFonts w:ascii="PT Astra Serif" w:hAnsi="PT Astra Serif"/>
        </w:rPr>
        <w:t xml:space="preserve"> и Техническом задании (Приложение № 3  к Договору) </w:t>
      </w:r>
      <w:r w:rsidR="000B5EC3" w:rsidRPr="007D6374">
        <w:rPr>
          <w:rFonts w:ascii="PT Astra Serif" w:hAnsi="PT Astra Serif"/>
        </w:rPr>
        <w:t xml:space="preserve"> </w:t>
      </w:r>
      <w:r w:rsidRPr="007D6374">
        <w:rPr>
          <w:rFonts w:ascii="PT Astra Serif" w:hAnsi="PT Astra Serif"/>
        </w:rPr>
        <w:t xml:space="preserve">а Заказчик обязуется </w:t>
      </w:r>
      <w:r w:rsidR="00242B33" w:rsidRPr="007D6374">
        <w:rPr>
          <w:rFonts w:ascii="PT Astra Serif" w:hAnsi="PT Astra Serif"/>
        </w:rPr>
        <w:t xml:space="preserve">принять и </w:t>
      </w:r>
      <w:r w:rsidRPr="007D6374">
        <w:rPr>
          <w:rFonts w:ascii="PT Astra Serif" w:hAnsi="PT Astra Serif"/>
        </w:rPr>
        <w:t>оплатить эти услуги.</w:t>
      </w:r>
    </w:p>
    <w:p w:rsidR="0021758E" w:rsidRPr="007D6374" w:rsidRDefault="0021758E" w:rsidP="0021758E">
      <w:pPr>
        <w:numPr>
          <w:ilvl w:val="1"/>
          <w:numId w:val="10"/>
        </w:numPr>
        <w:tabs>
          <w:tab w:val="clear" w:pos="792"/>
          <w:tab w:val="num" w:pos="-1134"/>
        </w:tabs>
        <w:ind w:left="0" w:firstLine="0"/>
        <w:jc w:val="both"/>
        <w:rPr>
          <w:rFonts w:ascii="PT Astra Serif" w:hAnsi="PT Astra Serif"/>
        </w:rPr>
      </w:pPr>
      <w:r w:rsidRPr="007D6374">
        <w:rPr>
          <w:rFonts w:ascii="PT Astra Serif" w:hAnsi="PT Astra Serif"/>
        </w:rPr>
        <w:t xml:space="preserve">Перечень </w:t>
      </w:r>
      <w:r w:rsidR="00957AEC" w:rsidRPr="007D6374">
        <w:rPr>
          <w:rFonts w:ascii="PT Astra Serif" w:hAnsi="PT Astra Serif"/>
        </w:rPr>
        <w:t>услуг</w:t>
      </w:r>
      <w:r w:rsidRPr="007D6374">
        <w:rPr>
          <w:rFonts w:ascii="PT Astra Serif" w:hAnsi="PT Astra Serif"/>
        </w:rPr>
        <w:t xml:space="preserve">, которые должен совершить Исполнитель в рамках </w:t>
      </w:r>
      <w:r w:rsidR="00957AEC" w:rsidRPr="007D6374">
        <w:rPr>
          <w:rFonts w:ascii="PT Astra Serif" w:hAnsi="PT Astra Serif"/>
        </w:rPr>
        <w:t>договора</w:t>
      </w:r>
      <w:r w:rsidRPr="007D6374">
        <w:rPr>
          <w:rFonts w:ascii="PT Astra Serif" w:hAnsi="PT Astra Serif"/>
        </w:rPr>
        <w:t>, и объем услуг</w:t>
      </w:r>
      <w:r w:rsidR="00957AEC" w:rsidRPr="007D6374">
        <w:rPr>
          <w:rFonts w:ascii="PT Astra Serif" w:hAnsi="PT Astra Serif"/>
        </w:rPr>
        <w:t xml:space="preserve"> и место, сроки</w:t>
      </w:r>
      <w:r w:rsidRPr="007D6374">
        <w:rPr>
          <w:rFonts w:ascii="PT Astra Serif" w:hAnsi="PT Astra Serif"/>
        </w:rPr>
        <w:t xml:space="preserve"> указаны в Приложении №1 к Договору.</w:t>
      </w:r>
    </w:p>
    <w:p w:rsidR="00E60078" w:rsidRPr="007D6374" w:rsidRDefault="00E60078" w:rsidP="00E60078">
      <w:pPr>
        <w:jc w:val="both"/>
        <w:rPr>
          <w:rFonts w:ascii="PT Astra Serif" w:hAnsi="PT Astra Serif"/>
        </w:rPr>
      </w:pPr>
    </w:p>
    <w:p w:rsidR="000B45DF" w:rsidRPr="007D6374" w:rsidRDefault="000B45DF" w:rsidP="008D0729">
      <w:pPr>
        <w:pStyle w:val="af0"/>
        <w:widowControl/>
        <w:numPr>
          <w:ilvl w:val="0"/>
          <w:numId w:val="7"/>
        </w:numPr>
        <w:ind w:left="0" w:firstLine="142"/>
        <w:jc w:val="center"/>
        <w:rPr>
          <w:rFonts w:ascii="PT Astra Serif" w:hAnsi="PT Astra Serif" w:cs="Times New Roman"/>
          <w:b/>
          <w:bCs/>
          <w:color w:val="auto"/>
        </w:rPr>
      </w:pPr>
      <w:r w:rsidRPr="007D6374">
        <w:rPr>
          <w:rFonts w:ascii="PT Astra Serif" w:hAnsi="PT Astra Serif" w:cs="Times New Roman"/>
          <w:b/>
          <w:bCs/>
          <w:color w:val="auto"/>
        </w:rPr>
        <w:t>Права и обязанности Сторон</w:t>
      </w:r>
    </w:p>
    <w:p w:rsidR="000B45DF" w:rsidRPr="007D6374" w:rsidRDefault="000B45DF" w:rsidP="00E02DF7">
      <w:pPr>
        <w:pStyle w:val="a4"/>
        <w:numPr>
          <w:ilvl w:val="1"/>
          <w:numId w:val="7"/>
        </w:numPr>
        <w:spacing w:line="240" w:lineRule="auto"/>
        <w:ind w:left="0" w:firstLine="0"/>
        <w:contextualSpacing/>
        <w:rPr>
          <w:rFonts w:ascii="PT Astra Serif" w:hAnsi="PT Astra Serif" w:cs="Times New Roman"/>
          <w:sz w:val="24"/>
        </w:rPr>
      </w:pPr>
      <w:bookmarkStart w:id="1" w:name="_Hlk64289164"/>
      <w:r w:rsidRPr="007D6374">
        <w:rPr>
          <w:rFonts w:ascii="PT Astra Serif" w:hAnsi="PT Astra Serif" w:cs="Times New Roman"/>
          <w:sz w:val="24"/>
        </w:rPr>
        <w:t>Заказчик обязуется:</w:t>
      </w:r>
    </w:p>
    <w:p w:rsidR="000B45DF" w:rsidRPr="007D6374" w:rsidRDefault="000B45DF" w:rsidP="00E02DF7">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 xml:space="preserve">Обеспечить оплату </w:t>
      </w:r>
      <w:r w:rsidR="005D6D0B" w:rsidRPr="007D6374">
        <w:rPr>
          <w:rFonts w:ascii="PT Astra Serif" w:hAnsi="PT Astra Serif" w:cs="Times New Roman"/>
          <w:sz w:val="24"/>
        </w:rPr>
        <w:t>услуг</w:t>
      </w:r>
      <w:r w:rsidRPr="007D6374">
        <w:rPr>
          <w:rFonts w:ascii="PT Astra Serif" w:hAnsi="PT Astra Serif" w:cs="Times New Roman"/>
          <w:sz w:val="24"/>
        </w:rPr>
        <w:t xml:space="preserve"> в соответствии с условиями Договора.</w:t>
      </w:r>
    </w:p>
    <w:p w:rsidR="00B44C62" w:rsidRPr="007D6374" w:rsidRDefault="00B44C62" w:rsidP="00B44C62">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Принять исполненные услуги по объему, качеству и соответствию требованиям, установленным в Договоре. Приемка производится Заказчиком или его уполномоченным представителем с оформлением акта сдачи-приемки оказанных услуг</w:t>
      </w:r>
      <w:r w:rsidR="00C11173" w:rsidRPr="007D6374">
        <w:rPr>
          <w:rFonts w:ascii="PT Astra Serif" w:hAnsi="PT Astra Serif" w:cs="Times New Roman"/>
          <w:sz w:val="24"/>
        </w:rPr>
        <w:t>.</w:t>
      </w:r>
      <w:r w:rsidRPr="007D6374">
        <w:rPr>
          <w:rFonts w:ascii="PT Astra Serif" w:hAnsi="PT Astra Serif" w:cs="Times New Roman"/>
          <w:sz w:val="24"/>
        </w:rPr>
        <w:t xml:space="preserve"> </w:t>
      </w:r>
    </w:p>
    <w:p w:rsidR="005C6583" w:rsidRPr="007D6374" w:rsidRDefault="005C6583" w:rsidP="005C6583">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 xml:space="preserve">Осуществлять </w:t>
      </w:r>
      <w:proofErr w:type="gramStart"/>
      <w:r w:rsidRPr="007D6374">
        <w:rPr>
          <w:rFonts w:ascii="PT Astra Serif" w:hAnsi="PT Astra Serif" w:cs="Times New Roman"/>
          <w:sz w:val="24"/>
        </w:rPr>
        <w:t>контроль за</w:t>
      </w:r>
      <w:proofErr w:type="gramEnd"/>
      <w:r w:rsidRPr="007D6374">
        <w:rPr>
          <w:rFonts w:ascii="PT Astra Serif" w:hAnsi="PT Astra Serif" w:cs="Times New Roman"/>
          <w:sz w:val="24"/>
        </w:rPr>
        <w:t xml:space="preserve"> обеспечением Исполнителем проведенных </w:t>
      </w:r>
      <w:r w:rsidR="00B44C62" w:rsidRPr="007D6374">
        <w:rPr>
          <w:rFonts w:ascii="PT Astra Serif" w:hAnsi="PT Astra Serif" w:cs="Times New Roman"/>
          <w:sz w:val="24"/>
        </w:rPr>
        <w:t>услуг</w:t>
      </w:r>
      <w:r w:rsidRPr="007D6374">
        <w:rPr>
          <w:rFonts w:ascii="PT Astra Serif" w:hAnsi="PT Astra Serif" w:cs="Times New Roman"/>
          <w:sz w:val="24"/>
        </w:rPr>
        <w:t xml:space="preserve"> в соответствии с </w:t>
      </w:r>
      <w:r w:rsidR="00C11173" w:rsidRPr="007D6374">
        <w:rPr>
          <w:rFonts w:ascii="PT Astra Serif" w:hAnsi="PT Astra Serif" w:cs="Times New Roman"/>
          <w:sz w:val="24"/>
        </w:rPr>
        <w:t>Договором</w:t>
      </w:r>
      <w:r w:rsidRPr="007D6374">
        <w:rPr>
          <w:rFonts w:ascii="PT Astra Serif" w:hAnsi="PT Astra Serif" w:cs="Times New Roman"/>
          <w:sz w:val="24"/>
        </w:rPr>
        <w:t>, не препятствуя хозяйственной деятельности Исполнителя.</w:t>
      </w:r>
    </w:p>
    <w:p w:rsidR="000B45DF" w:rsidRPr="007D6374" w:rsidRDefault="000B45DF" w:rsidP="00E02DF7">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Выполнять иные обязанности, предусмотренные законодательством Российской Федерации и Договором.</w:t>
      </w:r>
    </w:p>
    <w:p w:rsidR="00E60078" w:rsidRPr="007D6374" w:rsidRDefault="00E60078" w:rsidP="00E60078">
      <w:pPr>
        <w:pStyle w:val="a4"/>
        <w:spacing w:line="240" w:lineRule="auto"/>
        <w:ind w:firstLine="0"/>
        <w:contextualSpacing/>
        <w:rPr>
          <w:rFonts w:ascii="PT Astra Serif" w:hAnsi="PT Astra Serif" w:cs="Times New Roman"/>
          <w:sz w:val="24"/>
        </w:rPr>
      </w:pPr>
    </w:p>
    <w:p w:rsidR="000B45DF" w:rsidRPr="007D6374" w:rsidRDefault="000B45DF" w:rsidP="00E02DF7">
      <w:pPr>
        <w:pStyle w:val="a4"/>
        <w:numPr>
          <w:ilvl w:val="1"/>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Заказчик имеет право:</w:t>
      </w:r>
    </w:p>
    <w:p w:rsidR="000B45DF" w:rsidRPr="007D6374" w:rsidRDefault="000B45DF" w:rsidP="005D6D0B">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Отказаться от исполнения Договора, потребовать возмещения убытков в случае нарушения Исполнителем условий Договора.</w:t>
      </w:r>
    </w:p>
    <w:p w:rsidR="000B45DF" w:rsidRPr="007D6374" w:rsidRDefault="000B45DF" w:rsidP="005D6D0B">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Взыскивать пеню и штраф, а также требовать возмещения убытков в соответствии с условиями Договора.</w:t>
      </w:r>
    </w:p>
    <w:p w:rsidR="00B44C62" w:rsidRPr="007D6374" w:rsidRDefault="00B44C62" w:rsidP="005D6D0B">
      <w:pPr>
        <w:pStyle w:val="a4"/>
        <w:numPr>
          <w:ilvl w:val="2"/>
          <w:numId w:val="7"/>
        </w:numPr>
        <w:spacing w:line="240" w:lineRule="auto"/>
        <w:ind w:left="0" w:firstLine="0"/>
        <w:contextualSpacing/>
        <w:rPr>
          <w:rFonts w:ascii="PT Astra Serif" w:hAnsi="PT Astra Serif" w:cs="Times New Roman"/>
          <w:sz w:val="24"/>
        </w:rPr>
      </w:pPr>
      <w:proofErr w:type="gramStart"/>
      <w:r w:rsidRPr="007D6374">
        <w:rPr>
          <w:rFonts w:ascii="PT Astra Serif" w:hAnsi="PT Astra Serif" w:cs="Times New Roman"/>
          <w:sz w:val="24"/>
        </w:rPr>
        <w:t>В случае выявления в ходе приемки услуг их несоответствия условиям Договора направить Исполнителю в течение 5 (пяти) рабочих дней с момента выявления несоответствия запрос о предоставлении разъяснений, касающихся результатов оказанных услуг, а в случае неполучения разъяснений в течение 5 (пяти) рабочих дней с момента получения запроса направить мотивированный отказ от приемки оказанных услуг с перечнем выявленных недостатков, необходимых доработок и</w:t>
      </w:r>
      <w:proofErr w:type="gramEnd"/>
      <w:r w:rsidRPr="007D6374">
        <w:rPr>
          <w:rFonts w:ascii="PT Astra Serif" w:hAnsi="PT Astra Serif" w:cs="Times New Roman"/>
          <w:sz w:val="24"/>
        </w:rPr>
        <w:t xml:space="preserve"> сроком их устранения.</w:t>
      </w:r>
    </w:p>
    <w:p w:rsidR="00E60078" w:rsidRPr="007D6374" w:rsidRDefault="00E60078" w:rsidP="00E60078">
      <w:pPr>
        <w:pStyle w:val="a4"/>
        <w:spacing w:line="240" w:lineRule="auto"/>
        <w:ind w:firstLine="0"/>
        <w:contextualSpacing/>
        <w:rPr>
          <w:rFonts w:ascii="PT Astra Serif" w:hAnsi="PT Astra Serif" w:cs="Times New Roman"/>
          <w:sz w:val="24"/>
        </w:rPr>
      </w:pPr>
    </w:p>
    <w:p w:rsidR="000B45DF" w:rsidRPr="007D6374" w:rsidRDefault="00553BB0" w:rsidP="00E02DF7">
      <w:pPr>
        <w:pStyle w:val="a4"/>
        <w:numPr>
          <w:ilvl w:val="1"/>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Исполнитель</w:t>
      </w:r>
      <w:r w:rsidR="000B45DF" w:rsidRPr="007D6374">
        <w:rPr>
          <w:rFonts w:ascii="PT Astra Serif" w:hAnsi="PT Astra Serif" w:cs="Times New Roman"/>
          <w:sz w:val="24"/>
        </w:rPr>
        <w:t xml:space="preserve"> обязуется:</w:t>
      </w:r>
    </w:p>
    <w:p w:rsidR="004D315C" w:rsidRPr="007D6374" w:rsidRDefault="004D315C" w:rsidP="00061F71">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Исполнитель обя</w:t>
      </w:r>
      <w:r w:rsidR="007E12C6" w:rsidRPr="007D6374">
        <w:rPr>
          <w:rFonts w:ascii="PT Astra Serif" w:hAnsi="PT Astra Serif" w:cs="Times New Roman"/>
          <w:sz w:val="24"/>
        </w:rPr>
        <w:t>зан без взимания платы в течение</w:t>
      </w:r>
      <w:r w:rsidRPr="007D6374">
        <w:rPr>
          <w:rFonts w:ascii="PT Astra Serif" w:hAnsi="PT Astra Serif" w:cs="Times New Roman"/>
          <w:sz w:val="24"/>
        </w:rPr>
        <w:t xml:space="preserve"> 18 месяцев </w:t>
      </w:r>
      <w:proofErr w:type="gramStart"/>
      <w:r w:rsidRPr="007D6374">
        <w:rPr>
          <w:rFonts w:ascii="PT Astra Serif" w:hAnsi="PT Astra Serif" w:cs="Times New Roman"/>
          <w:sz w:val="24"/>
        </w:rPr>
        <w:t>с даты заключения</w:t>
      </w:r>
      <w:proofErr w:type="gramEnd"/>
      <w:r w:rsidRPr="007D6374">
        <w:rPr>
          <w:rFonts w:ascii="PT Astra Serif" w:hAnsi="PT Astra Serif" w:cs="Times New Roman"/>
          <w:sz w:val="24"/>
        </w:rPr>
        <w:t xml:space="preserve"> настоящего Договора актуализировать Отчеты об оценке рыночной стоимости права аренды объектов, в случае направления Заказчиком запросов о такой актуализации. Актуализация </w:t>
      </w:r>
      <w:r w:rsidRPr="007D6374">
        <w:rPr>
          <w:rFonts w:ascii="PT Astra Serif" w:hAnsi="PT Astra Serif" w:cs="Times New Roman"/>
          <w:sz w:val="24"/>
        </w:rPr>
        <w:lastRenderedPageBreak/>
        <w:t>осуществляется путем предоставления Заказчику Отчета в течени</w:t>
      </w:r>
      <w:proofErr w:type="gramStart"/>
      <w:r w:rsidRPr="007D6374">
        <w:rPr>
          <w:rFonts w:ascii="PT Astra Serif" w:hAnsi="PT Astra Serif" w:cs="Times New Roman"/>
          <w:sz w:val="24"/>
        </w:rPr>
        <w:t>и</w:t>
      </w:r>
      <w:proofErr w:type="gramEnd"/>
      <w:r w:rsidRPr="007D6374">
        <w:rPr>
          <w:rFonts w:ascii="PT Astra Serif" w:hAnsi="PT Astra Serif" w:cs="Times New Roman"/>
          <w:sz w:val="24"/>
        </w:rPr>
        <w:t xml:space="preserve"> 10-ти рабочих дней с даты направления запроса об актуализации (дата новой оценки должна соответствовать дате запроса).</w:t>
      </w:r>
    </w:p>
    <w:p w:rsidR="004D315C" w:rsidRPr="007D6374" w:rsidRDefault="004D315C" w:rsidP="004D315C">
      <w:pPr>
        <w:pStyle w:val="a4"/>
        <w:spacing w:line="240" w:lineRule="auto"/>
        <w:ind w:firstLine="0"/>
        <w:contextualSpacing/>
        <w:rPr>
          <w:rFonts w:ascii="PT Astra Serif" w:hAnsi="PT Astra Serif" w:cs="Times New Roman"/>
          <w:sz w:val="24"/>
        </w:rPr>
      </w:pPr>
      <w:r w:rsidRPr="007D6374">
        <w:rPr>
          <w:rFonts w:ascii="PT Astra Serif" w:hAnsi="PT Astra Serif" w:cs="Times New Roman"/>
          <w:sz w:val="24"/>
        </w:rPr>
        <w:t xml:space="preserve">           В случае получения отрицательного мотивированного мнения ТУ Росимущества в Республике Коми к отчету об оценке Исполнител</w:t>
      </w:r>
      <w:r w:rsidR="007E12C6" w:rsidRPr="007D6374">
        <w:rPr>
          <w:rFonts w:ascii="PT Astra Serif" w:hAnsi="PT Astra Serif" w:cs="Times New Roman"/>
          <w:sz w:val="24"/>
        </w:rPr>
        <w:t>ь обязуется устранить их и пред</w:t>
      </w:r>
      <w:r w:rsidRPr="007D6374">
        <w:rPr>
          <w:rFonts w:ascii="PT Astra Serif" w:hAnsi="PT Astra Serif" w:cs="Times New Roman"/>
          <w:sz w:val="24"/>
        </w:rPr>
        <w:t>с</w:t>
      </w:r>
      <w:r w:rsidR="007E12C6" w:rsidRPr="007D6374">
        <w:rPr>
          <w:rFonts w:ascii="PT Astra Serif" w:hAnsi="PT Astra Serif" w:cs="Times New Roman"/>
          <w:sz w:val="24"/>
        </w:rPr>
        <w:t>т</w:t>
      </w:r>
      <w:r w:rsidRPr="007D6374">
        <w:rPr>
          <w:rFonts w:ascii="PT Astra Serif" w:hAnsi="PT Astra Serif" w:cs="Times New Roman"/>
          <w:sz w:val="24"/>
        </w:rPr>
        <w:t>авить новую редакцию отчета об оценке в письменном виде, в двух экземплярах, в течени</w:t>
      </w:r>
      <w:proofErr w:type="gramStart"/>
      <w:r w:rsidRPr="007D6374">
        <w:rPr>
          <w:rFonts w:ascii="PT Astra Serif" w:hAnsi="PT Astra Serif" w:cs="Times New Roman"/>
          <w:sz w:val="24"/>
        </w:rPr>
        <w:t>и</w:t>
      </w:r>
      <w:proofErr w:type="gramEnd"/>
      <w:r w:rsidRPr="007D6374">
        <w:rPr>
          <w:rFonts w:ascii="PT Astra Serif" w:hAnsi="PT Astra Serif" w:cs="Times New Roman"/>
          <w:sz w:val="24"/>
        </w:rPr>
        <w:t xml:space="preserve"> 5 (пяти) рабочих дней со дня получения замечаний.  </w:t>
      </w:r>
    </w:p>
    <w:p w:rsidR="00061F71" w:rsidRPr="007D6374" w:rsidRDefault="00061F71" w:rsidP="00061F71">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Обеспечить соответствие услуг требованиям законодательства, нормативных и технических документов, иных актов Заказчика и условиям Договора.</w:t>
      </w:r>
    </w:p>
    <w:p w:rsidR="000B45DF" w:rsidRPr="007D6374" w:rsidRDefault="00061F71" w:rsidP="00061F71">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 xml:space="preserve">Выполнить услугу </w:t>
      </w:r>
      <w:r w:rsidR="00E60078" w:rsidRPr="007D6374">
        <w:rPr>
          <w:rFonts w:ascii="PT Astra Serif" w:hAnsi="PT Astra Serif" w:cs="Times New Roman"/>
          <w:sz w:val="24"/>
        </w:rPr>
        <w:t xml:space="preserve">в </w:t>
      </w:r>
      <w:r w:rsidRPr="007D6374">
        <w:rPr>
          <w:rFonts w:ascii="PT Astra Serif" w:hAnsi="PT Astra Serif" w:cs="Times New Roman"/>
          <w:sz w:val="24"/>
        </w:rPr>
        <w:t>порядке и в сроки, указанные в Договоре и Спецификации.</w:t>
      </w:r>
    </w:p>
    <w:p w:rsidR="000B45DF" w:rsidRPr="007D6374" w:rsidRDefault="000B45DF" w:rsidP="00061F71">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Передать Заказчику платежные и иные документы в порядке и на условиях, установленных Договором.</w:t>
      </w:r>
    </w:p>
    <w:p w:rsidR="000B45DF" w:rsidRPr="007D6374" w:rsidRDefault="000B45DF" w:rsidP="00061F71">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В случае нару</w:t>
      </w:r>
      <w:r w:rsidR="00061F71" w:rsidRPr="007D6374">
        <w:rPr>
          <w:rFonts w:ascii="PT Astra Serif" w:hAnsi="PT Astra Serif" w:cs="Times New Roman"/>
          <w:sz w:val="24"/>
        </w:rPr>
        <w:t>шения условий Договора о сроках исполнения</w:t>
      </w:r>
      <w:r w:rsidRPr="007D6374">
        <w:rPr>
          <w:rFonts w:ascii="PT Astra Serif" w:hAnsi="PT Astra Serif" w:cs="Times New Roman"/>
          <w:sz w:val="24"/>
        </w:rPr>
        <w:t xml:space="preserve"> и качестве </w:t>
      </w:r>
      <w:r w:rsidR="00061F71" w:rsidRPr="007D6374">
        <w:rPr>
          <w:rFonts w:ascii="PT Astra Serif" w:hAnsi="PT Astra Serif" w:cs="Times New Roman"/>
          <w:sz w:val="24"/>
        </w:rPr>
        <w:t>выполненных услуг</w:t>
      </w:r>
      <w:r w:rsidRPr="007D6374">
        <w:rPr>
          <w:rFonts w:ascii="PT Astra Serif" w:hAnsi="PT Astra Serif" w:cs="Times New Roman"/>
          <w:sz w:val="24"/>
        </w:rPr>
        <w:t xml:space="preserve"> возместить убытки, в порядке и на условиях, предусмотренных Договором.</w:t>
      </w:r>
    </w:p>
    <w:p w:rsidR="00061F71" w:rsidRPr="007D6374" w:rsidRDefault="00061F71" w:rsidP="00061F71">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Производить переделку некачественной Услуги, в порядке и на условиях, предусмотренных Договором.</w:t>
      </w:r>
    </w:p>
    <w:p w:rsidR="00061F71" w:rsidRPr="007D6374" w:rsidRDefault="00061F71" w:rsidP="00061F71">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 xml:space="preserve">Обеспечить осуществление Заказчиком </w:t>
      </w:r>
      <w:proofErr w:type="gramStart"/>
      <w:r w:rsidRPr="007D6374">
        <w:rPr>
          <w:rFonts w:ascii="PT Astra Serif" w:hAnsi="PT Astra Serif" w:cs="Times New Roman"/>
          <w:sz w:val="24"/>
        </w:rPr>
        <w:t>контроля за</w:t>
      </w:r>
      <w:proofErr w:type="gramEnd"/>
      <w:r w:rsidRPr="007D6374">
        <w:rPr>
          <w:rFonts w:ascii="PT Astra Serif" w:hAnsi="PT Astra Serif" w:cs="Times New Roman"/>
          <w:sz w:val="24"/>
        </w:rPr>
        <w:t xml:space="preserve"> исполнением Договора, в том числе на отдельных этапах его исполнения.</w:t>
      </w:r>
    </w:p>
    <w:p w:rsidR="000B45DF" w:rsidRPr="007D6374" w:rsidRDefault="000B45DF" w:rsidP="00061F71">
      <w:pPr>
        <w:pStyle w:val="a4"/>
        <w:numPr>
          <w:ilvl w:val="2"/>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Выполнять иные обязанности, предусмотренные законодательством Российской Федерации и Договором.</w:t>
      </w:r>
    </w:p>
    <w:p w:rsidR="00E60078" w:rsidRPr="007D6374" w:rsidRDefault="00E60078" w:rsidP="00E60078">
      <w:pPr>
        <w:pStyle w:val="a4"/>
        <w:spacing w:line="240" w:lineRule="auto"/>
        <w:ind w:firstLine="0"/>
        <w:contextualSpacing/>
        <w:rPr>
          <w:rFonts w:ascii="PT Astra Serif" w:hAnsi="PT Astra Serif" w:cs="Times New Roman"/>
          <w:sz w:val="24"/>
        </w:rPr>
      </w:pPr>
    </w:p>
    <w:p w:rsidR="000B45DF" w:rsidRPr="007D6374" w:rsidRDefault="000B45DF" w:rsidP="00E02DF7">
      <w:pPr>
        <w:pStyle w:val="a4"/>
        <w:numPr>
          <w:ilvl w:val="1"/>
          <w:numId w:val="7"/>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Исполнитель вправе:</w:t>
      </w:r>
    </w:p>
    <w:p w:rsidR="00FE2CF6" w:rsidRPr="007D6374" w:rsidRDefault="00FE2CF6" w:rsidP="00FE2CF6">
      <w:pPr>
        <w:pStyle w:val="a4"/>
        <w:spacing w:line="240" w:lineRule="auto"/>
        <w:ind w:firstLine="0"/>
        <w:contextualSpacing/>
        <w:rPr>
          <w:rFonts w:ascii="PT Astra Serif" w:hAnsi="PT Astra Serif" w:cs="Times New Roman"/>
          <w:sz w:val="24"/>
        </w:rPr>
      </w:pPr>
      <w:r w:rsidRPr="007D6374">
        <w:rPr>
          <w:rFonts w:ascii="PT Astra Serif" w:hAnsi="PT Astra Serif" w:cs="Times New Roman"/>
          <w:sz w:val="24"/>
        </w:rPr>
        <w:t xml:space="preserve">2.4.1. </w:t>
      </w:r>
      <w:r w:rsidR="000B45DF" w:rsidRPr="007D6374">
        <w:rPr>
          <w:rFonts w:ascii="PT Astra Serif" w:hAnsi="PT Astra Serif" w:cs="Times New Roman"/>
          <w:sz w:val="24"/>
        </w:rPr>
        <w:t>Требовать оплату за исполненную услугу в соответствии с условиями Договора</w:t>
      </w:r>
      <w:r w:rsidRPr="007D6374">
        <w:rPr>
          <w:rFonts w:ascii="PT Astra Serif" w:hAnsi="PT Astra Serif"/>
          <w:sz w:val="24"/>
        </w:rPr>
        <w:t>, право досрочно исполнить обязательс</w:t>
      </w:r>
      <w:r w:rsidR="007110C5" w:rsidRPr="007D6374">
        <w:rPr>
          <w:rFonts w:ascii="PT Astra Serif" w:hAnsi="PT Astra Serif"/>
          <w:sz w:val="24"/>
        </w:rPr>
        <w:t>тва по Договор</w:t>
      </w:r>
      <w:r w:rsidRPr="007D6374">
        <w:rPr>
          <w:rFonts w:ascii="PT Astra Serif" w:hAnsi="PT Astra Serif"/>
          <w:sz w:val="24"/>
        </w:rPr>
        <w:t>у.</w:t>
      </w:r>
    </w:p>
    <w:p w:rsidR="00A73290" w:rsidRPr="007D6374" w:rsidRDefault="000B45DF" w:rsidP="00FE2CF6">
      <w:pPr>
        <w:pStyle w:val="a4"/>
        <w:numPr>
          <w:ilvl w:val="2"/>
          <w:numId w:val="14"/>
        </w:numPr>
        <w:spacing w:line="240" w:lineRule="auto"/>
        <w:contextualSpacing/>
        <w:rPr>
          <w:rFonts w:ascii="PT Astra Serif" w:hAnsi="PT Astra Serif" w:cs="Times New Roman"/>
          <w:sz w:val="24"/>
        </w:rPr>
      </w:pPr>
      <w:r w:rsidRPr="007D6374">
        <w:rPr>
          <w:rFonts w:ascii="PT Astra Serif" w:hAnsi="PT Astra Serif" w:cs="Times New Roman"/>
          <w:sz w:val="24"/>
        </w:rPr>
        <w:t xml:space="preserve">Требовать уплату пеней, а также возмещения убытков, </w:t>
      </w:r>
      <w:proofErr w:type="gramStart"/>
      <w:r w:rsidRPr="007D6374">
        <w:rPr>
          <w:rFonts w:ascii="PT Astra Serif" w:hAnsi="PT Astra Serif" w:cs="Times New Roman"/>
          <w:sz w:val="24"/>
        </w:rPr>
        <w:t>согласно Договора</w:t>
      </w:r>
      <w:proofErr w:type="gramEnd"/>
      <w:r w:rsidRPr="007D6374">
        <w:rPr>
          <w:rFonts w:ascii="PT Astra Serif" w:hAnsi="PT Astra Serif" w:cs="Times New Roman"/>
          <w:sz w:val="24"/>
        </w:rPr>
        <w:t>.</w:t>
      </w:r>
    </w:p>
    <w:p w:rsidR="00683C3E" w:rsidRPr="007D6374" w:rsidRDefault="00683C3E" w:rsidP="00FE2CF6">
      <w:pPr>
        <w:pStyle w:val="a4"/>
        <w:numPr>
          <w:ilvl w:val="2"/>
          <w:numId w:val="14"/>
        </w:numPr>
        <w:spacing w:line="240" w:lineRule="auto"/>
        <w:ind w:left="0" w:firstLine="0"/>
        <w:contextualSpacing/>
        <w:rPr>
          <w:rFonts w:ascii="PT Astra Serif" w:hAnsi="PT Astra Serif" w:cs="Times New Roman"/>
          <w:sz w:val="24"/>
        </w:rPr>
      </w:pPr>
      <w:r w:rsidRPr="007D6374">
        <w:rPr>
          <w:rFonts w:ascii="PT Astra Serif" w:hAnsi="PT Astra Serif" w:cs="Times New Roman"/>
          <w:sz w:val="24"/>
        </w:rPr>
        <w:t xml:space="preserve">Исполнитель должен иметь в штате не менее двух оценщиков, с правом проведения оценки </w:t>
      </w:r>
      <w:r w:rsidR="00C50D1F" w:rsidRPr="007D6374">
        <w:rPr>
          <w:rFonts w:ascii="PT Astra Serif" w:hAnsi="PT Astra Serif" w:cs="Times New Roman"/>
          <w:sz w:val="24"/>
        </w:rPr>
        <w:t>данного вида, состоящих в СРО и застраховавших свою ответственность; исполнитель должен быть застрахован по риску ответственности по оценочной деятельности.</w:t>
      </w:r>
    </w:p>
    <w:p w:rsidR="00E60078" w:rsidRPr="007D6374" w:rsidRDefault="00E60078" w:rsidP="00E60078">
      <w:pPr>
        <w:pStyle w:val="a4"/>
        <w:spacing w:line="240" w:lineRule="auto"/>
        <w:ind w:firstLine="0"/>
        <w:contextualSpacing/>
        <w:rPr>
          <w:rFonts w:ascii="PT Astra Serif" w:hAnsi="PT Astra Serif" w:cs="Times New Roman"/>
          <w:sz w:val="24"/>
        </w:rPr>
      </w:pPr>
    </w:p>
    <w:bookmarkEnd w:id="1"/>
    <w:p w:rsidR="007369B5" w:rsidRPr="007D6374" w:rsidRDefault="007369B5" w:rsidP="00FE2CF6">
      <w:pPr>
        <w:pStyle w:val="af0"/>
        <w:widowControl/>
        <w:numPr>
          <w:ilvl w:val="0"/>
          <w:numId w:val="14"/>
        </w:numPr>
        <w:jc w:val="center"/>
        <w:rPr>
          <w:rFonts w:ascii="PT Astra Serif" w:hAnsi="PT Astra Serif" w:cs="Times New Roman"/>
          <w:b/>
          <w:bCs/>
          <w:color w:val="auto"/>
        </w:rPr>
      </w:pPr>
      <w:r w:rsidRPr="007D6374">
        <w:rPr>
          <w:rFonts w:ascii="PT Astra Serif" w:hAnsi="PT Astra Serif" w:cs="Times New Roman"/>
          <w:b/>
          <w:bCs/>
          <w:color w:val="auto"/>
        </w:rPr>
        <w:t>Сроки и порядок сдачи работ</w:t>
      </w:r>
    </w:p>
    <w:p w:rsidR="00957AEC" w:rsidRPr="007D6374" w:rsidRDefault="00957AEC" w:rsidP="00FE2CF6">
      <w:pPr>
        <w:pStyle w:val="a4"/>
        <w:numPr>
          <w:ilvl w:val="1"/>
          <w:numId w:val="14"/>
        </w:numPr>
        <w:spacing w:line="240" w:lineRule="auto"/>
        <w:ind w:left="0" w:firstLine="0"/>
        <w:contextualSpacing/>
        <w:rPr>
          <w:rFonts w:ascii="PT Astra Serif" w:hAnsi="PT Astra Serif" w:cs="Times New Roman"/>
          <w:sz w:val="24"/>
        </w:rPr>
      </w:pPr>
      <w:bookmarkStart w:id="2" w:name="_ref_1-9b4c70a1243a4d"/>
      <w:r w:rsidRPr="007D6374">
        <w:rPr>
          <w:rFonts w:ascii="PT Astra Serif" w:hAnsi="PT Astra Serif" w:cs="Times New Roman"/>
          <w:sz w:val="24"/>
        </w:rPr>
        <w:t>Исполнитель обязан приступить и завершить оказание услуг в соответствии с Приложением № 1 к Договору</w:t>
      </w:r>
      <w:bookmarkEnd w:id="2"/>
      <w:r w:rsidRPr="007D6374">
        <w:rPr>
          <w:rFonts w:ascii="PT Astra Serif" w:hAnsi="PT Astra Serif" w:cs="Times New Roman"/>
          <w:sz w:val="24"/>
        </w:rPr>
        <w:t>.</w:t>
      </w:r>
    </w:p>
    <w:p w:rsidR="00957AEC" w:rsidRPr="007D6374" w:rsidRDefault="00957AEC" w:rsidP="00FE2CF6">
      <w:pPr>
        <w:pStyle w:val="a4"/>
        <w:numPr>
          <w:ilvl w:val="1"/>
          <w:numId w:val="14"/>
        </w:numPr>
        <w:spacing w:line="240" w:lineRule="auto"/>
        <w:ind w:left="0" w:firstLine="0"/>
        <w:contextualSpacing/>
        <w:rPr>
          <w:rFonts w:ascii="PT Astra Serif" w:hAnsi="PT Astra Serif" w:cs="Times New Roman"/>
          <w:sz w:val="24"/>
        </w:rPr>
      </w:pPr>
      <w:bookmarkStart w:id="3" w:name="_ref_1-ac09046624294d"/>
      <w:r w:rsidRPr="007D6374">
        <w:rPr>
          <w:rFonts w:ascii="PT Astra Serif" w:hAnsi="PT Astra Serif" w:cs="Times New Roman"/>
          <w:sz w:val="24"/>
        </w:rPr>
        <w:t>Исполнитель определяет технологию оказания услуг самостоятельно, соблюдая обязательные требования нормативных документов</w:t>
      </w:r>
      <w:r w:rsidR="00683C3E" w:rsidRPr="007D6374">
        <w:rPr>
          <w:rFonts w:ascii="PT Astra Serif" w:hAnsi="PT Astra Serif" w:cs="Times New Roman"/>
          <w:sz w:val="24"/>
        </w:rPr>
        <w:t>, Федеральных стандартов оценки</w:t>
      </w:r>
      <w:r w:rsidRPr="007D6374">
        <w:rPr>
          <w:rFonts w:ascii="PT Astra Serif" w:hAnsi="PT Astra Serif" w:cs="Times New Roman"/>
          <w:sz w:val="24"/>
        </w:rPr>
        <w:t>.</w:t>
      </w:r>
      <w:bookmarkEnd w:id="3"/>
    </w:p>
    <w:p w:rsidR="00957AEC" w:rsidRPr="007D6374" w:rsidRDefault="00957AEC" w:rsidP="00FE2CF6">
      <w:pPr>
        <w:pStyle w:val="a4"/>
        <w:numPr>
          <w:ilvl w:val="1"/>
          <w:numId w:val="14"/>
        </w:numPr>
        <w:spacing w:line="240" w:lineRule="auto"/>
        <w:ind w:left="0" w:firstLine="0"/>
        <w:contextualSpacing/>
        <w:rPr>
          <w:rFonts w:ascii="PT Astra Serif" w:hAnsi="PT Astra Serif" w:cs="Times New Roman"/>
          <w:sz w:val="24"/>
        </w:rPr>
      </w:pPr>
      <w:bookmarkStart w:id="4" w:name="_ref_1-8f48ac60221344"/>
      <w:r w:rsidRPr="007D6374">
        <w:rPr>
          <w:rFonts w:ascii="PT Astra Serif" w:hAnsi="PT Astra Serif" w:cs="Times New Roman"/>
          <w:sz w:val="24"/>
        </w:rPr>
        <w:t>Подтверждение факта оказания услуг</w:t>
      </w:r>
      <w:bookmarkEnd w:id="4"/>
    </w:p>
    <w:p w:rsidR="0095396D" w:rsidRPr="007D6374" w:rsidRDefault="0095396D" w:rsidP="0095396D">
      <w:pPr>
        <w:jc w:val="both"/>
        <w:rPr>
          <w:rFonts w:ascii="PT Astra Serif" w:hAnsi="PT Astra Serif"/>
        </w:rPr>
      </w:pPr>
      <w:r w:rsidRPr="007D6374">
        <w:rPr>
          <w:rFonts w:ascii="PT Astra Serif" w:hAnsi="PT Astra Serif"/>
        </w:rPr>
        <w:t>3.4. В течение 1 (одного) рабочего дня со дня окончания оказания услуг Исполнитель направляет Заказчику уведомление об окончании оказания услуг. К уведомлению прикладываются акт об оказании услуг в 2 (двух) экземплярах, счёт на оплату, отчет об оценке объекта оценки на бумажном носителе.</w:t>
      </w:r>
    </w:p>
    <w:p w:rsidR="0095396D" w:rsidRPr="007D6374" w:rsidRDefault="0095396D" w:rsidP="0095396D">
      <w:pPr>
        <w:jc w:val="both"/>
        <w:rPr>
          <w:rFonts w:ascii="PT Astra Serif" w:hAnsi="PT Astra Serif"/>
        </w:rPr>
      </w:pPr>
      <w:r w:rsidRPr="007D6374">
        <w:rPr>
          <w:rFonts w:ascii="PT Astra Serif" w:hAnsi="PT Astra Serif"/>
        </w:rPr>
        <w:t>3.5. Заказчик в течение 5 (пяти) рабочих дней со дня получения уведомления обязан произвести приёмку оказанных услуг и подписать акт об оказании услуг или предоставить Исполнителю мотивированный отказ от его подписания. В случае отсутствия в установленный срок подписанного акта об оказании услуг или мотивированного отказа, оказанные услуги считаются принятыми и подлежащими оплате в порядке, предусмотренном Контрактом.</w:t>
      </w:r>
    </w:p>
    <w:p w:rsidR="0095396D" w:rsidRPr="007D6374" w:rsidRDefault="0095396D" w:rsidP="00553BB0">
      <w:pPr>
        <w:pStyle w:val="a4"/>
        <w:spacing w:line="240" w:lineRule="auto"/>
        <w:contextualSpacing/>
        <w:jc w:val="center"/>
        <w:rPr>
          <w:rFonts w:ascii="PT Astra Serif" w:hAnsi="PT Astra Serif" w:cs="Times New Roman"/>
          <w:b/>
          <w:bCs/>
          <w:sz w:val="24"/>
        </w:rPr>
      </w:pPr>
      <w:bookmarkStart w:id="5" w:name="_Hlk64289191"/>
    </w:p>
    <w:p w:rsidR="000045C6" w:rsidRPr="007D6374" w:rsidRDefault="00593116" w:rsidP="00553BB0">
      <w:pPr>
        <w:pStyle w:val="a4"/>
        <w:spacing w:line="240" w:lineRule="auto"/>
        <w:contextualSpacing/>
        <w:jc w:val="center"/>
        <w:rPr>
          <w:rFonts w:ascii="PT Astra Serif" w:hAnsi="PT Astra Serif" w:cs="Times New Roman"/>
          <w:b/>
          <w:bCs/>
          <w:sz w:val="24"/>
        </w:rPr>
      </w:pPr>
      <w:r w:rsidRPr="007D6374">
        <w:rPr>
          <w:rFonts w:ascii="PT Astra Serif" w:hAnsi="PT Astra Serif" w:cs="Times New Roman"/>
          <w:b/>
          <w:bCs/>
          <w:sz w:val="24"/>
        </w:rPr>
        <w:t>4</w:t>
      </w:r>
      <w:r w:rsidR="000045C6" w:rsidRPr="007D6374">
        <w:rPr>
          <w:rFonts w:ascii="PT Astra Serif" w:hAnsi="PT Astra Serif" w:cs="Times New Roman"/>
          <w:b/>
          <w:bCs/>
          <w:sz w:val="24"/>
        </w:rPr>
        <w:t xml:space="preserve">. </w:t>
      </w:r>
      <w:r w:rsidR="00BF0AED" w:rsidRPr="007D6374">
        <w:rPr>
          <w:rFonts w:ascii="PT Astra Serif" w:hAnsi="PT Astra Serif" w:cs="Times New Roman"/>
          <w:b/>
          <w:bCs/>
          <w:sz w:val="24"/>
        </w:rPr>
        <w:t>Стоимость работ</w:t>
      </w:r>
      <w:r w:rsidR="000045C6" w:rsidRPr="007D6374">
        <w:rPr>
          <w:rFonts w:ascii="PT Astra Serif" w:hAnsi="PT Astra Serif" w:cs="Times New Roman"/>
          <w:b/>
          <w:bCs/>
          <w:sz w:val="24"/>
        </w:rPr>
        <w:t>, порядок расчетов</w:t>
      </w:r>
    </w:p>
    <w:p w:rsidR="000B45DF" w:rsidRPr="007D6374" w:rsidRDefault="00593116" w:rsidP="006D71D0">
      <w:pPr>
        <w:pStyle w:val="a4"/>
        <w:spacing w:line="240" w:lineRule="auto"/>
        <w:ind w:firstLine="0"/>
        <w:contextualSpacing/>
        <w:rPr>
          <w:rFonts w:ascii="PT Astra Serif" w:hAnsi="PT Astra Serif" w:cs="Times New Roman"/>
          <w:sz w:val="24"/>
        </w:rPr>
      </w:pPr>
      <w:r w:rsidRPr="007D6374">
        <w:rPr>
          <w:rFonts w:ascii="PT Astra Serif" w:hAnsi="PT Astra Serif" w:cs="Times New Roman"/>
          <w:sz w:val="24"/>
        </w:rPr>
        <w:t>4</w:t>
      </w:r>
      <w:r w:rsidR="000B45DF" w:rsidRPr="007D6374">
        <w:rPr>
          <w:rFonts w:ascii="PT Astra Serif" w:hAnsi="PT Astra Serif" w:cs="Times New Roman"/>
          <w:sz w:val="24"/>
        </w:rPr>
        <w:t xml:space="preserve">.1. Цена Договора составляет </w:t>
      </w:r>
      <w:r w:rsidR="00683C3E" w:rsidRPr="007D6374">
        <w:rPr>
          <w:rFonts w:ascii="PT Astra Serif" w:hAnsi="PT Astra Serif" w:cs="Times New Roman"/>
          <w:sz w:val="24"/>
        </w:rPr>
        <w:t>___________</w:t>
      </w:r>
      <w:r w:rsidR="00E56650" w:rsidRPr="007D6374">
        <w:rPr>
          <w:rFonts w:ascii="PT Astra Serif" w:hAnsi="PT Astra Serif" w:cs="Times New Roman"/>
          <w:sz w:val="24"/>
        </w:rPr>
        <w:t xml:space="preserve"> </w:t>
      </w:r>
      <w:r w:rsidR="00E827CA" w:rsidRPr="007D6374">
        <w:rPr>
          <w:rFonts w:ascii="PT Astra Serif" w:hAnsi="PT Astra Serif" w:cs="Times New Roman"/>
          <w:sz w:val="24"/>
        </w:rPr>
        <w:t>рублей</w:t>
      </w:r>
      <w:r w:rsidR="00683C3E" w:rsidRPr="007D6374">
        <w:rPr>
          <w:rFonts w:ascii="PT Astra Serif" w:hAnsi="PT Astra Serif" w:cs="Times New Roman"/>
          <w:sz w:val="24"/>
        </w:rPr>
        <w:t>, в т.ч. НДС (либо НДС не предусмотрен)</w:t>
      </w:r>
      <w:r w:rsidR="000B45DF" w:rsidRPr="007D6374">
        <w:rPr>
          <w:rFonts w:ascii="PT Astra Serif" w:hAnsi="PT Astra Serif" w:cs="Times New Roman"/>
          <w:sz w:val="24"/>
        </w:rPr>
        <w:t xml:space="preserve"> и включает в себя все расходы Исполнителя, предусмотренные законодательством Российской Федерации, которые Исполнитель оплачивает в ходе исполнения условий Договора.</w:t>
      </w:r>
    </w:p>
    <w:p w:rsidR="00C50D1F" w:rsidRPr="007D6374" w:rsidRDefault="00C50D1F" w:rsidP="00C50D1F">
      <w:pPr>
        <w:pStyle w:val="10"/>
        <w:tabs>
          <w:tab w:val="left" w:pos="0"/>
        </w:tabs>
        <w:spacing w:line="240" w:lineRule="auto"/>
        <w:ind w:right="-71" w:firstLine="709"/>
        <w:rPr>
          <w:rFonts w:ascii="PT Astra Serif" w:hAnsi="PT Astra Serif"/>
          <w:noProof/>
          <w:szCs w:val="24"/>
        </w:rPr>
      </w:pPr>
      <w:proofErr w:type="gramStart"/>
      <w:r w:rsidRPr="007D6374">
        <w:rPr>
          <w:rFonts w:ascii="PT Astra Serif" w:hAnsi="PT Astra Serif"/>
          <w:noProof/>
          <w:szCs w:val="24"/>
        </w:rPr>
        <w:t xml:space="preserve">(Сумма, подлежащая уплате заказчиком юридическому лицу или физическому лицу, в </w:t>
      </w:r>
      <w:r w:rsidRPr="007D6374">
        <w:rPr>
          <w:rFonts w:ascii="PT Astra Serif" w:hAnsi="PT Astra Serif"/>
          <w:noProof/>
          <w:szCs w:val="24"/>
        </w:rPr>
        <w:lastRenderedPageBreak/>
        <w:t>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системыРоссийской</w:t>
      </w:r>
      <w:proofErr w:type="gramEnd"/>
      <w:r w:rsidRPr="007D6374">
        <w:rPr>
          <w:rFonts w:ascii="PT Astra Serif" w:hAnsi="PT Astra Serif"/>
          <w:noProof/>
          <w:szCs w:val="24"/>
        </w:rPr>
        <w:t xml:space="preserve"> </w:t>
      </w:r>
      <w:proofErr w:type="gramStart"/>
      <w:r w:rsidRPr="007D6374">
        <w:rPr>
          <w:rFonts w:ascii="PT Astra Serif" w:hAnsi="PT Astra Serif"/>
          <w:noProof/>
          <w:szCs w:val="24"/>
        </w:rPr>
        <w:t>Федерации заказчиком).</w:t>
      </w:r>
      <w:proofErr w:type="gramEnd"/>
    </w:p>
    <w:p w:rsidR="000B45DF" w:rsidRPr="007D6374" w:rsidRDefault="00593116" w:rsidP="006D71D0">
      <w:pPr>
        <w:pStyle w:val="a4"/>
        <w:spacing w:line="240" w:lineRule="auto"/>
        <w:ind w:firstLine="0"/>
        <w:contextualSpacing/>
        <w:rPr>
          <w:rFonts w:ascii="PT Astra Serif" w:hAnsi="PT Astra Serif" w:cs="Times New Roman"/>
          <w:sz w:val="24"/>
        </w:rPr>
      </w:pPr>
      <w:r w:rsidRPr="007D6374">
        <w:rPr>
          <w:rFonts w:ascii="PT Astra Serif" w:hAnsi="PT Astra Serif" w:cs="Times New Roman"/>
          <w:sz w:val="24"/>
        </w:rPr>
        <w:t>4</w:t>
      </w:r>
      <w:r w:rsidR="000B45DF" w:rsidRPr="007D6374">
        <w:rPr>
          <w:rFonts w:ascii="PT Astra Serif" w:hAnsi="PT Astra Serif" w:cs="Times New Roman"/>
          <w:sz w:val="24"/>
        </w:rPr>
        <w:t xml:space="preserve">.2. Цена Договора является твердой и не может изменяться в ходе его исполнения, за исключением случаев </w:t>
      </w:r>
      <w:r w:rsidR="00553BB0" w:rsidRPr="007D6374">
        <w:rPr>
          <w:rFonts w:ascii="PT Astra Serif" w:hAnsi="PT Astra Serif" w:cs="Times New Roman"/>
          <w:sz w:val="24"/>
        </w:rPr>
        <w:t>указанных в законодательстве РФ.</w:t>
      </w:r>
    </w:p>
    <w:p w:rsidR="000B45DF" w:rsidRPr="007D6374" w:rsidRDefault="00593116" w:rsidP="006D71D0">
      <w:pPr>
        <w:pStyle w:val="a4"/>
        <w:spacing w:line="240" w:lineRule="auto"/>
        <w:ind w:firstLine="0"/>
        <w:contextualSpacing/>
        <w:rPr>
          <w:rFonts w:ascii="PT Astra Serif" w:hAnsi="PT Astra Serif" w:cs="Times New Roman"/>
          <w:sz w:val="24"/>
        </w:rPr>
      </w:pPr>
      <w:r w:rsidRPr="007D6374">
        <w:rPr>
          <w:rFonts w:ascii="PT Astra Serif" w:hAnsi="PT Astra Serif" w:cs="Times New Roman"/>
          <w:sz w:val="24"/>
        </w:rPr>
        <w:t>4</w:t>
      </w:r>
      <w:r w:rsidR="000B45DF" w:rsidRPr="007D6374">
        <w:rPr>
          <w:rFonts w:ascii="PT Astra Serif" w:hAnsi="PT Astra Serif" w:cs="Times New Roman"/>
          <w:sz w:val="24"/>
        </w:rPr>
        <w:t xml:space="preserve">.3. Оплата по Договору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Исполнителя, в течение </w:t>
      </w:r>
      <w:r w:rsidR="00F2632E" w:rsidRPr="007D6374">
        <w:rPr>
          <w:rFonts w:ascii="PT Astra Serif" w:hAnsi="PT Astra Serif" w:cs="Times New Roman"/>
          <w:sz w:val="24"/>
        </w:rPr>
        <w:t>7</w:t>
      </w:r>
      <w:r w:rsidR="001847DE" w:rsidRPr="007D6374">
        <w:rPr>
          <w:rFonts w:ascii="PT Astra Serif" w:hAnsi="PT Astra Serif" w:cs="Times New Roman"/>
          <w:sz w:val="24"/>
        </w:rPr>
        <w:t xml:space="preserve"> </w:t>
      </w:r>
      <w:r w:rsidR="00D72149" w:rsidRPr="007D6374">
        <w:rPr>
          <w:rFonts w:ascii="PT Astra Serif" w:hAnsi="PT Astra Serif" w:cs="Times New Roman"/>
          <w:sz w:val="24"/>
        </w:rPr>
        <w:t xml:space="preserve">(семи) </w:t>
      </w:r>
      <w:r w:rsidR="001847DE" w:rsidRPr="007D6374">
        <w:rPr>
          <w:rFonts w:ascii="PT Astra Serif" w:hAnsi="PT Astra Serif" w:cs="Times New Roman"/>
          <w:sz w:val="24"/>
        </w:rPr>
        <w:t>рабочих</w:t>
      </w:r>
      <w:r w:rsidR="000B45DF" w:rsidRPr="007D6374">
        <w:rPr>
          <w:rFonts w:ascii="PT Astra Serif" w:hAnsi="PT Astra Serif" w:cs="Times New Roman"/>
          <w:sz w:val="24"/>
        </w:rPr>
        <w:t xml:space="preserve"> дней </w:t>
      </w:r>
      <w:proofErr w:type="gramStart"/>
      <w:r w:rsidR="000B45DF" w:rsidRPr="007D6374">
        <w:rPr>
          <w:rFonts w:ascii="PT Astra Serif" w:hAnsi="PT Astra Serif" w:cs="Times New Roman"/>
          <w:sz w:val="24"/>
        </w:rPr>
        <w:t>с даты подписания</w:t>
      </w:r>
      <w:proofErr w:type="gramEnd"/>
      <w:r w:rsidR="000B45DF" w:rsidRPr="007D6374">
        <w:rPr>
          <w:rFonts w:ascii="PT Astra Serif" w:hAnsi="PT Astra Serif" w:cs="Times New Roman"/>
          <w:sz w:val="24"/>
        </w:rPr>
        <w:t xml:space="preserve"> Заказчиком </w:t>
      </w:r>
      <w:r w:rsidR="00DC3490" w:rsidRPr="007D6374">
        <w:rPr>
          <w:rFonts w:ascii="PT Astra Serif" w:hAnsi="PT Astra Serif" w:cs="Times New Roman"/>
          <w:sz w:val="24"/>
        </w:rPr>
        <w:t>Акта об оказании услуг</w:t>
      </w:r>
      <w:r w:rsidR="00683C3E" w:rsidRPr="007D6374">
        <w:rPr>
          <w:rFonts w:ascii="PT Astra Serif" w:hAnsi="PT Astra Serif" w:cs="Times New Roman"/>
          <w:sz w:val="24"/>
        </w:rPr>
        <w:t>, передачи отчета об оценке в бумажном и электронном виде</w:t>
      </w:r>
      <w:r w:rsidR="00DC3490" w:rsidRPr="007D6374">
        <w:rPr>
          <w:rFonts w:ascii="PT Astra Serif" w:hAnsi="PT Astra Serif" w:cs="Times New Roman"/>
          <w:sz w:val="24"/>
        </w:rPr>
        <w:t>.</w:t>
      </w:r>
    </w:p>
    <w:p w:rsidR="000B45DF" w:rsidRPr="007D6374" w:rsidRDefault="00593116" w:rsidP="006D71D0">
      <w:pPr>
        <w:pStyle w:val="a4"/>
        <w:spacing w:line="240" w:lineRule="auto"/>
        <w:ind w:firstLine="0"/>
        <w:contextualSpacing/>
        <w:rPr>
          <w:rFonts w:ascii="PT Astra Serif" w:hAnsi="PT Astra Serif" w:cs="Times New Roman"/>
          <w:sz w:val="24"/>
        </w:rPr>
      </w:pPr>
      <w:r w:rsidRPr="007D6374">
        <w:rPr>
          <w:rFonts w:ascii="PT Astra Serif" w:hAnsi="PT Astra Serif" w:cs="Times New Roman"/>
          <w:sz w:val="24"/>
        </w:rPr>
        <w:t>4.4</w:t>
      </w:r>
      <w:r w:rsidR="000B45DF" w:rsidRPr="007D6374">
        <w:rPr>
          <w:rFonts w:ascii="PT Astra Serif" w:hAnsi="PT Astra Serif" w:cs="Times New Roman"/>
          <w:sz w:val="24"/>
        </w:rPr>
        <w:t xml:space="preserve">. Обязательства по оплате </w:t>
      </w:r>
      <w:r w:rsidR="00EE5D13" w:rsidRPr="007D6374">
        <w:rPr>
          <w:rFonts w:ascii="PT Astra Serif" w:hAnsi="PT Astra Serif" w:cs="Times New Roman"/>
          <w:sz w:val="24"/>
        </w:rPr>
        <w:t>оказанной услуги</w:t>
      </w:r>
      <w:r w:rsidR="000B45DF" w:rsidRPr="007D6374">
        <w:rPr>
          <w:rFonts w:ascii="PT Astra Serif" w:hAnsi="PT Astra Serif" w:cs="Times New Roman"/>
          <w:sz w:val="24"/>
        </w:rPr>
        <w:t xml:space="preserve"> считаются выполненными в день списания денежных средств со счетов Заказчика.</w:t>
      </w:r>
    </w:p>
    <w:p w:rsidR="000B45DF" w:rsidRPr="007D6374" w:rsidRDefault="00593116" w:rsidP="006D71D0">
      <w:pPr>
        <w:pStyle w:val="a4"/>
        <w:spacing w:line="240" w:lineRule="auto"/>
        <w:ind w:firstLine="0"/>
        <w:contextualSpacing/>
        <w:rPr>
          <w:rFonts w:ascii="PT Astra Serif" w:hAnsi="PT Astra Serif" w:cs="Times New Roman"/>
          <w:sz w:val="24"/>
        </w:rPr>
      </w:pPr>
      <w:r w:rsidRPr="007D6374">
        <w:rPr>
          <w:rFonts w:ascii="PT Astra Serif" w:hAnsi="PT Astra Serif" w:cs="Times New Roman"/>
          <w:sz w:val="24"/>
        </w:rPr>
        <w:t>4.5</w:t>
      </w:r>
      <w:r w:rsidR="000B45DF" w:rsidRPr="007D6374">
        <w:rPr>
          <w:rFonts w:ascii="PT Astra Serif" w:hAnsi="PT Astra Serif" w:cs="Times New Roman"/>
          <w:sz w:val="24"/>
        </w:rPr>
        <w:t>. В случае изменения банковских реквизитов Исполнитель обязан в течение 5 (пяти) рабочих дней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по указанным в Договоре реквизитам Исполнителя, несет Исполнитель.</w:t>
      </w:r>
    </w:p>
    <w:p w:rsidR="001847DE" w:rsidRPr="007D6374" w:rsidRDefault="001847DE" w:rsidP="006D71D0">
      <w:pPr>
        <w:pStyle w:val="a4"/>
        <w:spacing w:line="240" w:lineRule="auto"/>
        <w:ind w:firstLine="0"/>
        <w:contextualSpacing/>
        <w:rPr>
          <w:rFonts w:ascii="PT Astra Serif" w:hAnsi="PT Astra Serif" w:cs="Times New Roman"/>
          <w:sz w:val="24"/>
        </w:rPr>
      </w:pPr>
      <w:r w:rsidRPr="007D6374">
        <w:rPr>
          <w:rFonts w:ascii="PT Astra Serif" w:hAnsi="PT Astra Serif" w:cs="Times New Roman"/>
          <w:sz w:val="24"/>
        </w:rPr>
        <w:t xml:space="preserve">4.6. Источник финансирования: </w:t>
      </w:r>
      <w:r w:rsidR="000B5EC3" w:rsidRPr="007D6374">
        <w:rPr>
          <w:rFonts w:ascii="PT Astra Serif" w:hAnsi="PT Astra Serif" w:cs="Times New Roman"/>
          <w:sz w:val="24"/>
        </w:rPr>
        <w:t>федеральный бюджет</w:t>
      </w:r>
      <w:r w:rsidR="00242B33" w:rsidRPr="007D6374">
        <w:rPr>
          <w:rFonts w:ascii="PT Astra Serif" w:hAnsi="PT Astra Serif" w:cs="Times New Roman"/>
          <w:sz w:val="24"/>
        </w:rPr>
        <w:t>.</w:t>
      </w:r>
    </w:p>
    <w:p w:rsidR="0095396D" w:rsidRPr="007D6374" w:rsidRDefault="0095396D" w:rsidP="00553BB0">
      <w:pPr>
        <w:pStyle w:val="a4"/>
        <w:spacing w:line="240" w:lineRule="auto"/>
        <w:contextualSpacing/>
        <w:jc w:val="center"/>
        <w:rPr>
          <w:rFonts w:ascii="PT Astra Serif" w:hAnsi="PT Astra Serif" w:cs="Times New Roman"/>
          <w:b/>
          <w:bCs/>
          <w:sz w:val="24"/>
        </w:rPr>
      </w:pPr>
      <w:bookmarkStart w:id="6" w:name="_Hlk64289251"/>
      <w:bookmarkEnd w:id="5"/>
    </w:p>
    <w:p w:rsidR="00821B07" w:rsidRPr="007D6374" w:rsidRDefault="00821B07" w:rsidP="00821B07">
      <w:pPr>
        <w:autoSpaceDE w:val="0"/>
        <w:autoSpaceDN w:val="0"/>
        <w:adjustRightInd w:val="0"/>
        <w:ind w:firstLine="709"/>
        <w:contextualSpacing/>
        <w:jc w:val="center"/>
        <w:rPr>
          <w:rFonts w:ascii="PT Astra Serif" w:hAnsi="PT Astra Serif"/>
          <w:b/>
        </w:rPr>
      </w:pPr>
      <w:r w:rsidRPr="007D6374">
        <w:rPr>
          <w:rFonts w:ascii="PT Astra Serif" w:hAnsi="PT Astra Serif"/>
          <w:b/>
        </w:rPr>
        <w:t>5. Форс-мажорные обстоятельства</w:t>
      </w:r>
    </w:p>
    <w:p w:rsidR="00821B07" w:rsidRPr="007D6374" w:rsidRDefault="00821B07" w:rsidP="00821B07">
      <w:pPr>
        <w:pStyle w:val="af3"/>
        <w:contextualSpacing/>
        <w:jc w:val="both"/>
        <w:rPr>
          <w:rFonts w:ascii="PT Astra Serif" w:hAnsi="PT Astra Serif"/>
          <w:sz w:val="24"/>
          <w:szCs w:val="24"/>
        </w:rPr>
      </w:pPr>
      <w:r w:rsidRPr="007D6374">
        <w:rPr>
          <w:rFonts w:ascii="PT Astra Serif" w:hAnsi="PT Astra Serif"/>
          <w:sz w:val="24"/>
          <w:szCs w:val="24"/>
        </w:rPr>
        <w:t>5.1. </w:t>
      </w:r>
      <w:proofErr w:type="gramStart"/>
      <w:r w:rsidRPr="007D6374">
        <w:rPr>
          <w:rFonts w:ascii="PT Astra Serif" w:hAnsi="PT Astra Serif"/>
          <w:sz w:val="24"/>
          <w:szCs w:val="24"/>
        </w:rPr>
        <w:t>Сторона освобождается от ответственности за частичное или полное неисполнение обязательств по Контракту, если такое неисполнение является следствием обстоятельств непреодолимой силы, включая землетрясение, наводнение, пожар, тайфун, ураган и другие стихийные бедствия, военные действия, атаки беспилотников (БПЛА), террористические акты и диверсии, массовые заболевания и действия органов государственной власти и управления, влияющие на возможность исполнения Сторонами своих обязательств по Контракту.</w:t>
      </w:r>
      <w:proofErr w:type="gramEnd"/>
    </w:p>
    <w:p w:rsidR="00821B07" w:rsidRPr="007D6374" w:rsidRDefault="00821B07" w:rsidP="005C1F34">
      <w:pPr>
        <w:pStyle w:val="af3"/>
        <w:contextualSpacing/>
        <w:jc w:val="both"/>
        <w:rPr>
          <w:rFonts w:ascii="PT Astra Serif" w:hAnsi="PT Astra Serif"/>
          <w:sz w:val="24"/>
          <w:szCs w:val="24"/>
        </w:rPr>
      </w:pPr>
      <w:r w:rsidRPr="007D6374">
        <w:rPr>
          <w:rFonts w:ascii="PT Astra Serif" w:hAnsi="PT Astra Serif"/>
          <w:sz w:val="24"/>
          <w:szCs w:val="24"/>
        </w:rPr>
        <w:t>Указанные события должны носить чрезвычайный, непредвиденный и непредотвратимый характер, возникнуть после заключения Контракта и не зависеть от воли Сторон.</w:t>
      </w:r>
    </w:p>
    <w:p w:rsidR="00821B07" w:rsidRPr="007D6374" w:rsidRDefault="00821B07" w:rsidP="00821B07">
      <w:pPr>
        <w:pStyle w:val="af3"/>
        <w:contextualSpacing/>
        <w:jc w:val="both"/>
        <w:rPr>
          <w:rFonts w:ascii="PT Astra Serif" w:hAnsi="PT Astra Serif"/>
          <w:sz w:val="24"/>
          <w:szCs w:val="24"/>
        </w:rPr>
      </w:pPr>
      <w:r w:rsidRPr="007D6374">
        <w:rPr>
          <w:rFonts w:ascii="PT Astra Serif" w:hAnsi="PT Astra Serif"/>
          <w:sz w:val="24"/>
          <w:szCs w:val="24"/>
        </w:rPr>
        <w:t xml:space="preserve">5.2. При наступлении обстоятельств непреодолимой силы Сторона должна без промедления, но не позднее 3 дней, известить о них другую Сторону в любой форме, предпочтительно – </w:t>
      </w:r>
      <w:proofErr w:type="gramStart"/>
      <w:r w:rsidRPr="007D6374">
        <w:rPr>
          <w:rFonts w:ascii="PT Astra Serif" w:hAnsi="PT Astra Serif"/>
          <w:sz w:val="24"/>
          <w:szCs w:val="24"/>
        </w:rPr>
        <w:t>в</w:t>
      </w:r>
      <w:proofErr w:type="gramEnd"/>
      <w:r w:rsidRPr="007D6374">
        <w:rPr>
          <w:rFonts w:ascii="PT Astra Serif" w:hAnsi="PT Astra Serif"/>
          <w:sz w:val="24"/>
          <w:szCs w:val="24"/>
        </w:rPr>
        <w:t xml:space="preserve">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Контракту и срок исполнения обязательств.</w:t>
      </w:r>
    </w:p>
    <w:p w:rsidR="00821B07" w:rsidRPr="007D6374" w:rsidRDefault="00821B07" w:rsidP="00821B07">
      <w:pPr>
        <w:pStyle w:val="af3"/>
        <w:contextualSpacing/>
        <w:jc w:val="both"/>
        <w:rPr>
          <w:rFonts w:ascii="PT Astra Serif" w:hAnsi="PT Astra Serif"/>
          <w:sz w:val="24"/>
          <w:szCs w:val="24"/>
        </w:rPr>
      </w:pPr>
      <w:r w:rsidRPr="007D6374">
        <w:rPr>
          <w:rFonts w:ascii="PT Astra Serif" w:hAnsi="PT Astra Serif"/>
          <w:sz w:val="24"/>
          <w:szCs w:val="24"/>
        </w:rPr>
        <w:t>5.3. По прекращении указанных обстоятель</w:t>
      </w:r>
      <w:proofErr w:type="gramStart"/>
      <w:r w:rsidRPr="007D6374">
        <w:rPr>
          <w:rFonts w:ascii="PT Astra Serif" w:hAnsi="PT Astra Serif"/>
          <w:sz w:val="24"/>
          <w:szCs w:val="24"/>
        </w:rPr>
        <w:t>ств Ст</w:t>
      </w:r>
      <w:proofErr w:type="gramEnd"/>
      <w:r w:rsidRPr="007D6374">
        <w:rPr>
          <w:rFonts w:ascii="PT Astra Serif" w:hAnsi="PT Astra Serif"/>
          <w:sz w:val="24"/>
          <w:szCs w:val="24"/>
        </w:rPr>
        <w:t>орона должна без промедления, но не позднее 3 дней, известить об этом другую Сторону в письменной форме. В извещении должен быть указан срок, в который предполагается исполнить обязательства по Контракту. Если Сторона не направит или несвоевременно направит извещение, она лищается права ссылаться на такие обстоятельства, а также должна возместить другой Стороне убытки, причиненные неизвещением или несвоевременным извещением.</w:t>
      </w:r>
    </w:p>
    <w:p w:rsidR="00821B07" w:rsidRPr="007D6374" w:rsidRDefault="00821B07" w:rsidP="00821B07">
      <w:pPr>
        <w:pStyle w:val="af3"/>
        <w:contextualSpacing/>
        <w:jc w:val="both"/>
        <w:rPr>
          <w:rFonts w:ascii="PT Astra Serif" w:hAnsi="PT Astra Serif"/>
          <w:sz w:val="24"/>
          <w:szCs w:val="24"/>
        </w:rPr>
      </w:pPr>
      <w:r w:rsidRPr="007D6374">
        <w:rPr>
          <w:rFonts w:ascii="PT Astra Serif" w:hAnsi="PT Astra Serif"/>
          <w:sz w:val="24"/>
          <w:szCs w:val="24"/>
        </w:rPr>
        <w:t>5.4. Сторона должна в течение 10 дней с момента прекращения форс-мажорных обстоятельств передать другой Стороне сертификат торгово-промышленной палаты или иного компетентного органа или организации о наличии и продолжительности форс-мажорных обстоятельств.</w:t>
      </w:r>
    </w:p>
    <w:p w:rsidR="00821B07" w:rsidRPr="007D6374" w:rsidRDefault="00821B07" w:rsidP="00821B07">
      <w:pPr>
        <w:pStyle w:val="af3"/>
        <w:contextualSpacing/>
        <w:jc w:val="both"/>
        <w:rPr>
          <w:rFonts w:ascii="PT Astra Serif" w:hAnsi="PT Astra Serif"/>
          <w:sz w:val="24"/>
          <w:szCs w:val="24"/>
        </w:rPr>
      </w:pPr>
      <w:r w:rsidRPr="007D6374">
        <w:rPr>
          <w:rFonts w:ascii="PT Astra Serif" w:hAnsi="PT Astra Serif"/>
          <w:sz w:val="24"/>
          <w:szCs w:val="24"/>
        </w:rPr>
        <w:t>5.5. В случае наступления форс-мажорных обстоятель</w:t>
      </w:r>
      <w:proofErr w:type="gramStart"/>
      <w:r w:rsidRPr="007D6374">
        <w:rPr>
          <w:rFonts w:ascii="PT Astra Serif" w:hAnsi="PT Astra Serif"/>
          <w:sz w:val="24"/>
          <w:szCs w:val="24"/>
        </w:rPr>
        <w:t>ств ср</w:t>
      </w:r>
      <w:proofErr w:type="gramEnd"/>
      <w:r w:rsidRPr="007D6374">
        <w:rPr>
          <w:rFonts w:ascii="PT Astra Serif" w:hAnsi="PT Astra Serif"/>
          <w:sz w:val="24"/>
          <w:szCs w:val="24"/>
        </w:rPr>
        <w:t>ок исполнения Сторонами обязательств по Контракту отодвигается в пределах текущего финансового года соразмерно времени, в течение которого действовали такие обстоятельства и их последствия.</w:t>
      </w:r>
    </w:p>
    <w:p w:rsidR="00821B07" w:rsidRPr="007D6374" w:rsidRDefault="00821B07" w:rsidP="00821B07">
      <w:pPr>
        <w:pStyle w:val="af3"/>
        <w:contextualSpacing/>
        <w:jc w:val="both"/>
        <w:rPr>
          <w:rFonts w:ascii="PT Astra Serif" w:hAnsi="PT Astra Serif"/>
          <w:sz w:val="24"/>
          <w:szCs w:val="24"/>
        </w:rPr>
      </w:pPr>
      <w:r w:rsidRPr="007D6374">
        <w:rPr>
          <w:rFonts w:ascii="PT Astra Serif" w:hAnsi="PT Astra Serif"/>
          <w:sz w:val="24"/>
          <w:szCs w:val="24"/>
        </w:rPr>
        <w:t>5.6. Если форс-мажорные обстоятельства и их последствия продолжают действовать более 1 (одного) месяца,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w:t>
      </w:r>
    </w:p>
    <w:p w:rsidR="00821B07" w:rsidRPr="007D6374" w:rsidRDefault="00821B07" w:rsidP="00821B07">
      <w:pPr>
        <w:pStyle w:val="a4"/>
        <w:spacing w:line="240" w:lineRule="auto"/>
        <w:ind w:firstLine="0"/>
        <w:contextualSpacing/>
        <w:rPr>
          <w:rFonts w:ascii="PT Astra Serif" w:hAnsi="PT Astra Serif" w:cs="Times New Roman"/>
          <w:b/>
          <w:bCs/>
          <w:sz w:val="24"/>
        </w:rPr>
      </w:pPr>
    </w:p>
    <w:p w:rsidR="009A1377" w:rsidRPr="007D6374" w:rsidRDefault="009A1377" w:rsidP="009A1377">
      <w:pPr>
        <w:pStyle w:val="10"/>
        <w:tabs>
          <w:tab w:val="center" w:pos="5262"/>
          <w:tab w:val="left" w:pos="8771"/>
        </w:tabs>
        <w:spacing w:line="240" w:lineRule="auto"/>
        <w:ind w:firstLine="709"/>
        <w:contextualSpacing/>
        <w:jc w:val="center"/>
        <w:rPr>
          <w:rFonts w:ascii="PT Astra Serif" w:hAnsi="PT Astra Serif"/>
          <w:b/>
          <w:szCs w:val="24"/>
        </w:rPr>
      </w:pPr>
      <w:r w:rsidRPr="007D6374">
        <w:rPr>
          <w:rFonts w:ascii="PT Astra Serif" w:hAnsi="PT Astra Serif"/>
          <w:b/>
          <w:szCs w:val="24"/>
        </w:rPr>
        <w:t>6. Ответственность Сторон</w:t>
      </w:r>
    </w:p>
    <w:p w:rsidR="009A1377" w:rsidRPr="007D6374" w:rsidRDefault="009A1377" w:rsidP="009A1377">
      <w:pPr>
        <w:contextualSpacing/>
        <w:jc w:val="both"/>
        <w:rPr>
          <w:rFonts w:ascii="PT Astra Serif" w:hAnsi="PT Astra Serif"/>
        </w:rPr>
      </w:pPr>
      <w:bookmarkStart w:id="7" w:name="sub_1071"/>
      <w:r w:rsidRPr="007D6374">
        <w:rPr>
          <w:rFonts w:ascii="PT Astra Serif" w:hAnsi="PT Astra Serif"/>
        </w:rPr>
        <w:t>6.1.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9A1377" w:rsidRPr="007D6374" w:rsidRDefault="009A1377" w:rsidP="009A1377">
      <w:pPr>
        <w:contextualSpacing/>
        <w:jc w:val="both"/>
        <w:rPr>
          <w:rFonts w:ascii="PT Astra Serif" w:hAnsi="PT Astra Serif"/>
        </w:rPr>
      </w:pPr>
      <w:bookmarkStart w:id="8" w:name="sub_1072"/>
      <w:bookmarkEnd w:id="7"/>
      <w:r w:rsidRPr="007D6374">
        <w:rPr>
          <w:rFonts w:ascii="PT Astra Serif" w:hAnsi="PT Astra Serif"/>
        </w:rPr>
        <w:t>6.2.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9A1377" w:rsidRPr="007D6374" w:rsidRDefault="009A1377" w:rsidP="009A1377">
      <w:pPr>
        <w:contextualSpacing/>
        <w:jc w:val="both"/>
        <w:rPr>
          <w:rFonts w:ascii="PT Astra Serif" w:hAnsi="PT Astra Serif"/>
        </w:rPr>
      </w:pPr>
      <w:bookmarkStart w:id="9" w:name="sub_1073"/>
      <w:bookmarkEnd w:id="8"/>
      <w:r w:rsidRPr="007D6374">
        <w:rPr>
          <w:rFonts w:ascii="PT Astra Serif" w:hAnsi="PT Astra Serif"/>
        </w:rPr>
        <w:t>6.3.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9A1377" w:rsidRPr="007D6374" w:rsidRDefault="009A1377" w:rsidP="009A1377">
      <w:pPr>
        <w:contextualSpacing/>
        <w:jc w:val="both"/>
        <w:rPr>
          <w:rFonts w:ascii="PT Astra Serif" w:hAnsi="PT Astra Serif"/>
          <w:shd w:val="clear" w:color="auto" w:fill="FFFFFF"/>
        </w:rPr>
      </w:pPr>
      <w:bookmarkStart w:id="10" w:name="sub_1074"/>
      <w:bookmarkEnd w:id="9"/>
      <w:r w:rsidRPr="007D6374">
        <w:rPr>
          <w:rFonts w:ascii="PT Astra Serif" w:hAnsi="PT Astra Serif"/>
        </w:rPr>
        <w:t xml:space="preserve">6.4. </w:t>
      </w:r>
      <w:bookmarkStart w:id="11" w:name="sub_1075"/>
      <w:bookmarkEnd w:id="10"/>
      <w:proofErr w:type="gramStart"/>
      <w:r w:rsidRPr="007D6374">
        <w:rPr>
          <w:rFonts w:ascii="PT Astra Serif" w:hAnsi="PT Astra Serif"/>
        </w:rPr>
        <w:t>П</w:t>
      </w:r>
      <w:r w:rsidRPr="007D6374">
        <w:rPr>
          <w:rFonts w:ascii="PT Astra Serif" w:hAnsi="PT Astra Serif"/>
          <w:shd w:val="clear" w:color="auto" w:fill="FFFFFF"/>
        </w:rPr>
        <w:t>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7D6374">
        <w:rPr>
          <w:rFonts w:ascii="PT Astra Serif" w:hAnsi="PT Astra Serif"/>
          <w:shd w:val="clear" w:color="auto" w:fill="FFFFFF"/>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rsidR="009A1377" w:rsidRPr="007D6374" w:rsidRDefault="009A1377" w:rsidP="009A1377">
      <w:pPr>
        <w:contextualSpacing/>
        <w:jc w:val="both"/>
        <w:rPr>
          <w:rFonts w:ascii="PT Astra Serif" w:hAnsi="PT Astra Serif"/>
          <w:shd w:val="clear" w:color="auto" w:fill="FFFFFF"/>
        </w:rPr>
      </w:pPr>
      <w:r w:rsidRPr="007D6374">
        <w:rPr>
          <w:rFonts w:ascii="PT Astra Serif" w:hAnsi="PT Astra Serif"/>
          <w:shd w:val="clear" w:color="auto" w:fill="FFFFFF"/>
        </w:rPr>
        <w:t xml:space="preserve">6.5. За каждый факт неисполнения или ненадлежащего исполнения </w:t>
      </w:r>
      <w:r w:rsidRPr="007D6374">
        <w:rPr>
          <w:rFonts w:ascii="PT Astra Serif" w:hAnsi="PT Astra Serif"/>
        </w:rPr>
        <w:t>Исполнителем</w:t>
      </w:r>
      <w:r w:rsidRPr="007D6374">
        <w:rPr>
          <w:rFonts w:ascii="PT Astra Serif" w:hAnsi="PT Astra Serif"/>
          <w:shd w:val="clear" w:color="auto" w:fill="FFFFFF"/>
        </w:rPr>
        <w:t xml:space="preserve"> обязательств, предусмотренных настоящим Контрактом, за исключением просрочки </w:t>
      </w:r>
      <w:r w:rsidRPr="007D6374">
        <w:rPr>
          <w:rFonts w:ascii="PT Astra Serif" w:hAnsi="PT Astra Serif"/>
        </w:rPr>
        <w:t>Исполнителем</w:t>
      </w:r>
      <w:r w:rsidRPr="007D6374">
        <w:rPr>
          <w:rFonts w:ascii="PT Astra Serif" w:hAnsi="PT Astra Serif"/>
          <w:shd w:val="clear" w:color="auto" w:fill="FFFFFF"/>
        </w:rPr>
        <w:t xml:space="preserve"> обязательств (в том числе гарантийного обязательства), предусмотренных настоящим Контрактом, </w:t>
      </w:r>
      <w:r w:rsidRPr="007D6374">
        <w:rPr>
          <w:rFonts w:ascii="PT Astra Serif" w:hAnsi="PT Astra Serif"/>
        </w:rPr>
        <w:t>Исполнитель</w:t>
      </w:r>
      <w:r w:rsidRPr="007D6374">
        <w:rPr>
          <w:rFonts w:ascii="PT Astra Serif" w:hAnsi="PT Astra Serif"/>
          <w:shd w:val="clear" w:color="auto" w:fill="FFFFFF"/>
        </w:rPr>
        <w:t xml:space="preserve"> уплачивает Заказчику штраф. </w:t>
      </w:r>
      <w:proofErr w:type="gramStart"/>
      <w:r w:rsidRPr="007D6374">
        <w:rPr>
          <w:rFonts w:ascii="PT Astra Serif" w:hAnsi="PT Astra Serif"/>
          <w:shd w:val="clear" w:color="auto" w:fill="FFFFFF"/>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w:t>
      </w:r>
      <w:proofErr w:type="gramEnd"/>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а)</w:t>
      </w:r>
      <w:r w:rsidRPr="007D6374">
        <w:rPr>
          <w:rFonts w:ascii="PT Astra Serif" w:hAnsi="PT Astra Serif"/>
          <w:shd w:val="clear" w:color="auto" w:fill="FFFFFF"/>
        </w:rPr>
        <w:tab/>
        <w:t>10 процентов цены контракта (этапа) в случае, если цена контракта (этапа) не превышает 3 млн. рублей;</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б)</w:t>
      </w:r>
      <w:r w:rsidRPr="007D6374">
        <w:rPr>
          <w:rFonts w:ascii="PT Astra Serif" w:hAnsi="PT Astra Serif"/>
          <w:shd w:val="clear" w:color="auto" w:fill="FFFFFF"/>
        </w:rPr>
        <w:tab/>
        <w:t>5 процентов цены контракта (этапа) в случае, если цена контракта (этапа) составляет от 3 млн. рублей до 50 млн.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в)</w:t>
      </w:r>
      <w:r w:rsidRPr="007D6374">
        <w:rPr>
          <w:rFonts w:ascii="PT Astra Serif" w:hAnsi="PT Astra Serif"/>
          <w:shd w:val="clear" w:color="auto" w:fill="FFFFFF"/>
        </w:rPr>
        <w:tab/>
        <w:t>1 процент цены контракта (этапа) в случае, если цена контракта (этапа) составляет от 50 млн. рублей до 100 млн.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г)</w:t>
      </w:r>
      <w:r w:rsidRPr="007D6374">
        <w:rPr>
          <w:rFonts w:ascii="PT Astra Serif" w:hAnsi="PT Astra Serif"/>
          <w:shd w:val="clear" w:color="auto" w:fill="FFFFFF"/>
        </w:rPr>
        <w:tab/>
        <w:t>0,5 процента цены контракта (этапа) в случае, если цена контракта (этапа) составляет от 100 млн. рублей до 500 млн.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д)</w:t>
      </w:r>
      <w:r w:rsidRPr="007D6374">
        <w:rPr>
          <w:rFonts w:ascii="PT Astra Serif" w:hAnsi="PT Astra Serif"/>
          <w:shd w:val="clear" w:color="auto" w:fill="FFFFFF"/>
        </w:rPr>
        <w:tab/>
        <w:t>0,4 процента цены контракта (этапа) в случае, если цена контракта (этапа) составляет от 500 млн. рублей до 1 млрд.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е)</w:t>
      </w:r>
      <w:r w:rsidRPr="007D6374">
        <w:rPr>
          <w:rFonts w:ascii="PT Astra Serif" w:hAnsi="PT Astra Serif"/>
          <w:shd w:val="clear" w:color="auto" w:fill="FFFFFF"/>
        </w:rPr>
        <w:tab/>
        <w:t>0,3 процента цены контракта (этапа) в случае, если цена контракта (этапа) составляет от 1 млрд. рублей до 2 млрд.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ж)</w:t>
      </w:r>
      <w:r w:rsidRPr="007D6374">
        <w:rPr>
          <w:rFonts w:ascii="PT Astra Serif" w:hAnsi="PT Astra Serif"/>
          <w:shd w:val="clear" w:color="auto" w:fill="FFFFFF"/>
        </w:rPr>
        <w:tab/>
        <w:t>0,25 процента цены контракта (этапа) в случае, если цена контракта (этапа) составляет от 2 млрд. рублей до 5 млрд.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з)</w:t>
      </w:r>
      <w:r w:rsidRPr="007D6374">
        <w:rPr>
          <w:rFonts w:ascii="PT Astra Serif" w:hAnsi="PT Astra Serif"/>
          <w:shd w:val="clear" w:color="auto" w:fill="FFFFFF"/>
        </w:rPr>
        <w:tab/>
        <w:t>0,2 процента цены контракта (этапа) в случае, если цена контракта (этапа) составляет от 5 млрд. рублей до 10 млрд.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и)</w:t>
      </w:r>
      <w:r w:rsidRPr="007D6374">
        <w:rPr>
          <w:rFonts w:ascii="PT Astra Serif" w:hAnsi="PT Astra Serif"/>
          <w:shd w:val="clear" w:color="auto" w:fill="FFFFFF"/>
        </w:rPr>
        <w:tab/>
        <w:t>0,1 процента цены контракта (этапа) в случае, если цена контракта (этапа) превышает 10 млрд. рублей.</w:t>
      </w:r>
    </w:p>
    <w:p w:rsidR="009A1377" w:rsidRPr="007D6374" w:rsidRDefault="009A1377" w:rsidP="009A1377">
      <w:pPr>
        <w:contextualSpacing/>
        <w:jc w:val="both"/>
        <w:rPr>
          <w:rFonts w:ascii="PT Astra Serif" w:hAnsi="PT Astra Serif"/>
          <w:shd w:val="clear" w:color="auto" w:fill="FFFFFF"/>
        </w:rPr>
      </w:pPr>
      <w:bookmarkStart w:id="12" w:name="P66"/>
      <w:bookmarkEnd w:id="12"/>
      <w:r w:rsidRPr="007D6374">
        <w:rPr>
          <w:rFonts w:ascii="PT Astra Serif" w:hAnsi="PT Astra Serif"/>
          <w:shd w:val="clear" w:color="auto" w:fill="FFFFFF"/>
        </w:rPr>
        <w:t xml:space="preserve">6.6. </w:t>
      </w:r>
      <w:proofErr w:type="gramStart"/>
      <w:r w:rsidRPr="007D6374">
        <w:rPr>
          <w:rFonts w:ascii="PT Astra Serif" w:hAnsi="PT Astra Serif"/>
          <w:shd w:val="clear" w:color="auto" w:fill="FFFFFF"/>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w:t>
      </w:r>
      <w:r w:rsidRPr="007D6374">
        <w:rPr>
          <w:rFonts w:ascii="PT Astra Serif" w:hAnsi="PT Astra Serif"/>
          <w:shd w:val="clear" w:color="auto" w:fill="FFFFFF"/>
        </w:rPr>
        <w:lastRenderedPageBreak/>
        <w:t xml:space="preserve">результатам определения поставщика (подрядчика, исполнителя) в соответствии с </w:t>
      </w:r>
      <w:hyperlink r:id="rId9" w:history="1">
        <w:r w:rsidRPr="007D6374">
          <w:rPr>
            <w:rFonts w:ascii="PT Astra Serif" w:hAnsi="PT Astra Serif"/>
            <w:shd w:val="clear" w:color="auto" w:fill="FFFFFF"/>
          </w:rPr>
          <w:t>пунктом 1 части 1 статьи 30</w:t>
        </w:r>
      </w:hyperlink>
      <w:r w:rsidRPr="007D6374">
        <w:rPr>
          <w:rFonts w:ascii="PT Astra Serif" w:hAnsi="PT Astra Serif"/>
          <w:shd w:val="clear" w:color="auto" w:fill="FFFFFF"/>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7D6374">
        <w:rPr>
          <w:rFonts w:ascii="PT Astra Serif" w:hAnsi="PT Astra Serif"/>
          <w:shd w:val="clear" w:color="auto" w:fill="FFFFFF"/>
        </w:rPr>
        <w:t xml:space="preserve"> контрактом, размер штрафа устанавливается в размере 1 процента цены контракта (этапа), но не более 5 тыс. рублей и не менее 1 тыс. рублей (п. 4 в ред. </w:t>
      </w:r>
      <w:hyperlink r:id="rId10" w:history="1">
        <w:r w:rsidRPr="007D6374">
          <w:rPr>
            <w:rFonts w:ascii="PT Astra Serif" w:hAnsi="PT Astra Serif"/>
            <w:shd w:val="clear" w:color="auto" w:fill="FFFFFF"/>
          </w:rPr>
          <w:t>Постановления</w:t>
        </w:r>
      </w:hyperlink>
      <w:r w:rsidRPr="007D6374">
        <w:rPr>
          <w:rFonts w:ascii="PT Astra Serif" w:hAnsi="PT Astra Serif"/>
          <w:shd w:val="clear" w:color="auto" w:fill="FFFFFF"/>
        </w:rPr>
        <w:t xml:space="preserve"> Правительства РФ от 02.08.2019 N 1011)</w:t>
      </w:r>
    </w:p>
    <w:p w:rsidR="009A1377" w:rsidRPr="007D6374" w:rsidRDefault="009A1377" w:rsidP="009A1377">
      <w:pPr>
        <w:contextualSpacing/>
        <w:jc w:val="both"/>
        <w:rPr>
          <w:rFonts w:ascii="PT Astra Serif" w:hAnsi="PT Astra Serif"/>
          <w:shd w:val="clear" w:color="auto" w:fill="FFFFFF"/>
        </w:rPr>
      </w:pPr>
      <w:r w:rsidRPr="007D6374">
        <w:rPr>
          <w:rFonts w:ascii="PT Astra Serif" w:hAnsi="PT Astra Serif"/>
          <w:shd w:val="clear" w:color="auto" w:fill="FFFFFF"/>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а) 1000 рублей, если цена контракта не превышает 3 млн. рублей;</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б) 5000 рублей, если цена контракта составляет от 3 млн. рублей до 50 млн.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в)</w:t>
      </w:r>
      <w:r w:rsidRPr="007D6374">
        <w:rPr>
          <w:rFonts w:ascii="PT Astra Serif" w:hAnsi="PT Astra Serif"/>
          <w:shd w:val="clear" w:color="auto" w:fill="FFFFFF"/>
        </w:rPr>
        <w:tab/>
        <w:t>10000 рублей, если цена контракта составляет от 50 млн. рублей до 100 млн.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г) 100000 рублей, если цена контракта превышает 100 млн. рублей.</w:t>
      </w:r>
    </w:p>
    <w:p w:rsidR="009A1377" w:rsidRPr="007D6374" w:rsidRDefault="009A1377" w:rsidP="009A1377">
      <w:pPr>
        <w:contextualSpacing/>
        <w:jc w:val="both"/>
        <w:rPr>
          <w:rFonts w:ascii="PT Astra Serif" w:hAnsi="PT Astra Serif"/>
          <w:shd w:val="clear" w:color="auto" w:fill="FFFFFF"/>
        </w:rPr>
      </w:pPr>
      <w:bookmarkStart w:id="13" w:name="P88"/>
      <w:bookmarkEnd w:id="13"/>
      <w:r w:rsidRPr="007D6374">
        <w:rPr>
          <w:rFonts w:ascii="PT Astra Serif" w:hAnsi="PT Astra Serif"/>
          <w:shd w:val="clear" w:color="auto" w:fill="FFFFFF"/>
        </w:rPr>
        <w:t xml:space="preserve">6.8. </w:t>
      </w:r>
      <w:proofErr w:type="gramStart"/>
      <w:r w:rsidRPr="007D6374">
        <w:rPr>
          <w:rFonts w:ascii="PT Astra Serif" w:hAnsi="PT Astra Serif"/>
          <w:shd w:val="clear" w:color="auto" w:fill="FFFFFF"/>
        </w:rPr>
        <w:t xml:space="preserve">В случае если в соответствии с </w:t>
      </w:r>
      <w:hyperlink r:id="rId11" w:history="1">
        <w:r w:rsidRPr="007D6374">
          <w:rPr>
            <w:rFonts w:ascii="PT Astra Serif" w:hAnsi="PT Astra Serif"/>
            <w:shd w:val="clear" w:color="auto" w:fill="FFFFFF"/>
          </w:rPr>
          <w:t>частью 6 статьи 30</w:t>
        </w:r>
      </w:hyperlink>
      <w:r w:rsidRPr="007D6374">
        <w:rPr>
          <w:rFonts w:ascii="PT Astra Serif" w:hAnsi="PT Astra Serif"/>
          <w:shd w:val="clear" w:color="auto" w:fill="FFFFFF"/>
        </w:rPr>
        <w:t xml:space="preserve">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9A1377" w:rsidRPr="007D6374" w:rsidRDefault="009A1377" w:rsidP="009A1377">
      <w:pPr>
        <w:contextualSpacing/>
        <w:jc w:val="both"/>
        <w:rPr>
          <w:rFonts w:ascii="PT Astra Serif" w:hAnsi="PT Astra Serif"/>
          <w:shd w:val="clear" w:color="auto" w:fill="FFFFFF"/>
        </w:rPr>
      </w:pPr>
      <w:bookmarkStart w:id="14" w:name="P89"/>
      <w:bookmarkEnd w:id="14"/>
      <w:r w:rsidRPr="007D6374">
        <w:rPr>
          <w:rFonts w:ascii="PT Astra Serif" w:hAnsi="PT Astra Serif"/>
          <w:shd w:val="clear" w:color="auto" w:fill="FFFFFF"/>
        </w:rPr>
        <w:t>6.9.</w:t>
      </w:r>
      <w:r w:rsidRPr="007D6374">
        <w:rPr>
          <w:rFonts w:ascii="PT Astra Serif" w:hAnsi="PT Astra Serif"/>
          <w:shd w:val="clear" w:color="auto" w:fill="FFFFFF"/>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а) 1000 рублей, если цена контракта не превышает 3 млн.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б) 5000 рублей, если цена контракта составляет от 3 млн. рублей до 50 млн.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в) 10000 рублей, если цена контракта составляет от 50 млн. рублей до 100 млн. рублей (включительно);</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г) 100000 рублей, если цена контракта превышает 100 млн. рублей.</w:t>
      </w:r>
    </w:p>
    <w:p w:rsidR="009A1377" w:rsidRPr="007D6374" w:rsidRDefault="009A1377" w:rsidP="009A1377">
      <w:pPr>
        <w:contextualSpacing/>
        <w:jc w:val="both"/>
        <w:rPr>
          <w:rFonts w:ascii="PT Astra Serif" w:hAnsi="PT Astra Serif"/>
          <w:shd w:val="clear" w:color="auto" w:fill="FFFFFF"/>
        </w:rPr>
      </w:pPr>
      <w:r w:rsidRPr="007D6374">
        <w:rPr>
          <w:rFonts w:ascii="PT Astra Serif" w:hAnsi="PT Astra Serif"/>
          <w:shd w:val="clear" w:color="auto" w:fill="FFFFFF"/>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9A1377" w:rsidRPr="007D6374" w:rsidRDefault="009A1377" w:rsidP="009A1377">
      <w:pPr>
        <w:contextualSpacing/>
        <w:jc w:val="both"/>
        <w:rPr>
          <w:rFonts w:ascii="PT Astra Serif" w:hAnsi="PT Astra Serif"/>
          <w:shd w:val="clear" w:color="auto" w:fill="FFFFFF"/>
        </w:rPr>
      </w:pPr>
      <w:r w:rsidRPr="007D6374">
        <w:rPr>
          <w:rFonts w:ascii="PT Astra Serif" w:hAnsi="PT Astra Serif"/>
          <w:shd w:val="clear" w:color="auto" w:fill="FFFFFF"/>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A1377" w:rsidRPr="007D6374" w:rsidRDefault="009A1377" w:rsidP="00CB45C5">
      <w:pPr>
        <w:contextualSpacing/>
        <w:jc w:val="both"/>
        <w:rPr>
          <w:rFonts w:ascii="PT Astra Serif" w:hAnsi="PT Astra Serif"/>
          <w:shd w:val="clear" w:color="auto" w:fill="FFFFFF"/>
        </w:rPr>
      </w:pPr>
      <w:bookmarkStart w:id="15" w:name="P100"/>
      <w:bookmarkEnd w:id="15"/>
      <w:r w:rsidRPr="007D6374">
        <w:rPr>
          <w:rFonts w:ascii="PT Astra Serif" w:hAnsi="PT Astra Serif"/>
          <w:shd w:val="clear" w:color="auto" w:fill="FFFFFF"/>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9A1377" w:rsidRPr="007D6374" w:rsidRDefault="009A1377" w:rsidP="009A1377">
      <w:pPr>
        <w:contextualSpacing/>
        <w:jc w:val="both"/>
        <w:rPr>
          <w:rFonts w:ascii="PT Astra Serif" w:hAnsi="PT Astra Serif"/>
          <w:shd w:val="clear" w:color="auto" w:fill="FFFFFF"/>
        </w:rPr>
      </w:pPr>
      <w:bookmarkStart w:id="16" w:name="sub_1714"/>
      <w:bookmarkEnd w:id="11"/>
      <w:r w:rsidRPr="007D6374">
        <w:rPr>
          <w:rFonts w:ascii="PT Astra Serif" w:hAnsi="PT Astra Serif"/>
          <w:shd w:val="clear" w:color="auto" w:fill="FFFFFF"/>
        </w:rPr>
        <w:t xml:space="preserve">6.12. Применение неустойки (штрафа, пени) не освобождает Стороны </w:t>
      </w:r>
      <w:r w:rsidRPr="007D6374">
        <w:rPr>
          <w:rFonts w:ascii="PT Astra Serif" w:hAnsi="PT Astra Serif"/>
          <w:shd w:val="clear" w:color="auto" w:fill="FFFFFF"/>
        </w:rPr>
        <w:br/>
        <w:t>от исполнения обязательств по настоящему Контракту.</w:t>
      </w:r>
    </w:p>
    <w:bookmarkEnd w:id="16"/>
    <w:p w:rsidR="009A1377" w:rsidRPr="007D6374" w:rsidRDefault="009A1377" w:rsidP="009A1377">
      <w:pPr>
        <w:contextualSpacing/>
        <w:jc w:val="both"/>
        <w:rPr>
          <w:rFonts w:ascii="PT Astra Serif" w:hAnsi="PT Astra Serif"/>
          <w:shd w:val="clear" w:color="auto" w:fill="FFFFFF"/>
        </w:rPr>
      </w:pPr>
      <w:r w:rsidRPr="007D6374">
        <w:rPr>
          <w:rFonts w:ascii="PT Astra Serif" w:hAnsi="PT Astra Serif"/>
          <w:shd w:val="clear" w:color="auto" w:fill="FFFFFF"/>
        </w:rPr>
        <w:t>6.13.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9A1377" w:rsidRPr="007D6374" w:rsidRDefault="009A1377" w:rsidP="009A1377">
      <w:pPr>
        <w:contextualSpacing/>
        <w:jc w:val="both"/>
        <w:rPr>
          <w:rFonts w:ascii="PT Astra Serif" w:hAnsi="PT Astra Serif"/>
          <w:shd w:val="clear" w:color="auto" w:fill="FFFFFF"/>
        </w:rPr>
      </w:pPr>
      <w:r w:rsidRPr="007D6374">
        <w:rPr>
          <w:rFonts w:ascii="PT Astra Serif" w:hAnsi="PT Astra Serif"/>
          <w:shd w:val="clear" w:color="auto" w:fill="FFFFFF"/>
        </w:rPr>
        <w:t>6.14. Платежные реквизиты для перечисления денежных сре</w:t>
      </w:r>
      <w:proofErr w:type="gramStart"/>
      <w:r w:rsidRPr="007D6374">
        <w:rPr>
          <w:rFonts w:ascii="PT Astra Serif" w:hAnsi="PT Astra Serif"/>
          <w:shd w:val="clear" w:color="auto" w:fill="FFFFFF"/>
        </w:rPr>
        <w:t>дств дл</w:t>
      </w:r>
      <w:proofErr w:type="gramEnd"/>
      <w:r w:rsidRPr="007D6374">
        <w:rPr>
          <w:rFonts w:ascii="PT Astra Serif" w:hAnsi="PT Astra Serif"/>
          <w:shd w:val="clear" w:color="auto" w:fill="FFFFFF"/>
        </w:rPr>
        <w:t>я оплаты начисленной неустойки (штрафов, пени):</w:t>
      </w:r>
    </w:p>
    <w:p w:rsidR="009A1377" w:rsidRPr="007D6374" w:rsidRDefault="009A1377" w:rsidP="009A1377">
      <w:pPr>
        <w:ind w:firstLine="851"/>
        <w:contextualSpacing/>
        <w:jc w:val="both"/>
        <w:rPr>
          <w:rFonts w:ascii="PT Astra Serif" w:hAnsi="PT Astra Serif"/>
        </w:rPr>
      </w:pPr>
      <w:r w:rsidRPr="007D6374">
        <w:rPr>
          <w:rFonts w:ascii="PT Astra Serif" w:hAnsi="PT Astra Serif"/>
        </w:rPr>
        <w:t xml:space="preserve">УФК ПО РЕСПУБЛИКЕ КОМИ (ФКЛПУ Б-18 УФСИН РОССИИ ПО РЕСПУБЛИКЕ КОМИ, </w:t>
      </w:r>
      <w:proofErr w:type="gramStart"/>
      <w:r w:rsidRPr="007D6374">
        <w:rPr>
          <w:rFonts w:ascii="PT Astra Serif" w:hAnsi="PT Astra Serif"/>
        </w:rPr>
        <w:t>л</w:t>
      </w:r>
      <w:proofErr w:type="gramEnd"/>
      <w:r w:rsidRPr="007D6374">
        <w:rPr>
          <w:rFonts w:ascii="PT Astra Serif" w:hAnsi="PT Astra Serif"/>
        </w:rPr>
        <w:t>/с 04071166230)</w:t>
      </w:r>
    </w:p>
    <w:p w:rsidR="009A1377" w:rsidRPr="007D6374" w:rsidRDefault="009A1377" w:rsidP="009A1377">
      <w:pPr>
        <w:ind w:firstLine="851"/>
        <w:contextualSpacing/>
        <w:jc w:val="both"/>
        <w:rPr>
          <w:rFonts w:ascii="PT Astra Serif" w:hAnsi="PT Astra Serif"/>
        </w:rPr>
      </w:pPr>
      <w:r w:rsidRPr="007D6374">
        <w:rPr>
          <w:rFonts w:ascii="PT Astra Serif" w:hAnsi="PT Astra Serif"/>
        </w:rPr>
        <w:lastRenderedPageBreak/>
        <w:t>ИНН 1102017580</w:t>
      </w:r>
    </w:p>
    <w:p w:rsidR="009A1377" w:rsidRPr="007D6374" w:rsidRDefault="009A1377" w:rsidP="009A1377">
      <w:pPr>
        <w:ind w:firstLine="851"/>
        <w:contextualSpacing/>
        <w:jc w:val="both"/>
        <w:rPr>
          <w:rFonts w:ascii="PT Astra Serif" w:hAnsi="PT Astra Serif"/>
        </w:rPr>
      </w:pPr>
      <w:r w:rsidRPr="007D6374">
        <w:rPr>
          <w:rFonts w:ascii="PT Astra Serif" w:hAnsi="PT Astra Serif"/>
        </w:rPr>
        <w:t>КПП 110201001</w:t>
      </w:r>
    </w:p>
    <w:p w:rsidR="009A1377" w:rsidRPr="007D6374" w:rsidRDefault="009A1377" w:rsidP="009A1377">
      <w:pPr>
        <w:ind w:firstLine="851"/>
        <w:contextualSpacing/>
        <w:jc w:val="both"/>
        <w:rPr>
          <w:rFonts w:ascii="PT Astra Serif" w:hAnsi="PT Astra Serif"/>
        </w:rPr>
      </w:pPr>
      <w:proofErr w:type="gramStart"/>
      <w:r w:rsidRPr="007D6374">
        <w:rPr>
          <w:rFonts w:ascii="PT Astra Serif" w:hAnsi="PT Astra Serif"/>
        </w:rPr>
        <w:t>р</w:t>
      </w:r>
      <w:proofErr w:type="gramEnd"/>
      <w:r w:rsidRPr="007D6374">
        <w:rPr>
          <w:rFonts w:ascii="PT Astra Serif" w:hAnsi="PT Astra Serif"/>
        </w:rPr>
        <w:t>/с 03100643000000010700</w:t>
      </w:r>
    </w:p>
    <w:p w:rsidR="009A1377" w:rsidRPr="007D6374" w:rsidRDefault="009A1377" w:rsidP="009A1377">
      <w:pPr>
        <w:ind w:firstLine="851"/>
        <w:contextualSpacing/>
        <w:jc w:val="both"/>
        <w:rPr>
          <w:rFonts w:ascii="PT Astra Serif" w:hAnsi="PT Astra Serif"/>
        </w:rPr>
      </w:pPr>
      <w:r w:rsidRPr="007D6374">
        <w:rPr>
          <w:rFonts w:ascii="PT Astra Serif" w:hAnsi="PT Astra Serif"/>
        </w:rPr>
        <w:t xml:space="preserve">Наименование банка ОКЦ № 4 СЗГУ Банка России//УФК по Республике Коми        </w:t>
      </w:r>
      <w:proofErr w:type="gramStart"/>
      <w:r w:rsidRPr="007D6374">
        <w:rPr>
          <w:rFonts w:ascii="PT Astra Serif" w:hAnsi="PT Astra Serif"/>
        </w:rPr>
        <w:t>г</w:t>
      </w:r>
      <w:proofErr w:type="gramEnd"/>
      <w:r w:rsidRPr="007D6374">
        <w:rPr>
          <w:rFonts w:ascii="PT Astra Serif" w:hAnsi="PT Astra Serif"/>
        </w:rPr>
        <w:t>. Сыктывкар</w:t>
      </w:r>
    </w:p>
    <w:p w:rsidR="009A1377" w:rsidRPr="007D6374" w:rsidRDefault="009A1377" w:rsidP="009A1377">
      <w:pPr>
        <w:ind w:firstLine="851"/>
        <w:contextualSpacing/>
        <w:jc w:val="both"/>
        <w:rPr>
          <w:rFonts w:ascii="PT Astra Serif" w:hAnsi="PT Astra Serif"/>
        </w:rPr>
      </w:pPr>
      <w:r w:rsidRPr="007D6374">
        <w:rPr>
          <w:rFonts w:ascii="PT Astra Serif" w:hAnsi="PT Astra Serif"/>
        </w:rPr>
        <w:t>БИК банка 018702501</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rPr>
        <w:t>Корреспондентский счет банка 40102810245370000074</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rPr>
        <w:t>ОГРН1021100740924</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rPr>
        <w:t xml:space="preserve">КБК </w:t>
      </w:r>
      <w:r w:rsidRPr="007D6374">
        <w:rPr>
          <w:rFonts w:ascii="PT Astra Serif" w:hAnsi="PT Astra Serif"/>
          <w:b/>
        </w:rPr>
        <w:t xml:space="preserve">32011607010019000140 </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rPr>
        <w:t>ОКТМО 87725000</w:t>
      </w:r>
    </w:p>
    <w:p w:rsidR="009A1377" w:rsidRPr="007D6374" w:rsidRDefault="009A1377" w:rsidP="009A1377">
      <w:pPr>
        <w:ind w:firstLine="851"/>
        <w:contextualSpacing/>
        <w:jc w:val="both"/>
        <w:rPr>
          <w:rFonts w:ascii="PT Astra Serif" w:hAnsi="PT Astra Serif"/>
          <w:shd w:val="clear" w:color="auto" w:fill="FFFFFF"/>
        </w:rPr>
      </w:pPr>
      <w:r w:rsidRPr="007D6374">
        <w:rPr>
          <w:rFonts w:ascii="PT Astra Serif" w:hAnsi="PT Astra Serif"/>
          <w:shd w:val="clear" w:color="auto" w:fill="FFFFFF"/>
        </w:rPr>
        <w:t>В платежном поручении в поле «Назначение платежа» указывается «Пени за просрочку обязатель</w:t>
      </w:r>
      <w:proofErr w:type="gramStart"/>
      <w:r w:rsidRPr="007D6374">
        <w:rPr>
          <w:rFonts w:ascii="PT Astra Serif" w:hAnsi="PT Astra Serif"/>
          <w:shd w:val="clear" w:color="auto" w:fill="FFFFFF"/>
        </w:rPr>
        <w:t>ств пр</w:t>
      </w:r>
      <w:proofErr w:type="gramEnd"/>
      <w:r w:rsidRPr="007D6374">
        <w:rPr>
          <w:rFonts w:ascii="PT Astra Serif" w:hAnsi="PT Astra Serif"/>
          <w:shd w:val="clear" w:color="auto" w:fill="FFFFFF"/>
        </w:rPr>
        <w:t>едусмотренных государственным контрактом»</w:t>
      </w:r>
    </w:p>
    <w:p w:rsidR="009A1377" w:rsidRPr="007D6374" w:rsidRDefault="009A1377" w:rsidP="00821B07">
      <w:pPr>
        <w:pStyle w:val="a4"/>
        <w:spacing w:line="240" w:lineRule="auto"/>
        <w:ind w:firstLine="0"/>
        <w:contextualSpacing/>
        <w:rPr>
          <w:rFonts w:ascii="PT Astra Serif" w:hAnsi="PT Astra Serif" w:cs="Times New Roman"/>
          <w:b/>
          <w:bCs/>
          <w:sz w:val="24"/>
        </w:rPr>
      </w:pPr>
    </w:p>
    <w:p w:rsidR="00507436" w:rsidRPr="007D6374" w:rsidRDefault="00593116" w:rsidP="000333F0">
      <w:pPr>
        <w:pStyle w:val="a4"/>
        <w:spacing w:line="240" w:lineRule="auto"/>
        <w:contextualSpacing/>
        <w:jc w:val="center"/>
        <w:rPr>
          <w:rFonts w:ascii="PT Astra Serif" w:hAnsi="PT Astra Serif" w:cs="Times New Roman"/>
          <w:b/>
          <w:bCs/>
          <w:sz w:val="24"/>
        </w:rPr>
      </w:pPr>
      <w:bookmarkStart w:id="17" w:name="_Hlk64289263"/>
      <w:bookmarkEnd w:id="6"/>
      <w:r w:rsidRPr="007D6374">
        <w:rPr>
          <w:rFonts w:ascii="PT Astra Serif" w:hAnsi="PT Astra Serif" w:cs="Times New Roman"/>
          <w:b/>
          <w:bCs/>
          <w:sz w:val="24"/>
        </w:rPr>
        <w:t>7</w:t>
      </w:r>
      <w:r w:rsidR="00507436" w:rsidRPr="007D6374">
        <w:rPr>
          <w:rFonts w:ascii="PT Astra Serif" w:hAnsi="PT Astra Serif" w:cs="Times New Roman"/>
          <w:b/>
          <w:bCs/>
          <w:sz w:val="24"/>
        </w:rPr>
        <w:t>. Порядок разрешения споров</w:t>
      </w:r>
    </w:p>
    <w:p w:rsidR="00507436" w:rsidRPr="007D6374" w:rsidRDefault="00593116" w:rsidP="00553BB0">
      <w:pPr>
        <w:pStyle w:val="a4"/>
        <w:spacing w:line="240" w:lineRule="auto"/>
        <w:contextualSpacing/>
        <w:rPr>
          <w:rFonts w:ascii="PT Astra Serif" w:hAnsi="PT Astra Serif" w:cs="Times New Roman"/>
          <w:sz w:val="24"/>
        </w:rPr>
      </w:pPr>
      <w:r w:rsidRPr="007D6374">
        <w:rPr>
          <w:rFonts w:ascii="PT Astra Serif" w:hAnsi="PT Astra Serif" w:cs="Times New Roman"/>
          <w:sz w:val="24"/>
        </w:rPr>
        <w:t>7</w:t>
      </w:r>
      <w:r w:rsidR="00507436" w:rsidRPr="007D6374">
        <w:rPr>
          <w:rFonts w:ascii="PT Astra Serif" w:hAnsi="PT Astra Serif" w:cs="Times New Roman"/>
          <w:sz w:val="24"/>
        </w:rPr>
        <w:t>.1. Споры и разногласия, которые могут возникнуть при исполнении настоящего договора будут по возможности решаться путем переговоров между Сторонами.</w:t>
      </w:r>
    </w:p>
    <w:p w:rsidR="00507436" w:rsidRPr="007D6374" w:rsidRDefault="00593116" w:rsidP="00553BB0">
      <w:pPr>
        <w:pStyle w:val="a4"/>
        <w:spacing w:line="240" w:lineRule="auto"/>
        <w:contextualSpacing/>
        <w:rPr>
          <w:rFonts w:ascii="PT Astra Serif" w:hAnsi="PT Astra Serif" w:cs="Times New Roman"/>
          <w:sz w:val="24"/>
        </w:rPr>
      </w:pPr>
      <w:r w:rsidRPr="007D6374">
        <w:rPr>
          <w:rFonts w:ascii="PT Astra Serif" w:hAnsi="PT Astra Serif" w:cs="Times New Roman"/>
          <w:sz w:val="24"/>
        </w:rPr>
        <w:t>7</w:t>
      </w:r>
      <w:r w:rsidR="00507436" w:rsidRPr="007D6374">
        <w:rPr>
          <w:rFonts w:ascii="PT Astra Serif" w:hAnsi="PT Astra Serif" w:cs="Times New Roman"/>
          <w:sz w:val="24"/>
        </w:rPr>
        <w:t>.2. Стороны определяют следующий порядок досудебного, претензионного урегулирования разногласий:</w:t>
      </w:r>
    </w:p>
    <w:p w:rsidR="00507436" w:rsidRPr="007D6374" w:rsidRDefault="00593116" w:rsidP="00553BB0">
      <w:pPr>
        <w:pStyle w:val="a4"/>
        <w:spacing w:line="240" w:lineRule="auto"/>
        <w:contextualSpacing/>
        <w:rPr>
          <w:rFonts w:ascii="PT Astra Serif" w:hAnsi="PT Astra Serif" w:cs="Times New Roman"/>
          <w:sz w:val="24"/>
        </w:rPr>
      </w:pPr>
      <w:r w:rsidRPr="007D6374">
        <w:rPr>
          <w:rFonts w:ascii="PT Astra Serif" w:hAnsi="PT Astra Serif" w:cs="Times New Roman"/>
          <w:sz w:val="24"/>
        </w:rPr>
        <w:t>7</w:t>
      </w:r>
      <w:r w:rsidR="00507436" w:rsidRPr="007D6374">
        <w:rPr>
          <w:rFonts w:ascii="PT Astra Serif" w:hAnsi="PT Astra Serif" w:cs="Times New Roman"/>
          <w:sz w:val="24"/>
        </w:rPr>
        <w:t>.2.1. Датой предъявления претензии считается дата отправления (по отметке почтового штемпеля на конверте), оригиналов претензионных документов.</w:t>
      </w:r>
    </w:p>
    <w:p w:rsidR="00507436" w:rsidRPr="007D6374" w:rsidRDefault="00593116" w:rsidP="00553BB0">
      <w:pPr>
        <w:pStyle w:val="a4"/>
        <w:spacing w:line="240" w:lineRule="auto"/>
        <w:contextualSpacing/>
        <w:rPr>
          <w:rFonts w:ascii="PT Astra Serif" w:hAnsi="PT Astra Serif" w:cs="Times New Roman"/>
          <w:sz w:val="24"/>
        </w:rPr>
      </w:pPr>
      <w:r w:rsidRPr="007D6374">
        <w:rPr>
          <w:rFonts w:ascii="PT Astra Serif" w:hAnsi="PT Astra Serif" w:cs="Times New Roman"/>
          <w:sz w:val="24"/>
        </w:rPr>
        <w:t>7</w:t>
      </w:r>
      <w:r w:rsidR="00507436" w:rsidRPr="007D6374">
        <w:rPr>
          <w:rFonts w:ascii="PT Astra Serif" w:hAnsi="PT Astra Serif" w:cs="Times New Roman"/>
          <w:sz w:val="24"/>
        </w:rPr>
        <w:t>.2.2. Сторона, получившая претензию, обязана рассмотреть ее и дать ответ по существу или о ходе ее выполнения не позднее 15-ти дней с момента предъявления претензии.</w:t>
      </w:r>
    </w:p>
    <w:p w:rsidR="00507436" w:rsidRPr="007D6374" w:rsidRDefault="00593116" w:rsidP="00553BB0">
      <w:pPr>
        <w:pStyle w:val="a4"/>
        <w:spacing w:line="240" w:lineRule="auto"/>
        <w:contextualSpacing/>
        <w:rPr>
          <w:rFonts w:ascii="PT Astra Serif" w:hAnsi="PT Astra Serif" w:cs="Times New Roman"/>
          <w:sz w:val="24"/>
        </w:rPr>
      </w:pPr>
      <w:r w:rsidRPr="007D6374">
        <w:rPr>
          <w:rFonts w:ascii="PT Astra Serif" w:hAnsi="PT Astra Serif" w:cs="Times New Roman"/>
          <w:sz w:val="24"/>
        </w:rPr>
        <w:t>7</w:t>
      </w:r>
      <w:r w:rsidR="00507436" w:rsidRPr="007D6374">
        <w:rPr>
          <w:rFonts w:ascii="PT Astra Serif" w:hAnsi="PT Astra Serif" w:cs="Times New Roman"/>
          <w:sz w:val="24"/>
        </w:rPr>
        <w:t xml:space="preserve">.3. В случае </w:t>
      </w:r>
      <w:r w:rsidR="009D3BB9" w:rsidRPr="007D6374">
        <w:rPr>
          <w:rFonts w:ascii="PT Astra Serif" w:hAnsi="PT Astra Serif" w:cs="Times New Roman"/>
          <w:sz w:val="24"/>
        </w:rPr>
        <w:t>не достижения</w:t>
      </w:r>
      <w:r w:rsidR="00507436" w:rsidRPr="007D6374">
        <w:rPr>
          <w:rFonts w:ascii="PT Astra Serif" w:hAnsi="PT Astra Serif" w:cs="Times New Roman"/>
          <w:sz w:val="24"/>
        </w:rPr>
        <w:t xml:space="preserve"> согласия по спорным вопросам Стороны вправе обращаться в Арби</w:t>
      </w:r>
      <w:r w:rsidR="005C1F34" w:rsidRPr="007D6374">
        <w:rPr>
          <w:rFonts w:ascii="PT Astra Serif" w:hAnsi="PT Astra Serif" w:cs="Times New Roman"/>
          <w:sz w:val="24"/>
        </w:rPr>
        <w:t>тражный суд Республики Коми</w:t>
      </w:r>
      <w:r w:rsidR="00507436" w:rsidRPr="007D6374">
        <w:rPr>
          <w:rFonts w:ascii="PT Astra Serif" w:hAnsi="PT Astra Serif" w:cs="Times New Roman"/>
          <w:sz w:val="24"/>
        </w:rPr>
        <w:t>.</w:t>
      </w:r>
    </w:p>
    <w:p w:rsidR="002263DE" w:rsidRPr="007D6374" w:rsidRDefault="00593116" w:rsidP="006D5F7C">
      <w:pPr>
        <w:pStyle w:val="a4"/>
        <w:spacing w:line="240" w:lineRule="auto"/>
        <w:contextualSpacing/>
        <w:rPr>
          <w:rFonts w:ascii="PT Astra Serif" w:hAnsi="PT Astra Serif" w:cs="Times New Roman"/>
          <w:sz w:val="24"/>
        </w:rPr>
      </w:pPr>
      <w:r w:rsidRPr="007D6374">
        <w:rPr>
          <w:rFonts w:ascii="PT Astra Serif" w:hAnsi="PT Astra Serif" w:cs="Times New Roman"/>
          <w:sz w:val="24"/>
        </w:rPr>
        <w:t>7</w:t>
      </w:r>
      <w:r w:rsidR="00507436" w:rsidRPr="007D6374">
        <w:rPr>
          <w:rFonts w:ascii="PT Astra Serif" w:hAnsi="PT Astra Serif" w:cs="Times New Roman"/>
          <w:sz w:val="24"/>
        </w:rPr>
        <w:t>.4. Взаимоотношения сторон, не урегулированные настоящим договором, регламентируются действующим законодательством Российской Федерации.</w:t>
      </w:r>
    </w:p>
    <w:p w:rsidR="0095396D" w:rsidRPr="007D6374" w:rsidRDefault="0095396D" w:rsidP="00553BB0">
      <w:pPr>
        <w:pStyle w:val="a4"/>
        <w:spacing w:line="240" w:lineRule="auto"/>
        <w:contextualSpacing/>
        <w:jc w:val="center"/>
        <w:rPr>
          <w:rFonts w:ascii="PT Astra Serif" w:hAnsi="PT Astra Serif" w:cs="Times New Roman"/>
          <w:b/>
          <w:bCs/>
          <w:sz w:val="24"/>
        </w:rPr>
      </w:pPr>
    </w:p>
    <w:p w:rsidR="00507436" w:rsidRPr="007D6374" w:rsidRDefault="00593116" w:rsidP="00553BB0">
      <w:pPr>
        <w:pStyle w:val="a4"/>
        <w:spacing w:line="240" w:lineRule="auto"/>
        <w:contextualSpacing/>
        <w:jc w:val="center"/>
        <w:rPr>
          <w:rFonts w:ascii="PT Astra Serif" w:hAnsi="PT Astra Serif" w:cs="Times New Roman"/>
          <w:b/>
          <w:bCs/>
          <w:sz w:val="24"/>
        </w:rPr>
      </w:pPr>
      <w:r w:rsidRPr="007D6374">
        <w:rPr>
          <w:rFonts w:ascii="PT Astra Serif" w:hAnsi="PT Astra Serif" w:cs="Times New Roman"/>
          <w:b/>
          <w:bCs/>
          <w:sz w:val="24"/>
        </w:rPr>
        <w:t>8</w:t>
      </w:r>
      <w:r w:rsidR="00507436" w:rsidRPr="007D6374">
        <w:rPr>
          <w:rFonts w:ascii="PT Astra Serif" w:hAnsi="PT Astra Serif" w:cs="Times New Roman"/>
          <w:b/>
          <w:bCs/>
          <w:sz w:val="24"/>
        </w:rPr>
        <w:t>. Срок действия, порядок изменения и расторжения договора</w:t>
      </w:r>
    </w:p>
    <w:p w:rsidR="00DC3490" w:rsidRPr="007D6374" w:rsidRDefault="00593116" w:rsidP="00DC3490">
      <w:pPr>
        <w:pStyle w:val="a4"/>
        <w:spacing w:line="240" w:lineRule="auto"/>
        <w:contextualSpacing/>
        <w:rPr>
          <w:rFonts w:ascii="PT Astra Serif" w:hAnsi="PT Astra Serif" w:cs="Times New Roman"/>
          <w:sz w:val="24"/>
        </w:rPr>
      </w:pPr>
      <w:r w:rsidRPr="007D6374">
        <w:rPr>
          <w:rFonts w:ascii="PT Astra Serif" w:hAnsi="PT Astra Serif" w:cs="Times New Roman"/>
          <w:sz w:val="24"/>
        </w:rPr>
        <w:t>8</w:t>
      </w:r>
      <w:r w:rsidR="00507436" w:rsidRPr="007D6374">
        <w:rPr>
          <w:rFonts w:ascii="PT Astra Serif" w:hAnsi="PT Astra Serif" w:cs="Times New Roman"/>
          <w:sz w:val="24"/>
        </w:rPr>
        <w:t xml:space="preserve">.1. Настоящий договор вступает в силу с момента подписания сторонами и действует до </w:t>
      </w:r>
      <w:r w:rsidR="009A7C59" w:rsidRPr="007D6374">
        <w:rPr>
          <w:rFonts w:ascii="PT Astra Serif" w:hAnsi="PT Astra Serif" w:cs="Times New Roman"/>
          <w:sz w:val="24"/>
        </w:rPr>
        <w:t>30</w:t>
      </w:r>
      <w:r w:rsidR="003A2223" w:rsidRPr="007D6374">
        <w:rPr>
          <w:rFonts w:ascii="PT Astra Serif" w:hAnsi="PT Astra Serif" w:cs="Times New Roman"/>
          <w:sz w:val="24"/>
        </w:rPr>
        <w:t>.10</w:t>
      </w:r>
      <w:r w:rsidR="00F71A10" w:rsidRPr="007D6374">
        <w:rPr>
          <w:rFonts w:ascii="PT Astra Serif" w:hAnsi="PT Astra Serif" w:cs="Times New Roman"/>
          <w:sz w:val="24"/>
        </w:rPr>
        <w:t>.20</w:t>
      </w:r>
      <w:r w:rsidR="007369B5" w:rsidRPr="007D6374">
        <w:rPr>
          <w:rFonts w:ascii="PT Astra Serif" w:hAnsi="PT Astra Serif" w:cs="Times New Roman"/>
          <w:sz w:val="24"/>
        </w:rPr>
        <w:t>2</w:t>
      </w:r>
      <w:r w:rsidR="0095396D" w:rsidRPr="007D6374">
        <w:rPr>
          <w:rFonts w:ascii="PT Astra Serif" w:hAnsi="PT Astra Serif" w:cs="Times New Roman"/>
          <w:sz w:val="24"/>
        </w:rPr>
        <w:t>6</w:t>
      </w:r>
      <w:r w:rsidR="00590DCB" w:rsidRPr="007D6374">
        <w:rPr>
          <w:rFonts w:ascii="PT Astra Serif" w:hAnsi="PT Astra Serif" w:cs="Times New Roman"/>
          <w:sz w:val="24"/>
        </w:rPr>
        <w:t>, а в части ис</w:t>
      </w:r>
      <w:r w:rsidR="000D1739" w:rsidRPr="007D6374">
        <w:rPr>
          <w:rFonts w:ascii="PT Astra Serif" w:hAnsi="PT Astra Serif" w:cs="Times New Roman"/>
          <w:sz w:val="24"/>
        </w:rPr>
        <w:t xml:space="preserve">полнения </w:t>
      </w:r>
      <w:r w:rsidR="00590DCB" w:rsidRPr="007D6374">
        <w:rPr>
          <w:rFonts w:ascii="PT Astra Serif" w:hAnsi="PT Astra Serif" w:cs="Times New Roman"/>
          <w:sz w:val="24"/>
        </w:rPr>
        <w:t xml:space="preserve">сторонами </w:t>
      </w:r>
      <w:r w:rsidR="000D1739" w:rsidRPr="007D6374">
        <w:rPr>
          <w:rFonts w:ascii="PT Astra Serif" w:hAnsi="PT Astra Serif" w:cs="Times New Roman"/>
          <w:sz w:val="24"/>
        </w:rPr>
        <w:t>своих обязательств</w:t>
      </w:r>
      <w:r w:rsidR="00590DCB" w:rsidRPr="007D6374">
        <w:rPr>
          <w:rFonts w:ascii="PT Astra Serif" w:hAnsi="PT Astra Serif" w:cs="Times New Roman"/>
          <w:sz w:val="24"/>
        </w:rPr>
        <w:t xml:space="preserve"> по условиям договора – до их завершения</w:t>
      </w:r>
      <w:r w:rsidR="000D1739" w:rsidRPr="007D6374">
        <w:rPr>
          <w:rFonts w:ascii="PT Astra Serif" w:hAnsi="PT Astra Serif" w:cs="Times New Roman"/>
          <w:sz w:val="24"/>
        </w:rPr>
        <w:t>.</w:t>
      </w:r>
      <w:bookmarkStart w:id="18" w:name="_ref_1-36dece6ceecd48"/>
      <w:r w:rsidR="00DC3490" w:rsidRPr="007D6374">
        <w:rPr>
          <w:rFonts w:ascii="PT Astra Serif" w:hAnsi="PT Astra Serif" w:cs="Times New Roman"/>
          <w:sz w:val="24"/>
        </w:rPr>
        <w:t xml:space="preserve"> </w:t>
      </w:r>
    </w:p>
    <w:p w:rsidR="00DC3490" w:rsidRPr="007D6374" w:rsidRDefault="00DC3490" w:rsidP="00DC3490">
      <w:pPr>
        <w:pStyle w:val="a4"/>
        <w:spacing w:line="240" w:lineRule="auto"/>
        <w:contextualSpacing/>
        <w:rPr>
          <w:rFonts w:ascii="PT Astra Serif" w:hAnsi="PT Astra Serif" w:cs="Times New Roman"/>
          <w:sz w:val="24"/>
        </w:rPr>
      </w:pPr>
      <w:r w:rsidRPr="007D6374">
        <w:rPr>
          <w:rFonts w:ascii="PT Astra Serif" w:hAnsi="PT Astra Serif" w:cs="Times New Roman"/>
          <w:sz w:val="24"/>
        </w:rPr>
        <w:t>8.2. Договор может быть изменен или расторгнут по соглашению сторон.</w:t>
      </w:r>
      <w:bookmarkEnd w:id="18"/>
    </w:p>
    <w:p w:rsidR="00685D5A" w:rsidRPr="007D6374" w:rsidRDefault="00593116" w:rsidP="004B1308">
      <w:pPr>
        <w:pStyle w:val="a4"/>
        <w:spacing w:line="240" w:lineRule="auto"/>
        <w:contextualSpacing/>
        <w:rPr>
          <w:rFonts w:ascii="PT Astra Serif" w:hAnsi="PT Astra Serif" w:cs="Times New Roman"/>
          <w:sz w:val="24"/>
        </w:rPr>
      </w:pPr>
      <w:r w:rsidRPr="007D6374">
        <w:rPr>
          <w:rFonts w:ascii="PT Astra Serif" w:hAnsi="PT Astra Serif" w:cs="Times New Roman"/>
          <w:sz w:val="24"/>
        </w:rPr>
        <w:t>8</w:t>
      </w:r>
      <w:r w:rsidR="00507436" w:rsidRPr="007D6374">
        <w:rPr>
          <w:rFonts w:ascii="PT Astra Serif" w:hAnsi="PT Astra Serif" w:cs="Times New Roman"/>
          <w:sz w:val="24"/>
        </w:rPr>
        <w:t>.</w:t>
      </w:r>
      <w:r w:rsidR="00DC3490" w:rsidRPr="007D6374">
        <w:rPr>
          <w:rFonts w:ascii="PT Astra Serif" w:hAnsi="PT Astra Serif" w:cs="Times New Roman"/>
          <w:sz w:val="24"/>
        </w:rPr>
        <w:t>3</w:t>
      </w:r>
      <w:r w:rsidR="00507436" w:rsidRPr="007D6374">
        <w:rPr>
          <w:rFonts w:ascii="PT Astra Serif" w:hAnsi="PT Astra Serif" w:cs="Times New Roman"/>
          <w:sz w:val="24"/>
        </w:rPr>
        <w:t>. Изменения и дополнения к настоящему договору имеют силу только в том случае, если они оформлены письменно и подписаны обеими сторонами договора.</w:t>
      </w:r>
    </w:p>
    <w:p w:rsidR="004B1308" w:rsidRPr="007D6374" w:rsidRDefault="004B1308" w:rsidP="004B1308">
      <w:pPr>
        <w:pStyle w:val="ConsPlusNormal"/>
        <w:ind w:firstLine="709"/>
        <w:contextualSpacing/>
        <w:jc w:val="both"/>
        <w:rPr>
          <w:rFonts w:ascii="PT Astra Serif" w:hAnsi="PT Astra Serif"/>
          <w:sz w:val="24"/>
          <w:szCs w:val="24"/>
        </w:rPr>
      </w:pPr>
      <w:r w:rsidRPr="007D6374">
        <w:rPr>
          <w:rFonts w:ascii="PT Astra Serif" w:hAnsi="PT Astra Serif"/>
          <w:sz w:val="24"/>
          <w:szCs w:val="24"/>
        </w:rPr>
        <w:t>8.4. Заказчик может расторгнуть договор в одностороннем порядке. Основанием для одностороннего отказа могут служить случаи, предусмотренные гражданским законодательством, в том числе:</w:t>
      </w:r>
    </w:p>
    <w:p w:rsidR="004B1308" w:rsidRPr="007D6374" w:rsidRDefault="004B1308" w:rsidP="004B1308">
      <w:pPr>
        <w:pStyle w:val="ConsPlusNormal"/>
        <w:ind w:firstLine="567"/>
        <w:contextualSpacing/>
        <w:jc w:val="both"/>
        <w:rPr>
          <w:rFonts w:ascii="PT Astra Serif" w:hAnsi="PT Astra Serif"/>
          <w:sz w:val="24"/>
          <w:szCs w:val="24"/>
        </w:rPr>
      </w:pPr>
      <w:r w:rsidRPr="007D6374">
        <w:rPr>
          <w:rFonts w:ascii="PT Astra Serif" w:hAnsi="PT Astra Serif"/>
          <w:sz w:val="24"/>
          <w:szCs w:val="24"/>
        </w:rPr>
        <w:t>- отказ Исполнителя передать заказчику услугу</w:t>
      </w:r>
    </w:p>
    <w:p w:rsidR="004B1308" w:rsidRPr="007D6374" w:rsidRDefault="004B1308" w:rsidP="004B1308">
      <w:pPr>
        <w:pStyle w:val="ConsPlusNormal"/>
        <w:ind w:firstLine="567"/>
        <w:contextualSpacing/>
        <w:jc w:val="both"/>
        <w:rPr>
          <w:rFonts w:ascii="PT Astra Serif" w:hAnsi="PT Astra Serif"/>
          <w:sz w:val="24"/>
          <w:szCs w:val="24"/>
        </w:rPr>
      </w:pPr>
      <w:r w:rsidRPr="007D6374">
        <w:rPr>
          <w:rFonts w:ascii="PT Astra Serif" w:hAnsi="PT Astra Serif"/>
          <w:sz w:val="24"/>
          <w:szCs w:val="24"/>
        </w:rPr>
        <w:t>- существенное нарушение Исполнителем требований к качеству услуг,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4B1308" w:rsidRPr="007D6374" w:rsidRDefault="004B1308" w:rsidP="004B1308">
      <w:pPr>
        <w:pStyle w:val="ConsPlusNormal"/>
        <w:ind w:firstLine="567"/>
        <w:contextualSpacing/>
        <w:jc w:val="both"/>
        <w:rPr>
          <w:rFonts w:ascii="PT Astra Serif" w:hAnsi="PT Astra Serif"/>
          <w:sz w:val="24"/>
          <w:szCs w:val="24"/>
        </w:rPr>
      </w:pPr>
      <w:r w:rsidRPr="007D6374">
        <w:rPr>
          <w:rFonts w:ascii="PT Astra Serif" w:hAnsi="PT Astra Serif"/>
          <w:sz w:val="24"/>
          <w:szCs w:val="24"/>
        </w:rPr>
        <w:t>- невыполнение Исполнителем в разумный срок требования заказчика об устранении недостатков.</w:t>
      </w:r>
    </w:p>
    <w:p w:rsidR="004B1308" w:rsidRPr="007D6374" w:rsidRDefault="004B1308" w:rsidP="004B1308">
      <w:pPr>
        <w:pStyle w:val="ConsPlusNormal"/>
        <w:ind w:firstLine="567"/>
        <w:contextualSpacing/>
        <w:jc w:val="both"/>
        <w:rPr>
          <w:rFonts w:ascii="PT Astra Serif" w:hAnsi="PT Astra Serif"/>
          <w:sz w:val="24"/>
          <w:szCs w:val="24"/>
        </w:rPr>
      </w:pPr>
      <w:r w:rsidRPr="007D6374">
        <w:rPr>
          <w:rFonts w:ascii="PT Astra Serif" w:hAnsi="PT Astra Serif"/>
          <w:sz w:val="24"/>
          <w:szCs w:val="24"/>
        </w:rPr>
        <w:t>- отступление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w:t>
      </w:r>
    </w:p>
    <w:p w:rsidR="0095396D" w:rsidRPr="007D6374" w:rsidRDefault="0095396D" w:rsidP="004B1308">
      <w:pPr>
        <w:pStyle w:val="ConsPlusNormal"/>
        <w:ind w:firstLine="567"/>
        <w:contextualSpacing/>
        <w:jc w:val="both"/>
        <w:rPr>
          <w:rFonts w:ascii="PT Astra Serif" w:hAnsi="PT Astra Serif"/>
          <w:sz w:val="24"/>
          <w:szCs w:val="24"/>
        </w:rPr>
      </w:pPr>
    </w:p>
    <w:p w:rsidR="00C50D1F" w:rsidRPr="007D6374" w:rsidRDefault="00C50D1F" w:rsidP="00C50D1F">
      <w:pPr>
        <w:pStyle w:val="32"/>
        <w:ind w:firstLine="357"/>
        <w:jc w:val="center"/>
        <w:rPr>
          <w:rFonts w:ascii="PT Astra Serif" w:hAnsi="PT Astra Serif"/>
          <w:b/>
          <w:sz w:val="24"/>
          <w:szCs w:val="24"/>
        </w:rPr>
      </w:pPr>
      <w:r w:rsidRPr="007D6374">
        <w:rPr>
          <w:rFonts w:ascii="PT Astra Serif" w:hAnsi="PT Astra Serif"/>
          <w:b/>
          <w:sz w:val="24"/>
          <w:szCs w:val="24"/>
        </w:rPr>
        <w:t>9. Антикоррупционная оговорка</w:t>
      </w:r>
    </w:p>
    <w:p w:rsidR="00C50D1F" w:rsidRPr="007D6374" w:rsidRDefault="00C50D1F" w:rsidP="00C50D1F">
      <w:pPr>
        <w:pStyle w:val="32"/>
        <w:ind w:firstLine="709"/>
        <w:jc w:val="both"/>
        <w:rPr>
          <w:rFonts w:ascii="PT Astra Serif" w:hAnsi="PT Astra Serif"/>
          <w:sz w:val="24"/>
          <w:szCs w:val="24"/>
        </w:rPr>
      </w:pPr>
      <w:r w:rsidRPr="007D6374">
        <w:rPr>
          <w:rFonts w:ascii="PT Astra Serif" w:hAnsi="PT Astra Serif"/>
          <w:sz w:val="24"/>
          <w:szCs w:val="24"/>
        </w:rPr>
        <w:t xml:space="preserve">9.1.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w:t>
      </w:r>
      <w:r w:rsidRPr="007D6374">
        <w:rPr>
          <w:rFonts w:ascii="PT Astra Serif" w:hAnsi="PT Astra Serif"/>
          <w:sz w:val="24"/>
          <w:szCs w:val="24"/>
        </w:rPr>
        <w:lastRenderedPageBreak/>
        <w:t>влияние на их действия или решения с целью получить какие-либо неправомерные преимущества или с иными противоправными целями.</w:t>
      </w:r>
    </w:p>
    <w:p w:rsidR="00C50D1F" w:rsidRPr="007D6374" w:rsidRDefault="00C50D1F" w:rsidP="00C50D1F">
      <w:pPr>
        <w:pStyle w:val="32"/>
        <w:ind w:firstLine="357"/>
        <w:jc w:val="both"/>
        <w:rPr>
          <w:rFonts w:ascii="PT Astra Serif" w:hAnsi="PT Astra Serif"/>
          <w:sz w:val="24"/>
          <w:szCs w:val="24"/>
        </w:rPr>
      </w:pPr>
      <w:r w:rsidRPr="007D6374">
        <w:rPr>
          <w:rFonts w:ascii="PT Astra Serif" w:hAnsi="PT Astra Serif"/>
          <w:sz w:val="24"/>
          <w:szCs w:val="24"/>
        </w:rPr>
        <w:t>Также Стороны, их работники, представители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C50D1F" w:rsidRPr="007D6374" w:rsidRDefault="00C50D1F" w:rsidP="00C50D1F">
      <w:pPr>
        <w:pStyle w:val="32"/>
        <w:ind w:firstLine="709"/>
        <w:jc w:val="both"/>
        <w:rPr>
          <w:rFonts w:ascii="PT Astra Serif" w:hAnsi="PT Astra Serif"/>
          <w:sz w:val="24"/>
          <w:szCs w:val="24"/>
        </w:rPr>
      </w:pPr>
      <w:r w:rsidRPr="007D6374">
        <w:rPr>
          <w:rFonts w:ascii="PT Astra Serif" w:hAnsi="PT Astra Serif"/>
          <w:sz w:val="24"/>
          <w:szCs w:val="24"/>
        </w:rPr>
        <w:t>9.2. В случае возникновения у стороны подозрений, что произошло или может произойти нарушение п.9.1.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rsidR="00C50D1F" w:rsidRPr="007D6374" w:rsidRDefault="00C50D1F" w:rsidP="00C50D1F">
      <w:pPr>
        <w:pStyle w:val="32"/>
        <w:ind w:firstLine="357"/>
        <w:jc w:val="both"/>
        <w:rPr>
          <w:rFonts w:ascii="PT Astra Serif" w:hAnsi="PT Astra Serif"/>
          <w:sz w:val="24"/>
          <w:szCs w:val="24"/>
        </w:rPr>
      </w:pPr>
      <w:r w:rsidRPr="007D6374">
        <w:rPr>
          <w:rFonts w:ascii="PT Astra Serif" w:hAnsi="PT Astra Serif"/>
          <w:sz w:val="24"/>
          <w:szCs w:val="24"/>
        </w:rPr>
        <w:t>После получения уведомления сторона, в адрес которой оно направлено, в течени</w:t>
      </w:r>
      <w:proofErr w:type="gramStart"/>
      <w:r w:rsidRPr="007D6374">
        <w:rPr>
          <w:rFonts w:ascii="PT Astra Serif" w:hAnsi="PT Astra Serif"/>
          <w:sz w:val="24"/>
          <w:szCs w:val="24"/>
        </w:rPr>
        <w:t>и</w:t>
      </w:r>
      <w:proofErr w:type="gramEnd"/>
      <w:r w:rsidRPr="007D6374">
        <w:rPr>
          <w:rFonts w:ascii="PT Astra Serif" w:hAnsi="PT Astra Serif"/>
          <w:sz w:val="24"/>
          <w:szCs w:val="24"/>
        </w:rPr>
        <w:t xml:space="preserve"> пяти календарных дней направляет ответ, что нарушения не произошло или не произойдет.</w:t>
      </w:r>
    </w:p>
    <w:p w:rsidR="00C50D1F" w:rsidRPr="007D6374" w:rsidRDefault="00C50D1F" w:rsidP="00C50D1F">
      <w:pPr>
        <w:pStyle w:val="32"/>
        <w:ind w:firstLine="709"/>
        <w:jc w:val="both"/>
        <w:rPr>
          <w:rFonts w:ascii="PT Astra Serif" w:hAnsi="PT Astra Serif"/>
          <w:sz w:val="24"/>
          <w:szCs w:val="24"/>
        </w:rPr>
      </w:pPr>
      <w:r w:rsidRPr="007D6374">
        <w:rPr>
          <w:rFonts w:ascii="PT Astra Serif" w:hAnsi="PT Astra Serif"/>
          <w:sz w:val="24"/>
          <w:szCs w:val="24"/>
        </w:rPr>
        <w:t xml:space="preserve">9.3. Исполнение обязательств по Договору приостанавливается с момента направления стороной уведомления, указанного в п. </w:t>
      </w:r>
      <w:r w:rsidR="00A52B6D" w:rsidRPr="007D6374">
        <w:rPr>
          <w:rFonts w:ascii="PT Astra Serif" w:hAnsi="PT Astra Serif"/>
          <w:sz w:val="24"/>
          <w:szCs w:val="24"/>
        </w:rPr>
        <w:t>9</w:t>
      </w:r>
      <w:r w:rsidRPr="007D6374">
        <w:rPr>
          <w:rFonts w:ascii="PT Astra Serif" w:hAnsi="PT Astra Serif"/>
          <w:sz w:val="24"/>
          <w:szCs w:val="24"/>
        </w:rPr>
        <w:t>.2. Договора, до момента получения ею ответа.</w:t>
      </w:r>
    </w:p>
    <w:p w:rsidR="00FC17C8" w:rsidRPr="007D6374" w:rsidRDefault="00C50D1F" w:rsidP="00FC17C8">
      <w:pPr>
        <w:pStyle w:val="32"/>
        <w:ind w:firstLine="357"/>
        <w:jc w:val="both"/>
        <w:rPr>
          <w:rFonts w:ascii="PT Astra Serif" w:hAnsi="PT Astra Serif"/>
          <w:sz w:val="24"/>
          <w:szCs w:val="24"/>
        </w:rPr>
      </w:pPr>
      <w:r w:rsidRPr="007D6374">
        <w:rPr>
          <w:rFonts w:ascii="PT Astra Serif" w:hAnsi="PT Astra Serif"/>
          <w:sz w:val="24"/>
          <w:szCs w:val="24"/>
        </w:rPr>
        <w:t>Если подтвердилось нарушение другой стороной обязательств, указанных в п.</w:t>
      </w:r>
      <w:r w:rsidR="00835BCF" w:rsidRPr="007D6374">
        <w:rPr>
          <w:rFonts w:ascii="PT Astra Serif" w:hAnsi="PT Astra Serif"/>
          <w:sz w:val="24"/>
          <w:szCs w:val="24"/>
        </w:rPr>
        <w:t>9</w:t>
      </w:r>
      <w:r w:rsidRPr="007D6374">
        <w:rPr>
          <w:rFonts w:ascii="PT Astra Serif" w:hAnsi="PT Astra Serif"/>
          <w:sz w:val="24"/>
          <w:szCs w:val="24"/>
        </w:rPr>
        <w:t xml:space="preserve">.1.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 </w:t>
      </w:r>
    </w:p>
    <w:p w:rsidR="0095396D" w:rsidRPr="007D6374" w:rsidRDefault="0095396D" w:rsidP="00FC17C8">
      <w:pPr>
        <w:pStyle w:val="32"/>
        <w:ind w:firstLine="357"/>
        <w:jc w:val="center"/>
        <w:rPr>
          <w:rFonts w:ascii="PT Astra Serif" w:hAnsi="PT Astra Serif"/>
          <w:b/>
          <w:bCs/>
          <w:sz w:val="24"/>
          <w:szCs w:val="24"/>
        </w:rPr>
      </w:pPr>
    </w:p>
    <w:p w:rsidR="00131ABC" w:rsidRPr="007D6374" w:rsidRDefault="00C50D1F" w:rsidP="00FC17C8">
      <w:pPr>
        <w:pStyle w:val="32"/>
        <w:ind w:firstLine="357"/>
        <w:jc w:val="center"/>
        <w:rPr>
          <w:rFonts w:ascii="PT Astra Serif" w:hAnsi="PT Astra Serif"/>
          <w:sz w:val="24"/>
          <w:szCs w:val="24"/>
        </w:rPr>
      </w:pPr>
      <w:r w:rsidRPr="007D6374">
        <w:rPr>
          <w:rFonts w:ascii="PT Astra Serif" w:hAnsi="PT Astra Serif"/>
          <w:b/>
          <w:bCs/>
          <w:sz w:val="24"/>
          <w:szCs w:val="24"/>
        </w:rPr>
        <w:t>10</w:t>
      </w:r>
      <w:r w:rsidR="00131ABC" w:rsidRPr="007D6374">
        <w:rPr>
          <w:rFonts w:ascii="PT Astra Serif" w:hAnsi="PT Astra Serif"/>
          <w:b/>
          <w:bCs/>
          <w:sz w:val="24"/>
          <w:szCs w:val="24"/>
        </w:rPr>
        <w:t>. Заключительные положения</w:t>
      </w:r>
    </w:p>
    <w:p w:rsidR="00131ABC" w:rsidRPr="007D6374" w:rsidRDefault="00C50D1F" w:rsidP="00553BB0">
      <w:pPr>
        <w:pStyle w:val="a4"/>
        <w:spacing w:line="240" w:lineRule="auto"/>
        <w:contextualSpacing/>
        <w:rPr>
          <w:rFonts w:ascii="PT Astra Serif" w:hAnsi="PT Astra Serif" w:cs="Times New Roman"/>
          <w:sz w:val="24"/>
        </w:rPr>
      </w:pPr>
      <w:r w:rsidRPr="007D6374">
        <w:rPr>
          <w:rFonts w:ascii="PT Astra Serif" w:hAnsi="PT Astra Serif" w:cs="Times New Roman"/>
          <w:sz w:val="24"/>
        </w:rPr>
        <w:t>10</w:t>
      </w:r>
      <w:r w:rsidR="00131ABC" w:rsidRPr="007D6374">
        <w:rPr>
          <w:rFonts w:ascii="PT Astra Serif" w:hAnsi="PT Astra Serif" w:cs="Times New Roman"/>
          <w:sz w:val="24"/>
        </w:rPr>
        <w:t xml:space="preserve">.1. Настоящий договор составлен в двух экземплярах на русском языке. Об экземпляра </w:t>
      </w:r>
      <w:proofErr w:type="gramStart"/>
      <w:r w:rsidR="00131ABC" w:rsidRPr="007D6374">
        <w:rPr>
          <w:rFonts w:ascii="PT Astra Serif" w:hAnsi="PT Astra Serif" w:cs="Times New Roman"/>
          <w:sz w:val="24"/>
        </w:rPr>
        <w:t>идентичны</w:t>
      </w:r>
      <w:proofErr w:type="gramEnd"/>
      <w:r w:rsidR="00131ABC" w:rsidRPr="007D6374">
        <w:rPr>
          <w:rFonts w:ascii="PT Astra Serif" w:hAnsi="PT Astra Serif" w:cs="Times New Roman"/>
          <w:sz w:val="24"/>
        </w:rPr>
        <w:t xml:space="preserve"> и имеют одинаковую юридическую силу. У каждой из сторон находится экземпляр настоящего договора.</w:t>
      </w:r>
      <w:r w:rsidR="000333F0" w:rsidRPr="007D6374">
        <w:rPr>
          <w:rFonts w:ascii="PT Astra Serif" w:hAnsi="PT Astra Serif" w:cs="Times New Roman"/>
          <w:sz w:val="24"/>
        </w:rPr>
        <w:t xml:space="preserve"> Договоры заключенные в электронном виде с использованием электроных цифровых подписей, а также заключенные на электронных торговых платформах</w:t>
      </w:r>
      <w:r w:rsidR="006C31E4" w:rsidRPr="007D6374">
        <w:rPr>
          <w:rFonts w:ascii="PT Astra Serif" w:hAnsi="PT Astra Serif" w:cs="Times New Roman"/>
          <w:sz w:val="24"/>
        </w:rPr>
        <w:t xml:space="preserve"> сети Интернет</w:t>
      </w:r>
      <w:r w:rsidR="000333F0" w:rsidRPr="007D6374">
        <w:rPr>
          <w:rFonts w:ascii="PT Astra Serif" w:hAnsi="PT Astra Serif" w:cs="Times New Roman"/>
          <w:sz w:val="24"/>
        </w:rPr>
        <w:t xml:space="preserve"> (Единый агрегатор торговли </w:t>
      </w:r>
      <w:hyperlink r:id="rId12" w:history="1">
        <w:r w:rsidR="006C31E4" w:rsidRPr="007D6374">
          <w:rPr>
            <w:rStyle w:val="af2"/>
            <w:rFonts w:ascii="PT Astra Serif" w:hAnsi="PT Astra Serif" w:cs="Times New Roman"/>
            <w:color w:val="auto"/>
            <w:sz w:val="24"/>
          </w:rPr>
          <w:t>https://agregatoreat.ru/</w:t>
        </w:r>
      </w:hyperlink>
      <w:proofErr w:type="gramStart"/>
      <w:r w:rsidR="006C31E4" w:rsidRPr="007D6374">
        <w:rPr>
          <w:rFonts w:ascii="PT Astra Serif" w:hAnsi="PT Astra Serif" w:cs="Times New Roman"/>
          <w:sz w:val="24"/>
        </w:rPr>
        <w:t xml:space="preserve"> )</w:t>
      </w:r>
      <w:proofErr w:type="gramEnd"/>
      <w:r w:rsidR="006C31E4" w:rsidRPr="007D6374">
        <w:rPr>
          <w:rFonts w:ascii="PT Astra Serif" w:hAnsi="PT Astra Serif" w:cs="Times New Roman"/>
          <w:sz w:val="24"/>
        </w:rPr>
        <w:t xml:space="preserve"> </w:t>
      </w:r>
      <w:r w:rsidR="000333F0" w:rsidRPr="007D6374">
        <w:rPr>
          <w:rFonts w:ascii="PT Astra Serif" w:hAnsi="PT Astra Serif" w:cs="Times New Roman"/>
          <w:sz w:val="24"/>
        </w:rPr>
        <w:t>и на бумажных носителях имеют равную юридическую силу.</w:t>
      </w:r>
    </w:p>
    <w:p w:rsidR="00507436" w:rsidRPr="007D6374" w:rsidRDefault="00C50D1F" w:rsidP="00553BB0">
      <w:pPr>
        <w:pStyle w:val="a4"/>
        <w:spacing w:line="240" w:lineRule="auto"/>
        <w:contextualSpacing/>
        <w:rPr>
          <w:rFonts w:ascii="PT Astra Serif" w:hAnsi="PT Astra Serif" w:cs="Times New Roman"/>
          <w:sz w:val="24"/>
        </w:rPr>
      </w:pPr>
      <w:r w:rsidRPr="007D6374">
        <w:rPr>
          <w:rFonts w:ascii="PT Astra Serif" w:hAnsi="PT Astra Serif" w:cs="Times New Roman"/>
          <w:sz w:val="24"/>
        </w:rPr>
        <w:t>10</w:t>
      </w:r>
      <w:r w:rsidR="00507436" w:rsidRPr="007D6374">
        <w:rPr>
          <w:rFonts w:ascii="PT Astra Serif" w:hAnsi="PT Astra Serif" w:cs="Times New Roman"/>
          <w:sz w:val="24"/>
        </w:rPr>
        <w:t>.2. С момента подписания настоящего договора все ранее заключенные письменные и устные соглашения утрачивают силу.</w:t>
      </w:r>
    </w:p>
    <w:p w:rsidR="00593116" w:rsidRPr="007D6374" w:rsidRDefault="00C50D1F" w:rsidP="00293FAD">
      <w:pPr>
        <w:tabs>
          <w:tab w:val="left" w:pos="426"/>
        </w:tabs>
        <w:ind w:firstLine="709"/>
        <w:contextualSpacing/>
        <w:jc w:val="both"/>
        <w:rPr>
          <w:rFonts w:ascii="PT Astra Serif" w:hAnsi="PT Astra Serif"/>
        </w:rPr>
      </w:pPr>
      <w:r w:rsidRPr="007D6374">
        <w:rPr>
          <w:rFonts w:ascii="PT Astra Serif" w:hAnsi="PT Astra Serif"/>
        </w:rPr>
        <w:t>10</w:t>
      </w:r>
      <w:r w:rsidR="00177C9B" w:rsidRPr="007D6374">
        <w:rPr>
          <w:rFonts w:ascii="PT Astra Serif" w:hAnsi="PT Astra Serif"/>
        </w:rPr>
        <w:t>.3. Следующие приложения являются неотъемлемой частью настоящего договора:</w:t>
      </w:r>
      <w:r w:rsidR="00177C9B" w:rsidRPr="007D6374">
        <w:rPr>
          <w:rFonts w:ascii="PT Astra Serif" w:hAnsi="PT Astra Serif"/>
          <w:b/>
        </w:rPr>
        <w:t xml:space="preserve"> </w:t>
      </w:r>
      <w:r w:rsidR="00177C9B" w:rsidRPr="007D6374">
        <w:rPr>
          <w:rFonts w:ascii="PT Astra Serif" w:hAnsi="PT Astra Serif"/>
        </w:rPr>
        <w:t xml:space="preserve">- </w:t>
      </w:r>
      <w:r w:rsidR="00534936" w:rsidRPr="007D6374">
        <w:rPr>
          <w:rFonts w:ascii="PT Astra Serif" w:hAnsi="PT Astra Serif"/>
        </w:rPr>
        <w:t>спецификация</w:t>
      </w:r>
      <w:r w:rsidR="00177C9B" w:rsidRPr="007D6374">
        <w:rPr>
          <w:rFonts w:ascii="PT Astra Serif" w:hAnsi="PT Astra Serif"/>
        </w:rPr>
        <w:t xml:space="preserve"> (приложение 1)</w:t>
      </w:r>
      <w:r w:rsidR="00A52B6D" w:rsidRPr="007D6374">
        <w:rPr>
          <w:rFonts w:ascii="PT Astra Serif" w:hAnsi="PT Astra Serif"/>
        </w:rPr>
        <w:t>, задание на оценку (Приложение №2)</w:t>
      </w:r>
      <w:r w:rsidR="00685D5A" w:rsidRPr="007D6374">
        <w:rPr>
          <w:rFonts w:ascii="PT Astra Serif" w:hAnsi="PT Astra Serif"/>
        </w:rPr>
        <w:t>.</w:t>
      </w:r>
    </w:p>
    <w:p w:rsidR="0095396D" w:rsidRPr="007D6374" w:rsidRDefault="0095396D" w:rsidP="0095396D">
      <w:pPr>
        <w:jc w:val="center"/>
        <w:rPr>
          <w:rFonts w:ascii="PT Astra Serif" w:hAnsi="PT Astra Serif"/>
          <w:b/>
        </w:rPr>
      </w:pPr>
    </w:p>
    <w:p w:rsidR="0095396D" w:rsidRPr="007D6374" w:rsidRDefault="0095396D" w:rsidP="0095396D">
      <w:pPr>
        <w:jc w:val="center"/>
        <w:rPr>
          <w:rFonts w:ascii="PT Astra Serif" w:hAnsi="PT Astra Serif"/>
          <w:b/>
        </w:rPr>
      </w:pPr>
      <w:r w:rsidRPr="007D6374">
        <w:rPr>
          <w:rFonts w:ascii="PT Astra Serif" w:hAnsi="PT Astra Serif"/>
          <w:b/>
        </w:rPr>
        <w:t>11. Применяемые стандарты оценочной деятельности</w:t>
      </w:r>
    </w:p>
    <w:p w:rsidR="0095396D" w:rsidRPr="007D6374" w:rsidRDefault="005C1F34" w:rsidP="0095396D">
      <w:pPr>
        <w:ind w:firstLine="708"/>
        <w:jc w:val="both"/>
        <w:rPr>
          <w:rFonts w:ascii="PT Astra Serif" w:hAnsi="PT Astra Serif"/>
        </w:rPr>
      </w:pPr>
      <w:r w:rsidRPr="007D6374">
        <w:rPr>
          <w:rFonts w:ascii="PT Astra Serif" w:hAnsi="PT Astra Serif"/>
        </w:rPr>
        <w:t>1</w:t>
      </w:r>
      <w:r w:rsidR="0095396D" w:rsidRPr="007D6374">
        <w:rPr>
          <w:rFonts w:ascii="PT Astra Serif" w:hAnsi="PT Astra Serif"/>
        </w:rPr>
        <w:t xml:space="preserve">1.1. </w:t>
      </w:r>
      <w:proofErr w:type="gramStart"/>
      <w:r w:rsidR="0095396D" w:rsidRPr="007D6374">
        <w:rPr>
          <w:rFonts w:ascii="PT Astra Serif" w:hAnsi="PT Astra Serif"/>
        </w:rPr>
        <w:t>Отчёт составлен в соответствии с требованиями федерального закона  от 29.07.1998 № 135-ФЗ «Об оценочной деятельности в Российской Федерации» и  федеральным стандартам оценки, утвержденным приказами Министерства экономического развития  РФ от 14.04.2022 № 200 «Об утверждении федерального стандарта оценки «Структура федеральных стандартов оценки и основные понятия, используемые в федеральных стандартах оценки (ФСО № I)», от 14.04.2022 № 200 «Об утверждении федерального стандарта оценки «Виды стоимости (ФСО</w:t>
      </w:r>
      <w:proofErr w:type="gramEnd"/>
      <w:r w:rsidR="0095396D" w:rsidRPr="007D6374">
        <w:rPr>
          <w:rFonts w:ascii="PT Astra Serif" w:hAnsi="PT Astra Serif"/>
        </w:rPr>
        <w:t xml:space="preserve"> № </w:t>
      </w:r>
      <w:proofErr w:type="gramStart"/>
      <w:r w:rsidR="0095396D" w:rsidRPr="007D6374">
        <w:rPr>
          <w:rFonts w:ascii="PT Astra Serif" w:hAnsi="PT Astra Serif"/>
        </w:rPr>
        <w:t>II)», от 14.04.2022 № 200 «Об утверждении федерального стандарта оценки «Процесс оценки (ФСО № III)», от 14.04.2022 № 200 «Об утверждении федерального стандарта оценки «Задание на оценку (ФСО № IV)», от 14.04.2022 № 200 «Об утверждении федерального стандарта оценки «Подходы и методы оценки (ФСО № V)», от 14.04.2022 № 200 «Об утверждении федерального стандарта оценк</w:t>
      </w:r>
      <w:r w:rsidR="00EC6CF3" w:rsidRPr="007D6374">
        <w:rPr>
          <w:rFonts w:ascii="PT Astra Serif" w:hAnsi="PT Astra Serif"/>
        </w:rPr>
        <w:t>и «Отчет об оценке (ФСО VI)»</w:t>
      </w:r>
      <w:r w:rsidR="0095396D" w:rsidRPr="007D6374">
        <w:rPr>
          <w:rFonts w:ascii="PT Astra Serif" w:hAnsi="PT Astra Serif"/>
        </w:rPr>
        <w:t>, а также стандартами и правилами оценочной деятельности</w:t>
      </w:r>
      <w:proofErr w:type="gramEnd"/>
      <w:r w:rsidR="0095396D" w:rsidRPr="007D6374">
        <w:rPr>
          <w:rFonts w:ascii="PT Astra Serif" w:hAnsi="PT Astra Serif"/>
        </w:rPr>
        <w:t xml:space="preserve"> саморегулируемой организации оценщиков, членом которой является подписавший отчет</w:t>
      </w:r>
      <w:proofErr w:type="gramStart"/>
      <w:r w:rsidR="0095396D" w:rsidRPr="007D6374">
        <w:rPr>
          <w:rFonts w:ascii="PT Astra Serif" w:hAnsi="PT Astra Serif"/>
        </w:rPr>
        <w:t xml:space="preserve"> (-</w:t>
      </w:r>
      <w:proofErr w:type="gramEnd"/>
      <w:r w:rsidR="0095396D" w:rsidRPr="007D6374">
        <w:rPr>
          <w:rFonts w:ascii="PT Astra Serif" w:hAnsi="PT Astra Serif"/>
        </w:rPr>
        <w:t>ы) об оценке Оценщик.</w:t>
      </w:r>
    </w:p>
    <w:p w:rsidR="0095396D" w:rsidRPr="007D6374" w:rsidRDefault="0095396D" w:rsidP="0095396D">
      <w:pPr>
        <w:jc w:val="both"/>
      </w:pPr>
    </w:p>
    <w:bookmarkEnd w:id="17"/>
    <w:p w:rsidR="00EC6CF3" w:rsidRPr="007D6374" w:rsidRDefault="00593116" w:rsidP="005C1F34">
      <w:pPr>
        <w:pStyle w:val="a4"/>
        <w:spacing w:line="240" w:lineRule="auto"/>
        <w:ind w:firstLine="0"/>
        <w:contextualSpacing/>
        <w:jc w:val="center"/>
        <w:rPr>
          <w:rFonts w:ascii="Times New Roman" w:hAnsi="Times New Roman" w:cs="Times New Roman"/>
          <w:b/>
          <w:bCs/>
          <w:sz w:val="24"/>
        </w:rPr>
      </w:pPr>
      <w:r w:rsidRPr="007D6374">
        <w:rPr>
          <w:rFonts w:ascii="Times New Roman" w:hAnsi="Times New Roman" w:cs="Times New Roman"/>
          <w:b/>
          <w:bCs/>
          <w:sz w:val="24"/>
        </w:rPr>
        <w:t>1</w:t>
      </w:r>
      <w:r w:rsidR="000F258F" w:rsidRPr="007D6374">
        <w:rPr>
          <w:rFonts w:ascii="Times New Roman" w:hAnsi="Times New Roman" w:cs="Times New Roman"/>
          <w:b/>
          <w:bCs/>
          <w:sz w:val="24"/>
        </w:rPr>
        <w:t>2</w:t>
      </w:r>
      <w:r w:rsidRPr="007D6374">
        <w:rPr>
          <w:rFonts w:ascii="Times New Roman" w:hAnsi="Times New Roman" w:cs="Times New Roman"/>
          <w:b/>
          <w:bCs/>
          <w:sz w:val="24"/>
        </w:rPr>
        <w:t>. Адреса и банковские реквизиты сторон</w:t>
      </w:r>
    </w:p>
    <w:p w:rsidR="00EC6CF3" w:rsidRPr="007D6374" w:rsidRDefault="00EC6CF3" w:rsidP="00EC6CF3">
      <w:pPr>
        <w:tabs>
          <w:tab w:val="left" w:pos="283"/>
          <w:tab w:val="left" w:pos="3962"/>
        </w:tabs>
        <w:jc w:val="center"/>
        <w:rPr>
          <w:rFonts w:ascii="PT Astra Serif" w:hAnsi="PT Astra Serif"/>
          <w:b/>
          <w:kern w:val="2"/>
        </w:rPr>
      </w:pPr>
    </w:p>
    <w:tbl>
      <w:tblPr>
        <w:tblW w:w="5000" w:type="pct"/>
        <w:tblInd w:w="-10" w:type="dxa"/>
        <w:tblLayout w:type="fixed"/>
        <w:tblLook w:val="0000"/>
      </w:tblPr>
      <w:tblGrid>
        <w:gridCol w:w="4917"/>
        <w:gridCol w:w="4937"/>
      </w:tblGrid>
      <w:tr w:rsidR="00EC6CF3" w:rsidRPr="007D6374" w:rsidTr="00EC6CF3">
        <w:tc>
          <w:tcPr>
            <w:tcW w:w="4917" w:type="dxa"/>
            <w:tcBorders>
              <w:top w:val="single" w:sz="4" w:space="0" w:color="000000"/>
              <w:left w:val="single" w:sz="4" w:space="0" w:color="000000"/>
              <w:bottom w:val="single" w:sz="4" w:space="0" w:color="000000"/>
            </w:tcBorders>
            <w:shd w:val="clear" w:color="auto" w:fill="auto"/>
          </w:tcPr>
          <w:p w:rsidR="00EC6CF3" w:rsidRPr="007D6374" w:rsidRDefault="00EC6CF3" w:rsidP="00FE6CF1">
            <w:pPr>
              <w:jc w:val="center"/>
              <w:rPr>
                <w:rFonts w:ascii="PT Astra Serif" w:hAnsi="PT Astra Serif"/>
              </w:rPr>
            </w:pPr>
            <w:r w:rsidRPr="007D6374">
              <w:rPr>
                <w:rFonts w:ascii="PT Astra Serif" w:hAnsi="PT Astra Serif"/>
                <w:b/>
              </w:rPr>
              <w:t>«Государственный заказчик»:</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 xml:space="preserve">Полное наименование: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Федеральное казенное лечебно-профилактическое учреждение «Больница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 18 Управления федеральной службы исполнения наказаний по Республике Коми»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 xml:space="preserve">Адрес (место нахождения):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169306, Республика Коми,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г. Ухта, ул. Транспортная, д. 29а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 xml:space="preserve">Фактический адрес: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169306, Республика Коми,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г. Ухта, ул. Транспортная, д. 29а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 xml:space="preserve">Почтовый адрес: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169306, Республика Коми,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г. Ухта, ул. Транспортная, д. 29а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 xml:space="preserve">Тел./факс </w:t>
            </w:r>
            <w:r w:rsidRPr="007D6374">
              <w:rPr>
                <w:rFonts w:ascii="PT Astra Serif" w:hAnsi="PT Astra Serif"/>
                <w:color w:val="auto"/>
                <w:sz w:val="22"/>
                <w:szCs w:val="22"/>
              </w:rPr>
              <w:t xml:space="preserve">75-24-21 факс, 75-10-52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гл. бух</w:t>
            </w:r>
            <w:proofErr w:type="gramStart"/>
            <w:r w:rsidRPr="007D6374">
              <w:rPr>
                <w:rFonts w:ascii="PT Astra Serif" w:hAnsi="PT Astra Serif"/>
                <w:color w:val="auto"/>
                <w:sz w:val="22"/>
                <w:szCs w:val="22"/>
              </w:rPr>
              <w:t xml:space="preserve">., </w:t>
            </w:r>
            <w:proofErr w:type="gramEnd"/>
            <w:r w:rsidRPr="007D6374">
              <w:rPr>
                <w:rFonts w:ascii="PT Astra Serif" w:hAnsi="PT Astra Serif"/>
                <w:color w:val="auto"/>
                <w:sz w:val="22"/>
                <w:szCs w:val="22"/>
              </w:rPr>
              <w:t xml:space="preserve">75-13-92 юрист, 7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Банковский счет</w:t>
            </w:r>
            <w:r w:rsidRPr="007D6374">
              <w:rPr>
                <w:rFonts w:ascii="PT Astra Serif" w:hAnsi="PT Astra Serif"/>
                <w:color w:val="auto"/>
                <w:sz w:val="22"/>
                <w:szCs w:val="22"/>
              </w:rPr>
              <w:t xml:space="preserve">: 03211643000000013207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Банк</w:t>
            </w:r>
            <w:r w:rsidRPr="007D6374">
              <w:rPr>
                <w:rFonts w:ascii="PT Astra Serif" w:hAnsi="PT Astra Serif"/>
                <w:color w:val="auto"/>
                <w:sz w:val="22"/>
                <w:szCs w:val="22"/>
              </w:rPr>
              <w:t xml:space="preserve">: ОКЦ № 1 ВОЛГО-ВЯТСКОЕ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ГУ БАНКА РОССИИ//УФК </w:t>
            </w:r>
            <w:proofErr w:type="gramStart"/>
            <w:r w:rsidRPr="007D6374">
              <w:rPr>
                <w:rFonts w:ascii="PT Astra Serif" w:hAnsi="PT Astra Serif"/>
                <w:color w:val="auto"/>
                <w:sz w:val="22"/>
                <w:szCs w:val="22"/>
              </w:rPr>
              <w:t>по</w:t>
            </w:r>
            <w:proofErr w:type="gramEnd"/>
            <w:r w:rsidRPr="007D6374">
              <w:rPr>
                <w:rFonts w:ascii="PT Astra Serif" w:hAnsi="PT Astra Serif"/>
                <w:color w:val="auto"/>
                <w:sz w:val="22"/>
                <w:szCs w:val="22"/>
              </w:rPr>
              <w:t xml:space="preserve">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Нижегородской области, </w:t>
            </w:r>
            <w:proofErr w:type="gramStart"/>
            <w:r w:rsidRPr="007D6374">
              <w:rPr>
                <w:rFonts w:ascii="PT Astra Serif" w:hAnsi="PT Astra Serif"/>
                <w:color w:val="auto"/>
                <w:sz w:val="22"/>
                <w:szCs w:val="22"/>
              </w:rPr>
              <w:t>г</w:t>
            </w:r>
            <w:proofErr w:type="gramEnd"/>
            <w:r w:rsidRPr="007D6374">
              <w:rPr>
                <w:rFonts w:ascii="PT Astra Serif" w:hAnsi="PT Astra Serif"/>
                <w:color w:val="auto"/>
                <w:sz w:val="22"/>
                <w:szCs w:val="22"/>
              </w:rPr>
              <w:t xml:space="preserve">. Нижний Новгород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Кор</w:t>
            </w:r>
            <w:proofErr w:type="gramStart"/>
            <w:r w:rsidRPr="007D6374">
              <w:rPr>
                <w:rFonts w:ascii="PT Astra Serif" w:hAnsi="PT Astra Serif"/>
                <w:b/>
                <w:bCs/>
                <w:color w:val="auto"/>
                <w:sz w:val="22"/>
                <w:szCs w:val="22"/>
              </w:rPr>
              <w:t>.с</w:t>
            </w:r>
            <w:proofErr w:type="gramEnd"/>
            <w:r w:rsidRPr="007D6374">
              <w:rPr>
                <w:rFonts w:ascii="PT Astra Serif" w:hAnsi="PT Astra Serif"/>
                <w:b/>
                <w:bCs/>
                <w:color w:val="auto"/>
                <w:sz w:val="22"/>
                <w:szCs w:val="22"/>
              </w:rPr>
              <w:t xml:space="preserve">чёт: </w:t>
            </w:r>
            <w:r w:rsidRPr="007D6374">
              <w:rPr>
                <w:rFonts w:ascii="PT Astra Serif" w:hAnsi="PT Astra Serif"/>
                <w:color w:val="auto"/>
                <w:sz w:val="22"/>
                <w:szCs w:val="22"/>
              </w:rPr>
              <w:t xml:space="preserve">40102810745370000024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 xml:space="preserve">БИК 012202102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 xml:space="preserve">Получатель: </w:t>
            </w:r>
            <w:proofErr w:type="gramStart"/>
            <w:r w:rsidRPr="007D6374">
              <w:rPr>
                <w:rFonts w:ascii="PT Astra Serif" w:hAnsi="PT Astra Serif"/>
                <w:color w:val="auto"/>
                <w:sz w:val="22"/>
                <w:szCs w:val="22"/>
              </w:rPr>
              <w:t xml:space="preserve">УФК по Республике Коми (ФКЛПУ Б-18 УФСИН России по </w:t>
            </w:r>
            <w:proofErr w:type="gramEnd"/>
          </w:p>
          <w:p w:rsidR="00EC6CF3" w:rsidRPr="007D6374" w:rsidRDefault="00EC6CF3" w:rsidP="00FE6CF1">
            <w:pPr>
              <w:pStyle w:val="Default"/>
              <w:rPr>
                <w:rFonts w:ascii="PT Astra Serif" w:hAnsi="PT Astra Serif"/>
                <w:color w:val="auto"/>
                <w:sz w:val="22"/>
                <w:szCs w:val="22"/>
              </w:rPr>
            </w:pPr>
            <w:proofErr w:type="gramStart"/>
            <w:r w:rsidRPr="007D6374">
              <w:rPr>
                <w:rFonts w:ascii="PT Astra Serif" w:hAnsi="PT Astra Serif"/>
                <w:color w:val="auto"/>
                <w:sz w:val="22"/>
                <w:szCs w:val="22"/>
              </w:rPr>
              <w:t xml:space="preserve">Республике Коми, л/с 03071166230) </w:t>
            </w:r>
            <w:proofErr w:type="gramEnd"/>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 xml:space="preserve">ИНН/КПП </w:t>
            </w:r>
            <w:r w:rsidRPr="007D6374">
              <w:rPr>
                <w:rFonts w:ascii="PT Astra Serif" w:hAnsi="PT Astra Serif"/>
                <w:color w:val="auto"/>
                <w:sz w:val="22"/>
                <w:szCs w:val="22"/>
              </w:rPr>
              <w:t xml:space="preserve">1102017580 /110201001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 xml:space="preserve">ОГРН </w:t>
            </w:r>
            <w:r w:rsidRPr="007D6374">
              <w:rPr>
                <w:rFonts w:ascii="PT Astra Serif" w:hAnsi="PT Astra Serif"/>
                <w:color w:val="auto"/>
                <w:sz w:val="22"/>
                <w:szCs w:val="22"/>
              </w:rPr>
              <w:t xml:space="preserve">1021100740924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 xml:space="preserve">ОКВЭД </w:t>
            </w:r>
            <w:r w:rsidRPr="007D6374">
              <w:rPr>
                <w:rFonts w:ascii="PT Astra Serif" w:hAnsi="PT Astra Serif"/>
                <w:color w:val="auto"/>
                <w:sz w:val="22"/>
                <w:szCs w:val="22"/>
              </w:rPr>
              <w:t xml:space="preserve">84.23.4 </w:t>
            </w:r>
            <w:r w:rsidRPr="007D6374">
              <w:rPr>
                <w:rFonts w:ascii="PT Astra Serif" w:hAnsi="PT Astra Serif"/>
                <w:b/>
                <w:bCs/>
                <w:color w:val="auto"/>
                <w:sz w:val="22"/>
                <w:szCs w:val="22"/>
              </w:rPr>
              <w:t xml:space="preserve">ОКПО </w:t>
            </w:r>
            <w:r w:rsidRPr="007D6374">
              <w:rPr>
                <w:rFonts w:ascii="PT Astra Serif" w:hAnsi="PT Astra Serif"/>
                <w:color w:val="auto"/>
                <w:sz w:val="22"/>
                <w:szCs w:val="22"/>
              </w:rPr>
              <w:t xml:space="preserve">08561028 </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color w:val="auto"/>
                <w:sz w:val="22"/>
                <w:szCs w:val="22"/>
              </w:rPr>
              <w:t>КБК 03054240690049244</w:t>
            </w:r>
          </w:p>
          <w:p w:rsidR="00EC6CF3" w:rsidRPr="007D6374" w:rsidRDefault="00EC6CF3" w:rsidP="00FE6CF1">
            <w:pPr>
              <w:pStyle w:val="Default"/>
              <w:rPr>
                <w:rFonts w:ascii="PT Astra Serif" w:hAnsi="PT Astra Serif"/>
                <w:color w:val="auto"/>
                <w:sz w:val="22"/>
                <w:szCs w:val="22"/>
              </w:rPr>
            </w:pPr>
            <w:r w:rsidRPr="007D6374">
              <w:rPr>
                <w:rFonts w:ascii="PT Astra Serif" w:hAnsi="PT Astra Serif"/>
                <w:b/>
                <w:bCs/>
                <w:color w:val="auto"/>
                <w:sz w:val="22"/>
                <w:szCs w:val="22"/>
              </w:rPr>
              <w:t xml:space="preserve">Адрес сайта и e-mail </w:t>
            </w:r>
            <w:r w:rsidRPr="007D6374">
              <w:rPr>
                <w:rFonts w:ascii="PT Astra Serif" w:hAnsi="PT Astra Serif"/>
                <w:color w:val="auto"/>
                <w:sz w:val="22"/>
                <w:szCs w:val="22"/>
              </w:rPr>
              <w:t xml:space="preserve">fklpub18@11.fsin.su </w:t>
            </w:r>
          </w:p>
          <w:p w:rsidR="00EC6CF3" w:rsidRPr="007D6374" w:rsidRDefault="00EC6CF3" w:rsidP="00FE6CF1">
            <w:pPr>
              <w:rPr>
                <w:rFonts w:ascii="PT Astra Serif" w:eastAsia="Courier New" w:hAnsi="PT Astra Serif"/>
                <w:bCs/>
              </w:rPr>
            </w:pP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EC6CF3" w:rsidRPr="007D6374" w:rsidRDefault="00EC6CF3" w:rsidP="00FE6CF1">
            <w:pPr>
              <w:jc w:val="center"/>
              <w:rPr>
                <w:rFonts w:ascii="PT Astra Serif" w:hAnsi="PT Astra Serif"/>
              </w:rPr>
            </w:pPr>
            <w:r w:rsidRPr="007D6374">
              <w:rPr>
                <w:rFonts w:ascii="PT Astra Serif" w:hAnsi="PT Astra Serif"/>
                <w:b/>
                <w:bCs/>
              </w:rPr>
              <w:t>«Исполнитель»</w:t>
            </w:r>
          </w:p>
          <w:p w:rsidR="00EC6CF3" w:rsidRPr="007D6374" w:rsidRDefault="00EC6CF3" w:rsidP="00FE6CF1">
            <w:pPr>
              <w:ind w:left="68"/>
              <w:rPr>
                <w:rFonts w:ascii="PT Astra Serif" w:hAnsi="PT Astra Serif"/>
              </w:rPr>
            </w:pPr>
          </w:p>
        </w:tc>
      </w:tr>
    </w:tbl>
    <w:p w:rsidR="00EC6CF3" w:rsidRPr="007D6374" w:rsidRDefault="00EC6CF3" w:rsidP="00EC6CF3">
      <w:pPr>
        <w:snapToGrid w:val="0"/>
        <w:spacing w:line="100" w:lineRule="atLeast"/>
        <w:ind w:right="-96"/>
        <w:rPr>
          <w:rFonts w:ascii="PT Astra Serif" w:hAnsi="PT Astra Serif"/>
          <w:b/>
          <w:bCs/>
          <w:kern w:val="2"/>
        </w:rPr>
      </w:pPr>
    </w:p>
    <w:p w:rsidR="00EC6CF3" w:rsidRPr="007D6374" w:rsidRDefault="00EC6CF3" w:rsidP="00EC6CF3">
      <w:pPr>
        <w:snapToGrid w:val="0"/>
        <w:spacing w:line="100" w:lineRule="atLeast"/>
        <w:ind w:right="-96"/>
        <w:rPr>
          <w:rFonts w:ascii="PT Astra Serif" w:hAnsi="PT Astra Serif"/>
        </w:rPr>
      </w:pPr>
      <w:r w:rsidRPr="007D6374">
        <w:rPr>
          <w:rFonts w:ascii="PT Astra Serif" w:hAnsi="PT Astra Serif"/>
          <w:b/>
          <w:bCs/>
          <w:kern w:val="2"/>
        </w:rPr>
        <w:t>Государственный заказчик                                                Исполнитель</w:t>
      </w:r>
    </w:p>
    <w:p w:rsidR="00EC6CF3" w:rsidRPr="007D6374" w:rsidRDefault="00EC6CF3" w:rsidP="00EC6CF3">
      <w:pPr>
        <w:snapToGrid w:val="0"/>
        <w:spacing w:line="100" w:lineRule="atLeast"/>
        <w:ind w:left="-73" w:right="-96"/>
        <w:rPr>
          <w:rFonts w:ascii="PT Astra Serif" w:hAnsi="PT Astra Serif"/>
          <w:b/>
          <w:bCs/>
          <w:kern w:val="2"/>
        </w:rPr>
      </w:pPr>
    </w:p>
    <w:p w:rsidR="00EC6CF3" w:rsidRPr="007D6374" w:rsidRDefault="00EC6CF3" w:rsidP="00EC6CF3">
      <w:pPr>
        <w:snapToGrid w:val="0"/>
        <w:spacing w:line="100" w:lineRule="atLeast"/>
        <w:ind w:left="-73" w:right="-96"/>
        <w:rPr>
          <w:rFonts w:ascii="PT Astra Serif" w:hAnsi="PT Astra Serif"/>
        </w:rPr>
      </w:pPr>
      <w:r w:rsidRPr="007D6374">
        <w:rPr>
          <w:rFonts w:ascii="PT Astra Serif" w:hAnsi="PT Astra Serif"/>
          <w:b/>
          <w:bCs/>
          <w:kern w:val="2"/>
        </w:rPr>
        <w:t>___________________________</w:t>
      </w:r>
      <w:r w:rsidRPr="007D6374">
        <w:rPr>
          <w:rFonts w:ascii="PT Astra Serif" w:hAnsi="PT Astra Serif"/>
          <w:kern w:val="2"/>
        </w:rPr>
        <w:t xml:space="preserve"> А.А. Морозов               </w:t>
      </w:r>
      <w:r w:rsidRPr="007D6374">
        <w:rPr>
          <w:rFonts w:ascii="PT Astra Serif" w:hAnsi="PT Astra Serif"/>
          <w:b/>
          <w:bCs/>
          <w:kern w:val="2"/>
        </w:rPr>
        <w:t>____________________</w:t>
      </w:r>
      <w:r w:rsidRPr="007D6374">
        <w:rPr>
          <w:rFonts w:ascii="PT Astra Serif" w:hAnsi="PT Astra Serif"/>
          <w:kern w:val="2"/>
        </w:rPr>
        <w:t xml:space="preserve"> </w:t>
      </w:r>
    </w:p>
    <w:p w:rsidR="00EC6CF3" w:rsidRPr="007D6374" w:rsidRDefault="00EC6CF3" w:rsidP="00EC6CF3">
      <w:pPr>
        <w:tabs>
          <w:tab w:val="left" w:pos="283"/>
          <w:tab w:val="left" w:pos="3962"/>
        </w:tabs>
        <w:rPr>
          <w:rFonts w:ascii="PT Astra Serif" w:hAnsi="PT Astra Serif"/>
        </w:rPr>
      </w:pPr>
      <w:r w:rsidRPr="007D6374">
        <w:rPr>
          <w:rFonts w:ascii="PT Astra Serif" w:hAnsi="PT Astra Serif"/>
          <w:kern w:val="2"/>
        </w:rPr>
        <w:t>м</w:t>
      </w:r>
      <w:proofErr w:type="gramStart"/>
      <w:r w:rsidRPr="007D6374">
        <w:rPr>
          <w:rFonts w:ascii="PT Astra Serif" w:hAnsi="PT Astra Serif"/>
          <w:kern w:val="2"/>
        </w:rPr>
        <w:t>.п</w:t>
      </w:r>
      <w:proofErr w:type="gramEnd"/>
      <w:r w:rsidRPr="007D6374">
        <w:rPr>
          <w:rFonts w:ascii="PT Astra Serif" w:hAnsi="PT Astra Serif"/>
          <w:kern w:val="2"/>
        </w:rPr>
        <w:t xml:space="preserve">                                                                                           </w:t>
      </w:r>
      <w:proofErr w:type="spellStart"/>
      <w:r w:rsidRPr="007D6374">
        <w:rPr>
          <w:rFonts w:ascii="PT Astra Serif" w:hAnsi="PT Astra Serif"/>
          <w:kern w:val="2"/>
        </w:rPr>
        <w:t>м.п</w:t>
      </w:r>
      <w:proofErr w:type="spellEnd"/>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6CF3" w:rsidRPr="007D6374" w:rsidRDefault="00EC6CF3" w:rsidP="00B630E5">
      <w:pPr>
        <w:pStyle w:val="2"/>
        <w:tabs>
          <w:tab w:val="left" w:pos="180"/>
        </w:tabs>
        <w:spacing w:line="240" w:lineRule="auto"/>
        <w:ind w:left="5812" w:right="-1"/>
        <w:contextualSpacing/>
        <w:jc w:val="left"/>
        <w:rPr>
          <w:b w:val="0"/>
          <w:bCs/>
          <w:iCs/>
          <w:szCs w:val="24"/>
        </w:rPr>
      </w:pPr>
    </w:p>
    <w:p w:rsidR="00EC3F1D" w:rsidRPr="007D6374" w:rsidRDefault="00EC3F1D" w:rsidP="00EC3F1D"/>
    <w:p w:rsidR="00EC3F1D" w:rsidRPr="007D6374" w:rsidRDefault="00EC3F1D" w:rsidP="00EC3F1D"/>
    <w:p w:rsidR="00EC6CF3" w:rsidRPr="007D6374" w:rsidRDefault="00EC6CF3" w:rsidP="00B630E5">
      <w:pPr>
        <w:pStyle w:val="2"/>
        <w:tabs>
          <w:tab w:val="left" w:pos="180"/>
        </w:tabs>
        <w:spacing w:line="240" w:lineRule="auto"/>
        <w:ind w:left="5812" w:right="-1"/>
        <w:contextualSpacing/>
        <w:jc w:val="left"/>
        <w:rPr>
          <w:b w:val="0"/>
          <w:bCs/>
          <w:iCs/>
          <w:szCs w:val="24"/>
        </w:rPr>
      </w:pPr>
    </w:p>
    <w:p w:rsidR="006E505D" w:rsidRPr="007D6374" w:rsidRDefault="003B1CBA" w:rsidP="00B630E5">
      <w:pPr>
        <w:pStyle w:val="2"/>
        <w:tabs>
          <w:tab w:val="left" w:pos="180"/>
        </w:tabs>
        <w:spacing w:line="240" w:lineRule="auto"/>
        <w:ind w:left="5812" w:right="-1"/>
        <w:contextualSpacing/>
        <w:jc w:val="left"/>
        <w:rPr>
          <w:b w:val="0"/>
          <w:bCs/>
          <w:iCs/>
          <w:szCs w:val="24"/>
        </w:rPr>
      </w:pPr>
      <w:r w:rsidRPr="007D6374">
        <w:rPr>
          <w:b w:val="0"/>
          <w:bCs/>
          <w:iCs/>
          <w:szCs w:val="24"/>
        </w:rPr>
        <w:t>Приложение №1</w:t>
      </w:r>
    </w:p>
    <w:p w:rsidR="00A80210" w:rsidRPr="007D6374" w:rsidRDefault="003B1CBA" w:rsidP="00B630E5">
      <w:pPr>
        <w:tabs>
          <w:tab w:val="left" w:pos="180"/>
        </w:tabs>
        <w:ind w:left="5812" w:right="-1"/>
        <w:contextualSpacing/>
        <w:rPr>
          <w:iCs/>
        </w:rPr>
      </w:pPr>
      <w:r w:rsidRPr="007D6374">
        <w:rPr>
          <w:bCs/>
          <w:iCs/>
        </w:rPr>
        <w:t xml:space="preserve">к договору </w:t>
      </w:r>
      <w:r w:rsidRPr="007D6374">
        <w:rPr>
          <w:iCs/>
        </w:rPr>
        <w:t>№</w:t>
      </w:r>
      <w:r w:rsidR="0044503C" w:rsidRPr="007D6374">
        <w:rPr>
          <w:iCs/>
        </w:rPr>
        <w:t xml:space="preserve"> ___</w:t>
      </w:r>
      <w:r w:rsidR="0067233F" w:rsidRPr="007D6374">
        <w:rPr>
          <w:iCs/>
        </w:rPr>
        <w:t>____</w:t>
      </w:r>
      <w:r w:rsidR="00B630E5" w:rsidRPr="007D6374">
        <w:rPr>
          <w:iCs/>
        </w:rPr>
        <w:t>________</w:t>
      </w:r>
    </w:p>
    <w:p w:rsidR="003B1CBA" w:rsidRPr="007D6374" w:rsidRDefault="003B1CBA" w:rsidP="00B630E5">
      <w:pPr>
        <w:tabs>
          <w:tab w:val="left" w:pos="180"/>
        </w:tabs>
        <w:ind w:left="5812" w:right="-1"/>
        <w:contextualSpacing/>
        <w:rPr>
          <w:iCs/>
        </w:rPr>
      </w:pPr>
      <w:r w:rsidRPr="007D6374">
        <w:rPr>
          <w:iCs/>
        </w:rPr>
        <w:t>от «</w:t>
      </w:r>
      <w:r w:rsidR="00742857" w:rsidRPr="007D6374">
        <w:rPr>
          <w:iCs/>
        </w:rPr>
        <w:t>___</w:t>
      </w:r>
      <w:r w:rsidRPr="007D6374">
        <w:rPr>
          <w:iCs/>
        </w:rPr>
        <w:t xml:space="preserve">» </w:t>
      </w:r>
      <w:r w:rsidR="009D3BB9" w:rsidRPr="007D6374">
        <w:rPr>
          <w:iCs/>
        </w:rPr>
        <w:t>_______</w:t>
      </w:r>
      <w:r w:rsidR="00B630E5" w:rsidRPr="007D6374">
        <w:rPr>
          <w:iCs/>
        </w:rPr>
        <w:t>_______</w:t>
      </w:r>
      <w:r w:rsidRPr="007D6374">
        <w:rPr>
          <w:iCs/>
        </w:rPr>
        <w:t>20</w:t>
      </w:r>
      <w:r w:rsidR="009C046E" w:rsidRPr="007D6374">
        <w:rPr>
          <w:iCs/>
        </w:rPr>
        <w:t>2</w:t>
      </w:r>
      <w:r w:rsidR="005815AB" w:rsidRPr="007D6374">
        <w:rPr>
          <w:iCs/>
        </w:rPr>
        <w:t>6</w:t>
      </w:r>
      <w:r w:rsidRPr="007D6374">
        <w:rPr>
          <w:iCs/>
        </w:rPr>
        <w:t xml:space="preserve"> г.</w:t>
      </w:r>
    </w:p>
    <w:p w:rsidR="003B1CBA" w:rsidRPr="007D6374" w:rsidRDefault="003B1CBA" w:rsidP="00553BB0">
      <w:pPr>
        <w:ind w:firstLine="709"/>
        <w:contextualSpacing/>
        <w:jc w:val="both"/>
      </w:pPr>
    </w:p>
    <w:p w:rsidR="003B1CBA" w:rsidRPr="007D6374" w:rsidRDefault="003B1CBA" w:rsidP="00553BB0">
      <w:pPr>
        <w:contextualSpacing/>
        <w:jc w:val="right"/>
      </w:pPr>
      <w:r w:rsidRPr="007D6374">
        <w:t xml:space="preserve"> </w:t>
      </w:r>
    </w:p>
    <w:p w:rsidR="00C86B74" w:rsidRPr="007D6374" w:rsidRDefault="006E505D" w:rsidP="00553BB0">
      <w:pPr>
        <w:pStyle w:val="2"/>
        <w:spacing w:line="240" w:lineRule="auto"/>
        <w:ind w:left="0" w:right="0"/>
        <w:contextualSpacing/>
        <w:rPr>
          <w:bCs/>
          <w:i/>
          <w:szCs w:val="24"/>
        </w:rPr>
      </w:pPr>
      <w:r w:rsidRPr="007D6374">
        <w:rPr>
          <w:bCs/>
          <w:i/>
          <w:szCs w:val="24"/>
        </w:rPr>
        <w:t>Специф</w:t>
      </w:r>
      <w:r w:rsidR="009B7678" w:rsidRPr="007D6374">
        <w:rPr>
          <w:bCs/>
          <w:i/>
          <w:szCs w:val="24"/>
        </w:rPr>
        <w:t>и</w:t>
      </w:r>
      <w:r w:rsidRPr="007D6374">
        <w:rPr>
          <w:bCs/>
          <w:i/>
          <w:szCs w:val="24"/>
        </w:rPr>
        <w:t>кация</w:t>
      </w:r>
      <w:r w:rsidR="00EA3E0B" w:rsidRPr="007D6374">
        <w:rPr>
          <w:bCs/>
          <w:i/>
          <w:szCs w:val="24"/>
        </w:rPr>
        <w:t xml:space="preserve"> № 1</w:t>
      </w:r>
    </w:p>
    <w:p w:rsidR="00A80210" w:rsidRPr="007D6374" w:rsidRDefault="00A80210" w:rsidP="00553BB0">
      <w:pPr>
        <w:contextualSpacing/>
      </w:pPr>
    </w:p>
    <w:tbl>
      <w:tblPr>
        <w:tblpPr w:leftFromText="180" w:rightFromText="180" w:vertAnchor="text" w:horzAnchor="margin" w:tblpXSpec="center" w:tblpY="134"/>
        <w:tblW w:w="9821" w:type="dxa"/>
        <w:tblLayout w:type="fixed"/>
        <w:tblCellMar>
          <w:left w:w="40" w:type="dxa"/>
          <w:right w:w="40" w:type="dxa"/>
        </w:tblCellMar>
        <w:tblLook w:val="0000"/>
      </w:tblPr>
      <w:tblGrid>
        <w:gridCol w:w="567"/>
        <w:gridCol w:w="2875"/>
        <w:gridCol w:w="2268"/>
        <w:gridCol w:w="1843"/>
        <w:gridCol w:w="2268"/>
      </w:tblGrid>
      <w:tr w:rsidR="009C046E" w:rsidRPr="007D6374" w:rsidTr="00B66F66">
        <w:trPr>
          <w:trHeight w:val="410"/>
        </w:trPr>
        <w:tc>
          <w:tcPr>
            <w:tcW w:w="567" w:type="dxa"/>
            <w:tcBorders>
              <w:top w:val="single" w:sz="6" w:space="0" w:color="auto"/>
              <w:left w:val="single" w:sz="6" w:space="0" w:color="auto"/>
              <w:bottom w:val="single" w:sz="4" w:space="0" w:color="auto"/>
              <w:right w:val="single" w:sz="6" w:space="0" w:color="auto"/>
            </w:tcBorders>
          </w:tcPr>
          <w:p w:rsidR="009C046E" w:rsidRPr="007D6374" w:rsidRDefault="009C046E" w:rsidP="009C046E">
            <w:pPr>
              <w:pStyle w:val="Style4"/>
              <w:widowControl/>
              <w:contextualSpacing/>
              <w:jc w:val="center"/>
              <w:rPr>
                <w:rStyle w:val="FontStyle11"/>
                <w:sz w:val="24"/>
                <w:szCs w:val="24"/>
              </w:rPr>
            </w:pPr>
            <w:r w:rsidRPr="007D6374">
              <w:rPr>
                <w:rStyle w:val="FontStyle11"/>
                <w:sz w:val="24"/>
                <w:szCs w:val="24"/>
              </w:rPr>
              <w:t>№</w:t>
            </w:r>
          </w:p>
          <w:p w:rsidR="009C046E" w:rsidRPr="007D6374" w:rsidRDefault="009C046E" w:rsidP="009C046E">
            <w:pPr>
              <w:pStyle w:val="Style4"/>
              <w:widowControl/>
              <w:contextualSpacing/>
              <w:jc w:val="center"/>
              <w:rPr>
                <w:rStyle w:val="FontStyle11"/>
                <w:sz w:val="24"/>
                <w:szCs w:val="24"/>
              </w:rPr>
            </w:pPr>
            <w:proofErr w:type="gramStart"/>
            <w:r w:rsidRPr="007D6374">
              <w:rPr>
                <w:rStyle w:val="FontStyle11"/>
                <w:sz w:val="24"/>
                <w:szCs w:val="24"/>
              </w:rPr>
              <w:t>п</w:t>
            </w:r>
            <w:proofErr w:type="gramEnd"/>
            <w:r w:rsidRPr="007D6374">
              <w:rPr>
                <w:rStyle w:val="FontStyle11"/>
                <w:sz w:val="24"/>
                <w:szCs w:val="24"/>
              </w:rPr>
              <w:t>/п</w:t>
            </w:r>
          </w:p>
        </w:tc>
        <w:tc>
          <w:tcPr>
            <w:tcW w:w="2875" w:type="dxa"/>
            <w:tcBorders>
              <w:top w:val="single" w:sz="6" w:space="0" w:color="auto"/>
              <w:left w:val="single" w:sz="6" w:space="0" w:color="auto"/>
              <w:bottom w:val="single" w:sz="6" w:space="0" w:color="auto"/>
              <w:right w:val="single" w:sz="6" w:space="0" w:color="auto"/>
            </w:tcBorders>
          </w:tcPr>
          <w:p w:rsidR="009C046E" w:rsidRPr="007D6374" w:rsidRDefault="009C046E" w:rsidP="009C046E">
            <w:pPr>
              <w:pStyle w:val="Style4"/>
              <w:widowControl/>
              <w:contextualSpacing/>
              <w:jc w:val="center"/>
              <w:rPr>
                <w:rStyle w:val="FontStyle11"/>
                <w:sz w:val="24"/>
                <w:szCs w:val="24"/>
              </w:rPr>
            </w:pPr>
            <w:r w:rsidRPr="007D6374">
              <w:rPr>
                <w:rStyle w:val="FontStyle11"/>
                <w:sz w:val="24"/>
                <w:szCs w:val="24"/>
              </w:rPr>
              <w:t xml:space="preserve">Наименование услуг </w:t>
            </w:r>
          </w:p>
        </w:tc>
        <w:tc>
          <w:tcPr>
            <w:tcW w:w="2268" w:type="dxa"/>
            <w:tcBorders>
              <w:top w:val="single" w:sz="6" w:space="0" w:color="auto"/>
              <w:left w:val="single" w:sz="6" w:space="0" w:color="auto"/>
              <w:bottom w:val="single" w:sz="6" w:space="0" w:color="auto"/>
              <w:right w:val="single" w:sz="6" w:space="0" w:color="auto"/>
            </w:tcBorders>
          </w:tcPr>
          <w:p w:rsidR="009C046E" w:rsidRPr="007D6374" w:rsidRDefault="009C046E" w:rsidP="009C046E">
            <w:pPr>
              <w:pStyle w:val="Style4"/>
              <w:widowControl/>
              <w:contextualSpacing/>
              <w:jc w:val="center"/>
              <w:rPr>
                <w:rStyle w:val="FontStyle11"/>
                <w:sz w:val="24"/>
                <w:szCs w:val="24"/>
              </w:rPr>
            </w:pPr>
            <w:r w:rsidRPr="007D6374">
              <w:rPr>
                <w:rStyle w:val="FontStyle11"/>
                <w:sz w:val="24"/>
                <w:szCs w:val="24"/>
              </w:rPr>
              <w:t>Количество, ед</w:t>
            </w:r>
            <w:proofErr w:type="gramStart"/>
            <w:r w:rsidRPr="007D6374">
              <w:rPr>
                <w:rStyle w:val="FontStyle11"/>
                <w:sz w:val="24"/>
                <w:szCs w:val="24"/>
              </w:rPr>
              <w:t>.и</w:t>
            </w:r>
            <w:proofErr w:type="gramEnd"/>
            <w:r w:rsidRPr="007D6374">
              <w:rPr>
                <w:rStyle w:val="FontStyle11"/>
                <w:sz w:val="24"/>
                <w:szCs w:val="24"/>
              </w:rPr>
              <w:t>зм.</w:t>
            </w:r>
          </w:p>
        </w:tc>
        <w:tc>
          <w:tcPr>
            <w:tcW w:w="1843" w:type="dxa"/>
            <w:tcBorders>
              <w:top w:val="single" w:sz="6" w:space="0" w:color="auto"/>
              <w:left w:val="single" w:sz="6" w:space="0" w:color="auto"/>
              <w:bottom w:val="single" w:sz="6" w:space="0" w:color="auto"/>
              <w:right w:val="single" w:sz="6" w:space="0" w:color="auto"/>
            </w:tcBorders>
          </w:tcPr>
          <w:p w:rsidR="009C046E" w:rsidRPr="007D6374" w:rsidRDefault="009C046E" w:rsidP="009C046E">
            <w:pPr>
              <w:pStyle w:val="Style4"/>
              <w:widowControl/>
              <w:contextualSpacing/>
              <w:jc w:val="center"/>
              <w:rPr>
                <w:rStyle w:val="FontStyle11"/>
                <w:sz w:val="24"/>
                <w:szCs w:val="24"/>
              </w:rPr>
            </w:pPr>
            <w:r w:rsidRPr="007D6374">
              <w:rPr>
                <w:rStyle w:val="FontStyle11"/>
                <w:sz w:val="24"/>
                <w:szCs w:val="24"/>
              </w:rPr>
              <w:t xml:space="preserve">Цена за ед., руб. </w:t>
            </w:r>
          </w:p>
        </w:tc>
        <w:tc>
          <w:tcPr>
            <w:tcW w:w="2268" w:type="dxa"/>
            <w:tcBorders>
              <w:top w:val="single" w:sz="6" w:space="0" w:color="auto"/>
              <w:left w:val="single" w:sz="6" w:space="0" w:color="auto"/>
              <w:bottom w:val="single" w:sz="6" w:space="0" w:color="auto"/>
              <w:right w:val="single" w:sz="6" w:space="0" w:color="auto"/>
            </w:tcBorders>
          </w:tcPr>
          <w:p w:rsidR="009C046E" w:rsidRPr="007D6374" w:rsidRDefault="009C046E" w:rsidP="009C046E">
            <w:pPr>
              <w:pStyle w:val="Style4"/>
              <w:widowControl/>
              <w:contextualSpacing/>
              <w:jc w:val="center"/>
              <w:rPr>
                <w:rStyle w:val="FontStyle11"/>
                <w:sz w:val="24"/>
                <w:szCs w:val="24"/>
              </w:rPr>
            </w:pPr>
            <w:r w:rsidRPr="007D6374">
              <w:rPr>
                <w:rStyle w:val="FontStyle11"/>
                <w:sz w:val="24"/>
                <w:szCs w:val="24"/>
              </w:rPr>
              <w:t>Общая сумма, руб.</w:t>
            </w:r>
          </w:p>
        </w:tc>
      </w:tr>
      <w:tr w:rsidR="008F1112" w:rsidRPr="007D6374" w:rsidTr="00B66F66">
        <w:tc>
          <w:tcPr>
            <w:tcW w:w="567" w:type="dxa"/>
            <w:tcBorders>
              <w:top w:val="single" w:sz="4" w:space="0" w:color="auto"/>
              <w:left w:val="single" w:sz="4" w:space="0" w:color="auto"/>
              <w:bottom w:val="single" w:sz="4" w:space="0" w:color="auto"/>
              <w:right w:val="single" w:sz="4" w:space="0" w:color="auto"/>
            </w:tcBorders>
          </w:tcPr>
          <w:p w:rsidR="00242B33" w:rsidRPr="007D6374" w:rsidRDefault="00242B33" w:rsidP="00242B33">
            <w:pPr>
              <w:pStyle w:val="Style3"/>
              <w:widowControl/>
              <w:numPr>
                <w:ilvl w:val="0"/>
                <w:numId w:val="13"/>
              </w:numPr>
              <w:ind w:left="0" w:firstLine="0"/>
              <w:contextualSpacing/>
              <w:jc w:val="center"/>
              <w:rPr>
                <w:rStyle w:val="FontStyle12"/>
                <w:sz w:val="24"/>
                <w:szCs w:val="24"/>
              </w:rPr>
            </w:pPr>
          </w:p>
        </w:tc>
        <w:tc>
          <w:tcPr>
            <w:tcW w:w="2875" w:type="dxa"/>
            <w:tcBorders>
              <w:top w:val="single" w:sz="6" w:space="0" w:color="auto"/>
              <w:left w:val="single" w:sz="4" w:space="0" w:color="auto"/>
              <w:bottom w:val="single" w:sz="6" w:space="0" w:color="auto"/>
              <w:right w:val="single" w:sz="6" w:space="0" w:color="auto"/>
            </w:tcBorders>
          </w:tcPr>
          <w:p w:rsidR="00390F25" w:rsidRPr="007D6374" w:rsidRDefault="00B630E5" w:rsidP="00374273">
            <w:pPr>
              <w:pStyle w:val="Style3"/>
              <w:widowControl/>
              <w:contextualSpacing/>
              <w:rPr>
                <w:rStyle w:val="FontStyle12"/>
                <w:sz w:val="24"/>
                <w:szCs w:val="24"/>
              </w:rPr>
            </w:pPr>
            <w:r w:rsidRPr="007D6374">
              <w:t>Оценка рыночной стоимости права на заключение договора аренды объекта недвижимости имущества</w:t>
            </w:r>
            <w:r w:rsidR="005815AB" w:rsidRPr="007D6374">
              <w:t xml:space="preserve">, указанного в </w:t>
            </w:r>
            <w:r w:rsidRPr="007D6374">
              <w:t>Задании на оценку (Приложение №2 к Договору)</w:t>
            </w:r>
          </w:p>
        </w:tc>
        <w:tc>
          <w:tcPr>
            <w:tcW w:w="2268" w:type="dxa"/>
            <w:tcBorders>
              <w:top w:val="single" w:sz="6" w:space="0" w:color="auto"/>
              <w:left w:val="single" w:sz="6" w:space="0" w:color="auto"/>
              <w:bottom w:val="single" w:sz="6" w:space="0" w:color="auto"/>
              <w:right w:val="single" w:sz="6" w:space="0" w:color="auto"/>
            </w:tcBorders>
          </w:tcPr>
          <w:p w:rsidR="008F1112" w:rsidRPr="007D6374" w:rsidRDefault="00E827CA" w:rsidP="008F1112">
            <w:pPr>
              <w:pStyle w:val="Style3"/>
              <w:widowControl/>
              <w:contextualSpacing/>
              <w:jc w:val="center"/>
              <w:rPr>
                <w:rStyle w:val="FontStyle12"/>
                <w:sz w:val="24"/>
                <w:szCs w:val="24"/>
              </w:rPr>
            </w:pPr>
            <w:r w:rsidRPr="007D6374">
              <w:rPr>
                <w:rStyle w:val="FontStyle12"/>
                <w:sz w:val="24"/>
                <w:szCs w:val="24"/>
              </w:rPr>
              <w:t xml:space="preserve">1 </w:t>
            </w:r>
            <w:r w:rsidR="009A6819" w:rsidRPr="007D6374">
              <w:rPr>
                <w:rStyle w:val="FontStyle12"/>
                <w:sz w:val="24"/>
                <w:szCs w:val="24"/>
              </w:rPr>
              <w:t>усл.ед.</w:t>
            </w:r>
            <w:r w:rsidR="004B0B46" w:rsidRPr="007D6374">
              <w:rPr>
                <w:rStyle w:val="FontStyle12"/>
                <w:sz w:val="24"/>
                <w:szCs w:val="24"/>
              </w:rPr>
              <w:t xml:space="preserve"> </w:t>
            </w:r>
          </w:p>
        </w:tc>
        <w:tc>
          <w:tcPr>
            <w:tcW w:w="1843" w:type="dxa"/>
            <w:tcBorders>
              <w:top w:val="single" w:sz="6" w:space="0" w:color="auto"/>
              <w:left w:val="single" w:sz="6" w:space="0" w:color="auto"/>
              <w:bottom w:val="single" w:sz="6" w:space="0" w:color="auto"/>
              <w:right w:val="single" w:sz="6" w:space="0" w:color="auto"/>
            </w:tcBorders>
          </w:tcPr>
          <w:p w:rsidR="008F1112" w:rsidRPr="007D6374" w:rsidRDefault="00835BCF" w:rsidP="008F1112">
            <w:pPr>
              <w:pStyle w:val="Style3"/>
              <w:widowControl/>
              <w:contextualSpacing/>
              <w:jc w:val="center"/>
              <w:rPr>
                <w:rStyle w:val="FontStyle12"/>
                <w:sz w:val="24"/>
                <w:szCs w:val="24"/>
              </w:rPr>
            </w:pPr>
            <w:r w:rsidRPr="007D6374">
              <w:rPr>
                <w:rStyle w:val="FontStyle12"/>
                <w:sz w:val="24"/>
                <w:szCs w:val="24"/>
              </w:rPr>
              <w:t xml:space="preserve"> </w:t>
            </w:r>
          </w:p>
        </w:tc>
        <w:tc>
          <w:tcPr>
            <w:tcW w:w="2268" w:type="dxa"/>
            <w:tcBorders>
              <w:top w:val="single" w:sz="6" w:space="0" w:color="auto"/>
              <w:left w:val="single" w:sz="6" w:space="0" w:color="auto"/>
              <w:bottom w:val="single" w:sz="6" w:space="0" w:color="auto"/>
              <w:right w:val="single" w:sz="6" w:space="0" w:color="auto"/>
            </w:tcBorders>
          </w:tcPr>
          <w:p w:rsidR="008F1112" w:rsidRPr="007D6374" w:rsidRDefault="00835BCF" w:rsidP="008F1112">
            <w:pPr>
              <w:pStyle w:val="Style3"/>
              <w:widowControl/>
              <w:contextualSpacing/>
              <w:jc w:val="center"/>
              <w:rPr>
                <w:rStyle w:val="FontStyle12"/>
                <w:sz w:val="24"/>
                <w:szCs w:val="24"/>
              </w:rPr>
            </w:pPr>
            <w:r w:rsidRPr="007D6374">
              <w:rPr>
                <w:rStyle w:val="FontStyle12"/>
                <w:sz w:val="24"/>
                <w:szCs w:val="24"/>
              </w:rPr>
              <w:t xml:space="preserve"> </w:t>
            </w:r>
          </w:p>
        </w:tc>
      </w:tr>
      <w:tr w:rsidR="00242B33" w:rsidRPr="007D6374" w:rsidTr="00B66F66">
        <w:tc>
          <w:tcPr>
            <w:tcW w:w="9821" w:type="dxa"/>
            <w:gridSpan w:val="5"/>
            <w:tcBorders>
              <w:top w:val="single" w:sz="6" w:space="0" w:color="auto"/>
              <w:left w:val="single" w:sz="6" w:space="0" w:color="auto"/>
              <w:bottom w:val="single" w:sz="6" w:space="0" w:color="auto"/>
              <w:right w:val="single" w:sz="6" w:space="0" w:color="auto"/>
            </w:tcBorders>
          </w:tcPr>
          <w:p w:rsidR="00242B33" w:rsidRPr="007D6374" w:rsidRDefault="00242B33" w:rsidP="00B630E5">
            <w:pPr>
              <w:pStyle w:val="Style1"/>
              <w:widowControl/>
              <w:contextualSpacing/>
            </w:pPr>
            <w:r w:rsidRPr="007D6374">
              <w:t>Итого</w:t>
            </w:r>
            <w:r w:rsidR="00B630E5" w:rsidRPr="007D6374">
              <w:t>, руб.</w:t>
            </w:r>
            <w:r w:rsidRPr="007D6374">
              <w:t>:</w:t>
            </w:r>
            <w:r w:rsidR="00B630E5" w:rsidRPr="007D6374">
              <w:t xml:space="preserve">             </w:t>
            </w:r>
            <w:r w:rsidRPr="007D6374">
              <w:t xml:space="preserve"> </w:t>
            </w:r>
            <w:r w:rsidR="00835BCF" w:rsidRPr="007D6374">
              <w:t xml:space="preserve">               </w:t>
            </w:r>
            <w:r w:rsidRPr="007D6374">
              <w:t xml:space="preserve"> </w:t>
            </w:r>
          </w:p>
        </w:tc>
      </w:tr>
    </w:tbl>
    <w:p w:rsidR="00A96A6F" w:rsidRPr="007D6374" w:rsidRDefault="00A96A6F" w:rsidP="00A96A6F">
      <w:pPr>
        <w:contextualSpacing/>
      </w:pPr>
      <w:r w:rsidRPr="007D6374">
        <w:t>Срок начала оказания услуг: в течени</w:t>
      </w:r>
      <w:proofErr w:type="gramStart"/>
      <w:r w:rsidRPr="007D6374">
        <w:t>и</w:t>
      </w:r>
      <w:proofErr w:type="gramEnd"/>
      <w:r w:rsidRPr="007D6374">
        <w:t xml:space="preserve"> 5 дней с момента направление письменной или устной заявки Заказчиком</w:t>
      </w:r>
      <w:r w:rsidR="00B630E5" w:rsidRPr="007D6374">
        <w:t>.</w:t>
      </w:r>
    </w:p>
    <w:p w:rsidR="00B630E5" w:rsidRPr="007D6374" w:rsidRDefault="00B630E5" w:rsidP="00A96A6F">
      <w:pPr>
        <w:contextualSpacing/>
      </w:pPr>
      <w:r w:rsidRPr="007D6374">
        <w:t>Срок оказания услуг: в течение 20 рабочих дней с момента заключения Договора.</w:t>
      </w:r>
    </w:p>
    <w:p w:rsidR="00A96A6F" w:rsidRPr="007D6374" w:rsidRDefault="00A96A6F" w:rsidP="00A96A6F">
      <w:pPr>
        <w:contextualSpacing/>
      </w:pPr>
      <w:r w:rsidRPr="007D6374">
        <w:t xml:space="preserve">Срок окончание </w:t>
      </w:r>
      <w:r w:rsidR="00B630E5" w:rsidRPr="007D6374">
        <w:t>Договора</w:t>
      </w:r>
      <w:r w:rsidRPr="007D6374">
        <w:t>: указывается в заявке Заказчика</w:t>
      </w:r>
      <w:r w:rsidR="0058439B" w:rsidRPr="007D6374">
        <w:t xml:space="preserve">, но не позднее </w:t>
      </w:r>
      <w:r w:rsidR="00C9449E" w:rsidRPr="007D6374">
        <w:t>30</w:t>
      </w:r>
      <w:r w:rsidR="003A2223" w:rsidRPr="007D6374">
        <w:t>.10</w:t>
      </w:r>
      <w:r w:rsidR="0058439B" w:rsidRPr="007D6374">
        <w:t>.202</w:t>
      </w:r>
      <w:r w:rsidR="00FC17C8" w:rsidRPr="007D6374">
        <w:t>6</w:t>
      </w:r>
      <w:r w:rsidR="0058439B" w:rsidRPr="007D6374">
        <w:t xml:space="preserve"> г.</w:t>
      </w:r>
    </w:p>
    <w:p w:rsidR="00131ABC" w:rsidRPr="007D6374" w:rsidRDefault="00B630E5" w:rsidP="00553BB0">
      <w:pPr>
        <w:contextualSpacing/>
        <w:rPr>
          <w:rFonts w:ascii="PT Astra Serif" w:hAnsi="PT Astra Serif"/>
        </w:rPr>
      </w:pPr>
      <w:r w:rsidRPr="007D6374">
        <w:t xml:space="preserve">Место оказание услуг: </w:t>
      </w:r>
      <w:r w:rsidR="0098215D" w:rsidRPr="007D6374">
        <w:rPr>
          <w:rFonts w:ascii="PT Astra Serif" w:hAnsi="PT Astra Serif"/>
        </w:rPr>
        <w:t xml:space="preserve">ФКЛПУ Б-18 УФСИН России по Республике Коми, 169300, Республика Коми, </w:t>
      </w:r>
      <w:proofErr w:type="gramStart"/>
      <w:r w:rsidR="0098215D" w:rsidRPr="007D6374">
        <w:rPr>
          <w:rFonts w:ascii="PT Astra Serif" w:hAnsi="PT Astra Serif"/>
        </w:rPr>
        <w:t>г</w:t>
      </w:r>
      <w:proofErr w:type="gramEnd"/>
      <w:r w:rsidR="0098215D" w:rsidRPr="007D6374">
        <w:rPr>
          <w:rFonts w:ascii="PT Astra Serif" w:hAnsi="PT Astra Serif"/>
        </w:rPr>
        <w:t xml:space="preserve">. Ухта, ул. Транспортная, 29а.  </w:t>
      </w:r>
    </w:p>
    <w:p w:rsidR="0098215D" w:rsidRPr="007D6374" w:rsidRDefault="0098215D" w:rsidP="00553BB0">
      <w:pPr>
        <w:contextualSpacing/>
      </w:pPr>
    </w:p>
    <w:tbl>
      <w:tblPr>
        <w:tblW w:w="9663" w:type="dxa"/>
        <w:jc w:val="center"/>
        <w:tblLayout w:type="fixed"/>
        <w:tblLook w:val="0000"/>
      </w:tblPr>
      <w:tblGrid>
        <w:gridCol w:w="5116"/>
        <w:gridCol w:w="4547"/>
      </w:tblGrid>
      <w:tr w:rsidR="009B7678" w:rsidRPr="007D6374" w:rsidTr="008D0729">
        <w:trPr>
          <w:trHeight w:val="2535"/>
          <w:jc w:val="center"/>
        </w:trPr>
        <w:tc>
          <w:tcPr>
            <w:tcW w:w="5116" w:type="dxa"/>
          </w:tcPr>
          <w:p w:rsidR="00B52219" w:rsidRPr="007D6374" w:rsidRDefault="0098215D" w:rsidP="00B52219">
            <w:pPr>
              <w:contextualSpacing/>
              <w:jc w:val="center"/>
              <w:rPr>
                <w:b/>
              </w:rPr>
            </w:pPr>
            <w:r w:rsidRPr="007D6374">
              <w:rPr>
                <w:b/>
              </w:rPr>
              <w:t xml:space="preserve">Государственный </w:t>
            </w:r>
            <w:r w:rsidR="00B52219" w:rsidRPr="007D6374">
              <w:rPr>
                <w:b/>
              </w:rPr>
              <w:t xml:space="preserve">Заказчик </w:t>
            </w:r>
          </w:p>
          <w:p w:rsidR="00B52219" w:rsidRPr="007D6374" w:rsidRDefault="0098215D" w:rsidP="00B52219">
            <w:pPr>
              <w:contextualSpacing/>
              <w:jc w:val="center"/>
              <w:rPr>
                <w:b/>
              </w:rPr>
            </w:pPr>
            <w:r w:rsidRPr="007D6374">
              <w:rPr>
                <w:rFonts w:ascii="PT Astra Serif" w:hAnsi="PT Astra Serif"/>
                <w:bCs/>
              </w:rPr>
              <w:t>ФКЛПУ Б-18 УФСИН России по Республике Коми</w:t>
            </w:r>
          </w:p>
          <w:p w:rsidR="009B7678" w:rsidRPr="007D6374" w:rsidRDefault="009B7678" w:rsidP="00553BB0">
            <w:pPr>
              <w:contextualSpacing/>
            </w:pPr>
          </w:p>
          <w:p w:rsidR="00B52219" w:rsidRPr="007D6374" w:rsidRDefault="00B52219" w:rsidP="00553BB0">
            <w:pPr>
              <w:contextualSpacing/>
            </w:pPr>
          </w:p>
          <w:p w:rsidR="009B7678" w:rsidRPr="007D6374" w:rsidRDefault="009B7678" w:rsidP="00553BB0">
            <w:pPr>
              <w:contextualSpacing/>
            </w:pPr>
          </w:p>
          <w:p w:rsidR="009B7678" w:rsidRPr="007D6374" w:rsidRDefault="009B7678" w:rsidP="00553BB0">
            <w:pPr>
              <w:contextualSpacing/>
            </w:pPr>
            <w:r w:rsidRPr="007D6374">
              <w:t xml:space="preserve">_______________/ </w:t>
            </w:r>
            <w:r w:rsidR="0098215D" w:rsidRPr="007D6374">
              <w:t>А.А. Морозов</w:t>
            </w:r>
            <w:r w:rsidR="00FC17C8" w:rsidRPr="007D6374">
              <w:t>/</w:t>
            </w:r>
          </w:p>
          <w:p w:rsidR="009B7678" w:rsidRPr="007D6374" w:rsidRDefault="009B7678" w:rsidP="00553BB0">
            <w:pPr>
              <w:contextualSpacing/>
            </w:pPr>
            <w:r w:rsidRPr="007D6374">
              <w:t xml:space="preserve">М.П.                                                  </w:t>
            </w:r>
          </w:p>
        </w:tc>
        <w:tc>
          <w:tcPr>
            <w:tcW w:w="4547" w:type="dxa"/>
          </w:tcPr>
          <w:p w:rsidR="00B52219" w:rsidRPr="007D6374" w:rsidRDefault="00B52219" w:rsidP="00B52219">
            <w:pPr>
              <w:contextualSpacing/>
              <w:jc w:val="center"/>
              <w:rPr>
                <w:b/>
              </w:rPr>
            </w:pPr>
            <w:r w:rsidRPr="007D6374">
              <w:rPr>
                <w:b/>
              </w:rPr>
              <w:t>Исполнитель</w:t>
            </w:r>
          </w:p>
          <w:p w:rsidR="00B52219" w:rsidRPr="007D6374" w:rsidRDefault="00B52219" w:rsidP="00B52219">
            <w:pPr>
              <w:contextualSpacing/>
              <w:jc w:val="center"/>
              <w:rPr>
                <w:b/>
              </w:rPr>
            </w:pPr>
          </w:p>
          <w:p w:rsidR="009B7678" w:rsidRPr="007D6374" w:rsidRDefault="00B630E5" w:rsidP="00444391">
            <w:pPr>
              <w:contextualSpacing/>
              <w:jc w:val="center"/>
              <w:rPr>
                <w:b/>
              </w:rPr>
            </w:pPr>
            <w:r w:rsidRPr="007D6374">
              <w:rPr>
                <w:b/>
              </w:rPr>
              <w:t xml:space="preserve"> </w:t>
            </w:r>
          </w:p>
          <w:p w:rsidR="009C046E" w:rsidRPr="007D6374" w:rsidRDefault="009C046E" w:rsidP="00553BB0">
            <w:pPr>
              <w:contextualSpacing/>
            </w:pPr>
          </w:p>
          <w:p w:rsidR="0098215D" w:rsidRPr="007D6374" w:rsidRDefault="0098215D" w:rsidP="00553BB0">
            <w:pPr>
              <w:contextualSpacing/>
            </w:pPr>
          </w:p>
          <w:p w:rsidR="009C046E" w:rsidRPr="007D6374" w:rsidRDefault="009C046E" w:rsidP="00553BB0">
            <w:pPr>
              <w:contextualSpacing/>
            </w:pPr>
          </w:p>
          <w:p w:rsidR="00870F5F" w:rsidRPr="007D6374" w:rsidRDefault="009B7678" w:rsidP="00553BB0">
            <w:pPr>
              <w:contextualSpacing/>
            </w:pPr>
            <w:r w:rsidRPr="007D6374">
              <w:t xml:space="preserve">_______________/ </w:t>
            </w:r>
            <w:r w:rsidR="00B630E5" w:rsidRPr="007D6374">
              <w:t xml:space="preserve"> </w:t>
            </w:r>
            <w:r w:rsidR="00444391" w:rsidRPr="007D6374">
              <w:rPr>
                <w:rFonts w:eastAsia="Calibri"/>
              </w:rPr>
              <w:t xml:space="preserve"> </w:t>
            </w:r>
          </w:p>
          <w:p w:rsidR="009B7678" w:rsidRPr="007D6374" w:rsidRDefault="009B7678" w:rsidP="00553BB0">
            <w:pPr>
              <w:contextualSpacing/>
            </w:pPr>
            <w:r w:rsidRPr="007D6374">
              <w:t xml:space="preserve">М.П.                                   </w:t>
            </w:r>
          </w:p>
        </w:tc>
      </w:tr>
    </w:tbl>
    <w:p w:rsidR="008D0729" w:rsidRPr="007D6374" w:rsidRDefault="008D0729" w:rsidP="00553BB0">
      <w:pPr>
        <w:contextualSpacing/>
        <w:sectPr w:rsidR="008D0729" w:rsidRPr="007D6374" w:rsidSect="00B66F66">
          <w:pgSz w:w="11906" w:h="16838"/>
          <w:pgMar w:top="1134" w:right="567" w:bottom="992" w:left="1701" w:header="709" w:footer="709" w:gutter="0"/>
          <w:cols w:space="708"/>
          <w:docGrid w:linePitch="360"/>
        </w:sectPr>
      </w:pPr>
    </w:p>
    <w:p w:rsidR="00380544" w:rsidRPr="007D6374" w:rsidRDefault="00380544" w:rsidP="00B630E5">
      <w:pPr>
        <w:pStyle w:val="2"/>
        <w:tabs>
          <w:tab w:val="left" w:pos="180"/>
        </w:tabs>
        <w:spacing w:line="240" w:lineRule="auto"/>
        <w:ind w:left="5812" w:right="-1"/>
        <w:contextualSpacing/>
        <w:jc w:val="left"/>
        <w:rPr>
          <w:b w:val="0"/>
          <w:bCs/>
          <w:iCs/>
          <w:szCs w:val="24"/>
        </w:rPr>
      </w:pPr>
      <w:r w:rsidRPr="007D6374">
        <w:rPr>
          <w:b w:val="0"/>
          <w:bCs/>
          <w:iCs/>
          <w:szCs w:val="24"/>
        </w:rPr>
        <w:lastRenderedPageBreak/>
        <w:t>Приложение №2</w:t>
      </w:r>
    </w:p>
    <w:p w:rsidR="00380544" w:rsidRPr="007D6374" w:rsidRDefault="00380544" w:rsidP="00B630E5">
      <w:pPr>
        <w:tabs>
          <w:tab w:val="left" w:pos="180"/>
        </w:tabs>
        <w:ind w:left="5812" w:right="-1"/>
        <w:contextualSpacing/>
        <w:rPr>
          <w:iCs/>
        </w:rPr>
      </w:pPr>
      <w:r w:rsidRPr="007D6374">
        <w:rPr>
          <w:bCs/>
          <w:iCs/>
        </w:rPr>
        <w:t xml:space="preserve">к договору </w:t>
      </w:r>
      <w:r w:rsidRPr="007D6374">
        <w:rPr>
          <w:iCs/>
        </w:rPr>
        <w:t>№ _______</w:t>
      </w:r>
    </w:p>
    <w:p w:rsidR="00380544" w:rsidRPr="007D6374" w:rsidRDefault="00380544" w:rsidP="00B630E5">
      <w:pPr>
        <w:tabs>
          <w:tab w:val="left" w:pos="180"/>
        </w:tabs>
        <w:ind w:left="5812" w:right="-1"/>
        <w:contextualSpacing/>
        <w:rPr>
          <w:iCs/>
        </w:rPr>
      </w:pPr>
      <w:r w:rsidRPr="007D6374">
        <w:rPr>
          <w:iCs/>
        </w:rPr>
        <w:t>от «___» _______202</w:t>
      </w:r>
      <w:r w:rsidR="00FC17C8" w:rsidRPr="007D6374">
        <w:rPr>
          <w:iCs/>
        </w:rPr>
        <w:t>6</w:t>
      </w:r>
      <w:r w:rsidRPr="007D6374">
        <w:rPr>
          <w:iCs/>
        </w:rPr>
        <w:t xml:space="preserve"> г.</w:t>
      </w:r>
    </w:p>
    <w:p w:rsidR="00380544" w:rsidRPr="007D6374" w:rsidRDefault="00380544" w:rsidP="00380544">
      <w:pPr>
        <w:ind w:firstLine="709"/>
        <w:contextualSpacing/>
        <w:jc w:val="both"/>
      </w:pPr>
    </w:p>
    <w:p w:rsidR="00380544" w:rsidRPr="007D6374" w:rsidRDefault="00380544" w:rsidP="00380544">
      <w:pPr>
        <w:spacing w:after="150"/>
        <w:jc w:val="center"/>
        <w:rPr>
          <w:rFonts w:ascii="PT Astra Serif" w:hAnsi="PT Astra Serif"/>
        </w:rPr>
      </w:pPr>
      <w:r w:rsidRPr="007D6374">
        <w:rPr>
          <w:rFonts w:ascii="PT Astra Serif" w:hAnsi="PT Astra Serif"/>
        </w:rPr>
        <w:t>ЗАДАНИЕ НА ОЦЕНКУ</w:t>
      </w:r>
    </w:p>
    <w:p w:rsidR="00C9449E" w:rsidRPr="007D6374" w:rsidRDefault="00C9449E" w:rsidP="00380544">
      <w:pPr>
        <w:spacing w:after="150"/>
        <w:jc w:val="center"/>
        <w:rPr>
          <w:rFonts w:ascii="PT Astra Serif" w:hAnsi="PT Astra Serif"/>
        </w:rPr>
      </w:pPr>
    </w:p>
    <w:p w:rsidR="00380544" w:rsidRPr="007D6374" w:rsidRDefault="00C9449E" w:rsidP="00C9449E">
      <w:pPr>
        <w:spacing w:after="150"/>
        <w:ind w:firstLine="567"/>
        <w:contextualSpacing/>
        <w:jc w:val="both"/>
        <w:rPr>
          <w:rFonts w:ascii="PT Astra Serif" w:hAnsi="PT Astra Serif"/>
        </w:rPr>
      </w:pPr>
      <w:r w:rsidRPr="007D6374">
        <w:rPr>
          <w:rFonts w:ascii="PT Astra Serif" w:hAnsi="PT Astra Serif"/>
        </w:rPr>
        <w:t xml:space="preserve">     </w:t>
      </w:r>
      <w:r w:rsidR="00380544" w:rsidRPr="007D6374">
        <w:rPr>
          <w:rFonts w:ascii="PT Astra Serif" w:hAnsi="PT Astra Serif"/>
        </w:rPr>
        <w:t>Задание на оценку составлено в соответствии с требованиями </w:t>
      </w:r>
      <w:hyperlink r:id="rId13" w:anchor="/document/99/901713615/" w:history="1">
        <w:r w:rsidR="00380544" w:rsidRPr="007D6374">
          <w:rPr>
            <w:rFonts w:ascii="PT Astra Serif" w:hAnsi="PT Astra Serif"/>
          </w:rPr>
          <w:t>Федерального закона № 135-ФЗ от 29.07.1998</w:t>
        </w:r>
      </w:hyperlink>
      <w:r w:rsidR="00380544" w:rsidRPr="007D6374">
        <w:rPr>
          <w:rFonts w:ascii="PT Astra Serif" w:hAnsi="PT Astra Serif"/>
        </w:rPr>
        <w:t> «Об оценочной деятельности в Российской Федерации» и Федеральных стандартов оценки.</w:t>
      </w:r>
    </w:p>
    <w:p w:rsidR="00C9449E" w:rsidRPr="007D6374" w:rsidRDefault="00380544" w:rsidP="00C9449E">
      <w:pPr>
        <w:pStyle w:val="ConsNormal"/>
        <w:ind w:firstLine="567"/>
        <w:contextualSpacing/>
        <w:rPr>
          <w:rFonts w:ascii="PT Astra Serif" w:hAnsi="PT Astra Serif" w:cs="Times New Roman"/>
          <w:sz w:val="24"/>
          <w:szCs w:val="24"/>
        </w:rPr>
      </w:pPr>
      <w:r w:rsidRPr="007D6374">
        <w:rPr>
          <w:rFonts w:ascii="PT Astra Serif" w:hAnsi="PT Astra Serif"/>
          <w:sz w:val="24"/>
          <w:szCs w:val="24"/>
        </w:rPr>
        <w:t xml:space="preserve">Объект оценки: годовая величина арендной платы за пользование помещением (предполагаемое назначение: организация розничной торговли продуктами питания, предметами первой необходимости для нужд осужденных, а также подозреваемых, обвиняемых в совершении преступлений).  </w:t>
      </w:r>
      <w:r w:rsidR="00C9449E" w:rsidRPr="007D6374">
        <w:rPr>
          <w:rFonts w:ascii="PT Astra Serif" w:hAnsi="PT Astra Serif"/>
          <w:sz w:val="24"/>
          <w:szCs w:val="24"/>
        </w:rPr>
        <w:t>М</w:t>
      </w:r>
      <w:r w:rsidR="00C9449E" w:rsidRPr="007D6374">
        <w:rPr>
          <w:rFonts w:ascii="PT Astra Serif" w:hAnsi="PT Astra Serif" w:cs="Times New Roman"/>
          <w:bCs/>
          <w:sz w:val="24"/>
          <w:szCs w:val="24"/>
        </w:rPr>
        <w:t xml:space="preserve">агазин общей площадью 12,5 кв.м. (высота помещений по внутреннему замеру составляет 2,54 м.), </w:t>
      </w:r>
      <w:proofErr w:type="gramStart"/>
      <w:r w:rsidR="00C9449E" w:rsidRPr="007D6374">
        <w:rPr>
          <w:rFonts w:ascii="PT Astra Serif" w:hAnsi="PT Astra Serif" w:cs="Times New Roman"/>
          <w:bCs/>
          <w:sz w:val="24"/>
          <w:szCs w:val="24"/>
        </w:rPr>
        <w:t>которое</w:t>
      </w:r>
      <w:proofErr w:type="gramEnd"/>
      <w:r w:rsidR="00C9449E" w:rsidRPr="007D6374">
        <w:rPr>
          <w:rFonts w:ascii="PT Astra Serif" w:hAnsi="PT Astra Serif" w:cs="Times New Roman"/>
          <w:bCs/>
          <w:sz w:val="24"/>
          <w:szCs w:val="24"/>
        </w:rPr>
        <w:t xml:space="preserve"> расположено на 1 (первом) этаже двухэтажного нежилого здания в помещении № 10, расположенном в лечебно-санитарном здании корпус № 7, корпус № 4а, общей площадью 1186,1 кв.м. с инвентарным номером 0001020011, по адресу: Республика Коми, </w:t>
      </w:r>
      <w:proofErr w:type="gramStart"/>
      <w:r w:rsidR="00C9449E" w:rsidRPr="007D6374">
        <w:rPr>
          <w:rFonts w:ascii="PT Astra Serif" w:hAnsi="PT Astra Serif" w:cs="Times New Roman"/>
          <w:bCs/>
          <w:sz w:val="24"/>
          <w:szCs w:val="24"/>
        </w:rPr>
        <w:t>г</w:t>
      </w:r>
      <w:proofErr w:type="gramEnd"/>
      <w:r w:rsidR="00C9449E" w:rsidRPr="007D6374">
        <w:rPr>
          <w:rFonts w:ascii="PT Astra Serif" w:hAnsi="PT Astra Serif" w:cs="Times New Roman"/>
          <w:bCs/>
          <w:sz w:val="24"/>
          <w:szCs w:val="24"/>
        </w:rPr>
        <w:t>. Ухта, ул. Транспортная, д. 29А, строение 6</w:t>
      </w:r>
      <w:r w:rsidR="00C9449E" w:rsidRPr="007D6374">
        <w:rPr>
          <w:rFonts w:ascii="PT Astra Serif" w:hAnsi="PT Astra Serif" w:cs="Times New Roman"/>
          <w:sz w:val="24"/>
          <w:szCs w:val="24"/>
        </w:rPr>
        <w:t>.</w:t>
      </w:r>
    </w:p>
    <w:p w:rsidR="00380544" w:rsidRPr="007D6374" w:rsidRDefault="00C9449E" w:rsidP="00C9449E">
      <w:pPr>
        <w:pStyle w:val="ConsNormal"/>
        <w:ind w:firstLine="567"/>
        <w:contextualSpacing/>
        <w:rPr>
          <w:rFonts w:ascii="PT Astra Serif" w:hAnsi="PT Astra Serif"/>
          <w:bCs/>
          <w:sz w:val="24"/>
          <w:szCs w:val="24"/>
        </w:rPr>
      </w:pPr>
      <w:r w:rsidRPr="007D6374">
        <w:rPr>
          <w:rFonts w:ascii="PT Astra Serif" w:hAnsi="PT Astra Serif" w:cs="Times New Roman"/>
          <w:sz w:val="24"/>
          <w:szCs w:val="24"/>
        </w:rPr>
        <w:t xml:space="preserve"> Реестровый номер федерального иму</w:t>
      </w:r>
      <w:r w:rsidR="00E27398">
        <w:rPr>
          <w:rFonts w:ascii="PT Astra Serif" w:hAnsi="PT Astra Serif" w:cs="Times New Roman"/>
          <w:sz w:val="24"/>
          <w:szCs w:val="24"/>
        </w:rPr>
        <w:t>щества: П</w:t>
      </w:r>
      <w:r w:rsidRPr="007D6374">
        <w:rPr>
          <w:rFonts w:ascii="PT Astra Serif" w:hAnsi="PT Astra Serif" w:cs="Times New Roman"/>
          <w:sz w:val="24"/>
          <w:szCs w:val="24"/>
        </w:rPr>
        <w:t>12110001647</w:t>
      </w:r>
      <w:r w:rsidR="00380544" w:rsidRPr="007D6374">
        <w:rPr>
          <w:rFonts w:ascii="PT Astra Serif" w:hAnsi="PT Astra Serif"/>
          <w:sz w:val="24"/>
          <w:szCs w:val="24"/>
        </w:rPr>
        <w:t xml:space="preserve">, </w:t>
      </w:r>
      <w:proofErr w:type="gramStart"/>
      <w:r w:rsidR="00380544" w:rsidRPr="007D6374">
        <w:rPr>
          <w:rFonts w:ascii="PT Astra Serif" w:hAnsi="PT Astra Serif"/>
          <w:sz w:val="24"/>
          <w:szCs w:val="24"/>
        </w:rPr>
        <w:t>расположенного</w:t>
      </w:r>
      <w:proofErr w:type="gramEnd"/>
      <w:r w:rsidR="00380544" w:rsidRPr="007D6374">
        <w:rPr>
          <w:rFonts w:ascii="PT Astra Serif" w:hAnsi="PT Astra Serif"/>
          <w:sz w:val="24"/>
          <w:szCs w:val="24"/>
        </w:rPr>
        <w:t xml:space="preserve"> по адресу: </w:t>
      </w:r>
      <w:r w:rsidRPr="007D6374">
        <w:rPr>
          <w:rFonts w:ascii="PT Astra Serif" w:hAnsi="PT Astra Serif"/>
          <w:bCs/>
          <w:sz w:val="24"/>
          <w:szCs w:val="24"/>
        </w:rPr>
        <w:t>ФКЛПУ Б-18 УФСИН России по Республике Коми.</w:t>
      </w:r>
    </w:p>
    <w:p w:rsidR="00C9449E" w:rsidRPr="007D6374" w:rsidRDefault="00C9449E" w:rsidP="00C9449E">
      <w:pPr>
        <w:pStyle w:val="ConsNormal"/>
        <w:ind w:firstLine="567"/>
        <w:contextualSpacing/>
        <w:rPr>
          <w:rFonts w:ascii="PT Astra Serif" w:hAnsi="PT Astra Serif" w:cs="Times New Roman"/>
          <w:sz w:val="24"/>
          <w:szCs w:val="24"/>
        </w:rPr>
      </w:pPr>
      <w:r w:rsidRPr="007D6374">
        <w:rPr>
          <w:rFonts w:ascii="PT Astra Serif" w:hAnsi="PT Astra Serif"/>
          <w:sz w:val="24"/>
          <w:szCs w:val="24"/>
        </w:rPr>
        <w:t xml:space="preserve">Имущество принадлежит Арендодателю на праве оперативного управления, что подтверждается реестровой записью о государственной регистрации права № 11-11-20/037/2006-148 от 27.04.2011 г., что подтверждается свидетельством </w:t>
      </w:r>
      <w:r w:rsidRPr="007D6374">
        <w:rPr>
          <w:rFonts w:ascii="PT Astra Serif" w:hAnsi="PT Astra Serif"/>
          <w:sz w:val="24"/>
          <w:szCs w:val="24"/>
        </w:rPr>
        <w:br/>
        <w:t xml:space="preserve">о государственной регистрации права на здание «Лечебно-санитарное здание – корпус 7, корпус 4а общей площадью 1190,9 кв.м. адрес объекта: Республика Коми </w:t>
      </w:r>
      <w:proofErr w:type="gramStart"/>
      <w:r w:rsidRPr="007D6374">
        <w:rPr>
          <w:rFonts w:ascii="PT Astra Serif" w:hAnsi="PT Astra Serif"/>
          <w:sz w:val="24"/>
          <w:szCs w:val="24"/>
        </w:rPr>
        <w:t>г</w:t>
      </w:r>
      <w:proofErr w:type="gramEnd"/>
      <w:r w:rsidRPr="007D6374">
        <w:rPr>
          <w:rFonts w:ascii="PT Astra Serif" w:hAnsi="PT Astra Serif"/>
          <w:sz w:val="24"/>
          <w:szCs w:val="24"/>
        </w:rPr>
        <w:t>. Ухта, ул. Транспортная, 29а» от 27.04.2011 № 11АА № 778706</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Состав объекта оценки, с указанием сведений, достаточных для идентификации объекта оценки и его частей (при наличии):</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Цель оценки: определение стоимости объекта оценки для целей заключения договора аренды.</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Вид определяемой стоимости: рыночная стоимость.</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Итоговый результат оценки в виде рыночной стоимости выражается конкретным значением, полученным по результатам расчетов. В рамках настоящей работы от оценщика не требуется приводить свои суждения о возможных границах интервала, в котором, по его мнению, может находиться рыночная стоимость.</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Предполагаемое использование результатов оценки и связанные с этим ограничения:</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1) определение стоимости объекта оценки для заключения договора аренды (организация розничной торговли продуктами питания, предметами первой необходимости для нужд осужденных, а также подозреваемых, обвиняемых в совершении преступлений);</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2) результаты оценки, представленные заказчику в отчете об оценке, действительны и могут использоваться только для целей использования указанных в настоящем задании.</w:t>
      </w:r>
    </w:p>
    <w:p w:rsidR="00380544" w:rsidRPr="00E27398" w:rsidRDefault="00380544" w:rsidP="00C9449E">
      <w:pPr>
        <w:spacing w:after="150"/>
        <w:ind w:firstLine="567"/>
        <w:contextualSpacing/>
        <w:jc w:val="both"/>
        <w:rPr>
          <w:rFonts w:ascii="PT Astra Serif" w:hAnsi="PT Astra Serif"/>
        </w:rPr>
      </w:pPr>
      <w:r w:rsidRPr="007D6374">
        <w:rPr>
          <w:rFonts w:ascii="PT Astra Serif" w:hAnsi="PT Astra Serif"/>
        </w:rPr>
        <w:t xml:space="preserve">Дата оценки: по состоянию </w:t>
      </w:r>
      <w:r w:rsidRPr="00E27398">
        <w:rPr>
          <w:rFonts w:ascii="PT Astra Serif" w:hAnsi="PT Astra Serif"/>
        </w:rPr>
        <w:t>на </w:t>
      </w:r>
      <w:r w:rsidRPr="00E27398">
        <w:rPr>
          <w:rFonts w:ascii="PT Astra Serif" w:hAnsi="PT Astra Serif"/>
          <w:shd w:val="clear" w:color="auto" w:fill="FFFFCC"/>
        </w:rPr>
        <w:t>дату осмотра</w:t>
      </w:r>
      <w:r w:rsidRPr="00E27398">
        <w:rPr>
          <w:rFonts w:ascii="PT Astra Serif" w:hAnsi="PT Astra Serif"/>
        </w:rPr>
        <w:t>.</w:t>
      </w:r>
    </w:p>
    <w:p w:rsidR="00380544" w:rsidRPr="007D6374" w:rsidRDefault="00380544" w:rsidP="00C9449E">
      <w:pPr>
        <w:spacing w:after="150"/>
        <w:ind w:firstLine="567"/>
        <w:contextualSpacing/>
        <w:jc w:val="both"/>
        <w:rPr>
          <w:rFonts w:ascii="PT Astra Serif" w:hAnsi="PT Astra Serif"/>
        </w:rPr>
      </w:pPr>
      <w:r w:rsidRPr="00E27398">
        <w:rPr>
          <w:rFonts w:ascii="PT Astra Serif" w:hAnsi="PT Astra Serif"/>
        </w:rPr>
        <w:t>Срок проведения оценки: </w:t>
      </w:r>
      <w:r w:rsidRPr="00E27398">
        <w:rPr>
          <w:rFonts w:ascii="PT Astra Serif" w:hAnsi="PT Astra Serif"/>
          <w:shd w:val="clear" w:color="auto" w:fill="FFFFCC"/>
        </w:rPr>
        <w:t>_______ 202</w:t>
      </w:r>
      <w:r w:rsidR="0095396D" w:rsidRPr="00E27398">
        <w:rPr>
          <w:rFonts w:ascii="PT Astra Serif" w:hAnsi="PT Astra Serif"/>
          <w:shd w:val="clear" w:color="auto" w:fill="FFFFCC"/>
        </w:rPr>
        <w:t>6</w:t>
      </w:r>
      <w:r w:rsidRPr="00E27398">
        <w:rPr>
          <w:rFonts w:ascii="PT Astra Serif" w:hAnsi="PT Astra Serif"/>
        </w:rPr>
        <w:t xml:space="preserve"> года.</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Особенности проведения осмотра объекта оценки: осмотр объекта оценки производится оценщиком лично.</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Допущения и ограничения, на которых основывается оценка:</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согласно </w:t>
      </w:r>
      <w:hyperlink r:id="rId14" w:anchor="/document/99/456000813/ZAP2E043G5/" w:tooltip="21. Анализ наиболее эффективного использования объекта недвижимости для сдачи в аренду выполняется с учетом условий использования этого объекта, устанавливаемых договором аренды или..." w:history="1">
        <w:r w:rsidRPr="007D6374">
          <w:rPr>
            <w:rFonts w:ascii="PT Astra Serif" w:hAnsi="PT Astra Serif"/>
          </w:rPr>
          <w:t>пункту 21</w:t>
        </w:r>
      </w:hyperlink>
      <w:r w:rsidRPr="007D6374">
        <w:rPr>
          <w:rFonts w:ascii="PT Astra Serif" w:hAnsi="PT Astra Serif"/>
        </w:rPr>
        <w:t xml:space="preserve"> раздела VI Федерального стандарта оценки №7 «Оценка недвижимости» при использовании объекта недвижимости для сдачи в аренду стоимость данного объекта определяется исходя из использования данного объекта, </w:t>
      </w:r>
      <w:r w:rsidRPr="007D6374">
        <w:rPr>
          <w:rFonts w:ascii="PT Astra Serif" w:hAnsi="PT Astra Serif"/>
        </w:rPr>
        <w:lastRenderedPageBreak/>
        <w:t>устанавливаемого договором аренды или проектом такого договора. В настоящем случае – помещение  для размещения объекта торговли.</w:t>
      </w:r>
    </w:p>
    <w:p w:rsidR="00380544" w:rsidRPr="007D6374" w:rsidRDefault="00380544" w:rsidP="00C9449E">
      <w:pPr>
        <w:spacing w:after="150"/>
        <w:ind w:firstLine="567"/>
        <w:contextualSpacing/>
        <w:jc w:val="both"/>
        <w:rPr>
          <w:rFonts w:ascii="PT Astra Serif" w:hAnsi="PT Astra Serif"/>
        </w:rPr>
      </w:pPr>
      <w:proofErr w:type="gramStart"/>
      <w:r w:rsidRPr="007D6374">
        <w:rPr>
          <w:rFonts w:ascii="PT Astra Serif" w:hAnsi="PT Astra Serif"/>
        </w:rPr>
        <w:t>Оценщик производит определение стоимости арендной платы исходя из допущения того, что у объекта аренды отсутствуют какие-либо факторы, препятствующие использованию по своему целевому назначению в совокупности со спецификой объекта оценки (закрытая режимная территория) в соответствии с предполагаемым договором аренды – для размещения объекта торговли, за исключением тех, которые определены на основании представленных оценщику документов.</w:t>
      </w:r>
      <w:proofErr w:type="gramEnd"/>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Годовая величина арендной платы за пользование оценивается исходя из условия, что помещение является свободными от каких-либо ограничений (обременений) прав, кроме тех, которые оценщик мог определить на основании предоставленных ему документов.</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 xml:space="preserve">Годовая величина арендной платы оценивается исходя из условия, что данное помещение не имеет экологических загрязнений, препятствующих эксплуатации, за </w:t>
      </w:r>
      <w:proofErr w:type="gramStart"/>
      <w:r w:rsidRPr="007D6374">
        <w:rPr>
          <w:rFonts w:ascii="PT Astra Serif" w:hAnsi="PT Astra Serif"/>
        </w:rPr>
        <w:t>исключением</w:t>
      </w:r>
      <w:proofErr w:type="gramEnd"/>
      <w:r w:rsidRPr="007D6374">
        <w:rPr>
          <w:rFonts w:ascii="PT Astra Serif" w:hAnsi="PT Astra Serif"/>
        </w:rPr>
        <w:t xml:space="preserve"> если в период проведения оценки оценщику не будут предоставлены иные подтверждающие документы.</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rPr>
        <w:t> </w:t>
      </w:r>
    </w:p>
    <w:p w:rsidR="00380544" w:rsidRPr="007D6374" w:rsidRDefault="00380544" w:rsidP="00C9449E">
      <w:pPr>
        <w:spacing w:after="150"/>
        <w:ind w:firstLine="567"/>
        <w:contextualSpacing/>
        <w:jc w:val="both"/>
        <w:rPr>
          <w:rFonts w:ascii="PT Astra Serif" w:hAnsi="PT Astra Serif"/>
        </w:rPr>
      </w:pPr>
      <w:r w:rsidRPr="007D6374">
        <w:rPr>
          <w:rFonts w:ascii="PT Astra Serif" w:hAnsi="PT Astra Serif"/>
          <w:shd w:val="clear" w:color="auto" w:fill="FFFFCC"/>
        </w:rPr>
        <w:t>______202</w:t>
      </w:r>
      <w:r w:rsidR="00FC17C8" w:rsidRPr="007D6374">
        <w:rPr>
          <w:rFonts w:ascii="PT Astra Serif" w:hAnsi="PT Astra Serif"/>
          <w:shd w:val="clear" w:color="auto" w:fill="FFFFCC"/>
        </w:rPr>
        <w:t>6</w:t>
      </w:r>
      <w:r w:rsidRPr="007D6374">
        <w:rPr>
          <w:rFonts w:ascii="PT Astra Serif" w:hAnsi="PT Astra Serif"/>
        </w:rPr>
        <w:t> года  ___________/</w:t>
      </w:r>
      <w:r w:rsidR="00C9449E" w:rsidRPr="007D6374">
        <w:rPr>
          <w:rFonts w:ascii="PT Astra Serif" w:hAnsi="PT Astra Serif"/>
          <w:shd w:val="clear" w:color="auto" w:fill="FFFFCC"/>
        </w:rPr>
        <w:t>А</w:t>
      </w:r>
      <w:r w:rsidR="00FC17C8" w:rsidRPr="007D6374">
        <w:rPr>
          <w:rFonts w:ascii="PT Astra Serif" w:hAnsi="PT Astra Serif"/>
          <w:shd w:val="clear" w:color="auto" w:fill="FFFFCC"/>
        </w:rPr>
        <w:t xml:space="preserve">.А. </w:t>
      </w:r>
      <w:r w:rsidR="00C9449E" w:rsidRPr="007D6374">
        <w:rPr>
          <w:rFonts w:ascii="PT Astra Serif" w:hAnsi="PT Astra Serif"/>
          <w:shd w:val="clear" w:color="auto" w:fill="FFFFCC"/>
        </w:rPr>
        <w:t>Морозов</w:t>
      </w:r>
      <w:r w:rsidRPr="007D6374">
        <w:rPr>
          <w:rFonts w:ascii="PT Astra Serif" w:hAnsi="PT Astra Serif"/>
        </w:rPr>
        <w:t>/</w:t>
      </w:r>
    </w:p>
    <w:p w:rsidR="00706160" w:rsidRPr="007D6374" w:rsidRDefault="00706160" w:rsidP="00553BB0">
      <w:pPr>
        <w:contextualSpacing/>
        <w:rPr>
          <w:rFonts w:ascii="PT Astra Serif" w:hAnsi="PT Astra Serif"/>
        </w:rPr>
      </w:pPr>
    </w:p>
    <w:sectPr w:rsidR="00706160" w:rsidRPr="007D6374" w:rsidSect="00D258B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669" w:rsidRDefault="00767669">
      <w:r>
        <w:separator/>
      </w:r>
    </w:p>
  </w:endnote>
  <w:endnote w:type="continuationSeparator" w:id="0">
    <w:p w:rsidR="00767669" w:rsidRDefault="007676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669" w:rsidRDefault="00767669">
      <w:r>
        <w:separator/>
      </w:r>
    </w:p>
  </w:footnote>
  <w:footnote w:type="continuationSeparator" w:id="0">
    <w:p w:rsidR="00767669" w:rsidRDefault="007676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07174"/>
    <w:multiLevelType w:val="multilevel"/>
    <w:tmpl w:val="8ACEA8F0"/>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6C716C"/>
    <w:multiLevelType w:val="hybridMultilevel"/>
    <w:tmpl w:val="9F90F986"/>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9CB6952"/>
    <w:multiLevelType w:val="multilevel"/>
    <w:tmpl w:val="9AEE1F2C"/>
    <w:lvl w:ilvl="0">
      <w:start w:val="1"/>
      <w:numFmt w:val="decimal"/>
      <w:lvlText w:val="%1."/>
      <w:lvlJc w:val="left"/>
      <w:pPr>
        <w:ind w:left="1069" w:hanging="360"/>
      </w:pPr>
      <w:rPr>
        <w:rFonts w:hint="default"/>
      </w:rPr>
    </w:lvl>
    <w:lvl w:ilvl="1">
      <w:start w:val="1"/>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0B4F08B2"/>
    <w:multiLevelType w:val="multilevel"/>
    <w:tmpl w:val="ADF668BC"/>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nsid w:val="11981F21"/>
    <w:multiLevelType w:val="multilevel"/>
    <w:tmpl w:val="9AEE1F2C"/>
    <w:lvl w:ilvl="0">
      <w:start w:val="1"/>
      <w:numFmt w:val="decimal"/>
      <w:lvlText w:val="%1."/>
      <w:lvlJc w:val="left"/>
      <w:pPr>
        <w:ind w:left="1069" w:hanging="360"/>
      </w:pPr>
      <w:rPr>
        <w:rFonts w:hint="default"/>
      </w:rPr>
    </w:lvl>
    <w:lvl w:ilvl="1">
      <w:start w:val="1"/>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nsid w:val="122A15AF"/>
    <w:multiLevelType w:val="hybridMultilevel"/>
    <w:tmpl w:val="5BEA7D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BFB266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EED340A"/>
    <w:multiLevelType w:val="multilevel"/>
    <w:tmpl w:val="431E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4A3452"/>
    <w:multiLevelType w:val="hybridMultilevel"/>
    <w:tmpl w:val="BFCA1B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F15003"/>
    <w:multiLevelType w:val="multilevel"/>
    <w:tmpl w:val="8B281EC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4264770"/>
    <w:multiLevelType w:val="multilevel"/>
    <w:tmpl w:val="971220B8"/>
    <w:lvl w:ilvl="0">
      <w:start w:val="2"/>
      <w:numFmt w:val="decimal"/>
      <w:lvlText w:val="4.%1."/>
      <w:lvlJc w:val="left"/>
      <w:rPr>
        <w:rFonts w:ascii="Times New Roman" w:eastAsia="Times New Roman" w:hAnsi="Times New Roman" w:cs="Times New Roman"/>
        <w:b w:val="0"/>
        <w:bCs w:val="0"/>
        <w:i w:val="0"/>
        <w:iCs w:val="0"/>
        <w:smallCaps w:val="0"/>
        <w:strike w:val="0"/>
        <w:color w:val="181818"/>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8746FA4"/>
    <w:multiLevelType w:val="multilevel"/>
    <w:tmpl w:val="C8EC8BE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80E1DCF"/>
    <w:multiLevelType w:val="multilevel"/>
    <w:tmpl w:val="7778D27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618552F"/>
    <w:multiLevelType w:val="multilevel"/>
    <w:tmpl w:val="7618552F"/>
    <w:lvl w:ilvl="0">
      <w:start w:val="1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65204D0"/>
    <w:multiLevelType w:val="multilevel"/>
    <w:tmpl w:val="AA4A888A"/>
    <w:lvl w:ilvl="0">
      <w:start w:val="1"/>
      <w:numFmt w:val="decimal"/>
      <w:lvlText w:val="%1."/>
      <w:lvlJc w:val="left"/>
      <w:rPr>
        <w:rFonts w:ascii="Times New Roman" w:eastAsia="Times New Roman" w:hAnsi="Times New Roman" w:cs="Times New Roman"/>
        <w:b/>
        <w:bCs/>
        <w:i w:val="0"/>
        <w:iCs w:val="0"/>
        <w:smallCaps w:val="0"/>
        <w:strike w:val="0"/>
        <w:color w:val="181818"/>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181818"/>
        <w:spacing w:val="0"/>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14"/>
  </w:num>
  <w:num w:numId="4">
    <w:abstractNumId w:val="9"/>
  </w:num>
  <w:num w:numId="5">
    <w:abstractNumId w:val="12"/>
  </w:num>
  <w:num w:numId="6">
    <w:abstractNumId w:val="10"/>
  </w:num>
  <w:num w:numId="7">
    <w:abstractNumId w:val="2"/>
  </w:num>
  <w:num w:numId="8">
    <w:abstractNumId w:val="6"/>
  </w:num>
  <w:num w:numId="9">
    <w:abstractNumId w:val="3"/>
  </w:num>
  <w:num w:numId="10">
    <w:abstractNumId w:val="11"/>
  </w:num>
  <w:num w:numId="11">
    <w:abstractNumId w:val="4"/>
  </w:num>
  <w:num w:numId="12">
    <w:abstractNumId w:val="7"/>
  </w:num>
  <w:num w:numId="13">
    <w:abstractNumId w:val="8"/>
  </w:num>
  <w:num w:numId="14">
    <w:abstractNumId w:val="0"/>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357"/>
  <w:noPunctuationKerning/>
  <w:characterSpacingControl w:val="doNotCompress"/>
  <w:footnotePr>
    <w:footnote w:id="-1"/>
    <w:footnote w:id="0"/>
  </w:footnotePr>
  <w:endnotePr>
    <w:endnote w:id="-1"/>
    <w:endnote w:id="0"/>
  </w:endnotePr>
  <w:compat/>
  <w:rsids>
    <w:rsidRoot w:val="003A050F"/>
    <w:rsid w:val="00000C61"/>
    <w:rsid w:val="000045C6"/>
    <w:rsid w:val="00014661"/>
    <w:rsid w:val="00026F34"/>
    <w:rsid w:val="0003287B"/>
    <w:rsid w:val="000333F0"/>
    <w:rsid w:val="000444CF"/>
    <w:rsid w:val="0004558B"/>
    <w:rsid w:val="0005172A"/>
    <w:rsid w:val="00061F71"/>
    <w:rsid w:val="00065301"/>
    <w:rsid w:val="00072D0B"/>
    <w:rsid w:val="0008503E"/>
    <w:rsid w:val="000A4F90"/>
    <w:rsid w:val="000B45DF"/>
    <w:rsid w:val="000B5EC3"/>
    <w:rsid w:val="000C41DB"/>
    <w:rsid w:val="000C77C7"/>
    <w:rsid w:val="000D1739"/>
    <w:rsid w:val="000D2582"/>
    <w:rsid w:val="000D4C69"/>
    <w:rsid w:val="000E6967"/>
    <w:rsid w:val="000F258F"/>
    <w:rsid w:val="00105B01"/>
    <w:rsid w:val="00111BE7"/>
    <w:rsid w:val="00116294"/>
    <w:rsid w:val="00116C26"/>
    <w:rsid w:val="00121EBA"/>
    <w:rsid w:val="00125161"/>
    <w:rsid w:val="001303C7"/>
    <w:rsid w:val="00131ABC"/>
    <w:rsid w:val="0014411E"/>
    <w:rsid w:val="00153097"/>
    <w:rsid w:val="0015598B"/>
    <w:rsid w:val="00166944"/>
    <w:rsid w:val="00177C9B"/>
    <w:rsid w:val="0018288A"/>
    <w:rsid w:val="001847DE"/>
    <w:rsid w:val="00195935"/>
    <w:rsid w:val="00195AC7"/>
    <w:rsid w:val="001A0A71"/>
    <w:rsid w:val="001B71CB"/>
    <w:rsid w:val="001D0893"/>
    <w:rsid w:val="001D284C"/>
    <w:rsid w:val="001E0E2A"/>
    <w:rsid w:val="001F64D2"/>
    <w:rsid w:val="00212320"/>
    <w:rsid w:val="00214F33"/>
    <w:rsid w:val="0021758E"/>
    <w:rsid w:val="002263DE"/>
    <w:rsid w:val="00235715"/>
    <w:rsid w:val="00237B11"/>
    <w:rsid w:val="0024269F"/>
    <w:rsid w:val="00242B33"/>
    <w:rsid w:val="00253C55"/>
    <w:rsid w:val="00272709"/>
    <w:rsid w:val="00287764"/>
    <w:rsid w:val="00290376"/>
    <w:rsid w:val="00293FAD"/>
    <w:rsid w:val="002A0A72"/>
    <w:rsid w:val="002A2862"/>
    <w:rsid w:val="002A7225"/>
    <w:rsid w:val="002C1CB1"/>
    <w:rsid w:val="002C45BA"/>
    <w:rsid w:val="002D1564"/>
    <w:rsid w:val="002E2EA4"/>
    <w:rsid w:val="002E4B58"/>
    <w:rsid w:val="002F11A0"/>
    <w:rsid w:val="003118F8"/>
    <w:rsid w:val="0031416B"/>
    <w:rsid w:val="00321D9A"/>
    <w:rsid w:val="00334FDD"/>
    <w:rsid w:val="003350FF"/>
    <w:rsid w:val="003470FA"/>
    <w:rsid w:val="003500B2"/>
    <w:rsid w:val="003558F8"/>
    <w:rsid w:val="00362258"/>
    <w:rsid w:val="00370463"/>
    <w:rsid w:val="00374273"/>
    <w:rsid w:val="00380544"/>
    <w:rsid w:val="0038655E"/>
    <w:rsid w:val="00390F25"/>
    <w:rsid w:val="003943FC"/>
    <w:rsid w:val="003A050F"/>
    <w:rsid w:val="003A2223"/>
    <w:rsid w:val="003B1CBA"/>
    <w:rsid w:val="003C4BA7"/>
    <w:rsid w:val="003E5E71"/>
    <w:rsid w:val="003E6975"/>
    <w:rsid w:val="003F05C8"/>
    <w:rsid w:val="004060E1"/>
    <w:rsid w:val="004109BE"/>
    <w:rsid w:val="00433881"/>
    <w:rsid w:val="00437B55"/>
    <w:rsid w:val="00440069"/>
    <w:rsid w:val="004437DC"/>
    <w:rsid w:val="00444391"/>
    <w:rsid w:val="0044503C"/>
    <w:rsid w:val="00454464"/>
    <w:rsid w:val="0048511C"/>
    <w:rsid w:val="00491F7D"/>
    <w:rsid w:val="004B0B46"/>
    <w:rsid w:val="004B1308"/>
    <w:rsid w:val="004C1ABD"/>
    <w:rsid w:val="004D315C"/>
    <w:rsid w:val="004E5FDB"/>
    <w:rsid w:val="004E7E1F"/>
    <w:rsid w:val="00507436"/>
    <w:rsid w:val="005125E5"/>
    <w:rsid w:val="00513B34"/>
    <w:rsid w:val="00525D34"/>
    <w:rsid w:val="0052689F"/>
    <w:rsid w:val="00534936"/>
    <w:rsid w:val="005479D7"/>
    <w:rsid w:val="005532DB"/>
    <w:rsid w:val="00553BB0"/>
    <w:rsid w:val="00563513"/>
    <w:rsid w:val="00572F97"/>
    <w:rsid w:val="005815AB"/>
    <w:rsid w:val="0058439B"/>
    <w:rsid w:val="00590DCB"/>
    <w:rsid w:val="00593116"/>
    <w:rsid w:val="005944DF"/>
    <w:rsid w:val="005C1B97"/>
    <w:rsid w:val="005C1F34"/>
    <w:rsid w:val="005C6583"/>
    <w:rsid w:val="005D0F53"/>
    <w:rsid w:val="005D3319"/>
    <w:rsid w:val="005D6D0B"/>
    <w:rsid w:val="0060686F"/>
    <w:rsid w:val="0063104E"/>
    <w:rsid w:val="00640B4C"/>
    <w:rsid w:val="0064362B"/>
    <w:rsid w:val="0066116B"/>
    <w:rsid w:val="0067233F"/>
    <w:rsid w:val="00677C54"/>
    <w:rsid w:val="00683C3E"/>
    <w:rsid w:val="00685D5A"/>
    <w:rsid w:val="00690444"/>
    <w:rsid w:val="00691807"/>
    <w:rsid w:val="006B0EC3"/>
    <w:rsid w:val="006C31E4"/>
    <w:rsid w:val="006D5F7C"/>
    <w:rsid w:val="006D71D0"/>
    <w:rsid w:val="006E184C"/>
    <w:rsid w:val="006E46A7"/>
    <w:rsid w:val="006E505D"/>
    <w:rsid w:val="006F2BE4"/>
    <w:rsid w:val="00706160"/>
    <w:rsid w:val="007110C5"/>
    <w:rsid w:val="00716420"/>
    <w:rsid w:val="007259C5"/>
    <w:rsid w:val="007369B5"/>
    <w:rsid w:val="00742857"/>
    <w:rsid w:val="00767669"/>
    <w:rsid w:val="00767748"/>
    <w:rsid w:val="00775044"/>
    <w:rsid w:val="007778E0"/>
    <w:rsid w:val="00790472"/>
    <w:rsid w:val="007A4D1F"/>
    <w:rsid w:val="007A71EB"/>
    <w:rsid w:val="007A76F0"/>
    <w:rsid w:val="007D0015"/>
    <w:rsid w:val="007D491E"/>
    <w:rsid w:val="007D6374"/>
    <w:rsid w:val="007E12C6"/>
    <w:rsid w:val="007E6673"/>
    <w:rsid w:val="007F50C7"/>
    <w:rsid w:val="00806D81"/>
    <w:rsid w:val="00811E46"/>
    <w:rsid w:val="00821B07"/>
    <w:rsid w:val="008275F9"/>
    <w:rsid w:val="00832067"/>
    <w:rsid w:val="00835BCF"/>
    <w:rsid w:val="00836BAC"/>
    <w:rsid w:val="00840A09"/>
    <w:rsid w:val="0084748E"/>
    <w:rsid w:val="00860087"/>
    <w:rsid w:val="00870F5F"/>
    <w:rsid w:val="00871882"/>
    <w:rsid w:val="00897851"/>
    <w:rsid w:val="008A5C4C"/>
    <w:rsid w:val="008A66A0"/>
    <w:rsid w:val="008C27CB"/>
    <w:rsid w:val="008D0729"/>
    <w:rsid w:val="008E18CA"/>
    <w:rsid w:val="008E5F96"/>
    <w:rsid w:val="008F1112"/>
    <w:rsid w:val="008F1234"/>
    <w:rsid w:val="0090041D"/>
    <w:rsid w:val="00910F3A"/>
    <w:rsid w:val="00920342"/>
    <w:rsid w:val="00925F37"/>
    <w:rsid w:val="00940468"/>
    <w:rsid w:val="00944D8C"/>
    <w:rsid w:val="0095396D"/>
    <w:rsid w:val="00955A43"/>
    <w:rsid w:val="00957AEC"/>
    <w:rsid w:val="009615DD"/>
    <w:rsid w:val="009632BA"/>
    <w:rsid w:val="00965D91"/>
    <w:rsid w:val="00974AE2"/>
    <w:rsid w:val="0098215D"/>
    <w:rsid w:val="0099660A"/>
    <w:rsid w:val="009A1377"/>
    <w:rsid w:val="009A67DC"/>
    <w:rsid w:val="009A6819"/>
    <w:rsid w:val="009A72AC"/>
    <w:rsid w:val="009A7C59"/>
    <w:rsid w:val="009B1BB3"/>
    <w:rsid w:val="009B753D"/>
    <w:rsid w:val="009B7678"/>
    <w:rsid w:val="009C046E"/>
    <w:rsid w:val="009C5604"/>
    <w:rsid w:val="009D3BB9"/>
    <w:rsid w:val="009F0067"/>
    <w:rsid w:val="009F043E"/>
    <w:rsid w:val="009F443C"/>
    <w:rsid w:val="00A041DC"/>
    <w:rsid w:val="00A04BCC"/>
    <w:rsid w:val="00A20BDD"/>
    <w:rsid w:val="00A22708"/>
    <w:rsid w:val="00A27A7A"/>
    <w:rsid w:val="00A42A2D"/>
    <w:rsid w:val="00A46DB5"/>
    <w:rsid w:val="00A52B6D"/>
    <w:rsid w:val="00A5595D"/>
    <w:rsid w:val="00A60BA8"/>
    <w:rsid w:val="00A73290"/>
    <w:rsid w:val="00A80210"/>
    <w:rsid w:val="00A87EB9"/>
    <w:rsid w:val="00A96A6F"/>
    <w:rsid w:val="00AA75FC"/>
    <w:rsid w:val="00AB56ED"/>
    <w:rsid w:val="00AD5945"/>
    <w:rsid w:val="00AE125E"/>
    <w:rsid w:val="00AE41E8"/>
    <w:rsid w:val="00AE7A50"/>
    <w:rsid w:val="00B1327D"/>
    <w:rsid w:val="00B16F24"/>
    <w:rsid w:val="00B20E7D"/>
    <w:rsid w:val="00B22623"/>
    <w:rsid w:val="00B24B43"/>
    <w:rsid w:val="00B25EF6"/>
    <w:rsid w:val="00B26EFA"/>
    <w:rsid w:val="00B34306"/>
    <w:rsid w:val="00B42161"/>
    <w:rsid w:val="00B44C62"/>
    <w:rsid w:val="00B47CD8"/>
    <w:rsid w:val="00B52219"/>
    <w:rsid w:val="00B619BD"/>
    <w:rsid w:val="00B630E5"/>
    <w:rsid w:val="00B65581"/>
    <w:rsid w:val="00B66F66"/>
    <w:rsid w:val="00B86655"/>
    <w:rsid w:val="00B8798D"/>
    <w:rsid w:val="00B91E6A"/>
    <w:rsid w:val="00BB2FAB"/>
    <w:rsid w:val="00BB37B0"/>
    <w:rsid w:val="00BE6B42"/>
    <w:rsid w:val="00BF0AED"/>
    <w:rsid w:val="00BF4B8F"/>
    <w:rsid w:val="00C11173"/>
    <w:rsid w:val="00C15D66"/>
    <w:rsid w:val="00C27D32"/>
    <w:rsid w:val="00C325D7"/>
    <w:rsid w:val="00C42541"/>
    <w:rsid w:val="00C50D1F"/>
    <w:rsid w:val="00C579DF"/>
    <w:rsid w:val="00C65DF8"/>
    <w:rsid w:val="00C778A3"/>
    <w:rsid w:val="00C86B74"/>
    <w:rsid w:val="00C9449E"/>
    <w:rsid w:val="00C95858"/>
    <w:rsid w:val="00CB02B2"/>
    <w:rsid w:val="00CB45C5"/>
    <w:rsid w:val="00CB6158"/>
    <w:rsid w:val="00CB6973"/>
    <w:rsid w:val="00CC7C85"/>
    <w:rsid w:val="00CD166F"/>
    <w:rsid w:val="00CD180D"/>
    <w:rsid w:val="00CF4839"/>
    <w:rsid w:val="00D01CDB"/>
    <w:rsid w:val="00D07DA3"/>
    <w:rsid w:val="00D205E4"/>
    <w:rsid w:val="00D258BD"/>
    <w:rsid w:val="00D42E7A"/>
    <w:rsid w:val="00D43BF3"/>
    <w:rsid w:val="00D64571"/>
    <w:rsid w:val="00D72149"/>
    <w:rsid w:val="00D76D15"/>
    <w:rsid w:val="00D878CC"/>
    <w:rsid w:val="00D96E45"/>
    <w:rsid w:val="00DA5B06"/>
    <w:rsid w:val="00DA737E"/>
    <w:rsid w:val="00DB723C"/>
    <w:rsid w:val="00DC2264"/>
    <w:rsid w:val="00DC3490"/>
    <w:rsid w:val="00DD51FA"/>
    <w:rsid w:val="00DE1077"/>
    <w:rsid w:val="00E0119E"/>
    <w:rsid w:val="00E02DF7"/>
    <w:rsid w:val="00E104BA"/>
    <w:rsid w:val="00E27398"/>
    <w:rsid w:val="00E3436C"/>
    <w:rsid w:val="00E37ACC"/>
    <w:rsid w:val="00E43B9D"/>
    <w:rsid w:val="00E50618"/>
    <w:rsid w:val="00E56650"/>
    <w:rsid w:val="00E5760F"/>
    <w:rsid w:val="00E60078"/>
    <w:rsid w:val="00E66F9F"/>
    <w:rsid w:val="00E7179F"/>
    <w:rsid w:val="00E827CA"/>
    <w:rsid w:val="00E84420"/>
    <w:rsid w:val="00EA255B"/>
    <w:rsid w:val="00EA3E0B"/>
    <w:rsid w:val="00EA4740"/>
    <w:rsid w:val="00EA4FBA"/>
    <w:rsid w:val="00EB1B5E"/>
    <w:rsid w:val="00EC3F1D"/>
    <w:rsid w:val="00EC6CF3"/>
    <w:rsid w:val="00ED5FDA"/>
    <w:rsid w:val="00EE0EE2"/>
    <w:rsid w:val="00EE5D13"/>
    <w:rsid w:val="00EF0672"/>
    <w:rsid w:val="00EF2693"/>
    <w:rsid w:val="00F0008B"/>
    <w:rsid w:val="00F07C5F"/>
    <w:rsid w:val="00F23F4B"/>
    <w:rsid w:val="00F2632E"/>
    <w:rsid w:val="00F47A3E"/>
    <w:rsid w:val="00F53543"/>
    <w:rsid w:val="00F56D5C"/>
    <w:rsid w:val="00F71A10"/>
    <w:rsid w:val="00F77615"/>
    <w:rsid w:val="00F90C70"/>
    <w:rsid w:val="00F914AA"/>
    <w:rsid w:val="00FB3F65"/>
    <w:rsid w:val="00FC17C8"/>
    <w:rsid w:val="00FC3697"/>
    <w:rsid w:val="00FC6B9B"/>
    <w:rsid w:val="00FC7891"/>
    <w:rsid w:val="00FE2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109BE"/>
    <w:rPr>
      <w:sz w:val="24"/>
      <w:szCs w:val="24"/>
    </w:rPr>
  </w:style>
  <w:style w:type="paragraph" w:styleId="1">
    <w:name w:val="heading 1"/>
    <w:basedOn w:val="a"/>
    <w:next w:val="a"/>
    <w:qFormat/>
    <w:rsid w:val="00290376"/>
    <w:pPr>
      <w:keepNext/>
      <w:widowControl w:val="0"/>
      <w:overflowPunct w:val="0"/>
      <w:autoSpaceDE w:val="0"/>
      <w:autoSpaceDN w:val="0"/>
      <w:adjustRightInd w:val="0"/>
      <w:spacing w:line="276" w:lineRule="auto"/>
      <w:ind w:right="601"/>
      <w:jc w:val="center"/>
      <w:textAlignment w:val="baseline"/>
      <w:outlineLvl w:val="0"/>
    </w:pPr>
    <w:rPr>
      <w:b/>
      <w:szCs w:val="20"/>
    </w:rPr>
  </w:style>
  <w:style w:type="paragraph" w:styleId="2">
    <w:name w:val="heading 2"/>
    <w:basedOn w:val="a"/>
    <w:next w:val="a"/>
    <w:link w:val="20"/>
    <w:qFormat/>
    <w:rsid w:val="00290376"/>
    <w:pPr>
      <w:keepNext/>
      <w:widowControl w:val="0"/>
      <w:overflowPunct w:val="0"/>
      <w:autoSpaceDE w:val="0"/>
      <w:autoSpaceDN w:val="0"/>
      <w:adjustRightInd w:val="0"/>
      <w:spacing w:line="276" w:lineRule="auto"/>
      <w:ind w:left="34" w:right="283"/>
      <w:jc w:val="center"/>
      <w:textAlignment w:val="baseline"/>
      <w:outlineLvl w:val="1"/>
    </w:pPr>
    <w:rPr>
      <w:b/>
      <w:szCs w:val="20"/>
    </w:rPr>
  </w:style>
  <w:style w:type="paragraph" w:styleId="3">
    <w:name w:val="heading 3"/>
    <w:basedOn w:val="a"/>
    <w:next w:val="a"/>
    <w:qFormat/>
    <w:rsid w:val="00290376"/>
    <w:pPr>
      <w:keepNext/>
      <w:widowControl w:val="0"/>
      <w:overflowPunct w:val="0"/>
      <w:autoSpaceDE w:val="0"/>
      <w:autoSpaceDN w:val="0"/>
      <w:adjustRightInd w:val="0"/>
      <w:spacing w:line="276" w:lineRule="auto"/>
      <w:ind w:right="601"/>
      <w:jc w:val="right"/>
      <w:textAlignment w:val="baseline"/>
      <w:outlineLvl w:val="2"/>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4109BE"/>
    <w:pPr>
      <w:spacing w:line="360" w:lineRule="auto"/>
      <w:jc w:val="center"/>
    </w:pPr>
    <w:rPr>
      <w:rFonts w:ascii="Courier New" w:hAnsi="Courier New" w:cs="Courier New"/>
      <w:b/>
      <w:bCs/>
      <w:sz w:val="26"/>
    </w:rPr>
  </w:style>
  <w:style w:type="paragraph" w:styleId="a4">
    <w:name w:val="Body Text Indent"/>
    <w:basedOn w:val="a"/>
    <w:rsid w:val="004109BE"/>
    <w:pPr>
      <w:spacing w:line="360" w:lineRule="auto"/>
      <w:ind w:firstLine="709"/>
      <w:jc w:val="both"/>
    </w:pPr>
    <w:rPr>
      <w:rFonts w:ascii="Courier New" w:hAnsi="Courier New" w:cs="Courier New"/>
      <w:sz w:val="26"/>
    </w:rPr>
  </w:style>
  <w:style w:type="paragraph" w:styleId="a5">
    <w:name w:val="Balloon Text"/>
    <w:basedOn w:val="a"/>
    <w:semiHidden/>
    <w:rsid w:val="00FB3F65"/>
    <w:rPr>
      <w:rFonts w:ascii="Tahoma" w:hAnsi="Tahoma" w:cs="Tahoma"/>
      <w:sz w:val="16"/>
      <w:szCs w:val="16"/>
    </w:rPr>
  </w:style>
  <w:style w:type="character" w:customStyle="1" w:styleId="a6">
    <w:name w:val="Цветовое выделение"/>
    <w:rsid w:val="00290376"/>
    <w:rPr>
      <w:b/>
      <w:bCs/>
      <w:color w:val="000080"/>
    </w:rPr>
  </w:style>
  <w:style w:type="paragraph" w:customStyle="1" w:styleId="a7">
    <w:name w:val="Таблицы (моноширинный)"/>
    <w:basedOn w:val="a"/>
    <w:next w:val="a"/>
    <w:rsid w:val="00290376"/>
    <w:pPr>
      <w:widowControl w:val="0"/>
      <w:autoSpaceDE w:val="0"/>
      <w:autoSpaceDN w:val="0"/>
      <w:adjustRightInd w:val="0"/>
      <w:jc w:val="both"/>
    </w:pPr>
    <w:rPr>
      <w:rFonts w:ascii="Courier New" w:hAnsi="Courier New" w:cs="Courier New"/>
      <w:sz w:val="20"/>
      <w:szCs w:val="20"/>
    </w:rPr>
  </w:style>
  <w:style w:type="paragraph" w:styleId="a8">
    <w:name w:val="Body Text"/>
    <w:basedOn w:val="a"/>
    <w:link w:val="a9"/>
    <w:semiHidden/>
    <w:unhideWhenUsed/>
    <w:rsid w:val="00C86B74"/>
    <w:pPr>
      <w:spacing w:after="120" w:line="276" w:lineRule="auto"/>
    </w:pPr>
    <w:rPr>
      <w:rFonts w:ascii="Calibri" w:eastAsia="Calibri" w:hAnsi="Calibri"/>
      <w:sz w:val="22"/>
      <w:szCs w:val="22"/>
      <w:lang w:eastAsia="en-US"/>
    </w:rPr>
  </w:style>
  <w:style w:type="character" w:customStyle="1" w:styleId="a9">
    <w:name w:val="Основной текст Знак"/>
    <w:link w:val="a8"/>
    <w:semiHidden/>
    <w:rsid w:val="00C86B74"/>
    <w:rPr>
      <w:rFonts w:ascii="Calibri" w:eastAsia="Calibri" w:hAnsi="Calibri"/>
      <w:sz w:val="22"/>
      <w:szCs w:val="22"/>
      <w:lang w:val="ru-RU" w:eastAsia="en-US" w:bidi="ar-SA"/>
    </w:rPr>
  </w:style>
  <w:style w:type="paragraph" w:styleId="aa">
    <w:name w:val="Plain Text"/>
    <w:basedOn w:val="a"/>
    <w:link w:val="ab"/>
    <w:rsid w:val="00C86B74"/>
    <w:rPr>
      <w:rFonts w:ascii="Courier New" w:hAnsi="Courier New"/>
      <w:sz w:val="20"/>
      <w:szCs w:val="20"/>
    </w:rPr>
  </w:style>
  <w:style w:type="character" w:customStyle="1" w:styleId="ab">
    <w:name w:val="Текст Знак"/>
    <w:link w:val="aa"/>
    <w:rsid w:val="00C86B74"/>
    <w:rPr>
      <w:rFonts w:ascii="Courier New" w:hAnsi="Courier New"/>
      <w:lang w:val="ru-RU" w:eastAsia="ru-RU" w:bidi="ar-SA"/>
    </w:rPr>
  </w:style>
  <w:style w:type="paragraph" w:customStyle="1" w:styleId="Style1">
    <w:name w:val="Style1"/>
    <w:basedOn w:val="a"/>
    <w:rsid w:val="009B7678"/>
    <w:pPr>
      <w:widowControl w:val="0"/>
      <w:autoSpaceDE w:val="0"/>
      <w:autoSpaceDN w:val="0"/>
      <w:adjustRightInd w:val="0"/>
    </w:pPr>
  </w:style>
  <w:style w:type="paragraph" w:customStyle="1" w:styleId="Style2">
    <w:name w:val="Style2"/>
    <w:basedOn w:val="a"/>
    <w:rsid w:val="009B7678"/>
    <w:pPr>
      <w:widowControl w:val="0"/>
      <w:autoSpaceDE w:val="0"/>
      <w:autoSpaceDN w:val="0"/>
      <w:adjustRightInd w:val="0"/>
    </w:pPr>
  </w:style>
  <w:style w:type="paragraph" w:customStyle="1" w:styleId="Style3">
    <w:name w:val="Style3"/>
    <w:basedOn w:val="a"/>
    <w:rsid w:val="009B7678"/>
    <w:pPr>
      <w:widowControl w:val="0"/>
      <w:autoSpaceDE w:val="0"/>
      <w:autoSpaceDN w:val="0"/>
      <w:adjustRightInd w:val="0"/>
    </w:pPr>
  </w:style>
  <w:style w:type="paragraph" w:customStyle="1" w:styleId="Style4">
    <w:name w:val="Style4"/>
    <w:basedOn w:val="a"/>
    <w:rsid w:val="009B7678"/>
    <w:pPr>
      <w:widowControl w:val="0"/>
      <w:autoSpaceDE w:val="0"/>
      <w:autoSpaceDN w:val="0"/>
      <w:adjustRightInd w:val="0"/>
    </w:pPr>
  </w:style>
  <w:style w:type="character" w:customStyle="1" w:styleId="FontStyle11">
    <w:name w:val="Font Style11"/>
    <w:rsid w:val="009B7678"/>
    <w:rPr>
      <w:rFonts w:ascii="Times New Roman" w:hAnsi="Times New Roman" w:cs="Times New Roman"/>
      <w:b/>
      <w:bCs/>
      <w:sz w:val="22"/>
      <w:szCs w:val="22"/>
    </w:rPr>
  </w:style>
  <w:style w:type="character" w:customStyle="1" w:styleId="FontStyle12">
    <w:name w:val="Font Style12"/>
    <w:rsid w:val="009B7678"/>
    <w:rPr>
      <w:rFonts w:ascii="Times New Roman" w:hAnsi="Times New Roman" w:cs="Times New Roman"/>
      <w:sz w:val="26"/>
      <w:szCs w:val="26"/>
    </w:rPr>
  </w:style>
  <w:style w:type="character" w:customStyle="1" w:styleId="FontStyle13">
    <w:name w:val="Font Style13"/>
    <w:rsid w:val="009B7678"/>
    <w:rPr>
      <w:rFonts w:ascii="Times New Roman" w:hAnsi="Times New Roman" w:cs="Times New Roman"/>
      <w:b/>
      <w:bCs/>
      <w:sz w:val="26"/>
      <w:szCs w:val="26"/>
    </w:rPr>
  </w:style>
  <w:style w:type="paragraph" w:styleId="ac">
    <w:name w:val="header"/>
    <w:basedOn w:val="a"/>
    <w:link w:val="ad"/>
    <w:rsid w:val="002263DE"/>
    <w:pPr>
      <w:tabs>
        <w:tab w:val="center" w:pos="4677"/>
        <w:tab w:val="right" w:pos="9355"/>
      </w:tabs>
    </w:pPr>
  </w:style>
  <w:style w:type="character" w:customStyle="1" w:styleId="ad">
    <w:name w:val="Верхний колонтитул Знак"/>
    <w:link w:val="ac"/>
    <w:rsid w:val="002263DE"/>
    <w:rPr>
      <w:sz w:val="24"/>
      <w:szCs w:val="24"/>
    </w:rPr>
  </w:style>
  <w:style w:type="paragraph" w:styleId="ae">
    <w:name w:val="footer"/>
    <w:basedOn w:val="a"/>
    <w:link w:val="af"/>
    <w:uiPriority w:val="99"/>
    <w:rsid w:val="002263DE"/>
    <w:pPr>
      <w:tabs>
        <w:tab w:val="center" w:pos="4677"/>
        <w:tab w:val="right" w:pos="9355"/>
      </w:tabs>
    </w:pPr>
  </w:style>
  <w:style w:type="character" w:customStyle="1" w:styleId="af">
    <w:name w:val="Нижний колонтитул Знак"/>
    <w:link w:val="ae"/>
    <w:uiPriority w:val="99"/>
    <w:rsid w:val="002263DE"/>
    <w:rPr>
      <w:sz w:val="24"/>
      <w:szCs w:val="24"/>
    </w:rPr>
  </w:style>
  <w:style w:type="character" w:customStyle="1" w:styleId="21">
    <w:name w:val="Основной текст (2)_"/>
    <w:rsid w:val="000B45DF"/>
    <w:rPr>
      <w:rFonts w:ascii="Times New Roman" w:eastAsia="Times New Roman" w:hAnsi="Times New Roman" w:cs="Times New Roman"/>
      <w:b w:val="0"/>
      <w:bCs w:val="0"/>
      <w:i w:val="0"/>
      <w:iCs w:val="0"/>
      <w:smallCaps w:val="0"/>
      <w:strike w:val="0"/>
      <w:sz w:val="21"/>
      <w:szCs w:val="21"/>
      <w:u w:val="none"/>
    </w:rPr>
  </w:style>
  <w:style w:type="character" w:customStyle="1" w:styleId="22">
    <w:name w:val="Основной текст (2)"/>
    <w:rsid w:val="000B45DF"/>
    <w:rPr>
      <w:rFonts w:ascii="Times New Roman" w:eastAsia="Times New Roman" w:hAnsi="Times New Roman" w:cs="Times New Roman"/>
      <w:b w:val="0"/>
      <w:bCs w:val="0"/>
      <w:i w:val="0"/>
      <w:iCs w:val="0"/>
      <w:smallCaps w:val="0"/>
      <w:strike w:val="0"/>
      <w:color w:val="181818"/>
      <w:spacing w:val="0"/>
      <w:w w:val="100"/>
      <w:position w:val="0"/>
      <w:sz w:val="21"/>
      <w:szCs w:val="21"/>
      <w:u w:val="none"/>
      <w:lang w:val="ru-RU" w:eastAsia="ru-RU" w:bidi="ru-RU"/>
    </w:rPr>
  </w:style>
  <w:style w:type="paragraph" w:styleId="af0">
    <w:name w:val="List Paragraph"/>
    <w:basedOn w:val="a"/>
    <w:link w:val="af1"/>
    <w:uiPriority w:val="34"/>
    <w:qFormat/>
    <w:rsid w:val="000B45DF"/>
    <w:pPr>
      <w:widowControl w:val="0"/>
      <w:ind w:left="720"/>
      <w:contextualSpacing/>
    </w:pPr>
    <w:rPr>
      <w:rFonts w:ascii="Courier New" w:eastAsia="Courier New" w:hAnsi="Courier New" w:cs="Courier New"/>
      <w:color w:val="000000"/>
      <w:lang w:bidi="ru-RU"/>
    </w:rPr>
  </w:style>
  <w:style w:type="character" w:customStyle="1" w:styleId="30">
    <w:name w:val="Основной текст (3)_"/>
    <w:link w:val="31"/>
    <w:rsid w:val="000B45DF"/>
    <w:rPr>
      <w:b/>
      <w:bCs/>
      <w:sz w:val="21"/>
      <w:szCs w:val="21"/>
      <w:shd w:val="clear" w:color="auto" w:fill="FFFFFF"/>
    </w:rPr>
  </w:style>
  <w:style w:type="paragraph" w:customStyle="1" w:styleId="31">
    <w:name w:val="Основной текст (3)"/>
    <w:basedOn w:val="a"/>
    <w:link w:val="30"/>
    <w:rsid w:val="000B45DF"/>
    <w:pPr>
      <w:widowControl w:val="0"/>
      <w:shd w:val="clear" w:color="auto" w:fill="FFFFFF"/>
      <w:spacing w:before="340" w:line="375" w:lineRule="exact"/>
    </w:pPr>
    <w:rPr>
      <w:b/>
      <w:bCs/>
      <w:sz w:val="21"/>
      <w:szCs w:val="21"/>
    </w:rPr>
  </w:style>
  <w:style w:type="paragraph" w:customStyle="1" w:styleId="10">
    <w:name w:val="Обычный1"/>
    <w:link w:val="CharChar"/>
    <w:rsid w:val="005C6583"/>
    <w:pPr>
      <w:widowControl w:val="0"/>
      <w:spacing w:line="300" w:lineRule="auto"/>
      <w:ind w:firstLine="720"/>
      <w:jc w:val="both"/>
    </w:pPr>
    <w:rPr>
      <w:snapToGrid w:val="0"/>
      <w:sz w:val="24"/>
    </w:rPr>
  </w:style>
  <w:style w:type="character" w:customStyle="1" w:styleId="CharChar">
    <w:name w:val="Обычный Char Char"/>
    <w:link w:val="10"/>
    <w:locked/>
    <w:rsid w:val="005C6583"/>
    <w:rPr>
      <w:snapToGrid w:val="0"/>
      <w:sz w:val="24"/>
      <w:lang w:bidi="ar-SA"/>
    </w:rPr>
  </w:style>
  <w:style w:type="character" w:customStyle="1" w:styleId="20">
    <w:name w:val="Заголовок 2 Знак"/>
    <w:link w:val="2"/>
    <w:rsid w:val="00957AEC"/>
    <w:rPr>
      <w:b/>
      <w:sz w:val="24"/>
    </w:rPr>
  </w:style>
  <w:style w:type="paragraph" w:customStyle="1" w:styleId="serp-item">
    <w:name w:val="serp-item"/>
    <w:basedOn w:val="a"/>
    <w:rsid w:val="004B0B46"/>
    <w:pPr>
      <w:spacing w:before="100" w:beforeAutospacing="1" w:after="100" w:afterAutospacing="1"/>
    </w:pPr>
  </w:style>
  <w:style w:type="paragraph" w:customStyle="1" w:styleId="32">
    <w:name w:val="Без интервала3"/>
    <w:link w:val="NoSpacing"/>
    <w:rsid w:val="00C50D1F"/>
    <w:rPr>
      <w:rFonts w:ascii="Calibri" w:eastAsia="Calibri" w:hAnsi="Calibri"/>
      <w:sz w:val="22"/>
      <w:szCs w:val="22"/>
    </w:rPr>
  </w:style>
  <w:style w:type="character" w:customStyle="1" w:styleId="NoSpacing">
    <w:name w:val="No Spacing Знак"/>
    <w:link w:val="32"/>
    <w:locked/>
    <w:rsid w:val="00C50D1F"/>
    <w:rPr>
      <w:rFonts w:ascii="Calibri" w:eastAsia="Calibri" w:hAnsi="Calibri"/>
      <w:sz w:val="22"/>
      <w:szCs w:val="22"/>
      <w:lang w:bidi="ar-SA"/>
    </w:rPr>
  </w:style>
  <w:style w:type="paragraph" w:customStyle="1" w:styleId="FR1">
    <w:name w:val="FR1"/>
    <w:rsid w:val="00835BCF"/>
    <w:pPr>
      <w:widowControl w:val="0"/>
      <w:spacing w:before="700"/>
    </w:pPr>
    <w:rPr>
      <w:rFonts w:eastAsia="Calibri"/>
      <w:b/>
      <w:bCs/>
      <w:sz w:val="28"/>
      <w:szCs w:val="28"/>
    </w:rPr>
  </w:style>
  <w:style w:type="character" w:styleId="af2">
    <w:name w:val="Hyperlink"/>
    <w:uiPriority w:val="99"/>
    <w:unhideWhenUsed/>
    <w:rsid w:val="00835BCF"/>
    <w:rPr>
      <w:color w:val="0000FF"/>
      <w:u w:val="single"/>
    </w:rPr>
  </w:style>
  <w:style w:type="character" w:customStyle="1" w:styleId="af1">
    <w:name w:val="Абзац списка Знак"/>
    <w:link w:val="af0"/>
    <w:uiPriority w:val="34"/>
    <w:locked/>
    <w:rsid w:val="000333F0"/>
    <w:rPr>
      <w:rFonts w:ascii="Courier New" w:eastAsia="Courier New" w:hAnsi="Courier New" w:cs="Courier New"/>
      <w:color w:val="000000"/>
      <w:sz w:val="24"/>
      <w:szCs w:val="24"/>
      <w:lang w:bidi="ru-RU"/>
    </w:rPr>
  </w:style>
  <w:style w:type="paragraph" w:customStyle="1" w:styleId="ConsPlusNormal">
    <w:name w:val="ConsPlusNormal"/>
    <w:link w:val="ConsPlusNormal0"/>
    <w:qFormat/>
    <w:rsid w:val="004B1308"/>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qFormat/>
    <w:locked/>
    <w:rsid w:val="004B1308"/>
    <w:rPr>
      <w:rFonts w:ascii="Arial" w:hAnsi="Arial"/>
      <w:sz w:val="22"/>
      <w:szCs w:val="22"/>
      <w:lang w:bidi="ar-SA"/>
    </w:rPr>
  </w:style>
  <w:style w:type="paragraph" w:styleId="af3">
    <w:name w:val="No Spacing"/>
    <w:link w:val="af4"/>
    <w:uiPriority w:val="1"/>
    <w:qFormat/>
    <w:rsid w:val="00FE2CF6"/>
    <w:rPr>
      <w:sz w:val="22"/>
      <w:szCs w:val="22"/>
    </w:rPr>
  </w:style>
  <w:style w:type="character" w:customStyle="1" w:styleId="af4">
    <w:name w:val="Без интервала Знак"/>
    <w:link w:val="af3"/>
    <w:uiPriority w:val="1"/>
    <w:rsid w:val="00FE2CF6"/>
    <w:rPr>
      <w:sz w:val="22"/>
      <w:szCs w:val="22"/>
    </w:rPr>
  </w:style>
  <w:style w:type="paragraph" w:customStyle="1" w:styleId="Default">
    <w:name w:val="Default"/>
    <w:rsid w:val="00EC6CF3"/>
    <w:pPr>
      <w:autoSpaceDE w:val="0"/>
      <w:autoSpaceDN w:val="0"/>
      <w:adjustRightInd w:val="0"/>
    </w:pPr>
    <w:rPr>
      <w:rFonts w:ascii="Tahoma" w:eastAsia="Calibri" w:hAnsi="Tahoma" w:cs="Tahoma"/>
      <w:color w:val="000000"/>
      <w:sz w:val="24"/>
      <w:szCs w:val="24"/>
      <w:lang w:eastAsia="en-US"/>
    </w:rPr>
  </w:style>
  <w:style w:type="paragraph" w:customStyle="1" w:styleId="ConsNormal">
    <w:name w:val="ConsNormal"/>
    <w:rsid w:val="00C9449E"/>
    <w:pPr>
      <w:autoSpaceDE w:val="0"/>
      <w:autoSpaceDN w:val="0"/>
      <w:adjustRightInd w:val="0"/>
      <w:jc w:val="both"/>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290376"/>
    <w:pPr>
      <w:keepNext/>
      <w:widowControl w:val="0"/>
      <w:overflowPunct w:val="0"/>
      <w:autoSpaceDE w:val="0"/>
      <w:autoSpaceDN w:val="0"/>
      <w:adjustRightInd w:val="0"/>
      <w:spacing w:line="276" w:lineRule="auto"/>
      <w:ind w:right="601"/>
      <w:jc w:val="center"/>
      <w:textAlignment w:val="baseline"/>
      <w:outlineLvl w:val="0"/>
    </w:pPr>
    <w:rPr>
      <w:b/>
      <w:szCs w:val="20"/>
    </w:rPr>
  </w:style>
  <w:style w:type="paragraph" w:styleId="2">
    <w:name w:val="heading 2"/>
    <w:basedOn w:val="a"/>
    <w:next w:val="a"/>
    <w:link w:val="20"/>
    <w:qFormat/>
    <w:rsid w:val="00290376"/>
    <w:pPr>
      <w:keepNext/>
      <w:widowControl w:val="0"/>
      <w:overflowPunct w:val="0"/>
      <w:autoSpaceDE w:val="0"/>
      <w:autoSpaceDN w:val="0"/>
      <w:adjustRightInd w:val="0"/>
      <w:spacing w:line="276" w:lineRule="auto"/>
      <w:ind w:left="34" w:right="283"/>
      <w:jc w:val="center"/>
      <w:textAlignment w:val="baseline"/>
      <w:outlineLvl w:val="1"/>
    </w:pPr>
    <w:rPr>
      <w:b/>
      <w:szCs w:val="20"/>
      <w:lang w:val="x-none" w:eastAsia="x-none"/>
    </w:rPr>
  </w:style>
  <w:style w:type="paragraph" w:styleId="3">
    <w:name w:val="heading 3"/>
    <w:basedOn w:val="a"/>
    <w:next w:val="a"/>
    <w:qFormat/>
    <w:rsid w:val="00290376"/>
    <w:pPr>
      <w:keepNext/>
      <w:widowControl w:val="0"/>
      <w:overflowPunct w:val="0"/>
      <w:autoSpaceDE w:val="0"/>
      <w:autoSpaceDN w:val="0"/>
      <w:adjustRightInd w:val="0"/>
      <w:spacing w:line="276" w:lineRule="auto"/>
      <w:ind w:right="601"/>
      <w:jc w:val="right"/>
      <w:textAlignment w:val="baseline"/>
      <w:outlineLvl w:val="2"/>
    </w:pPr>
    <w:rPr>
      <w:b/>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Title"/>
    <w:basedOn w:val="a"/>
    <w:qFormat/>
    <w:pPr>
      <w:spacing w:line="360" w:lineRule="auto"/>
      <w:jc w:val="center"/>
    </w:pPr>
    <w:rPr>
      <w:rFonts w:ascii="Courier New" w:hAnsi="Courier New" w:cs="Courier New"/>
      <w:b/>
      <w:bCs/>
      <w:sz w:val="26"/>
    </w:rPr>
  </w:style>
  <w:style w:type="paragraph" w:styleId="a4">
    <w:name w:val="Body Text Indent"/>
    <w:basedOn w:val="a"/>
    <w:pPr>
      <w:spacing w:line="360" w:lineRule="auto"/>
      <w:ind w:firstLine="709"/>
      <w:jc w:val="both"/>
    </w:pPr>
    <w:rPr>
      <w:rFonts w:ascii="Courier New" w:hAnsi="Courier New" w:cs="Courier New"/>
      <w:sz w:val="26"/>
    </w:rPr>
  </w:style>
  <w:style w:type="paragraph" w:styleId="a5">
    <w:name w:val="Balloon Text"/>
    <w:basedOn w:val="a"/>
    <w:semiHidden/>
    <w:rsid w:val="00FB3F65"/>
    <w:rPr>
      <w:rFonts w:ascii="Tahoma" w:hAnsi="Tahoma" w:cs="Tahoma"/>
      <w:sz w:val="16"/>
      <w:szCs w:val="16"/>
    </w:rPr>
  </w:style>
  <w:style w:type="character" w:customStyle="1" w:styleId="a6">
    <w:name w:val="Цветовое выделение"/>
    <w:rsid w:val="00290376"/>
    <w:rPr>
      <w:b/>
      <w:bCs/>
      <w:color w:val="000080"/>
    </w:rPr>
  </w:style>
  <w:style w:type="paragraph" w:customStyle="1" w:styleId="a7">
    <w:name w:val="Таблицы (моноширинный)"/>
    <w:basedOn w:val="a"/>
    <w:next w:val="a"/>
    <w:rsid w:val="00290376"/>
    <w:pPr>
      <w:widowControl w:val="0"/>
      <w:autoSpaceDE w:val="0"/>
      <w:autoSpaceDN w:val="0"/>
      <w:adjustRightInd w:val="0"/>
      <w:jc w:val="both"/>
    </w:pPr>
    <w:rPr>
      <w:rFonts w:ascii="Courier New" w:hAnsi="Courier New" w:cs="Courier New"/>
      <w:sz w:val="20"/>
      <w:szCs w:val="20"/>
    </w:rPr>
  </w:style>
  <w:style w:type="paragraph" w:styleId="a8">
    <w:name w:val="Body Text"/>
    <w:basedOn w:val="a"/>
    <w:link w:val="a9"/>
    <w:semiHidden/>
    <w:unhideWhenUsed/>
    <w:rsid w:val="00C86B74"/>
    <w:pPr>
      <w:spacing w:after="120" w:line="276" w:lineRule="auto"/>
    </w:pPr>
    <w:rPr>
      <w:rFonts w:ascii="Calibri" w:eastAsia="Calibri" w:hAnsi="Calibri"/>
      <w:sz w:val="22"/>
      <w:szCs w:val="22"/>
      <w:lang w:eastAsia="en-US"/>
    </w:rPr>
  </w:style>
  <w:style w:type="character" w:customStyle="1" w:styleId="a9">
    <w:name w:val="Основной текст Знак"/>
    <w:link w:val="a8"/>
    <w:semiHidden/>
    <w:rsid w:val="00C86B74"/>
    <w:rPr>
      <w:rFonts w:ascii="Calibri" w:eastAsia="Calibri" w:hAnsi="Calibri"/>
      <w:sz w:val="22"/>
      <w:szCs w:val="22"/>
      <w:lang w:val="ru-RU" w:eastAsia="en-US" w:bidi="ar-SA"/>
    </w:rPr>
  </w:style>
  <w:style w:type="paragraph" w:styleId="aa">
    <w:name w:val="Plain Text"/>
    <w:basedOn w:val="a"/>
    <w:link w:val="ab"/>
    <w:rsid w:val="00C86B74"/>
    <w:rPr>
      <w:rFonts w:ascii="Courier New" w:hAnsi="Courier New"/>
      <w:sz w:val="20"/>
      <w:szCs w:val="20"/>
    </w:rPr>
  </w:style>
  <w:style w:type="character" w:customStyle="1" w:styleId="ab">
    <w:name w:val="Текст Знак"/>
    <w:link w:val="aa"/>
    <w:rsid w:val="00C86B74"/>
    <w:rPr>
      <w:rFonts w:ascii="Courier New" w:hAnsi="Courier New"/>
      <w:lang w:val="ru-RU" w:eastAsia="ru-RU" w:bidi="ar-SA"/>
    </w:rPr>
  </w:style>
  <w:style w:type="paragraph" w:customStyle="1" w:styleId="Style1">
    <w:name w:val="Style1"/>
    <w:basedOn w:val="a"/>
    <w:rsid w:val="009B7678"/>
    <w:pPr>
      <w:widowControl w:val="0"/>
      <w:autoSpaceDE w:val="0"/>
      <w:autoSpaceDN w:val="0"/>
      <w:adjustRightInd w:val="0"/>
    </w:pPr>
  </w:style>
  <w:style w:type="paragraph" w:customStyle="1" w:styleId="Style2">
    <w:name w:val="Style2"/>
    <w:basedOn w:val="a"/>
    <w:rsid w:val="009B7678"/>
    <w:pPr>
      <w:widowControl w:val="0"/>
      <w:autoSpaceDE w:val="0"/>
      <w:autoSpaceDN w:val="0"/>
      <w:adjustRightInd w:val="0"/>
    </w:pPr>
  </w:style>
  <w:style w:type="paragraph" w:customStyle="1" w:styleId="Style3">
    <w:name w:val="Style3"/>
    <w:basedOn w:val="a"/>
    <w:rsid w:val="009B7678"/>
    <w:pPr>
      <w:widowControl w:val="0"/>
      <w:autoSpaceDE w:val="0"/>
      <w:autoSpaceDN w:val="0"/>
      <w:adjustRightInd w:val="0"/>
    </w:pPr>
  </w:style>
  <w:style w:type="paragraph" w:customStyle="1" w:styleId="Style4">
    <w:name w:val="Style4"/>
    <w:basedOn w:val="a"/>
    <w:rsid w:val="009B7678"/>
    <w:pPr>
      <w:widowControl w:val="0"/>
      <w:autoSpaceDE w:val="0"/>
      <w:autoSpaceDN w:val="0"/>
      <w:adjustRightInd w:val="0"/>
    </w:pPr>
  </w:style>
  <w:style w:type="character" w:customStyle="1" w:styleId="FontStyle11">
    <w:name w:val="Font Style11"/>
    <w:rsid w:val="009B7678"/>
    <w:rPr>
      <w:rFonts w:ascii="Times New Roman" w:hAnsi="Times New Roman" w:cs="Times New Roman"/>
      <w:b/>
      <w:bCs/>
      <w:sz w:val="22"/>
      <w:szCs w:val="22"/>
    </w:rPr>
  </w:style>
  <w:style w:type="character" w:customStyle="1" w:styleId="FontStyle12">
    <w:name w:val="Font Style12"/>
    <w:rsid w:val="009B7678"/>
    <w:rPr>
      <w:rFonts w:ascii="Times New Roman" w:hAnsi="Times New Roman" w:cs="Times New Roman"/>
      <w:sz w:val="26"/>
      <w:szCs w:val="26"/>
    </w:rPr>
  </w:style>
  <w:style w:type="character" w:customStyle="1" w:styleId="FontStyle13">
    <w:name w:val="Font Style13"/>
    <w:rsid w:val="009B7678"/>
    <w:rPr>
      <w:rFonts w:ascii="Times New Roman" w:hAnsi="Times New Roman" w:cs="Times New Roman"/>
      <w:b/>
      <w:bCs/>
      <w:sz w:val="26"/>
      <w:szCs w:val="26"/>
    </w:rPr>
  </w:style>
  <w:style w:type="paragraph" w:styleId="ac">
    <w:name w:val="header"/>
    <w:basedOn w:val="a"/>
    <w:link w:val="ad"/>
    <w:rsid w:val="002263DE"/>
    <w:pPr>
      <w:tabs>
        <w:tab w:val="center" w:pos="4677"/>
        <w:tab w:val="right" w:pos="9355"/>
      </w:tabs>
    </w:pPr>
    <w:rPr>
      <w:lang w:val="x-none" w:eastAsia="x-none"/>
    </w:rPr>
  </w:style>
  <w:style w:type="character" w:customStyle="1" w:styleId="ad">
    <w:name w:val="Верхний колонтитул Знак"/>
    <w:link w:val="ac"/>
    <w:rsid w:val="002263DE"/>
    <w:rPr>
      <w:sz w:val="24"/>
      <w:szCs w:val="24"/>
    </w:rPr>
  </w:style>
  <w:style w:type="paragraph" w:styleId="ae">
    <w:name w:val="footer"/>
    <w:basedOn w:val="a"/>
    <w:link w:val="af"/>
    <w:uiPriority w:val="99"/>
    <w:rsid w:val="002263DE"/>
    <w:pPr>
      <w:tabs>
        <w:tab w:val="center" w:pos="4677"/>
        <w:tab w:val="right" w:pos="9355"/>
      </w:tabs>
    </w:pPr>
    <w:rPr>
      <w:lang w:val="x-none" w:eastAsia="x-none"/>
    </w:rPr>
  </w:style>
  <w:style w:type="character" w:customStyle="1" w:styleId="af">
    <w:name w:val="Нижний колонтитул Знак"/>
    <w:link w:val="ae"/>
    <w:uiPriority w:val="99"/>
    <w:rsid w:val="002263DE"/>
    <w:rPr>
      <w:sz w:val="24"/>
      <w:szCs w:val="24"/>
    </w:rPr>
  </w:style>
  <w:style w:type="character" w:customStyle="1" w:styleId="21">
    <w:name w:val="Основной текст (2)_"/>
    <w:rsid w:val="000B45DF"/>
    <w:rPr>
      <w:rFonts w:ascii="Times New Roman" w:eastAsia="Times New Roman" w:hAnsi="Times New Roman" w:cs="Times New Roman"/>
      <w:b w:val="0"/>
      <w:bCs w:val="0"/>
      <w:i w:val="0"/>
      <w:iCs w:val="0"/>
      <w:smallCaps w:val="0"/>
      <w:strike w:val="0"/>
      <w:sz w:val="21"/>
      <w:szCs w:val="21"/>
      <w:u w:val="none"/>
    </w:rPr>
  </w:style>
  <w:style w:type="character" w:customStyle="1" w:styleId="22">
    <w:name w:val="Основной текст (2)"/>
    <w:rsid w:val="000B45DF"/>
    <w:rPr>
      <w:rFonts w:ascii="Times New Roman" w:eastAsia="Times New Roman" w:hAnsi="Times New Roman" w:cs="Times New Roman"/>
      <w:b w:val="0"/>
      <w:bCs w:val="0"/>
      <w:i w:val="0"/>
      <w:iCs w:val="0"/>
      <w:smallCaps w:val="0"/>
      <w:strike w:val="0"/>
      <w:color w:val="181818"/>
      <w:spacing w:val="0"/>
      <w:w w:val="100"/>
      <w:position w:val="0"/>
      <w:sz w:val="21"/>
      <w:szCs w:val="21"/>
      <w:u w:val="none"/>
      <w:lang w:val="ru-RU" w:eastAsia="ru-RU" w:bidi="ru-RU"/>
    </w:rPr>
  </w:style>
  <w:style w:type="paragraph" w:styleId="af0">
    <w:name w:val="List Paragraph"/>
    <w:basedOn w:val="a"/>
    <w:link w:val="af1"/>
    <w:uiPriority w:val="99"/>
    <w:qFormat/>
    <w:rsid w:val="000B45DF"/>
    <w:pPr>
      <w:widowControl w:val="0"/>
      <w:ind w:left="720"/>
      <w:contextualSpacing/>
    </w:pPr>
    <w:rPr>
      <w:rFonts w:ascii="Courier New" w:eastAsia="Courier New" w:hAnsi="Courier New" w:cs="Courier New"/>
      <w:color w:val="000000"/>
      <w:lang w:val="x-none" w:eastAsia="x-none" w:bidi="ru-RU"/>
    </w:rPr>
  </w:style>
  <w:style w:type="character" w:customStyle="1" w:styleId="30">
    <w:name w:val="Основной текст (3)_"/>
    <w:link w:val="31"/>
    <w:rsid w:val="000B45DF"/>
    <w:rPr>
      <w:b/>
      <w:bCs/>
      <w:sz w:val="21"/>
      <w:szCs w:val="21"/>
      <w:shd w:val="clear" w:color="auto" w:fill="FFFFFF"/>
    </w:rPr>
  </w:style>
  <w:style w:type="paragraph" w:customStyle="1" w:styleId="31">
    <w:name w:val="Основной текст (3)"/>
    <w:basedOn w:val="a"/>
    <w:link w:val="30"/>
    <w:rsid w:val="000B45DF"/>
    <w:pPr>
      <w:widowControl w:val="0"/>
      <w:shd w:val="clear" w:color="auto" w:fill="FFFFFF"/>
      <w:spacing w:before="340" w:line="375" w:lineRule="exact"/>
    </w:pPr>
    <w:rPr>
      <w:b/>
      <w:bCs/>
      <w:sz w:val="21"/>
      <w:szCs w:val="21"/>
      <w:lang w:val="x-none" w:eastAsia="x-none"/>
    </w:rPr>
  </w:style>
  <w:style w:type="paragraph" w:customStyle="1" w:styleId="10">
    <w:name w:val="Обычный1"/>
    <w:link w:val="CharChar"/>
    <w:rsid w:val="005C6583"/>
    <w:pPr>
      <w:widowControl w:val="0"/>
      <w:spacing w:line="300" w:lineRule="auto"/>
      <w:ind w:firstLine="720"/>
      <w:jc w:val="both"/>
    </w:pPr>
    <w:rPr>
      <w:snapToGrid w:val="0"/>
      <w:sz w:val="24"/>
    </w:rPr>
  </w:style>
  <w:style w:type="character" w:customStyle="1" w:styleId="CharChar">
    <w:name w:val="Обычный Char Char"/>
    <w:link w:val="10"/>
    <w:locked/>
    <w:rsid w:val="005C6583"/>
    <w:rPr>
      <w:snapToGrid w:val="0"/>
      <w:sz w:val="24"/>
      <w:lang w:bidi="ar-SA"/>
    </w:rPr>
  </w:style>
  <w:style w:type="character" w:customStyle="1" w:styleId="20">
    <w:name w:val="Заголовок 2 Знак"/>
    <w:link w:val="2"/>
    <w:rsid w:val="00957AEC"/>
    <w:rPr>
      <w:b/>
      <w:sz w:val="24"/>
    </w:rPr>
  </w:style>
  <w:style w:type="paragraph" w:customStyle="1" w:styleId="serp-item">
    <w:name w:val="serp-item"/>
    <w:basedOn w:val="a"/>
    <w:rsid w:val="004B0B46"/>
    <w:pPr>
      <w:spacing w:before="100" w:beforeAutospacing="1" w:after="100" w:afterAutospacing="1"/>
    </w:pPr>
  </w:style>
  <w:style w:type="paragraph" w:customStyle="1" w:styleId="32">
    <w:name w:val="Без интервала3"/>
    <w:link w:val="NoSpacing"/>
    <w:rsid w:val="00C50D1F"/>
    <w:rPr>
      <w:rFonts w:ascii="Calibri" w:eastAsia="Calibri" w:hAnsi="Calibri"/>
      <w:sz w:val="22"/>
      <w:szCs w:val="22"/>
    </w:rPr>
  </w:style>
  <w:style w:type="character" w:customStyle="1" w:styleId="NoSpacing">
    <w:name w:val="No Spacing Знак"/>
    <w:link w:val="32"/>
    <w:locked/>
    <w:rsid w:val="00C50D1F"/>
    <w:rPr>
      <w:rFonts w:ascii="Calibri" w:eastAsia="Calibri" w:hAnsi="Calibri"/>
      <w:sz w:val="22"/>
      <w:szCs w:val="22"/>
      <w:lang w:bidi="ar-SA"/>
    </w:rPr>
  </w:style>
  <w:style w:type="paragraph" w:customStyle="1" w:styleId="FR1">
    <w:name w:val="FR1"/>
    <w:rsid w:val="00835BCF"/>
    <w:pPr>
      <w:widowControl w:val="0"/>
      <w:spacing w:before="700"/>
    </w:pPr>
    <w:rPr>
      <w:rFonts w:eastAsia="Calibri"/>
      <w:b/>
      <w:bCs/>
      <w:sz w:val="28"/>
      <w:szCs w:val="28"/>
    </w:rPr>
  </w:style>
  <w:style w:type="character" w:styleId="af2">
    <w:name w:val="Hyperlink"/>
    <w:uiPriority w:val="99"/>
    <w:unhideWhenUsed/>
    <w:rsid w:val="00835BCF"/>
    <w:rPr>
      <w:color w:val="0000FF"/>
      <w:u w:val="single"/>
    </w:rPr>
  </w:style>
  <w:style w:type="character" w:customStyle="1" w:styleId="af1">
    <w:name w:val="Абзац списка Знак"/>
    <w:link w:val="af0"/>
    <w:uiPriority w:val="99"/>
    <w:locked/>
    <w:rsid w:val="000333F0"/>
    <w:rPr>
      <w:rFonts w:ascii="Courier New" w:eastAsia="Courier New" w:hAnsi="Courier New" w:cs="Courier New"/>
      <w:color w:val="000000"/>
      <w:sz w:val="24"/>
      <w:szCs w:val="24"/>
      <w:lang w:bidi="ru-RU"/>
    </w:rPr>
  </w:style>
  <w:style w:type="paragraph" w:customStyle="1" w:styleId="ConsPlusNormal">
    <w:name w:val="ConsPlusNormal"/>
    <w:link w:val="ConsPlusNormal0"/>
    <w:qFormat/>
    <w:rsid w:val="004B1308"/>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qFormat/>
    <w:locked/>
    <w:rsid w:val="004B1308"/>
    <w:rPr>
      <w:rFonts w:ascii="Arial" w:hAnsi="Arial"/>
      <w:sz w:val="22"/>
      <w:szCs w:val="22"/>
      <w:lang w:bidi="ar-SA"/>
    </w:rPr>
  </w:style>
</w:styles>
</file>

<file path=word/webSettings.xml><?xml version="1.0" encoding="utf-8"?>
<w:webSettings xmlns:r="http://schemas.openxmlformats.org/officeDocument/2006/relationships" xmlns:w="http://schemas.openxmlformats.org/wordprocessingml/2006/main">
  <w:divs>
    <w:div w:id="351497324">
      <w:bodyDiv w:val="1"/>
      <w:marLeft w:val="0"/>
      <w:marRight w:val="0"/>
      <w:marTop w:val="0"/>
      <w:marBottom w:val="0"/>
      <w:divBdr>
        <w:top w:val="none" w:sz="0" w:space="0" w:color="auto"/>
        <w:left w:val="none" w:sz="0" w:space="0" w:color="auto"/>
        <w:bottom w:val="none" w:sz="0" w:space="0" w:color="auto"/>
        <w:right w:val="none" w:sz="0" w:space="0" w:color="auto"/>
      </w:divBdr>
    </w:div>
    <w:div w:id="602152873">
      <w:bodyDiv w:val="1"/>
      <w:marLeft w:val="0"/>
      <w:marRight w:val="0"/>
      <w:marTop w:val="0"/>
      <w:marBottom w:val="0"/>
      <w:divBdr>
        <w:top w:val="none" w:sz="0" w:space="0" w:color="auto"/>
        <w:left w:val="none" w:sz="0" w:space="0" w:color="auto"/>
        <w:bottom w:val="none" w:sz="0" w:space="0" w:color="auto"/>
        <w:right w:val="none" w:sz="0" w:space="0" w:color="auto"/>
      </w:divBdr>
    </w:div>
    <w:div w:id="671495475">
      <w:bodyDiv w:val="1"/>
      <w:marLeft w:val="0"/>
      <w:marRight w:val="0"/>
      <w:marTop w:val="0"/>
      <w:marBottom w:val="0"/>
      <w:divBdr>
        <w:top w:val="none" w:sz="0" w:space="0" w:color="auto"/>
        <w:left w:val="none" w:sz="0" w:space="0" w:color="auto"/>
        <w:bottom w:val="none" w:sz="0" w:space="0" w:color="auto"/>
        <w:right w:val="none" w:sz="0" w:space="0" w:color="auto"/>
      </w:divBdr>
    </w:div>
    <w:div w:id="910845930">
      <w:bodyDiv w:val="1"/>
      <w:marLeft w:val="0"/>
      <w:marRight w:val="0"/>
      <w:marTop w:val="0"/>
      <w:marBottom w:val="0"/>
      <w:divBdr>
        <w:top w:val="none" w:sz="0" w:space="0" w:color="auto"/>
        <w:left w:val="none" w:sz="0" w:space="0" w:color="auto"/>
        <w:bottom w:val="none" w:sz="0" w:space="0" w:color="auto"/>
        <w:right w:val="none" w:sz="0" w:space="0" w:color="auto"/>
      </w:divBdr>
    </w:div>
    <w:div w:id="953633215">
      <w:bodyDiv w:val="1"/>
      <w:marLeft w:val="0"/>
      <w:marRight w:val="0"/>
      <w:marTop w:val="0"/>
      <w:marBottom w:val="0"/>
      <w:divBdr>
        <w:top w:val="none" w:sz="0" w:space="0" w:color="auto"/>
        <w:left w:val="none" w:sz="0" w:space="0" w:color="auto"/>
        <w:bottom w:val="none" w:sz="0" w:space="0" w:color="auto"/>
        <w:right w:val="none" w:sz="0" w:space="0" w:color="auto"/>
      </w:divBdr>
      <w:divsChild>
        <w:div w:id="550389816">
          <w:marLeft w:val="0"/>
          <w:marRight w:val="0"/>
          <w:marTop w:val="0"/>
          <w:marBottom w:val="0"/>
          <w:divBdr>
            <w:top w:val="none" w:sz="0" w:space="0" w:color="auto"/>
            <w:left w:val="none" w:sz="0" w:space="0" w:color="auto"/>
            <w:bottom w:val="none" w:sz="0" w:space="0" w:color="auto"/>
            <w:right w:val="none" w:sz="0" w:space="0" w:color="auto"/>
          </w:divBdr>
          <w:divsChild>
            <w:div w:id="544803011">
              <w:marLeft w:val="0"/>
              <w:marRight w:val="0"/>
              <w:marTop w:val="0"/>
              <w:marBottom w:val="0"/>
              <w:divBdr>
                <w:top w:val="none" w:sz="0" w:space="0" w:color="auto"/>
                <w:left w:val="none" w:sz="0" w:space="0" w:color="auto"/>
                <w:bottom w:val="none" w:sz="0" w:space="0" w:color="auto"/>
                <w:right w:val="none" w:sz="0" w:space="0" w:color="auto"/>
              </w:divBdr>
            </w:div>
          </w:divsChild>
        </w:div>
        <w:div w:id="1087845207">
          <w:marLeft w:val="0"/>
          <w:marRight w:val="0"/>
          <w:marTop w:val="0"/>
          <w:marBottom w:val="0"/>
          <w:divBdr>
            <w:top w:val="none" w:sz="0" w:space="0" w:color="auto"/>
            <w:left w:val="none" w:sz="0" w:space="0" w:color="auto"/>
            <w:bottom w:val="none" w:sz="0" w:space="0" w:color="auto"/>
            <w:right w:val="none" w:sz="0" w:space="0" w:color="auto"/>
          </w:divBdr>
          <w:divsChild>
            <w:div w:id="69534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552707">
      <w:bodyDiv w:val="1"/>
      <w:marLeft w:val="0"/>
      <w:marRight w:val="0"/>
      <w:marTop w:val="0"/>
      <w:marBottom w:val="0"/>
      <w:divBdr>
        <w:top w:val="none" w:sz="0" w:space="0" w:color="auto"/>
        <w:left w:val="none" w:sz="0" w:space="0" w:color="auto"/>
        <w:bottom w:val="none" w:sz="0" w:space="0" w:color="auto"/>
        <w:right w:val="none" w:sz="0" w:space="0" w:color="auto"/>
      </w:divBdr>
    </w:div>
    <w:div w:id="198314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gregatoreat.ru/" TargetMode="External"/><Relationship Id="rId13" Type="http://schemas.openxmlformats.org/officeDocument/2006/relationships/hyperlink" Target="https://1ju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gregatoreat.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4E984EDF996DF48C43235D6D9C386D6980C5DB04EDE297F38CA8FECA35B1978352BE75DE025C22DF1F4F9819EBC24495B942F68FE46A255M52A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44E984EDF996DF48C43235D6D9C386D698085CBE4CD9297F38CA8FECA35B1978352BE75DE024CA28F1F4F9819EBC24495B942F68FE46A255M52AJ" TargetMode="External"/><Relationship Id="rId4" Type="http://schemas.openxmlformats.org/officeDocument/2006/relationships/settings" Target="settings.xml"/><Relationship Id="rId9" Type="http://schemas.openxmlformats.org/officeDocument/2006/relationships/hyperlink" Target="consultantplus://offline/ref=44E984EDF996DF48C43235D6D9C386D6980C5DB04EDE297F38CA8FECA35B1978352BE75DE025C22FF9F4F9819EBC24495B942F68FE46A255M52AJ" TargetMode="External"/><Relationship Id="rId14" Type="http://schemas.openxmlformats.org/officeDocument/2006/relationships/hyperlink" Target="https://1ju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1E1B44-52CB-4007-A917-5CCBA4BFB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4617</Words>
  <Characters>26318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 № ________</vt:lpstr>
    </vt:vector>
  </TitlesOfParts>
  <Company>ик</Company>
  <LinksUpToDate>false</LinksUpToDate>
  <CharactersWithSpaces>30874</CharactersWithSpaces>
  <SharedDoc>false</SharedDoc>
  <HLinks>
    <vt:vector size="30" baseType="variant">
      <vt:variant>
        <vt:i4>7077923</vt:i4>
      </vt:variant>
      <vt:variant>
        <vt:i4>12</vt:i4>
      </vt:variant>
      <vt:variant>
        <vt:i4>0</vt:i4>
      </vt:variant>
      <vt:variant>
        <vt:i4>5</vt:i4>
      </vt:variant>
      <vt:variant>
        <vt:lpwstr>https://1jur.ru/</vt:lpwstr>
      </vt:variant>
      <vt:variant>
        <vt:lpwstr>/document/99/456000813/ZAP2E043G5/</vt:lpwstr>
      </vt:variant>
      <vt:variant>
        <vt:i4>8126568</vt:i4>
      </vt:variant>
      <vt:variant>
        <vt:i4>9</vt:i4>
      </vt:variant>
      <vt:variant>
        <vt:i4>0</vt:i4>
      </vt:variant>
      <vt:variant>
        <vt:i4>5</vt:i4>
      </vt:variant>
      <vt:variant>
        <vt:lpwstr>https://1jur.ru/</vt:lpwstr>
      </vt:variant>
      <vt:variant>
        <vt:lpwstr>/document/99/901713615/</vt:lpwstr>
      </vt:variant>
      <vt:variant>
        <vt:i4>2621471</vt:i4>
      </vt:variant>
      <vt:variant>
        <vt:i4>6</vt:i4>
      </vt:variant>
      <vt:variant>
        <vt:i4>0</vt:i4>
      </vt:variant>
      <vt:variant>
        <vt:i4>5</vt:i4>
      </vt:variant>
      <vt:variant>
        <vt:lpwstr>mailto:Haz3087@mail.ru</vt:lpwstr>
      </vt:variant>
      <vt:variant>
        <vt:lpwstr/>
      </vt:variant>
      <vt:variant>
        <vt:i4>5308424</vt:i4>
      </vt:variant>
      <vt:variant>
        <vt:i4>3</vt:i4>
      </vt:variant>
      <vt:variant>
        <vt:i4>0</vt:i4>
      </vt:variant>
      <vt:variant>
        <vt:i4>5</vt:i4>
      </vt:variant>
      <vt:variant>
        <vt:lpwstr>https://agregatoreat.ru/</vt:lpwstr>
      </vt:variant>
      <vt:variant>
        <vt:lpwstr/>
      </vt:variant>
      <vt:variant>
        <vt:i4>5308424</vt:i4>
      </vt:variant>
      <vt:variant>
        <vt:i4>0</vt:i4>
      </vt:variant>
      <vt:variant>
        <vt:i4>0</vt:i4>
      </vt:variant>
      <vt:variant>
        <vt:i4>5</vt:i4>
      </vt:variant>
      <vt:variant>
        <vt:lpwstr>https://agregatoreat.ru/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________</dc:title>
  <dc:creator>дима</dc:creator>
  <cp:lastModifiedBy>Хайрулина Олеся</cp:lastModifiedBy>
  <cp:revision>2</cp:revision>
  <cp:lastPrinted>2014-08-13T13:57:00Z</cp:lastPrinted>
  <dcterms:created xsi:type="dcterms:W3CDTF">2026-09-09T08:24:00Z</dcterms:created>
  <dcterms:modified xsi:type="dcterms:W3CDTF">2026-09-09T08:24:00Z</dcterms:modified>
</cp:coreProperties>
</file>