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3D7F" w14:textId="585BC18C" w:rsidR="00C579CC" w:rsidRPr="00370D9D" w:rsidRDefault="00C579CC" w:rsidP="00370D9D">
      <w:pPr>
        <w:pStyle w:val="ConsPlusNormal"/>
        <w:widowControl/>
        <w:spacing w:line="300" w:lineRule="exact"/>
        <w:ind w:firstLine="0"/>
        <w:jc w:val="center"/>
        <w:rPr>
          <w:rFonts w:ascii="Times New Roman" w:hAnsi="Times New Roman" w:cs="Times New Roman"/>
          <w:b/>
          <w:sz w:val="24"/>
          <w:szCs w:val="24"/>
        </w:rPr>
      </w:pPr>
      <w:r w:rsidRPr="00370D9D">
        <w:rPr>
          <w:rFonts w:ascii="Times New Roman" w:hAnsi="Times New Roman" w:cs="Times New Roman"/>
          <w:b/>
          <w:sz w:val="24"/>
          <w:szCs w:val="24"/>
        </w:rPr>
        <w:t xml:space="preserve">Контракт № </w:t>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t>____</w:t>
      </w:r>
    </w:p>
    <w:p w14:paraId="0EEEB7A8" w14:textId="2BA11CB4" w:rsidR="0039199F" w:rsidRDefault="005D2CC5" w:rsidP="00C95630">
      <w:pPr>
        <w:tabs>
          <w:tab w:val="left" w:pos="567"/>
          <w:tab w:val="left" w:pos="851"/>
          <w:tab w:val="left" w:pos="1980"/>
        </w:tabs>
        <w:suppressAutoHyphens/>
        <w:spacing w:after="0" w:line="300" w:lineRule="exact"/>
        <w:jc w:val="center"/>
        <w:rPr>
          <w:b/>
        </w:rPr>
      </w:pPr>
      <w:r w:rsidRPr="005D2CC5">
        <w:rPr>
          <w:b/>
        </w:rPr>
        <w:t xml:space="preserve">Поставка </w:t>
      </w:r>
      <w:r w:rsidR="007A4B28" w:rsidRPr="007A4B28">
        <w:rPr>
          <w:b/>
        </w:rPr>
        <w:t>зеркала, полки и профиля</w:t>
      </w:r>
    </w:p>
    <w:p w14:paraId="0522481C" w14:textId="77777777" w:rsidR="005D2CC5" w:rsidRDefault="005D2CC5" w:rsidP="00C95630">
      <w:pPr>
        <w:tabs>
          <w:tab w:val="left" w:pos="567"/>
          <w:tab w:val="left" w:pos="851"/>
          <w:tab w:val="left" w:pos="1980"/>
        </w:tabs>
        <w:suppressAutoHyphens/>
        <w:spacing w:after="0" w:line="300" w:lineRule="exact"/>
        <w:jc w:val="center"/>
        <w:rPr>
          <w:b/>
        </w:rPr>
      </w:pPr>
    </w:p>
    <w:p w14:paraId="14A9B189" w14:textId="11F59C49" w:rsidR="00C579CC" w:rsidRPr="00370D9D" w:rsidRDefault="00C579CC" w:rsidP="00370D9D">
      <w:pPr>
        <w:tabs>
          <w:tab w:val="left" w:pos="567"/>
          <w:tab w:val="left" w:pos="851"/>
          <w:tab w:val="left" w:pos="1980"/>
        </w:tabs>
        <w:suppressAutoHyphens/>
        <w:spacing w:after="0" w:line="300" w:lineRule="exact"/>
      </w:pPr>
      <w:r w:rsidRPr="00370D9D">
        <w:t xml:space="preserve">г. </w:t>
      </w:r>
      <w:r w:rsidR="00132244">
        <w:t>Колпашево</w:t>
      </w:r>
      <w:r w:rsidRPr="00370D9D">
        <w:t xml:space="preserve">                                                                                            </w:t>
      </w:r>
      <w:r w:rsidR="00DF44E0">
        <w:t xml:space="preserve">    </w:t>
      </w:r>
      <w:r w:rsidR="002A5EE7">
        <w:t xml:space="preserve">  </w:t>
      </w:r>
      <w:r w:rsidR="00E8095E">
        <w:t xml:space="preserve">   </w:t>
      </w:r>
      <w:proofErr w:type="gramStart"/>
      <w:r w:rsidR="00E8095E">
        <w:t xml:space="preserve">  </w:t>
      </w:r>
      <w:r w:rsidR="002A5EE7">
        <w:t xml:space="preserve"> «</w:t>
      </w:r>
      <w:proofErr w:type="gramEnd"/>
      <w:r w:rsidR="002A5EE7">
        <w:t>____» ________ 202</w:t>
      </w:r>
      <w:r w:rsidR="00F54F3E">
        <w:t>6</w:t>
      </w:r>
      <w:r w:rsidRPr="00370D9D">
        <w:t xml:space="preserve"> года</w:t>
      </w:r>
    </w:p>
    <w:p w14:paraId="4D0C920F" w14:textId="77777777" w:rsidR="00C579CC" w:rsidRPr="00370D9D" w:rsidRDefault="00C579CC" w:rsidP="00370D9D">
      <w:pPr>
        <w:tabs>
          <w:tab w:val="left" w:pos="567"/>
          <w:tab w:val="left" w:pos="851"/>
        </w:tabs>
        <w:suppressAutoHyphens/>
        <w:spacing w:after="0" w:line="300" w:lineRule="exact"/>
        <w:rPr>
          <w:spacing w:val="-4"/>
        </w:rPr>
      </w:pPr>
    </w:p>
    <w:p w14:paraId="654B3903" w14:textId="13A4AD12" w:rsidR="00370D9D" w:rsidRPr="00370D9D" w:rsidRDefault="00A55F26" w:rsidP="008C74A4">
      <w:pPr>
        <w:spacing w:after="0" w:line="300" w:lineRule="exact"/>
        <w:ind w:firstLine="709"/>
        <w:rPr>
          <w:rFonts w:eastAsia="Calibri"/>
          <w:color w:val="000000"/>
          <w:lang w:eastAsia="en-US"/>
        </w:rPr>
      </w:pPr>
      <w:r w:rsidRPr="00A55F26">
        <w:rPr>
          <w:rFonts w:eastAsia="Calibri"/>
          <w:b/>
          <w:color w:val="000000"/>
          <w:lang w:eastAsia="en-US"/>
        </w:rPr>
        <w:t>Федеральное бюджетное учреждение «Администрация Обь-Иртышского бассейна внутренних водных путей» (ФБУ «Администрация «Обь-</w:t>
      </w:r>
      <w:proofErr w:type="spellStart"/>
      <w:r w:rsidRPr="00A55F26">
        <w:rPr>
          <w:rFonts w:eastAsia="Calibri"/>
          <w:b/>
          <w:color w:val="000000"/>
          <w:lang w:eastAsia="en-US"/>
        </w:rPr>
        <w:t>Иртышводпуть</w:t>
      </w:r>
      <w:proofErr w:type="spellEnd"/>
      <w:r w:rsidRPr="00A55F26">
        <w:rPr>
          <w:rFonts w:eastAsia="Calibri"/>
          <w:b/>
          <w:color w:val="000000"/>
          <w:lang w:eastAsia="en-US"/>
        </w:rPr>
        <w:t>»)</w:t>
      </w:r>
      <w:r w:rsidR="00C579CC" w:rsidRPr="00A55F26">
        <w:rPr>
          <w:rFonts w:eastAsia="Calibri"/>
          <w:b/>
          <w:color w:val="000000"/>
          <w:lang w:eastAsia="en-US"/>
        </w:rPr>
        <w:t>,</w:t>
      </w:r>
      <w:r w:rsidR="00C579CC" w:rsidRPr="00370D9D">
        <w:rPr>
          <w:rFonts w:eastAsia="Calibri"/>
          <w:bCs/>
          <w:color w:val="000000"/>
          <w:lang w:eastAsia="en-US"/>
        </w:rPr>
        <w:t xml:space="preserve"> именуемое в дальнейшем </w:t>
      </w:r>
      <w:r w:rsidR="00F111C8" w:rsidRPr="00370D9D">
        <w:rPr>
          <w:rFonts w:eastAsia="Calibri"/>
          <w:bCs/>
          <w:color w:val="000000"/>
          <w:lang w:eastAsia="en-US"/>
        </w:rPr>
        <w:t xml:space="preserve">Заказчик, в </w:t>
      </w:r>
      <w:r w:rsidR="002544B9" w:rsidRPr="00370D9D">
        <w:rPr>
          <w:rFonts w:eastAsia="Calibri"/>
          <w:bCs/>
          <w:color w:val="000000"/>
          <w:lang w:eastAsia="en-US"/>
        </w:rPr>
        <w:t>лице начальника</w:t>
      </w:r>
      <w:r w:rsidRPr="00A55F26">
        <w:t xml:space="preserve"> </w:t>
      </w:r>
      <w:r w:rsidRPr="00A55F26">
        <w:rPr>
          <w:rFonts w:eastAsia="Calibri"/>
          <w:b/>
          <w:color w:val="000000"/>
          <w:lang w:eastAsia="en-US"/>
        </w:rPr>
        <w:t>Колпашевского района водных путей и судоходства – филиала ФБУ «Администрация «Обь-</w:t>
      </w:r>
      <w:proofErr w:type="spellStart"/>
      <w:r w:rsidRPr="00A55F26">
        <w:rPr>
          <w:rFonts w:eastAsia="Calibri"/>
          <w:b/>
          <w:color w:val="000000"/>
          <w:lang w:eastAsia="en-US"/>
        </w:rPr>
        <w:t>Иртышводпуть</w:t>
      </w:r>
      <w:proofErr w:type="spellEnd"/>
      <w:r w:rsidRPr="00A55F26">
        <w:rPr>
          <w:rFonts w:eastAsia="Calibri"/>
          <w:b/>
          <w:color w:val="000000"/>
          <w:lang w:eastAsia="en-US"/>
        </w:rPr>
        <w:t xml:space="preserve">» (Колпашевский </w:t>
      </w:r>
      <w:proofErr w:type="spellStart"/>
      <w:r w:rsidRPr="00A55F26">
        <w:rPr>
          <w:rFonts w:eastAsia="Calibri"/>
          <w:b/>
          <w:color w:val="000000"/>
          <w:lang w:eastAsia="en-US"/>
        </w:rPr>
        <w:t>РВПиС</w:t>
      </w:r>
      <w:proofErr w:type="spellEnd"/>
      <w:r w:rsidRPr="00A55F26">
        <w:rPr>
          <w:rFonts w:eastAsia="Calibri"/>
          <w:b/>
          <w:color w:val="000000"/>
          <w:lang w:eastAsia="en-US"/>
        </w:rPr>
        <w:t>)</w:t>
      </w:r>
      <w:r>
        <w:rPr>
          <w:rFonts w:eastAsia="Calibri"/>
          <w:bCs/>
          <w:color w:val="000000"/>
          <w:lang w:eastAsia="en-US"/>
        </w:rPr>
        <w:t xml:space="preserve"> </w:t>
      </w:r>
      <w:r w:rsidR="002544B9">
        <w:rPr>
          <w:rFonts w:eastAsia="Calibri"/>
          <w:bCs/>
          <w:color w:val="000000"/>
          <w:lang w:eastAsia="en-US"/>
        </w:rPr>
        <w:t>Рогозина Ивана Викторовича</w:t>
      </w:r>
      <w:r w:rsidR="002544B9" w:rsidRPr="00370D9D">
        <w:rPr>
          <w:rFonts w:eastAsia="Calibri"/>
          <w:bCs/>
          <w:color w:val="000000"/>
          <w:lang w:eastAsia="en-US"/>
        </w:rPr>
        <w:t>, действующего</w:t>
      </w:r>
      <w:r w:rsidR="00C579CC" w:rsidRPr="00370D9D">
        <w:rPr>
          <w:rFonts w:eastAsia="Calibri"/>
          <w:bCs/>
          <w:color w:val="000000"/>
          <w:lang w:eastAsia="en-US"/>
        </w:rPr>
        <w:t xml:space="preserve"> на основании </w:t>
      </w:r>
      <w:r w:rsidR="002544B9">
        <w:rPr>
          <w:rFonts w:eastAsia="Calibri"/>
          <w:bCs/>
          <w:color w:val="000000"/>
          <w:lang w:eastAsia="en-US"/>
        </w:rPr>
        <w:t xml:space="preserve">доверенности № </w:t>
      </w:r>
      <w:r w:rsidR="00A0001A">
        <w:rPr>
          <w:rFonts w:eastAsia="Calibri"/>
          <w:bCs/>
          <w:color w:val="000000"/>
          <w:lang w:eastAsia="en-US"/>
        </w:rPr>
        <w:t>13-23/</w:t>
      </w:r>
      <w:r w:rsidR="00F54F3E">
        <w:rPr>
          <w:rFonts w:eastAsia="Calibri"/>
          <w:bCs/>
          <w:color w:val="000000"/>
          <w:lang w:eastAsia="en-US"/>
        </w:rPr>
        <w:t>39</w:t>
      </w:r>
      <w:r w:rsidR="002544B9">
        <w:rPr>
          <w:rFonts w:eastAsia="Calibri"/>
          <w:bCs/>
          <w:color w:val="000000"/>
          <w:lang w:eastAsia="en-US"/>
        </w:rPr>
        <w:t xml:space="preserve"> от </w:t>
      </w:r>
      <w:r w:rsidR="00F54F3E">
        <w:rPr>
          <w:rFonts w:eastAsia="Calibri"/>
          <w:bCs/>
          <w:color w:val="000000"/>
          <w:lang w:eastAsia="en-US"/>
        </w:rPr>
        <w:t>0</w:t>
      </w:r>
      <w:r w:rsidR="00A0001A">
        <w:rPr>
          <w:rFonts w:eastAsia="Calibri"/>
          <w:bCs/>
          <w:color w:val="000000"/>
          <w:lang w:eastAsia="en-US"/>
        </w:rPr>
        <w:t>1.0</w:t>
      </w:r>
      <w:r w:rsidR="00F54F3E">
        <w:rPr>
          <w:rFonts w:eastAsia="Calibri"/>
          <w:bCs/>
          <w:color w:val="000000"/>
          <w:lang w:eastAsia="en-US"/>
        </w:rPr>
        <w:t>1</w:t>
      </w:r>
      <w:r w:rsidR="00A0001A">
        <w:rPr>
          <w:rFonts w:eastAsia="Calibri"/>
          <w:bCs/>
          <w:color w:val="000000"/>
          <w:lang w:eastAsia="en-US"/>
        </w:rPr>
        <w:t>.202</w:t>
      </w:r>
      <w:r w:rsidR="00F54F3E">
        <w:rPr>
          <w:rFonts w:eastAsia="Calibri"/>
          <w:bCs/>
          <w:color w:val="000000"/>
          <w:lang w:eastAsia="en-US"/>
        </w:rPr>
        <w:t>6</w:t>
      </w:r>
      <w:r w:rsidR="00C579CC" w:rsidRPr="00370D9D">
        <w:rPr>
          <w:rFonts w:eastAsia="Calibri"/>
          <w:bCs/>
          <w:color w:val="000000"/>
          <w:lang w:eastAsia="en-US"/>
        </w:rPr>
        <w:t xml:space="preserve">, с одной </w:t>
      </w:r>
      <w:r w:rsidR="008C74A4">
        <w:rPr>
          <w:rFonts w:eastAsia="Calibri"/>
          <w:bCs/>
          <w:color w:val="000000"/>
          <w:lang w:eastAsia="en-US"/>
        </w:rPr>
        <w:t>_____________________________________</w:t>
      </w:r>
      <w:r w:rsidR="00F54027">
        <w:rPr>
          <w:b/>
          <w:color w:val="000000"/>
        </w:rPr>
        <w:t xml:space="preserve">, </w:t>
      </w:r>
      <w:r w:rsidR="00C579CC" w:rsidRPr="00370D9D">
        <w:rPr>
          <w:color w:val="000000"/>
        </w:rPr>
        <w:t xml:space="preserve">именуемое в дальнейшем Поставщик, действующего на основании </w:t>
      </w:r>
      <w:r w:rsidR="008C74A4">
        <w:rPr>
          <w:color w:val="000000"/>
        </w:rPr>
        <w:t>_____________________________</w:t>
      </w:r>
      <w:r w:rsidR="00C579CC" w:rsidRPr="00370D9D">
        <w:rPr>
          <w:color w:val="000000"/>
        </w:rPr>
        <w:t xml:space="preserve">, </w:t>
      </w:r>
      <w:r w:rsidR="00C579CC" w:rsidRPr="00370D9D">
        <w:rPr>
          <w:rFonts w:eastAsia="Calibri"/>
          <w:color w:val="000000"/>
          <w:lang w:eastAsia="en-US"/>
        </w:rPr>
        <w:t xml:space="preserve">с другой стороны, совместно именуемые </w:t>
      </w:r>
      <w:r w:rsidR="00C579CC" w:rsidRPr="00C45BEA">
        <w:rPr>
          <w:rFonts w:eastAsia="Calibri"/>
          <w:bCs/>
          <w:color w:val="000000"/>
          <w:lang w:eastAsia="en-US"/>
        </w:rPr>
        <w:t>Стороны</w:t>
      </w:r>
      <w:r w:rsidR="00C579CC" w:rsidRPr="00C45BEA">
        <w:rPr>
          <w:rFonts w:eastAsia="Calibri"/>
          <w:color w:val="000000"/>
          <w:lang w:eastAsia="en-US"/>
        </w:rPr>
        <w:t xml:space="preserve">, </w:t>
      </w:r>
      <w:r w:rsidR="00E67B67">
        <w:rPr>
          <w:rFonts w:eastAsia="Calibri"/>
          <w:color w:val="000000"/>
          <w:lang w:eastAsia="en-US"/>
        </w:rPr>
        <w:t xml:space="preserve">в </w:t>
      </w:r>
      <w:r w:rsidR="002544B9">
        <w:rPr>
          <w:rFonts w:eastAsia="Calibri"/>
          <w:color w:val="000000"/>
          <w:lang w:eastAsia="en-US"/>
        </w:rPr>
        <w:t>соответствии с</w:t>
      </w:r>
      <w:r w:rsidR="00E67B67">
        <w:rPr>
          <w:rFonts w:eastAsia="Calibri"/>
          <w:color w:val="000000"/>
          <w:lang w:eastAsia="en-US"/>
        </w:rPr>
        <w:t xml:space="preserve"> </w:t>
      </w:r>
      <w:r w:rsidR="002544B9">
        <w:rPr>
          <w:rFonts w:eastAsia="Calibri"/>
          <w:color w:val="000000"/>
          <w:lang w:eastAsia="en-US"/>
        </w:rPr>
        <w:t>пунктом 4</w:t>
      </w:r>
      <w:r w:rsidR="00E67B67">
        <w:rPr>
          <w:rFonts w:eastAsia="Calibri"/>
          <w:color w:val="000000"/>
          <w:lang w:eastAsia="en-US"/>
        </w:rPr>
        <w:t xml:space="preserve">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
    <w:p w14:paraId="11D72765" w14:textId="77777777"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14:paraId="060F1879"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C2A9813" w14:textId="072F7A79"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7A4B28" w:rsidRPr="007A4B28">
        <w:rPr>
          <w:b/>
        </w:rPr>
        <w:t>зеркал</w:t>
      </w:r>
      <w:r w:rsidR="007A4B28">
        <w:rPr>
          <w:b/>
        </w:rPr>
        <w:t>о</w:t>
      </w:r>
      <w:r w:rsidR="007A4B28" w:rsidRPr="007A4B28">
        <w:rPr>
          <w:b/>
        </w:rPr>
        <w:t>, полк</w:t>
      </w:r>
      <w:r w:rsidR="007A4B28">
        <w:rPr>
          <w:b/>
        </w:rPr>
        <w:t>у</w:t>
      </w:r>
      <w:r w:rsidR="007A4B28" w:rsidRPr="007A4B28">
        <w:rPr>
          <w:b/>
        </w:rPr>
        <w:t xml:space="preserve"> и профил</w:t>
      </w:r>
      <w:r w:rsidR="007A4B28">
        <w:rPr>
          <w:b/>
        </w:rPr>
        <w:t>ь</w:t>
      </w:r>
      <w:r w:rsidR="007A4B28" w:rsidRPr="007A4B28">
        <w:rPr>
          <w:b/>
        </w:rPr>
        <w:t xml:space="preserve"> </w:t>
      </w:r>
      <w:r w:rsidR="002668DA">
        <w:rPr>
          <w:b/>
        </w:rPr>
        <w:t>(</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5918DAA1" w14:textId="40872A83" w:rsidR="00856F61" w:rsidRPr="00370D9D" w:rsidRDefault="00856F61" w:rsidP="00370D9D">
      <w:pPr>
        <w:widowControl w:val="0"/>
        <w:numPr>
          <w:ilvl w:val="1"/>
          <w:numId w:val="1"/>
        </w:numPr>
        <w:tabs>
          <w:tab w:val="left" w:pos="1134"/>
        </w:tabs>
        <w:autoSpaceDE w:val="0"/>
        <w:autoSpaceDN w:val="0"/>
        <w:adjustRightInd w:val="0"/>
        <w:spacing w:after="0" w:line="300" w:lineRule="exact"/>
        <w:ind w:left="0" w:firstLine="709"/>
      </w:pPr>
      <w:r>
        <w:t>ИКЗ</w:t>
      </w:r>
      <w:r w:rsidR="00F54F3E">
        <w:t xml:space="preserve"> </w:t>
      </w:r>
      <w:r w:rsidR="00F54F3E" w:rsidRPr="00F54F3E">
        <w:t>261550400264870004300100330000000244</w:t>
      </w:r>
      <w:r w:rsidR="00A55F26">
        <w:t>.</w:t>
      </w:r>
    </w:p>
    <w:p w14:paraId="29884881" w14:textId="77777777" w:rsidR="00C579CC" w:rsidRPr="00370D9D" w:rsidRDefault="00C579CC" w:rsidP="00370D9D">
      <w:pPr>
        <w:widowControl w:val="0"/>
        <w:autoSpaceDE w:val="0"/>
        <w:autoSpaceDN w:val="0"/>
        <w:adjustRightInd w:val="0"/>
        <w:spacing w:after="0" w:line="300" w:lineRule="exact"/>
      </w:pPr>
    </w:p>
    <w:p w14:paraId="6C52338F"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890E5B8" w14:textId="14894684"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8C74A4">
        <w:rPr>
          <w:b/>
          <w:color w:val="000000"/>
        </w:rPr>
        <w:t>__________________, с/без НДС</w:t>
      </w:r>
    </w:p>
    <w:p w14:paraId="59C9858E"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14:paraId="23157DE4" w14:textId="77777777"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14:paraId="0A8B5D7C"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14:paraId="1F8E26BB" w14:textId="77777777" w:rsidR="00D73DDA" w:rsidRDefault="00C579CC" w:rsidP="00370D9D">
      <w:pPr>
        <w:widowControl w:val="0"/>
        <w:tabs>
          <w:tab w:val="left" w:pos="1134"/>
        </w:tabs>
        <w:autoSpaceDE w:val="0"/>
        <w:autoSpaceDN w:val="0"/>
        <w:adjustRightInd w:val="0"/>
        <w:spacing w:after="0" w:line="300" w:lineRule="exact"/>
        <w:ind w:firstLine="709"/>
        <w:outlineLvl w:val="1"/>
      </w:pPr>
      <w:r w:rsidRPr="00370D9D">
        <w:t xml:space="preserve">2.5. Оплата </w:t>
      </w:r>
      <w:r w:rsidR="007266E2">
        <w:t>Товар</w:t>
      </w:r>
      <w:r w:rsidRPr="00370D9D">
        <w:t xml:space="preserve">а осуществляется Заказчиком 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14:paraId="2B708EC1" w14:textId="77777777"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14C25" w14:textId="77777777"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14:paraId="5072EC99" w14:textId="5F233215"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14:paraId="63EB9C85" w14:textId="77777777"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lastRenderedPageBreak/>
        <w:t xml:space="preserve">Сроки и место поставки </w:t>
      </w:r>
      <w:r w:rsidR="007266E2">
        <w:rPr>
          <w:b/>
          <w:bCs/>
          <w:color w:val="000000"/>
        </w:rPr>
        <w:t>Товар</w:t>
      </w:r>
      <w:r w:rsidRPr="00370D9D">
        <w:rPr>
          <w:b/>
          <w:bCs/>
          <w:color w:val="000000"/>
        </w:rPr>
        <w:t>а</w:t>
      </w:r>
    </w:p>
    <w:p w14:paraId="631BF5B9" w14:textId="62021373" w:rsidR="00C14D2D" w:rsidRPr="00C14D2D" w:rsidRDefault="00E01050" w:rsidP="00C14D2D">
      <w:pPr>
        <w:pStyle w:val="a8"/>
        <w:widowControl w:val="0"/>
        <w:numPr>
          <w:ilvl w:val="1"/>
          <w:numId w:val="8"/>
        </w:numPr>
        <w:tabs>
          <w:tab w:val="left" w:pos="0"/>
          <w:tab w:val="left" w:pos="1134"/>
        </w:tabs>
        <w:autoSpaceDE w:val="0"/>
        <w:autoSpaceDN w:val="0"/>
        <w:adjustRightInd w:val="0"/>
        <w:spacing w:after="0" w:line="300" w:lineRule="exact"/>
        <w:ind w:left="0" w:firstLine="709"/>
        <w:jc w:val="left"/>
        <w:rPr>
          <w:bCs/>
          <w:iCs/>
        </w:rPr>
      </w:pPr>
      <w:r>
        <w:rPr>
          <w:color w:val="000000"/>
        </w:rPr>
        <w:t xml:space="preserve"> </w:t>
      </w:r>
      <w:r w:rsidR="00C579CC" w:rsidRPr="00370D9D">
        <w:rPr>
          <w:color w:val="000000"/>
        </w:rPr>
        <w:t xml:space="preserve">Место поставки </w:t>
      </w:r>
      <w:r w:rsidR="007266E2">
        <w:rPr>
          <w:color w:val="000000"/>
        </w:rPr>
        <w:t>Товар</w:t>
      </w:r>
      <w:r w:rsidR="00C579CC" w:rsidRPr="00370D9D">
        <w:rPr>
          <w:color w:val="000000"/>
        </w:rPr>
        <w:t>а:</w:t>
      </w:r>
      <w:r w:rsidR="00C579CC" w:rsidRPr="00370D9D">
        <w:rPr>
          <w:bCs/>
        </w:rPr>
        <w:t xml:space="preserve"> </w:t>
      </w:r>
      <w:r w:rsidR="005A040F" w:rsidRPr="005A040F">
        <w:rPr>
          <w:bCs/>
          <w:color w:val="000000"/>
        </w:rPr>
        <w:t xml:space="preserve">Томская область, </w:t>
      </w:r>
      <w:proofErr w:type="spellStart"/>
      <w:r w:rsidR="005A040F" w:rsidRPr="005A040F">
        <w:rPr>
          <w:bCs/>
          <w:color w:val="000000"/>
        </w:rPr>
        <w:t>г.Колпашево</w:t>
      </w:r>
      <w:proofErr w:type="spellEnd"/>
      <w:r w:rsidR="005A040F" w:rsidRPr="005A040F">
        <w:rPr>
          <w:bCs/>
          <w:color w:val="000000"/>
        </w:rPr>
        <w:t xml:space="preserve">, ул. </w:t>
      </w:r>
      <w:proofErr w:type="spellStart"/>
      <w:r w:rsidR="005A040F" w:rsidRPr="005A040F">
        <w:rPr>
          <w:bCs/>
          <w:color w:val="000000"/>
        </w:rPr>
        <w:t>Матьянговская</w:t>
      </w:r>
      <w:proofErr w:type="spellEnd"/>
      <w:r w:rsidR="005A040F" w:rsidRPr="005A040F">
        <w:rPr>
          <w:bCs/>
          <w:color w:val="000000"/>
        </w:rPr>
        <w:t>, д. 19, в рабочее время Заказчика (с 09:00 до 16:00 в будние дни)</w:t>
      </w:r>
      <w:r w:rsidR="002668DA">
        <w:rPr>
          <w:bCs/>
          <w:color w:val="000000"/>
        </w:rPr>
        <w:t>.</w:t>
      </w:r>
    </w:p>
    <w:p w14:paraId="0D79A254" w14:textId="41DAFBD6" w:rsidR="003C7598" w:rsidRDefault="00C579CC" w:rsidP="00BC1178">
      <w:pPr>
        <w:pStyle w:val="a8"/>
        <w:widowControl w:val="0"/>
        <w:numPr>
          <w:ilvl w:val="1"/>
          <w:numId w:val="8"/>
        </w:numPr>
        <w:tabs>
          <w:tab w:val="left" w:pos="0"/>
          <w:tab w:val="left" w:pos="709"/>
          <w:tab w:val="left" w:pos="1134"/>
        </w:tabs>
        <w:autoSpaceDE w:val="0"/>
        <w:autoSpaceDN w:val="0"/>
        <w:adjustRightInd w:val="0"/>
        <w:spacing w:after="0" w:line="300" w:lineRule="exact"/>
        <w:ind w:left="0" w:firstLine="709"/>
        <w:jc w:val="left"/>
        <w:rPr>
          <w:color w:val="000000"/>
        </w:rPr>
      </w:pPr>
      <w:r w:rsidRPr="00BC1178">
        <w:rPr>
          <w:color w:val="000000"/>
        </w:rPr>
        <w:t xml:space="preserve">Сроки поставки </w:t>
      </w:r>
      <w:r w:rsidR="007266E2" w:rsidRPr="00BC1178">
        <w:rPr>
          <w:color w:val="000000"/>
        </w:rPr>
        <w:t>Товар</w:t>
      </w:r>
      <w:r w:rsidRPr="00BC1178">
        <w:rPr>
          <w:color w:val="000000"/>
        </w:rPr>
        <w:t>а:</w:t>
      </w:r>
      <w:r w:rsidR="003C7598" w:rsidRPr="00BC1178">
        <w:rPr>
          <w:color w:val="000000"/>
        </w:rPr>
        <w:t xml:space="preserve"> </w:t>
      </w:r>
      <w:r w:rsidR="005A040F" w:rsidRPr="005A040F">
        <w:rPr>
          <w:color w:val="000000"/>
        </w:rPr>
        <w:t>15 (Пятнадцать) рабочих дней с даты заключения Контракта.</w:t>
      </w:r>
    </w:p>
    <w:p w14:paraId="7AA1F8EC" w14:textId="77777777" w:rsidR="00B96B86" w:rsidRPr="00BC1178" w:rsidRDefault="00B96B86" w:rsidP="00B96B86">
      <w:pPr>
        <w:pStyle w:val="a8"/>
        <w:widowControl w:val="0"/>
        <w:tabs>
          <w:tab w:val="left" w:pos="0"/>
          <w:tab w:val="left" w:pos="709"/>
          <w:tab w:val="left" w:pos="1134"/>
        </w:tabs>
        <w:autoSpaceDE w:val="0"/>
        <w:autoSpaceDN w:val="0"/>
        <w:adjustRightInd w:val="0"/>
        <w:spacing w:after="0" w:line="300" w:lineRule="exact"/>
        <w:ind w:left="709"/>
        <w:jc w:val="left"/>
        <w:rPr>
          <w:color w:val="000000"/>
        </w:rPr>
      </w:pPr>
    </w:p>
    <w:p w14:paraId="6574E27B" w14:textId="77777777"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50217DCC" w14:textId="2861762C"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220333">
        <w:rPr>
          <w:snapToGrid w:val="0"/>
        </w:rPr>
        <w:t>К</w:t>
      </w:r>
      <w:r w:rsidR="00220333" w:rsidRPr="00370D9D">
        <w:rPr>
          <w:snapToGrid w:val="0"/>
        </w:rPr>
        <w:t xml:space="preserve">онтракта </w:t>
      </w:r>
      <w:r w:rsidR="00220333"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220333" w:rsidRPr="00370D9D">
        <w:rPr>
          <w:snapToGrid w:val="0"/>
        </w:rPr>
        <w:t xml:space="preserve">Заказчика </w:t>
      </w:r>
      <w:r w:rsidR="00220333"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2FE3D147" w14:textId="77777777" w:rsidR="00C579CC" w:rsidRPr="00492D48"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14:paraId="51E06649" w14:textId="77777777"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C0E207" w14:textId="77777777"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14:paraId="0AABE26A" w14:textId="4FD8D251"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A55F26" w:rsidRPr="00A55F26">
        <w:rPr>
          <w:b/>
        </w:rPr>
        <w:t>10</w:t>
      </w:r>
      <w:r w:rsidR="00C579CC" w:rsidRPr="00A55F26">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14:paraId="7F19B500" w14:textId="77777777"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14:paraId="1841BF8E" w14:textId="7EFAD78B"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2544B9" w:rsidRPr="00E8095E">
        <w:rPr>
          <w:color w:val="000000"/>
        </w:rPr>
        <w:t>товара,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14:paraId="2D5E7C7C"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14:paraId="1CDA68FB"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14:paraId="01FA270D" w14:textId="77777777"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14:paraId="74B8C43C" w14:textId="1CFACC77"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A55F26">
        <w:rPr>
          <w:b/>
        </w:rPr>
        <w:t xml:space="preserve">5 </w:t>
      </w:r>
      <w:r w:rsidR="00C579CC" w:rsidRPr="00A55F26">
        <w:rPr>
          <w:b/>
        </w:rPr>
        <w:t xml:space="preserve">рабочих дней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14:paraId="6F4D1993" w14:textId="62A68D72"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w:t>
      </w:r>
      <w:proofErr w:type="gramStart"/>
      <w:r w:rsidRPr="00E8095E">
        <w:t>так же</w:t>
      </w:r>
      <w:proofErr w:type="gramEnd"/>
      <w:r w:rsidRPr="00E8095E">
        <w:t xml:space="preserve"> в одностороннем порядке составляет, подписывает и </w:t>
      </w:r>
      <w:r w:rsidR="00220333" w:rsidRPr="00E8095E">
        <w:t>утверждает Акт</w:t>
      </w:r>
      <w:r w:rsidRPr="00E8095E">
        <w:rPr>
          <w:color w:val="000000"/>
        </w:rPr>
        <w:t xml:space="preserve"> по форме ОКУД 0510452.</w:t>
      </w:r>
    </w:p>
    <w:p w14:paraId="7BDAFCD5"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14:paraId="1B226EE4"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14:paraId="1304EFE1"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14:paraId="3F73566B" w14:textId="77777777"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w:t>
      </w:r>
      <w:r w:rsidRPr="00E8095E">
        <w:lastRenderedPageBreak/>
        <w:t xml:space="preserve">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14:paraId="46C70BE1" w14:textId="77777777"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14:paraId="5D1F9BBD" w14:textId="77777777"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A69C2C" w14:textId="267D3F46" w:rsidR="00C579CC" w:rsidRPr="00C62BAE" w:rsidRDefault="00E8095E" w:rsidP="00C62BAE">
      <w:pPr>
        <w:tabs>
          <w:tab w:val="left" w:pos="1134"/>
          <w:tab w:val="left" w:pos="1276"/>
        </w:tabs>
        <w:spacing w:after="0" w:line="300" w:lineRule="exact"/>
        <w:ind w:firstLine="708"/>
      </w:pPr>
      <w:r>
        <w:t>4.</w:t>
      </w:r>
      <w:r w:rsidR="00D93DCE">
        <w:t>4</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32C1F6C9" w14:textId="77777777" w:rsidR="00C579CC" w:rsidRPr="00C62BAE" w:rsidRDefault="00C579CC" w:rsidP="00C62BAE">
      <w:pPr>
        <w:widowControl w:val="0"/>
        <w:tabs>
          <w:tab w:val="left" w:pos="1276"/>
        </w:tabs>
        <w:autoSpaceDE w:val="0"/>
        <w:autoSpaceDN w:val="0"/>
        <w:adjustRightInd w:val="0"/>
        <w:spacing w:after="0" w:line="300" w:lineRule="exact"/>
        <w:rPr>
          <w:color w:val="000000"/>
        </w:rPr>
      </w:pPr>
    </w:p>
    <w:p w14:paraId="56255CB4" w14:textId="77777777"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72623D81" w14:textId="77777777"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14:paraId="3DDE6F1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14:paraId="19583DC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69473AF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14:paraId="6CADBB44"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5FF61FF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0035B8D4"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14:paraId="28004BE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2E6D6B56"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36BB98DC"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14:paraId="55E408D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2834D111"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45374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336701F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1C3A379"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9630FA8" w14:textId="77777777"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14:paraId="085C6A70" w14:textId="70B53FFB"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 xml:space="preserve">а, на условиях, установленных настоящим </w:t>
      </w:r>
      <w:r w:rsidRPr="00C62BAE">
        <w:lastRenderedPageBreak/>
        <w:t>Контрактом.</w:t>
      </w:r>
    </w:p>
    <w:p w14:paraId="5C6C0C53" w14:textId="77777777" w:rsidR="00C579CC" w:rsidRPr="00C62BAE" w:rsidRDefault="00C579CC" w:rsidP="00C62BAE">
      <w:pPr>
        <w:widowControl w:val="0"/>
        <w:autoSpaceDE w:val="0"/>
        <w:autoSpaceDN w:val="0"/>
        <w:adjustRightInd w:val="0"/>
        <w:spacing w:after="0" w:line="300" w:lineRule="exact"/>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3821AA7D" w14:textId="77777777" w:rsidR="00A8173E" w:rsidRPr="00C62BAE" w:rsidRDefault="00A8173E" w:rsidP="00C62BAE">
      <w:pPr>
        <w:widowControl w:val="0"/>
        <w:autoSpaceDE w:val="0"/>
        <w:autoSpaceDN w:val="0"/>
        <w:adjustRightInd w:val="0"/>
        <w:spacing w:after="0" w:line="300" w:lineRule="exact"/>
        <w:outlineLvl w:val="0"/>
        <w:rPr>
          <w:b/>
          <w:bCs/>
          <w:color w:val="000000"/>
        </w:rPr>
      </w:pPr>
    </w:p>
    <w:p w14:paraId="7E964B2F" w14:textId="77777777"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14:paraId="66CF38BE" w14:textId="2BE2B702" w:rsidR="00C62BAE" w:rsidRPr="00C62BAE" w:rsidRDefault="00C62BAE" w:rsidP="00C62BAE">
      <w:pPr>
        <w:widowControl w:val="0"/>
        <w:tabs>
          <w:tab w:val="left" w:pos="709"/>
          <w:tab w:val="left" w:pos="993"/>
          <w:tab w:val="left" w:pos="1080"/>
          <w:tab w:val="left" w:pos="1276"/>
        </w:tabs>
        <w:suppressAutoHyphens/>
        <w:spacing w:after="0" w:line="300" w:lineRule="exact"/>
        <w:ind w:firstLine="709"/>
      </w:pPr>
      <w:r w:rsidRPr="00C62BAE">
        <w:t xml:space="preserve">6.1. Поставщик обязан передать </w:t>
      </w:r>
      <w:r w:rsidR="00087AD0" w:rsidRPr="00C62BAE">
        <w:t xml:space="preserve">Заказчику </w:t>
      </w:r>
      <w:r w:rsidR="00087AD0"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6C0B5CE" w14:textId="464F0F32" w:rsidR="00C62BAE" w:rsidRPr="00C62BAE" w:rsidRDefault="00C62BAE" w:rsidP="00C62BAE">
      <w:pPr>
        <w:spacing w:after="0" w:line="300" w:lineRule="exact"/>
        <w:ind w:firstLine="709"/>
      </w:pPr>
      <w:r w:rsidRPr="00C62BAE">
        <w:t xml:space="preserve">6.2. Если законодательством Российской </w:t>
      </w:r>
      <w:r w:rsidR="00087AD0"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087AD0" w:rsidRPr="00C62BAE">
        <w:t>Заказчику Товар</w:t>
      </w:r>
      <w:r w:rsidRPr="00C62BAE">
        <w:t>, соответствующий этим обязательным требованиям.</w:t>
      </w:r>
    </w:p>
    <w:p w14:paraId="1A0B5F14" w14:textId="62751B59" w:rsidR="00C62BAE" w:rsidRPr="00C62BAE" w:rsidRDefault="00C62BAE" w:rsidP="00C62BAE">
      <w:pPr>
        <w:spacing w:after="0" w:line="300" w:lineRule="exact"/>
        <w:ind w:firstLine="709"/>
      </w:pPr>
      <w:r w:rsidRPr="00C62BAE">
        <w:t>6.</w:t>
      </w:r>
      <w:r w:rsidR="00087AD0" w:rsidRPr="00C62BAE">
        <w:t>3. Качество</w:t>
      </w:r>
      <w:r w:rsidRPr="00C62BAE">
        <w:t xml:space="preserve">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414B416E" w14:textId="07077381" w:rsidR="00C62BAE" w:rsidRPr="00C62BAE" w:rsidRDefault="00C62BAE" w:rsidP="00C62BAE">
      <w:pPr>
        <w:spacing w:after="0" w:line="300" w:lineRule="exact"/>
        <w:ind w:firstLine="709"/>
      </w:pPr>
      <w:r w:rsidRPr="00C62BAE">
        <w:t xml:space="preserve">6.4. При исполнении настоящего Контракта по согласованию </w:t>
      </w:r>
      <w:r w:rsidR="00087AD0" w:rsidRPr="00C62BAE">
        <w:t xml:space="preserve">Заказчика </w:t>
      </w:r>
      <w:r w:rsidR="00087AD0"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F19F784" w14:textId="77777777" w:rsidR="00C62BAE" w:rsidRPr="00C62BAE" w:rsidRDefault="00C62BAE" w:rsidP="00C62BAE">
      <w:pPr>
        <w:spacing w:after="0" w:line="300" w:lineRule="exact"/>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22398C00" w14:textId="77777777" w:rsidR="00C62BAE" w:rsidRPr="00C62BAE" w:rsidRDefault="00C62BAE" w:rsidP="00C62BAE">
      <w:pPr>
        <w:spacing w:after="0" w:line="300" w:lineRule="exact"/>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14BC9805" w14:textId="77777777"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14:paraId="2220BE40" w14:textId="77777777"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14:paraId="5D2F6D32" w14:textId="77777777"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14:paraId="7F7D1018"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7BDF6F5D" w14:textId="6A936BF4"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2544B9"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5C02C5C" w14:textId="5C7C81D2"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008C74A4">
        <w:t>_____</w:t>
      </w:r>
      <w:r w:rsidR="00F54027">
        <w:t xml:space="preserve"> (</w:t>
      </w:r>
      <w:r w:rsidR="008C74A4">
        <w:t>______</w:t>
      </w:r>
      <w:r w:rsidR="00F54027">
        <w:t xml:space="preserve"> рублей </w:t>
      </w:r>
      <w:r w:rsidR="008C74A4">
        <w:t>___</w:t>
      </w:r>
      <w:r w:rsidR="00F54027">
        <w:t xml:space="preserve"> копеек)</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8729CB6" w14:textId="77777777" w:rsidR="00C62BAE" w:rsidRPr="00C62BAE" w:rsidRDefault="00C62BAE" w:rsidP="00C62BAE">
      <w:pPr>
        <w:autoSpaceDE w:val="0"/>
        <w:autoSpaceDN w:val="0"/>
        <w:adjustRightInd w:val="0"/>
        <w:spacing w:after="0" w:line="300" w:lineRule="exact"/>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w:t>
      </w:r>
      <w:r w:rsidRPr="00C62BAE">
        <w:rPr>
          <w:lang w:val="x-none"/>
        </w:rPr>
        <w:lastRenderedPageBreak/>
        <w:t xml:space="preserve">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5FF2E368" w14:textId="77777777"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040AFF33" w14:textId="77777777"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34ED0904"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047FAEDB" w14:textId="43215869"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087AD0" w:rsidRPr="00C62BAE">
        <w:t>настоящим Контрактом</w:t>
      </w:r>
      <w:r w:rsidRPr="00C62BAE">
        <w:t>, не может превышать цену настоящего Контракта.</w:t>
      </w:r>
    </w:p>
    <w:p w14:paraId="3163B737"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9788089"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7EE7F383"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2375F070" w14:textId="77777777" w:rsidR="00C579CC" w:rsidRPr="00370D9D" w:rsidRDefault="00C579CC" w:rsidP="00370D9D">
      <w:pPr>
        <w:widowControl w:val="0"/>
        <w:tabs>
          <w:tab w:val="left" w:pos="1134"/>
        </w:tabs>
        <w:autoSpaceDE w:val="0"/>
        <w:autoSpaceDN w:val="0"/>
        <w:adjustRightInd w:val="0"/>
        <w:spacing w:after="0" w:line="300" w:lineRule="exact"/>
        <w:rPr>
          <w:color w:val="000000"/>
        </w:rPr>
      </w:pPr>
    </w:p>
    <w:p w14:paraId="7E95B84C" w14:textId="77777777"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50CC43FA"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4758BE2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32945"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6CD30CC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779D86BA" w14:textId="77777777" w:rsidR="00C579CC" w:rsidRPr="00370D9D" w:rsidRDefault="00C579CC" w:rsidP="00370D9D">
      <w:pPr>
        <w:spacing w:after="0" w:line="300" w:lineRule="exact"/>
        <w:ind w:firstLine="709"/>
        <w:outlineLvl w:val="0"/>
        <w:rPr>
          <w:b/>
          <w:bCs/>
          <w:color w:val="000000"/>
        </w:rPr>
      </w:pPr>
    </w:p>
    <w:p w14:paraId="7146915E" w14:textId="77777777"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14:paraId="3B43B078" w14:textId="77777777"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D5C609" w14:textId="77777777"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lastRenderedPageBreak/>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5A1B03F6" w14:textId="77777777" w:rsidR="00C579CC" w:rsidRPr="00370D9D" w:rsidRDefault="00C579CC" w:rsidP="00370D9D">
      <w:pPr>
        <w:widowControl w:val="0"/>
        <w:autoSpaceDE w:val="0"/>
        <w:autoSpaceDN w:val="0"/>
        <w:adjustRightInd w:val="0"/>
        <w:spacing w:after="0" w:line="300" w:lineRule="exact"/>
        <w:jc w:val="center"/>
        <w:rPr>
          <w:b/>
        </w:rPr>
      </w:pPr>
    </w:p>
    <w:p w14:paraId="5973D326" w14:textId="77777777" w:rsidR="00C579CC" w:rsidRPr="00370D9D" w:rsidRDefault="00C579CC" w:rsidP="00370D9D">
      <w:pPr>
        <w:widowControl w:val="0"/>
        <w:autoSpaceDE w:val="0"/>
        <w:autoSpaceDN w:val="0"/>
        <w:adjustRightInd w:val="0"/>
        <w:spacing w:after="0" w:line="300" w:lineRule="exact"/>
        <w:jc w:val="center"/>
        <w:rPr>
          <w:b/>
        </w:rPr>
      </w:pPr>
      <w:r w:rsidRPr="00370D9D">
        <w:rPr>
          <w:b/>
        </w:rPr>
        <w:t>1</w:t>
      </w:r>
      <w:r w:rsidR="009D0E8E" w:rsidRPr="00370D9D">
        <w:rPr>
          <w:b/>
        </w:rPr>
        <w:t>0</w:t>
      </w:r>
      <w:r w:rsidRPr="00370D9D">
        <w:rPr>
          <w:b/>
        </w:rPr>
        <w:t>.  Особые условия Контракта</w:t>
      </w:r>
    </w:p>
    <w:p w14:paraId="4B785064" w14:textId="77777777" w:rsidR="00C579CC" w:rsidRPr="00370D9D" w:rsidRDefault="00C579CC" w:rsidP="00370D9D">
      <w:pPr>
        <w:spacing w:after="0" w:line="300" w:lineRule="exact"/>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61B0E245" w14:textId="77777777" w:rsidR="00C579CC" w:rsidRPr="00370D9D" w:rsidRDefault="009D0E8E" w:rsidP="00370D9D">
      <w:pPr>
        <w:spacing w:after="0" w:line="300" w:lineRule="exact"/>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9E55804" w14:textId="77777777" w:rsidR="00C579CC" w:rsidRPr="00370D9D" w:rsidRDefault="009D0E8E" w:rsidP="00370D9D">
      <w:pPr>
        <w:spacing w:after="0" w:line="300" w:lineRule="exact"/>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4E6E8152" w14:textId="77777777" w:rsidR="00C579CC" w:rsidRPr="00370D9D" w:rsidRDefault="00C579CC" w:rsidP="00370D9D">
      <w:pPr>
        <w:spacing w:after="0" w:line="300" w:lineRule="exact"/>
        <w:ind w:firstLine="709"/>
      </w:pPr>
    </w:p>
    <w:p w14:paraId="006407E6" w14:textId="77777777"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188FC59E"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E9D07AE" w14:textId="77777777"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493C78C8" w14:textId="58F53BA5"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w:t>
      </w:r>
      <w:proofErr w:type="gramStart"/>
      <w:r w:rsidRPr="00370D9D">
        <w:rPr>
          <w:color w:val="000000"/>
        </w:rPr>
        <w:t>не достижения</w:t>
      </w:r>
      <w:proofErr w:type="gramEnd"/>
      <w:r w:rsidRPr="00370D9D">
        <w:rPr>
          <w:color w:val="000000"/>
        </w:rPr>
        <w:t xml:space="preserve"> взаимного согласия все споры и разногласия, возникшие в связи с исполнением Контракта, разрешаются в </w:t>
      </w:r>
      <w:r w:rsidRPr="00370D9D">
        <w:rPr>
          <w:b/>
          <w:color w:val="000000"/>
        </w:rPr>
        <w:t>Арбитражном суде</w:t>
      </w:r>
      <w:r w:rsidR="00A55F26">
        <w:rPr>
          <w:b/>
          <w:color w:val="000000"/>
        </w:rPr>
        <w:t xml:space="preserve"> Томской области</w:t>
      </w:r>
      <w:r w:rsidRPr="00370D9D">
        <w:rPr>
          <w:color w:val="000000"/>
        </w:rPr>
        <w:t>.</w:t>
      </w:r>
    </w:p>
    <w:p w14:paraId="2FF26327" w14:textId="77777777"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14:paraId="00D2A87D" w14:textId="77777777"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12.</w:t>
      </w:r>
      <w:r w:rsidR="00C579CC" w:rsidRPr="00370D9D">
        <w:rPr>
          <w:b/>
          <w:bCs/>
          <w:color w:val="000000"/>
        </w:rPr>
        <w:t>Срок действия Контракта</w:t>
      </w:r>
    </w:p>
    <w:p w14:paraId="2C96644E" w14:textId="2BB05457" w:rsidR="00C579CC"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2907DE">
        <w:t xml:space="preserve">действует до </w:t>
      </w:r>
      <w:r w:rsidR="00F54F3E">
        <w:t>31</w:t>
      </w:r>
      <w:r w:rsidR="002907DE">
        <w:t>.</w:t>
      </w:r>
      <w:r w:rsidR="00A83EE0">
        <w:t>0</w:t>
      </w:r>
      <w:r w:rsidR="00BB080D">
        <w:t>8</w:t>
      </w:r>
      <w:r w:rsidR="002907DE">
        <w:t>.202</w:t>
      </w:r>
      <w:r w:rsidR="00A83EE0">
        <w:t>6</w:t>
      </w:r>
      <w:r w:rsidR="002253BC" w:rsidRPr="00370D9D">
        <w:t xml:space="preserve">г. включительно, а в части оплаты до </w:t>
      </w:r>
      <w:r w:rsidR="007266E2">
        <w:t xml:space="preserve">полного </w:t>
      </w:r>
      <w:r w:rsidR="002253BC" w:rsidRPr="00370D9D">
        <w:t>выполнения денежных обязательств.</w:t>
      </w:r>
    </w:p>
    <w:p w14:paraId="2092D437" w14:textId="77777777" w:rsidR="00D16575" w:rsidRPr="00370D9D" w:rsidRDefault="00D16575" w:rsidP="00370D9D">
      <w:pPr>
        <w:widowControl w:val="0"/>
        <w:tabs>
          <w:tab w:val="left" w:pos="1276"/>
        </w:tabs>
        <w:autoSpaceDE w:val="0"/>
        <w:autoSpaceDN w:val="0"/>
        <w:adjustRightInd w:val="0"/>
        <w:spacing w:after="0" w:line="300" w:lineRule="exact"/>
        <w:ind w:firstLine="709"/>
      </w:pPr>
    </w:p>
    <w:p w14:paraId="3BE3F2B9" w14:textId="77777777"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32E36FE6"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5A488DB0" w14:textId="5908DFF3"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w:t>
      </w:r>
      <w:r w:rsidR="002544B9" w:rsidRPr="00370D9D">
        <w:rPr>
          <w:color w:val="000000"/>
        </w:rPr>
        <w:t>2. Во</w:t>
      </w:r>
      <w:r w:rsidRPr="00370D9D">
        <w:rPr>
          <w:color w:val="000000"/>
        </w:rPr>
        <w:t xml:space="preserve">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2C708F8D"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753FDC4D" w14:textId="77777777"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14:paraId="2DF36C23" w14:textId="77777777" w:rsidR="00C579CC" w:rsidRPr="00370D9D" w:rsidRDefault="00C579CC" w:rsidP="00370D9D">
      <w:pPr>
        <w:tabs>
          <w:tab w:val="left" w:pos="1418"/>
        </w:tabs>
        <w:spacing w:after="0" w:line="300" w:lineRule="exact"/>
        <w:rPr>
          <w:rFonts w:eastAsia="Calibri"/>
          <w:color w:val="000000"/>
          <w:lang w:eastAsia="en-US"/>
        </w:rPr>
      </w:pPr>
    </w:p>
    <w:p w14:paraId="6E883F6C" w14:textId="77777777" w:rsidR="00C579CC" w:rsidRPr="00370D9D"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14:paraId="7BF601B9" w14:textId="77777777" w:rsidR="00C579CC" w:rsidRPr="00370D9D" w:rsidRDefault="00C579CC" w:rsidP="00370D9D">
      <w:pPr>
        <w:widowControl w:val="0"/>
        <w:autoSpaceDE w:val="0"/>
        <w:autoSpaceDN w:val="0"/>
        <w:adjustRightInd w:val="0"/>
        <w:spacing w:after="0" w:line="300" w:lineRule="exact"/>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C579CC" w:rsidRPr="00370D9D" w14:paraId="133C1A72" w14:textId="77777777" w:rsidTr="00E67B67">
        <w:tc>
          <w:tcPr>
            <w:tcW w:w="5246" w:type="dxa"/>
          </w:tcPr>
          <w:p w14:paraId="777A2ED6"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Заказчик:</w:t>
            </w:r>
          </w:p>
          <w:p w14:paraId="2563C2C7" w14:textId="77777777" w:rsidR="00A55F26" w:rsidRPr="00D764E3" w:rsidRDefault="00A55F26" w:rsidP="00A55F26">
            <w:pPr>
              <w:pStyle w:val="ac"/>
              <w:rPr>
                <w:rFonts w:ascii="Times New Roman" w:hAnsi="Times New Roman"/>
                <w:sz w:val="24"/>
                <w:szCs w:val="24"/>
              </w:rPr>
            </w:pPr>
            <w:r w:rsidRPr="00B42FE6">
              <w:rPr>
                <w:rFonts w:ascii="Times New Roman" w:hAnsi="Times New Roman"/>
                <w:b/>
                <w:sz w:val="24"/>
                <w:szCs w:val="24"/>
              </w:rPr>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D764E3">
              <w:rPr>
                <w:rFonts w:ascii="Times New Roman" w:hAnsi="Times New Roman"/>
                <w:sz w:val="24"/>
                <w:szCs w:val="24"/>
              </w:rPr>
              <w:t xml:space="preserve"> (Колпашевский </w:t>
            </w:r>
            <w:proofErr w:type="spellStart"/>
            <w:r w:rsidRPr="00D764E3">
              <w:rPr>
                <w:rFonts w:ascii="Times New Roman" w:hAnsi="Times New Roman"/>
                <w:sz w:val="24"/>
                <w:szCs w:val="24"/>
              </w:rPr>
              <w:t>РВПиС</w:t>
            </w:r>
            <w:proofErr w:type="spellEnd"/>
            <w:r w:rsidRPr="00D764E3">
              <w:rPr>
                <w:rFonts w:ascii="Times New Roman" w:hAnsi="Times New Roman"/>
                <w:sz w:val="24"/>
                <w:szCs w:val="24"/>
              </w:rPr>
              <w:t>)</w:t>
            </w:r>
          </w:p>
          <w:p w14:paraId="6DBEDC49"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Адрес места нахождения: 636465, Томская область, Колпашевский район, г. Колпашево, ул. Портовая, д. 66 стр. 1</w:t>
            </w:r>
          </w:p>
          <w:p w14:paraId="4E15DD8C"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тел.: +7 (382)545-28-63</w:t>
            </w:r>
          </w:p>
          <w:p w14:paraId="37E1159B" w14:textId="5B889A5C" w:rsidR="004533C5" w:rsidRPr="00721076" w:rsidRDefault="004533C5" w:rsidP="004533C5">
            <w:pPr>
              <w:pStyle w:val="ac"/>
              <w:rPr>
                <w:rFonts w:ascii="Times New Roman" w:hAnsi="Times New Roman"/>
                <w:sz w:val="24"/>
                <w:szCs w:val="24"/>
              </w:rPr>
            </w:pPr>
            <w:r w:rsidRPr="004533C5">
              <w:rPr>
                <w:rFonts w:ascii="Times New Roman" w:hAnsi="Times New Roman"/>
                <w:sz w:val="24"/>
                <w:szCs w:val="24"/>
              </w:rPr>
              <w:lastRenderedPageBreak/>
              <w:t>е</w:t>
            </w:r>
            <w:r w:rsidRPr="009A715F">
              <w:rPr>
                <w:rFonts w:ascii="Times New Roman" w:hAnsi="Times New Roman"/>
                <w:sz w:val="24"/>
                <w:szCs w:val="24"/>
              </w:rPr>
              <w:t>-</w:t>
            </w:r>
            <w:r w:rsidRPr="00721076">
              <w:rPr>
                <w:rFonts w:ascii="Times New Roman" w:hAnsi="Times New Roman"/>
                <w:sz w:val="24"/>
                <w:szCs w:val="24"/>
                <w:lang w:val="en-US"/>
              </w:rPr>
              <w:t>mail</w:t>
            </w:r>
            <w:r w:rsidRPr="009A715F">
              <w:rPr>
                <w:rFonts w:ascii="Times New Roman" w:hAnsi="Times New Roman"/>
                <w:sz w:val="24"/>
                <w:szCs w:val="24"/>
              </w:rPr>
              <w:t xml:space="preserve">: </w:t>
            </w:r>
            <w:r w:rsidR="00721076">
              <w:rPr>
                <w:rFonts w:ascii="Times New Roman" w:hAnsi="Times New Roman"/>
                <w:sz w:val="24"/>
                <w:szCs w:val="24"/>
                <w:lang w:val="en-US"/>
              </w:rPr>
              <w:t>secretary</w:t>
            </w:r>
            <w:r w:rsidR="00721076" w:rsidRPr="009A715F">
              <w:rPr>
                <w:rFonts w:ascii="Times New Roman" w:hAnsi="Times New Roman"/>
                <w:sz w:val="24"/>
                <w:szCs w:val="24"/>
              </w:rPr>
              <w:t>@</w:t>
            </w:r>
            <w:proofErr w:type="spellStart"/>
            <w:r w:rsidR="00721076">
              <w:rPr>
                <w:rFonts w:ascii="Times New Roman" w:hAnsi="Times New Roman"/>
                <w:sz w:val="24"/>
                <w:szCs w:val="24"/>
                <w:lang w:val="en-US"/>
              </w:rPr>
              <w:t>krvpis</w:t>
            </w:r>
            <w:proofErr w:type="spellEnd"/>
            <w:r w:rsidR="00721076" w:rsidRPr="009A715F">
              <w:rPr>
                <w:rFonts w:ascii="Times New Roman" w:hAnsi="Times New Roman"/>
                <w:sz w:val="24"/>
                <w:szCs w:val="24"/>
              </w:rPr>
              <w:t>.</w:t>
            </w:r>
            <w:proofErr w:type="spellStart"/>
            <w:r w:rsidR="00721076">
              <w:rPr>
                <w:rFonts w:ascii="Times New Roman" w:hAnsi="Times New Roman"/>
                <w:sz w:val="24"/>
                <w:szCs w:val="24"/>
                <w:lang w:val="en-US"/>
              </w:rPr>
              <w:t>ru</w:t>
            </w:r>
            <w:proofErr w:type="spellEnd"/>
          </w:p>
          <w:p w14:paraId="5106BBAA" w14:textId="77777777" w:rsidR="004533C5" w:rsidRPr="009A715F" w:rsidRDefault="004533C5" w:rsidP="004533C5">
            <w:pPr>
              <w:pStyle w:val="ac"/>
              <w:rPr>
                <w:rFonts w:ascii="Times New Roman" w:hAnsi="Times New Roman"/>
                <w:sz w:val="24"/>
                <w:szCs w:val="24"/>
              </w:rPr>
            </w:pPr>
            <w:r w:rsidRPr="004533C5">
              <w:rPr>
                <w:rFonts w:ascii="Times New Roman" w:hAnsi="Times New Roman"/>
                <w:sz w:val="24"/>
                <w:szCs w:val="24"/>
              </w:rPr>
              <w:t>ИНН</w:t>
            </w:r>
            <w:r w:rsidRPr="009A715F">
              <w:rPr>
                <w:rFonts w:ascii="Times New Roman" w:hAnsi="Times New Roman"/>
                <w:sz w:val="24"/>
                <w:szCs w:val="24"/>
              </w:rPr>
              <w:t xml:space="preserve"> 5504002648, </w:t>
            </w:r>
            <w:r w:rsidRPr="004533C5">
              <w:rPr>
                <w:rFonts w:ascii="Times New Roman" w:hAnsi="Times New Roman"/>
                <w:sz w:val="24"/>
                <w:szCs w:val="24"/>
              </w:rPr>
              <w:t>КПП</w:t>
            </w:r>
            <w:r w:rsidRPr="009A715F">
              <w:rPr>
                <w:rFonts w:ascii="Times New Roman" w:hAnsi="Times New Roman"/>
                <w:sz w:val="24"/>
                <w:szCs w:val="24"/>
              </w:rPr>
              <w:t xml:space="preserve"> 700043001,  </w:t>
            </w:r>
          </w:p>
          <w:p w14:paraId="0A5A593B"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УФК казначейства по Томской области (Колпашевский </w:t>
            </w:r>
            <w:proofErr w:type="spellStart"/>
            <w:r w:rsidRPr="004533C5">
              <w:rPr>
                <w:rFonts w:ascii="Times New Roman" w:hAnsi="Times New Roman"/>
                <w:sz w:val="24"/>
                <w:szCs w:val="24"/>
              </w:rPr>
              <w:t>РВПиС</w:t>
            </w:r>
            <w:proofErr w:type="spellEnd"/>
            <w:r w:rsidRPr="004533C5">
              <w:rPr>
                <w:rFonts w:ascii="Times New Roman" w:hAnsi="Times New Roman"/>
                <w:sz w:val="24"/>
                <w:szCs w:val="24"/>
              </w:rPr>
              <w:t>, л/с 20656НЛ4У10),</w:t>
            </w:r>
          </w:p>
          <w:p w14:paraId="471DD233"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Казначейский счет (р/</w:t>
            </w:r>
            <w:proofErr w:type="spellStart"/>
            <w:r w:rsidRPr="004533C5">
              <w:rPr>
                <w:rFonts w:ascii="Times New Roman" w:hAnsi="Times New Roman"/>
                <w:sz w:val="24"/>
                <w:szCs w:val="24"/>
              </w:rPr>
              <w:t>сч</w:t>
            </w:r>
            <w:proofErr w:type="spellEnd"/>
            <w:r w:rsidRPr="004533C5">
              <w:rPr>
                <w:rFonts w:ascii="Times New Roman" w:hAnsi="Times New Roman"/>
                <w:sz w:val="24"/>
                <w:szCs w:val="24"/>
              </w:rPr>
              <w:t>) 03214643000000016500,</w:t>
            </w:r>
          </w:p>
          <w:p w14:paraId="5E15B6FB" w14:textId="3D619C22"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Банк плательщика: </w:t>
            </w:r>
            <w:r w:rsidR="00A83EE0">
              <w:rPr>
                <w:rFonts w:ascii="Times New Roman" w:hAnsi="Times New Roman"/>
                <w:sz w:val="24"/>
                <w:szCs w:val="24"/>
              </w:rPr>
              <w:t xml:space="preserve">ОКЦ № 10 </w:t>
            </w:r>
            <w:proofErr w:type="spellStart"/>
            <w:r w:rsidR="00A83EE0">
              <w:rPr>
                <w:rFonts w:ascii="Times New Roman" w:hAnsi="Times New Roman"/>
                <w:sz w:val="24"/>
                <w:szCs w:val="24"/>
              </w:rPr>
              <w:t>СибГУ</w:t>
            </w:r>
            <w:proofErr w:type="spellEnd"/>
            <w:r w:rsidR="00A83EE0">
              <w:rPr>
                <w:rFonts w:ascii="Times New Roman" w:hAnsi="Times New Roman"/>
                <w:sz w:val="24"/>
                <w:szCs w:val="24"/>
              </w:rPr>
              <w:t xml:space="preserve"> Банка России/</w:t>
            </w:r>
            <w:r w:rsidRPr="004533C5">
              <w:rPr>
                <w:rFonts w:ascii="Times New Roman" w:hAnsi="Times New Roman"/>
                <w:sz w:val="24"/>
                <w:szCs w:val="24"/>
              </w:rPr>
              <w:t>/УФК по Томской области г. Томск</w:t>
            </w:r>
          </w:p>
          <w:p w14:paraId="0219ADD4"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БИК 016902004,</w:t>
            </w:r>
          </w:p>
          <w:p w14:paraId="3CB79ED6" w14:textId="23E0C887" w:rsidR="00A55F26" w:rsidRDefault="004533C5" w:rsidP="004533C5">
            <w:pPr>
              <w:spacing w:after="0" w:line="300" w:lineRule="exact"/>
              <w:outlineLvl w:val="0"/>
            </w:pPr>
            <w:r w:rsidRPr="004533C5">
              <w:t>К/с (</w:t>
            </w:r>
            <w:proofErr w:type="spellStart"/>
            <w:r w:rsidRPr="004533C5">
              <w:t>кор</w:t>
            </w:r>
            <w:proofErr w:type="spellEnd"/>
            <w:r w:rsidRPr="004533C5">
              <w:t>/</w:t>
            </w:r>
            <w:proofErr w:type="spellStart"/>
            <w:r w:rsidRPr="004533C5">
              <w:t>сч</w:t>
            </w:r>
            <w:proofErr w:type="spellEnd"/>
            <w:r w:rsidRPr="004533C5">
              <w:t>) 40102810245370000058</w:t>
            </w:r>
          </w:p>
          <w:p w14:paraId="01799CE4" w14:textId="318492FF" w:rsidR="00F54027" w:rsidRDefault="00F54027" w:rsidP="004533C5">
            <w:pPr>
              <w:spacing w:after="0" w:line="300" w:lineRule="exact"/>
              <w:outlineLvl w:val="0"/>
            </w:pPr>
          </w:p>
          <w:p w14:paraId="5749C5D3" w14:textId="77777777" w:rsidR="00F54027" w:rsidRDefault="00F54027" w:rsidP="004533C5">
            <w:pPr>
              <w:spacing w:after="0" w:line="300" w:lineRule="exact"/>
              <w:outlineLvl w:val="0"/>
            </w:pPr>
          </w:p>
          <w:p w14:paraId="27AD2133" w14:textId="4174E666" w:rsidR="004533C5" w:rsidRPr="00370D9D" w:rsidRDefault="004533C5" w:rsidP="004533C5">
            <w:pPr>
              <w:spacing w:after="0" w:line="300" w:lineRule="exact"/>
              <w:outlineLvl w:val="0"/>
              <w:rPr>
                <w:rFonts w:eastAsia="Calibri"/>
                <w:b/>
                <w:bCs/>
                <w:color w:val="000000"/>
                <w:lang w:eastAsia="en-US"/>
              </w:rPr>
            </w:pPr>
          </w:p>
        </w:tc>
        <w:tc>
          <w:tcPr>
            <w:tcW w:w="4819" w:type="dxa"/>
          </w:tcPr>
          <w:p w14:paraId="07EAD887"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lastRenderedPageBreak/>
              <w:t>Поставщик:</w:t>
            </w:r>
          </w:p>
          <w:p w14:paraId="7CD5CB1A" w14:textId="77777777" w:rsidR="00F54027" w:rsidRPr="00F54027" w:rsidRDefault="00F54027" w:rsidP="00F54027">
            <w:pPr>
              <w:rPr>
                <w:rFonts w:eastAsia="Calibri"/>
                <w:lang w:eastAsia="en-US"/>
              </w:rPr>
            </w:pPr>
          </w:p>
          <w:p w14:paraId="41500E12" w14:textId="77777777" w:rsidR="00F54027" w:rsidRPr="00F54027" w:rsidRDefault="00F54027" w:rsidP="00F54027">
            <w:pPr>
              <w:rPr>
                <w:rFonts w:eastAsia="Calibri"/>
                <w:lang w:eastAsia="en-US"/>
              </w:rPr>
            </w:pPr>
          </w:p>
          <w:p w14:paraId="11C0202A" w14:textId="77777777" w:rsidR="00F54027" w:rsidRPr="00F54027" w:rsidRDefault="00F54027" w:rsidP="00F54027">
            <w:pPr>
              <w:rPr>
                <w:rFonts w:eastAsia="Calibri"/>
                <w:lang w:eastAsia="en-US"/>
              </w:rPr>
            </w:pPr>
          </w:p>
          <w:p w14:paraId="6C27EDDA" w14:textId="77777777" w:rsidR="00F54027" w:rsidRPr="00F54027" w:rsidRDefault="00F54027" w:rsidP="00F54027">
            <w:pPr>
              <w:rPr>
                <w:rFonts w:eastAsia="Calibri"/>
                <w:lang w:eastAsia="en-US"/>
              </w:rPr>
            </w:pPr>
          </w:p>
          <w:p w14:paraId="7836C7F1" w14:textId="77777777" w:rsidR="00F54027" w:rsidRPr="00F54027" w:rsidRDefault="00F54027" w:rsidP="00F54027">
            <w:pPr>
              <w:rPr>
                <w:rFonts w:eastAsia="Calibri"/>
                <w:lang w:eastAsia="en-US"/>
              </w:rPr>
            </w:pPr>
          </w:p>
          <w:p w14:paraId="12DDAA35" w14:textId="77777777" w:rsidR="00F54027" w:rsidRPr="00F54027" w:rsidRDefault="00F54027" w:rsidP="00F54027">
            <w:pPr>
              <w:rPr>
                <w:rFonts w:eastAsia="Calibri"/>
                <w:lang w:eastAsia="en-US"/>
              </w:rPr>
            </w:pPr>
          </w:p>
          <w:p w14:paraId="1561E054" w14:textId="77777777" w:rsidR="00BC7D11" w:rsidRDefault="00BC7D11" w:rsidP="00F54027">
            <w:pPr>
              <w:tabs>
                <w:tab w:val="left" w:pos="1440"/>
              </w:tabs>
              <w:rPr>
                <w:rFonts w:eastAsia="Calibri"/>
                <w:b/>
                <w:bCs/>
                <w:color w:val="000000"/>
                <w:lang w:eastAsia="en-US"/>
              </w:rPr>
            </w:pPr>
          </w:p>
          <w:p w14:paraId="37DF7945" w14:textId="7D8D151E" w:rsidR="00F54027" w:rsidRPr="00F54027" w:rsidRDefault="00F54027" w:rsidP="00F54027">
            <w:pPr>
              <w:tabs>
                <w:tab w:val="left" w:pos="1440"/>
              </w:tabs>
              <w:rPr>
                <w:rFonts w:eastAsia="Calibri"/>
                <w:lang w:eastAsia="en-US"/>
              </w:rPr>
            </w:pPr>
          </w:p>
        </w:tc>
      </w:tr>
      <w:tr w:rsidR="00C579CC" w:rsidRPr="00370D9D" w14:paraId="59934A1B" w14:textId="77777777" w:rsidTr="00E67B67">
        <w:tc>
          <w:tcPr>
            <w:tcW w:w="5246" w:type="dxa"/>
          </w:tcPr>
          <w:p w14:paraId="03CF3ABE" w14:textId="653303D4"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lastRenderedPageBreak/>
              <w:t>__________________</w:t>
            </w:r>
            <w:r w:rsidR="00A55F26">
              <w:rPr>
                <w:rFonts w:eastAsia="Calibri"/>
                <w:bCs/>
                <w:color w:val="000000"/>
                <w:lang w:eastAsia="en-US"/>
              </w:rPr>
              <w:t xml:space="preserve"> /</w:t>
            </w:r>
            <w:r w:rsidR="00E34F64">
              <w:rPr>
                <w:rFonts w:eastAsia="Calibri"/>
                <w:b/>
                <w:color w:val="000000"/>
                <w:lang w:eastAsia="en-US"/>
              </w:rPr>
              <w:t>____________</w:t>
            </w:r>
            <w:r w:rsidR="00A55F26">
              <w:rPr>
                <w:rFonts w:eastAsia="Calibri"/>
                <w:bCs/>
                <w:color w:val="000000"/>
                <w:lang w:eastAsia="en-US"/>
              </w:rPr>
              <w:t>/</w:t>
            </w:r>
          </w:p>
        </w:tc>
        <w:tc>
          <w:tcPr>
            <w:tcW w:w="4819" w:type="dxa"/>
          </w:tcPr>
          <w:p w14:paraId="400D4EC2" w14:textId="26E3E946"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 xml:space="preserve"> __________________</w:t>
            </w:r>
            <w:r w:rsidR="00BC7D11">
              <w:rPr>
                <w:rFonts w:eastAsia="Calibri"/>
                <w:bCs/>
                <w:color w:val="000000"/>
                <w:lang w:eastAsia="en-US"/>
              </w:rPr>
              <w:t xml:space="preserve"> /</w:t>
            </w:r>
            <w:r w:rsidR="008C74A4">
              <w:rPr>
                <w:rFonts w:eastAsia="Calibri"/>
                <w:b/>
                <w:bCs/>
                <w:color w:val="000000"/>
                <w:lang w:eastAsia="en-US"/>
              </w:rPr>
              <w:t>________________</w:t>
            </w:r>
            <w:r w:rsidR="00BC7D11">
              <w:rPr>
                <w:rFonts w:eastAsia="Calibri"/>
                <w:b/>
                <w:bCs/>
                <w:color w:val="000000"/>
                <w:lang w:eastAsia="en-US"/>
              </w:rPr>
              <w:t>/</w:t>
            </w:r>
          </w:p>
        </w:tc>
      </w:tr>
    </w:tbl>
    <w:p w14:paraId="028EE1A7" w14:textId="77777777" w:rsidR="00C579CC" w:rsidRPr="00370D9D" w:rsidRDefault="00C579CC" w:rsidP="00370D9D">
      <w:pPr>
        <w:spacing w:after="0" w:line="300" w:lineRule="exact"/>
        <w:jc w:val="right"/>
      </w:pPr>
    </w:p>
    <w:p w14:paraId="3E73701A" w14:textId="77777777" w:rsidR="00C579CC" w:rsidRPr="00370D9D" w:rsidRDefault="00C579CC" w:rsidP="00370D9D">
      <w:pPr>
        <w:spacing w:after="0" w:line="300" w:lineRule="exact"/>
      </w:pPr>
    </w:p>
    <w:p w14:paraId="6DA06445" w14:textId="77777777" w:rsidR="00C579CC" w:rsidRPr="00370D9D" w:rsidRDefault="00C579CC" w:rsidP="00370D9D">
      <w:pPr>
        <w:spacing w:after="0" w:line="300" w:lineRule="exact"/>
      </w:pPr>
    </w:p>
    <w:p w14:paraId="3D339F35" w14:textId="77777777" w:rsidR="00C579CC" w:rsidRPr="00370D9D" w:rsidRDefault="00C579CC" w:rsidP="00370D9D">
      <w:pPr>
        <w:spacing w:after="0" w:line="300" w:lineRule="exact"/>
        <w:jc w:val="center"/>
        <w:sectPr w:rsidR="00C579CC" w:rsidRPr="00370D9D" w:rsidSect="00A554AC">
          <w:headerReference w:type="default" r:id="rId9"/>
          <w:pgSz w:w="11905" w:h="16840"/>
          <w:pgMar w:top="851" w:right="567" w:bottom="567" w:left="851" w:header="0" w:footer="0" w:gutter="0"/>
          <w:cols w:space="720"/>
          <w:docGrid w:linePitch="326"/>
        </w:sectPr>
      </w:pPr>
    </w:p>
    <w:p w14:paraId="006F7CB7" w14:textId="77777777" w:rsidR="00C579CC" w:rsidRPr="00370D9D" w:rsidRDefault="00C579CC" w:rsidP="00370D9D">
      <w:pPr>
        <w:spacing w:after="0" w:line="300" w:lineRule="exact"/>
        <w:jc w:val="right"/>
      </w:pPr>
      <w:r w:rsidRPr="00370D9D">
        <w:lastRenderedPageBreak/>
        <w:t xml:space="preserve">Приложение № 1 </w:t>
      </w:r>
    </w:p>
    <w:p w14:paraId="50101E65" w14:textId="3ADC1F83" w:rsidR="00C579CC" w:rsidRPr="00370D9D" w:rsidRDefault="00C579CC" w:rsidP="00370D9D">
      <w:pPr>
        <w:spacing w:after="0" w:line="300" w:lineRule="exact"/>
        <w:jc w:val="right"/>
      </w:pPr>
      <w:r w:rsidRPr="00370D9D">
        <w:t xml:space="preserve">                                                                                                    к Контракту № </w:t>
      </w:r>
      <w:r w:rsidR="008C74A4">
        <w:t>___</w:t>
      </w:r>
    </w:p>
    <w:p w14:paraId="156ADF16" w14:textId="34E85E4A" w:rsidR="00C579CC" w:rsidRPr="00370D9D" w:rsidRDefault="002907DE" w:rsidP="00370D9D">
      <w:pPr>
        <w:spacing w:after="0" w:line="300" w:lineRule="exact"/>
        <w:jc w:val="right"/>
      </w:pPr>
      <w:r>
        <w:t>от «_____»</w:t>
      </w:r>
      <w:r w:rsidR="009D7ACF">
        <w:t xml:space="preserve"> </w:t>
      </w:r>
      <w:r>
        <w:t>___________ 202</w:t>
      </w:r>
      <w:r w:rsidR="00F54F3E">
        <w:t>6</w:t>
      </w:r>
      <w:r w:rsidR="00054399">
        <w:t xml:space="preserve"> </w:t>
      </w:r>
      <w:r w:rsidR="00C579CC" w:rsidRPr="00370D9D">
        <w:t>года</w:t>
      </w:r>
    </w:p>
    <w:p w14:paraId="7019C2FF" w14:textId="77777777" w:rsidR="00F54F3E" w:rsidRDefault="00F54F3E" w:rsidP="00F54F3E">
      <w:pPr>
        <w:spacing w:after="0" w:line="300" w:lineRule="exact"/>
        <w:ind w:left="567"/>
        <w:jc w:val="center"/>
        <w:rPr>
          <w:rFonts w:eastAsia="Calibri"/>
          <w:b/>
        </w:rPr>
      </w:pPr>
      <w:r w:rsidRPr="00370D9D">
        <w:rPr>
          <w:rFonts w:eastAsia="Calibri"/>
          <w:b/>
        </w:rPr>
        <w:t>СПЕЦИФИКАЦИЯ</w:t>
      </w:r>
    </w:p>
    <w:p w14:paraId="1ABB1F76" w14:textId="77777777" w:rsidR="006248AB" w:rsidRDefault="006248AB" w:rsidP="00F54F3E">
      <w:pPr>
        <w:spacing w:after="0" w:line="300" w:lineRule="exact"/>
        <w:ind w:left="567"/>
        <w:jc w:val="center"/>
        <w:rPr>
          <w:rFonts w:eastAsia="Calibri"/>
          <w:b/>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976"/>
        <w:gridCol w:w="1067"/>
        <w:gridCol w:w="1768"/>
        <w:gridCol w:w="1843"/>
        <w:gridCol w:w="1559"/>
        <w:gridCol w:w="1701"/>
        <w:gridCol w:w="1134"/>
        <w:gridCol w:w="851"/>
        <w:gridCol w:w="1276"/>
        <w:gridCol w:w="1134"/>
      </w:tblGrid>
      <w:tr w:rsidR="007A4B28" w:rsidRPr="007A4B28" w14:paraId="799EE8D0" w14:textId="77777777" w:rsidTr="006A2991">
        <w:trPr>
          <w:cantSplit/>
          <w:trHeight w:val="614"/>
        </w:trPr>
        <w:tc>
          <w:tcPr>
            <w:tcW w:w="426" w:type="dxa"/>
            <w:vMerge w:val="restart"/>
            <w:vAlign w:val="center"/>
          </w:tcPr>
          <w:p w14:paraId="1BB6BF55"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 п/п</w:t>
            </w:r>
          </w:p>
        </w:tc>
        <w:tc>
          <w:tcPr>
            <w:tcW w:w="2976" w:type="dxa"/>
            <w:vMerge w:val="restart"/>
            <w:vAlign w:val="center"/>
          </w:tcPr>
          <w:p w14:paraId="4CD6E796"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Наименование</w:t>
            </w:r>
            <w:r w:rsidRPr="007A4B28">
              <w:rPr>
                <w:iCs/>
                <w:sz w:val="20"/>
                <w:szCs w:val="20"/>
              </w:rPr>
              <w:br/>
              <w:t xml:space="preserve">товара </w:t>
            </w:r>
          </w:p>
          <w:p w14:paraId="6B7F38CF" w14:textId="77777777" w:rsidR="007A4B28" w:rsidRPr="007A4B28" w:rsidRDefault="007A4B28" w:rsidP="007A4B28">
            <w:pPr>
              <w:autoSpaceDE w:val="0"/>
              <w:autoSpaceDN w:val="0"/>
              <w:adjustRightInd w:val="0"/>
              <w:spacing w:after="0" w:line="20" w:lineRule="atLeast"/>
              <w:jc w:val="center"/>
              <w:rPr>
                <w:iCs/>
                <w:sz w:val="20"/>
                <w:szCs w:val="20"/>
              </w:rPr>
            </w:pPr>
          </w:p>
          <w:p w14:paraId="0AB35CCE"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(ОКПД 2 / КТРУ)</w:t>
            </w:r>
          </w:p>
        </w:tc>
        <w:tc>
          <w:tcPr>
            <w:tcW w:w="6237" w:type="dxa"/>
            <w:gridSpan w:val="4"/>
            <w:vAlign w:val="center"/>
          </w:tcPr>
          <w:p w14:paraId="1DFC0B34"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Характеристики товара</w:t>
            </w:r>
          </w:p>
        </w:tc>
        <w:tc>
          <w:tcPr>
            <w:tcW w:w="1701" w:type="dxa"/>
            <w:vMerge w:val="restart"/>
          </w:tcPr>
          <w:p w14:paraId="69467E7D" w14:textId="77777777" w:rsidR="007A4B28" w:rsidRPr="007A4B28" w:rsidRDefault="007A4B28" w:rsidP="007A4B28">
            <w:pPr>
              <w:autoSpaceDE w:val="0"/>
              <w:autoSpaceDN w:val="0"/>
              <w:adjustRightInd w:val="0"/>
              <w:spacing w:after="0" w:line="20" w:lineRule="atLeast"/>
              <w:jc w:val="center"/>
              <w:rPr>
                <w:bCs/>
                <w:iCs/>
                <w:sz w:val="20"/>
                <w:szCs w:val="20"/>
              </w:rPr>
            </w:pPr>
            <w:r w:rsidRPr="007A4B28">
              <w:rPr>
                <w:bCs/>
                <w:iCs/>
                <w:sz w:val="20"/>
                <w:szCs w:val="20"/>
              </w:rPr>
              <w:t>КТРУ/Обоснование</w:t>
            </w:r>
          </w:p>
          <w:p w14:paraId="506F6EE1"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bCs/>
                <w:iCs/>
                <w:sz w:val="20"/>
                <w:szCs w:val="20"/>
              </w:rPr>
              <w:t>Использования показателя, не включенного в КТРУ</w:t>
            </w:r>
          </w:p>
        </w:tc>
        <w:tc>
          <w:tcPr>
            <w:tcW w:w="1134" w:type="dxa"/>
            <w:vMerge w:val="restart"/>
            <w:vAlign w:val="center"/>
          </w:tcPr>
          <w:p w14:paraId="5DFD9609"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Единица измерения товара</w:t>
            </w:r>
          </w:p>
        </w:tc>
        <w:tc>
          <w:tcPr>
            <w:tcW w:w="851" w:type="dxa"/>
            <w:vMerge w:val="restart"/>
            <w:vAlign w:val="center"/>
          </w:tcPr>
          <w:p w14:paraId="6471D17A"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Кол-во</w:t>
            </w:r>
            <w:r w:rsidRPr="007A4B28">
              <w:rPr>
                <w:iCs/>
                <w:sz w:val="20"/>
                <w:szCs w:val="20"/>
              </w:rPr>
              <w:br/>
              <w:t>товара</w:t>
            </w:r>
          </w:p>
        </w:tc>
        <w:tc>
          <w:tcPr>
            <w:tcW w:w="1276" w:type="dxa"/>
            <w:vMerge w:val="restart"/>
            <w:vAlign w:val="center"/>
          </w:tcPr>
          <w:p w14:paraId="7D7E18F9"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Стоимость единицы</w:t>
            </w:r>
            <w:r w:rsidRPr="007A4B28">
              <w:rPr>
                <w:iCs/>
                <w:sz w:val="20"/>
                <w:szCs w:val="20"/>
              </w:rPr>
              <w:br/>
              <w:t xml:space="preserve">товара с НДС, </w:t>
            </w:r>
            <w:r w:rsidRPr="007A4B28">
              <w:rPr>
                <w:iCs/>
                <w:sz w:val="20"/>
                <w:szCs w:val="20"/>
              </w:rPr>
              <w:br/>
              <w:t>руб.</w:t>
            </w:r>
          </w:p>
        </w:tc>
        <w:tc>
          <w:tcPr>
            <w:tcW w:w="1134" w:type="dxa"/>
            <w:vMerge w:val="restart"/>
            <w:vAlign w:val="center"/>
          </w:tcPr>
          <w:p w14:paraId="6990F89F"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Стоимость</w:t>
            </w:r>
            <w:r w:rsidRPr="007A4B28">
              <w:rPr>
                <w:iCs/>
                <w:sz w:val="20"/>
                <w:szCs w:val="20"/>
              </w:rPr>
              <w:br/>
              <w:t xml:space="preserve">товара с НДС, </w:t>
            </w:r>
            <w:r w:rsidRPr="007A4B28">
              <w:rPr>
                <w:iCs/>
                <w:sz w:val="20"/>
                <w:szCs w:val="20"/>
              </w:rPr>
              <w:br/>
              <w:t>руб.</w:t>
            </w:r>
          </w:p>
        </w:tc>
      </w:tr>
      <w:tr w:rsidR="007A4B28" w:rsidRPr="007A4B28" w14:paraId="45BA6C93" w14:textId="77777777" w:rsidTr="006A2991">
        <w:trPr>
          <w:cantSplit/>
          <w:trHeight w:val="74"/>
        </w:trPr>
        <w:tc>
          <w:tcPr>
            <w:tcW w:w="426" w:type="dxa"/>
            <w:vMerge/>
            <w:vAlign w:val="center"/>
          </w:tcPr>
          <w:p w14:paraId="605679D5" w14:textId="77777777" w:rsidR="007A4B28" w:rsidRPr="007A4B28" w:rsidRDefault="007A4B28" w:rsidP="007A4B28">
            <w:pPr>
              <w:autoSpaceDE w:val="0"/>
              <w:autoSpaceDN w:val="0"/>
              <w:adjustRightInd w:val="0"/>
              <w:spacing w:after="0" w:line="20" w:lineRule="atLeast"/>
              <w:jc w:val="center"/>
              <w:rPr>
                <w:iCs/>
                <w:sz w:val="20"/>
                <w:szCs w:val="20"/>
              </w:rPr>
            </w:pPr>
          </w:p>
        </w:tc>
        <w:tc>
          <w:tcPr>
            <w:tcW w:w="2976" w:type="dxa"/>
            <w:vMerge/>
            <w:vAlign w:val="center"/>
          </w:tcPr>
          <w:p w14:paraId="708CCD66" w14:textId="77777777" w:rsidR="007A4B28" w:rsidRPr="007A4B28" w:rsidRDefault="007A4B28" w:rsidP="007A4B28">
            <w:pPr>
              <w:autoSpaceDE w:val="0"/>
              <w:autoSpaceDN w:val="0"/>
              <w:adjustRightInd w:val="0"/>
              <w:spacing w:after="0" w:line="20" w:lineRule="atLeast"/>
              <w:jc w:val="center"/>
              <w:rPr>
                <w:iCs/>
                <w:sz w:val="20"/>
                <w:szCs w:val="20"/>
              </w:rPr>
            </w:pPr>
          </w:p>
        </w:tc>
        <w:tc>
          <w:tcPr>
            <w:tcW w:w="2835" w:type="dxa"/>
            <w:gridSpan w:val="2"/>
            <w:vAlign w:val="center"/>
          </w:tcPr>
          <w:p w14:paraId="64B0A6E8"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Наименование характеристики</w:t>
            </w:r>
          </w:p>
        </w:tc>
        <w:tc>
          <w:tcPr>
            <w:tcW w:w="1843" w:type="dxa"/>
            <w:vAlign w:val="center"/>
          </w:tcPr>
          <w:p w14:paraId="67FFFF00"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Значение характеристики</w:t>
            </w:r>
          </w:p>
        </w:tc>
        <w:tc>
          <w:tcPr>
            <w:tcW w:w="1559" w:type="dxa"/>
            <w:vAlign w:val="center"/>
          </w:tcPr>
          <w:p w14:paraId="62E69257"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Единица измерения характеристики</w:t>
            </w:r>
          </w:p>
        </w:tc>
        <w:tc>
          <w:tcPr>
            <w:tcW w:w="1701" w:type="dxa"/>
            <w:vMerge/>
          </w:tcPr>
          <w:p w14:paraId="428910A9"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1F51034E"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01F88DFF" w14:textId="77777777" w:rsidR="007A4B28" w:rsidRPr="007A4B28" w:rsidRDefault="007A4B28" w:rsidP="007A4B28">
            <w:pPr>
              <w:autoSpaceDE w:val="0"/>
              <w:autoSpaceDN w:val="0"/>
              <w:adjustRightInd w:val="0"/>
              <w:spacing w:after="0" w:line="20" w:lineRule="atLeast"/>
              <w:jc w:val="center"/>
              <w:rPr>
                <w:iCs/>
                <w:sz w:val="20"/>
                <w:szCs w:val="20"/>
              </w:rPr>
            </w:pPr>
          </w:p>
        </w:tc>
        <w:tc>
          <w:tcPr>
            <w:tcW w:w="1276" w:type="dxa"/>
            <w:vMerge/>
            <w:vAlign w:val="center"/>
          </w:tcPr>
          <w:p w14:paraId="376C2E21"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4C326E33" w14:textId="77777777" w:rsidR="007A4B28" w:rsidRPr="007A4B28" w:rsidRDefault="007A4B28" w:rsidP="007A4B28">
            <w:pPr>
              <w:autoSpaceDE w:val="0"/>
              <w:autoSpaceDN w:val="0"/>
              <w:adjustRightInd w:val="0"/>
              <w:spacing w:after="0" w:line="20" w:lineRule="atLeast"/>
              <w:jc w:val="center"/>
              <w:rPr>
                <w:iCs/>
                <w:sz w:val="20"/>
                <w:szCs w:val="20"/>
              </w:rPr>
            </w:pPr>
          </w:p>
        </w:tc>
      </w:tr>
      <w:tr w:rsidR="007A4B28" w:rsidRPr="007A4B28" w14:paraId="793131CD" w14:textId="77777777" w:rsidTr="006A2991">
        <w:trPr>
          <w:cantSplit/>
          <w:trHeight w:val="240"/>
        </w:trPr>
        <w:tc>
          <w:tcPr>
            <w:tcW w:w="426" w:type="dxa"/>
            <w:vMerge w:val="restart"/>
          </w:tcPr>
          <w:p w14:paraId="1BE41946" w14:textId="77777777" w:rsidR="007A4B28" w:rsidRPr="007A4B28" w:rsidRDefault="007A4B28" w:rsidP="007A4B28">
            <w:pPr>
              <w:autoSpaceDE w:val="0"/>
              <w:autoSpaceDN w:val="0"/>
              <w:adjustRightInd w:val="0"/>
              <w:spacing w:after="0" w:line="20" w:lineRule="atLeast"/>
              <w:rPr>
                <w:i/>
                <w:iCs/>
                <w:sz w:val="20"/>
                <w:szCs w:val="20"/>
              </w:rPr>
            </w:pPr>
            <w:r w:rsidRPr="007A4B28">
              <w:rPr>
                <w:i/>
                <w:iCs/>
                <w:sz w:val="20"/>
                <w:szCs w:val="20"/>
              </w:rPr>
              <w:t>1</w:t>
            </w:r>
          </w:p>
        </w:tc>
        <w:tc>
          <w:tcPr>
            <w:tcW w:w="2976" w:type="dxa"/>
            <w:vMerge w:val="restart"/>
          </w:tcPr>
          <w:p w14:paraId="18AA4C0D" w14:textId="77777777" w:rsidR="007A4B28" w:rsidRPr="007A4B28" w:rsidRDefault="007A4B28" w:rsidP="007A4B28">
            <w:pPr>
              <w:spacing w:after="160" w:line="264" w:lineRule="auto"/>
              <w:jc w:val="left"/>
              <w:rPr>
                <w:color w:val="000000"/>
                <w:sz w:val="20"/>
                <w:szCs w:val="20"/>
              </w:rPr>
            </w:pPr>
            <w:r w:rsidRPr="007A4B28">
              <w:rPr>
                <w:color w:val="000000"/>
                <w:sz w:val="20"/>
                <w:szCs w:val="20"/>
              </w:rPr>
              <w:t>Зеркало</w:t>
            </w:r>
          </w:p>
          <w:p w14:paraId="58345C59" w14:textId="77777777" w:rsidR="007A4B28" w:rsidRPr="007A4B28" w:rsidRDefault="007A4B28" w:rsidP="007A4B28">
            <w:pPr>
              <w:spacing w:after="160" w:line="264" w:lineRule="auto"/>
              <w:jc w:val="left"/>
              <w:rPr>
                <w:color w:val="000000"/>
                <w:sz w:val="20"/>
                <w:szCs w:val="20"/>
              </w:rPr>
            </w:pPr>
            <w:r w:rsidRPr="007A4B28">
              <w:rPr>
                <w:color w:val="000000"/>
                <w:sz w:val="20"/>
                <w:szCs w:val="20"/>
              </w:rPr>
              <w:t>23.12.13.110-00000001</w:t>
            </w:r>
          </w:p>
        </w:tc>
        <w:tc>
          <w:tcPr>
            <w:tcW w:w="2835" w:type="dxa"/>
            <w:gridSpan w:val="2"/>
            <w:tcBorders>
              <w:top w:val="single" w:sz="4" w:space="0" w:color="auto"/>
              <w:left w:val="single" w:sz="4" w:space="0" w:color="auto"/>
              <w:bottom w:val="single" w:sz="4" w:space="0" w:color="auto"/>
              <w:right w:val="single" w:sz="4" w:space="0" w:color="auto"/>
            </w:tcBorders>
          </w:tcPr>
          <w:p w14:paraId="6BC7A310" w14:textId="77777777" w:rsidR="007A4B28" w:rsidRPr="007A4B28" w:rsidRDefault="007A4B28" w:rsidP="007A4B28">
            <w:pPr>
              <w:autoSpaceDE w:val="0"/>
              <w:autoSpaceDN w:val="0"/>
              <w:adjustRightInd w:val="0"/>
              <w:spacing w:after="0" w:line="20" w:lineRule="atLeast"/>
              <w:jc w:val="left"/>
              <w:rPr>
                <w:iCs/>
                <w:sz w:val="20"/>
                <w:szCs w:val="20"/>
              </w:rPr>
            </w:pPr>
            <w:r w:rsidRPr="007A4B28">
              <w:rPr>
                <w:color w:val="000000"/>
                <w:sz w:val="20"/>
                <w:szCs w:val="20"/>
              </w:rPr>
              <w:t>Вид</w:t>
            </w:r>
          </w:p>
        </w:tc>
        <w:tc>
          <w:tcPr>
            <w:tcW w:w="1843" w:type="dxa"/>
            <w:tcBorders>
              <w:top w:val="single" w:sz="4" w:space="0" w:color="auto"/>
              <w:left w:val="single" w:sz="4" w:space="0" w:color="auto"/>
              <w:bottom w:val="single" w:sz="4" w:space="0" w:color="auto"/>
              <w:right w:val="single" w:sz="4" w:space="0" w:color="auto"/>
            </w:tcBorders>
          </w:tcPr>
          <w:p w14:paraId="64C789C2"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color w:val="000000"/>
                <w:sz w:val="20"/>
                <w:szCs w:val="20"/>
              </w:rPr>
              <w:t>Навесное</w:t>
            </w:r>
          </w:p>
        </w:tc>
        <w:tc>
          <w:tcPr>
            <w:tcW w:w="1559" w:type="dxa"/>
            <w:tcBorders>
              <w:top w:val="single" w:sz="4" w:space="0" w:color="auto"/>
              <w:left w:val="single" w:sz="4" w:space="0" w:color="auto"/>
              <w:bottom w:val="single" w:sz="4" w:space="0" w:color="auto"/>
              <w:right w:val="single" w:sz="4" w:space="0" w:color="auto"/>
            </w:tcBorders>
          </w:tcPr>
          <w:p w14:paraId="55FCB583"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restart"/>
            <w:vAlign w:val="center"/>
          </w:tcPr>
          <w:p w14:paraId="5ACC3ADB"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 xml:space="preserve">КТРУ </w:t>
            </w:r>
          </w:p>
        </w:tc>
        <w:tc>
          <w:tcPr>
            <w:tcW w:w="1134" w:type="dxa"/>
            <w:vMerge w:val="restart"/>
            <w:vAlign w:val="center"/>
          </w:tcPr>
          <w:p w14:paraId="67FABC59"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Штука</w:t>
            </w:r>
          </w:p>
        </w:tc>
        <w:tc>
          <w:tcPr>
            <w:tcW w:w="851" w:type="dxa"/>
            <w:vMerge w:val="restart"/>
            <w:vAlign w:val="center"/>
          </w:tcPr>
          <w:p w14:paraId="1918858A"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2</w:t>
            </w:r>
          </w:p>
        </w:tc>
        <w:tc>
          <w:tcPr>
            <w:tcW w:w="1276" w:type="dxa"/>
            <w:vMerge w:val="restart"/>
            <w:vAlign w:val="center"/>
          </w:tcPr>
          <w:p w14:paraId="5CC7C57D" w14:textId="14319E6D"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restart"/>
            <w:vAlign w:val="center"/>
          </w:tcPr>
          <w:p w14:paraId="76F03BC0" w14:textId="3E3F0F10"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48B126AE" w14:textId="77777777" w:rsidTr="006A2991">
        <w:trPr>
          <w:cantSplit/>
          <w:trHeight w:val="240"/>
        </w:trPr>
        <w:tc>
          <w:tcPr>
            <w:tcW w:w="426" w:type="dxa"/>
            <w:vMerge/>
          </w:tcPr>
          <w:p w14:paraId="6F508BD1"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0010C4FE" w14:textId="77777777" w:rsidR="007A4B28" w:rsidRPr="007A4B28" w:rsidRDefault="007A4B28" w:rsidP="007A4B28">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E6205B0" w14:textId="77777777" w:rsidR="007A4B28" w:rsidRPr="007A4B28" w:rsidRDefault="007A4B28" w:rsidP="007A4B28">
            <w:pPr>
              <w:autoSpaceDE w:val="0"/>
              <w:autoSpaceDN w:val="0"/>
              <w:adjustRightInd w:val="0"/>
              <w:spacing w:after="0" w:line="20" w:lineRule="atLeast"/>
              <w:jc w:val="left"/>
              <w:rPr>
                <w:iCs/>
                <w:sz w:val="20"/>
                <w:szCs w:val="20"/>
              </w:rPr>
            </w:pPr>
            <w:r w:rsidRPr="007A4B28">
              <w:rPr>
                <w:color w:val="000000"/>
                <w:sz w:val="20"/>
                <w:szCs w:val="20"/>
              </w:rPr>
              <w:t>Влагостойкость</w:t>
            </w:r>
          </w:p>
        </w:tc>
        <w:tc>
          <w:tcPr>
            <w:tcW w:w="1843" w:type="dxa"/>
            <w:tcBorders>
              <w:top w:val="single" w:sz="4" w:space="0" w:color="auto"/>
              <w:left w:val="single" w:sz="4" w:space="0" w:color="auto"/>
              <w:bottom w:val="single" w:sz="4" w:space="0" w:color="auto"/>
              <w:right w:val="single" w:sz="4" w:space="0" w:color="auto"/>
            </w:tcBorders>
          </w:tcPr>
          <w:p w14:paraId="3180FA5F"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color w:val="000000"/>
                <w:sz w:val="20"/>
                <w:szCs w:val="20"/>
              </w:rPr>
              <w:t>Да</w:t>
            </w:r>
          </w:p>
        </w:tc>
        <w:tc>
          <w:tcPr>
            <w:tcW w:w="1559" w:type="dxa"/>
            <w:tcBorders>
              <w:top w:val="single" w:sz="4" w:space="0" w:color="auto"/>
              <w:left w:val="single" w:sz="4" w:space="0" w:color="auto"/>
              <w:bottom w:val="single" w:sz="4" w:space="0" w:color="auto"/>
              <w:right w:val="single" w:sz="4" w:space="0" w:color="auto"/>
            </w:tcBorders>
          </w:tcPr>
          <w:p w14:paraId="3C11CFED"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12628088"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67E9952E"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070CF343"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16DCF3E2"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3584F4D4"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6DBA9EB5" w14:textId="77777777" w:rsidTr="006A2991">
        <w:trPr>
          <w:cantSplit/>
          <w:trHeight w:val="240"/>
        </w:trPr>
        <w:tc>
          <w:tcPr>
            <w:tcW w:w="426" w:type="dxa"/>
            <w:vMerge/>
          </w:tcPr>
          <w:p w14:paraId="4F25CDDB"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785732EE" w14:textId="77777777" w:rsidR="007A4B28" w:rsidRPr="007A4B28" w:rsidRDefault="007A4B28" w:rsidP="007A4B28">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449D5A3" w14:textId="77777777" w:rsidR="007A4B28" w:rsidRPr="007A4B28" w:rsidRDefault="007A4B28" w:rsidP="007A4B28">
            <w:pPr>
              <w:autoSpaceDE w:val="0"/>
              <w:autoSpaceDN w:val="0"/>
              <w:adjustRightInd w:val="0"/>
              <w:spacing w:after="0" w:line="20" w:lineRule="atLeast"/>
              <w:jc w:val="left"/>
              <w:rPr>
                <w:color w:val="000000"/>
                <w:sz w:val="20"/>
                <w:szCs w:val="20"/>
              </w:rPr>
            </w:pPr>
            <w:r w:rsidRPr="007A4B28">
              <w:rPr>
                <w:color w:val="000000"/>
                <w:sz w:val="20"/>
                <w:szCs w:val="20"/>
              </w:rPr>
              <w:t>Тип</w:t>
            </w:r>
          </w:p>
        </w:tc>
        <w:tc>
          <w:tcPr>
            <w:tcW w:w="1843" w:type="dxa"/>
            <w:tcBorders>
              <w:top w:val="single" w:sz="4" w:space="0" w:color="auto"/>
              <w:left w:val="single" w:sz="4" w:space="0" w:color="auto"/>
              <w:bottom w:val="single" w:sz="4" w:space="0" w:color="auto"/>
              <w:right w:val="single" w:sz="4" w:space="0" w:color="auto"/>
            </w:tcBorders>
          </w:tcPr>
          <w:p w14:paraId="5F95ADBF" w14:textId="77777777" w:rsidR="007A4B28" w:rsidRPr="007A4B28" w:rsidRDefault="007A4B28" w:rsidP="007A4B28">
            <w:pPr>
              <w:autoSpaceDE w:val="0"/>
              <w:autoSpaceDN w:val="0"/>
              <w:adjustRightInd w:val="0"/>
              <w:spacing w:after="0" w:line="20" w:lineRule="atLeast"/>
              <w:jc w:val="center"/>
              <w:rPr>
                <w:color w:val="000000"/>
                <w:sz w:val="20"/>
                <w:szCs w:val="20"/>
              </w:rPr>
            </w:pPr>
            <w:r w:rsidRPr="007A4B28">
              <w:rPr>
                <w:color w:val="000000"/>
                <w:sz w:val="20"/>
                <w:szCs w:val="20"/>
              </w:rPr>
              <w:t>Бесцветное зеркало</w:t>
            </w:r>
          </w:p>
        </w:tc>
        <w:tc>
          <w:tcPr>
            <w:tcW w:w="1559" w:type="dxa"/>
            <w:tcBorders>
              <w:top w:val="single" w:sz="4" w:space="0" w:color="auto"/>
              <w:left w:val="single" w:sz="4" w:space="0" w:color="auto"/>
              <w:bottom w:val="single" w:sz="4" w:space="0" w:color="auto"/>
              <w:right w:val="single" w:sz="4" w:space="0" w:color="auto"/>
            </w:tcBorders>
          </w:tcPr>
          <w:p w14:paraId="0C3768EF"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44C1458E"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45964349"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30A0142C"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0832AEDC"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1B6ADD5B"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34EB0B23" w14:textId="77777777" w:rsidTr="006A2991">
        <w:trPr>
          <w:cantSplit/>
          <w:trHeight w:val="240"/>
        </w:trPr>
        <w:tc>
          <w:tcPr>
            <w:tcW w:w="426" w:type="dxa"/>
            <w:vMerge/>
          </w:tcPr>
          <w:p w14:paraId="2B677DDE"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3C5467B8" w14:textId="77777777" w:rsidR="007A4B28" w:rsidRPr="007A4B28" w:rsidRDefault="007A4B28" w:rsidP="007A4B28">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D1BCEEB" w14:textId="77777777" w:rsidR="007A4B28" w:rsidRPr="007A4B28" w:rsidRDefault="007A4B28" w:rsidP="007A4B28">
            <w:pPr>
              <w:autoSpaceDE w:val="0"/>
              <w:autoSpaceDN w:val="0"/>
              <w:adjustRightInd w:val="0"/>
              <w:spacing w:after="0" w:line="20" w:lineRule="atLeast"/>
              <w:jc w:val="left"/>
              <w:rPr>
                <w:color w:val="000000"/>
                <w:sz w:val="20"/>
                <w:szCs w:val="20"/>
              </w:rPr>
            </w:pPr>
            <w:r w:rsidRPr="007A4B28">
              <w:rPr>
                <w:color w:val="000000"/>
                <w:sz w:val="20"/>
                <w:szCs w:val="20"/>
              </w:rPr>
              <w:t>Длина</w:t>
            </w:r>
          </w:p>
        </w:tc>
        <w:tc>
          <w:tcPr>
            <w:tcW w:w="1843" w:type="dxa"/>
            <w:tcBorders>
              <w:top w:val="single" w:sz="4" w:space="0" w:color="auto"/>
              <w:left w:val="single" w:sz="4" w:space="0" w:color="auto"/>
              <w:bottom w:val="single" w:sz="4" w:space="0" w:color="auto"/>
              <w:right w:val="single" w:sz="4" w:space="0" w:color="auto"/>
            </w:tcBorders>
          </w:tcPr>
          <w:p w14:paraId="7EDDD560" w14:textId="77777777" w:rsidR="007A4B28" w:rsidRPr="007A4B28" w:rsidRDefault="007A4B28" w:rsidP="007A4B28">
            <w:pPr>
              <w:autoSpaceDE w:val="0"/>
              <w:autoSpaceDN w:val="0"/>
              <w:adjustRightInd w:val="0"/>
              <w:spacing w:after="0" w:line="20" w:lineRule="atLeast"/>
              <w:jc w:val="center"/>
              <w:rPr>
                <w:color w:val="000000"/>
                <w:sz w:val="20"/>
                <w:szCs w:val="20"/>
              </w:rPr>
            </w:pPr>
            <w:r w:rsidRPr="007A4B28">
              <w:rPr>
                <w:color w:val="000000"/>
                <w:sz w:val="20"/>
                <w:szCs w:val="20"/>
              </w:rPr>
              <w:t xml:space="preserve">≥ </w:t>
            </w:r>
            <w:proofErr w:type="gramStart"/>
            <w:r w:rsidRPr="007A4B28">
              <w:rPr>
                <w:color w:val="000000"/>
                <w:sz w:val="20"/>
                <w:szCs w:val="20"/>
              </w:rPr>
              <w:t>500  и</w:t>
            </w:r>
            <w:proofErr w:type="gramEnd"/>
            <w:r w:rsidRPr="007A4B28">
              <w:rPr>
                <w:color w:val="000000"/>
                <w:sz w:val="20"/>
                <w:szCs w:val="20"/>
              </w:rPr>
              <w:t xml:space="preserve">  </w:t>
            </w:r>
            <w:proofErr w:type="gramStart"/>
            <w:r w:rsidRPr="007A4B28">
              <w:rPr>
                <w:color w:val="000000"/>
                <w:sz w:val="20"/>
                <w:szCs w:val="20"/>
              </w:rPr>
              <w:t>&lt; 600</w:t>
            </w:r>
            <w:proofErr w:type="gramEnd"/>
          </w:p>
        </w:tc>
        <w:tc>
          <w:tcPr>
            <w:tcW w:w="1559" w:type="dxa"/>
            <w:tcBorders>
              <w:top w:val="single" w:sz="4" w:space="0" w:color="auto"/>
              <w:left w:val="single" w:sz="4" w:space="0" w:color="auto"/>
              <w:bottom w:val="single" w:sz="4" w:space="0" w:color="auto"/>
              <w:right w:val="single" w:sz="4" w:space="0" w:color="auto"/>
            </w:tcBorders>
          </w:tcPr>
          <w:p w14:paraId="1F4FB312"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Миллиметр</w:t>
            </w:r>
          </w:p>
        </w:tc>
        <w:tc>
          <w:tcPr>
            <w:tcW w:w="1701" w:type="dxa"/>
            <w:vMerge/>
            <w:vAlign w:val="center"/>
          </w:tcPr>
          <w:p w14:paraId="4F95824B"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35B45F66"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63BC91F6"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54387643"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151DD7C3"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3928488C" w14:textId="77777777" w:rsidTr="006A2991">
        <w:trPr>
          <w:cantSplit/>
          <w:trHeight w:val="240"/>
        </w:trPr>
        <w:tc>
          <w:tcPr>
            <w:tcW w:w="426" w:type="dxa"/>
            <w:vMerge/>
          </w:tcPr>
          <w:p w14:paraId="38171981"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693A30E5" w14:textId="77777777" w:rsidR="007A4B28" w:rsidRPr="007A4B28" w:rsidRDefault="007A4B28" w:rsidP="007A4B28">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872A285" w14:textId="77777777" w:rsidR="007A4B28" w:rsidRPr="007A4B28" w:rsidRDefault="007A4B28" w:rsidP="007A4B28">
            <w:pPr>
              <w:autoSpaceDE w:val="0"/>
              <w:autoSpaceDN w:val="0"/>
              <w:adjustRightInd w:val="0"/>
              <w:spacing w:after="0" w:line="20" w:lineRule="atLeast"/>
              <w:jc w:val="left"/>
              <w:rPr>
                <w:color w:val="000000"/>
                <w:sz w:val="20"/>
                <w:szCs w:val="20"/>
              </w:rPr>
            </w:pPr>
            <w:r w:rsidRPr="007A4B28">
              <w:rPr>
                <w:color w:val="000000"/>
                <w:sz w:val="20"/>
                <w:szCs w:val="20"/>
              </w:rPr>
              <w:t>Рама для зеркала</w:t>
            </w:r>
          </w:p>
        </w:tc>
        <w:tc>
          <w:tcPr>
            <w:tcW w:w="1843" w:type="dxa"/>
            <w:tcBorders>
              <w:top w:val="single" w:sz="4" w:space="0" w:color="auto"/>
              <w:left w:val="single" w:sz="4" w:space="0" w:color="auto"/>
              <w:bottom w:val="single" w:sz="4" w:space="0" w:color="auto"/>
              <w:right w:val="single" w:sz="4" w:space="0" w:color="auto"/>
            </w:tcBorders>
          </w:tcPr>
          <w:p w14:paraId="60D1C6A5" w14:textId="77777777" w:rsidR="007A4B28" w:rsidRPr="007A4B28" w:rsidRDefault="007A4B28" w:rsidP="007A4B28">
            <w:pPr>
              <w:autoSpaceDE w:val="0"/>
              <w:autoSpaceDN w:val="0"/>
              <w:adjustRightInd w:val="0"/>
              <w:spacing w:after="0" w:line="20" w:lineRule="atLeast"/>
              <w:jc w:val="center"/>
              <w:rPr>
                <w:color w:val="000000"/>
                <w:sz w:val="20"/>
                <w:szCs w:val="20"/>
              </w:rPr>
            </w:pPr>
            <w:r w:rsidRPr="007A4B28">
              <w:rPr>
                <w:color w:val="000000"/>
                <w:sz w:val="20"/>
                <w:szCs w:val="20"/>
              </w:rPr>
              <w:t>Пластиковая</w:t>
            </w:r>
          </w:p>
        </w:tc>
        <w:tc>
          <w:tcPr>
            <w:tcW w:w="1559" w:type="dxa"/>
            <w:tcBorders>
              <w:top w:val="single" w:sz="4" w:space="0" w:color="auto"/>
              <w:left w:val="single" w:sz="4" w:space="0" w:color="auto"/>
              <w:bottom w:val="single" w:sz="4" w:space="0" w:color="auto"/>
              <w:right w:val="single" w:sz="4" w:space="0" w:color="auto"/>
            </w:tcBorders>
          </w:tcPr>
          <w:p w14:paraId="6ABE8B5E"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2AF596C7"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2AA60CE9"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3F4A1E76"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197F6A37"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481A6F2F"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4E11147F" w14:textId="77777777" w:rsidTr="006A2991">
        <w:trPr>
          <w:cantSplit/>
          <w:trHeight w:val="240"/>
        </w:trPr>
        <w:tc>
          <w:tcPr>
            <w:tcW w:w="426" w:type="dxa"/>
            <w:vMerge/>
          </w:tcPr>
          <w:p w14:paraId="597400F8"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52560954" w14:textId="77777777" w:rsidR="007A4B28" w:rsidRPr="007A4B28" w:rsidRDefault="007A4B28" w:rsidP="007A4B28">
            <w:pPr>
              <w:autoSpaceDE w:val="0"/>
              <w:autoSpaceDN w:val="0"/>
              <w:adjustRightInd w:val="0"/>
              <w:spacing w:after="0" w:line="20" w:lineRule="atLeast"/>
              <w:rPr>
                <w:i/>
                <w:iCs/>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49B0B02F" w14:textId="77777777" w:rsidR="007A4B28" w:rsidRPr="007A4B28" w:rsidRDefault="007A4B28" w:rsidP="007A4B28">
            <w:pPr>
              <w:autoSpaceDE w:val="0"/>
              <w:autoSpaceDN w:val="0"/>
              <w:adjustRightInd w:val="0"/>
              <w:spacing w:after="0" w:line="20" w:lineRule="atLeast"/>
              <w:jc w:val="left"/>
              <w:rPr>
                <w:iCs/>
                <w:sz w:val="20"/>
                <w:szCs w:val="20"/>
              </w:rPr>
            </w:pPr>
            <w:r w:rsidRPr="007A4B28">
              <w:rPr>
                <w:iCs/>
                <w:sz w:val="20"/>
                <w:szCs w:val="20"/>
              </w:rPr>
              <w:t>Ширина</w:t>
            </w:r>
          </w:p>
        </w:tc>
        <w:tc>
          <w:tcPr>
            <w:tcW w:w="1843" w:type="dxa"/>
            <w:tcBorders>
              <w:top w:val="single" w:sz="4" w:space="0" w:color="auto"/>
              <w:left w:val="single" w:sz="4" w:space="0" w:color="auto"/>
              <w:bottom w:val="single" w:sz="4" w:space="0" w:color="auto"/>
              <w:right w:val="single" w:sz="4" w:space="0" w:color="auto"/>
            </w:tcBorders>
          </w:tcPr>
          <w:p w14:paraId="1A63DEA8"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 xml:space="preserve">≥ </w:t>
            </w:r>
            <w:proofErr w:type="gramStart"/>
            <w:r w:rsidRPr="007A4B28">
              <w:rPr>
                <w:iCs/>
                <w:sz w:val="20"/>
                <w:szCs w:val="20"/>
              </w:rPr>
              <w:t>400  и</w:t>
            </w:r>
            <w:proofErr w:type="gramEnd"/>
            <w:r w:rsidRPr="007A4B28">
              <w:rPr>
                <w:iCs/>
                <w:sz w:val="20"/>
                <w:szCs w:val="20"/>
              </w:rPr>
              <w:t xml:space="preserve">  </w:t>
            </w:r>
            <w:proofErr w:type="gramStart"/>
            <w:r w:rsidRPr="007A4B28">
              <w:rPr>
                <w:iCs/>
                <w:sz w:val="20"/>
                <w:szCs w:val="20"/>
              </w:rPr>
              <w:t>&lt; 450</w:t>
            </w:r>
            <w:proofErr w:type="gramEnd"/>
          </w:p>
        </w:tc>
        <w:tc>
          <w:tcPr>
            <w:tcW w:w="1559" w:type="dxa"/>
            <w:tcBorders>
              <w:top w:val="single" w:sz="4" w:space="0" w:color="auto"/>
              <w:left w:val="single" w:sz="4" w:space="0" w:color="auto"/>
              <w:bottom w:val="single" w:sz="4" w:space="0" w:color="auto"/>
              <w:right w:val="single" w:sz="4" w:space="0" w:color="auto"/>
            </w:tcBorders>
          </w:tcPr>
          <w:p w14:paraId="046195DF"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Миллиметр</w:t>
            </w:r>
          </w:p>
        </w:tc>
        <w:tc>
          <w:tcPr>
            <w:tcW w:w="1701" w:type="dxa"/>
            <w:vMerge/>
            <w:vAlign w:val="center"/>
          </w:tcPr>
          <w:p w14:paraId="2EBF4063"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7A15EE87"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366CA5B5"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011DE38E"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72AF670B"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210F5C75" w14:textId="77777777" w:rsidTr="006A2991">
        <w:trPr>
          <w:cantSplit/>
          <w:trHeight w:val="240"/>
        </w:trPr>
        <w:tc>
          <w:tcPr>
            <w:tcW w:w="426" w:type="dxa"/>
            <w:vMerge w:val="restart"/>
          </w:tcPr>
          <w:p w14:paraId="004C2920" w14:textId="77777777" w:rsidR="007A4B28" w:rsidRPr="007A4B28" w:rsidRDefault="007A4B28" w:rsidP="007A4B28">
            <w:pPr>
              <w:autoSpaceDE w:val="0"/>
              <w:autoSpaceDN w:val="0"/>
              <w:adjustRightInd w:val="0"/>
              <w:spacing w:after="0" w:line="20" w:lineRule="atLeast"/>
              <w:rPr>
                <w:i/>
                <w:iCs/>
                <w:sz w:val="20"/>
                <w:szCs w:val="20"/>
              </w:rPr>
            </w:pPr>
            <w:r w:rsidRPr="007A4B28">
              <w:rPr>
                <w:i/>
                <w:iCs/>
                <w:sz w:val="20"/>
                <w:szCs w:val="20"/>
              </w:rPr>
              <w:t>2</w:t>
            </w:r>
          </w:p>
        </w:tc>
        <w:tc>
          <w:tcPr>
            <w:tcW w:w="2976" w:type="dxa"/>
            <w:vMerge w:val="restart"/>
          </w:tcPr>
          <w:p w14:paraId="04D27410" w14:textId="77777777" w:rsidR="007A4B28" w:rsidRPr="007A4B28" w:rsidRDefault="007A4B28" w:rsidP="007A4B28">
            <w:pPr>
              <w:autoSpaceDE w:val="0"/>
              <w:autoSpaceDN w:val="0"/>
              <w:adjustRightInd w:val="0"/>
              <w:spacing w:after="0" w:line="20" w:lineRule="atLeast"/>
              <w:rPr>
                <w:sz w:val="20"/>
                <w:szCs w:val="20"/>
              </w:rPr>
            </w:pPr>
            <w:r w:rsidRPr="007A4B28">
              <w:rPr>
                <w:sz w:val="20"/>
                <w:szCs w:val="20"/>
              </w:rPr>
              <w:t>Полка навесная</w:t>
            </w:r>
          </w:p>
          <w:p w14:paraId="18BB4F93" w14:textId="77777777" w:rsidR="007A4B28" w:rsidRPr="007A4B28" w:rsidRDefault="007A4B28" w:rsidP="007A4B28">
            <w:pPr>
              <w:autoSpaceDE w:val="0"/>
              <w:autoSpaceDN w:val="0"/>
              <w:adjustRightInd w:val="0"/>
              <w:spacing w:after="0" w:line="20" w:lineRule="atLeast"/>
              <w:rPr>
                <w:sz w:val="20"/>
                <w:szCs w:val="20"/>
              </w:rPr>
            </w:pPr>
            <w:r w:rsidRPr="007A4B28">
              <w:rPr>
                <w:sz w:val="20"/>
                <w:szCs w:val="20"/>
              </w:rPr>
              <w:t>31.09.11.130-00000002</w:t>
            </w:r>
          </w:p>
          <w:p w14:paraId="64E8805F" w14:textId="77777777" w:rsidR="007A4B28" w:rsidRPr="007A4B28" w:rsidRDefault="007A4B28" w:rsidP="007A4B28">
            <w:pPr>
              <w:spacing w:after="160" w:line="264" w:lineRule="auto"/>
              <w:jc w:val="left"/>
              <w:rPr>
                <w:color w:val="000000"/>
                <w:sz w:val="20"/>
                <w:szCs w:val="20"/>
              </w:rPr>
            </w:pPr>
          </w:p>
          <w:p w14:paraId="4691987C" w14:textId="77777777" w:rsidR="007A4B28" w:rsidRPr="007A4B28" w:rsidRDefault="007A4B28" w:rsidP="007A4B28">
            <w:pPr>
              <w:spacing w:after="160" w:line="264" w:lineRule="auto"/>
              <w:jc w:val="left"/>
              <w:rPr>
                <w:color w:val="000000"/>
                <w:sz w:val="20"/>
                <w:szCs w:val="20"/>
              </w:rPr>
            </w:pPr>
            <w:r w:rsidRPr="007A4B28">
              <w:rPr>
                <w:color w:val="000000"/>
                <w:sz w:val="20"/>
                <w:szCs w:val="20"/>
              </w:rPr>
              <w:t>Запрет</w:t>
            </w:r>
          </w:p>
        </w:tc>
        <w:tc>
          <w:tcPr>
            <w:tcW w:w="2835" w:type="dxa"/>
            <w:gridSpan w:val="2"/>
          </w:tcPr>
          <w:p w14:paraId="5A93B8A5" w14:textId="77777777" w:rsidR="007A4B28" w:rsidRPr="007A4B28" w:rsidRDefault="007A4B28" w:rsidP="007A4B28">
            <w:pPr>
              <w:autoSpaceDE w:val="0"/>
              <w:autoSpaceDN w:val="0"/>
              <w:adjustRightInd w:val="0"/>
              <w:spacing w:after="0" w:line="20" w:lineRule="atLeast"/>
              <w:jc w:val="left"/>
              <w:rPr>
                <w:iCs/>
                <w:sz w:val="20"/>
                <w:szCs w:val="20"/>
              </w:rPr>
            </w:pPr>
            <w:r w:rsidRPr="007A4B28">
              <w:rPr>
                <w:iCs/>
                <w:sz w:val="20"/>
                <w:szCs w:val="20"/>
              </w:rPr>
              <w:t>Высота</w:t>
            </w:r>
          </w:p>
        </w:tc>
        <w:tc>
          <w:tcPr>
            <w:tcW w:w="1843" w:type="dxa"/>
          </w:tcPr>
          <w:p w14:paraId="701F657C"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 xml:space="preserve">≥ </w:t>
            </w:r>
            <w:proofErr w:type="gramStart"/>
            <w:r w:rsidRPr="007A4B28">
              <w:rPr>
                <w:iCs/>
                <w:sz w:val="20"/>
                <w:szCs w:val="20"/>
              </w:rPr>
              <w:t>500  и</w:t>
            </w:r>
            <w:proofErr w:type="gramEnd"/>
            <w:r w:rsidRPr="007A4B28">
              <w:rPr>
                <w:iCs/>
                <w:sz w:val="20"/>
                <w:szCs w:val="20"/>
              </w:rPr>
              <w:t xml:space="preserve">  </w:t>
            </w:r>
            <w:proofErr w:type="gramStart"/>
            <w:r w:rsidRPr="007A4B28">
              <w:rPr>
                <w:iCs/>
                <w:sz w:val="20"/>
                <w:szCs w:val="20"/>
              </w:rPr>
              <w:t>&lt; 600</w:t>
            </w:r>
            <w:proofErr w:type="gramEnd"/>
          </w:p>
        </w:tc>
        <w:tc>
          <w:tcPr>
            <w:tcW w:w="1559" w:type="dxa"/>
          </w:tcPr>
          <w:p w14:paraId="7F853430"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Миллиметр</w:t>
            </w:r>
          </w:p>
        </w:tc>
        <w:tc>
          <w:tcPr>
            <w:tcW w:w="1701" w:type="dxa"/>
            <w:vMerge w:val="restart"/>
            <w:vAlign w:val="center"/>
          </w:tcPr>
          <w:p w14:paraId="3430163E"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 xml:space="preserve">КТРУ </w:t>
            </w:r>
          </w:p>
        </w:tc>
        <w:tc>
          <w:tcPr>
            <w:tcW w:w="1134" w:type="dxa"/>
            <w:vMerge w:val="restart"/>
            <w:vAlign w:val="center"/>
          </w:tcPr>
          <w:p w14:paraId="33D2054B"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Штука</w:t>
            </w:r>
          </w:p>
        </w:tc>
        <w:tc>
          <w:tcPr>
            <w:tcW w:w="851" w:type="dxa"/>
            <w:vMerge w:val="restart"/>
            <w:vAlign w:val="center"/>
          </w:tcPr>
          <w:p w14:paraId="1B21CDA3"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2</w:t>
            </w:r>
          </w:p>
        </w:tc>
        <w:tc>
          <w:tcPr>
            <w:tcW w:w="1276" w:type="dxa"/>
            <w:vMerge w:val="restart"/>
            <w:vAlign w:val="center"/>
          </w:tcPr>
          <w:p w14:paraId="7ADAB350" w14:textId="21146E85"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restart"/>
            <w:vAlign w:val="center"/>
          </w:tcPr>
          <w:p w14:paraId="331E00BF" w14:textId="4E976542"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0F1D0CE8" w14:textId="77777777" w:rsidTr="006A2991">
        <w:trPr>
          <w:cantSplit/>
          <w:trHeight w:val="240"/>
        </w:trPr>
        <w:tc>
          <w:tcPr>
            <w:tcW w:w="426" w:type="dxa"/>
            <w:vMerge/>
          </w:tcPr>
          <w:p w14:paraId="655AA967"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6221B765"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Pr>
          <w:p w14:paraId="42859BDF" w14:textId="77777777" w:rsidR="007A4B28" w:rsidRPr="007A4B28" w:rsidRDefault="007A4B28" w:rsidP="007A4B28">
            <w:pPr>
              <w:autoSpaceDE w:val="0"/>
              <w:autoSpaceDN w:val="0"/>
              <w:adjustRightInd w:val="0"/>
              <w:spacing w:after="0" w:line="20" w:lineRule="atLeast"/>
              <w:jc w:val="left"/>
              <w:rPr>
                <w:iCs/>
                <w:sz w:val="20"/>
                <w:szCs w:val="20"/>
              </w:rPr>
            </w:pPr>
            <w:r w:rsidRPr="007A4B28">
              <w:rPr>
                <w:iCs/>
                <w:sz w:val="20"/>
                <w:szCs w:val="20"/>
              </w:rPr>
              <w:t>Глубина</w:t>
            </w:r>
          </w:p>
        </w:tc>
        <w:tc>
          <w:tcPr>
            <w:tcW w:w="1843" w:type="dxa"/>
          </w:tcPr>
          <w:p w14:paraId="1AB98F5C"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 xml:space="preserve">≥ </w:t>
            </w:r>
            <w:proofErr w:type="gramStart"/>
            <w:r w:rsidRPr="007A4B28">
              <w:rPr>
                <w:iCs/>
                <w:sz w:val="20"/>
                <w:szCs w:val="20"/>
              </w:rPr>
              <w:t>200  и</w:t>
            </w:r>
            <w:proofErr w:type="gramEnd"/>
            <w:r w:rsidRPr="007A4B28">
              <w:rPr>
                <w:iCs/>
                <w:sz w:val="20"/>
                <w:szCs w:val="20"/>
              </w:rPr>
              <w:t xml:space="preserve">  </w:t>
            </w:r>
            <w:proofErr w:type="gramStart"/>
            <w:r w:rsidRPr="007A4B28">
              <w:rPr>
                <w:iCs/>
                <w:sz w:val="20"/>
                <w:szCs w:val="20"/>
              </w:rPr>
              <w:t>&lt; 300</w:t>
            </w:r>
            <w:proofErr w:type="gramEnd"/>
          </w:p>
        </w:tc>
        <w:tc>
          <w:tcPr>
            <w:tcW w:w="1559" w:type="dxa"/>
          </w:tcPr>
          <w:p w14:paraId="5BBD6BA0"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Миллиметр</w:t>
            </w:r>
          </w:p>
        </w:tc>
        <w:tc>
          <w:tcPr>
            <w:tcW w:w="1701" w:type="dxa"/>
            <w:vMerge/>
            <w:vAlign w:val="center"/>
          </w:tcPr>
          <w:p w14:paraId="0CD6C39A"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261AA2B2"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66E03F88"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43F23F70"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3F788F44"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581DBA63" w14:textId="77777777" w:rsidTr="006A2991">
        <w:trPr>
          <w:cantSplit/>
          <w:trHeight w:val="240"/>
        </w:trPr>
        <w:tc>
          <w:tcPr>
            <w:tcW w:w="426" w:type="dxa"/>
            <w:vMerge/>
          </w:tcPr>
          <w:p w14:paraId="6884D4A7"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4ADF0999"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Pr>
          <w:p w14:paraId="698000E1" w14:textId="77777777" w:rsidR="007A4B28" w:rsidRPr="007A4B28" w:rsidRDefault="007A4B28" w:rsidP="007A4B28">
            <w:pPr>
              <w:autoSpaceDE w:val="0"/>
              <w:autoSpaceDN w:val="0"/>
              <w:adjustRightInd w:val="0"/>
              <w:spacing w:after="0" w:line="20" w:lineRule="atLeast"/>
              <w:jc w:val="left"/>
              <w:rPr>
                <w:iCs/>
                <w:sz w:val="20"/>
                <w:szCs w:val="20"/>
              </w:rPr>
            </w:pPr>
            <w:r w:rsidRPr="007A4B28">
              <w:rPr>
                <w:iCs/>
                <w:sz w:val="20"/>
                <w:szCs w:val="20"/>
              </w:rPr>
              <w:t>Количество ярусов</w:t>
            </w:r>
          </w:p>
        </w:tc>
        <w:tc>
          <w:tcPr>
            <w:tcW w:w="1843" w:type="dxa"/>
          </w:tcPr>
          <w:p w14:paraId="6EAEB0D2"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 3</w:t>
            </w:r>
          </w:p>
        </w:tc>
        <w:tc>
          <w:tcPr>
            <w:tcW w:w="1559" w:type="dxa"/>
          </w:tcPr>
          <w:p w14:paraId="3EC25682"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Штука</w:t>
            </w:r>
          </w:p>
        </w:tc>
        <w:tc>
          <w:tcPr>
            <w:tcW w:w="1701" w:type="dxa"/>
            <w:vMerge/>
            <w:vAlign w:val="center"/>
          </w:tcPr>
          <w:p w14:paraId="407D9A8F"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2D9F37EB"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5030EF4A"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0058B737"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66795779"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3712D262" w14:textId="77777777" w:rsidTr="006A2991">
        <w:trPr>
          <w:cantSplit/>
          <w:trHeight w:val="240"/>
        </w:trPr>
        <w:tc>
          <w:tcPr>
            <w:tcW w:w="426" w:type="dxa"/>
            <w:vMerge/>
          </w:tcPr>
          <w:p w14:paraId="078452BE"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7A66F047"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Pr>
          <w:p w14:paraId="5A1CC8E8" w14:textId="77777777" w:rsidR="007A4B28" w:rsidRPr="007A4B28" w:rsidRDefault="007A4B28" w:rsidP="007A4B28">
            <w:pPr>
              <w:autoSpaceDE w:val="0"/>
              <w:autoSpaceDN w:val="0"/>
              <w:adjustRightInd w:val="0"/>
              <w:spacing w:after="0" w:line="20" w:lineRule="atLeast"/>
              <w:jc w:val="left"/>
              <w:rPr>
                <w:iCs/>
                <w:sz w:val="20"/>
                <w:szCs w:val="20"/>
              </w:rPr>
            </w:pPr>
            <w:r w:rsidRPr="007A4B28">
              <w:rPr>
                <w:iCs/>
                <w:sz w:val="20"/>
                <w:szCs w:val="20"/>
              </w:rPr>
              <w:t>Тип каркаса</w:t>
            </w:r>
          </w:p>
        </w:tc>
        <w:tc>
          <w:tcPr>
            <w:tcW w:w="1843" w:type="dxa"/>
          </w:tcPr>
          <w:p w14:paraId="1D544287"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Пластиковый</w:t>
            </w:r>
          </w:p>
        </w:tc>
        <w:tc>
          <w:tcPr>
            <w:tcW w:w="1559" w:type="dxa"/>
            <w:vAlign w:val="center"/>
          </w:tcPr>
          <w:p w14:paraId="4488EB24"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53B1A376"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60D8C879"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778FA54B"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5CC51831"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103E0A03"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362522C7" w14:textId="77777777" w:rsidTr="006A2991">
        <w:trPr>
          <w:cantSplit/>
          <w:trHeight w:val="240"/>
        </w:trPr>
        <w:tc>
          <w:tcPr>
            <w:tcW w:w="426" w:type="dxa"/>
            <w:vMerge/>
          </w:tcPr>
          <w:p w14:paraId="681DC367"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58DE4366"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Pr>
          <w:p w14:paraId="61CC78FE" w14:textId="77777777" w:rsidR="007A4B28" w:rsidRPr="007A4B28" w:rsidRDefault="007A4B28" w:rsidP="007A4B28">
            <w:pPr>
              <w:autoSpaceDE w:val="0"/>
              <w:autoSpaceDN w:val="0"/>
              <w:adjustRightInd w:val="0"/>
              <w:spacing w:after="0" w:line="20" w:lineRule="atLeast"/>
              <w:rPr>
                <w:iCs/>
                <w:sz w:val="20"/>
                <w:szCs w:val="20"/>
              </w:rPr>
            </w:pPr>
            <w:r w:rsidRPr="007A4B28">
              <w:rPr>
                <w:iCs/>
                <w:sz w:val="20"/>
                <w:szCs w:val="20"/>
              </w:rPr>
              <w:t>Тип конструкции</w:t>
            </w:r>
          </w:p>
        </w:tc>
        <w:tc>
          <w:tcPr>
            <w:tcW w:w="1843" w:type="dxa"/>
          </w:tcPr>
          <w:p w14:paraId="7C4A9969"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Угловая</w:t>
            </w:r>
          </w:p>
        </w:tc>
        <w:tc>
          <w:tcPr>
            <w:tcW w:w="1559" w:type="dxa"/>
            <w:vAlign w:val="center"/>
          </w:tcPr>
          <w:p w14:paraId="54EC5BFC"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0A91C2B8"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14E7BD1A"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194E4106"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6A214DF5"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1AB8947C"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1834CC19" w14:textId="77777777" w:rsidTr="006A2991">
        <w:trPr>
          <w:cantSplit/>
          <w:trHeight w:val="240"/>
        </w:trPr>
        <w:tc>
          <w:tcPr>
            <w:tcW w:w="426" w:type="dxa"/>
            <w:vMerge/>
          </w:tcPr>
          <w:p w14:paraId="49B3FBF1"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18D5299D"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Pr>
          <w:p w14:paraId="44AA3670" w14:textId="77777777" w:rsidR="007A4B28" w:rsidRPr="007A4B28" w:rsidRDefault="007A4B28" w:rsidP="007A4B28">
            <w:pPr>
              <w:autoSpaceDE w:val="0"/>
              <w:autoSpaceDN w:val="0"/>
              <w:adjustRightInd w:val="0"/>
              <w:spacing w:after="0" w:line="20" w:lineRule="atLeast"/>
              <w:jc w:val="left"/>
              <w:rPr>
                <w:iCs/>
                <w:sz w:val="20"/>
                <w:szCs w:val="20"/>
              </w:rPr>
            </w:pPr>
            <w:r w:rsidRPr="007A4B28">
              <w:rPr>
                <w:iCs/>
                <w:sz w:val="20"/>
                <w:szCs w:val="20"/>
              </w:rPr>
              <w:t>Тип крепления</w:t>
            </w:r>
          </w:p>
        </w:tc>
        <w:tc>
          <w:tcPr>
            <w:tcW w:w="1843" w:type="dxa"/>
          </w:tcPr>
          <w:p w14:paraId="50F74EB0"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color w:val="334059"/>
                <w:sz w:val="20"/>
                <w:szCs w:val="20"/>
                <w:shd w:val="clear" w:color="auto" w:fill="FFFFFF"/>
              </w:rPr>
              <w:t>Настенная</w:t>
            </w:r>
          </w:p>
        </w:tc>
        <w:tc>
          <w:tcPr>
            <w:tcW w:w="1559" w:type="dxa"/>
            <w:vAlign w:val="center"/>
          </w:tcPr>
          <w:p w14:paraId="3A929446"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244F0F35"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08072C90"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16454EA8"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7BE73B4D"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70DAE29E"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30F432DB" w14:textId="77777777" w:rsidTr="006A2991">
        <w:trPr>
          <w:cantSplit/>
          <w:trHeight w:val="240"/>
        </w:trPr>
        <w:tc>
          <w:tcPr>
            <w:tcW w:w="426" w:type="dxa"/>
            <w:vMerge/>
          </w:tcPr>
          <w:p w14:paraId="3C86A8EF"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150BA81A"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Pr>
          <w:p w14:paraId="7B3CA7A9" w14:textId="77777777" w:rsidR="007A4B28" w:rsidRPr="007A4B28" w:rsidRDefault="007A4B28" w:rsidP="007A4B28">
            <w:pPr>
              <w:autoSpaceDE w:val="0"/>
              <w:autoSpaceDN w:val="0"/>
              <w:adjustRightInd w:val="0"/>
              <w:spacing w:after="0" w:line="20" w:lineRule="atLeast"/>
              <w:jc w:val="left"/>
              <w:rPr>
                <w:iCs/>
                <w:sz w:val="20"/>
                <w:szCs w:val="20"/>
              </w:rPr>
            </w:pPr>
            <w:r w:rsidRPr="007A4B28">
              <w:rPr>
                <w:iCs/>
                <w:sz w:val="20"/>
                <w:szCs w:val="20"/>
              </w:rPr>
              <w:t>Тип полки</w:t>
            </w:r>
          </w:p>
        </w:tc>
        <w:tc>
          <w:tcPr>
            <w:tcW w:w="1843" w:type="dxa"/>
          </w:tcPr>
          <w:p w14:paraId="60F903C4"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Открытая</w:t>
            </w:r>
          </w:p>
        </w:tc>
        <w:tc>
          <w:tcPr>
            <w:tcW w:w="1559" w:type="dxa"/>
            <w:vAlign w:val="center"/>
          </w:tcPr>
          <w:p w14:paraId="4C125C54"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776CF275"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299E5A95"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3B05C525"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6768ED10"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3F5B69BC"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7724693C" w14:textId="77777777" w:rsidTr="006A2991">
        <w:trPr>
          <w:cantSplit/>
          <w:trHeight w:val="240"/>
        </w:trPr>
        <w:tc>
          <w:tcPr>
            <w:tcW w:w="426" w:type="dxa"/>
            <w:vMerge w:val="restart"/>
          </w:tcPr>
          <w:p w14:paraId="234FC211" w14:textId="77777777" w:rsidR="007A4B28" w:rsidRPr="007A4B28" w:rsidRDefault="007A4B28" w:rsidP="007A4B28">
            <w:pPr>
              <w:autoSpaceDE w:val="0"/>
              <w:autoSpaceDN w:val="0"/>
              <w:adjustRightInd w:val="0"/>
              <w:spacing w:after="0" w:line="20" w:lineRule="atLeast"/>
              <w:rPr>
                <w:i/>
                <w:iCs/>
                <w:sz w:val="20"/>
                <w:szCs w:val="20"/>
              </w:rPr>
            </w:pPr>
            <w:r w:rsidRPr="007A4B28">
              <w:rPr>
                <w:i/>
                <w:iCs/>
                <w:sz w:val="20"/>
                <w:szCs w:val="20"/>
              </w:rPr>
              <w:t>3</w:t>
            </w:r>
          </w:p>
        </w:tc>
        <w:tc>
          <w:tcPr>
            <w:tcW w:w="2976" w:type="dxa"/>
            <w:vMerge w:val="restart"/>
          </w:tcPr>
          <w:p w14:paraId="45D4DD18" w14:textId="77777777" w:rsidR="007A4B28" w:rsidRPr="007A4B28" w:rsidRDefault="007A4B28" w:rsidP="007A4B28">
            <w:pPr>
              <w:autoSpaceDE w:val="0"/>
              <w:autoSpaceDN w:val="0"/>
              <w:adjustRightInd w:val="0"/>
              <w:spacing w:after="0" w:line="20" w:lineRule="atLeast"/>
              <w:rPr>
                <w:sz w:val="20"/>
                <w:szCs w:val="20"/>
              </w:rPr>
            </w:pPr>
            <w:r w:rsidRPr="007A4B28">
              <w:rPr>
                <w:sz w:val="20"/>
                <w:szCs w:val="20"/>
              </w:rPr>
              <w:t>Профили алюминиевые прочие</w:t>
            </w:r>
          </w:p>
          <w:p w14:paraId="1232B02C" w14:textId="77777777" w:rsidR="007A4B28" w:rsidRPr="007A4B28" w:rsidRDefault="007A4B28" w:rsidP="007A4B28">
            <w:pPr>
              <w:autoSpaceDE w:val="0"/>
              <w:autoSpaceDN w:val="0"/>
              <w:adjustRightInd w:val="0"/>
              <w:spacing w:after="0" w:line="20" w:lineRule="atLeast"/>
              <w:rPr>
                <w:sz w:val="20"/>
                <w:szCs w:val="20"/>
              </w:rPr>
            </w:pPr>
            <w:r w:rsidRPr="007A4B28">
              <w:rPr>
                <w:sz w:val="20"/>
                <w:szCs w:val="20"/>
              </w:rPr>
              <w:t>24.42.22.130-00000002</w:t>
            </w:r>
          </w:p>
        </w:tc>
        <w:tc>
          <w:tcPr>
            <w:tcW w:w="2835" w:type="dxa"/>
            <w:gridSpan w:val="2"/>
            <w:tcBorders>
              <w:top w:val="single" w:sz="4" w:space="0" w:color="auto"/>
              <w:left w:val="single" w:sz="4" w:space="0" w:color="auto"/>
              <w:bottom w:val="single" w:sz="4" w:space="0" w:color="auto"/>
              <w:right w:val="single" w:sz="4" w:space="0" w:color="auto"/>
            </w:tcBorders>
          </w:tcPr>
          <w:p w14:paraId="3D9D4247" w14:textId="77777777" w:rsidR="007A4B28" w:rsidRPr="007A4B28" w:rsidRDefault="007A4B28" w:rsidP="007A4B28">
            <w:pPr>
              <w:autoSpaceDE w:val="0"/>
              <w:autoSpaceDN w:val="0"/>
              <w:adjustRightInd w:val="0"/>
              <w:spacing w:after="0" w:line="20" w:lineRule="atLeast"/>
              <w:jc w:val="left"/>
              <w:rPr>
                <w:iCs/>
                <w:sz w:val="20"/>
                <w:szCs w:val="20"/>
              </w:rPr>
            </w:pPr>
            <w:r w:rsidRPr="007A4B28">
              <w:rPr>
                <w:color w:val="000000"/>
                <w:sz w:val="20"/>
                <w:szCs w:val="20"/>
              </w:rPr>
              <w:t>Вид</w:t>
            </w:r>
          </w:p>
        </w:tc>
        <w:tc>
          <w:tcPr>
            <w:tcW w:w="1843" w:type="dxa"/>
            <w:tcBorders>
              <w:top w:val="single" w:sz="4" w:space="0" w:color="auto"/>
              <w:left w:val="single" w:sz="4" w:space="0" w:color="auto"/>
              <w:bottom w:val="single" w:sz="4" w:space="0" w:color="auto"/>
              <w:right w:val="single" w:sz="4" w:space="0" w:color="auto"/>
            </w:tcBorders>
          </w:tcPr>
          <w:p w14:paraId="550483C5"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color w:val="000000"/>
                <w:sz w:val="20"/>
                <w:szCs w:val="20"/>
              </w:rPr>
              <w:t>Полоса</w:t>
            </w:r>
          </w:p>
        </w:tc>
        <w:tc>
          <w:tcPr>
            <w:tcW w:w="1559" w:type="dxa"/>
            <w:tcBorders>
              <w:top w:val="single" w:sz="4" w:space="0" w:color="auto"/>
              <w:left w:val="single" w:sz="4" w:space="0" w:color="auto"/>
              <w:bottom w:val="single" w:sz="4" w:space="0" w:color="auto"/>
              <w:right w:val="single" w:sz="4" w:space="0" w:color="auto"/>
            </w:tcBorders>
          </w:tcPr>
          <w:p w14:paraId="293FFE93"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restart"/>
            <w:vAlign w:val="center"/>
          </w:tcPr>
          <w:p w14:paraId="1716175C"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КТРУ</w:t>
            </w:r>
          </w:p>
        </w:tc>
        <w:tc>
          <w:tcPr>
            <w:tcW w:w="1134" w:type="dxa"/>
            <w:vMerge w:val="restart"/>
            <w:vAlign w:val="center"/>
          </w:tcPr>
          <w:p w14:paraId="458AE29D"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iCs/>
                <w:sz w:val="20"/>
                <w:szCs w:val="20"/>
              </w:rPr>
              <w:t>Погонный метр</w:t>
            </w:r>
          </w:p>
        </w:tc>
        <w:tc>
          <w:tcPr>
            <w:tcW w:w="851" w:type="dxa"/>
            <w:vMerge w:val="restart"/>
            <w:vAlign w:val="center"/>
          </w:tcPr>
          <w:p w14:paraId="7C2471BB"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sz w:val="20"/>
                <w:szCs w:val="20"/>
              </w:rPr>
              <w:t>1,8</w:t>
            </w:r>
          </w:p>
        </w:tc>
        <w:tc>
          <w:tcPr>
            <w:tcW w:w="1276" w:type="dxa"/>
            <w:vMerge w:val="restart"/>
            <w:vAlign w:val="center"/>
          </w:tcPr>
          <w:p w14:paraId="1D2C04D4" w14:textId="6E853468"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restart"/>
            <w:vAlign w:val="center"/>
          </w:tcPr>
          <w:p w14:paraId="3CC1F017" w14:textId="27E09A1E"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48DC8BDC" w14:textId="77777777" w:rsidTr="006A2991">
        <w:trPr>
          <w:cantSplit/>
          <w:trHeight w:val="240"/>
        </w:trPr>
        <w:tc>
          <w:tcPr>
            <w:tcW w:w="426" w:type="dxa"/>
            <w:vMerge/>
          </w:tcPr>
          <w:p w14:paraId="4AE61C8E"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78E253DE"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1DB85526" w14:textId="77777777" w:rsidR="007A4B28" w:rsidRPr="007A4B28" w:rsidRDefault="007A4B28" w:rsidP="007A4B28">
            <w:pPr>
              <w:autoSpaceDE w:val="0"/>
              <w:autoSpaceDN w:val="0"/>
              <w:adjustRightInd w:val="0"/>
              <w:spacing w:after="0" w:line="20" w:lineRule="atLeast"/>
              <w:jc w:val="left"/>
              <w:rPr>
                <w:iCs/>
                <w:sz w:val="20"/>
                <w:szCs w:val="20"/>
              </w:rPr>
            </w:pPr>
            <w:r w:rsidRPr="007A4B28">
              <w:rPr>
                <w:color w:val="000000"/>
                <w:sz w:val="20"/>
                <w:szCs w:val="20"/>
              </w:rPr>
              <w:t>Наличие монтажных отверстий</w:t>
            </w:r>
          </w:p>
        </w:tc>
        <w:tc>
          <w:tcPr>
            <w:tcW w:w="1843" w:type="dxa"/>
            <w:tcBorders>
              <w:top w:val="single" w:sz="4" w:space="0" w:color="auto"/>
              <w:left w:val="single" w:sz="4" w:space="0" w:color="auto"/>
              <w:bottom w:val="single" w:sz="4" w:space="0" w:color="auto"/>
              <w:right w:val="single" w:sz="4" w:space="0" w:color="auto"/>
            </w:tcBorders>
          </w:tcPr>
          <w:p w14:paraId="43A7630E"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color w:val="000000"/>
                <w:sz w:val="20"/>
                <w:szCs w:val="20"/>
              </w:rPr>
              <w:t>Да</w:t>
            </w:r>
          </w:p>
        </w:tc>
        <w:tc>
          <w:tcPr>
            <w:tcW w:w="1559" w:type="dxa"/>
            <w:tcBorders>
              <w:top w:val="single" w:sz="4" w:space="0" w:color="auto"/>
              <w:left w:val="single" w:sz="4" w:space="0" w:color="auto"/>
              <w:bottom w:val="single" w:sz="4" w:space="0" w:color="auto"/>
              <w:right w:val="single" w:sz="4" w:space="0" w:color="auto"/>
            </w:tcBorders>
          </w:tcPr>
          <w:p w14:paraId="078FD82C"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3464B96C"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172A28DF"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476EB52C"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7D2941BB"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32CBA097"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4592E042" w14:textId="77777777" w:rsidTr="006A2991">
        <w:trPr>
          <w:cantSplit/>
          <w:trHeight w:val="240"/>
        </w:trPr>
        <w:tc>
          <w:tcPr>
            <w:tcW w:w="426" w:type="dxa"/>
            <w:vMerge/>
          </w:tcPr>
          <w:p w14:paraId="4FEE49F1"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03978649"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70748ED" w14:textId="77777777" w:rsidR="007A4B28" w:rsidRPr="007A4B28" w:rsidRDefault="007A4B28" w:rsidP="007A4B28">
            <w:pPr>
              <w:autoSpaceDE w:val="0"/>
              <w:autoSpaceDN w:val="0"/>
              <w:adjustRightInd w:val="0"/>
              <w:spacing w:after="0" w:line="20" w:lineRule="atLeast"/>
              <w:jc w:val="left"/>
              <w:rPr>
                <w:color w:val="000000"/>
                <w:sz w:val="20"/>
                <w:szCs w:val="20"/>
              </w:rPr>
            </w:pPr>
            <w:r w:rsidRPr="007A4B28">
              <w:rPr>
                <w:color w:val="000000"/>
                <w:sz w:val="20"/>
                <w:szCs w:val="20"/>
              </w:rPr>
              <w:t>Наличие противоскользящих гребней</w:t>
            </w:r>
          </w:p>
        </w:tc>
        <w:tc>
          <w:tcPr>
            <w:tcW w:w="1843" w:type="dxa"/>
            <w:tcBorders>
              <w:top w:val="single" w:sz="4" w:space="0" w:color="auto"/>
              <w:left w:val="single" w:sz="4" w:space="0" w:color="auto"/>
              <w:bottom w:val="single" w:sz="4" w:space="0" w:color="auto"/>
              <w:right w:val="single" w:sz="4" w:space="0" w:color="auto"/>
            </w:tcBorders>
          </w:tcPr>
          <w:p w14:paraId="1D85A4F6" w14:textId="77777777" w:rsidR="007A4B28" w:rsidRPr="007A4B28" w:rsidRDefault="007A4B28" w:rsidP="007A4B28">
            <w:pPr>
              <w:autoSpaceDE w:val="0"/>
              <w:autoSpaceDN w:val="0"/>
              <w:adjustRightInd w:val="0"/>
              <w:spacing w:after="0" w:line="20" w:lineRule="atLeast"/>
              <w:jc w:val="center"/>
              <w:rPr>
                <w:color w:val="000000"/>
                <w:sz w:val="20"/>
                <w:szCs w:val="20"/>
              </w:rPr>
            </w:pPr>
            <w:r w:rsidRPr="007A4B28">
              <w:rPr>
                <w:color w:val="000000"/>
                <w:sz w:val="20"/>
                <w:szCs w:val="20"/>
              </w:rPr>
              <w:t>Да</w:t>
            </w:r>
          </w:p>
        </w:tc>
        <w:tc>
          <w:tcPr>
            <w:tcW w:w="1559" w:type="dxa"/>
            <w:tcBorders>
              <w:top w:val="single" w:sz="4" w:space="0" w:color="auto"/>
              <w:left w:val="single" w:sz="4" w:space="0" w:color="auto"/>
              <w:bottom w:val="single" w:sz="4" w:space="0" w:color="auto"/>
              <w:right w:val="single" w:sz="4" w:space="0" w:color="auto"/>
            </w:tcBorders>
          </w:tcPr>
          <w:p w14:paraId="2B162452" w14:textId="77777777" w:rsidR="007A4B28" w:rsidRPr="007A4B28" w:rsidRDefault="007A4B28" w:rsidP="007A4B28">
            <w:pPr>
              <w:autoSpaceDE w:val="0"/>
              <w:autoSpaceDN w:val="0"/>
              <w:adjustRightInd w:val="0"/>
              <w:spacing w:after="0" w:line="20" w:lineRule="atLeast"/>
              <w:jc w:val="left"/>
              <w:rPr>
                <w:color w:val="000000"/>
                <w:sz w:val="20"/>
                <w:szCs w:val="20"/>
              </w:rPr>
            </w:pPr>
          </w:p>
        </w:tc>
        <w:tc>
          <w:tcPr>
            <w:tcW w:w="1701" w:type="dxa"/>
            <w:vMerge/>
            <w:vAlign w:val="center"/>
          </w:tcPr>
          <w:p w14:paraId="0B7C250D"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34A60D3C"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61568266"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4ED56775"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6BEEDCA0"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5945AA1D" w14:textId="77777777" w:rsidTr="006A2991">
        <w:trPr>
          <w:cantSplit/>
          <w:trHeight w:val="240"/>
        </w:trPr>
        <w:tc>
          <w:tcPr>
            <w:tcW w:w="426" w:type="dxa"/>
            <w:vMerge/>
          </w:tcPr>
          <w:p w14:paraId="2EB220D0"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02A1A76E"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0EA0CE9A" w14:textId="77777777" w:rsidR="007A4B28" w:rsidRPr="007A4B28" w:rsidRDefault="007A4B28" w:rsidP="007A4B28">
            <w:pPr>
              <w:autoSpaceDE w:val="0"/>
              <w:autoSpaceDN w:val="0"/>
              <w:adjustRightInd w:val="0"/>
              <w:spacing w:after="0" w:line="20" w:lineRule="atLeast"/>
              <w:jc w:val="left"/>
              <w:rPr>
                <w:iCs/>
                <w:sz w:val="20"/>
                <w:szCs w:val="20"/>
              </w:rPr>
            </w:pPr>
            <w:r w:rsidRPr="007A4B28">
              <w:rPr>
                <w:color w:val="000000"/>
                <w:sz w:val="20"/>
                <w:szCs w:val="20"/>
              </w:rPr>
              <w:t>Толщина рабочей части</w:t>
            </w:r>
          </w:p>
        </w:tc>
        <w:tc>
          <w:tcPr>
            <w:tcW w:w="1843" w:type="dxa"/>
            <w:tcBorders>
              <w:top w:val="single" w:sz="4" w:space="0" w:color="auto"/>
              <w:left w:val="single" w:sz="4" w:space="0" w:color="auto"/>
              <w:bottom w:val="single" w:sz="4" w:space="0" w:color="auto"/>
              <w:right w:val="single" w:sz="4" w:space="0" w:color="auto"/>
            </w:tcBorders>
          </w:tcPr>
          <w:p w14:paraId="4A22A0CB" w14:textId="77777777" w:rsidR="007A4B28" w:rsidRPr="007A4B28" w:rsidRDefault="007A4B28" w:rsidP="007A4B28">
            <w:pPr>
              <w:autoSpaceDE w:val="0"/>
              <w:autoSpaceDN w:val="0"/>
              <w:adjustRightInd w:val="0"/>
              <w:spacing w:after="0" w:line="20" w:lineRule="atLeast"/>
              <w:jc w:val="center"/>
              <w:rPr>
                <w:iCs/>
                <w:sz w:val="20"/>
                <w:szCs w:val="20"/>
              </w:rPr>
            </w:pPr>
            <w:r w:rsidRPr="007A4B28">
              <w:rPr>
                <w:color w:val="000000"/>
                <w:sz w:val="20"/>
                <w:szCs w:val="20"/>
              </w:rPr>
              <w:t xml:space="preserve">≥ </w:t>
            </w:r>
            <w:proofErr w:type="gramStart"/>
            <w:r w:rsidRPr="007A4B28">
              <w:rPr>
                <w:color w:val="000000"/>
                <w:sz w:val="20"/>
                <w:szCs w:val="20"/>
              </w:rPr>
              <w:t>3  и</w:t>
            </w:r>
            <w:proofErr w:type="gramEnd"/>
            <w:r w:rsidRPr="007A4B28">
              <w:rPr>
                <w:color w:val="000000"/>
                <w:sz w:val="20"/>
                <w:szCs w:val="20"/>
              </w:rPr>
              <w:t xml:space="preserve">  </w:t>
            </w:r>
            <w:proofErr w:type="gramStart"/>
            <w:r w:rsidRPr="007A4B28">
              <w:rPr>
                <w:color w:val="000000"/>
                <w:sz w:val="20"/>
                <w:szCs w:val="20"/>
              </w:rPr>
              <w:t>&lt; 4</w:t>
            </w:r>
            <w:proofErr w:type="gramEnd"/>
          </w:p>
        </w:tc>
        <w:tc>
          <w:tcPr>
            <w:tcW w:w="1559" w:type="dxa"/>
            <w:tcBorders>
              <w:top w:val="single" w:sz="4" w:space="0" w:color="auto"/>
              <w:left w:val="single" w:sz="4" w:space="0" w:color="auto"/>
              <w:bottom w:val="single" w:sz="4" w:space="0" w:color="auto"/>
              <w:right w:val="single" w:sz="4" w:space="0" w:color="auto"/>
            </w:tcBorders>
          </w:tcPr>
          <w:p w14:paraId="2D7F7B17"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color w:val="000000"/>
                <w:sz w:val="20"/>
                <w:szCs w:val="20"/>
              </w:rPr>
              <w:t>Миллиметр</w:t>
            </w:r>
          </w:p>
        </w:tc>
        <w:tc>
          <w:tcPr>
            <w:tcW w:w="1701" w:type="dxa"/>
            <w:vMerge/>
            <w:vAlign w:val="center"/>
          </w:tcPr>
          <w:p w14:paraId="0EA1F80D"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76B5C444"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363751BA"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03470B24"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57830AE4"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6EC9C48B" w14:textId="77777777" w:rsidTr="006A2991">
        <w:trPr>
          <w:cantSplit/>
          <w:trHeight w:val="240"/>
        </w:trPr>
        <w:tc>
          <w:tcPr>
            <w:tcW w:w="426" w:type="dxa"/>
            <w:vMerge/>
          </w:tcPr>
          <w:p w14:paraId="609C10D8"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5E3F2767"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37D77AB4" w14:textId="77777777" w:rsidR="007A4B28" w:rsidRPr="007A4B28" w:rsidRDefault="007A4B28" w:rsidP="007A4B28">
            <w:pPr>
              <w:autoSpaceDE w:val="0"/>
              <w:autoSpaceDN w:val="0"/>
              <w:adjustRightInd w:val="0"/>
              <w:spacing w:after="0" w:line="20" w:lineRule="atLeast"/>
              <w:jc w:val="left"/>
              <w:rPr>
                <w:iCs/>
                <w:sz w:val="20"/>
                <w:szCs w:val="20"/>
              </w:rPr>
            </w:pPr>
            <w:r w:rsidRPr="007A4B28">
              <w:rPr>
                <w:color w:val="000000"/>
                <w:sz w:val="20"/>
                <w:szCs w:val="20"/>
              </w:rPr>
              <w:t>Ширина рабочей части</w:t>
            </w:r>
          </w:p>
        </w:tc>
        <w:tc>
          <w:tcPr>
            <w:tcW w:w="1843" w:type="dxa"/>
            <w:tcBorders>
              <w:top w:val="single" w:sz="4" w:space="0" w:color="auto"/>
              <w:left w:val="single" w:sz="4" w:space="0" w:color="auto"/>
              <w:bottom w:val="single" w:sz="4" w:space="0" w:color="auto"/>
              <w:right w:val="single" w:sz="4" w:space="0" w:color="auto"/>
            </w:tcBorders>
          </w:tcPr>
          <w:p w14:paraId="608B0E86" w14:textId="77777777" w:rsidR="007A4B28" w:rsidRPr="007A4B28" w:rsidRDefault="007A4B28" w:rsidP="007A4B28">
            <w:pPr>
              <w:autoSpaceDE w:val="0"/>
              <w:autoSpaceDN w:val="0"/>
              <w:adjustRightInd w:val="0"/>
              <w:spacing w:after="0" w:line="20" w:lineRule="atLeast"/>
              <w:jc w:val="center"/>
              <w:rPr>
                <w:iCs/>
                <w:sz w:val="20"/>
                <w:szCs w:val="20"/>
              </w:rPr>
            </w:pPr>
            <w:proofErr w:type="gramStart"/>
            <w:r w:rsidRPr="007A4B28">
              <w:rPr>
                <w:color w:val="000000"/>
                <w:sz w:val="20"/>
                <w:szCs w:val="20"/>
              </w:rPr>
              <w:t>&lt; 50</w:t>
            </w:r>
            <w:proofErr w:type="gramEnd"/>
          </w:p>
        </w:tc>
        <w:tc>
          <w:tcPr>
            <w:tcW w:w="1559" w:type="dxa"/>
            <w:tcBorders>
              <w:top w:val="single" w:sz="4" w:space="0" w:color="auto"/>
              <w:left w:val="single" w:sz="4" w:space="0" w:color="auto"/>
              <w:bottom w:val="single" w:sz="4" w:space="0" w:color="auto"/>
              <w:right w:val="single" w:sz="4" w:space="0" w:color="auto"/>
            </w:tcBorders>
          </w:tcPr>
          <w:p w14:paraId="51B9214A" w14:textId="77777777" w:rsidR="007A4B28" w:rsidRPr="007A4B28" w:rsidRDefault="007A4B28" w:rsidP="007A4B28">
            <w:pPr>
              <w:autoSpaceDE w:val="0"/>
              <w:autoSpaceDN w:val="0"/>
              <w:adjustRightInd w:val="0"/>
              <w:spacing w:after="0" w:line="20" w:lineRule="atLeast"/>
              <w:jc w:val="center"/>
              <w:rPr>
                <w:i/>
                <w:iCs/>
                <w:sz w:val="20"/>
                <w:szCs w:val="20"/>
              </w:rPr>
            </w:pPr>
            <w:r w:rsidRPr="007A4B28">
              <w:rPr>
                <w:i/>
                <w:iCs/>
                <w:color w:val="000000"/>
                <w:sz w:val="20"/>
                <w:szCs w:val="20"/>
              </w:rPr>
              <w:t>Миллиметр</w:t>
            </w:r>
          </w:p>
        </w:tc>
        <w:tc>
          <w:tcPr>
            <w:tcW w:w="1701" w:type="dxa"/>
            <w:vMerge/>
            <w:vAlign w:val="center"/>
          </w:tcPr>
          <w:p w14:paraId="463F0254"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7A492050"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6269880F"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05958FFA"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55C12C35"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3F3DE502" w14:textId="77777777" w:rsidTr="006A2991">
        <w:trPr>
          <w:cantSplit/>
          <w:trHeight w:val="240"/>
        </w:trPr>
        <w:tc>
          <w:tcPr>
            <w:tcW w:w="426" w:type="dxa"/>
            <w:vMerge/>
          </w:tcPr>
          <w:p w14:paraId="4D85F9CA" w14:textId="77777777" w:rsidR="007A4B28" w:rsidRPr="007A4B28" w:rsidRDefault="007A4B28" w:rsidP="007A4B28">
            <w:pPr>
              <w:autoSpaceDE w:val="0"/>
              <w:autoSpaceDN w:val="0"/>
              <w:adjustRightInd w:val="0"/>
              <w:spacing w:after="0" w:line="20" w:lineRule="atLeast"/>
              <w:rPr>
                <w:i/>
                <w:iCs/>
                <w:sz w:val="20"/>
                <w:szCs w:val="20"/>
              </w:rPr>
            </w:pPr>
          </w:p>
        </w:tc>
        <w:tc>
          <w:tcPr>
            <w:tcW w:w="2976" w:type="dxa"/>
            <w:vMerge/>
          </w:tcPr>
          <w:p w14:paraId="27CC8670" w14:textId="77777777" w:rsidR="007A4B28" w:rsidRPr="007A4B28" w:rsidRDefault="007A4B28" w:rsidP="007A4B28">
            <w:pPr>
              <w:autoSpaceDE w:val="0"/>
              <w:autoSpaceDN w:val="0"/>
              <w:adjustRightInd w:val="0"/>
              <w:spacing w:after="0" w:line="20" w:lineRule="atLeast"/>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C4E382C" w14:textId="77777777" w:rsidR="007A4B28" w:rsidRPr="007A4B28" w:rsidRDefault="007A4B28" w:rsidP="007A4B28">
            <w:pPr>
              <w:autoSpaceDE w:val="0"/>
              <w:autoSpaceDN w:val="0"/>
              <w:adjustRightInd w:val="0"/>
              <w:spacing w:after="0" w:line="20" w:lineRule="atLeast"/>
              <w:jc w:val="left"/>
              <w:rPr>
                <w:iCs/>
                <w:sz w:val="20"/>
                <w:szCs w:val="20"/>
              </w:rPr>
            </w:pPr>
            <w:r w:rsidRPr="007A4B28">
              <w:rPr>
                <w:color w:val="000000"/>
                <w:sz w:val="20"/>
                <w:szCs w:val="20"/>
              </w:rPr>
              <w:t>Тип</w:t>
            </w:r>
            <w:r w:rsidRPr="007A4B28">
              <w:rPr>
                <w:b/>
                <w:bCs/>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0FCDE6C0" w14:textId="77777777" w:rsidR="007A4B28" w:rsidRPr="007A4B28" w:rsidRDefault="007A4B28" w:rsidP="007A4B28">
            <w:pPr>
              <w:spacing w:line="264" w:lineRule="auto"/>
              <w:jc w:val="left"/>
              <w:rPr>
                <w:color w:val="000000"/>
                <w:sz w:val="20"/>
                <w:szCs w:val="20"/>
              </w:rPr>
            </w:pPr>
            <w:proofErr w:type="spellStart"/>
            <w:r w:rsidRPr="007A4B28">
              <w:rPr>
                <w:color w:val="000000"/>
                <w:sz w:val="20"/>
                <w:szCs w:val="20"/>
              </w:rPr>
              <w:t>Стыкоперекрывающий</w:t>
            </w:r>
            <w:proofErr w:type="spellEnd"/>
          </w:p>
          <w:p w14:paraId="691A037A" w14:textId="77777777" w:rsidR="007A4B28" w:rsidRPr="007A4B28" w:rsidRDefault="007A4B28" w:rsidP="007A4B28">
            <w:pPr>
              <w:autoSpaceDE w:val="0"/>
              <w:autoSpaceDN w:val="0"/>
              <w:adjustRightInd w:val="0"/>
              <w:spacing w:after="0" w:line="20" w:lineRule="atLeast"/>
              <w:jc w:val="center"/>
              <w:rPr>
                <w:i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045436" w14:textId="77777777" w:rsidR="007A4B28" w:rsidRPr="007A4B28" w:rsidRDefault="007A4B28" w:rsidP="007A4B28">
            <w:pPr>
              <w:autoSpaceDE w:val="0"/>
              <w:autoSpaceDN w:val="0"/>
              <w:adjustRightInd w:val="0"/>
              <w:spacing w:after="0" w:line="20" w:lineRule="atLeast"/>
              <w:jc w:val="left"/>
              <w:rPr>
                <w:i/>
                <w:iCs/>
                <w:sz w:val="20"/>
                <w:szCs w:val="20"/>
              </w:rPr>
            </w:pPr>
          </w:p>
        </w:tc>
        <w:tc>
          <w:tcPr>
            <w:tcW w:w="1701" w:type="dxa"/>
            <w:vMerge/>
            <w:vAlign w:val="center"/>
          </w:tcPr>
          <w:p w14:paraId="0F1F5CE2" w14:textId="77777777" w:rsidR="007A4B28" w:rsidRPr="007A4B28" w:rsidRDefault="007A4B28" w:rsidP="007A4B28">
            <w:pPr>
              <w:autoSpaceDE w:val="0"/>
              <w:autoSpaceDN w:val="0"/>
              <w:adjustRightInd w:val="0"/>
              <w:spacing w:after="0" w:line="20" w:lineRule="atLeast"/>
              <w:jc w:val="center"/>
              <w:rPr>
                <w:iCs/>
                <w:sz w:val="20"/>
                <w:szCs w:val="20"/>
              </w:rPr>
            </w:pPr>
          </w:p>
        </w:tc>
        <w:tc>
          <w:tcPr>
            <w:tcW w:w="1134" w:type="dxa"/>
            <w:vMerge/>
            <w:vAlign w:val="center"/>
          </w:tcPr>
          <w:p w14:paraId="413B0598" w14:textId="77777777" w:rsidR="007A4B28" w:rsidRPr="007A4B28" w:rsidRDefault="007A4B28" w:rsidP="007A4B28">
            <w:pPr>
              <w:autoSpaceDE w:val="0"/>
              <w:autoSpaceDN w:val="0"/>
              <w:adjustRightInd w:val="0"/>
              <w:spacing w:after="0" w:line="20" w:lineRule="atLeast"/>
              <w:jc w:val="center"/>
              <w:rPr>
                <w:iCs/>
                <w:sz w:val="20"/>
                <w:szCs w:val="20"/>
              </w:rPr>
            </w:pPr>
          </w:p>
        </w:tc>
        <w:tc>
          <w:tcPr>
            <w:tcW w:w="851" w:type="dxa"/>
            <w:vMerge/>
            <w:vAlign w:val="center"/>
          </w:tcPr>
          <w:p w14:paraId="10527A9A"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276" w:type="dxa"/>
            <w:vMerge/>
            <w:vAlign w:val="center"/>
          </w:tcPr>
          <w:p w14:paraId="47362C61" w14:textId="77777777" w:rsidR="007A4B28" w:rsidRPr="007A4B28" w:rsidRDefault="007A4B28" w:rsidP="007A4B28">
            <w:pPr>
              <w:autoSpaceDE w:val="0"/>
              <w:autoSpaceDN w:val="0"/>
              <w:adjustRightInd w:val="0"/>
              <w:spacing w:after="0" w:line="20" w:lineRule="atLeast"/>
              <w:jc w:val="center"/>
              <w:rPr>
                <w:i/>
                <w:iCs/>
                <w:sz w:val="20"/>
                <w:szCs w:val="20"/>
              </w:rPr>
            </w:pPr>
          </w:p>
        </w:tc>
        <w:tc>
          <w:tcPr>
            <w:tcW w:w="1134" w:type="dxa"/>
            <w:vMerge/>
            <w:vAlign w:val="center"/>
          </w:tcPr>
          <w:p w14:paraId="04515531" w14:textId="77777777" w:rsidR="007A4B28" w:rsidRPr="007A4B28" w:rsidRDefault="007A4B28" w:rsidP="007A4B28">
            <w:pPr>
              <w:autoSpaceDE w:val="0"/>
              <w:autoSpaceDN w:val="0"/>
              <w:adjustRightInd w:val="0"/>
              <w:spacing w:after="0" w:line="20" w:lineRule="atLeast"/>
              <w:jc w:val="center"/>
              <w:rPr>
                <w:i/>
                <w:iCs/>
                <w:color w:val="000000"/>
                <w:sz w:val="20"/>
                <w:szCs w:val="20"/>
              </w:rPr>
            </w:pPr>
          </w:p>
        </w:tc>
      </w:tr>
      <w:tr w:rsidR="007A4B28" w:rsidRPr="007A4B28" w14:paraId="4594ED52" w14:textId="77777777" w:rsidTr="006A2991">
        <w:trPr>
          <w:cantSplit/>
          <w:trHeight w:val="240"/>
        </w:trPr>
        <w:tc>
          <w:tcPr>
            <w:tcW w:w="14601" w:type="dxa"/>
            <w:gridSpan w:val="10"/>
          </w:tcPr>
          <w:p w14:paraId="44875E02" w14:textId="77777777" w:rsidR="007A4B28" w:rsidRPr="007A4B28" w:rsidRDefault="007A4B28" w:rsidP="007A4B28">
            <w:pPr>
              <w:autoSpaceDE w:val="0"/>
              <w:autoSpaceDN w:val="0"/>
              <w:adjustRightInd w:val="0"/>
              <w:spacing w:after="0" w:line="20" w:lineRule="atLeast"/>
              <w:jc w:val="right"/>
              <w:rPr>
                <w:i/>
                <w:iCs/>
                <w:sz w:val="20"/>
                <w:szCs w:val="20"/>
              </w:rPr>
            </w:pPr>
            <w:r w:rsidRPr="007A4B28">
              <w:rPr>
                <w:i/>
                <w:iCs/>
                <w:sz w:val="20"/>
                <w:szCs w:val="20"/>
              </w:rPr>
              <w:t>Итого с НДС 22%, руб.:</w:t>
            </w:r>
          </w:p>
        </w:tc>
        <w:tc>
          <w:tcPr>
            <w:tcW w:w="1134" w:type="dxa"/>
          </w:tcPr>
          <w:p w14:paraId="182E5C3A" w14:textId="07386CE0" w:rsidR="007A4B28" w:rsidRPr="007A4B28" w:rsidRDefault="007A4B28" w:rsidP="007A4B28">
            <w:pPr>
              <w:autoSpaceDE w:val="0"/>
              <w:autoSpaceDN w:val="0"/>
              <w:adjustRightInd w:val="0"/>
              <w:spacing w:after="0" w:line="20" w:lineRule="atLeast"/>
              <w:jc w:val="center"/>
              <w:rPr>
                <w:b/>
                <w:i/>
                <w:iCs/>
                <w:color w:val="000000"/>
                <w:sz w:val="20"/>
                <w:szCs w:val="20"/>
              </w:rPr>
            </w:pPr>
          </w:p>
        </w:tc>
      </w:tr>
      <w:tr w:rsidR="007A4B28" w:rsidRPr="007A4B28" w14:paraId="5ADEFC45" w14:textId="77777777" w:rsidTr="006A2991">
        <w:trPr>
          <w:cantSplit/>
          <w:trHeight w:val="240"/>
        </w:trPr>
        <w:tc>
          <w:tcPr>
            <w:tcW w:w="14601" w:type="dxa"/>
            <w:gridSpan w:val="10"/>
          </w:tcPr>
          <w:p w14:paraId="7D612ADE" w14:textId="77777777" w:rsidR="007A4B28" w:rsidRPr="007A4B28" w:rsidRDefault="007A4B28" w:rsidP="007A4B28">
            <w:pPr>
              <w:autoSpaceDE w:val="0"/>
              <w:autoSpaceDN w:val="0"/>
              <w:adjustRightInd w:val="0"/>
              <w:spacing w:after="0" w:line="20" w:lineRule="atLeast"/>
              <w:jc w:val="right"/>
              <w:rPr>
                <w:i/>
                <w:iCs/>
                <w:sz w:val="20"/>
                <w:szCs w:val="20"/>
              </w:rPr>
            </w:pPr>
            <w:r w:rsidRPr="007A4B28">
              <w:rPr>
                <w:i/>
                <w:iCs/>
                <w:sz w:val="20"/>
                <w:szCs w:val="20"/>
              </w:rPr>
              <w:t>Сумма НДС 22%, руб.</w:t>
            </w:r>
          </w:p>
        </w:tc>
        <w:tc>
          <w:tcPr>
            <w:tcW w:w="1134" w:type="dxa"/>
          </w:tcPr>
          <w:p w14:paraId="13B67CD0" w14:textId="1AB580DA" w:rsidR="007A4B28" w:rsidRPr="007A4B28" w:rsidRDefault="007A4B28" w:rsidP="007A4B28">
            <w:pPr>
              <w:autoSpaceDE w:val="0"/>
              <w:autoSpaceDN w:val="0"/>
              <w:adjustRightInd w:val="0"/>
              <w:spacing w:after="0" w:line="20" w:lineRule="atLeast"/>
              <w:jc w:val="center"/>
              <w:rPr>
                <w:b/>
                <w:i/>
                <w:iCs/>
                <w:color w:val="000000"/>
                <w:sz w:val="20"/>
                <w:szCs w:val="20"/>
              </w:rPr>
            </w:pPr>
          </w:p>
        </w:tc>
      </w:tr>
      <w:tr w:rsidR="007A4B28" w:rsidRPr="007A4B28" w14:paraId="6BF5B16E" w14:textId="77777777" w:rsidTr="006A2991">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3780D28F" w14:textId="77777777" w:rsidR="007A4B28" w:rsidRPr="007A4B28" w:rsidRDefault="007A4B28" w:rsidP="007A4B28">
            <w:pPr>
              <w:shd w:val="clear" w:color="auto" w:fill="FFFFFF"/>
              <w:spacing w:after="0"/>
              <w:jc w:val="left"/>
              <w:textAlignment w:val="baseline"/>
              <w:rPr>
                <w:rFonts w:eastAsia="Calibri"/>
                <w:sz w:val="20"/>
                <w:szCs w:val="20"/>
                <w:lang w:eastAsia="en-US"/>
              </w:rPr>
            </w:pPr>
            <w:r w:rsidRPr="007A4B28">
              <w:rPr>
                <w:rFonts w:eastAsia="Calibri"/>
                <w:sz w:val="20"/>
                <w:szCs w:val="20"/>
                <w:lang w:eastAsia="en-US"/>
              </w:rPr>
              <w:t>Требования к безопасности товара</w:t>
            </w:r>
          </w:p>
        </w:tc>
        <w:tc>
          <w:tcPr>
            <w:tcW w:w="11266" w:type="dxa"/>
            <w:gridSpan w:val="8"/>
            <w:tcBorders>
              <w:top w:val="single" w:sz="4" w:space="0" w:color="auto"/>
              <w:left w:val="single" w:sz="4" w:space="0" w:color="auto"/>
              <w:bottom w:val="single" w:sz="4" w:space="0" w:color="auto"/>
              <w:right w:val="single" w:sz="4" w:space="0" w:color="auto"/>
            </w:tcBorders>
          </w:tcPr>
          <w:p w14:paraId="641A9C93" w14:textId="77777777" w:rsidR="007A4B28" w:rsidRPr="007A4B28" w:rsidRDefault="007A4B28" w:rsidP="007A4B28">
            <w:pPr>
              <w:shd w:val="clear" w:color="auto" w:fill="FFFFFF"/>
              <w:spacing w:after="0"/>
              <w:jc w:val="left"/>
              <w:textAlignment w:val="baseline"/>
              <w:rPr>
                <w:rFonts w:eastAsia="Calibri"/>
                <w:sz w:val="20"/>
                <w:szCs w:val="20"/>
                <w:lang w:eastAsia="en-US"/>
              </w:rPr>
            </w:pPr>
            <w:r w:rsidRPr="007A4B28">
              <w:rPr>
                <w:rFonts w:eastAsia="Calibri"/>
                <w:sz w:val="20"/>
                <w:szCs w:val="20"/>
                <w:lang w:eastAsia="en-US"/>
              </w:rPr>
              <w:t>В полном соответствии требованиям и нормам действующего законодательства РФ</w:t>
            </w:r>
          </w:p>
        </w:tc>
      </w:tr>
      <w:tr w:rsidR="007A4B28" w:rsidRPr="007A4B28" w14:paraId="53699F9E" w14:textId="77777777" w:rsidTr="006A2991">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4BA4B6BB" w14:textId="77777777" w:rsidR="007A4B28" w:rsidRPr="007A4B28" w:rsidRDefault="007A4B28" w:rsidP="007A4B28">
            <w:pPr>
              <w:spacing w:after="0"/>
              <w:jc w:val="left"/>
              <w:rPr>
                <w:rFonts w:eastAsia="Calibri"/>
                <w:sz w:val="20"/>
                <w:szCs w:val="20"/>
                <w:lang w:eastAsia="en-US"/>
              </w:rPr>
            </w:pPr>
            <w:r w:rsidRPr="007A4B28">
              <w:rPr>
                <w:rFonts w:eastAsia="Calibri"/>
                <w:sz w:val="20"/>
                <w:szCs w:val="20"/>
                <w:lang w:eastAsia="en-US"/>
              </w:rPr>
              <w:t>Требования к упаковке товара</w:t>
            </w:r>
          </w:p>
        </w:tc>
        <w:tc>
          <w:tcPr>
            <w:tcW w:w="11266" w:type="dxa"/>
            <w:gridSpan w:val="8"/>
            <w:tcBorders>
              <w:top w:val="single" w:sz="4" w:space="0" w:color="auto"/>
              <w:left w:val="single" w:sz="4" w:space="0" w:color="auto"/>
              <w:bottom w:val="single" w:sz="4" w:space="0" w:color="auto"/>
              <w:right w:val="single" w:sz="4" w:space="0" w:color="auto"/>
            </w:tcBorders>
          </w:tcPr>
          <w:p w14:paraId="090301D3" w14:textId="77777777" w:rsidR="007A4B28" w:rsidRPr="007A4B28" w:rsidRDefault="007A4B28" w:rsidP="007A4B28">
            <w:pPr>
              <w:spacing w:after="0"/>
              <w:jc w:val="left"/>
              <w:rPr>
                <w:rFonts w:eastAsia="Calibri"/>
                <w:sz w:val="20"/>
                <w:szCs w:val="20"/>
                <w:lang w:eastAsia="en-US"/>
              </w:rPr>
            </w:pPr>
            <w:r w:rsidRPr="007A4B28">
              <w:rPr>
                <w:rFonts w:eastAsia="Calibri"/>
                <w:sz w:val="20"/>
                <w:szCs w:val="20"/>
                <w:lang w:eastAsia="en-US"/>
              </w:rPr>
              <w:t>Товар должен быть поставлен в упаковке, обеспечивающей защиту товара от повреждения или порчи во время транспортировки и хранения.</w:t>
            </w:r>
          </w:p>
        </w:tc>
      </w:tr>
      <w:tr w:rsidR="007A4B28" w:rsidRPr="007A4B28" w14:paraId="7DC9CB6A" w14:textId="77777777" w:rsidTr="006A2991">
        <w:tblPrEx>
          <w:tblCellMar>
            <w:left w:w="108" w:type="dxa"/>
            <w:right w:w="108" w:type="dxa"/>
          </w:tblCellMar>
          <w:tblLook w:val="04A0" w:firstRow="1" w:lastRow="0" w:firstColumn="1" w:lastColumn="0" w:noHBand="0" w:noVBand="1"/>
        </w:tblPrEx>
        <w:trPr>
          <w:trHeight w:val="33"/>
        </w:trPr>
        <w:tc>
          <w:tcPr>
            <w:tcW w:w="15735" w:type="dxa"/>
            <w:gridSpan w:val="11"/>
            <w:tcBorders>
              <w:top w:val="single" w:sz="4" w:space="0" w:color="auto"/>
              <w:left w:val="single" w:sz="4" w:space="0" w:color="auto"/>
              <w:bottom w:val="single" w:sz="4" w:space="0" w:color="auto"/>
              <w:right w:val="single" w:sz="4" w:space="0" w:color="auto"/>
            </w:tcBorders>
          </w:tcPr>
          <w:p w14:paraId="161D516F" w14:textId="77777777" w:rsidR="007A4B28" w:rsidRPr="007A4B28" w:rsidRDefault="007A4B28" w:rsidP="007A4B28">
            <w:pPr>
              <w:overflowPunct w:val="0"/>
              <w:autoSpaceDE w:val="0"/>
              <w:autoSpaceDN w:val="0"/>
              <w:adjustRightInd w:val="0"/>
              <w:spacing w:after="0" w:line="276" w:lineRule="auto"/>
              <w:textAlignment w:val="baseline"/>
              <w:rPr>
                <w:rFonts w:eastAsia="Calibri"/>
                <w:sz w:val="20"/>
                <w:szCs w:val="20"/>
                <w:lang w:eastAsia="en-US"/>
              </w:rPr>
            </w:pPr>
            <w:r w:rsidRPr="007A4B28">
              <w:rPr>
                <w:rFonts w:eastAsia="Calibri"/>
                <w:iCs/>
                <w:sz w:val="20"/>
                <w:szCs w:val="20"/>
                <w:lang w:eastAsia="en-US"/>
              </w:rPr>
              <w:t xml:space="preserve">Товар должен быть </w:t>
            </w:r>
            <w:r w:rsidRPr="007A4B28">
              <w:rPr>
                <w:rFonts w:eastAsia="Calibri"/>
                <w:sz w:val="20"/>
                <w:szCs w:val="20"/>
                <w:lang w:eastAsia="en-US"/>
              </w:rPr>
              <w:t xml:space="preserve">новым (товаром, который не был в употреблении). </w:t>
            </w:r>
          </w:p>
        </w:tc>
      </w:tr>
      <w:tr w:rsidR="007A4B28" w:rsidRPr="007A4B28" w14:paraId="119018CC" w14:textId="77777777" w:rsidTr="006A2991">
        <w:tblPrEx>
          <w:tblCellMar>
            <w:left w:w="108" w:type="dxa"/>
            <w:right w:w="108" w:type="dxa"/>
          </w:tblCellMar>
          <w:tblLook w:val="04A0" w:firstRow="1" w:lastRow="0" w:firstColumn="1" w:lastColumn="0" w:noHBand="0" w:noVBand="1"/>
        </w:tblPrEx>
        <w:trPr>
          <w:trHeight w:val="33"/>
        </w:trPr>
        <w:tc>
          <w:tcPr>
            <w:tcW w:w="4469" w:type="dxa"/>
            <w:gridSpan w:val="3"/>
            <w:tcBorders>
              <w:top w:val="single" w:sz="4" w:space="0" w:color="auto"/>
              <w:left w:val="single" w:sz="4" w:space="0" w:color="auto"/>
              <w:bottom w:val="single" w:sz="4" w:space="0" w:color="auto"/>
              <w:right w:val="single" w:sz="4" w:space="0" w:color="auto"/>
            </w:tcBorders>
            <w:vAlign w:val="center"/>
          </w:tcPr>
          <w:p w14:paraId="418D9546" w14:textId="77777777" w:rsidR="007A4B28" w:rsidRPr="007A4B28" w:rsidRDefault="007A4B28" w:rsidP="007A4B28">
            <w:pPr>
              <w:widowControl w:val="0"/>
              <w:autoSpaceDE w:val="0"/>
              <w:autoSpaceDN w:val="0"/>
              <w:adjustRightInd w:val="0"/>
              <w:spacing w:after="0"/>
              <w:jc w:val="left"/>
              <w:rPr>
                <w:rFonts w:eastAsia="Calibri"/>
                <w:noProof/>
                <w:sz w:val="20"/>
                <w:szCs w:val="20"/>
                <w:lang w:eastAsia="en-US"/>
              </w:rPr>
            </w:pPr>
            <w:r w:rsidRPr="007A4B28">
              <w:rPr>
                <w:rFonts w:eastAsia="Calibri"/>
                <w:sz w:val="20"/>
                <w:szCs w:val="20"/>
                <w:lang w:eastAsia="en-US"/>
              </w:rPr>
              <w:t>Требования к маркировке</w:t>
            </w:r>
          </w:p>
        </w:tc>
        <w:tc>
          <w:tcPr>
            <w:tcW w:w="11266" w:type="dxa"/>
            <w:gridSpan w:val="8"/>
            <w:tcBorders>
              <w:top w:val="single" w:sz="4" w:space="0" w:color="auto"/>
              <w:left w:val="single" w:sz="4" w:space="0" w:color="auto"/>
              <w:bottom w:val="single" w:sz="4" w:space="0" w:color="auto"/>
              <w:right w:val="single" w:sz="4" w:space="0" w:color="auto"/>
            </w:tcBorders>
          </w:tcPr>
          <w:p w14:paraId="6FA46A54" w14:textId="77777777" w:rsidR="007A4B28" w:rsidRPr="007A4B28" w:rsidRDefault="007A4B28" w:rsidP="007A4B28">
            <w:pPr>
              <w:widowControl w:val="0"/>
              <w:autoSpaceDE w:val="0"/>
              <w:autoSpaceDN w:val="0"/>
              <w:adjustRightInd w:val="0"/>
              <w:spacing w:after="0"/>
              <w:jc w:val="left"/>
              <w:rPr>
                <w:rFonts w:eastAsia="Calibri"/>
                <w:sz w:val="20"/>
                <w:szCs w:val="20"/>
                <w:lang w:eastAsia="en-US"/>
              </w:rPr>
            </w:pPr>
            <w:r w:rsidRPr="007A4B28">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79C60828" w14:textId="77777777" w:rsidR="00C95630" w:rsidRDefault="00C95630" w:rsidP="00370D9D">
      <w:pPr>
        <w:spacing w:after="0" w:line="300" w:lineRule="exact"/>
        <w:ind w:left="567"/>
        <w:jc w:val="center"/>
        <w:rPr>
          <w:rFonts w:eastAsia="Calibri"/>
          <w:b/>
        </w:rPr>
      </w:pPr>
    </w:p>
    <w:p w14:paraId="0C31F8D5" w14:textId="77777777" w:rsidR="00A83EE0" w:rsidRPr="00A83EE0" w:rsidRDefault="00A83EE0" w:rsidP="00A83EE0">
      <w:pPr>
        <w:spacing w:after="0"/>
        <w:rPr>
          <w:iCs/>
          <w:szCs w:val="20"/>
          <w:lang w:eastAsia="en-US"/>
        </w:rPr>
      </w:pPr>
    </w:p>
    <w:p w14:paraId="05BA499E" w14:textId="77777777" w:rsidR="00054399" w:rsidRPr="00E01050" w:rsidRDefault="00054399" w:rsidP="00E01050">
      <w:pPr>
        <w:spacing w:after="0"/>
        <w:rPr>
          <w:vanish/>
        </w:rPr>
      </w:pPr>
    </w:p>
    <w:p w14:paraId="377B6853" w14:textId="77777777" w:rsidR="00E01050" w:rsidRPr="00E01050" w:rsidRDefault="00E01050" w:rsidP="00E01050">
      <w:pPr>
        <w:widowControl w:val="0"/>
        <w:spacing w:after="0"/>
        <w:ind w:firstLine="426"/>
        <w:rPr>
          <w:rFonts w:eastAsia="PT Astra Serif"/>
          <w:b/>
        </w:rPr>
      </w:pPr>
    </w:p>
    <w:tbl>
      <w:tblPr>
        <w:tblStyle w:val="a4"/>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55B58" w:rsidRPr="00F87732" w14:paraId="7D1E2E22" w14:textId="77777777" w:rsidTr="00A0001A">
        <w:trPr>
          <w:jc w:val="center"/>
        </w:trPr>
        <w:tc>
          <w:tcPr>
            <w:tcW w:w="5494" w:type="dxa"/>
          </w:tcPr>
          <w:p w14:paraId="0566DC2D" w14:textId="77777777" w:rsidR="00355B58" w:rsidRPr="00F87732" w:rsidRDefault="00355B58" w:rsidP="008F5998">
            <w:pPr>
              <w:spacing w:line="300" w:lineRule="exact"/>
              <w:ind w:left="851"/>
              <w:rPr>
                <w:b/>
              </w:rPr>
            </w:pPr>
            <w:r w:rsidRPr="00F87732">
              <w:rPr>
                <w:b/>
              </w:rPr>
              <w:br w:type="textWrapping" w:clear="all"/>
              <w:t>Заказчик:</w:t>
            </w:r>
          </w:p>
          <w:p w14:paraId="32105E45" w14:textId="7D162AF9" w:rsidR="00F87732" w:rsidRPr="00F87732" w:rsidRDefault="00F87732" w:rsidP="008F5998">
            <w:pPr>
              <w:spacing w:line="300" w:lineRule="exact"/>
              <w:ind w:left="851"/>
              <w:rPr>
                <w:b/>
              </w:rPr>
            </w:pPr>
          </w:p>
        </w:tc>
        <w:tc>
          <w:tcPr>
            <w:tcW w:w="5494" w:type="dxa"/>
          </w:tcPr>
          <w:p w14:paraId="38FD5209" w14:textId="77777777" w:rsidR="00355B58" w:rsidRPr="00F87732" w:rsidRDefault="00355B58" w:rsidP="008F5998">
            <w:pPr>
              <w:spacing w:line="300" w:lineRule="exact"/>
              <w:ind w:left="885"/>
              <w:rPr>
                <w:b/>
              </w:rPr>
            </w:pPr>
          </w:p>
          <w:p w14:paraId="41096053" w14:textId="77777777" w:rsidR="00355B58" w:rsidRPr="00F87732" w:rsidRDefault="00355B58" w:rsidP="008F5998">
            <w:pPr>
              <w:spacing w:line="300" w:lineRule="exact"/>
              <w:ind w:left="885"/>
              <w:rPr>
                <w:b/>
              </w:rPr>
            </w:pPr>
            <w:r w:rsidRPr="00F87732">
              <w:rPr>
                <w:b/>
              </w:rPr>
              <w:t>Поставщик:</w:t>
            </w:r>
          </w:p>
          <w:p w14:paraId="6940FC5B" w14:textId="2310BD80" w:rsidR="00F87732" w:rsidRPr="00F87732" w:rsidRDefault="00F87732" w:rsidP="008F5998">
            <w:pPr>
              <w:spacing w:line="300" w:lineRule="exact"/>
              <w:ind w:left="885"/>
              <w:rPr>
                <w:b/>
              </w:rPr>
            </w:pPr>
          </w:p>
        </w:tc>
      </w:tr>
      <w:tr w:rsidR="00355B58" w:rsidRPr="00F87732" w14:paraId="08F17EA0" w14:textId="77777777" w:rsidTr="00A0001A">
        <w:trPr>
          <w:jc w:val="center"/>
        </w:trPr>
        <w:tc>
          <w:tcPr>
            <w:tcW w:w="5494" w:type="dxa"/>
          </w:tcPr>
          <w:p w14:paraId="47B6A4E7" w14:textId="785C984A" w:rsidR="00355B58" w:rsidRPr="00F87732" w:rsidRDefault="00355B58" w:rsidP="008F5998">
            <w:pPr>
              <w:spacing w:line="300" w:lineRule="exact"/>
              <w:ind w:left="851"/>
              <w:rPr>
                <w:b/>
              </w:rPr>
            </w:pPr>
            <w:r w:rsidRPr="00F87732">
              <w:rPr>
                <w:b/>
              </w:rPr>
              <w:t>__________________</w:t>
            </w:r>
            <w:r w:rsidR="00F87732" w:rsidRPr="00F87732">
              <w:rPr>
                <w:b/>
              </w:rPr>
              <w:t xml:space="preserve"> /</w:t>
            </w:r>
            <w:r w:rsidR="00D959E2">
              <w:rPr>
                <w:b/>
              </w:rPr>
              <w:t>___________</w:t>
            </w:r>
            <w:r w:rsidR="00F87732" w:rsidRPr="00F87732">
              <w:rPr>
                <w:b/>
              </w:rPr>
              <w:t>/</w:t>
            </w:r>
          </w:p>
        </w:tc>
        <w:tc>
          <w:tcPr>
            <w:tcW w:w="5494" w:type="dxa"/>
          </w:tcPr>
          <w:p w14:paraId="44E10E61" w14:textId="704E68B6" w:rsidR="00355B58" w:rsidRPr="00F87732" w:rsidRDefault="00355B58" w:rsidP="008F5998">
            <w:pPr>
              <w:spacing w:line="300" w:lineRule="exact"/>
              <w:ind w:left="885"/>
              <w:rPr>
                <w:b/>
              </w:rPr>
            </w:pPr>
            <w:r w:rsidRPr="00F87732">
              <w:rPr>
                <w:b/>
              </w:rPr>
              <w:t>__________________</w:t>
            </w:r>
            <w:r w:rsidR="00F87732" w:rsidRPr="00F87732">
              <w:rPr>
                <w:b/>
              </w:rPr>
              <w:t xml:space="preserve"> /</w:t>
            </w:r>
            <w:r w:rsidR="008C74A4">
              <w:rPr>
                <w:b/>
              </w:rPr>
              <w:t>_____________</w:t>
            </w:r>
            <w:r w:rsidR="00F87732" w:rsidRPr="00F87732">
              <w:rPr>
                <w:b/>
              </w:rPr>
              <w:t>/</w:t>
            </w:r>
          </w:p>
        </w:tc>
      </w:tr>
      <w:tr w:rsidR="00355B58" w:rsidRPr="00F87732" w14:paraId="590767FF" w14:textId="77777777" w:rsidTr="00A0001A">
        <w:trPr>
          <w:trHeight w:val="106"/>
          <w:jc w:val="center"/>
        </w:trPr>
        <w:tc>
          <w:tcPr>
            <w:tcW w:w="5494" w:type="dxa"/>
          </w:tcPr>
          <w:p w14:paraId="33937C5E" w14:textId="77777777" w:rsidR="00355B58" w:rsidRPr="00F87732" w:rsidRDefault="00355B58" w:rsidP="008F5998">
            <w:pPr>
              <w:spacing w:line="300" w:lineRule="exact"/>
              <w:ind w:left="851"/>
              <w:rPr>
                <w:b/>
              </w:rPr>
            </w:pPr>
            <w:r w:rsidRPr="00F87732">
              <w:rPr>
                <w:b/>
              </w:rPr>
              <w:t>М.П.</w:t>
            </w:r>
          </w:p>
        </w:tc>
        <w:tc>
          <w:tcPr>
            <w:tcW w:w="5494" w:type="dxa"/>
          </w:tcPr>
          <w:p w14:paraId="3C16FD7D" w14:textId="77777777" w:rsidR="00355B58" w:rsidRPr="00F87732" w:rsidRDefault="00355B58" w:rsidP="008F5998">
            <w:pPr>
              <w:spacing w:line="300" w:lineRule="exact"/>
              <w:ind w:left="885"/>
              <w:rPr>
                <w:b/>
              </w:rPr>
            </w:pPr>
            <w:r w:rsidRPr="00F87732">
              <w:rPr>
                <w:b/>
              </w:rPr>
              <w:t>М.П.</w:t>
            </w:r>
          </w:p>
        </w:tc>
      </w:tr>
    </w:tbl>
    <w:p w14:paraId="0AF103B6" w14:textId="03B2227E" w:rsidR="00505E8B" w:rsidRPr="00F87732" w:rsidRDefault="00505E8B" w:rsidP="00370D9D">
      <w:pPr>
        <w:spacing w:line="300" w:lineRule="exact"/>
        <w:rPr>
          <w:b/>
          <w:sz w:val="20"/>
        </w:rPr>
      </w:pPr>
    </w:p>
    <w:sectPr w:rsidR="00505E8B" w:rsidRPr="00F87732" w:rsidSect="00A0001A">
      <w:pgSz w:w="16840" w:h="11906" w:orient="landscape"/>
      <w:pgMar w:top="851" w:right="85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3DC0" w14:textId="77777777" w:rsidR="00253DF1" w:rsidRDefault="00253DF1" w:rsidP="00C579CC">
      <w:pPr>
        <w:spacing w:after="0"/>
      </w:pPr>
      <w:r>
        <w:separator/>
      </w:r>
    </w:p>
  </w:endnote>
  <w:endnote w:type="continuationSeparator" w:id="0">
    <w:p w14:paraId="7DCA4F3B" w14:textId="77777777" w:rsidR="00253DF1" w:rsidRDefault="00253DF1"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D2F4" w14:textId="77777777" w:rsidR="00253DF1" w:rsidRDefault="00253DF1" w:rsidP="00C579CC">
      <w:pPr>
        <w:spacing w:after="0"/>
      </w:pPr>
      <w:r>
        <w:separator/>
      </w:r>
    </w:p>
  </w:footnote>
  <w:footnote w:type="continuationSeparator" w:id="0">
    <w:p w14:paraId="0B14CEF3" w14:textId="77777777" w:rsidR="00253DF1" w:rsidRDefault="00253DF1" w:rsidP="00C5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2D16" w14:textId="77777777" w:rsidR="00A8173E" w:rsidRDefault="00A8173E" w:rsidP="00E67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DF"/>
    <w:multiLevelType w:val="hybridMultilevel"/>
    <w:tmpl w:val="F83CD290"/>
    <w:lvl w:ilvl="0" w:tplc="72E0585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81250F"/>
    <w:multiLevelType w:val="hybridMultilevel"/>
    <w:tmpl w:val="E3CCC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0416923">
    <w:abstractNumId w:val="7"/>
  </w:num>
  <w:num w:numId="2" w16cid:durableId="1348483277">
    <w:abstractNumId w:val="9"/>
  </w:num>
  <w:num w:numId="3" w16cid:durableId="651904846">
    <w:abstractNumId w:val="4"/>
  </w:num>
  <w:num w:numId="4" w16cid:durableId="152143159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545093">
    <w:abstractNumId w:val="5"/>
  </w:num>
  <w:num w:numId="6" w16cid:durableId="2069262469">
    <w:abstractNumId w:val="3"/>
  </w:num>
  <w:num w:numId="7" w16cid:durableId="827282114">
    <w:abstractNumId w:val="6"/>
  </w:num>
  <w:num w:numId="8" w16cid:durableId="2008753289">
    <w:abstractNumId w:val="8"/>
  </w:num>
  <w:num w:numId="9" w16cid:durableId="1133134425">
    <w:abstractNumId w:val="0"/>
  </w:num>
  <w:num w:numId="10" w16cid:durableId="12109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9CC"/>
    <w:rsid w:val="00004105"/>
    <w:rsid w:val="00035CE4"/>
    <w:rsid w:val="00052A77"/>
    <w:rsid w:val="00054399"/>
    <w:rsid w:val="00082134"/>
    <w:rsid w:val="00087AD0"/>
    <w:rsid w:val="00095944"/>
    <w:rsid w:val="000D5335"/>
    <w:rsid w:val="000F0634"/>
    <w:rsid w:val="00105611"/>
    <w:rsid w:val="00132244"/>
    <w:rsid w:val="0014180C"/>
    <w:rsid w:val="00142341"/>
    <w:rsid w:val="001516E2"/>
    <w:rsid w:val="00161306"/>
    <w:rsid w:val="00166653"/>
    <w:rsid w:val="00167160"/>
    <w:rsid w:val="00184DC7"/>
    <w:rsid w:val="00193E09"/>
    <w:rsid w:val="001E3274"/>
    <w:rsid w:val="00220333"/>
    <w:rsid w:val="002253BC"/>
    <w:rsid w:val="00245C17"/>
    <w:rsid w:val="00253DF1"/>
    <w:rsid w:val="002544B9"/>
    <w:rsid w:val="002668DA"/>
    <w:rsid w:val="002907DE"/>
    <w:rsid w:val="002A5EE7"/>
    <w:rsid w:val="002F3778"/>
    <w:rsid w:val="003317C6"/>
    <w:rsid w:val="00344624"/>
    <w:rsid w:val="00352FD0"/>
    <w:rsid w:val="00355B58"/>
    <w:rsid w:val="0036126C"/>
    <w:rsid w:val="00370D9D"/>
    <w:rsid w:val="0039199F"/>
    <w:rsid w:val="003C0AEF"/>
    <w:rsid w:val="003C11CA"/>
    <w:rsid w:val="003C7598"/>
    <w:rsid w:val="003F22C6"/>
    <w:rsid w:val="0040609D"/>
    <w:rsid w:val="00410D4E"/>
    <w:rsid w:val="0041236B"/>
    <w:rsid w:val="004172F7"/>
    <w:rsid w:val="004533C5"/>
    <w:rsid w:val="00461EB5"/>
    <w:rsid w:val="0048529F"/>
    <w:rsid w:val="00492D48"/>
    <w:rsid w:val="004E5C6B"/>
    <w:rsid w:val="004F457F"/>
    <w:rsid w:val="00505E8B"/>
    <w:rsid w:val="00572D25"/>
    <w:rsid w:val="00597CFA"/>
    <w:rsid w:val="005A040F"/>
    <w:rsid w:val="005A35E9"/>
    <w:rsid w:val="005C500A"/>
    <w:rsid w:val="005D2CC5"/>
    <w:rsid w:val="005D2D42"/>
    <w:rsid w:val="00606D23"/>
    <w:rsid w:val="00610909"/>
    <w:rsid w:val="0061770B"/>
    <w:rsid w:val="006248AB"/>
    <w:rsid w:val="006C3425"/>
    <w:rsid w:val="006D62AB"/>
    <w:rsid w:val="00721076"/>
    <w:rsid w:val="007266E2"/>
    <w:rsid w:val="00742124"/>
    <w:rsid w:val="007439CC"/>
    <w:rsid w:val="00756DC5"/>
    <w:rsid w:val="007A4B28"/>
    <w:rsid w:val="007E1842"/>
    <w:rsid w:val="007E62F9"/>
    <w:rsid w:val="007F0A24"/>
    <w:rsid w:val="007F71A1"/>
    <w:rsid w:val="00811CB9"/>
    <w:rsid w:val="00855FDF"/>
    <w:rsid w:val="00856F61"/>
    <w:rsid w:val="00882C64"/>
    <w:rsid w:val="008C74A4"/>
    <w:rsid w:val="008F5998"/>
    <w:rsid w:val="009026CB"/>
    <w:rsid w:val="00971999"/>
    <w:rsid w:val="00974D5E"/>
    <w:rsid w:val="009755CB"/>
    <w:rsid w:val="009837EB"/>
    <w:rsid w:val="0098594B"/>
    <w:rsid w:val="009A715F"/>
    <w:rsid w:val="009D0E8E"/>
    <w:rsid w:val="009D7ACF"/>
    <w:rsid w:val="00A0001A"/>
    <w:rsid w:val="00A554AC"/>
    <w:rsid w:val="00A55F26"/>
    <w:rsid w:val="00A66FDA"/>
    <w:rsid w:val="00A8173E"/>
    <w:rsid w:val="00A83EE0"/>
    <w:rsid w:val="00A94ADF"/>
    <w:rsid w:val="00AF31B8"/>
    <w:rsid w:val="00B1324F"/>
    <w:rsid w:val="00B54264"/>
    <w:rsid w:val="00B96B86"/>
    <w:rsid w:val="00BB080D"/>
    <w:rsid w:val="00BC1178"/>
    <w:rsid w:val="00BC2469"/>
    <w:rsid w:val="00BC7D11"/>
    <w:rsid w:val="00C03063"/>
    <w:rsid w:val="00C13CDF"/>
    <w:rsid w:val="00C14D2D"/>
    <w:rsid w:val="00C45BEA"/>
    <w:rsid w:val="00C579CC"/>
    <w:rsid w:val="00C62BAE"/>
    <w:rsid w:val="00C76CD2"/>
    <w:rsid w:val="00C95630"/>
    <w:rsid w:val="00D04817"/>
    <w:rsid w:val="00D16575"/>
    <w:rsid w:val="00D6631B"/>
    <w:rsid w:val="00D73DDA"/>
    <w:rsid w:val="00D93DCE"/>
    <w:rsid w:val="00D959E2"/>
    <w:rsid w:val="00DB6C6E"/>
    <w:rsid w:val="00DC582D"/>
    <w:rsid w:val="00DD642C"/>
    <w:rsid w:val="00DF44E0"/>
    <w:rsid w:val="00E01050"/>
    <w:rsid w:val="00E01DDA"/>
    <w:rsid w:val="00E16F50"/>
    <w:rsid w:val="00E34F64"/>
    <w:rsid w:val="00E56E4A"/>
    <w:rsid w:val="00E6113E"/>
    <w:rsid w:val="00E67B67"/>
    <w:rsid w:val="00E7481E"/>
    <w:rsid w:val="00E8095E"/>
    <w:rsid w:val="00E8405E"/>
    <w:rsid w:val="00E95426"/>
    <w:rsid w:val="00E96F8D"/>
    <w:rsid w:val="00F111C8"/>
    <w:rsid w:val="00F54027"/>
    <w:rsid w:val="00F5433C"/>
    <w:rsid w:val="00F54F3E"/>
    <w:rsid w:val="00F87732"/>
    <w:rsid w:val="00FA1381"/>
    <w:rsid w:val="00FB2A09"/>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16A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1">
    <w:name w:val="Сетка таблицы1"/>
    <w:basedOn w:val="a1"/>
    <w:next w:val="a4"/>
    <w:uiPriority w:val="39"/>
    <w:rsid w:val="00A55F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3C7598"/>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0D4E"/>
    <w:pPr>
      <w:autoSpaceDE w:val="0"/>
      <w:autoSpaceDN w:val="0"/>
      <w:adjustRightInd w:val="0"/>
      <w:spacing w:after="0" w:line="240"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5B37-3A61-4910-B9F4-BB2CF69E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3417</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Purchasingspec</cp:lastModifiedBy>
  <cp:revision>88</cp:revision>
  <dcterms:created xsi:type="dcterms:W3CDTF">2021-02-09T03:38:00Z</dcterms:created>
  <dcterms:modified xsi:type="dcterms:W3CDTF">2026-05-29T01:07:00Z</dcterms:modified>
</cp:coreProperties>
</file>