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1AD9" w14:textId="77777777" w:rsidR="00FE7597" w:rsidRPr="00FE7597" w:rsidRDefault="00FE7597" w:rsidP="00FE7597">
      <w:pPr>
        <w:spacing w:line="264" w:lineRule="auto"/>
        <w:ind w:firstLine="567"/>
        <w:jc w:val="center"/>
        <w:rPr>
          <w:b/>
          <w:sz w:val="28"/>
          <w:szCs w:val="28"/>
        </w:rPr>
      </w:pPr>
      <w:r w:rsidRPr="00FE7597">
        <w:rPr>
          <w:b/>
          <w:bCs/>
          <w:sz w:val="28"/>
          <w:szCs w:val="28"/>
        </w:rPr>
        <w:t xml:space="preserve">КОНТРАКТ №  </w:t>
      </w:r>
    </w:p>
    <w:p w14:paraId="1E294A4D" w14:textId="77777777" w:rsidR="00FE7597" w:rsidRPr="00FE7597" w:rsidRDefault="00FE7597" w:rsidP="00FE7597">
      <w:pPr>
        <w:spacing w:line="264" w:lineRule="auto"/>
        <w:ind w:firstLine="567"/>
        <w:jc w:val="both"/>
        <w:rPr>
          <w:b/>
        </w:rPr>
      </w:pPr>
      <w:r w:rsidRPr="00FE7597">
        <w:t>г. ___________</w:t>
      </w:r>
      <w:r w:rsidRPr="00FE7597">
        <w:tab/>
      </w:r>
      <w:r w:rsidRPr="00FE7597">
        <w:tab/>
      </w:r>
      <w:r w:rsidRPr="00FE7597">
        <w:tab/>
      </w:r>
      <w:r w:rsidRPr="00FE7597">
        <w:tab/>
      </w:r>
      <w:r w:rsidRPr="00FE7597">
        <w:tab/>
        <w:t xml:space="preserve">                            </w:t>
      </w:r>
      <w:r w:rsidRPr="00FE7597">
        <w:tab/>
        <w:t>«___» __________ 2026 г.</w:t>
      </w:r>
    </w:p>
    <w:p w14:paraId="31142CC9" w14:textId="77777777" w:rsidR="00FE7597" w:rsidRDefault="00FE7597" w:rsidP="00FE7597">
      <w:pPr>
        <w:spacing w:line="264" w:lineRule="auto"/>
        <w:ind w:firstLine="567"/>
        <w:jc w:val="both"/>
      </w:pPr>
    </w:p>
    <w:p w14:paraId="66543B3C" w14:textId="77777777" w:rsidR="00B8660B" w:rsidRPr="00FE7597" w:rsidRDefault="00B8660B" w:rsidP="00FE7597">
      <w:pPr>
        <w:spacing w:line="264" w:lineRule="auto"/>
        <w:ind w:firstLine="567"/>
        <w:jc w:val="both"/>
      </w:pPr>
    </w:p>
    <w:p w14:paraId="6E06F96D" w14:textId="39B071EE" w:rsidR="00FE7597" w:rsidRPr="00FE7597" w:rsidRDefault="00FE7597" w:rsidP="00FE7597">
      <w:pPr>
        <w:spacing w:line="264" w:lineRule="auto"/>
        <w:ind w:firstLine="567"/>
        <w:jc w:val="both"/>
        <w:rPr>
          <w:bCs/>
        </w:rPr>
      </w:pPr>
      <w:r w:rsidRPr="00FE7597">
        <w:rPr>
          <w:rFonts w:eastAsia="Calibri"/>
          <w:bCs/>
          <w:lang w:eastAsia="en-US"/>
        </w:rPr>
        <w:t xml:space="preserve">Федеральное казенное учреждение </w:t>
      </w:r>
      <w:r w:rsidRPr="00FE7597">
        <w:rPr>
          <w:bCs/>
        </w:rPr>
        <w:t xml:space="preserve">«Центр аналитики и методологии развития дорожного хозяйства Федерального дорожного агентства» </w:t>
      </w:r>
      <w:r w:rsidRPr="00FE7597">
        <w:rPr>
          <w:rFonts w:eastAsia="Calibri"/>
          <w:bCs/>
          <w:lang w:eastAsia="en-US"/>
        </w:rPr>
        <w:t>(ФКУ «Центрдорразвития»), действующий от имени Российской Федерации, именуемое в дальнейшем «Заказчик», в лице начальника Ширлина Олега Александровича, действующего на основании Устава</w:t>
      </w:r>
      <w:r w:rsidRPr="00FE7597">
        <w:rPr>
          <w:bCs/>
        </w:rPr>
        <w:t>, с одной стороны,</w:t>
      </w:r>
      <w:r w:rsidRPr="00FE7597">
        <w:rPr>
          <w:bCs/>
        </w:rPr>
        <w:br/>
        <w:t xml:space="preserve">и </w:t>
      </w:r>
      <w:r w:rsidRPr="00FE7597">
        <w:rPr>
          <w:bCs/>
          <w:iCs/>
          <w:spacing w:val="-6"/>
        </w:rPr>
        <w:t>____________________________________________________</w:t>
      </w:r>
      <w:r w:rsidRPr="00FE7597">
        <w:rPr>
          <w:bCs/>
        </w:rPr>
        <w:t xml:space="preserve">, именуемое в дальнейшем «Исполнитель», в лице </w:t>
      </w:r>
      <w:r w:rsidRPr="00FE7597">
        <w:rPr>
          <w:bCs/>
          <w:spacing w:val="-6"/>
        </w:rPr>
        <w:t>__________________________________________</w:t>
      </w:r>
      <w:r w:rsidRPr="00FE7597">
        <w:rPr>
          <w:bCs/>
        </w:rPr>
        <w:t>, действующего на основании ______________________, с другой стороны, в дальнейшем вместе</w:t>
      </w:r>
      <w:r w:rsidRPr="00FE7597">
        <w:rPr>
          <w:bCs/>
        </w:rPr>
        <w:br/>
        <w:t>именуемые - «Стороны», и каждый в отдельности «Сторона», с соблюдением требований Гражданского кодекса Российской Федерации, Федерального закона от 05.04.2013 г. № 44-ФЗ</w:t>
      </w:r>
      <w:r>
        <w:rPr>
          <w:bCs/>
        </w:rPr>
        <w:br/>
      </w:r>
      <w:r w:rsidRPr="00FE7597">
        <w:rPr>
          <w:bCs/>
        </w:rPr>
        <w:t>«О контрактной системе в сфере закупок товаров, работ, услуг для обеспечения государственных</w:t>
      </w:r>
      <w:r w:rsidRPr="00FE7597">
        <w:rPr>
          <w:bCs/>
        </w:rPr>
        <w:br/>
        <w:t>и муниципальных нужд» (далее - Федеральный закон № 44-ФЗ), на основании</w:t>
      </w:r>
      <w:r w:rsidRPr="00FE7597">
        <w:rPr>
          <w:bCs/>
        </w:rPr>
        <w:br/>
        <w:t>п.4 ч.1 ст. 93 Федерального закона № 44-ФЗ заключили настоящий контракт о нижеследующем:</w:t>
      </w:r>
    </w:p>
    <w:p w14:paraId="1C9BC5B5" w14:textId="77777777" w:rsidR="00FE7597" w:rsidRPr="00FE7597" w:rsidRDefault="00FE7597" w:rsidP="00FE7597">
      <w:pPr>
        <w:spacing w:line="264" w:lineRule="auto"/>
        <w:jc w:val="center"/>
        <w:rPr>
          <w:b/>
          <w:bCs/>
        </w:rPr>
      </w:pPr>
    </w:p>
    <w:p w14:paraId="1EFC7504" w14:textId="77777777" w:rsidR="00FE7597" w:rsidRPr="00FE7597" w:rsidRDefault="00FE7597" w:rsidP="00FE7597">
      <w:pPr>
        <w:spacing w:line="264" w:lineRule="auto"/>
        <w:jc w:val="center"/>
      </w:pPr>
      <w:r w:rsidRPr="00FE7597">
        <w:rPr>
          <w:b/>
          <w:bCs/>
        </w:rPr>
        <w:t xml:space="preserve">1. ПРЕДМЕТ </w:t>
      </w:r>
      <w:r w:rsidRPr="00FE7597">
        <w:rPr>
          <w:b/>
        </w:rPr>
        <w:t>КОНТРАКТ</w:t>
      </w:r>
      <w:r w:rsidRPr="00FE7597">
        <w:rPr>
          <w:b/>
          <w:bCs/>
        </w:rPr>
        <w:t>А</w:t>
      </w:r>
    </w:p>
    <w:p w14:paraId="5621E023" w14:textId="77777777" w:rsidR="00FE7597" w:rsidRPr="00FE7597" w:rsidRDefault="00FE7597" w:rsidP="00FE7597">
      <w:pPr>
        <w:keepNext/>
        <w:autoSpaceDE w:val="0"/>
        <w:spacing w:line="264" w:lineRule="auto"/>
        <w:ind w:firstLine="709"/>
        <w:jc w:val="both"/>
      </w:pPr>
      <w:r w:rsidRPr="00FE7597">
        <w:t xml:space="preserve">1.1. В соответствии с условиями настоящего контракта Заказчик поручает, а Исполнитель принимает на себя обязательства оказать услуги </w:t>
      </w:r>
      <w:r w:rsidRPr="00FE7597">
        <w:rPr>
          <w:color w:val="000000"/>
          <w:shd w:val="clear" w:color="auto" w:fill="FFFFFF"/>
        </w:rPr>
        <w:t xml:space="preserve">по продлению и сопровождению программной системы (далее – Услуги) </w:t>
      </w:r>
      <w:r w:rsidRPr="00FE7597">
        <w:t>в соответствии с Техническим заданием (Приложение 1 к настоящему контракту) и Спецификацией (Приложение 2 к настоящему контракту), являющимися неотъемлемыми частями настоящего контракта.</w:t>
      </w:r>
    </w:p>
    <w:p w14:paraId="6CA075B4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1.2. При исполнении контракта по согласованию Заказчика с Исполнителем допускается оказание Услуг,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</w:p>
    <w:p w14:paraId="62D0762C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1.3. Исполнитель оказывает услуги на основе специального лицензионного программного обеспечения, обеспечивающего совместимость с установленными у Заказчика экземплярами информационных систем.</w:t>
      </w:r>
    </w:p>
    <w:p w14:paraId="72525285" w14:textId="77777777" w:rsidR="00FE7597" w:rsidRPr="00FE7597" w:rsidRDefault="00FE7597" w:rsidP="00FE7597">
      <w:pPr>
        <w:spacing w:line="264" w:lineRule="auto"/>
        <w:jc w:val="center"/>
        <w:rPr>
          <w:b/>
        </w:rPr>
      </w:pPr>
    </w:p>
    <w:p w14:paraId="5B349EAB" w14:textId="77777777" w:rsidR="00FE7597" w:rsidRPr="00FE7597" w:rsidRDefault="00FE7597" w:rsidP="00FE7597">
      <w:pPr>
        <w:spacing w:line="264" w:lineRule="auto"/>
        <w:jc w:val="center"/>
        <w:rPr>
          <w:b/>
        </w:rPr>
      </w:pPr>
      <w:r w:rsidRPr="00FE7597">
        <w:rPr>
          <w:b/>
        </w:rPr>
        <w:t>2. ЦЕНА КОНТРАКТА</w:t>
      </w:r>
    </w:p>
    <w:p w14:paraId="0CB7E4C2" w14:textId="09973311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2.1. Цена контракта составляет </w:t>
      </w:r>
      <w:r w:rsidRPr="00FE7597">
        <w:rPr>
          <w:b/>
        </w:rPr>
        <w:t>_______________</w:t>
      </w:r>
      <w:r w:rsidRPr="00FE7597">
        <w:t xml:space="preserve"> (сумма прописью), включая НДС________________(___________________) рублей _____копеек (в случае, если контракт заключается с Исполнителем не являющимся плательщиком НДС, либо если оказываемые услуги</w:t>
      </w:r>
      <w:r>
        <w:br/>
      </w:r>
      <w:r w:rsidRPr="00FE7597">
        <w:t>не подлежат обложению (освобождаются от обложения) налогом на добавленную стоимость, указать «НДС не облагается»).</w:t>
      </w:r>
    </w:p>
    <w:p w14:paraId="05CFA9C4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Сумма, подлежащая уплате Заказчиком Исполнителю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</w:t>
      </w:r>
      <w:r w:rsidRPr="00FE7597">
        <w:br/>
        <w:t>в бюджеты бюджетной системы Российской Федерации Заказчиком.</w:t>
      </w:r>
    </w:p>
    <w:p w14:paraId="0AB07C07" w14:textId="77777777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t>2.2. Валютой для установления цены контракта и расчетов с Исполнителем является российский рубль.</w:t>
      </w:r>
    </w:p>
    <w:p w14:paraId="2F92D862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2.3. Источник финансирования контракта: средства федерального бюджета</w:t>
      </w:r>
      <w:r w:rsidRPr="00FE7597">
        <w:br/>
        <w:t xml:space="preserve">в пределах доведенных лимитов бюджетных обязательств по соответствующему коду бюджетной классификации и коду мероприятий по информатизации на 2026 год. </w:t>
      </w:r>
    </w:p>
    <w:p w14:paraId="2F83F827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lastRenderedPageBreak/>
        <w:t>2.4. Цена контракта включает в себя стоимость оказания Услуг, все затраты и издержки, а также налоги, сборы и другие обязательные платежи, взимаемые с Исполнителя в связи с исполнением контракта.</w:t>
      </w:r>
    </w:p>
    <w:p w14:paraId="74D3ADC2" w14:textId="77777777" w:rsidR="00FE7597" w:rsidRPr="00FE7597" w:rsidRDefault="00FE7597" w:rsidP="00FE7597">
      <w:pPr>
        <w:spacing w:line="264" w:lineRule="auto"/>
        <w:ind w:firstLine="709"/>
        <w:jc w:val="both"/>
        <w:rPr>
          <w:bCs/>
        </w:rPr>
      </w:pPr>
      <w:r w:rsidRPr="00FE7597">
        <w:t xml:space="preserve">2.5. </w:t>
      </w:r>
      <w:r w:rsidRPr="00FE7597">
        <w:rPr>
          <w:bCs/>
        </w:rPr>
        <w:t>Цена контракта является твердой, определяется на весь срок исполнения контракта</w:t>
      </w:r>
      <w:r w:rsidRPr="00FE7597">
        <w:rPr>
          <w:bCs/>
        </w:rPr>
        <w:br/>
        <w:t xml:space="preserve">и не может изменяться в ходе его исполнения за исключением следующих случаев: </w:t>
      </w:r>
    </w:p>
    <w:p w14:paraId="77BDD127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2.5.1. Цена контракта может быть снижена по соглашению Сторон без изменения предусмотренных контрактом количества оказываемых Услуг, качества оказываемых Услуг и иных условий контракта. </w:t>
      </w:r>
    </w:p>
    <w:p w14:paraId="480DB1BD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Настоящий контракт предусматривает право Заказчика по согласованию</w:t>
      </w:r>
      <w:r w:rsidRPr="00FE7597">
        <w:br/>
        <w:t>с Исполнителем в ходе исполнения контракта изменить не более чем на десять процентов объем предусмотренных контрактом оказываемых Услуг.</w:t>
      </w:r>
    </w:p>
    <w:p w14:paraId="50688124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При оказании дополнительного объема таких Услуг Заказчик по согласованию</w:t>
      </w:r>
      <w:r w:rsidRPr="00FE7597">
        <w:br/>
        <w:t xml:space="preserve">с Исполнителем вправе изменить цену контракта пропорционально дополнительному объему таких Услуг, исходя из установленной в контракте цены Услуги, но не более чем на десять процентов такой цены контракта, а при внесении соответствующих изменений в контракт в связи с сокращением объема оказываемых Услуг Заказчик обязан изменить цену контракта указанным образом. </w:t>
      </w:r>
    </w:p>
    <w:p w14:paraId="542F27FB" w14:textId="77777777" w:rsidR="00FE7597" w:rsidRPr="00FE7597" w:rsidRDefault="00FE7597" w:rsidP="00FE7597">
      <w:pPr>
        <w:tabs>
          <w:tab w:val="left" w:pos="426"/>
        </w:tabs>
        <w:spacing w:line="264" w:lineRule="auto"/>
        <w:contextualSpacing/>
        <w:jc w:val="center"/>
        <w:rPr>
          <w:b/>
        </w:rPr>
      </w:pPr>
    </w:p>
    <w:p w14:paraId="301DA339" w14:textId="77777777" w:rsidR="00FE7597" w:rsidRPr="00FE7597" w:rsidRDefault="00FE7597" w:rsidP="00FE7597">
      <w:pPr>
        <w:tabs>
          <w:tab w:val="left" w:pos="426"/>
        </w:tabs>
        <w:spacing w:line="264" w:lineRule="auto"/>
        <w:contextualSpacing/>
        <w:jc w:val="center"/>
        <w:rPr>
          <w:b/>
        </w:rPr>
      </w:pPr>
      <w:r w:rsidRPr="00FE7597">
        <w:rPr>
          <w:b/>
        </w:rPr>
        <w:t>3. ПОРЯДОК РАСЧЕТОВ</w:t>
      </w:r>
    </w:p>
    <w:p w14:paraId="7C0B8FC7" w14:textId="77777777" w:rsidR="00FE7597" w:rsidRPr="00FE7597" w:rsidRDefault="00FE7597" w:rsidP="00FE7597">
      <w:pPr>
        <w:spacing w:line="264" w:lineRule="auto"/>
        <w:ind w:firstLine="708"/>
        <w:jc w:val="both"/>
        <w:rPr>
          <w:bCs/>
        </w:rPr>
      </w:pPr>
      <w:r w:rsidRPr="00FE7597">
        <w:t xml:space="preserve">3.1. </w:t>
      </w:r>
      <w:r w:rsidRPr="00FE7597">
        <w:rPr>
          <w:bCs/>
        </w:rPr>
        <w:t>Оплата за оказанные Услуги осуществляется по цене, установленной п. 2.1 контракта.</w:t>
      </w:r>
    </w:p>
    <w:p w14:paraId="6297CFD5" w14:textId="77777777" w:rsidR="00FE7597" w:rsidRPr="00FE7597" w:rsidRDefault="00FE7597" w:rsidP="00FE7597">
      <w:pPr>
        <w:spacing w:line="264" w:lineRule="auto"/>
        <w:ind w:firstLine="708"/>
        <w:jc w:val="both"/>
      </w:pPr>
      <w:r w:rsidRPr="00FE7597">
        <w:t>3.2. Оплата Услуг осуществляется по безналичному расчету путем перечисления Заказчиком денежных средств на расчетный счет Исполнителя, указанный в контракте, на основании выставленного Исполнителем счета, счета-фактуры, документа о приемке (акта приема-передачи прав на использование программ для ЭВМ) в течение 7 рабочих дней с даты подписания Заказчиком документа о приемке.</w:t>
      </w:r>
    </w:p>
    <w:p w14:paraId="750D1909" w14:textId="77777777" w:rsidR="00FE7597" w:rsidRPr="00FE7597" w:rsidRDefault="00FE7597" w:rsidP="00FE7597">
      <w:pPr>
        <w:spacing w:line="264" w:lineRule="auto"/>
        <w:ind w:firstLine="708"/>
        <w:jc w:val="both"/>
      </w:pPr>
      <w:r w:rsidRPr="00FE7597">
        <w:t>Расчет осуществляется единоразово за фактически оказанные Услуги.</w:t>
      </w:r>
    </w:p>
    <w:p w14:paraId="12865560" w14:textId="77777777" w:rsidR="00FE7597" w:rsidRPr="00FE7597" w:rsidRDefault="00FE7597" w:rsidP="00FE7597">
      <w:pPr>
        <w:spacing w:line="264" w:lineRule="auto"/>
        <w:ind w:firstLine="708"/>
        <w:jc w:val="both"/>
      </w:pPr>
      <w:r w:rsidRPr="00FE7597">
        <w:t xml:space="preserve">3.3. Обязательство Заказчика по оплате </w:t>
      </w:r>
      <w:r w:rsidRPr="00FE7597">
        <w:rPr>
          <w:bCs/>
        </w:rPr>
        <w:t>за оказанные Услуги</w:t>
      </w:r>
      <w:r w:rsidRPr="00FE7597">
        <w:t xml:space="preserve"> считается исполненным с момента списания денежных средств со счета Заказчика.</w:t>
      </w:r>
    </w:p>
    <w:p w14:paraId="4685F4F4" w14:textId="77777777" w:rsidR="00FE7597" w:rsidRPr="00FE7597" w:rsidRDefault="00FE7597" w:rsidP="00FE7597">
      <w:pPr>
        <w:shd w:val="clear" w:color="auto" w:fill="FFFFFF"/>
        <w:tabs>
          <w:tab w:val="left" w:pos="284"/>
        </w:tabs>
        <w:spacing w:line="264" w:lineRule="auto"/>
        <w:contextualSpacing/>
        <w:jc w:val="center"/>
        <w:rPr>
          <w:b/>
        </w:rPr>
      </w:pPr>
    </w:p>
    <w:p w14:paraId="1C130D82" w14:textId="77777777" w:rsidR="00FE7597" w:rsidRPr="00FE7597" w:rsidRDefault="00FE7597" w:rsidP="00FE7597">
      <w:pPr>
        <w:shd w:val="clear" w:color="auto" w:fill="FFFFFF"/>
        <w:tabs>
          <w:tab w:val="left" w:pos="284"/>
        </w:tabs>
        <w:spacing w:line="264" w:lineRule="auto"/>
        <w:contextualSpacing/>
        <w:jc w:val="center"/>
        <w:rPr>
          <w:b/>
        </w:rPr>
      </w:pPr>
      <w:r w:rsidRPr="00FE7597">
        <w:rPr>
          <w:b/>
        </w:rPr>
        <w:t>4. ПРАВА И ОБЯЗАННОСТИ СТОРОН</w:t>
      </w:r>
    </w:p>
    <w:p w14:paraId="21F9F80A" w14:textId="77777777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rPr>
          <w:b/>
        </w:rPr>
        <w:t>4.1. Заказчик вправе:</w:t>
      </w:r>
    </w:p>
    <w:p w14:paraId="0DAD59DF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4.1.1. Требовать от Исполнителя, надлежащего исполнения обязательств</w:t>
      </w:r>
      <w:r w:rsidRPr="00FE7597">
        <w:br/>
        <w:t>в соответствии с условиями контракта.</w:t>
      </w:r>
    </w:p>
    <w:p w14:paraId="4E5D895E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756BAE51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4.1.3. Запрашивать у Исполнителя информацию о ходе исполнения обязательств по настоящему контракту.</w:t>
      </w:r>
    </w:p>
    <w:p w14:paraId="3F0B4B18" w14:textId="77777777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rPr>
          <w:b/>
        </w:rPr>
        <w:t>4.2. Заказчик обязан:</w:t>
      </w:r>
    </w:p>
    <w:p w14:paraId="2F4CA053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4.2.1. Своевременно принять и оплатить оказанные Услуги в соответствии</w:t>
      </w:r>
      <w:r w:rsidRPr="00FE7597">
        <w:br/>
        <w:t>с условиями настоящего контракта.</w:t>
      </w:r>
    </w:p>
    <w:p w14:paraId="29AF6A5E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4.2.2. Своевременно предоставлять разъяснения и уточнения по запросам Исполнителя в части оказания Услуг в соответствии с условиями настоящего контракта.</w:t>
      </w:r>
    </w:p>
    <w:p w14:paraId="4990664C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4.2.3. В случае просрочки исполнения Исполнителем обязательств, предусмотренных контрактом, а также в иных случаях ненадлежащего исполнения Исполнителем обязательств, предусмотренных контрактом, направлять Исполнителю требование об уплате в добровольном порядке сумм неустойки, предусмотренных настоящим контрактом, за неисполнение (ненадлежащее исполнение) Исполнителем своих обязательств по настоящему контракту (за исключением неустойки, </w:t>
      </w:r>
      <w:r w:rsidRPr="00FE7597">
        <w:lastRenderedPageBreak/>
        <w:t>подлежащей списанию в случаях и порядке, которые установлены Правительством Российской Федерации).</w:t>
      </w:r>
    </w:p>
    <w:p w14:paraId="43B15CC2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4.2.4. Провести экспертизу для проверки предоставленных Исполнителем результатов оказания Услуг, предусмотренных контрактом, в части их соответствия условиям контракта.</w:t>
      </w:r>
    </w:p>
    <w:p w14:paraId="06404E94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4.2.5. Осуществлять контроль за исполнением Исполнителем условий контракта в соответствии с законодательством Российской Федерации.</w:t>
      </w:r>
    </w:p>
    <w:p w14:paraId="6C133DE8" w14:textId="77777777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rPr>
          <w:b/>
        </w:rPr>
        <w:t>4.3. Исполнитель вправе:</w:t>
      </w:r>
    </w:p>
    <w:p w14:paraId="393AEBB0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4.3.1. Требовать подписания в соответствии с условиями контракта Заказчиком документа </w:t>
      </w:r>
      <w:r w:rsidRPr="00FE7597">
        <w:br/>
        <w:t>о приемке (далее - документ о приемке).</w:t>
      </w:r>
    </w:p>
    <w:p w14:paraId="247082E6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4.3.2. Требовать своевременной оплаты за оказываемые Услуги в соответствии</w:t>
      </w:r>
      <w:r w:rsidRPr="00FE7597">
        <w:br/>
        <w:t>с условиями настоящего контракта.</w:t>
      </w:r>
    </w:p>
    <w:p w14:paraId="0B5A81BB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4.3.3. Направлять Заказчику запросы и получать от него разъяснения и уточнения по вопросам оказания Услуг в рамках настоящего контракта.</w:t>
      </w:r>
    </w:p>
    <w:p w14:paraId="2A2FA40C" w14:textId="77777777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rPr>
          <w:b/>
        </w:rPr>
        <w:t>4.4. Исполнитель обязан:</w:t>
      </w:r>
    </w:p>
    <w:p w14:paraId="00B53449" w14:textId="13CA4BFB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4.4.1. Оказать Услуги в соответствии с Техническим заданием (Приложение 1 к настоящему контракту) и Спецификацией (Приложение 2 к настоящему контракту) в сроки, установленные</w:t>
      </w:r>
      <w:r>
        <w:br/>
      </w:r>
      <w:r w:rsidRPr="00FE7597">
        <w:t>в Разделе 5 «Сроки, место и условия оказания услуг» контракта.</w:t>
      </w:r>
    </w:p>
    <w:p w14:paraId="42A3726B" w14:textId="4D784CF2" w:rsidR="00FE7597" w:rsidRPr="00FE7597" w:rsidRDefault="00FE7597" w:rsidP="00FE7597">
      <w:pPr>
        <w:spacing w:line="264" w:lineRule="auto"/>
        <w:ind w:firstLine="709"/>
        <w:jc w:val="both"/>
      </w:pPr>
      <w:r w:rsidRPr="00FE7597">
        <w:t>4.4.2. В течение 1 (одного) рабочего дня со дня заключения контракта представить Заказчику оформленные в соответствии с требованиями действующего законодательства копии документов, подтверждающих в соответствии с положениями части 4 Гражданского кодекса РФ наличие</w:t>
      </w:r>
      <w:r>
        <w:br/>
      </w:r>
      <w:r w:rsidRPr="00FE7597">
        <w:t>у Исполнителя полномочий в объеме, достаточном для выполнения обязательств по контракту без нарушения интеллектуальных прав третьих лиц.</w:t>
      </w:r>
    </w:p>
    <w:p w14:paraId="1369388F" w14:textId="77777777" w:rsidR="00FE7597" w:rsidRPr="00FE7597" w:rsidRDefault="00FE7597" w:rsidP="00FE7597">
      <w:pPr>
        <w:widowControl w:val="0"/>
        <w:tabs>
          <w:tab w:val="left" w:pos="-2977"/>
          <w:tab w:val="left" w:pos="0"/>
          <w:tab w:val="left" w:pos="993"/>
        </w:tabs>
        <w:spacing w:line="264" w:lineRule="auto"/>
        <w:ind w:firstLine="709"/>
        <w:jc w:val="both"/>
      </w:pPr>
      <w:r w:rsidRPr="00FE7597">
        <w:t>4.4.3. Своевременно представить Заказчику достоверную информацию о ходе исполнения своих обязательств по контракту, в том числе о сложностях, возникших при исполнении контракта.</w:t>
      </w:r>
    </w:p>
    <w:p w14:paraId="46AB820B" w14:textId="77777777" w:rsidR="00FE7597" w:rsidRPr="00FE7597" w:rsidRDefault="00FE7597" w:rsidP="00FE7597">
      <w:pPr>
        <w:widowControl w:val="0"/>
        <w:tabs>
          <w:tab w:val="left" w:pos="-2977"/>
          <w:tab w:val="left" w:pos="0"/>
          <w:tab w:val="left" w:pos="993"/>
        </w:tabs>
        <w:spacing w:line="264" w:lineRule="auto"/>
        <w:ind w:firstLine="709"/>
        <w:jc w:val="both"/>
      </w:pPr>
      <w:r w:rsidRPr="00FE7597">
        <w:t>4.4.4. По окончании оказания Услуг передать результаты оказанных Услуг Заказчику в порядке и в сроки, определенные разделом 6 «Порядок сдачи-приемки Услуг» настоящего контракта.</w:t>
      </w:r>
    </w:p>
    <w:p w14:paraId="3CA8AD66" w14:textId="77777777" w:rsidR="00FE7597" w:rsidRPr="00FE7597" w:rsidRDefault="00FE7597" w:rsidP="00FE7597">
      <w:pPr>
        <w:widowControl w:val="0"/>
        <w:tabs>
          <w:tab w:val="left" w:pos="-2977"/>
          <w:tab w:val="left" w:pos="0"/>
          <w:tab w:val="left" w:pos="993"/>
        </w:tabs>
        <w:spacing w:line="264" w:lineRule="auto"/>
        <w:ind w:firstLine="709"/>
        <w:jc w:val="both"/>
      </w:pPr>
      <w:r w:rsidRPr="00FE7597">
        <w:t xml:space="preserve">4.4.5. Представить Заказчику сведения об изменении своего фактического местонахождения </w:t>
      </w:r>
      <w:r w:rsidRPr="00FE7597">
        <w:br/>
        <w:t xml:space="preserve">в срок не позднее 5 дней со дня соответствующего изменения. В случае непредставления </w:t>
      </w:r>
      <w:r w:rsidRPr="00FE7597">
        <w:br/>
        <w:t>в установленный срок уведомления об изменении адреса фактическим местонахождением Исполнителя будет считаться адрес, указанный в настоящем контракте.</w:t>
      </w:r>
    </w:p>
    <w:p w14:paraId="2E10EDE2" w14:textId="77777777" w:rsidR="00FE7597" w:rsidRPr="00FE7597" w:rsidRDefault="00FE7597" w:rsidP="00FE7597">
      <w:pPr>
        <w:widowControl w:val="0"/>
        <w:tabs>
          <w:tab w:val="left" w:pos="-2977"/>
          <w:tab w:val="left" w:pos="0"/>
          <w:tab w:val="left" w:pos="993"/>
        </w:tabs>
        <w:spacing w:line="264" w:lineRule="auto"/>
        <w:ind w:firstLine="709"/>
        <w:jc w:val="both"/>
      </w:pPr>
      <w:r w:rsidRPr="00FE7597">
        <w:t xml:space="preserve">4.4.6. Гарантировать качество оказанных Услуг. </w:t>
      </w:r>
    </w:p>
    <w:p w14:paraId="5A82CA0C" w14:textId="77777777" w:rsidR="00FE7597" w:rsidRPr="00FE7597" w:rsidRDefault="00FE7597" w:rsidP="00FE7597">
      <w:pPr>
        <w:autoSpaceDE w:val="0"/>
        <w:autoSpaceDN w:val="0"/>
        <w:adjustRightInd w:val="0"/>
        <w:spacing w:line="264" w:lineRule="auto"/>
        <w:ind w:firstLine="708"/>
        <w:jc w:val="both"/>
      </w:pPr>
      <w:r w:rsidRPr="00FE7597">
        <w:t>4.4.7. Перед началом оказания Услуг предоставить Заказчику копию правоустанавливающего документа, подтверждающего возможность оказания Услуг в соответствии с настоящим контрактом без нарушения прав правообладателя информационной системы.</w:t>
      </w:r>
    </w:p>
    <w:p w14:paraId="668E0B1E" w14:textId="1C6F0357" w:rsidR="00FE7597" w:rsidRPr="00FE7597" w:rsidRDefault="00FE7597" w:rsidP="00FE7597">
      <w:pPr>
        <w:autoSpaceDE w:val="0"/>
        <w:autoSpaceDN w:val="0"/>
        <w:adjustRightInd w:val="0"/>
        <w:spacing w:line="264" w:lineRule="auto"/>
        <w:ind w:firstLine="708"/>
        <w:jc w:val="both"/>
      </w:pPr>
      <w:r w:rsidRPr="00FE7597">
        <w:t>4.4.8.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нормам</w:t>
      </w:r>
      <w:r>
        <w:br/>
      </w:r>
      <w:r w:rsidRPr="00FE7597">
        <w:t xml:space="preserve">и правилам, государственным стандартам), сертификации, лицензирования, установленным законодательством Российской Федерации и Контрактом. </w:t>
      </w:r>
      <w:bookmarkStart w:id="0" w:name="OLE_LINK30"/>
      <w:bookmarkStart w:id="1" w:name="OLE_LINK31"/>
      <w:bookmarkStart w:id="2" w:name="OLE_LINK32"/>
      <w:bookmarkEnd w:id="0"/>
      <w:bookmarkEnd w:id="1"/>
      <w:bookmarkEnd w:id="2"/>
    </w:p>
    <w:p w14:paraId="724D7927" w14:textId="77777777" w:rsidR="00FE7597" w:rsidRPr="00FE7597" w:rsidRDefault="00FE7597" w:rsidP="00FE7597">
      <w:pPr>
        <w:widowControl w:val="0"/>
        <w:tabs>
          <w:tab w:val="left" w:pos="-2977"/>
          <w:tab w:val="left" w:pos="0"/>
          <w:tab w:val="left" w:pos="4005"/>
        </w:tabs>
        <w:spacing w:line="264" w:lineRule="auto"/>
        <w:jc w:val="both"/>
      </w:pPr>
    </w:p>
    <w:p w14:paraId="212DC5A8" w14:textId="77777777" w:rsidR="00FE7597" w:rsidRPr="00FE7597" w:rsidRDefault="00FE7597" w:rsidP="00FE7597">
      <w:pPr>
        <w:autoSpaceDE w:val="0"/>
        <w:autoSpaceDN w:val="0"/>
        <w:adjustRightInd w:val="0"/>
        <w:spacing w:line="264" w:lineRule="auto"/>
        <w:jc w:val="center"/>
        <w:rPr>
          <w:b/>
          <w:bCs/>
        </w:rPr>
      </w:pPr>
      <w:r w:rsidRPr="00FE7597">
        <w:rPr>
          <w:b/>
          <w:bCs/>
        </w:rPr>
        <w:t xml:space="preserve">5. СРОКИ, МЕСТО И УСЛОВИЯ ОКАЗАНИЯ УСЛУГ </w:t>
      </w:r>
    </w:p>
    <w:p w14:paraId="74047480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5.1. Срок оказания Услуг – 10 (десять) рабочих дней с даты подписания контракта.</w:t>
      </w:r>
    </w:p>
    <w:p w14:paraId="69F654B9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5.1.1. Дата начала исполнения контракта: с даты заключения контракта. </w:t>
      </w:r>
    </w:p>
    <w:p w14:paraId="2A1D31B9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5.1.2. Срок сопровождения Программного комплекса: 1 (Один) год.</w:t>
      </w:r>
    </w:p>
    <w:p w14:paraId="3D094AFE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5.1.3. Количество рабочих мест: 1 (Одно)</w:t>
      </w:r>
    </w:p>
    <w:p w14:paraId="288EC260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5.2. Место оказания Услуг – Российская Федерация, г. Москва, ул. Павла Корчагина д.2, этаж 18.</w:t>
      </w:r>
    </w:p>
    <w:p w14:paraId="07C39706" w14:textId="69AF7798" w:rsidR="00FE7597" w:rsidRPr="00FE7597" w:rsidRDefault="00FE7597" w:rsidP="00FE7597">
      <w:pPr>
        <w:spacing w:line="264" w:lineRule="auto"/>
        <w:ind w:firstLine="709"/>
        <w:jc w:val="both"/>
        <w:rPr>
          <w:b/>
        </w:rPr>
      </w:pPr>
      <w:r w:rsidRPr="00FE7597">
        <w:lastRenderedPageBreak/>
        <w:t>5.3. Условия оказания Услуг – в соответствии с Техническим заданием</w:t>
      </w:r>
      <w:r>
        <w:br/>
      </w:r>
      <w:r w:rsidRPr="00FE7597">
        <w:t>(Приложение 1 к настоящему контракту) и Спецификацией (Приложение 2 к настоящему контракту).</w:t>
      </w:r>
    </w:p>
    <w:p w14:paraId="758572DB" w14:textId="77777777" w:rsidR="00FE7597" w:rsidRPr="00FE7597" w:rsidRDefault="00FE7597" w:rsidP="00FE7597">
      <w:pPr>
        <w:tabs>
          <w:tab w:val="left" w:pos="0"/>
          <w:tab w:val="left" w:pos="4590"/>
        </w:tabs>
        <w:spacing w:line="264" w:lineRule="auto"/>
        <w:jc w:val="center"/>
        <w:rPr>
          <w:b/>
        </w:rPr>
      </w:pPr>
    </w:p>
    <w:p w14:paraId="1B9425CF" w14:textId="77777777" w:rsidR="00FE7597" w:rsidRPr="00FE7597" w:rsidRDefault="00FE7597" w:rsidP="00FE7597">
      <w:pPr>
        <w:tabs>
          <w:tab w:val="left" w:pos="0"/>
          <w:tab w:val="left" w:pos="4590"/>
        </w:tabs>
        <w:spacing w:line="264" w:lineRule="auto"/>
        <w:jc w:val="center"/>
        <w:rPr>
          <w:b/>
        </w:rPr>
      </w:pPr>
      <w:r w:rsidRPr="00FE7597">
        <w:rPr>
          <w:b/>
        </w:rPr>
        <w:t>6. ПОРЯДОК СДАЧИ-ПРИЕМКИ УСЛУГ</w:t>
      </w:r>
    </w:p>
    <w:p w14:paraId="1D7B3F8E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6.1. Приемка оказанных Услуг по настоящему контракту на соответствие их требованиям, установленным в настоящем контракте, осуществляется на основании подписанного Сторонами документа о приемке в виде акта приема-передачи и выставленного счета, счет – фактуры (при наличии).</w:t>
      </w:r>
    </w:p>
    <w:p w14:paraId="1C41FDC2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6.2. Для проверки оказанных Исполнителем Услуг,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</w:t>
      </w:r>
      <w:r w:rsidRPr="00FE7597">
        <w:br/>
        <w:t xml:space="preserve"> в соответствии с Федеральным законом № 44-ФЗ. В случае, если по результатам такой экспертизы установлены нарушения требований контракта, не препятствующие приемке оказанных Услуг, в заключении могут содержаться предложения об устранении данных нарушений,</w:t>
      </w:r>
      <w:r w:rsidRPr="00FE7597">
        <w:br/>
        <w:t>в том числе с указанием срока их устранения.</w:t>
      </w:r>
    </w:p>
    <w:p w14:paraId="2AB0C6C8" w14:textId="4F168A6A" w:rsidR="00FE7597" w:rsidRPr="00FE7597" w:rsidRDefault="00FE7597" w:rsidP="00FE7597">
      <w:pPr>
        <w:spacing w:line="264" w:lineRule="auto"/>
        <w:ind w:firstLine="709"/>
        <w:jc w:val="both"/>
      </w:pPr>
      <w:r w:rsidRPr="00FE7597">
        <w:t>Заказчик вправе не отказывать в приемке оказанных Услуг в случае выявления несоответствия Услуг условиям контракта, если выявленное несоответствие не препятствует приемке Услуг</w:t>
      </w:r>
      <w:r>
        <w:br/>
      </w:r>
      <w:r w:rsidRPr="00FE7597">
        <w:t>и устранено Исполнителем.</w:t>
      </w:r>
    </w:p>
    <w:p w14:paraId="5AC6AF2F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6.3. По решению Заказчика для приемки оказанных Услуг может создаваться приемочная комиссия, которая состоит не менее чем из пяти человек.</w:t>
      </w:r>
    </w:p>
    <w:p w14:paraId="133B97B0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В случае привлечения Заказчиком для проведения экспертизы экспертов,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</w:p>
    <w:p w14:paraId="7036E6D8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6.4. Заказчик, в срок не более 10 (десяти) рабочих дней, следующих за днем поступления Заказчику документа о приемке, подписанного Исполнителем, и на основании результатов экспертизы, подписывает документ о приемке или мотивированный отказ от подписания документа</w:t>
      </w:r>
      <w:r w:rsidRPr="00FE7597">
        <w:br/>
        <w:t>о приемке с указанием причин такого отказа.</w:t>
      </w:r>
    </w:p>
    <w:p w14:paraId="0542D73F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6.5. В случае обнаружения Заказчиком недостатков при проведении приемки соответствующего этапа оказанных Услуг, Заказчик формирует мотивированный отказ от подписания документа о приемке с указанием причин такого отказа.</w:t>
      </w:r>
    </w:p>
    <w:p w14:paraId="70483937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6.6. В случае получения мотивированного отказа от подписания документа о приемке каждого этапа Услуг Исполнитель вправе устранить причины, указанные в таком мотивированном отказе,</w:t>
      </w:r>
      <w:r w:rsidRPr="00FE7597">
        <w:br/>
        <w:t>и направить Заказчику документ о приемке в порядке, предусмотренном настоящим разделом.</w:t>
      </w:r>
    </w:p>
    <w:p w14:paraId="1DC7EF10" w14:textId="77777777" w:rsidR="00FE7597" w:rsidRPr="00FE7597" w:rsidRDefault="00FE7597" w:rsidP="00FE7597">
      <w:pPr>
        <w:widowControl w:val="0"/>
        <w:spacing w:line="264" w:lineRule="auto"/>
        <w:jc w:val="center"/>
        <w:rPr>
          <w:b/>
          <w:snapToGrid w:val="0"/>
        </w:rPr>
      </w:pPr>
    </w:p>
    <w:p w14:paraId="1A2B0ADD" w14:textId="77777777" w:rsidR="00FE7597" w:rsidRPr="00FE7597" w:rsidRDefault="00FE7597" w:rsidP="00FE7597">
      <w:pPr>
        <w:widowControl w:val="0"/>
        <w:spacing w:line="264" w:lineRule="auto"/>
        <w:jc w:val="center"/>
        <w:rPr>
          <w:b/>
          <w:snapToGrid w:val="0"/>
        </w:rPr>
      </w:pPr>
      <w:r w:rsidRPr="00FE7597">
        <w:rPr>
          <w:b/>
          <w:snapToGrid w:val="0"/>
        </w:rPr>
        <w:t>7. ГАРАНТИЙНЫЕ ОБЯЗАТЕЛЬСТВА</w:t>
      </w:r>
    </w:p>
    <w:p w14:paraId="004C6FCB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7.1. Гарантией качества предоставляемых Услуг является лицензионное соглашение</w:t>
      </w:r>
      <w:r w:rsidRPr="00FE7597">
        <w:br/>
        <w:t>с правообладателем, подтверждающее, что специальное программное обеспечение, используемое Исполнителем для оказания Услуг Заказчику, полностью совместимо с имеющимся у Заказчика экземплярами информационных систем.</w:t>
      </w:r>
    </w:p>
    <w:p w14:paraId="41419840" w14:textId="77777777" w:rsidR="00B8660B" w:rsidRDefault="00B8660B" w:rsidP="00FE7597">
      <w:pPr>
        <w:spacing w:line="264" w:lineRule="auto"/>
        <w:jc w:val="center"/>
        <w:rPr>
          <w:b/>
          <w:spacing w:val="-3"/>
        </w:rPr>
      </w:pPr>
    </w:p>
    <w:p w14:paraId="71084A07" w14:textId="48716522" w:rsidR="00FE7597" w:rsidRPr="00FE7597" w:rsidRDefault="00FE7597" w:rsidP="00FE7597">
      <w:pPr>
        <w:spacing w:line="264" w:lineRule="auto"/>
        <w:jc w:val="center"/>
        <w:rPr>
          <w:b/>
          <w:spacing w:val="-3"/>
        </w:rPr>
      </w:pPr>
      <w:r w:rsidRPr="00FE7597">
        <w:rPr>
          <w:b/>
          <w:spacing w:val="-3"/>
        </w:rPr>
        <w:t>8. ОТВЕТСТВЕННОСТЬ СТОРОН</w:t>
      </w:r>
    </w:p>
    <w:p w14:paraId="660CDE8F" w14:textId="6D3A34A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720"/>
        <w:jc w:val="both"/>
        <w:rPr>
          <w:color w:val="040202"/>
        </w:rPr>
      </w:pPr>
      <w:r w:rsidRPr="00FE7597">
        <w:rPr>
          <w:color w:val="040202"/>
        </w:rPr>
        <w:t>8.1. За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Федерации, Федеральным законом № 44-ФЗ, Постановлением Правительства Российской Федерации от 30.08.2017 № 1042</w:t>
      </w:r>
      <w:r>
        <w:rPr>
          <w:color w:val="040202"/>
        </w:rPr>
        <w:br/>
      </w:r>
      <w:r w:rsidRPr="00FE7597">
        <w:rPr>
          <w:color w:val="040202"/>
        </w:rPr>
        <w:t xml:space="preserve">«Об утверждении Правил определения размера штрафа, начисляемого в случае ненадлежащего </w:t>
      </w:r>
      <w:r w:rsidRPr="00FE7597">
        <w:rPr>
          <w:color w:val="040202"/>
        </w:rPr>
        <w:lastRenderedPageBreak/>
        <w:t>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1063».</w:t>
      </w:r>
    </w:p>
    <w:p w14:paraId="16C30312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 Взыскание неустойки с Исполнителя.</w:t>
      </w:r>
    </w:p>
    <w:p w14:paraId="52598B53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8.2.1. В случае просрочки исполнения Исполнителем обязательств, предусмотренных Контрактом, а также в иных случаях неисполнения или ненадлежащего исполнения Исполнителем контрактных обязательств Заказчик направляет Исполнителю требование об уплате неустоек (штрафов, пеней).</w:t>
      </w:r>
    </w:p>
    <w:p w14:paraId="5042DB6C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8.2.2. В случае просрочки исполнения обязательств, предусмотренных Контрактом, Исполнитель уплачивает пени в размере 1/300 ключевой ставки Банка России от цены контракта за каждый день просрочки,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2FE8AA22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8.2.3. Если Исполнителем не исполнено или исполнено ненадлежащим образом обязательство</w:t>
      </w:r>
      <w:r w:rsidRPr="00FE7597">
        <w:rPr>
          <w:color w:val="040202"/>
        </w:rPr>
        <w:br/>
        <w:t>по Контракту, которое имеет стоимостное выражение, размер штрафа составляет:</w:t>
      </w:r>
    </w:p>
    <w:p w14:paraId="0BD3A369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а) 10% цены Контракта, если цена Контракта не превышает 3 млн руб.;</w:t>
      </w:r>
    </w:p>
    <w:p w14:paraId="5130AA71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б) 5% цены Контракта, если цена Контракта составляет от 3 млн до 50 млн руб. (включительно);</w:t>
      </w:r>
    </w:p>
    <w:p w14:paraId="53078CD6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в) 1% цены Контракта, если цена Контракта составляет от 50 млн до 100 млн руб. (включительно);</w:t>
      </w:r>
    </w:p>
    <w:p w14:paraId="63B2DB23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г) 0,5% цены Контракта, если цена Контракта составляет от 100 млн до 500 млн руб. (включительно);</w:t>
      </w:r>
    </w:p>
    <w:p w14:paraId="5F8DAF0C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д) 0,4% цены Контракта, если цена Контракта составляет от 500 млн до 1 млрд руб. (включительно);</w:t>
      </w:r>
    </w:p>
    <w:p w14:paraId="59813753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е) 0,3% цены Контракта, если цена Контракта составляет от 1 млрд до 2 млрд руб. (включительно);</w:t>
      </w:r>
    </w:p>
    <w:p w14:paraId="4D344E6F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ж) 0,25% цены Контракта, если цена Контракта составляет от 2 млрд до 5 млрд руб. (включительно);</w:t>
      </w:r>
    </w:p>
    <w:p w14:paraId="6AB1C5A6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з) 0,2% цены Контракта, если цена Контракта составляет от 5 млрд до 10 млрд руб. (включительно);</w:t>
      </w:r>
    </w:p>
    <w:p w14:paraId="40F85C87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и) 0,1% цены Контракта, если цена Контракта превышает 10 млрд руб.</w:t>
      </w:r>
    </w:p>
    <w:p w14:paraId="13027E1D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8.2.4. Если Исполнителем не исполнено или исполнено ненадлежащим образом обязательство по Контракту, которое не имеет стоимостного выражения, размер штрафа составляет:</w:t>
      </w:r>
    </w:p>
    <w:p w14:paraId="61ACD48F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а) 1 000 руб., если цена Контракта не превышает 3 млн руб.;</w:t>
      </w:r>
    </w:p>
    <w:p w14:paraId="3E634A5D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б) 5 000 руб., если цена Контракта составляет от 3 млн руб. до 50 млн руб. (включительно);</w:t>
      </w:r>
    </w:p>
    <w:p w14:paraId="0228B884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в) 10 000 руб., если цена Контракта составляет от 50 млн руб. до 100 млн руб. (включительно);</w:t>
      </w:r>
    </w:p>
    <w:p w14:paraId="6F3B548D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г) 100 000 руб., если цена Контракта превышает 100 млн руб.</w:t>
      </w:r>
    </w:p>
    <w:p w14:paraId="522792B2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8.2.5. Общая сумма начисленного штрафа за неисполнение или ненадлежащее исполнение Исполнителем обязательств по Контракту не может превышать цену Контракта.</w:t>
      </w:r>
    </w:p>
    <w:p w14:paraId="53338F9A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8.2.6. В случае нарушения Исполнителем обязательств по Контракту Заказчик вправе зачесть начисленную за данное нарушение неустойку в счет суммы, подлежащей уплате Исполнителю за оказанные им Услуги, или в счет суммы, внесенной Исполнителем в качестве обеспечения исполнения своих обязательств по Контракту. Заявление о зачете направляется Исполнителю в срок 3 рабочих дня.</w:t>
      </w:r>
    </w:p>
    <w:p w14:paraId="7C18F815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8.3. Взыскание неустойки с Заказчика.</w:t>
      </w:r>
    </w:p>
    <w:p w14:paraId="64F24878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8.3.1.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контрактных обязательств Исполнитель вправе потребовать уплаты неустоек (штрафов, пеней).</w:t>
      </w:r>
    </w:p>
    <w:p w14:paraId="3DD313C3" w14:textId="23978328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lastRenderedPageBreak/>
        <w:t>8.3.2. Пеня начисляется Заказчику за каждый день просрочки исполнения предусмотренного Контрактом обязательства начиная со дня, следующего за днем истечения установленного Контрактом срока исполнения обязательства. Размер пени устанавливается как одна трехсотая действующей</w:t>
      </w:r>
      <w:r>
        <w:rPr>
          <w:color w:val="040202"/>
        </w:rPr>
        <w:br/>
      </w:r>
      <w:r w:rsidRPr="00FE7597">
        <w:rPr>
          <w:color w:val="040202"/>
        </w:rPr>
        <w:t>на дату уплаты пеней ключевой ставки Банка России от не уплаченной в срок суммы.</w:t>
      </w:r>
    </w:p>
    <w:p w14:paraId="65A9F674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8.3.3. В случае просрочки оплаты Услуг Исполнитель вправе потребовать уплаты пеней, рассчитанных в соответствии с Контрактом.</w:t>
      </w:r>
    </w:p>
    <w:p w14:paraId="4460BF72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 xml:space="preserve">8.3.4. За каждый факт неисполнения Заказчиком обязательств по Контракту, </w:t>
      </w:r>
      <w:r w:rsidRPr="00FE7597">
        <w:rPr>
          <w:color w:val="040202"/>
        </w:rPr>
        <w:br/>
        <w:t>за исключением просрочки исполнения обязательств, Заказчик уплачивает:</w:t>
      </w:r>
    </w:p>
    <w:p w14:paraId="4E9D4331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а) 1 000 руб., если цена Контракта не превышает 3 млн руб. (включительно);</w:t>
      </w:r>
    </w:p>
    <w:p w14:paraId="02279349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б) 5 000 руб., если цена Контракта составляет от 3 млн до 50 млн руб. (включительно);</w:t>
      </w:r>
    </w:p>
    <w:p w14:paraId="4349FAE3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в) 10 000 руб., если цена Контракта составляет от 50 млн до 100 млн руб. (включительно);</w:t>
      </w:r>
    </w:p>
    <w:p w14:paraId="082AA61F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г) 100 000 руб., если цена Контракта превышает 100 млн руб.</w:t>
      </w:r>
    </w:p>
    <w:p w14:paraId="67339A99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8.3.5. Общая сумма начисленного штрафа за ненадлежащее исполнение Заказчиком обязательств по Контракту не может превышать цену Контракта.</w:t>
      </w:r>
    </w:p>
    <w:p w14:paraId="41BEC748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</w:pPr>
      <w:r w:rsidRPr="00FE7597">
        <w:rPr>
          <w:color w:val="040202"/>
        </w:rPr>
        <w:t>8.4. Сторона освобождается от уплаты неустойки (штрафа, пени), если докажет,</w:t>
      </w:r>
      <w:r w:rsidRPr="00FE7597">
        <w:rPr>
          <w:color w:val="040202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EEFFDFB" w14:textId="77777777" w:rsidR="00FE7597" w:rsidRPr="00FE7597" w:rsidRDefault="00FE7597" w:rsidP="00FE7597">
      <w:pPr>
        <w:widowControl w:val="0"/>
        <w:autoSpaceDE w:val="0"/>
        <w:autoSpaceDN w:val="0"/>
        <w:adjustRightInd w:val="0"/>
        <w:spacing w:line="264" w:lineRule="auto"/>
        <w:ind w:firstLine="567"/>
        <w:jc w:val="both"/>
        <w:rPr>
          <w:color w:val="040202"/>
        </w:rPr>
      </w:pPr>
      <w:r w:rsidRPr="00FE7597">
        <w:rPr>
          <w:color w:val="040202"/>
        </w:rPr>
        <w:t>8.5. Каждая из сторон обязана возместить другой стороне убытки, причиненные неисполнением или ненадлежащим исполнением своих обязательств.</w:t>
      </w:r>
    </w:p>
    <w:p w14:paraId="67EF6471" w14:textId="77777777" w:rsidR="00FE7597" w:rsidRPr="00FE7597" w:rsidRDefault="00FE7597" w:rsidP="00FE7597">
      <w:pPr>
        <w:spacing w:line="264" w:lineRule="auto"/>
        <w:jc w:val="center"/>
        <w:rPr>
          <w:b/>
          <w:spacing w:val="-3"/>
        </w:rPr>
      </w:pPr>
    </w:p>
    <w:p w14:paraId="65ED3038" w14:textId="77777777" w:rsidR="00FE7597" w:rsidRPr="00FE7597" w:rsidRDefault="00FE7597" w:rsidP="00FE7597">
      <w:pPr>
        <w:shd w:val="clear" w:color="auto" w:fill="FFFFFF"/>
        <w:tabs>
          <w:tab w:val="left" w:pos="284"/>
          <w:tab w:val="left" w:pos="426"/>
          <w:tab w:val="left" w:pos="9498"/>
        </w:tabs>
        <w:spacing w:line="264" w:lineRule="auto"/>
        <w:ind w:right="-1"/>
        <w:jc w:val="center"/>
        <w:rPr>
          <w:b/>
          <w:bCs/>
        </w:rPr>
      </w:pPr>
      <w:r w:rsidRPr="00FE7597">
        <w:rPr>
          <w:b/>
          <w:bCs/>
          <w:spacing w:val="-8"/>
        </w:rPr>
        <w:t xml:space="preserve">9. ОБСТОЯТЕЛЬСТВА </w:t>
      </w:r>
      <w:r w:rsidRPr="00FE7597">
        <w:rPr>
          <w:b/>
          <w:bCs/>
        </w:rPr>
        <w:t>НЕПРЕОДОЛИМОЙ СИЛЫ</w:t>
      </w:r>
    </w:p>
    <w:p w14:paraId="575FC722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9.1.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изменения законодательства, препятствующих надлежащему исполнению обязательств</w:t>
      </w:r>
      <w:r w:rsidRPr="00FE7597">
        <w:br/>
        <w:t>по настоящему контракту, а также других чрезвычайных обстоятельств, подтвержденных</w:t>
      </w:r>
      <w:r w:rsidRPr="00FE7597">
        <w:br/>
        <w:t>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14:paraId="106747AF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9.2.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обстоятельств, поскольку</w:t>
      </w:r>
      <w:r w:rsidRPr="00FE7597">
        <w:br/>
        <w:t>эти обстоятельства значительно влияют на исполнение настоящего контракта в срок.</w:t>
      </w:r>
    </w:p>
    <w:p w14:paraId="6535C05D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9.3.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дней с даты возникновения таких обстоятельств уведомить в письменной форме другую Сторону</w:t>
      </w:r>
      <w:r w:rsidRPr="00FE7597">
        <w:br/>
        <w:t>об их возникновении, виде и возможной продолжительности действия.</w:t>
      </w:r>
    </w:p>
    <w:p w14:paraId="5A21AE0A" w14:textId="5A76F4C1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 xml:space="preserve">9.4. Если обстоятельства, указанные в </w:t>
      </w:r>
      <w:r w:rsidR="00C007B6">
        <w:t>9.1.</w:t>
      </w:r>
      <w:r w:rsidRPr="00FE7597">
        <w:t>настоящего контракта, будут длиться более</w:t>
      </w:r>
      <w:r w:rsidRPr="00FE7597">
        <w:br/>
        <w:t>2 (двух) месяцев, с даты соответствующего уведомления, каждая из Сторон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14:paraId="591E91F1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9.5. Не 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</w:t>
      </w:r>
      <w:r w:rsidRPr="00FE7597">
        <w:br/>
        <w:t>как на основание, освобождающее ее от ответственности за невыполнение обязательств по отношению к другой Стороне.</w:t>
      </w:r>
    </w:p>
    <w:p w14:paraId="04D1C25D" w14:textId="77777777" w:rsidR="00FE7597" w:rsidRPr="00FE7597" w:rsidRDefault="00FE7597" w:rsidP="00FE7597">
      <w:pPr>
        <w:spacing w:line="264" w:lineRule="auto"/>
        <w:jc w:val="center"/>
        <w:rPr>
          <w:b/>
        </w:rPr>
      </w:pPr>
    </w:p>
    <w:p w14:paraId="5A3F774F" w14:textId="77777777" w:rsidR="00B8660B" w:rsidRDefault="00B8660B" w:rsidP="00FE7597">
      <w:pPr>
        <w:spacing w:line="264" w:lineRule="auto"/>
        <w:jc w:val="center"/>
        <w:rPr>
          <w:b/>
        </w:rPr>
      </w:pPr>
    </w:p>
    <w:p w14:paraId="1E786CD5" w14:textId="77777777" w:rsidR="00B8660B" w:rsidRDefault="00B8660B" w:rsidP="00FE7597">
      <w:pPr>
        <w:spacing w:line="264" w:lineRule="auto"/>
        <w:jc w:val="center"/>
        <w:rPr>
          <w:b/>
        </w:rPr>
      </w:pPr>
    </w:p>
    <w:p w14:paraId="7E1A2E44" w14:textId="4FD0F5F4" w:rsidR="00FE7597" w:rsidRPr="00FE7597" w:rsidRDefault="00FE7597" w:rsidP="00FE7597">
      <w:pPr>
        <w:spacing w:line="264" w:lineRule="auto"/>
        <w:jc w:val="center"/>
        <w:rPr>
          <w:b/>
        </w:rPr>
      </w:pPr>
      <w:r w:rsidRPr="00FE7597">
        <w:rPr>
          <w:b/>
        </w:rPr>
        <w:lastRenderedPageBreak/>
        <w:t>10. СРОК ДЕЙСТВИЯ И ПОРЯДОК ИЗМЕНЕНИЯ КОНТРАКТА</w:t>
      </w:r>
    </w:p>
    <w:p w14:paraId="4D6DE7A7" w14:textId="46ADACD3" w:rsidR="00FE7597" w:rsidRPr="00FE7597" w:rsidRDefault="00FE7597" w:rsidP="00FE7597">
      <w:pPr>
        <w:spacing w:line="264" w:lineRule="auto"/>
        <w:ind w:firstLine="709"/>
        <w:jc w:val="both"/>
      </w:pPr>
      <w:r w:rsidRPr="00FE7597">
        <w:t>10.1. Настоящий контракт вступает в силу с момента его заключения и действует до 18.12.2026. После прекращения действия настоящего контракта его положения сохраняют свою силу</w:t>
      </w:r>
      <w:r>
        <w:br/>
      </w:r>
      <w:r w:rsidRPr="00FE7597">
        <w:t>для обязательств, возникших на его основе и не исполненных Сторонами в период его действия.</w:t>
      </w:r>
    </w:p>
    <w:p w14:paraId="0C5CE2BD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 xml:space="preserve">10.2. По соглашению Сторон при исполнении настоящего контракта допускается изменение </w:t>
      </w:r>
      <w:r w:rsidRPr="00FE7597">
        <w:br/>
        <w:t>его существенных условий:</w:t>
      </w:r>
    </w:p>
    <w:p w14:paraId="627323CE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- в случае изменения в соответствии с законодательством Российской Федерации регулируемых цен (тарифов) на услуги;</w:t>
      </w:r>
    </w:p>
    <w:p w14:paraId="76318A0C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- в случае если при исполнении настоящего контракта изменяется срок исполнения отдельного этапа (отдельных этапов) исполнения контракта в рамках срока исполнения контракта, предусмотренного при его заключении.</w:t>
      </w:r>
    </w:p>
    <w:p w14:paraId="6589E3FF" w14:textId="77777777" w:rsidR="00FE7597" w:rsidRPr="00FE7597" w:rsidRDefault="00FE7597" w:rsidP="00FE7597">
      <w:pPr>
        <w:spacing w:line="264" w:lineRule="auto"/>
        <w:ind w:firstLine="709"/>
        <w:jc w:val="both"/>
      </w:pPr>
      <w:r w:rsidRPr="00FE7597">
        <w:t>10.3. Иные изменения и дополнения настоящего контракта возможны по соглашению Сторон</w:t>
      </w:r>
      <w:r w:rsidRPr="00FE7597">
        <w:br/>
        <w:t>в рамках действующего законодательства в сфере осуществления закупок. Все изменения</w:t>
      </w:r>
      <w:r w:rsidRPr="00FE7597">
        <w:br/>
        <w:t xml:space="preserve">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14:paraId="75FC8E5E" w14:textId="77777777" w:rsidR="00FE7597" w:rsidRPr="00FE7597" w:rsidRDefault="00FE7597" w:rsidP="00FE7597">
      <w:pPr>
        <w:shd w:val="clear" w:color="auto" w:fill="FFFFFF"/>
        <w:tabs>
          <w:tab w:val="left" w:pos="142"/>
          <w:tab w:val="left" w:pos="426"/>
          <w:tab w:val="left" w:pos="1152"/>
        </w:tabs>
        <w:spacing w:line="264" w:lineRule="auto"/>
        <w:jc w:val="center"/>
        <w:rPr>
          <w:b/>
          <w:bCs/>
        </w:rPr>
      </w:pPr>
    </w:p>
    <w:p w14:paraId="74EE9917" w14:textId="77777777" w:rsidR="00FE7597" w:rsidRPr="00FE7597" w:rsidRDefault="00FE7597" w:rsidP="00FE7597">
      <w:pPr>
        <w:shd w:val="clear" w:color="auto" w:fill="FFFFFF"/>
        <w:tabs>
          <w:tab w:val="left" w:pos="142"/>
          <w:tab w:val="left" w:pos="426"/>
          <w:tab w:val="left" w:pos="1152"/>
        </w:tabs>
        <w:spacing w:line="264" w:lineRule="auto"/>
        <w:jc w:val="center"/>
        <w:rPr>
          <w:b/>
          <w:bCs/>
        </w:rPr>
      </w:pPr>
      <w:r w:rsidRPr="00FE7597">
        <w:rPr>
          <w:b/>
          <w:bCs/>
        </w:rPr>
        <w:t>11. ПОРЯДОК УРЕГУЛИРОВАНИЯ СПОРОВ</w:t>
      </w:r>
    </w:p>
    <w:p w14:paraId="00740BC2" w14:textId="0CF3DD08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  <w:outlineLvl w:val="1"/>
      </w:pPr>
      <w:r w:rsidRPr="00FE7597">
        <w:t>11.1. В случае возникновения любых противоречий, претензий и разногласий,</w:t>
      </w:r>
      <w:r w:rsidRPr="00FE7597">
        <w:br/>
        <w:t>а также споров, связанных с исполнением настоящего контракта, Стороны предпринимают усилия для урегулирования таких противоречий, претензий</w:t>
      </w:r>
      <w:r w:rsidR="00B8660B">
        <w:t xml:space="preserve"> </w:t>
      </w:r>
      <w:r w:rsidRPr="00FE7597">
        <w:t>и разногласий в добровольном порядке.</w:t>
      </w:r>
    </w:p>
    <w:p w14:paraId="7EF3C373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  <w:outlineLvl w:val="1"/>
        <w:rPr>
          <w:b/>
        </w:rPr>
      </w:pPr>
      <w:r w:rsidRPr="00FE7597">
        <w:t>11.2. В случае невыполнения Сторонами своих обязательств и не достижения взаимного согласия споры по настоящему контракту разрешаются в Арбитражном суде города Москвы.</w:t>
      </w:r>
    </w:p>
    <w:p w14:paraId="689E18E6" w14:textId="77777777" w:rsidR="00FE7597" w:rsidRPr="00FE7597" w:rsidRDefault="00FE7597" w:rsidP="00FE7597">
      <w:pPr>
        <w:shd w:val="clear" w:color="auto" w:fill="FFFFFF"/>
        <w:tabs>
          <w:tab w:val="left" w:pos="142"/>
          <w:tab w:val="left" w:pos="426"/>
        </w:tabs>
        <w:spacing w:line="264" w:lineRule="auto"/>
        <w:jc w:val="center"/>
        <w:rPr>
          <w:b/>
          <w:bCs/>
          <w:spacing w:val="-6"/>
        </w:rPr>
      </w:pPr>
    </w:p>
    <w:p w14:paraId="142E1A2E" w14:textId="77777777" w:rsidR="00FE7597" w:rsidRPr="00FE7597" w:rsidRDefault="00FE7597" w:rsidP="00FE7597">
      <w:pPr>
        <w:shd w:val="clear" w:color="auto" w:fill="FFFFFF"/>
        <w:tabs>
          <w:tab w:val="left" w:pos="142"/>
          <w:tab w:val="left" w:pos="426"/>
        </w:tabs>
        <w:spacing w:line="264" w:lineRule="auto"/>
        <w:jc w:val="center"/>
        <w:rPr>
          <w:b/>
          <w:bCs/>
          <w:spacing w:val="-6"/>
        </w:rPr>
      </w:pPr>
      <w:r w:rsidRPr="00FE7597">
        <w:rPr>
          <w:b/>
          <w:bCs/>
          <w:spacing w:val="-6"/>
        </w:rPr>
        <w:t>12. ПОРЯДОК РАСТОРЖЕНИЯ КОНТРАКТА</w:t>
      </w:r>
    </w:p>
    <w:p w14:paraId="47AF1C65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12.1. Настоящий контракт может быть расторгнут:</w:t>
      </w:r>
    </w:p>
    <w:p w14:paraId="23E125AF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- по соглашению Сторон;</w:t>
      </w:r>
    </w:p>
    <w:p w14:paraId="0F6F7FFF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- в судебном порядке;</w:t>
      </w:r>
    </w:p>
    <w:p w14:paraId="438E0FCF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- в связи с односторонним отказом Заказчика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C015E8D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12.2. Заказчик вправе принять решение об одностороннем отказе от исполнения контракта в случаях, предусмотренных действующим законодательством.</w:t>
      </w:r>
    </w:p>
    <w:p w14:paraId="1B9525B6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12.3. Расторжение контракта в связи с односторонним отказом Заказчика от исполнения контракта осуществляется в порядке, предусмотренном</w:t>
      </w:r>
      <w:r w:rsidRPr="00FE7597">
        <w:br/>
        <w:t>статьей 95 Федерального закона № 44-ФЗ.</w:t>
      </w:r>
    </w:p>
    <w:p w14:paraId="43D46C77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12.4.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14:paraId="4751F7A8" w14:textId="1C756E36" w:rsidR="00FE7597" w:rsidRPr="00FE7597" w:rsidRDefault="00FE7597" w:rsidP="00FE7597">
      <w:pPr>
        <w:spacing w:line="264" w:lineRule="auto"/>
        <w:ind w:firstLine="708"/>
        <w:jc w:val="both"/>
      </w:pPr>
      <w:r w:rsidRPr="00FE7597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</w:t>
      </w:r>
      <w:r>
        <w:br/>
      </w:r>
      <w:r w:rsidRPr="00FE7597">
        <w:t>его расторжения, а также объём Услуг, фактически оказанных Исполнителем Заказчику.</w:t>
      </w:r>
    </w:p>
    <w:p w14:paraId="2E96CD7C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12.5. Исполнитель не вправе принять решение об одностороннем расторжении настоящего контракта, если Заказчиком не нарушаются условия настоящего контракта.</w:t>
      </w:r>
    </w:p>
    <w:p w14:paraId="6A55E5A3" w14:textId="238E4E60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12.6. При расторжении контракта в связи с односторонним отказом стороны контракта</w:t>
      </w:r>
      <w:r>
        <w:br/>
      </w:r>
      <w:r w:rsidRPr="00FE7597">
        <w:t>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7C578503" w14:textId="77777777" w:rsidR="00FE7597" w:rsidRPr="00FE7597" w:rsidRDefault="00FE7597" w:rsidP="00FE7597">
      <w:pPr>
        <w:shd w:val="clear" w:color="auto" w:fill="FFFFFF"/>
        <w:tabs>
          <w:tab w:val="left" w:pos="284"/>
          <w:tab w:val="left" w:pos="426"/>
          <w:tab w:val="left" w:pos="1147"/>
        </w:tabs>
        <w:spacing w:line="264" w:lineRule="auto"/>
        <w:jc w:val="center"/>
        <w:rPr>
          <w:b/>
          <w:bCs/>
          <w:spacing w:val="-13"/>
        </w:rPr>
      </w:pPr>
    </w:p>
    <w:p w14:paraId="4496CC62" w14:textId="77777777" w:rsidR="00FE7597" w:rsidRPr="00FE7597" w:rsidRDefault="00FE7597" w:rsidP="00FE7597">
      <w:pPr>
        <w:shd w:val="clear" w:color="auto" w:fill="FFFFFF"/>
        <w:tabs>
          <w:tab w:val="left" w:pos="284"/>
          <w:tab w:val="left" w:pos="426"/>
          <w:tab w:val="left" w:pos="1147"/>
        </w:tabs>
        <w:spacing w:line="264" w:lineRule="auto"/>
        <w:jc w:val="center"/>
        <w:rPr>
          <w:b/>
          <w:bCs/>
          <w:spacing w:val="-5"/>
        </w:rPr>
      </w:pPr>
      <w:r w:rsidRPr="00FE7597">
        <w:rPr>
          <w:b/>
          <w:bCs/>
          <w:spacing w:val="-13"/>
        </w:rPr>
        <w:t>13</w:t>
      </w:r>
      <w:r w:rsidRPr="00FE7597">
        <w:rPr>
          <w:b/>
          <w:bCs/>
          <w:spacing w:val="-5"/>
        </w:rPr>
        <w:t xml:space="preserve">. </w:t>
      </w:r>
      <w:r w:rsidRPr="00FE7597">
        <w:rPr>
          <w:b/>
          <w:bCs/>
        </w:rPr>
        <w:t>ПРОЧИЕ</w:t>
      </w:r>
      <w:r w:rsidRPr="00FE7597">
        <w:rPr>
          <w:b/>
          <w:bCs/>
          <w:spacing w:val="-5"/>
        </w:rPr>
        <w:t xml:space="preserve"> УСЛОВИЯ</w:t>
      </w:r>
    </w:p>
    <w:p w14:paraId="682BB506" w14:textId="77777777" w:rsidR="00FE7597" w:rsidRPr="00FE7597" w:rsidRDefault="00FE7597" w:rsidP="00FE7597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64" w:lineRule="auto"/>
        <w:ind w:firstLine="709"/>
        <w:jc w:val="both"/>
        <w:rPr>
          <w:b/>
        </w:rPr>
      </w:pPr>
      <w:r w:rsidRPr="00FE7597">
        <w:t>13.1. Контракт составлен в форме электронного документа, подписанного усиленными электронными подписями Сторон.</w:t>
      </w:r>
    </w:p>
    <w:p w14:paraId="6FCC96D2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>13.2. Все Приложения к контракту являются его неотъемлемыми частями.</w:t>
      </w:r>
    </w:p>
    <w:p w14:paraId="16C2E8DB" w14:textId="77777777" w:rsidR="00FE7597" w:rsidRPr="00FE7597" w:rsidRDefault="00FE7597" w:rsidP="00FE7597">
      <w:pPr>
        <w:tabs>
          <w:tab w:val="left" w:pos="709"/>
        </w:tabs>
        <w:autoSpaceDE w:val="0"/>
        <w:autoSpaceDN w:val="0"/>
        <w:adjustRightInd w:val="0"/>
        <w:spacing w:line="264" w:lineRule="auto"/>
        <w:ind w:firstLine="709"/>
        <w:jc w:val="both"/>
      </w:pPr>
      <w:r w:rsidRPr="00FE7597">
        <w:t xml:space="preserve">13.3. Все уведомления Сторон, связанные с исполнением настоящего контракта, </w:t>
      </w:r>
      <w:r w:rsidRPr="00FE7597">
        <w:br/>
        <w:t>направляются в письменной форме по почте заказным письмом по фактическому адресу Стороны, указанному в настоящем контракте, а также могут быть направлены с использованием факсимильной связи, электронной почты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4E6BE90F" w14:textId="77777777" w:rsidR="00FE7597" w:rsidRPr="00FE7597" w:rsidRDefault="00FE7597" w:rsidP="00FE7597">
      <w:pPr>
        <w:tabs>
          <w:tab w:val="left" w:pos="709"/>
        </w:tabs>
        <w:spacing w:line="264" w:lineRule="auto"/>
        <w:ind w:firstLine="709"/>
        <w:jc w:val="both"/>
        <w:rPr>
          <w:b/>
        </w:rPr>
      </w:pPr>
      <w:r w:rsidRPr="00FE7597">
        <w:t>13.4.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14:paraId="1CD8B393" w14:textId="77777777" w:rsidR="00FE7597" w:rsidRPr="00FE7597" w:rsidRDefault="00FE7597" w:rsidP="00FE7597">
      <w:pPr>
        <w:tabs>
          <w:tab w:val="left" w:pos="709"/>
        </w:tabs>
        <w:spacing w:line="264" w:lineRule="auto"/>
        <w:jc w:val="center"/>
        <w:rPr>
          <w:b/>
        </w:rPr>
      </w:pPr>
    </w:p>
    <w:p w14:paraId="406DE10C" w14:textId="77777777" w:rsidR="00FE7597" w:rsidRPr="00FE7597" w:rsidRDefault="00FE7597" w:rsidP="00FE7597">
      <w:pPr>
        <w:tabs>
          <w:tab w:val="left" w:pos="709"/>
        </w:tabs>
        <w:spacing w:line="264" w:lineRule="auto"/>
        <w:ind w:firstLine="709"/>
        <w:jc w:val="center"/>
        <w:rPr>
          <w:b/>
        </w:rPr>
      </w:pPr>
      <w:r w:rsidRPr="00FE7597">
        <w:rPr>
          <w:b/>
        </w:rPr>
        <w:t>14. ПРИЛОЖЕНИЯ К КОНТРАКТУ</w:t>
      </w:r>
    </w:p>
    <w:p w14:paraId="525F709C" w14:textId="77777777" w:rsidR="00FE7597" w:rsidRPr="00FE7597" w:rsidRDefault="00FE7597" w:rsidP="00FE7597">
      <w:pPr>
        <w:tabs>
          <w:tab w:val="left" w:pos="709"/>
        </w:tabs>
        <w:spacing w:line="264" w:lineRule="auto"/>
        <w:ind w:firstLine="709"/>
        <w:jc w:val="both"/>
      </w:pPr>
      <w:r w:rsidRPr="00FE7597">
        <w:t xml:space="preserve">14.1. Приложение 1. Техническая задание </w:t>
      </w:r>
    </w:p>
    <w:p w14:paraId="326FF60D" w14:textId="77777777" w:rsidR="00FE7597" w:rsidRPr="00FE7597" w:rsidRDefault="00FE7597" w:rsidP="00FE7597">
      <w:pPr>
        <w:tabs>
          <w:tab w:val="left" w:pos="709"/>
        </w:tabs>
        <w:spacing w:line="264" w:lineRule="auto"/>
        <w:ind w:firstLine="709"/>
        <w:rPr>
          <w:rFonts w:eastAsia="Calibri"/>
          <w:noProof/>
        </w:rPr>
      </w:pPr>
      <w:r w:rsidRPr="00FE7597">
        <w:t xml:space="preserve">14.2. Приложение 2. Спецификация </w:t>
      </w:r>
    </w:p>
    <w:p w14:paraId="0C3F2159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both"/>
        <w:rPr>
          <w:b/>
          <w:bCs/>
        </w:rPr>
      </w:pPr>
    </w:p>
    <w:p w14:paraId="6CEF17E4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2B746763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2BAF07A0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74C4439D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2862CA9C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71037DCA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2DFD9449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742E8F8E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39462F06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5486DD82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54ECA662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15B7D57F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48861F16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5C636070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6B779388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6563C95B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40309920" w14:textId="77777777" w:rsid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4D1B5F9A" w14:textId="77777777" w:rsidR="00045967" w:rsidRDefault="0004596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6CBBE40D" w14:textId="77777777" w:rsidR="00045967" w:rsidRPr="00FE7597" w:rsidRDefault="0004596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236F3E23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7DAF9290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539693F3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52B6B202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45D7E3AC" w14:textId="77777777" w:rsid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32E1662A" w14:textId="77777777" w:rsidR="003D71CB" w:rsidRDefault="003D71CB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3A23E1C9" w14:textId="77777777" w:rsidR="003D71CB" w:rsidRPr="00FE7597" w:rsidRDefault="003D71CB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</w:p>
    <w:p w14:paraId="06461B60" w14:textId="77777777" w:rsidR="00FE7597" w:rsidRPr="00FE7597" w:rsidRDefault="00FE7597" w:rsidP="00FE7597">
      <w:pPr>
        <w:widowControl w:val="0"/>
        <w:tabs>
          <w:tab w:val="left" w:pos="-2977"/>
          <w:tab w:val="left" w:pos="0"/>
        </w:tabs>
        <w:spacing w:line="264" w:lineRule="auto"/>
        <w:jc w:val="center"/>
        <w:rPr>
          <w:b/>
          <w:bCs/>
        </w:rPr>
      </w:pPr>
      <w:r w:rsidRPr="00FE7597">
        <w:rPr>
          <w:b/>
          <w:bCs/>
        </w:rPr>
        <w:lastRenderedPageBreak/>
        <w:t>15. МЕСТОНАХОЖДЕНИЕ И БАНКОВСКИЕ РЕКВИЗИТЫ СТОРОН</w:t>
      </w:r>
    </w:p>
    <w:tbl>
      <w:tblPr>
        <w:tblW w:w="10455" w:type="dxa"/>
        <w:tblInd w:w="147" w:type="dxa"/>
        <w:tblLayout w:type="fixed"/>
        <w:tblLook w:val="04A0" w:firstRow="1" w:lastRow="0" w:firstColumn="1" w:lastColumn="0" w:noHBand="0" w:noVBand="1"/>
      </w:tblPr>
      <w:tblGrid>
        <w:gridCol w:w="5208"/>
        <w:gridCol w:w="5247"/>
      </w:tblGrid>
      <w:tr w:rsidR="00FE7597" w:rsidRPr="00FE7597" w14:paraId="3F6D5F56" w14:textId="77777777" w:rsidTr="00714A81">
        <w:trPr>
          <w:trHeight w:val="1314"/>
        </w:trPr>
        <w:tc>
          <w:tcPr>
            <w:tcW w:w="5206" w:type="dxa"/>
          </w:tcPr>
          <w:p w14:paraId="1447AEBE" w14:textId="77777777" w:rsidR="00C007B6" w:rsidRDefault="00C007B6" w:rsidP="00C007B6">
            <w:pPr>
              <w:rPr>
                <w:b/>
              </w:rPr>
            </w:pPr>
          </w:p>
          <w:p w14:paraId="4A94D5D7" w14:textId="20987831" w:rsidR="00FE7597" w:rsidRPr="00FE7597" w:rsidRDefault="00FE7597" w:rsidP="00C007B6">
            <w:pPr>
              <w:rPr>
                <w:b/>
              </w:rPr>
            </w:pPr>
            <w:r w:rsidRPr="00FE7597">
              <w:rPr>
                <w:b/>
              </w:rPr>
              <w:t>Заказчик:</w:t>
            </w:r>
          </w:p>
          <w:p w14:paraId="4ADC7A23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Полное наименование: Федеральное казенное учреждение «Центр аналитики и методологии развития дорожного хозяйства Федерального дорожного агентства»</w:t>
            </w:r>
          </w:p>
          <w:p w14:paraId="0746732D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Краткое наименование: ФКУ «Центрдорразвития»</w:t>
            </w:r>
          </w:p>
          <w:p w14:paraId="34BD2C63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Юридический адрес: 129085, г. Москва, Звездный бульвар, д. 21, стр.1</w:t>
            </w:r>
          </w:p>
          <w:p w14:paraId="585C9DCB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Почтовый адрес: 129626, г. Москва, ул. Павла Корчагина, д. 2, 18 этаж</w:t>
            </w:r>
          </w:p>
          <w:p w14:paraId="741E47B0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ИНН: 1701034257</w:t>
            </w:r>
          </w:p>
          <w:p w14:paraId="48B12E10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КПП: 771701001</w:t>
            </w:r>
          </w:p>
          <w:p w14:paraId="5040F0DB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ОКАТО: 45280572000</w:t>
            </w:r>
          </w:p>
          <w:p w14:paraId="6664E19D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ОКТМО: 45358000000</w:t>
            </w:r>
          </w:p>
          <w:p w14:paraId="47303EFE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ОГРН: 1021700513009</w:t>
            </w:r>
          </w:p>
          <w:p w14:paraId="20ED72E3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ОКПО: 53688657</w:t>
            </w:r>
          </w:p>
          <w:p w14:paraId="505D356C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ОКВЭД: 70.22</w:t>
            </w:r>
          </w:p>
          <w:p w14:paraId="22D74A9A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Банковские реквизиты: корреспондентский счет     № 40102810545370000003</w:t>
            </w:r>
          </w:p>
          <w:p w14:paraId="3855ABAB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 xml:space="preserve">ОКЦ №1 ГУ Банка России по ЦФО//УФК по г. Москве, </w:t>
            </w:r>
          </w:p>
          <w:p w14:paraId="49A7A207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номер казначейского счета</w:t>
            </w:r>
            <w:r w:rsidRPr="00FE7597">
              <w:rPr>
                <w:bCs/>
              </w:rPr>
              <w:br/>
              <w:t>№ 03211643000000017300</w:t>
            </w:r>
          </w:p>
          <w:p w14:paraId="3EFFB764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БИК: 004525988</w:t>
            </w:r>
          </w:p>
          <w:p w14:paraId="732B50CA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Лицевой счет получателя: №03731705680 (расходы)</w:t>
            </w:r>
          </w:p>
          <w:p w14:paraId="5FC750F0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Контактное лицо: Казарин Алексей Александрович</w:t>
            </w:r>
          </w:p>
          <w:p w14:paraId="7C78F541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Контактный телефон: 8-495-568-02-90</w:t>
            </w:r>
          </w:p>
          <w:p w14:paraId="4765B84C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 xml:space="preserve">Контактный </w:t>
            </w:r>
            <w:r w:rsidRPr="00FE7597">
              <w:rPr>
                <w:bCs/>
                <w:lang w:val="en-US"/>
              </w:rPr>
              <w:t>e</w:t>
            </w:r>
            <w:r w:rsidRPr="00FE7597">
              <w:rPr>
                <w:bCs/>
              </w:rPr>
              <w:t>-</w:t>
            </w:r>
            <w:r w:rsidRPr="00FE7597">
              <w:rPr>
                <w:bCs/>
                <w:lang w:val="en-US"/>
              </w:rPr>
              <w:t>mail</w:t>
            </w:r>
            <w:r w:rsidRPr="00FE7597">
              <w:rPr>
                <w:bCs/>
              </w:rPr>
              <w:t xml:space="preserve">: </w:t>
            </w:r>
            <w:r w:rsidRPr="00FE7597">
              <w:rPr>
                <w:bCs/>
                <w:lang w:val="en-US"/>
              </w:rPr>
              <w:t>cdr</w:t>
            </w:r>
            <w:r w:rsidRPr="00FE7597">
              <w:rPr>
                <w:bCs/>
              </w:rPr>
              <w:t>@</w:t>
            </w:r>
            <w:r w:rsidRPr="00FE7597">
              <w:rPr>
                <w:bCs/>
                <w:lang w:val="en-US"/>
              </w:rPr>
              <w:t>fkucdr</w:t>
            </w:r>
            <w:r w:rsidRPr="00FE7597">
              <w:rPr>
                <w:bCs/>
              </w:rPr>
              <w:t>.</w:t>
            </w:r>
            <w:r w:rsidRPr="00FE7597">
              <w:rPr>
                <w:bCs/>
                <w:lang w:val="en-US"/>
              </w:rPr>
              <w:t>ru</w:t>
            </w:r>
          </w:p>
          <w:p w14:paraId="245C14DA" w14:textId="77777777" w:rsidR="00FE7597" w:rsidRPr="00FE7597" w:rsidRDefault="00FE7597" w:rsidP="00C007B6">
            <w:pPr>
              <w:rPr>
                <w:bCs/>
              </w:rPr>
            </w:pPr>
          </w:p>
          <w:p w14:paraId="7B98AF7B" w14:textId="77777777" w:rsidR="00FE7597" w:rsidRPr="00FE7597" w:rsidRDefault="00FE7597" w:rsidP="00C007B6">
            <w:pPr>
              <w:rPr>
                <w:bCs/>
              </w:rPr>
            </w:pPr>
          </w:p>
          <w:p w14:paraId="2B90FC0B" w14:textId="77777777" w:rsidR="00FE7597" w:rsidRPr="00FE7597" w:rsidRDefault="00FE7597" w:rsidP="00C007B6">
            <w:pPr>
              <w:rPr>
                <w:bCs/>
              </w:rPr>
            </w:pPr>
          </w:p>
          <w:p w14:paraId="7421FD4C" w14:textId="77777777" w:rsidR="00FE7597" w:rsidRPr="00FE7597" w:rsidRDefault="00FE7597" w:rsidP="00C007B6">
            <w:pPr>
              <w:rPr>
                <w:bCs/>
              </w:rPr>
            </w:pPr>
          </w:p>
          <w:p w14:paraId="56FF3B81" w14:textId="77777777" w:rsidR="00FE7597" w:rsidRPr="00FE7597" w:rsidRDefault="00FE7597" w:rsidP="00C007B6">
            <w:pPr>
              <w:snapToGrid w:val="0"/>
              <w:rPr>
                <w:bCs/>
                <w:iCs/>
              </w:rPr>
            </w:pPr>
            <w:r w:rsidRPr="00FE7597">
              <w:rPr>
                <w:bCs/>
              </w:rPr>
              <w:t>______________________/____________/</w:t>
            </w:r>
          </w:p>
        </w:tc>
        <w:tc>
          <w:tcPr>
            <w:tcW w:w="5245" w:type="dxa"/>
          </w:tcPr>
          <w:p w14:paraId="42AD73E4" w14:textId="77777777" w:rsidR="00C007B6" w:rsidRDefault="00C007B6" w:rsidP="00C007B6">
            <w:pPr>
              <w:snapToGrid w:val="0"/>
              <w:ind w:right="-3"/>
              <w:rPr>
                <w:b/>
                <w:iCs/>
              </w:rPr>
            </w:pPr>
          </w:p>
          <w:p w14:paraId="189A971D" w14:textId="1D0778AE" w:rsidR="00FE7597" w:rsidRPr="00FE7597" w:rsidRDefault="00FE7597" w:rsidP="00C007B6">
            <w:pPr>
              <w:snapToGrid w:val="0"/>
              <w:ind w:right="-3"/>
              <w:rPr>
                <w:b/>
                <w:iCs/>
              </w:rPr>
            </w:pPr>
            <w:r w:rsidRPr="00FE7597">
              <w:rPr>
                <w:b/>
                <w:iCs/>
              </w:rPr>
              <w:t>Исполнитель:</w:t>
            </w:r>
          </w:p>
          <w:p w14:paraId="7DA3DF71" w14:textId="77777777" w:rsidR="00FE7597" w:rsidRPr="00FE7597" w:rsidRDefault="00FE7597" w:rsidP="00C007B6">
            <w:pPr>
              <w:snapToGrid w:val="0"/>
              <w:ind w:right="-3"/>
              <w:rPr>
                <w:bCs/>
                <w:iCs/>
              </w:rPr>
            </w:pPr>
            <w:r w:rsidRPr="00FE7597">
              <w:rPr>
                <w:bCs/>
                <w:iCs/>
              </w:rPr>
              <w:t>Исполнитель:</w:t>
            </w:r>
          </w:p>
          <w:p w14:paraId="12BFDCD4" w14:textId="77777777" w:rsidR="00FE7597" w:rsidRPr="00FE7597" w:rsidRDefault="00FE7597" w:rsidP="00C007B6">
            <w:pPr>
              <w:rPr>
                <w:bCs/>
              </w:rPr>
            </w:pPr>
            <w:r w:rsidRPr="00FE7597">
              <w:rPr>
                <w:bCs/>
              </w:rPr>
              <w:t>в том числе указываются:</w:t>
            </w:r>
          </w:p>
          <w:p w14:paraId="65875E58" w14:textId="77777777" w:rsidR="00FE7597" w:rsidRPr="00FE7597" w:rsidRDefault="00FE7597" w:rsidP="00C007B6">
            <w:pPr>
              <w:widowControl w:val="0"/>
              <w:autoSpaceDE w:val="0"/>
              <w:autoSpaceDN w:val="0"/>
              <w:adjustRightInd w:val="0"/>
              <w:rPr>
                <w:bCs/>
                <w:vertAlign w:val="superscript"/>
              </w:rPr>
            </w:pPr>
            <w:r w:rsidRPr="00FE7597">
              <w:rPr>
                <w:bCs/>
              </w:rPr>
              <w:t>Сведения об исполнителе</w:t>
            </w:r>
          </w:p>
          <w:p w14:paraId="153B520E" w14:textId="77777777" w:rsidR="00FE7597" w:rsidRPr="00FE7597" w:rsidRDefault="00FE7597" w:rsidP="00C007B6">
            <w:pPr>
              <w:widowControl w:val="0"/>
              <w:autoSpaceDE w:val="0"/>
              <w:autoSpaceDN w:val="0"/>
              <w:adjustRightInd w:val="0"/>
              <w:rPr>
                <w:bCs/>
                <w:vertAlign w:val="superscript"/>
              </w:rPr>
            </w:pPr>
            <w:r w:rsidRPr="00FE7597">
              <w:rPr>
                <w:bCs/>
              </w:rPr>
              <w:t>Адрес</w:t>
            </w:r>
          </w:p>
          <w:p w14:paraId="1FC78EC5" w14:textId="77777777" w:rsidR="00FE7597" w:rsidRPr="00FE7597" w:rsidRDefault="00FE7597" w:rsidP="00C007B6">
            <w:pPr>
              <w:widowControl w:val="0"/>
              <w:tabs>
                <w:tab w:val="left" w:pos="1125"/>
              </w:tabs>
              <w:autoSpaceDE w:val="0"/>
              <w:autoSpaceDN w:val="0"/>
              <w:adjustRightInd w:val="0"/>
              <w:rPr>
                <w:bCs/>
              </w:rPr>
            </w:pPr>
            <w:r w:rsidRPr="00FE7597">
              <w:rPr>
                <w:bCs/>
              </w:rPr>
              <w:t>ИНН</w:t>
            </w:r>
            <w:r w:rsidRPr="00FE7597">
              <w:rPr>
                <w:bCs/>
              </w:rPr>
              <w:tab/>
            </w:r>
          </w:p>
          <w:p w14:paraId="45BCF16F" w14:textId="77777777" w:rsidR="00FE7597" w:rsidRPr="00FE7597" w:rsidRDefault="00FE7597" w:rsidP="00C007B6">
            <w:pPr>
              <w:widowControl w:val="0"/>
              <w:autoSpaceDE w:val="0"/>
              <w:autoSpaceDN w:val="0"/>
              <w:adjustRightInd w:val="0"/>
              <w:rPr>
                <w:bCs/>
                <w:vertAlign w:val="superscript"/>
              </w:rPr>
            </w:pPr>
            <w:r w:rsidRPr="00FE7597">
              <w:rPr>
                <w:bCs/>
              </w:rPr>
              <w:t>Реквизиты</w:t>
            </w:r>
          </w:p>
          <w:p w14:paraId="7C870F4E" w14:textId="77777777" w:rsidR="00FE7597" w:rsidRPr="00FE7597" w:rsidRDefault="00FE7597" w:rsidP="00C007B6">
            <w:pPr>
              <w:widowControl w:val="0"/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E7597">
              <w:rPr>
                <w:rFonts w:eastAsiaTheme="minorHAnsi"/>
                <w:bCs/>
                <w:lang w:eastAsia="en-US"/>
              </w:rPr>
              <w:t>Адрес электронной почты</w:t>
            </w:r>
          </w:p>
          <w:p w14:paraId="64631753" w14:textId="77777777" w:rsidR="00FE7597" w:rsidRPr="00FE7597" w:rsidRDefault="00FE7597" w:rsidP="00C007B6">
            <w:pPr>
              <w:rPr>
                <w:bCs/>
                <w:iCs/>
              </w:rPr>
            </w:pPr>
            <w:r w:rsidRPr="00FE7597">
              <w:rPr>
                <w:rFonts w:eastAsiaTheme="minorHAnsi"/>
                <w:bCs/>
                <w:lang w:eastAsia="en-US"/>
              </w:rPr>
              <w:t>Номер контактного телефона</w:t>
            </w:r>
          </w:p>
          <w:p w14:paraId="4882ABE2" w14:textId="77777777" w:rsidR="00FE7597" w:rsidRPr="00FE7597" w:rsidRDefault="00FE7597" w:rsidP="00C007B6">
            <w:pPr>
              <w:rPr>
                <w:bCs/>
                <w:iCs/>
              </w:rPr>
            </w:pPr>
          </w:p>
          <w:p w14:paraId="5808EA0C" w14:textId="77777777" w:rsidR="00FE7597" w:rsidRPr="00FE7597" w:rsidRDefault="00FE7597" w:rsidP="00C007B6">
            <w:pPr>
              <w:rPr>
                <w:bCs/>
                <w:iCs/>
              </w:rPr>
            </w:pPr>
          </w:p>
          <w:p w14:paraId="6907AC3E" w14:textId="77777777" w:rsidR="00FE7597" w:rsidRPr="00FE7597" w:rsidRDefault="00FE7597" w:rsidP="00C007B6">
            <w:pPr>
              <w:rPr>
                <w:bCs/>
                <w:iCs/>
              </w:rPr>
            </w:pPr>
          </w:p>
          <w:p w14:paraId="6667B737" w14:textId="77777777" w:rsidR="00FE7597" w:rsidRPr="00FE7597" w:rsidRDefault="00FE7597" w:rsidP="00C007B6">
            <w:pPr>
              <w:rPr>
                <w:bCs/>
                <w:iCs/>
              </w:rPr>
            </w:pPr>
          </w:p>
          <w:p w14:paraId="33EC9A0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16DD478C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420E934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44343D2B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231B6D92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6E47306F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3C1A0D95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4E87DF5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4D8F56F5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0F07CCC0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394689C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621FD787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7A9C402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575586B5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071DC1AC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1B9B96E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3AF84D2B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62B54821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5F9D0E33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2736B02B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78111BD6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4365E61D" w14:textId="77777777" w:rsidR="00FE7597" w:rsidRPr="00FE7597" w:rsidRDefault="00FE7597" w:rsidP="00C007B6">
            <w:pPr>
              <w:rPr>
                <w:bCs/>
                <w:iCs/>
                <w:spacing w:val="-6"/>
              </w:rPr>
            </w:pPr>
          </w:p>
          <w:p w14:paraId="3739CCAA" w14:textId="77777777" w:rsidR="00FE7597" w:rsidRPr="00FE7597" w:rsidRDefault="00FE7597" w:rsidP="00C007B6">
            <w:pPr>
              <w:snapToGrid w:val="0"/>
              <w:ind w:right="-3"/>
              <w:rPr>
                <w:bCs/>
                <w:iCs/>
              </w:rPr>
            </w:pPr>
            <w:r w:rsidRPr="00FE7597">
              <w:rPr>
                <w:bCs/>
                <w:iCs/>
              </w:rPr>
              <w:t>______________________/____________/</w:t>
            </w:r>
          </w:p>
        </w:tc>
      </w:tr>
    </w:tbl>
    <w:p w14:paraId="1E80821E" w14:textId="77777777" w:rsidR="00A76A00" w:rsidRDefault="00A76A00" w:rsidP="00435538">
      <w:pPr>
        <w:spacing w:line="288" w:lineRule="auto"/>
        <w:jc w:val="right"/>
      </w:pPr>
    </w:p>
    <w:p w14:paraId="52A002C4" w14:textId="77777777" w:rsidR="00A76A00" w:rsidRDefault="00A76A00" w:rsidP="00435538">
      <w:pPr>
        <w:spacing w:line="288" w:lineRule="auto"/>
        <w:jc w:val="right"/>
      </w:pPr>
    </w:p>
    <w:p w14:paraId="0BAF559B" w14:textId="77777777" w:rsidR="00AC0C8D" w:rsidRDefault="00AC0C8D" w:rsidP="00435538">
      <w:pPr>
        <w:spacing w:line="288" w:lineRule="auto"/>
        <w:jc w:val="right"/>
      </w:pPr>
    </w:p>
    <w:p w14:paraId="559D0905" w14:textId="77777777" w:rsidR="00AC0C8D" w:rsidRDefault="00AC0C8D" w:rsidP="00435538">
      <w:pPr>
        <w:spacing w:line="288" w:lineRule="auto"/>
        <w:jc w:val="right"/>
      </w:pPr>
    </w:p>
    <w:p w14:paraId="18D4A46F" w14:textId="77777777" w:rsidR="00C007B6" w:rsidRDefault="00C007B6" w:rsidP="00435538">
      <w:pPr>
        <w:spacing w:line="288" w:lineRule="auto"/>
        <w:jc w:val="right"/>
      </w:pPr>
    </w:p>
    <w:p w14:paraId="27BF2C0B" w14:textId="77777777" w:rsidR="00C007B6" w:rsidRDefault="00C007B6" w:rsidP="00435538">
      <w:pPr>
        <w:spacing w:line="288" w:lineRule="auto"/>
        <w:jc w:val="right"/>
      </w:pPr>
    </w:p>
    <w:p w14:paraId="3F7C7979" w14:textId="77777777" w:rsidR="00C007B6" w:rsidRDefault="00C007B6" w:rsidP="00435538">
      <w:pPr>
        <w:spacing w:line="288" w:lineRule="auto"/>
        <w:jc w:val="right"/>
      </w:pPr>
    </w:p>
    <w:p w14:paraId="02434D36" w14:textId="77777777" w:rsidR="00734873" w:rsidRDefault="00734873" w:rsidP="00435538">
      <w:pPr>
        <w:spacing w:line="288" w:lineRule="auto"/>
        <w:jc w:val="right"/>
      </w:pPr>
    </w:p>
    <w:p w14:paraId="6112F969" w14:textId="77777777" w:rsidR="00EF4E22" w:rsidRDefault="00EF4E22" w:rsidP="00435538">
      <w:pPr>
        <w:spacing w:line="288" w:lineRule="auto"/>
        <w:jc w:val="right"/>
      </w:pPr>
    </w:p>
    <w:p w14:paraId="3846FF5A" w14:textId="77777777" w:rsidR="00EF4E22" w:rsidRDefault="00EF4E22" w:rsidP="00435538">
      <w:pPr>
        <w:spacing w:line="288" w:lineRule="auto"/>
        <w:jc w:val="right"/>
      </w:pPr>
    </w:p>
    <w:p w14:paraId="2C02E41F" w14:textId="77777777" w:rsidR="00C007B6" w:rsidRDefault="00C007B6" w:rsidP="00435538">
      <w:pPr>
        <w:spacing w:line="288" w:lineRule="auto"/>
        <w:jc w:val="right"/>
      </w:pPr>
    </w:p>
    <w:p w14:paraId="297093DD" w14:textId="6555D2D6" w:rsidR="00FD1EE7" w:rsidRPr="00F70BBC" w:rsidRDefault="00FD1EE7" w:rsidP="00FD1EE7">
      <w:pPr>
        <w:jc w:val="right"/>
      </w:pPr>
      <w:r w:rsidRPr="00F70BBC">
        <w:lastRenderedPageBreak/>
        <w:t>Приложение 1 к контракту</w:t>
      </w:r>
    </w:p>
    <w:p w14:paraId="5EE54379" w14:textId="77777777" w:rsidR="00FD1EE7" w:rsidRPr="00F70BBC" w:rsidRDefault="00FD1EE7" w:rsidP="00FD1EE7">
      <w:pPr>
        <w:jc w:val="right"/>
      </w:pPr>
      <w:r w:rsidRPr="00F70BBC">
        <w:t>от________</w:t>
      </w:r>
    </w:p>
    <w:p w14:paraId="1C5A7005" w14:textId="77777777" w:rsidR="00FD1EE7" w:rsidRPr="00F70BBC" w:rsidRDefault="00FD1EE7" w:rsidP="00E85139">
      <w:pPr>
        <w:jc w:val="right"/>
      </w:pPr>
      <w:r w:rsidRPr="00F70BBC">
        <w:t xml:space="preserve"> №_______</w:t>
      </w:r>
    </w:p>
    <w:p w14:paraId="045674AA" w14:textId="77777777" w:rsidR="00231580" w:rsidRPr="00FE7597" w:rsidRDefault="00231580" w:rsidP="00231580">
      <w:pPr>
        <w:jc w:val="center"/>
      </w:pPr>
      <w:r w:rsidRPr="00FE7597">
        <w:rPr>
          <w:b/>
          <w:bCs/>
        </w:rPr>
        <w:t>ТЕХНИЧЕСКОЕ ЗАДАНИЕ</w:t>
      </w:r>
    </w:p>
    <w:p w14:paraId="03C6464C" w14:textId="28F63693" w:rsidR="00231580" w:rsidRPr="00FE7597" w:rsidRDefault="00231580" w:rsidP="00231580">
      <w:pPr>
        <w:jc w:val="center"/>
      </w:pPr>
      <w:r w:rsidRPr="00FE7597">
        <w:rPr>
          <w:color w:val="000000"/>
        </w:rPr>
        <w:t>на продление и сопровождение программы для расчета и проверки стоимости проектно-изыскательских работ «Адепт: Проект»</w:t>
      </w:r>
    </w:p>
    <w:p w14:paraId="68838F59" w14:textId="77777777" w:rsidR="00231580" w:rsidRPr="00FE7597" w:rsidRDefault="00231580" w:rsidP="00231580">
      <w:pPr>
        <w:jc w:val="both"/>
        <w:rPr>
          <w:b/>
          <w:bCs/>
        </w:rPr>
      </w:pPr>
    </w:p>
    <w:p w14:paraId="1A1F3CF3" w14:textId="77777777" w:rsidR="00231580" w:rsidRPr="00FE7597" w:rsidRDefault="00231580" w:rsidP="00231580">
      <w:pPr>
        <w:ind w:firstLine="709"/>
        <w:jc w:val="both"/>
      </w:pPr>
      <w:r w:rsidRPr="00FE7597">
        <w:rPr>
          <w:b/>
          <w:bCs/>
        </w:rPr>
        <w:t xml:space="preserve">Заказчик: </w:t>
      </w:r>
      <w:bookmarkStart w:id="3" w:name="__DdeLink__1263_3639900977"/>
      <w:r w:rsidRPr="00FE7597">
        <w:rPr>
          <w:shd w:val="clear" w:color="auto" w:fill="FEFEFE"/>
        </w:rPr>
        <w:t xml:space="preserve">Федеральное казенное учреждение «Центр аналитики и методологии развития дорожного хозяйства Федерального дорожного агентства» </w:t>
      </w:r>
      <w:r w:rsidRPr="00FE7597">
        <w:rPr>
          <w:shd w:val="clear" w:color="auto" w:fill="FEFEFE"/>
        </w:rPr>
        <w:br/>
        <w:t>(ФКУ «Центрдорразвития»</w:t>
      </w:r>
      <w:bookmarkEnd w:id="3"/>
      <w:r w:rsidRPr="00FE7597">
        <w:rPr>
          <w:shd w:val="clear" w:color="auto" w:fill="FEFEFE"/>
        </w:rPr>
        <w:t>)</w:t>
      </w:r>
      <w:r w:rsidRPr="00FE7597">
        <w:t>.</w:t>
      </w:r>
    </w:p>
    <w:p w14:paraId="3B71F42B" w14:textId="77777777" w:rsidR="00231580" w:rsidRPr="00FE7597" w:rsidRDefault="00231580" w:rsidP="00231580">
      <w:pPr>
        <w:ind w:firstLine="709"/>
        <w:jc w:val="both"/>
      </w:pPr>
      <w:r w:rsidRPr="00FE7597">
        <w:t xml:space="preserve">Место нахождения и почтовый адрес Заказчика: 129085, г. Москва, </w:t>
      </w:r>
      <w:r w:rsidRPr="00FE7597">
        <w:br/>
        <w:t>ул. Павла Корчагина, д. 2, этаж 18.</w:t>
      </w:r>
    </w:p>
    <w:p w14:paraId="1DB0F0D0" w14:textId="77777777" w:rsidR="00231580" w:rsidRPr="00FE7597" w:rsidRDefault="00231580" w:rsidP="00231580">
      <w:pPr>
        <w:ind w:firstLine="709"/>
        <w:jc w:val="both"/>
        <w:rPr>
          <w:b/>
          <w:bCs/>
          <w:color w:val="000000"/>
        </w:rPr>
      </w:pPr>
      <w:r w:rsidRPr="00FE7597">
        <w:rPr>
          <w:b/>
          <w:bCs/>
        </w:rPr>
        <w:t>Объект закупки:</w:t>
      </w:r>
      <w:r w:rsidRPr="00FE7597">
        <w:rPr>
          <w:kern w:val="2"/>
          <w:lang w:eastAsia="ar-SA"/>
        </w:rPr>
        <w:t xml:space="preserve"> </w:t>
      </w:r>
      <w:r w:rsidRPr="00FE7597">
        <w:rPr>
          <w:color w:val="000000"/>
        </w:rPr>
        <w:t>продление и сопровождение программы для расчета и проверки стоимости проектно-изыскательских работ «Адепт: Проект».</w:t>
      </w:r>
    </w:p>
    <w:p w14:paraId="28131137" w14:textId="77777777" w:rsidR="00231580" w:rsidRPr="00FE7597" w:rsidRDefault="00231580" w:rsidP="00231580">
      <w:pPr>
        <w:ind w:firstLine="709"/>
        <w:jc w:val="both"/>
      </w:pPr>
      <w:r w:rsidRPr="00FE7597">
        <w:rPr>
          <w:b/>
          <w:bCs/>
          <w:color w:val="000000"/>
          <w:kern w:val="2"/>
          <w:lang w:eastAsia="ar-SA"/>
        </w:rPr>
        <w:t>Источник финансирования:</w:t>
      </w:r>
      <w:r w:rsidRPr="00FE7597">
        <w:rPr>
          <w:color w:val="000000"/>
          <w:kern w:val="2"/>
          <w:lang w:eastAsia="ar-SA"/>
        </w:rPr>
        <w:t xml:space="preserve"> федеральный бюджет.</w:t>
      </w:r>
    </w:p>
    <w:p w14:paraId="7E88208D" w14:textId="77777777" w:rsidR="00231580" w:rsidRPr="00FE7597" w:rsidRDefault="00231580" w:rsidP="00231580">
      <w:pPr>
        <w:ind w:firstLine="709"/>
        <w:jc w:val="both"/>
        <w:rPr>
          <w:u w:val="single"/>
        </w:rPr>
      </w:pPr>
      <w:r w:rsidRPr="00FE7597">
        <w:rPr>
          <w:color w:val="000000"/>
          <w:kern w:val="2"/>
          <w:u w:val="single"/>
          <w:lang w:eastAsia="ar-SA"/>
        </w:rPr>
        <w:t xml:space="preserve">1. </w:t>
      </w:r>
      <w:r w:rsidRPr="00FE7597">
        <w:rPr>
          <w:u w:val="single"/>
        </w:rPr>
        <w:t>Предмет заключения Государственного контракта (далее - Контракт).</w:t>
      </w:r>
    </w:p>
    <w:p w14:paraId="4755BC8E" w14:textId="77777777" w:rsidR="00231580" w:rsidRPr="00FE7597" w:rsidRDefault="00231580" w:rsidP="00231580">
      <w:pPr>
        <w:ind w:firstLine="709"/>
        <w:jc w:val="both"/>
      </w:pPr>
      <w:r w:rsidRPr="00FE7597">
        <w:t xml:space="preserve">1.1. </w:t>
      </w:r>
      <w:r w:rsidRPr="00FE7597">
        <w:rPr>
          <w:color w:val="000000"/>
          <w:lang w:eastAsia="ar-SA"/>
        </w:rPr>
        <w:t xml:space="preserve">Предметом Контракта является </w:t>
      </w:r>
      <w:r w:rsidRPr="00FE7597">
        <w:rPr>
          <w:color w:val="000000"/>
        </w:rPr>
        <w:t xml:space="preserve">продление и сопровождение программы для расчета и проверки стоимости проектно-изыскательских работ «Адепт: Проект» </w:t>
      </w:r>
      <w:r w:rsidRPr="00FE7597">
        <w:rPr>
          <w:color w:val="000000"/>
        </w:rPr>
        <w:br/>
        <w:t xml:space="preserve">(далее - Программа) для </w:t>
      </w:r>
      <w:r w:rsidRPr="00FE7597">
        <w:rPr>
          <w:kern w:val="2"/>
          <w:lang w:eastAsia="ar-SA"/>
        </w:rPr>
        <w:t>ФКУ</w:t>
      </w:r>
      <w:r w:rsidRPr="00FE7597">
        <w:t xml:space="preserve"> </w:t>
      </w:r>
      <w:r w:rsidRPr="00FE7597">
        <w:rPr>
          <w:kern w:val="2"/>
          <w:lang w:eastAsia="ar-SA"/>
        </w:rPr>
        <w:t>«Центрдорразвития» (далее - Заказчик)</w:t>
      </w:r>
      <w:r w:rsidRPr="00FE7597">
        <w:rPr>
          <w:color w:val="000000"/>
        </w:rPr>
        <w:t>.</w:t>
      </w:r>
    </w:p>
    <w:p w14:paraId="3F2F6CD3" w14:textId="77777777" w:rsidR="00231580" w:rsidRPr="00FE7597" w:rsidRDefault="00231580" w:rsidP="00231580">
      <w:pPr>
        <w:ind w:firstLine="709"/>
        <w:jc w:val="both"/>
      </w:pPr>
      <w:r w:rsidRPr="00FE7597">
        <w:rPr>
          <w:u w:val="single"/>
        </w:rPr>
        <w:t>2. Сроки и объем оказываемых услуг.</w:t>
      </w:r>
    </w:p>
    <w:p w14:paraId="196EC14F" w14:textId="77777777" w:rsidR="00231580" w:rsidRPr="00FE7597" w:rsidRDefault="00231580" w:rsidP="00231580">
      <w:pPr>
        <w:tabs>
          <w:tab w:val="left" w:pos="709"/>
          <w:tab w:val="left" w:pos="1134"/>
          <w:tab w:val="left" w:pos="1701"/>
        </w:tabs>
        <w:ind w:firstLine="709"/>
        <w:jc w:val="both"/>
      </w:pPr>
      <w:r w:rsidRPr="00FE7597">
        <w:t>2.1 Срок установки продления Программы: 5 (Пяти) рабочих дней с</w:t>
      </w:r>
      <w:r w:rsidRPr="00FE7597">
        <w:rPr>
          <w:i/>
        </w:rPr>
        <w:t xml:space="preserve"> </w:t>
      </w:r>
      <w:r w:rsidRPr="00FE7597">
        <w:t>момента заключения Контракта.</w:t>
      </w:r>
    </w:p>
    <w:p w14:paraId="48FAA155" w14:textId="77777777" w:rsidR="00231580" w:rsidRPr="00FE7597" w:rsidRDefault="00231580" w:rsidP="00231580">
      <w:pPr>
        <w:tabs>
          <w:tab w:val="left" w:pos="709"/>
          <w:tab w:val="left" w:pos="1134"/>
          <w:tab w:val="left" w:pos="1701"/>
        </w:tabs>
        <w:ind w:firstLine="709"/>
        <w:jc w:val="both"/>
      </w:pPr>
      <w:r w:rsidRPr="00FE7597">
        <w:t xml:space="preserve">2.2. </w:t>
      </w:r>
      <w:r w:rsidRPr="00FE7597">
        <w:rPr>
          <w:color w:val="000000"/>
        </w:rPr>
        <w:t xml:space="preserve">Срок сопровождения Программы: </w:t>
      </w:r>
      <w:r w:rsidRPr="00FE7597">
        <w:t>1 (Один) год.</w:t>
      </w:r>
    </w:p>
    <w:p w14:paraId="520C051B" w14:textId="77777777" w:rsidR="00231580" w:rsidRPr="00FE7597" w:rsidRDefault="00231580" w:rsidP="00231580">
      <w:pPr>
        <w:ind w:firstLine="709"/>
        <w:jc w:val="both"/>
      </w:pPr>
      <w:r w:rsidRPr="00FE7597">
        <w:t>2.3. Количество рабочих мест: 1 (Одно).</w:t>
      </w:r>
    </w:p>
    <w:p w14:paraId="322CC4BC" w14:textId="77777777" w:rsidR="00231580" w:rsidRPr="00FE7597" w:rsidRDefault="00231580" w:rsidP="00231580">
      <w:pPr>
        <w:ind w:firstLine="709"/>
        <w:jc w:val="both"/>
        <w:rPr>
          <w:u w:val="single"/>
        </w:rPr>
      </w:pPr>
      <w:r w:rsidRPr="00FE7597">
        <w:rPr>
          <w:u w:val="single"/>
        </w:rPr>
        <w:t xml:space="preserve">3. </w:t>
      </w:r>
      <w:r w:rsidRPr="00FE7597">
        <w:rPr>
          <w:u w:val="single"/>
          <w:lang w:eastAsia="zh-CN"/>
        </w:rPr>
        <w:t>Состав предоставляемых услуг.</w:t>
      </w:r>
    </w:p>
    <w:p w14:paraId="7A8437A9" w14:textId="77777777" w:rsidR="00231580" w:rsidRPr="00FE7597" w:rsidRDefault="00231580" w:rsidP="00231580">
      <w:pPr>
        <w:ind w:firstLine="709"/>
        <w:jc w:val="both"/>
      </w:pPr>
      <w:r w:rsidRPr="00FE7597">
        <w:rPr>
          <w:lang w:eastAsia="zh-CN"/>
        </w:rPr>
        <w:t xml:space="preserve">В рамках исполнения Контракта исполнитель должен обеспечить бесперебойный доступ к </w:t>
      </w:r>
      <w:r w:rsidRPr="00FE7597">
        <w:rPr>
          <w:color w:val="000000"/>
        </w:rPr>
        <w:t>Программе</w:t>
      </w:r>
      <w:r w:rsidRPr="00FE7597">
        <w:rPr>
          <w:lang w:eastAsia="zh-CN"/>
        </w:rPr>
        <w:t>, содержащей полную, актуальную, достоверную нормативно-правовую информацию, в режиме 24 часа в сутки и 7 дней в неделю.</w:t>
      </w:r>
    </w:p>
    <w:p w14:paraId="3D5846A8" w14:textId="77777777" w:rsidR="00231580" w:rsidRPr="00FE7597" w:rsidRDefault="00231580" w:rsidP="00231580">
      <w:pPr>
        <w:ind w:firstLine="709"/>
        <w:jc w:val="both"/>
      </w:pPr>
      <w:r w:rsidRPr="00FE7597">
        <w:rPr>
          <w:lang w:eastAsia="zh-CN"/>
        </w:rPr>
        <w:t>Для выполнения данного требования исполнитель:</w:t>
      </w:r>
    </w:p>
    <w:p w14:paraId="7E9B6309" w14:textId="77777777" w:rsidR="00231580" w:rsidRPr="00FE7597" w:rsidRDefault="00231580" w:rsidP="00231580">
      <w:pPr>
        <w:ind w:firstLine="709"/>
        <w:jc w:val="both"/>
      </w:pPr>
      <w:r w:rsidRPr="00FE7597">
        <w:rPr>
          <w:lang w:eastAsia="zh-CN"/>
        </w:rPr>
        <w:t xml:space="preserve">- устанавливает продление </w:t>
      </w:r>
      <w:r w:rsidRPr="00FE7597">
        <w:rPr>
          <w:color w:val="000000"/>
        </w:rPr>
        <w:t>Программы</w:t>
      </w:r>
      <w:r w:rsidRPr="00FE7597">
        <w:rPr>
          <w:lang w:eastAsia="zh-CN"/>
        </w:rPr>
        <w:t xml:space="preserve"> на технических ресурсах (серверах) исполнителя, поддерживает работоспособность </w:t>
      </w:r>
      <w:r w:rsidRPr="00FE7597">
        <w:rPr>
          <w:color w:val="000000"/>
        </w:rPr>
        <w:t>Программы</w:t>
      </w:r>
      <w:r w:rsidRPr="00FE7597">
        <w:rPr>
          <w:lang w:eastAsia="zh-CN"/>
        </w:rPr>
        <w:t>;</w:t>
      </w:r>
    </w:p>
    <w:p w14:paraId="2A333F77" w14:textId="77777777" w:rsidR="00231580" w:rsidRPr="00FE7597" w:rsidRDefault="00231580" w:rsidP="00231580">
      <w:pPr>
        <w:ind w:firstLine="709"/>
        <w:jc w:val="both"/>
      </w:pPr>
      <w:r w:rsidRPr="00FE7597">
        <w:rPr>
          <w:lang w:eastAsia="zh-CN"/>
        </w:rPr>
        <w:t xml:space="preserve">- проводит </w:t>
      </w:r>
      <w:r w:rsidRPr="00FE7597">
        <w:rPr>
          <w:color w:val="000000"/>
        </w:rPr>
        <w:t>сопровождение Программы</w:t>
      </w:r>
      <w:r w:rsidRPr="00FE7597">
        <w:rPr>
          <w:lang w:eastAsia="zh-CN"/>
        </w:rPr>
        <w:t xml:space="preserve"> с заданной периодичностью;</w:t>
      </w:r>
    </w:p>
    <w:p w14:paraId="0B1680FD" w14:textId="77777777" w:rsidR="00231580" w:rsidRPr="00FE7597" w:rsidRDefault="00231580" w:rsidP="00231580">
      <w:pPr>
        <w:ind w:firstLine="709"/>
        <w:jc w:val="both"/>
      </w:pPr>
      <w:r w:rsidRPr="00FE7597">
        <w:rPr>
          <w:lang w:eastAsia="zh-CN"/>
        </w:rPr>
        <w:t xml:space="preserve">- осуществляет авторизацию пользователя для предоставления доступа к </w:t>
      </w:r>
      <w:r w:rsidRPr="00FE7597">
        <w:rPr>
          <w:color w:val="000000"/>
        </w:rPr>
        <w:t>Программе</w:t>
      </w:r>
      <w:r w:rsidRPr="00FE7597">
        <w:rPr>
          <w:lang w:eastAsia="zh-CN"/>
        </w:rPr>
        <w:t>, поддерживает работоспособность данных для авторизации.</w:t>
      </w:r>
    </w:p>
    <w:p w14:paraId="795F2BB2" w14:textId="77777777" w:rsidR="00231580" w:rsidRPr="00FE7597" w:rsidRDefault="00231580" w:rsidP="00231580">
      <w:pPr>
        <w:ind w:firstLine="709"/>
        <w:jc w:val="both"/>
        <w:rPr>
          <w:u w:val="single"/>
        </w:rPr>
      </w:pPr>
      <w:r w:rsidRPr="00FE7597">
        <w:rPr>
          <w:u w:val="single"/>
          <w:lang w:eastAsia="zh-CN"/>
        </w:rPr>
        <w:t xml:space="preserve">4. </w:t>
      </w:r>
      <w:r w:rsidRPr="00FE7597">
        <w:rPr>
          <w:u w:val="single"/>
        </w:rPr>
        <w:t>Назначение предоставляемых услуг.</w:t>
      </w:r>
    </w:p>
    <w:p w14:paraId="531C37EF" w14:textId="77777777" w:rsidR="00231580" w:rsidRPr="00FE7597" w:rsidRDefault="00231580" w:rsidP="00231580">
      <w:pPr>
        <w:ind w:firstLine="709"/>
        <w:jc w:val="both"/>
      </w:pPr>
      <w:r w:rsidRPr="00FE7597">
        <w:t>Программа предназначена для обеспечения Заказчика необходимой для расчета и проверки стоимости проектно-изыскательских работ актуальной базой данных нормативных документов, оптимизации процесса проверки смет на проектно-изыскательские работы.</w:t>
      </w:r>
    </w:p>
    <w:p w14:paraId="7C9AB7CB" w14:textId="77777777" w:rsidR="00231580" w:rsidRPr="00FE7597" w:rsidRDefault="00231580" w:rsidP="00231580">
      <w:pPr>
        <w:ind w:firstLine="709"/>
        <w:jc w:val="both"/>
        <w:rPr>
          <w:u w:val="single"/>
        </w:rPr>
      </w:pPr>
      <w:r w:rsidRPr="00FE7597">
        <w:rPr>
          <w:u w:val="single"/>
        </w:rPr>
        <w:t>5. С</w:t>
      </w:r>
      <w:r w:rsidRPr="00FE7597">
        <w:rPr>
          <w:u w:val="single"/>
          <w:shd w:val="clear" w:color="auto" w:fill="FFFFFF"/>
        </w:rPr>
        <w:t>ведения о включенных (не включенных) в цену предполагаемых услуг сопутствующих затрат, в том числе расходов на перевозку, страхование, уплату таможенных пошлин, налогов, сборов и других обязательных платежей.</w:t>
      </w:r>
    </w:p>
    <w:p w14:paraId="5689DD22" w14:textId="77777777" w:rsidR="00231580" w:rsidRPr="00FE7597" w:rsidRDefault="00231580" w:rsidP="00231580">
      <w:pPr>
        <w:ind w:firstLine="709"/>
        <w:jc w:val="both"/>
      </w:pPr>
      <w:r w:rsidRPr="00FE7597">
        <w:rPr>
          <w:shd w:val="clear" w:color="auto" w:fill="FFFFFF"/>
        </w:rPr>
        <w:t xml:space="preserve">В стоимость </w:t>
      </w:r>
      <w:r w:rsidRPr="00FE7597">
        <w:rPr>
          <w:color w:val="000000"/>
        </w:rPr>
        <w:t>продления и сопровождения Программы</w:t>
      </w:r>
      <w:r w:rsidRPr="00FE7597">
        <w:rPr>
          <w:shd w:val="clear" w:color="auto" w:fill="FFFFFF"/>
        </w:rPr>
        <w:t xml:space="preserve"> входят все затраты, издержки и иные расходы исполнителя, связанные с использованием Программы Заказчиком.</w:t>
      </w:r>
    </w:p>
    <w:p w14:paraId="01F53AE5" w14:textId="77777777" w:rsidR="00231580" w:rsidRPr="00FE7597" w:rsidRDefault="00231580" w:rsidP="00231580">
      <w:pPr>
        <w:ind w:firstLine="709"/>
        <w:jc w:val="both"/>
        <w:rPr>
          <w:u w:val="single"/>
        </w:rPr>
      </w:pPr>
      <w:r w:rsidRPr="00FE7597">
        <w:rPr>
          <w:u w:val="single"/>
          <w:shd w:val="clear" w:color="auto" w:fill="FFFFFF"/>
        </w:rPr>
        <w:t>6. Основные требования к Программе.</w:t>
      </w:r>
    </w:p>
    <w:p w14:paraId="37E118FE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t xml:space="preserve">6.1. </w:t>
      </w:r>
      <w:r w:rsidRPr="00FE7597">
        <w:rPr>
          <w:color w:val="000000"/>
        </w:rPr>
        <w:t>Программа</w:t>
      </w:r>
      <w:r w:rsidRPr="00FE7597">
        <w:t xml:space="preserve"> должна содержать актуальную нормативно-техническую, правовую, консультационную и справочную информацию.</w:t>
      </w:r>
    </w:p>
    <w:p w14:paraId="51888BC9" w14:textId="77777777" w:rsidR="00231580" w:rsidRPr="00FE7597" w:rsidRDefault="00231580" w:rsidP="00231580">
      <w:pPr>
        <w:ind w:firstLine="709"/>
        <w:jc w:val="both"/>
      </w:pPr>
      <w:r w:rsidRPr="00FE7597">
        <w:rPr>
          <w:color w:val="000000"/>
          <w:shd w:val="clear" w:color="auto" w:fill="FFFFFF"/>
        </w:rPr>
        <w:t xml:space="preserve">6.2. </w:t>
      </w:r>
      <w:r w:rsidRPr="00FE7597">
        <w:rPr>
          <w:color w:val="000000"/>
        </w:rPr>
        <w:t>Программа</w:t>
      </w:r>
      <w:r w:rsidRPr="00FE7597">
        <w:rPr>
          <w:color w:val="000000"/>
          <w:shd w:val="clear" w:color="auto" w:fill="FFFFFF"/>
        </w:rPr>
        <w:t xml:space="preserve"> должна обеспечивать достоверность включаемой в нее информации и поддержание информации в актуальном состоянии с учетом всех официально опубликованных изменений в действующем законодательстве Российской Федерации.</w:t>
      </w:r>
    </w:p>
    <w:p w14:paraId="7E6781BF" w14:textId="77777777" w:rsidR="00231580" w:rsidRPr="00FE7597" w:rsidRDefault="00231580" w:rsidP="00231580">
      <w:pPr>
        <w:tabs>
          <w:tab w:val="left" w:pos="851"/>
        </w:tabs>
        <w:ind w:firstLine="709"/>
        <w:jc w:val="both"/>
        <w:rPr>
          <w:color w:val="000000"/>
          <w:shd w:val="clear" w:color="auto" w:fill="FFFFFF"/>
        </w:rPr>
      </w:pPr>
      <w:r w:rsidRPr="00FE7597">
        <w:rPr>
          <w:color w:val="000000"/>
          <w:shd w:val="clear" w:color="auto" w:fill="FFFFFF"/>
        </w:rPr>
        <w:t xml:space="preserve">6.3. Наполнение </w:t>
      </w:r>
      <w:r w:rsidRPr="00FE7597">
        <w:rPr>
          <w:color w:val="000000"/>
        </w:rPr>
        <w:t>Программы</w:t>
      </w:r>
      <w:r w:rsidRPr="00FE7597">
        <w:rPr>
          <w:color w:val="000000"/>
          <w:shd w:val="clear" w:color="auto" w:fill="FFFFFF"/>
        </w:rPr>
        <w:t xml:space="preserve"> должно производиться с соблюдением авторских, смежных и иных прав на включаемые в Программу документы и материалы - в соответствии с законодательством Российской Федерации.</w:t>
      </w:r>
    </w:p>
    <w:p w14:paraId="63E97385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rPr>
          <w:color w:val="000000"/>
          <w:shd w:val="clear" w:color="auto" w:fill="FFFFFF"/>
        </w:rPr>
        <w:lastRenderedPageBreak/>
        <w:t>6.4. Периодичность обновления (актуализации) информации - ежедневно.</w:t>
      </w:r>
    </w:p>
    <w:p w14:paraId="0E01AE54" w14:textId="77777777" w:rsidR="00231580" w:rsidRPr="00FE7597" w:rsidRDefault="00231580" w:rsidP="00231580">
      <w:pPr>
        <w:keepNext/>
        <w:tabs>
          <w:tab w:val="left" w:pos="851"/>
        </w:tabs>
        <w:ind w:firstLine="709"/>
        <w:jc w:val="both"/>
        <w:rPr>
          <w:u w:val="single"/>
        </w:rPr>
      </w:pPr>
      <w:r w:rsidRPr="00FE7597">
        <w:rPr>
          <w:color w:val="000000"/>
          <w:u w:val="single"/>
          <w:shd w:val="clear" w:color="auto" w:fill="FFFFFF"/>
          <w:lang w:eastAsia="zh-CN"/>
        </w:rPr>
        <w:t>7. Требования к пользовательскому сервису (функциям) Программы.</w:t>
      </w:r>
    </w:p>
    <w:p w14:paraId="71898D67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rPr>
          <w:color w:val="000000"/>
          <w:shd w:val="clear" w:color="auto" w:fill="FFFFFF"/>
          <w:lang w:eastAsia="zh-CN"/>
        </w:rPr>
        <w:t xml:space="preserve">7.1. </w:t>
      </w:r>
      <w:r w:rsidRPr="00FE7597">
        <w:rPr>
          <w:color w:val="000000"/>
        </w:rPr>
        <w:t>Программа</w:t>
      </w:r>
      <w:r w:rsidRPr="00FE7597">
        <w:rPr>
          <w:color w:val="000000"/>
          <w:shd w:val="clear" w:color="auto" w:fill="FFFFFF"/>
          <w:lang w:eastAsia="zh-CN"/>
        </w:rPr>
        <w:t xml:space="preserve"> должна иметь развитый пользовательский сервис и обеспечивать выполнение следующих основных функций при работе Заказчика с информацией, содержащейся в </w:t>
      </w:r>
      <w:r w:rsidRPr="00FE7597">
        <w:rPr>
          <w:color w:val="000000"/>
        </w:rPr>
        <w:t>Программе</w:t>
      </w:r>
      <w:r w:rsidRPr="00FE7597">
        <w:rPr>
          <w:color w:val="000000"/>
          <w:shd w:val="clear" w:color="auto" w:fill="FFFFFF"/>
          <w:lang w:eastAsia="zh-CN"/>
        </w:rPr>
        <w:t>.</w:t>
      </w:r>
    </w:p>
    <w:p w14:paraId="45028DCC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rPr>
          <w:lang w:eastAsia="zh-CN"/>
        </w:rPr>
        <w:t>7.1.1. Создание и проверка смет на проектные и изыскательские работы по Федеральным Справочникам базовых цен (далее - СБЦ).</w:t>
      </w:r>
    </w:p>
    <w:p w14:paraId="0E069BCF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rPr>
          <w:shd w:val="clear" w:color="auto" w:fill="FFFFFF"/>
        </w:rPr>
        <w:t>7.1.2. Автоматическое распределение расценок по нужным разделам и подбор к ним начислений в соответствии с текстом СБЦ.</w:t>
      </w:r>
    </w:p>
    <w:p w14:paraId="2E941FBA" w14:textId="77777777" w:rsidR="00231580" w:rsidRPr="00FE7597" w:rsidRDefault="00231580" w:rsidP="00231580">
      <w:pPr>
        <w:tabs>
          <w:tab w:val="left" w:pos="851"/>
        </w:tabs>
        <w:ind w:firstLine="709"/>
        <w:jc w:val="both"/>
      </w:pPr>
      <w:r w:rsidRPr="00FE7597">
        <w:t>7.1.3. Автоматический подбор формул расчета.</w:t>
      </w:r>
    </w:p>
    <w:p w14:paraId="03920003" w14:textId="77777777" w:rsidR="00231580" w:rsidRPr="00FE7597" w:rsidRDefault="00231580" w:rsidP="00231580">
      <w:pPr>
        <w:tabs>
          <w:tab w:val="left" w:pos="1800"/>
        </w:tabs>
        <w:ind w:firstLine="709"/>
        <w:jc w:val="both"/>
      </w:pPr>
      <w:r w:rsidRPr="00FE7597">
        <w:rPr>
          <w:lang w:eastAsia="zh-CN"/>
        </w:rPr>
        <w:t>7.2. Возможность работы одновременно с двумя документами и (или) массивами информации в едином окне.</w:t>
      </w:r>
    </w:p>
    <w:p w14:paraId="1317139D" w14:textId="77777777" w:rsidR="00231580" w:rsidRPr="00FE7597" w:rsidRDefault="00231580" w:rsidP="00231580">
      <w:pPr>
        <w:tabs>
          <w:tab w:val="left" w:pos="1800"/>
        </w:tabs>
        <w:ind w:firstLine="709"/>
        <w:jc w:val="both"/>
      </w:pPr>
      <w:r w:rsidRPr="00FE7597">
        <w:rPr>
          <w:color w:val="000000"/>
          <w:highlight w:val="white"/>
          <w:lang w:eastAsia="zh-CN"/>
        </w:rPr>
        <w:t>7.3. Выгрузка документов из системы путем сохранения их на рабочих станциях Пользователей в форматах «RTF», «PDF», «TIFF», «DOCX», «XLS</w:t>
      </w:r>
      <w:r w:rsidRPr="00FE7597">
        <w:rPr>
          <w:color w:val="000000"/>
          <w:shd w:val="clear" w:color="auto" w:fill="FFFFFF"/>
          <w:lang w:eastAsia="zh-CN"/>
        </w:rPr>
        <w:t>».</w:t>
      </w:r>
    </w:p>
    <w:p w14:paraId="77581B10" w14:textId="77777777" w:rsidR="00231580" w:rsidRPr="00FE7597" w:rsidRDefault="00231580" w:rsidP="00231580">
      <w:pPr>
        <w:tabs>
          <w:tab w:val="left" w:pos="1800"/>
        </w:tabs>
        <w:ind w:firstLine="709"/>
        <w:jc w:val="both"/>
        <w:rPr>
          <w:u w:val="single"/>
        </w:rPr>
      </w:pPr>
      <w:r w:rsidRPr="00FE7597">
        <w:rPr>
          <w:color w:val="000000"/>
          <w:u w:val="single"/>
          <w:shd w:val="clear" w:color="auto" w:fill="FFFFFF"/>
          <w:lang w:eastAsia="zh-CN"/>
        </w:rPr>
        <w:t xml:space="preserve">8. </w:t>
      </w:r>
      <w:r w:rsidRPr="00FE7597">
        <w:rPr>
          <w:u w:val="single"/>
          <w:lang w:eastAsia="zh-CN"/>
        </w:rPr>
        <w:t>Требования к поддержке пользователя.</w:t>
      </w:r>
    </w:p>
    <w:p w14:paraId="0A133B63" w14:textId="77777777" w:rsidR="00231580" w:rsidRPr="00FE7597" w:rsidRDefault="00231580" w:rsidP="00231580">
      <w:pPr>
        <w:tabs>
          <w:tab w:val="left" w:pos="225"/>
          <w:tab w:val="left" w:pos="450"/>
        </w:tabs>
        <w:ind w:firstLine="709"/>
        <w:jc w:val="both"/>
      </w:pPr>
      <w:r w:rsidRPr="00FE7597">
        <w:t>8.1. Обучение сотрудников Заказчика, а также информационную, техническую, консультационную, экспертную и иные виды поддержки должна осуществлять единая Служба поддержки, организованная исполнителем.</w:t>
      </w:r>
    </w:p>
    <w:p w14:paraId="1EDA0122" w14:textId="77777777" w:rsidR="00231580" w:rsidRPr="00FE7597" w:rsidRDefault="00231580" w:rsidP="00231580">
      <w:pPr>
        <w:tabs>
          <w:tab w:val="left" w:pos="225"/>
          <w:tab w:val="left" w:pos="450"/>
        </w:tabs>
        <w:ind w:firstLine="709"/>
        <w:jc w:val="both"/>
      </w:pPr>
      <w:r w:rsidRPr="00FE7597">
        <w:t>8.2. Служба поддержки исполнителя должна оказывать Заказчику следующие услуги:</w:t>
      </w:r>
    </w:p>
    <w:p w14:paraId="2C6A49B9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rPr>
          <w:lang w:eastAsia="zh-CN"/>
        </w:rPr>
        <w:t xml:space="preserve">- обучение работе с </w:t>
      </w:r>
      <w:r w:rsidRPr="00FE7597">
        <w:rPr>
          <w:color w:val="000000"/>
        </w:rPr>
        <w:t>Программой</w:t>
      </w:r>
      <w:r w:rsidRPr="00FE7597">
        <w:rPr>
          <w:lang w:eastAsia="zh-CN"/>
        </w:rPr>
        <w:t>;</w:t>
      </w:r>
    </w:p>
    <w:p w14:paraId="049B05EB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rPr>
          <w:lang w:eastAsia="zh-CN"/>
        </w:rPr>
        <w:t>- выполнение запросов на поиск документов;</w:t>
      </w:r>
    </w:p>
    <w:p w14:paraId="4A3EB554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rPr>
          <w:lang w:eastAsia="zh-CN"/>
        </w:rPr>
        <w:t>- экспертная поддержка в профессиональной сфере;</w:t>
      </w:r>
    </w:p>
    <w:p w14:paraId="62BF30C1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rPr>
          <w:lang w:eastAsia="zh-CN"/>
        </w:rPr>
        <w:t>- техническая поддержка (восстановление работоспособности системы);</w:t>
      </w:r>
    </w:p>
    <w:p w14:paraId="5BBE42C4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rPr>
          <w:lang w:eastAsia="zh-CN"/>
        </w:rPr>
        <w:t xml:space="preserve">- оказание консультаций по работе с </w:t>
      </w:r>
      <w:r w:rsidRPr="00FE7597">
        <w:rPr>
          <w:color w:val="000000"/>
        </w:rPr>
        <w:t>Программой</w:t>
      </w:r>
      <w:r w:rsidRPr="00FE7597">
        <w:rPr>
          <w:lang w:eastAsia="zh-CN"/>
        </w:rPr>
        <w:t>.</w:t>
      </w:r>
    </w:p>
    <w:p w14:paraId="2D142D33" w14:textId="77777777" w:rsidR="00231580" w:rsidRPr="00FE7597" w:rsidRDefault="00231580" w:rsidP="00231580">
      <w:pPr>
        <w:tabs>
          <w:tab w:val="left" w:pos="450"/>
        </w:tabs>
        <w:ind w:firstLine="709"/>
        <w:jc w:val="both"/>
      </w:pPr>
      <w:r w:rsidRPr="00FE7597">
        <w:t>8.3. Обращение сотрудников Заказчика в Службу поддержки исполнителя может осуществляться:</w:t>
      </w:r>
    </w:p>
    <w:p w14:paraId="7A16C8C1" w14:textId="77777777" w:rsidR="00231580" w:rsidRPr="00FE7597" w:rsidRDefault="00231580" w:rsidP="00231580">
      <w:pPr>
        <w:tabs>
          <w:tab w:val="left" w:pos="709"/>
        </w:tabs>
        <w:ind w:firstLine="709"/>
        <w:jc w:val="both"/>
      </w:pPr>
      <w:r w:rsidRPr="00FE7597">
        <w:rPr>
          <w:lang w:eastAsia="zh-CN"/>
        </w:rPr>
        <w:t>- по телефону исполнителя;</w:t>
      </w:r>
    </w:p>
    <w:p w14:paraId="57207C0A" w14:textId="77777777" w:rsidR="00231580" w:rsidRPr="00FE7597" w:rsidRDefault="00231580" w:rsidP="00231580">
      <w:pPr>
        <w:tabs>
          <w:tab w:val="left" w:pos="709"/>
        </w:tabs>
        <w:ind w:firstLine="709"/>
        <w:jc w:val="both"/>
      </w:pPr>
      <w:r w:rsidRPr="00FE7597">
        <w:rPr>
          <w:lang w:eastAsia="zh-CN"/>
        </w:rPr>
        <w:t>- по электронной почте.</w:t>
      </w:r>
    </w:p>
    <w:p w14:paraId="14436314" w14:textId="77777777" w:rsidR="00231580" w:rsidRPr="00FE7597" w:rsidRDefault="00231580" w:rsidP="00231580">
      <w:pPr>
        <w:keepNext/>
        <w:shd w:val="clear" w:color="auto" w:fill="FFFFFF"/>
        <w:tabs>
          <w:tab w:val="left" w:pos="851"/>
        </w:tabs>
        <w:ind w:firstLine="709"/>
        <w:jc w:val="both"/>
      </w:pPr>
      <w:r w:rsidRPr="00FE7597">
        <w:rPr>
          <w:color w:val="000000"/>
          <w:shd w:val="clear" w:color="auto" w:fill="FFFFFF"/>
        </w:rPr>
        <w:t>8.4. Служба поддержки исполнителя должна принимать обращения Заказчика с 9.30 до 18.00 по московскому времени в рабочие дни.</w:t>
      </w:r>
    </w:p>
    <w:p w14:paraId="783CA8C4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rPr>
          <w:u w:val="single"/>
          <w:lang w:eastAsia="zh-CN"/>
        </w:rPr>
        <w:t xml:space="preserve">9. </w:t>
      </w:r>
      <w:r w:rsidRPr="00FE7597">
        <w:rPr>
          <w:u w:val="single"/>
        </w:rPr>
        <w:t>Технические требования к системе, требования к безопасности и качеству оказываемых услуг.</w:t>
      </w:r>
    </w:p>
    <w:p w14:paraId="4A235160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t>9.1. Система должна функционировать на персональных компьютерах пользователей, которые работают со следующими характеристиками:</w:t>
      </w:r>
    </w:p>
    <w:p w14:paraId="47F5B88D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t>- процессор с частотой не менее 1,5 ГГц;</w:t>
      </w:r>
    </w:p>
    <w:p w14:paraId="38B5C98C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t>- оперативная память (RAM) не ниже 1024 Mб;</w:t>
      </w:r>
    </w:p>
    <w:p w14:paraId="3101CEE9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t>- 32- или 64-битная операционная система Windows (10, 11);</w:t>
      </w:r>
    </w:p>
    <w:p w14:paraId="2D6B8C53" w14:textId="77777777" w:rsidR="00231580" w:rsidRPr="00FE7597" w:rsidRDefault="00231580" w:rsidP="00231580">
      <w:pPr>
        <w:shd w:val="clear" w:color="auto" w:fill="FFFFFF"/>
        <w:tabs>
          <w:tab w:val="left" w:pos="851"/>
        </w:tabs>
        <w:ind w:firstLine="709"/>
        <w:jc w:val="both"/>
      </w:pPr>
      <w:r w:rsidRPr="00FE7597">
        <w:t>- работа с системой возможна с помощью специального клиентского приложения, входящего в состав системы, либо с помощью веб-браузеров.</w:t>
      </w:r>
    </w:p>
    <w:p w14:paraId="11F3112A" w14:textId="77777777" w:rsidR="00231580" w:rsidRPr="00FE7597" w:rsidRDefault="00231580" w:rsidP="00231580">
      <w:pPr>
        <w:ind w:firstLine="709"/>
        <w:jc w:val="both"/>
      </w:pPr>
      <w:r w:rsidRPr="00FE7597">
        <w:t>9.2. Исполнитель должен гарантировать обеспечение конфиденциальности информации о Заказчике, которая будет или может быть известна исполнителю в процессе оказания услуг.</w:t>
      </w:r>
    </w:p>
    <w:p w14:paraId="34E636E6" w14:textId="77777777" w:rsidR="00231580" w:rsidRPr="00FE7597" w:rsidRDefault="00231580" w:rsidP="00231580">
      <w:pPr>
        <w:ind w:firstLine="709"/>
        <w:jc w:val="both"/>
      </w:pPr>
      <w:r w:rsidRPr="00FE7597">
        <w:t xml:space="preserve">9.3. </w:t>
      </w:r>
      <w:r w:rsidRPr="00FE7597">
        <w:rPr>
          <w:lang w:eastAsia="zh-CN"/>
        </w:rPr>
        <w:t>Исполнитель обязан предоставить Заказчику документы, подтверждающие наличие у исполнителя необходимых прав на использование технологий и иных результатов интеллектуальной деятельности.</w:t>
      </w:r>
    </w:p>
    <w:p w14:paraId="7ED4E9B2" w14:textId="77777777" w:rsidR="00231580" w:rsidRPr="00FE7597" w:rsidRDefault="00231580" w:rsidP="00231580">
      <w:pPr>
        <w:ind w:firstLine="709"/>
        <w:jc w:val="both"/>
        <w:rPr>
          <w:lang w:eastAsia="zh-CN"/>
        </w:rPr>
      </w:pPr>
    </w:p>
    <w:p w14:paraId="490668AA" w14:textId="77777777" w:rsidR="00FD1EE7" w:rsidRPr="00FE7597" w:rsidRDefault="00FD1EE7" w:rsidP="00435538">
      <w:pPr>
        <w:jc w:val="right"/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FD1EE7" w:rsidRPr="00FE7597" w14:paraId="30D75550" w14:textId="77777777" w:rsidTr="004C5FB2">
        <w:trPr>
          <w:trHeight w:val="1314"/>
        </w:trPr>
        <w:tc>
          <w:tcPr>
            <w:tcW w:w="5206" w:type="dxa"/>
          </w:tcPr>
          <w:p w14:paraId="15EA1528" w14:textId="77777777" w:rsidR="00FD1EE7" w:rsidRPr="00FE7597" w:rsidRDefault="00FD1EE7" w:rsidP="00435538">
            <w:pPr>
              <w:snapToGrid w:val="0"/>
              <w:rPr>
                <w:bCs/>
                <w:iCs/>
              </w:rPr>
            </w:pPr>
            <w:r w:rsidRPr="00FE7597">
              <w:t>З</w:t>
            </w:r>
            <w:r w:rsidRPr="00FE7597">
              <w:rPr>
                <w:bCs/>
                <w:iCs/>
              </w:rPr>
              <w:t>аказчик:</w:t>
            </w:r>
          </w:p>
          <w:p w14:paraId="503A5960" w14:textId="77777777" w:rsidR="00FD1EE7" w:rsidRPr="00FE7597" w:rsidRDefault="00FD1EE7" w:rsidP="00435538">
            <w:pPr>
              <w:snapToGrid w:val="0"/>
              <w:jc w:val="center"/>
              <w:rPr>
                <w:iCs/>
              </w:rPr>
            </w:pPr>
          </w:p>
          <w:p w14:paraId="69839A67" w14:textId="77777777" w:rsidR="00FD1EE7" w:rsidRPr="00FE7597" w:rsidRDefault="00FD1EE7" w:rsidP="00435538">
            <w:pPr>
              <w:tabs>
                <w:tab w:val="left" w:pos="6120"/>
              </w:tabs>
            </w:pPr>
            <w:r w:rsidRPr="00FE7597">
              <w:t xml:space="preserve">__________________   </w:t>
            </w:r>
          </w:p>
          <w:p w14:paraId="78C75C26" w14:textId="77777777" w:rsidR="00FD1EE7" w:rsidRPr="00FE7597" w:rsidRDefault="00FD1EE7" w:rsidP="00435538">
            <w:pPr>
              <w:tabs>
                <w:tab w:val="left" w:pos="6120"/>
              </w:tabs>
              <w:rPr>
                <w:iCs/>
              </w:rPr>
            </w:pPr>
            <w:r w:rsidRPr="00FE7597">
              <w:rPr>
                <w:iCs/>
              </w:rPr>
              <w:t>М.П.</w:t>
            </w:r>
            <w:r w:rsidRPr="00FE7597">
              <w:t xml:space="preserve">       (подпись)</w:t>
            </w:r>
          </w:p>
        </w:tc>
        <w:tc>
          <w:tcPr>
            <w:tcW w:w="5245" w:type="dxa"/>
          </w:tcPr>
          <w:p w14:paraId="13270BE1" w14:textId="77777777" w:rsidR="00FD1EE7" w:rsidRPr="00FE7597" w:rsidRDefault="00FD1EE7" w:rsidP="00435538">
            <w:pPr>
              <w:snapToGrid w:val="0"/>
              <w:rPr>
                <w:bCs/>
                <w:iCs/>
              </w:rPr>
            </w:pPr>
            <w:r w:rsidRPr="00FE7597">
              <w:rPr>
                <w:bCs/>
                <w:iCs/>
              </w:rPr>
              <w:t>Исполнитель:</w:t>
            </w:r>
          </w:p>
          <w:p w14:paraId="5BFF63C5" w14:textId="77777777" w:rsidR="00FD1EE7" w:rsidRPr="00FE7597" w:rsidRDefault="00FD1EE7" w:rsidP="00435538">
            <w:pPr>
              <w:rPr>
                <w:iCs/>
              </w:rPr>
            </w:pPr>
          </w:p>
          <w:p w14:paraId="6FA35CC6" w14:textId="77777777" w:rsidR="00FD1EE7" w:rsidRPr="00FE7597" w:rsidRDefault="00FD1EE7" w:rsidP="00435538">
            <w:pPr>
              <w:rPr>
                <w:iCs/>
              </w:rPr>
            </w:pPr>
            <w:r w:rsidRPr="00FE7597">
              <w:rPr>
                <w:iCs/>
              </w:rPr>
              <w:t>____________________</w:t>
            </w:r>
          </w:p>
          <w:p w14:paraId="692AFA75" w14:textId="77777777" w:rsidR="00FD1EE7" w:rsidRPr="00FE7597" w:rsidRDefault="00FD1EE7" w:rsidP="00435538">
            <w:pPr>
              <w:rPr>
                <w:iCs/>
              </w:rPr>
            </w:pPr>
            <w:r w:rsidRPr="00FE7597">
              <w:rPr>
                <w:iCs/>
              </w:rPr>
              <w:t>М.П.</w:t>
            </w:r>
            <w:r w:rsidRPr="00FE7597">
              <w:t xml:space="preserve">       (подпись)</w:t>
            </w:r>
          </w:p>
        </w:tc>
      </w:tr>
    </w:tbl>
    <w:p w14:paraId="24AFBEDC" w14:textId="77777777" w:rsidR="00A05DE2" w:rsidRPr="00FE7597" w:rsidRDefault="00A05DE2" w:rsidP="00435538"/>
    <w:p w14:paraId="6C21E167" w14:textId="77777777" w:rsidR="00FC15F1" w:rsidRPr="00FE7597" w:rsidRDefault="00FC15F1" w:rsidP="00435538"/>
    <w:p w14:paraId="4D5FF06F" w14:textId="77777777" w:rsidR="00FD1EE7" w:rsidRPr="00F70BBC" w:rsidRDefault="00FD1EE7" w:rsidP="00FD1EE7">
      <w:pPr>
        <w:jc w:val="right"/>
      </w:pPr>
      <w:r w:rsidRPr="00F70BBC">
        <w:lastRenderedPageBreak/>
        <w:t xml:space="preserve">Приложение 2 к контракту </w:t>
      </w:r>
    </w:p>
    <w:p w14:paraId="74979F33" w14:textId="77777777" w:rsidR="00FD1EE7" w:rsidRPr="00F70BBC" w:rsidRDefault="00FD1EE7" w:rsidP="00FD1EE7">
      <w:pPr>
        <w:jc w:val="right"/>
      </w:pPr>
      <w:r w:rsidRPr="00F70BBC">
        <w:t xml:space="preserve">от ___ </w:t>
      </w:r>
    </w:p>
    <w:p w14:paraId="77C34F4D" w14:textId="77777777" w:rsidR="0096447D" w:rsidRPr="00F70BBC" w:rsidRDefault="00FD1EE7" w:rsidP="00FD1EE7">
      <w:pPr>
        <w:jc w:val="right"/>
      </w:pPr>
      <w:r w:rsidRPr="00F70BBC">
        <w:t>№______</w:t>
      </w:r>
    </w:p>
    <w:p w14:paraId="1AC62CD8" w14:textId="77777777" w:rsidR="00784139" w:rsidRPr="00F70BBC" w:rsidRDefault="00784139" w:rsidP="00784139">
      <w:pPr>
        <w:jc w:val="right"/>
      </w:pPr>
    </w:p>
    <w:p w14:paraId="3FB3154A" w14:textId="77777777" w:rsidR="00784139" w:rsidRPr="00F70BBC" w:rsidRDefault="00784139" w:rsidP="00784139">
      <w:pPr>
        <w:jc w:val="center"/>
        <w:rPr>
          <w:b/>
        </w:rPr>
      </w:pPr>
    </w:p>
    <w:p w14:paraId="544481E9" w14:textId="77777777" w:rsidR="00784139" w:rsidRPr="00F70BBC" w:rsidRDefault="00784139" w:rsidP="00784139">
      <w:pPr>
        <w:jc w:val="center"/>
        <w:rPr>
          <w:b/>
        </w:rPr>
      </w:pPr>
      <w:r w:rsidRPr="00F70BBC">
        <w:rPr>
          <w:b/>
        </w:rPr>
        <w:t xml:space="preserve">Спецификация </w:t>
      </w:r>
    </w:p>
    <w:p w14:paraId="6338B32A" w14:textId="77777777" w:rsidR="00784139" w:rsidRPr="00F70BBC" w:rsidRDefault="00784139" w:rsidP="00784139">
      <w:pPr>
        <w:jc w:val="center"/>
        <w:rPr>
          <w:b/>
        </w:rPr>
      </w:pPr>
    </w:p>
    <w:tbl>
      <w:tblPr>
        <w:tblW w:w="4915" w:type="pct"/>
        <w:tblInd w:w="93" w:type="dxa"/>
        <w:tblLook w:val="04A0" w:firstRow="1" w:lastRow="0" w:firstColumn="1" w:lastColumn="0" w:noHBand="0" w:noVBand="1"/>
      </w:tblPr>
      <w:tblGrid>
        <w:gridCol w:w="895"/>
        <w:gridCol w:w="3641"/>
        <w:gridCol w:w="1418"/>
        <w:gridCol w:w="1278"/>
        <w:gridCol w:w="1500"/>
        <w:gridCol w:w="1546"/>
      </w:tblGrid>
      <w:tr w:rsidR="00BF479D" w:rsidRPr="00F70BBC" w14:paraId="32248452" w14:textId="77777777" w:rsidTr="00374469">
        <w:trPr>
          <w:trHeight w:val="108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3E4533" w14:textId="77777777" w:rsidR="00784139" w:rsidRPr="00F70BBC" w:rsidRDefault="00784139" w:rsidP="00784139">
            <w:pPr>
              <w:jc w:val="center"/>
            </w:pPr>
            <w:r w:rsidRPr="00F70BBC">
              <w:t>№</w:t>
            </w:r>
            <w:r w:rsidRPr="00F70BBC">
              <w:br/>
              <w:t>п/п</w:t>
            </w: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CF1816F" w14:textId="77777777" w:rsidR="00784139" w:rsidRPr="00F70BBC" w:rsidRDefault="00784139" w:rsidP="00784139">
            <w:pPr>
              <w:jc w:val="center"/>
            </w:pPr>
            <w:r w:rsidRPr="00F70BBC">
              <w:t>Наименование Услуг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77FF32DF" w14:textId="77777777" w:rsidR="00784139" w:rsidRPr="00F70BBC" w:rsidRDefault="00784139" w:rsidP="00784139">
            <w:pPr>
              <w:jc w:val="center"/>
            </w:pPr>
            <w:r w:rsidRPr="00F70BBC">
              <w:t>Единица измерения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144F9405" w14:textId="77777777" w:rsidR="00784139" w:rsidRPr="00F70BBC" w:rsidRDefault="00784139" w:rsidP="00784139">
            <w:pPr>
              <w:jc w:val="center"/>
            </w:pPr>
            <w:r w:rsidRPr="00F70BBC">
              <w:t>Кол-во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BEE32CC" w14:textId="77777777" w:rsidR="00784139" w:rsidRPr="00F70BBC" w:rsidRDefault="00784139" w:rsidP="00784139">
            <w:pPr>
              <w:jc w:val="center"/>
            </w:pPr>
            <w:r w:rsidRPr="00F70BBC">
              <w:t>Цена за ед., руб.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C1F91AE" w14:textId="77777777" w:rsidR="00784139" w:rsidRPr="00F70BBC" w:rsidRDefault="00784139" w:rsidP="00784139">
            <w:pPr>
              <w:jc w:val="center"/>
            </w:pPr>
            <w:r w:rsidRPr="00F70BBC">
              <w:t>Стоимость, руб.</w:t>
            </w:r>
          </w:p>
        </w:tc>
      </w:tr>
      <w:tr w:rsidR="004662AC" w:rsidRPr="00F70BBC" w14:paraId="5CD1902D" w14:textId="77777777" w:rsidTr="00374469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51BE6" w14:textId="77777777" w:rsidR="004662AC" w:rsidRPr="00F70BBC" w:rsidRDefault="004662AC" w:rsidP="00374469">
            <w:pPr>
              <w:pStyle w:val="ab"/>
              <w:numPr>
                <w:ilvl w:val="0"/>
                <w:numId w:val="19"/>
              </w:numPr>
              <w:jc w:val="center"/>
              <w:rPr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3C25C9" w14:textId="77777777" w:rsidR="004662AC" w:rsidRPr="00F70BBC" w:rsidRDefault="004662AC" w:rsidP="004662AC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828B0D" w14:textId="77777777" w:rsidR="004662AC" w:rsidRPr="00F70BBC" w:rsidRDefault="004662AC" w:rsidP="004662AC">
            <w:pPr>
              <w:spacing w:line="240" w:lineRule="exact"/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1D5574" w14:textId="77777777" w:rsidR="004662AC" w:rsidRPr="00F70BBC" w:rsidRDefault="004662AC" w:rsidP="004662AC">
            <w:pPr>
              <w:spacing w:after="200" w:line="240" w:lineRule="exact"/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13EA" w14:textId="77777777" w:rsidR="004662AC" w:rsidRPr="00F70BBC" w:rsidRDefault="004662AC" w:rsidP="004662AC">
            <w:pPr>
              <w:jc w:val="center"/>
              <w:rPr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CCA82" w14:textId="77777777" w:rsidR="004662AC" w:rsidRPr="00F70BBC" w:rsidRDefault="004662AC" w:rsidP="004662AC">
            <w:pPr>
              <w:jc w:val="center"/>
              <w:rPr>
                <w:lang w:eastAsia="en-US"/>
              </w:rPr>
            </w:pPr>
          </w:p>
        </w:tc>
      </w:tr>
      <w:tr w:rsidR="00CC2FAA" w:rsidRPr="00F70BBC" w14:paraId="4A54CC9A" w14:textId="77777777" w:rsidTr="00374469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DDC3" w14:textId="77777777" w:rsidR="00CC2FAA" w:rsidRPr="00F70BBC" w:rsidRDefault="00CC2FAA" w:rsidP="00374469">
            <w:pPr>
              <w:pStyle w:val="ab"/>
              <w:numPr>
                <w:ilvl w:val="0"/>
                <w:numId w:val="19"/>
              </w:numPr>
              <w:jc w:val="center"/>
              <w:rPr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D44282" w14:textId="77777777" w:rsidR="00CC2FAA" w:rsidRPr="00F70BBC" w:rsidRDefault="00CC2FAA" w:rsidP="004662AC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081F57" w14:textId="77777777" w:rsidR="00CC2FAA" w:rsidRPr="00F70BBC" w:rsidRDefault="00CC2FAA" w:rsidP="004662AC">
            <w:pPr>
              <w:spacing w:line="240" w:lineRule="exact"/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7033B" w14:textId="77777777" w:rsidR="00CC2FAA" w:rsidRPr="00F70BBC" w:rsidRDefault="00CC2FAA" w:rsidP="004662AC">
            <w:pPr>
              <w:spacing w:after="200" w:line="240" w:lineRule="exact"/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3B1DE" w14:textId="77777777" w:rsidR="00CC2FAA" w:rsidRPr="00F70BBC" w:rsidRDefault="00CC2FAA" w:rsidP="004662AC">
            <w:pPr>
              <w:jc w:val="center"/>
              <w:rPr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B7DC6" w14:textId="77777777" w:rsidR="00CC2FAA" w:rsidRPr="00F70BBC" w:rsidRDefault="00CC2FAA" w:rsidP="004662AC">
            <w:pPr>
              <w:jc w:val="center"/>
              <w:rPr>
                <w:lang w:eastAsia="en-US"/>
              </w:rPr>
            </w:pPr>
          </w:p>
        </w:tc>
      </w:tr>
      <w:tr w:rsidR="00CC2FAA" w:rsidRPr="00F70BBC" w14:paraId="0A3FADD3" w14:textId="77777777" w:rsidTr="00374469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A89A1" w14:textId="77777777" w:rsidR="00CC2FAA" w:rsidRPr="00F70BBC" w:rsidRDefault="00CC2FAA" w:rsidP="00374469">
            <w:pPr>
              <w:pStyle w:val="ab"/>
              <w:numPr>
                <w:ilvl w:val="0"/>
                <w:numId w:val="19"/>
              </w:numPr>
              <w:jc w:val="center"/>
              <w:rPr>
                <w:lang w:eastAsia="en-US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EED282" w14:textId="77777777" w:rsidR="00CC2FAA" w:rsidRPr="00F70BBC" w:rsidRDefault="00CC2FAA" w:rsidP="004662AC">
            <w:pPr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EAA15" w14:textId="77777777" w:rsidR="00CC2FAA" w:rsidRPr="00F70BBC" w:rsidRDefault="00CC2FAA" w:rsidP="004662AC">
            <w:pPr>
              <w:spacing w:line="240" w:lineRule="exact"/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FADD6" w14:textId="77777777" w:rsidR="00CC2FAA" w:rsidRPr="00F70BBC" w:rsidRDefault="00CC2FAA" w:rsidP="004662AC">
            <w:pPr>
              <w:spacing w:after="200" w:line="240" w:lineRule="exact"/>
              <w:rPr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CC26" w14:textId="77777777" w:rsidR="00CC2FAA" w:rsidRPr="00F70BBC" w:rsidRDefault="00CC2FAA" w:rsidP="004662AC">
            <w:pPr>
              <w:jc w:val="center"/>
              <w:rPr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0ACBD" w14:textId="77777777" w:rsidR="00CC2FAA" w:rsidRPr="00F70BBC" w:rsidRDefault="00CC2FAA" w:rsidP="004662AC">
            <w:pPr>
              <w:jc w:val="center"/>
              <w:rPr>
                <w:lang w:eastAsia="en-US"/>
              </w:rPr>
            </w:pPr>
          </w:p>
        </w:tc>
      </w:tr>
      <w:tr w:rsidR="009138A2" w:rsidRPr="00F70BBC" w14:paraId="5AC3B9CF" w14:textId="77777777" w:rsidTr="00374469">
        <w:trPr>
          <w:trHeight w:val="30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FBF7" w14:textId="77777777" w:rsidR="009138A2" w:rsidRPr="00F70BBC" w:rsidRDefault="009138A2" w:rsidP="00784139">
            <w:pPr>
              <w:jc w:val="center"/>
            </w:pPr>
          </w:p>
        </w:tc>
        <w:tc>
          <w:tcPr>
            <w:tcW w:w="78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28F7" w14:textId="77777777" w:rsidR="009138A2" w:rsidRPr="00F70BBC" w:rsidRDefault="009138A2" w:rsidP="009138A2">
            <w:pPr>
              <w:rPr>
                <w:lang w:eastAsia="en-US"/>
              </w:rPr>
            </w:pPr>
            <w:r w:rsidRPr="00F70BBC">
              <w:rPr>
                <w:lang w:eastAsia="en-US"/>
              </w:rPr>
              <w:t>Итого: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77DD8" w14:textId="77777777" w:rsidR="009138A2" w:rsidRPr="00F70BBC" w:rsidRDefault="009138A2" w:rsidP="00784139">
            <w:pPr>
              <w:jc w:val="center"/>
              <w:rPr>
                <w:lang w:eastAsia="en-US"/>
              </w:rPr>
            </w:pPr>
          </w:p>
        </w:tc>
      </w:tr>
    </w:tbl>
    <w:p w14:paraId="21BC1B3C" w14:textId="77777777" w:rsidR="00784139" w:rsidRPr="00F70BBC" w:rsidRDefault="00784139" w:rsidP="00784139">
      <w:pPr>
        <w:rPr>
          <w:lang w:eastAsia="en-US"/>
        </w:rPr>
      </w:pPr>
    </w:p>
    <w:p w14:paraId="486D88E4" w14:textId="77777777" w:rsidR="00784139" w:rsidRPr="00F70BBC" w:rsidRDefault="00784139" w:rsidP="00784139"/>
    <w:p w14:paraId="2D29603B" w14:textId="77777777" w:rsidR="00784139" w:rsidRPr="00F70BBC" w:rsidRDefault="00784139" w:rsidP="00784139">
      <w:pPr>
        <w:jc w:val="right"/>
      </w:pPr>
    </w:p>
    <w:tbl>
      <w:tblPr>
        <w:tblW w:w="10451" w:type="dxa"/>
        <w:tblInd w:w="147" w:type="dxa"/>
        <w:tblLayout w:type="fixed"/>
        <w:tblLook w:val="0000" w:firstRow="0" w:lastRow="0" w:firstColumn="0" w:lastColumn="0" w:noHBand="0" w:noVBand="0"/>
      </w:tblPr>
      <w:tblGrid>
        <w:gridCol w:w="5206"/>
        <w:gridCol w:w="5245"/>
      </w:tblGrid>
      <w:tr w:rsidR="00FD1EE7" w:rsidRPr="00F70BBC" w14:paraId="029B05A5" w14:textId="77777777" w:rsidTr="004C5FB2">
        <w:trPr>
          <w:trHeight w:val="1314"/>
        </w:trPr>
        <w:tc>
          <w:tcPr>
            <w:tcW w:w="5206" w:type="dxa"/>
          </w:tcPr>
          <w:p w14:paraId="275D8343" w14:textId="77777777" w:rsidR="00FD1EE7" w:rsidRPr="00F70BBC" w:rsidRDefault="00FD1EE7" w:rsidP="004C5FB2">
            <w:pPr>
              <w:snapToGrid w:val="0"/>
              <w:rPr>
                <w:bCs/>
                <w:iCs/>
              </w:rPr>
            </w:pPr>
            <w:r w:rsidRPr="00F70BBC">
              <w:t>З</w:t>
            </w:r>
            <w:r w:rsidRPr="00F70BBC">
              <w:rPr>
                <w:bCs/>
                <w:iCs/>
              </w:rPr>
              <w:t>аказчик:</w:t>
            </w:r>
          </w:p>
          <w:p w14:paraId="49817449" w14:textId="77777777" w:rsidR="00FD1EE7" w:rsidRPr="00F70BBC" w:rsidRDefault="00FD1EE7" w:rsidP="004C5FB2">
            <w:pPr>
              <w:snapToGrid w:val="0"/>
              <w:jc w:val="center"/>
              <w:rPr>
                <w:iCs/>
              </w:rPr>
            </w:pPr>
          </w:p>
          <w:p w14:paraId="0656F149" w14:textId="77777777" w:rsidR="00FD1EE7" w:rsidRPr="00F70BBC" w:rsidRDefault="00FD1EE7" w:rsidP="004C5FB2">
            <w:pPr>
              <w:tabs>
                <w:tab w:val="left" w:pos="6120"/>
              </w:tabs>
              <w:ind w:right="-4"/>
            </w:pPr>
            <w:r w:rsidRPr="00F70BBC">
              <w:t xml:space="preserve">__________________   </w:t>
            </w:r>
          </w:p>
          <w:p w14:paraId="50732C0D" w14:textId="77777777" w:rsidR="00FD1EE7" w:rsidRPr="00F70BBC" w:rsidRDefault="00FD1EE7" w:rsidP="004C5FB2">
            <w:pPr>
              <w:tabs>
                <w:tab w:val="left" w:pos="6120"/>
              </w:tabs>
              <w:ind w:right="-4"/>
              <w:rPr>
                <w:iCs/>
              </w:rPr>
            </w:pPr>
            <w:r w:rsidRPr="00F70BBC">
              <w:rPr>
                <w:iCs/>
              </w:rPr>
              <w:t>М.П.</w:t>
            </w:r>
            <w:r w:rsidRPr="00F70BBC">
              <w:rPr>
                <w:b/>
              </w:rPr>
              <w:t xml:space="preserve">       </w:t>
            </w:r>
            <w:r w:rsidRPr="00F70BBC">
              <w:t>(подпись)</w:t>
            </w:r>
          </w:p>
        </w:tc>
        <w:tc>
          <w:tcPr>
            <w:tcW w:w="5245" w:type="dxa"/>
          </w:tcPr>
          <w:p w14:paraId="6D6DC0D7" w14:textId="77777777" w:rsidR="00FD1EE7" w:rsidRPr="00F70BBC" w:rsidRDefault="00FD1EE7" w:rsidP="004C5FB2">
            <w:pPr>
              <w:snapToGrid w:val="0"/>
              <w:ind w:right="-3"/>
              <w:rPr>
                <w:bCs/>
                <w:iCs/>
              </w:rPr>
            </w:pPr>
            <w:r w:rsidRPr="00F70BBC">
              <w:rPr>
                <w:bCs/>
                <w:iCs/>
              </w:rPr>
              <w:t>Исполнитель:</w:t>
            </w:r>
          </w:p>
          <w:p w14:paraId="268BFB4F" w14:textId="77777777" w:rsidR="00FD1EE7" w:rsidRPr="00F70BBC" w:rsidRDefault="00FD1EE7" w:rsidP="004C5FB2">
            <w:pPr>
              <w:rPr>
                <w:iCs/>
              </w:rPr>
            </w:pPr>
          </w:p>
          <w:p w14:paraId="6334BB45" w14:textId="77777777" w:rsidR="00FD1EE7" w:rsidRPr="00F70BBC" w:rsidRDefault="00FD1EE7" w:rsidP="004C5FB2">
            <w:pPr>
              <w:rPr>
                <w:iCs/>
              </w:rPr>
            </w:pPr>
            <w:r w:rsidRPr="00F70BBC">
              <w:rPr>
                <w:iCs/>
              </w:rPr>
              <w:t>____________________</w:t>
            </w:r>
          </w:p>
          <w:p w14:paraId="79014165" w14:textId="77777777" w:rsidR="00FD1EE7" w:rsidRPr="00F70BBC" w:rsidRDefault="00FD1EE7" w:rsidP="004C5FB2">
            <w:r w:rsidRPr="00F70BBC">
              <w:rPr>
                <w:iCs/>
              </w:rPr>
              <w:t>М.П.</w:t>
            </w:r>
            <w:r w:rsidRPr="00F70BBC">
              <w:rPr>
                <w:b/>
              </w:rPr>
              <w:t xml:space="preserve">       </w:t>
            </w:r>
            <w:r w:rsidRPr="00F70BBC">
              <w:t>(подпись)</w:t>
            </w:r>
          </w:p>
          <w:p w14:paraId="4036BF25" w14:textId="77777777" w:rsidR="00FD1EE7" w:rsidRPr="00F70BBC" w:rsidRDefault="00FD1EE7" w:rsidP="004C5FB2"/>
          <w:p w14:paraId="0F4FC73C" w14:textId="77777777" w:rsidR="00FD1EE7" w:rsidRPr="00F70BBC" w:rsidRDefault="00FD1EE7" w:rsidP="004C5FB2">
            <w:pPr>
              <w:rPr>
                <w:iCs/>
              </w:rPr>
            </w:pPr>
          </w:p>
        </w:tc>
      </w:tr>
    </w:tbl>
    <w:p w14:paraId="10342AF0" w14:textId="77777777" w:rsidR="001834B5" w:rsidRPr="00F70BBC" w:rsidRDefault="001834B5" w:rsidP="00784139">
      <w:pPr>
        <w:jc w:val="right"/>
      </w:pPr>
    </w:p>
    <w:p w14:paraId="3C60022C" w14:textId="77777777" w:rsidR="001834B5" w:rsidRPr="00F70BBC" w:rsidRDefault="001834B5" w:rsidP="00784139">
      <w:pPr>
        <w:jc w:val="right"/>
      </w:pPr>
    </w:p>
    <w:p w14:paraId="4A401951" w14:textId="77777777" w:rsidR="001834B5" w:rsidRPr="00F70BBC" w:rsidRDefault="001834B5" w:rsidP="00784139">
      <w:pPr>
        <w:jc w:val="right"/>
      </w:pPr>
    </w:p>
    <w:sectPr w:rsidR="001834B5" w:rsidRPr="00F70BBC" w:rsidSect="0076788D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8" w:right="720" w:bottom="567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5C495" w14:textId="77777777" w:rsidR="003577F2" w:rsidRDefault="003577F2">
      <w:r>
        <w:separator/>
      </w:r>
    </w:p>
  </w:endnote>
  <w:endnote w:type="continuationSeparator" w:id="0">
    <w:p w14:paraId="072DA7B3" w14:textId="77777777" w:rsidR="003577F2" w:rsidRDefault="00357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46E7" w14:textId="77777777" w:rsidR="00784139" w:rsidRDefault="00D46DCE">
    <w:pPr>
      <w:pStyle w:val="a6"/>
      <w:framePr w:wrap="auto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5687F6D7" w14:textId="77777777" w:rsidR="00784139" w:rsidRDefault="0078413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7B45" w14:textId="77777777" w:rsidR="00784139" w:rsidRDefault="0078413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AA007" w14:textId="77777777" w:rsidR="003577F2" w:rsidRDefault="003577F2">
      <w:r>
        <w:separator/>
      </w:r>
    </w:p>
  </w:footnote>
  <w:footnote w:type="continuationSeparator" w:id="0">
    <w:p w14:paraId="5E6BC81A" w14:textId="77777777" w:rsidR="003577F2" w:rsidRDefault="003577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197B" w14:textId="77777777" w:rsidR="00784139" w:rsidRDefault="00D46DCE">
    <w:pPr>
      <w:pStyle w:val="a4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84139">
      <w:rPr>
        <w:rStyle w:val="a3"/>
      </w:rPr>
      <w:t>9</w:t>
    </w:r>
    <w:r>
      <w:rPr>
        <w:rStyle w:val="a3"/>
      </w:rPr>
      <w:fldChar w:fldCharType="end"/>
    </w:r>
  </w:p>
  <w:p w14:paraId="24355429" w14:textId="77777777" w:rsidR="00784139" w:rsidRDefault="0078413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34C1" w14:textId="77777777" w:rsidR="00784139" w:rsidRDefault="00D46DCE" w:rsidP="00784139">
    <w:pPr>
      <w:pStyle w:val="a4"/>
      <w:framePr w:wrap="auto" w:vAnchor="text" w:hAnchor="page" w:x="6202" w:y="-179"/>
      <w:rPr>
        <w:rStyle w:val="a3"/>
      </w:rPr>
    </w:pPr>
    <w:r>
      <w:rPr>
        <w:rStyle w:val="a3"/>
      </w:rPr>
      <w:fldChar w:fldCharType="begin"/>
    </w:r>
    <w:r w:rsidR="0078413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B33BC">
      <w:rPr>
        <w:rStyle w:val="a3"/>
      </w:rPr>
      <w:t>14</w:t>
    </w:r>
    <w:r>
      <w:rPr>
        <w:rStyle w:val="a3"/>
      </w:rPr>
      <w:fldChar w:fldCharType="end"/>
    </w:r>
  </w:p>
  <w:p w14:paraId="7D7795DE" w14:textId="77777777" w:rsidR="00784139" w:rsidRDefault="00784139" w:rsidP="007841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E5"/>
    <w:multiLevelType w:val="hybridMultilevel"/>
    <w:tmpl w:val="2762473E"/>
    <w:lvl w:ilvl="0" w:tplc="C06212B8">
      <w:start w:val="1"/>
      <w:numFmt w:val="decimal"/>
      <w:lvlText w:val="12.%1."/>
      <w:lvlJc w:val="left"/>
      <w:pPr>
        <w:ind w:left="1287" w:hanging="360"/>
      </w:pPr>
      <w:rPr>
        <w:rFonts w:eastAsia="Times New Roman" w:hint="default"/>
        <w:b w:val="0"/>
        <w:color w:val="auto"/>
        <w:sz w:val="24"/>
        <w:szCs w:val="22"/>
      </w:rPr>
    </w:lvl>
    <w:lvl w:ilvl="1" w:tplc="6066AD84" w:tentative="1">
      <w:start w:val="1"/>
      <w:numFmt w:val="lowerLetter"/>
      <w:lvlText w:val="%2."/>
      <w:lvlJc w:val="left"/>
      <w:pPr>
        <w:ind w:left="2007" w:hanging="360"/>
      </w:pPr>
    </w:lvl>
    <w:lvl w:ilvl="2" w:tplc="4ED012A2" w:tentative="1">
      <w:start w:val="1"/>
      <w:numFmt w:val="lowerRoman"/>
      <w:lvlText w:val="%3."/>
      <w:lvlJc w:val="right"/>
      <w:pPr>
        <w:ind w:left="2727" w:hanging="180"/>
      </w:pPr>
    </w:lvl>
    <w:lvl w:ilvl="3" w:tplc="265A8D9C" w:tentative="1">
      <w:start w:val="1"/>
      <w:numFmt w:val="decimal"/>
      <w:lvlText w:val="%4."/>
      <w:lvlJc w:val="left"/>
      <w:pPr>
        <w:ind w:left="3447" w:hanging="360"/>
      </w:pPr>
    </w:lvl>
    <w:lvl w:ilvl="4" w:tplc="16B0D7F2" w:tentative="1">
      <w:start w:val="1"/>
      <w:numFmt w:val="lowerLetter"/>
      <w:lvlText w:val="%5."/>
      <w:lvlJc w:val="left"/>
      <w:pPr>
        <w:ind w:left="4167" w:hanging="360"/>
      </w:pPr>
    </w:lvl>
    <w:lvl w:ilvl="5" w:tplc="FCA26386" w:tentative="1">
      <w:start w:val="1"/>
      <w:numFmt w:val="lowerRoman"/>
      <w:lvlText w:val="%6."/>
      <w:lvlJc w:val="right"/>
      <w:pPr>
        <w:ind w:left="4887" w:hanging="180"/>
      </w:pPr>
    </w:lvl>
    <w:lvl w:ilvl="6" w:tplc="6DDAD320" w:tentative="1">
      <w:start w:val="1"/>
      <w:numFmt w:val="decimal"/>
      <w:lvlText w:val="%7."/>
      <w:lvlJc w:val="left"/>
      <w:pPr>
        <w:ind w:left="5607" w:hanging="360"/>
      </w:pPr>
    </w:lvl>
    <w:lvl w:ilvl="7" w:tplc="30E425EE" w:tentative="1">
      <w:start w:val="1"/>
      <w:numFmt w:val="lowerLetter"/>
      <w:lvlText w:val="%8."/>
      <w:lvlJc w:val="left"/>
      <w:pPr>
        <w:ind w:left="6327" w:hanging="360"/>
      </w:pPr>
    </w:lvl>
    <w:lvl w:ilvl="8" w:tplc="7DEE7C4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231244"/>
    <w:multiLevelType w:val="hybridMultilevel"/>
    <w:tmpl w:val="009EEF52"/>
    <w:lvl w:ilvl="0" w:tplc="F75C1738">
      <w:start w:val="1"/>
      <w:numFmt w:val="decimal"/>
      <w:lvlText w:val="13.%1."/>
      <w:lvlJc w:val="right"/>
      <w:pPr>
        <w:ind w:left="1070" w:hanging="360"/>
      </w:pPr>
      <w:rPr>
        <w:rFonts w:hint="default"/>
        <w:b w:val="0"/>
        <w:sz w:val="24"/>
        <w:szCs w:val="24"/>
      </w:rPr>
    </w:lvl>
    <w:lvl w:ilvl="1" w:tplc="0D281A54" w:tentative="1">
      <w:start w:val="1"/>
      <w:numFmt w:val="lowerLetter"/>
      <w:lvlText w:val="%2."/>
      <w:lvlJc w:val="left"/>
      <w:pPr>
        <w:ind w:left="1790" w:hanging="360"/>
      </w:pPr>
    </w:lvl>
    <w:lvl w:ilvl="2" w:tplc="88629374" w:tentative="1">
      <w:start w:val="1"/>
      <w:numFmt w:val="lowerRoman"/>
      <w:lvlText w:val="%3."/>
      <w:lvlJc w:val="right"/>
      <w:pPr>
        <w:ind w:left="2510" w:hanging="180"/>
      </w:pPr>
    </w:lvl>
    <w:lvl w:ilvl="3" w:tplc="34A2A234" w:tentative="1">
      <w:start w:val="1"/>
      <w:numFmt w:val="decimal"/>
      <w:lvlText w:val="%4."/>
      <w:lvlJc w:val="left"/>
      <w:pPr>
        <w:ind w:left="3230" w:hanging="360"/>
      </w:pPr>
    </w:lvl>
    <w:lvl w:ilvl="4" w:tplc="2356EB00" w:tentative="1">
      <w:start w:val="1"/>
      <w:numFmt w:val="lowerLetter"/>
      <w:lvlText w:val="%5."/>
      <w:lvlJc w:val="left"/>
      <w:pPr>
        <w:ind w:left="3950" w:hanging="360"/>
      </w:pPr>
    </w:lvl>
    <w:lvl w:ilvl="5" w:tplc="F88E27CC" w:tentative="1">
      <w:start w:val="1"/>
      <w:numFmt w:val="lowerRoman"/>
      <w:lvlText w:val="%6."/>
      <w:lvlJc w:val="right"/>
      <w:pPr>
        <w:ind w:left="4670" w:hanging="180"/>
      </w:pPr>
    </w:lvl>
    <w:lvl w:ilvl="6" w:tplc="FF2CC012" w:tentative="1">
      <w:start w:val="1"/>
      <w:numFmt w:val="decimal"/>
      <w:lvlText w:val="%7."/>
      <w:lvlJc w:val="left"/>
      <w:pPr>
        <w:ind w:left="5390" w:hanging="360"/>
      </w:pPr>
    </w:lvl>
    <w:lvl w:ilvl="7" w:tplc="FC0AA564" w:tentative="1">
      <w:start w:val="1"/>
      <w:numFmt w:val="lowerLetter"/>
      <w:lvlText w:val="%8."/>
      <w:lvlJc w:val="left"/>
      <w:pPr>
        <w:ind w:left="6110" w:hanging="360"/>
      </w:pPr>
    </w:lvl>
    <w:lvl w:ilvl="8" w:tplc="6640FCFA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D541FD"/>
    <w:multiLevelType w:val="hybridMultilevel"/>
    <w:tmpl w:val="FC7EFCE8"/>
    <w:lvl w:ilvl="0" w:tplc="ECDEA914">
      <w:start w:val="1"/>
      <w:numFmt w:val="decimal"/>
      <w:lvlText w:val="%1."/>
      <w:lvlJc w:val="left"/>
      <w:pPr>
        <w:ind w:left="1069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8E686B"/>
    <w:multiLevelType w:val="multilevel"/>
    <w:tmpl w:val="429A86A8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67" w:hanging="52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213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" w15:restartNumberingAfterBreak="0">
    <w:nsid w:val="2A012BEF"/>
    <w:multiLevelType w:val="hybridMultilevel"/>
    <w:tmpl w:val="CF0A3E4E"/>
    <w:lvl w:ilvl="0" w:tplc="5FF0130E">
      <w:start w:val="1"/>
      <w:numFmt w:val="decimal"/>
      <w:lvlText w:val="11.%1."/>
      <w:lvlJc w:val="right"/>
      <w:pPr>
        <w:ind w:left="1428" w:hanging="360"/>
      </w:pPr>
      <w:rPr>
        <w:rFonts w:hint="default"/>
        <w:b w:val="0"/>
        <w:bCs w:val="0"/>
        <w:sz w:val="24"/>
        <w:szCs w:val="24"/>
      </w:rPr>
    </w:lvl>
    <w:lvl w:ilvl="1" w:tplc="80444012">
      <w:start w:val="1"/>
      <w:numFmt w:val="lowerLetter"/>
      <w:lvlText w:val="%2."/>
      <w:lvlJc w:val="left"/>
      <w:pPr>
        <w:ind w:left="1440" w:hanging="360"/>
      </w:pPr>
    </w:lvl>
    <w:lvl w:ilvl="2" w:tplc="561242E6">
      <w:start w:val="1"/>
      <w:numFmt w:val="lowerRoman"/>
      <w:lvlText w:val="%3."/>
      <w:lvlJc w:val="right"/>
      <w:pPr>
        <w:ind w:left="2160" w:hanging="180"/>
      </w:pPr>
    </w:lvl>
    <w:lvl w:ilvl="3" w:tplc="EFB6DA98">
      <w:start w:val="1"/>
      <w:numFmt w:val="decimal"/>
      <w:lvlText w:val="%4."/>
      <w:lvlJc w:val="left"/>
      <w:pPr>
        <w:ind w:left="2880" w:hanging="360"/>
      </w:pPr>
    </w:lvl>
    <w:lvl w:ilvl="4" w:tplc="7BDC0DBA">
      <w:start w:val="1"/>
      <w:numFmt w:val="lowerLetter"/>
      <w:lvlText w:val="%5."/>
      <w:lvlJc w:val="left"/>
      <w:pPr>
        <w:ind w:left="3600" w:hanging="360"/>
      </w:pPr>
    </w:lvl>
    <w:lvl w:ilvl="5" w:tplc="16E48F84">
      <w:start w:val="1"/>
      <w:numFmt w:val="lowerRoman"/>
      <w:lvlText w:val="%6."/>
      <w:lvlJc w:val="right"/>
      <w:pPr>
        <w:ind w:left="4320" w:hanging="180"/>
      </w:pPr>
    </w:lvl>
    <w:lvl w:ilvl="6" w:tplc="67827AF0">
      <w:start w:val="1"/>
      <w:numFmt w:val="decimal"/>
      <w:lvlText w:val="%7."/>
      <w:lvlJc w:val="left"/>
      <w:pPr>
        <w:ind w:left="5040" w:hanging="360"/>
      </w:pPr>
    </w:lvl>
    <w:lvl w:ilvl="7" w:tplc="BE14A68A">
      <w:start w:val="1"/>
      <w:numFmt w:val="lowerLetter"/>
      <w:lvlText w:val="%8."/>
      <w:lvlJc w:val="left"/>
      <w:pPr>
        <w:ind w:left="5760" w:hanging="360"/>
      </w:pPr>
    </w:lvl>
    <w:lvl w:ilvl="8" w:tplc="7F242B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920A95"/>
    <w:multiLevelType w:val="hybridMultilevel"/>
    <w:tmpl w:val="64360AF4"/>
    <w:lvl w:ilvl="0" w:tplc="C974E1DC">
      <w:start w:val="1"/>
      <w:numFmt w:val="decimal"/>
      <w:lvlText w:val="10.%1."/>
      <w:lvlJc w:val="left"/>
      <w:pPr>
        <w:ind w:left="1429" w:hanging="360"/>
      </w:pPr>
      <w:rPr>
        <w:rFonts w:hint="default"/>
        <w:b w:val="0"/>
        <w:sz w:val="24"/>
        <w:szCs w:val="24"/>
      </w:rPr>
    </w:lvl>
    <w:lvl w:ilvl="1" w:tplc="38C8C5CC" w:tentative="1">
      <w:start w:val="1"/>
      <w:numFmt w:val="lowerLetter"/>
      <w:lvlText w:val="%2."/>
      <w:lvlJc w:val="left"/>
      <w:pPr>
        <w:ind w:left="2149" w:hanging="360"/>
      </w:pPr>
    </w:lvl>
    <w:lvl w:ilvl="2" w:tplc="9B7685C4" w:tentative="1">
      <w:start w:val="1"/>
      <w:numFmt w:val="lowerRoman"/>
      <w:lvlText w:val="%3."/>
      <w:lvlJc w:val="right"/>
      <w:pPr>
        <w:ind w:left="2869" w:hanging="180"/>
      </w:pPr>
    </w:lvl>
    <w:lvl w:ilvl="3" w:tplc="2FC284F6" w:tentative="1">
      <w:start w:val="1"/>
      <w:numFmt w:val="decimal"/>
      <w:lvlText w:val="%4."/>
      <w:lvlJc w:val="left"/>
      <w:pPr>
        <w:ind w:left="3589" w:hanging="360"/>
      </w:pPr>
    </w:lvl>
    <w:lvl w:ilvl="4" w:tplc="674686E4" w:tentative="1">
      <w:start w:val="1"/>
      <w:numFmt w:val="lowerLetter"/>
      <w:lvlText w:val="%5."/>
      <w:lvlJc w:val="left"/>
      <w:pPr>
        <w:ind w:left="4309" w:hanging="360"/>
      </w:pPr>
    </w:lvl>
    <w:lvl w:ilvl="5" w:tplc="82BC08BE" w:tentative="1">
      <w:start w:val="1"/>
      <w:numFmt w:val="lowerRoman"/>
      <w:lvlText w:val="%6."/>
      <w:lvlJc w:val="right"/>
      <w:pPr>
        <w:ind w:left="5029" w:hanging="180"/>
      </w:pPr>
    </w:lvl>
    <w:lvl w:ilvl="6" w:tplc="C6D6A40A" w:tentative="1">
      <w:start w:val="1"/>
      <w:numFmt w:val="decimal"/>
      <w:lvlText w:val="%7."/>
      <w:lvlJc w:val="left"/>
      <w:pPr>
        <w:ind w:left="5749" w:hanging="360"/>
      </w:pPr>
    </w:lvl>
    <w:lvl w:ilvl="7" w:tplc="9E8AAD48" w:tentative="1">
      <w:start w:val="1"/>
      <w:numFmt w:val="lowerLetter"/>
      <w:lvlText w:val="%8."/>
      <w:lvlJc w:val="left"/>
      <w:pPr>
        <w:ind w:left="6469" w:hanging="360"/>
      </w:pPr>
    </w:lvl>
    <w:lvl w:ilvl="8" w:tplc="2C2636B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96A5486"/>
    <w:multiLevelType w:val="hybridMultilevel"/>
    <w:tmpl w:val="0E3EB7A4"/>
    <w:lvl w:ilvl="0" w:tplc="1F1CBA7C">
      <w:start w:val="1"/>
      <w:numFmt w:val="decimal"/>
      <w:lvlText w:val="7.%1."/>
      <w:lvlJc w:val="center"/>
      <w:pPr>
        <w:ind w:left="720" w:hanging="360"/>
      </w:pPr>
      <w:rPr>
        <w:rFonts w:hint="default"/>
        <w:b w:val="0"/>
      </w:rPr>
    </w:lvl>
    <w:lvl w:ilvl="1" w:tplc="A5A07EC8" w:tentative="1">
      <w:start w:val="1"/>
      <w:numFmt w:val="lowerLetter"/>
      <w:lvlText w:val="%2."/>
      <w:lvlJc w:val="left"/>
      <w:pPr>
        <w:ind w:left="1440" w:hanging="360"/>
      </w:pPr>
    </w:lvl>
    <w:lvl w:ilvl="2" w:tplc="340644FE" w:tentative="1">
      <w:start w:val="1"/>
      <w:numFmt w:val="lowerRoman"/>
      <w:lvlText w:val="%3."/>
      <w:lvlJc w:val="right"/>
      <w:pPr>
        <w:ind w:left="2160" w:hanging="180"/>
      </w:pPr>
    </w:lvl>
    <w:lvl w:ilvl="3" w:tplc="4D622132" w:tentative="1">
      <w:start w:val="1"/>
      <w:numFmt w:val="decimal"/>
      <w:lvlText w:val="%4."/>
      <w:lvlJc w:val="left"/>
      <w:pPr>
        <w:ind w:left="2880" w:hanging="360"/>
      </w:pPr>
    </w:lvl>
    <w:lvl w:ilvl="4" w:tplc="C7A6BAA2" w:tentative="1">
      <w:start w:val="1"/>
      <w:numFmt w:val="lowerLetter"/>
      <w:lvlText w:val="%5."/>
      <w:lvlJc w:val="left"/>
      <w:pPr>
        <w:ind w:left="3600" w:hanging="360"/>
      </w:pPr>
    </w:lvl>
    <w:lvl w:ilvl="5" w:tplc="6F28B622" w:tentative="1">
      <w:start w:val="1"/>
      <w:numFmt w:val="lowerRoman"/>
      <w:lvlText w:val="%6."/>
      <w:lvlJc w:val="right"/>
      <w:pPr>
        <w:ind w:left="4320" w:hanging="180"/>
      </w:pPr>
    </w:lvl>
    <w:lvl w:ilvl="6" w:tplc="BBE25F68" w:tentative="1">
      <w:start w:val="1"/>
      <w:numFmt w:val="decimal"/>
      <w:lvlText w:val="%7."/>
      <w:lvlJc w:val="left"/>
      <w:pPr>
        <w:ind w:left="5040" w:hanging="360"/>
      </w:pPr>
    </w:lvl>
    <w:lvl w:ilvl="7" w:tplc="72E2BFE2" w:tentative="1">
      <w:start w:val="1"/>
      <w:numFmt w:val="lowerLetter"/>
      <w:lvlText w:val="%8."/>
      <w:lvlJc w:val="left"/>
      <w:pPr>
        <w:ind w:left="5760" w:hanging="360"/>
      </w:pPr>
    </w:lvl>
    <w:lvl w:ilvl="8" w:tplc="F3C69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E1144"/>
    <w:multiLevelType w:val="hybridMultilevel"/>
    <w:tmpl w:val="B0E2783E"/>
    <w:lvl w:ilvl="0" w:tplc="111807C6">
      <w:start w:val="1"/>
      <w:numFmt w:val="decimal"/>
      <w:lvlText w:val="9.%1."/>
      <w:lvlJc w:val="right"/>
      <w:pPr>
        <w:ind w:left="1070" w:hanging="360"/>
      </w:pPr>
      <w:rPr>
        <w:rFonts w:hint="default"/>
        <w:b w:val="0"/>
        <w:bCs w:val="0"/>
        <w:sz w:val="24"/>
        <w:szCs w:val="24"/>
      </w:rPr>
    </w:lvl>
    <w:lvl w:ilvl="1" w:tplc="77F6B2E2">
      <w:start w:val="1"/>
      <w:numFmt w:val="lowerLetter"/>
      <w:lvlText w:val="%2."/>
      <w:lvlJc w:val="left"/>
      <w:pPr>
        <w:ind w:left="1790" w:hanging="360"/>
      </w:pPr>
    </w:lvl>
    <w:lvl w:ilvl="2" w:tplc="F410A0B2">
      <w:start w:val="1"/>
      <w:numFmt w:val="lowerRoman"/>
      <w:lvlText w:val="%3."/>
      <w:lvlJc w:val="right"/>
      <w:pPr>
        <w:ind w:left="2510" w:hanging="180"/>
      </w:pPr>
    </w:lvl>
    <w:lvl w:ilvl="3" w:tplc="367804FE">
      <w:start w:val="1"/>
      <w:numFmt w:val="decimal"/>
      <w:lvlText w:val="%4."/>
      <w:lvlJc w:val="left"/>
      <w:pPr>
        <w:ind w:left="3230" w:hanging="360"/>
      </w:pPr>
    </w:lvl>
    <w:lvl w:ilvl="4" w:tplc="F5F8B9F6">
      <w:start w:val="1"/>
      <w:numFmt w:val="lowerLetter"/>
      <w:lvlText w:val="%5."/>
      <w:lvlJc w:val="left"/>
      <w:pPr>
        <w:ind w:left="3950" w:hanging="360"/>
      </w:pPr>
    </w:lvl>
    <w:lvl w:ilvl="5" w:tplc="B986BB42">
      <w:start w:val="1"/>
      <w:numFmt w:val="lowerRoman"/>
      <w:lvlText w:val="%6."/>
      <w:lvlJc w:val="right"/>
      <w:pPr>
        <w:ind w:left="4670" w:hanging="180"/>
      </w:pPr>
    </w:lvl>
    <w:lvl w:ilvl="6" w:tplc="8766BB8C">
      <w:start w:val="1"/>
      <w:numFmt w:val="decimal"/>
      <w:lvlText w:val="%7."/>
      <w:lvlJc w:val="left"/>
      <w:pPr>
        <w:ind w:left="5390" w:hanging="360"/>
      </w:pPr>
    </w:lvl>
    <w:lvl w:ilvl="7" w:tplc="63BCA3E0">
      <w:start w:val="1"/>
      <w:numFmt w:val="lowerLetter"/>
      <w:lvlText w:val="%8."/>
      <w:lvlJc w:val="left"/>
      <w:pPr>
        <w:ind w:left="6110" w:hanging="360"/>
      </w:pPr>
    </w:lvl>
    <w:lvl w:ilvl="8" w:tplc="327E8740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1FC1131"/>
    <w:multiLevelType w:val="hybridMultilevel"/>
    <w:tmpl w:val="59BABF00"/>
    <w:lvl w:ilvl="0" w:tplc="770A5F1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F312793E" w:tentative="1">
      <w:start w:val="1"/>
      <w:numFmt w:val="lowerLetter"/>
      <w:lvlText w:val="%2."/>
      <w:lvlJc w:val="left"/>
      <w:pPr>
        <w:ind w:left="1440" w:hanging="360"/>
      </w:pPr>
    </w:lvl>
    <w:lvl w:ilvl="2" w:tplc="A1FCE120" w:tentative="1">
      <w:start w:val="1"/>
      <w:numFmt w:val="lowerRoman"/>
      <w:lvlText w:val="%3."/>
      <w:lvlJc w:val="right"/>
      <w:pPr>
        <w:ind w:left="2160" w:hanging="180"/>
      </w:pPr>
    </w:lvl>
    <w:lvl w:ilvl="3" w:tplc="330A657A" w:tentative="1">
      <w:start w:val="1"/>
      <w:numFmt w:val="decimal"/>
      <w:lvlText w:val="%4."/>
      <w:lvlJc w:val="left"/>
      <w:pPr>
        <w:ind w:left="2880" w:hanging="360"/>
      </w:pPr>
    </w:lvl>
    <w:lvl w:ilvl="4" w:tplc="9552EDFC" w:tentative="1">
      <w:start w:val="1"/>
      <w:numFmt w:val="lowerLetter"/>
      <w:lvlText w:val="%5."/>
      <w:lvlJc w:val="left"/>
      <w:pPr>
        <w:ind w:left="3600" w:hanging="360"/>
      </w:pPr>
    </w:lvl>
    <w:lvl w:ilvl="5" w:tplc="66C64450" w:tentative="1">
      <w:start w:val="1"/>
      <w:numFmt w:val="lowerRoman"/>
      <w:lvlText w:val="%6."/>
      <w:lvlJc w:val="right"/>
      <w:pPr>
        <w:ind w:left="4320" w:hanging="180"/>
      </w:pPr>
    </w:lvl>
    <w:lvl w:ilvl="6" w:tplc="000C16D6" w:tentative="1">
      <w:start w:val="1"/>
      <w:numFmt w:val="decimal"/>
      <w:lvlText w:val="%7."/>
      <w:lvlJc w:val="left"/>
      <w:pPr>
        <w:ind w:left="5040" w:hanging="360"/>
      </w:pPr>
    </w:lvl>
    <w:lvl w:ilvl="7" w:tplc="7E2E29AC" w:tentative="1">
      <w:start w:val="1"/>
      <w:numFmt w:val="lowerLetter"/>
      <w:lvlText w:val="%8."/>
      <w:lvlJc w:val="left"/>
      <w:pPr>
        <w:ind w:left="5760" w:hanging="360"/>
      </w:pPr>
    </w:lvl>
    <w:lvl w:ilvl="8" w:tplc="07F0F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B87FED"/>
    <w:multiLevelType w:val="hybridMultilevel"/>
    <w:tmpl w:val="D69EF946"/>
    <w:lvl w:ilvl="0" w:tplc="F7CE20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E01DCA" w:tentative="1">
      <w:start w:val="1"/>
      <w:numFmt w:val="lowerLetter"/>
      <w:lvlText w:val="%2."/>
      <w:lvlJc w:val="left"/>
      <w:pPr>
        <w:ind w:left="1800" w:hanging="360"/>
      </w:pPr>
    </w:lvl>
    <w:lvl w:ilvl="2" w:tplc="2EFA9990" w:tentative="1">
      <w:start w:val="1"/>
      <w:numFmt w:val="lowerRoman"/>
      <w:lvlText w:val="%3."/>
      <w:lvlJc w:val="right"/>
      <w:pPr>
        <w:ind w:left="2520" w:hanging="180"/>
      </w:pPr>
    </w:lvl>
    <w:lvl w:ilvl="3" w:tplc="94BC93E0" w:tentative="1">
      <w:start w:val="1"/>
      <w:numFmt w:val="decimal"/>
      <w:lvlText w:val="%4."/>
      <w:lvlJc w:val="left"/>
      <w:pPr>
        <w:ind w:left="3240" w:hanging="360"/>
      </w:pPr>
    </w:lvl>
    <w:lvl w:ilvl="4" w:tplc="79D09D4C" w:tentative="1">
      <w:start w:val="1"/>
      <w:numFmt w:val="lowerLetter"/>
      <w:lvlText w:val="%5."/>
      <w:lvlJc w:val="left"/>
      <w:pPr>
        <w:ind w:left="3960" w:hanging="360"/>
      </w:pPr>
    </w:lvl>
    <w:lvl w:ilvl="5" w:tplc="DC52EFB2" w:tentative="1">
      <w:start w:val="1"/>
      <w:numFmt w:val="lowerRoman"/>
      <w:lvlText w:val="%6."/>
      <w:lvlJc w:val="right"/>
      <w:pPr>
        <w:ind w:left="4680" w:hanging="180"/>
      </w:pPr>
    </w:lvl>
    <w:lvl w:ilvl="6" w:tplc="21CE4E94" w:tentative="1">
      <w:start w:val="1"/>
      <w:numFmt w:val="decimal"/>
      <w:lvlText w:val="%7."/>
      <w:lvlJc w:val="left"/>
      <w:pPr>
        <w:ind w:left="5400" w:hanging="360"/>
      </w:pPr>
    </w:lvl>
    <w:lvl w:ilvl="7" w:tplc="DD22EF32" w:tentative="1">
      <w:start w:val="1"/>
      <w:numFmt w:val="lowerLetter"/>
      <w:lvlText w:val="%8."/>
      <w:lvlJc w:val="left"/>
      <w:pPr>
        <w:ind w:left="6120" w:hanging="360"/>
      </w:pPr>
    </w:lvl>
    <w:lvl w:ilvl="8" w:tplc="03A2B3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685385"/>
    <w:multiLevelType w:val="hybridMultilevel"/>
    <w:tmpl w:val="B1268932"/>
    <w:lvl w:ilvl="0" w:tplc="B486304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ADE013CE" w:tentative="1">
      <w:start w:val="1"/>
      <w:numFmt w:val="lowerLetter"/>
      <w:lvlText w:val="%2."/>
      <w:lvlJc w:val="left"/>
      <w:pPr>
        <w:ind w:left="1789" w:hanging="360"/>
      </w:pPr>
    </w:lvl>
    <w:lvl w:ilvl="2" w:tplc="2976F5C2" w:tentative="1">
      <w:start w:val="1"/>
      <w:numFmt w:val="lowerRoman"/>
      <w:lvlText w:val="%3."/>
      <w:lvlJc w:val="right"/>
      <w:pPr>
        <w:ind w:left="2509" w:hanging="180"/>
      </w:pPr>
    </w:lvl>
    <w:lvl w:ilvl="3" w:tplc="BCE09526" w:tentative="1">
      <w:start w:val="1"/>
      <w:numFmt w:val="decimal"/>
      <w:lvlText w:val="%4."/>
      <w:lvlJc w:val="left"/>
      <w:pPr>
        <w:ind w:left="3229" w:hanging="360"/>
      </w:pPr>
    </w:lvl>
    <w:lvl w:ilvl="4" w:tplc="78B2A340" w:tentative="1">
      <w:start w:val="1"/>
      <w:numFmt w:val="lowerLetter"/>
      <w:lvlText w:val="%5."/>
      <w:lvlJc w:val="left"/>
      <w:pPr>
        <w:ind w:left="3949" w:hanging="360"/>
      </w:pPr>
    </w:lvl>
    <w:lvl w:ilvl="5" w:tplc="7C08C68A" w:tentative="1">
      <w:start w:val="1"/>
      <w:numFmt w:val="lowerRoman"/>
      <w:lvlText w:val="%6."/>
      <w:lvlJc w:val="right"/>
      <w:pPr>
        <w:ind w:left="4669" w:hanging="180"/>
      </w:pPr>
    </w:lvl>
    <w:lvl w:ilvl="6" w:tplc="290AA800" w:tentative="1">
      <w:start w:val="1"/>
      <w:numFmt w:val="decimal"/>
      <w:lvlText w:val="%7."/>
      <w:lvlJc w:val="left"/>
      <w:pPr>
        <w:ind w:left="5389" w:hanging="360"/>
      </w:pPr>
    </w:lvl>
    <w:lvl w:ilvl="7" w:tplc="A9EA07FA" w:tentative="1">
      <w:start w:val="1"/>
      <w:numFmt w:val="lowerLetter"/>
      <w:lvlText w:val="%8."/>
      <w:lvlJc w:val="left"/>
      <w:pPr>
        <w:ind w:left="6109" w:hanging="360"/>
      </w:pPr>
    </w:lvl>
    <w:lvl w:ilvl="8" w:tplc="462EC730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396719C"/>
    <w:multiLevelType w:val="hybridMultilevel"/>
    <w:tmpl w:val="65C47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4115E"/>
    <w:multiLevelType w:val="hybridMultilevel"/>
    <w:tmpl w:val="0FC678B4"/>
    <w:lvl w:ilvl="0" w:tplc="EE3403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3EDB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21C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78B3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EC0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241F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9E47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74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309F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377F1"/>
    <w:multiLevelType w:val="multilevel"/>
    <w:tmpl w:val="D83AEA36"/>
    <w:lvl w:ilvl="0">
      <w:start w:val="1"/>
      <w:numFmt w:val="decimal"/>
      <w:lvlText w:val="2.1.%1."/>
      <w:lvlJc w:val="left"/>
      <w:pPr>
        <w:ind w:left="720" w:hanging="360"/>
      </w:pPr>
      <w:rPr>
        <w:rFonts w:eastAsia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62425A4"/>
    <w:multiLevelType w:val="hybridMultilevel"/>
    <w:tmpl w:val="A6629906"/>
    <w:lvl w:ilvl="0" w:tplc="E7681E5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44EEC7C8" w:tentative="1">
      <w:start w:val="1"/>
      <w:numFmt w:val="lowerLetter"/>
      <w:lvlText w:val="%2."/>
      <w:lvlJc w:val="left"/>
      <w:pPr>
        <w:ind w:left="1440" w:hanging="360"/>
      </w:pPr>
    </w:lvl>
    <w:lvl w:ilvl="2" w:tplc="01928BB8" w:tentative="1">
      <w:start w:val="1"/>
      <w:numFmt w:val="lowerRoman"/>
      <w:lvlText w:val="%3."/>
      <w:lvlJc w:val="right"/>
      <w:pPr>
        <w:ind w:left="2160" w:hanging="180"/>
      </w:pPr>
    </w:lvl>
    <w:lvl w:ilvl="3" w:tplc="8B70D736" w:tentative="1">
      <w:start w:val="1"/>
      <w:numFmt w:val="decimal"/>
      <w:lvlText w:val="%4."/>
      <w:lvlJc w:val="left"/>
      <w:pPr>
        <w:ind w:left="2880" w:hanging="360"/>
      </w:pPr>
    </w:lvl>
    <w:lvl w:ilvl="4" w:tplc="B728F14A" w:tentative="1">
      <w:start w:val="1"/>
      <w:numFmt w:val="lowerLetter"/>
      <w:lvlText w:val="%5."/>
      <w:lvlJc w:val="left"/>
      <w:pPr>
        <w:ind w:left="3600" w:hanging="360"/>
      </w:pPr>
    </w:lvl>
    <w:lvl w:ilvl="5" w:tplc="4E6C199C" w:tentative="1">
      <w:start w:val="1"/>
      <w:numFmt w:val="lowerRoman"/>
      <w:lvlText w:val="%6."/>
      <w:lvlJc w:val="right"/>
      <w:pPr>
        <w:ind w:left="4320" w:hanging="180"/>
      </w:pPr>
    </w:lvl>
    <w:lvl w:ilvl="6" w:tplc="C9241C34" w:tentative="1">
      <w:start w:val="1"/>
      <w:numFmt w:val="decimal"/>
      <w:lvlText w:val="%7."/>
      <w:lvlJc w:val="left"/>
      <w:pPr>
        <w:ind w:left="5040" w:hanging="360"/>
      </w:pPr>
    </w:lvl>
    <w:lvl w:ilvl="7" w:tplc="61440490" w:tentative="1">
      <w:start w:val="1"/>
      <w:numFmt w:val="lowerLetter"/>
      <w:lvlText w:val="%8."/>
      <w:lvlJc w:val="left"/>
      <w:pPr>
        <w:ind w:left="5760" w:hanging="360"/>
      </w:pPr>
    </w:lvl>
    <w:lvl w:ilvl="8" w:tplc="5F222B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B5AA6"/>
    <w:multiLevelType w:val="multilevel"/>
    <w:tmpl w:val="2F30D1CC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779E459B"/>
    <w:multiLevelType w:val="hybridMultilevel"/>
    <w:tmpl w:val="39C0F01E"/>
    <w:lvl w:ilvl="0" w:tplc="11CAEC6C">
      <w:start w:val="1"/>
      <w:numFmt w:val="decimal"/>
      <w:lvlText w:val="4.4.%1."/>
      <w:lvlJc w:val="center"/>
      <w:pPr>
        <w:ind w:left="720" w:hanging="360"/>
      </w:pPr>
      <w:rPr>
        <w:rFonts w:hint="default"/>
        <w:b w:val="0"/>
      </w:rPr>
    </w:lvl>
    <w:lvl w:ilvl="1" w:tplc="AF42F344" w:tentative="1">
      <w:start w:val="1"/>
      <w:numFmt w:val="lowerLetter"/>
      <w:lvlText w:val="%2."/>
      <w:lvlJc w:val="left"/>
      <w:pPr>
        <w:ind w:left="1440" w:hanging="360"/>
      </w:pPr>
    </w:lvl>
    <w:lvl w:ilvl="2" w:tplc="F8D46636" w:tentative="1">
      <w:start w:val="1"/>
      <w:numFmt w:val="lowerRoman"/>
      <w:lvlText w:val="%3."/>
      <w:lvlJc w:val="right"/>
      <w:pPr>
        <w:ind w:left="2160" w:hanging="180"/>
      </w:pPr>
    </w:lvl>
    <w:lvl w:ilvl="3" w:tplc="B2D40282" w:tentative="1">
      <w:start w:val="1"/>
      <w:numFmt w:val="decimal"/>
      <w:lvlText w:val="%4."/>
      <w:lvlJc w:val="left"/>
      <w:pPr>
        <w:ind w:left="2880" w:hanging="360"/>
      </w:pPr>
    </w:lvl>
    <w:lvl w:ilvl="4" w:tplc="8B1AD22A" w:tentative="1">
      <w:start w:val="1"/>
      <w:numFmt w:val="lowerLetter"/>
      <w:lvlText w:val="%5."/>
      <w:lvlJc w:val="left"/>
      <w:pPr>
        <w:ind w:left="3600" w:hanging="360"/>
      </w:pPr>
    </w:lvl>
    <w:lvl w:ilvl="5" w:tplc="2A648A3A" w:tentative="1">
      <w:start w:val="1"/>
      <w:numFmt w:val="lowerRoman"/>
      <w:lvlText w:val="%6."/>
      <w:lvlJc w:val="right"/>
      <w:pPr>
        <w:ind w:left="4320" w:hanging="180"/>
      </w:pPr>
    </w:lvl>
    <w:lvl w:ilvl="6" w:tplc="6854F04E" w:tentative="1">
      <w:start w:val="1"/>
      <w:numFmt w:val="decimal"/>
      <w:lvlText w:val="%7."/>
      <w:lvlJc w:val="left"/>
      <w:pPr>
        <w:ind w:left="5040" w:hanging="360"/>
      </w:pPr>
    </w:lvl>
    <w:lvl w:ilvl="7" w:tplc="A0B2607A" w:tentative="1">
      <w:start w:val="1"/>
      <w:numFmt w:val="lowerLetter"/>
      <w:lvlText w:val="%8."/>
      <w:lvlJc w:val="left"/>
      <w:pPr>
        <w:ind w:left="5760" w:hanging="360"/>
      </w:pPr>
    </w:lvl>
    <w:lvl w:ilvl="8" w:tplc="B9C2C9D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920760">
    <w:abstractNumId w:val="10"/>
  </w:num>
  <w:num w:numId="2" w16cid:durableId="812792618">
    <w:abstractNumId w:val="14"/>
  </w:num>
  <w:num w:numId="3" w16cid:durableId="1132862411">
    <w:abstractNumId w:val="7"/>
  </w:num>
  <w:num w:numId="4" w16cid:durableId="368771166">
    <w:abstractNumId w:val="8"/>
  </w:num>
  <w:num w:numId="5" w16cid:durableId="393700520">
    <w:abstractNumId w:val="4"/>
  </w:num>
  <w:num w:numId="6" w16cid:durableId="1923634967">
    <w:abstractNumId w:val="1"/>
  </w:num>
  <w:num w:numId="7" w16cid:durableId="1356422321">
    <w:abstractNumId w:val="0"/>
  </w:num>
  <w:num w:numId="8" w16cid:durableId="1065372518">
    <w:abstractNumId w:val="13"/>
  </w:num>
  <w:num w:numId="9" w16cid:durableId="365062382">
    <w:abstractNumId w:val="15"/>
  </w:num>
  <w:num w:numId="10" w16cid:durableId="436677773">
    <w:abstractNumId w:val="5"/>
  </w:num>
  <w:num w:numId="11" w16cid:durableId="1864896167">
    <w:abstractNumId w:val="6"/>
  </w:num>
  <w:num w:numId="12" w16cid:durableId="1805348941">
    <w:abstractNumId w:val="16"/>
  </w:num>
  <w:num w:numId="13" w16cid:durableId="557323199">
    <w:abstractNumId w:val="9"/>
  </w:num>
  <w:num w:numId="14" w16cid:durableId="1915358462">
    <w:abstractNumId w:val="12"/>
  </w:num>
  <w:num w:numId="15" w16cid:durableId="1183588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6468949">
    <w:abstractNumId w:val="3"/>
  </w:num>
  <w:num w:numId="17" w16cid:durableId="1723023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1561623">
    <w:abstractNumId w:val="2"/>
  </w:num>
  <w:num w:numId="19" w16cid:durableId="11627439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D7"/>
    <w:rsid w:val="00014B37"/>
    <w:rsid w:val="00021FAD"/>
    <w:rsid w:val="00022C86"/>
    <w:rsid w:val="0002685C"/>
    <w:rsid w:val="00037BF0"/>
    <w:rsid w:val="00043673"/>
    <w:rsid w:val="00045967"/>
    <w:rsid w:val="00085142"/>
    <w:rsid w:val="0008652D"/>
    <w:rsid w:val="00096139"/>
    <w:rsid w:val="000A3367"/>
    <w:rsid w:val="000A5AC6"/>
    <w:rsid w:val="000A6F19"/>
    <w:rsid w:val="000B1792"/>
    <w:rsid w:val="000B1CB0"/>
    <w:rsid w:val="000C3FF4"/>
    <w:rsid w:val="000C4A81"/>
    <w:rsid w:val="000D1613"/>
    <w:rsid w:val="000D6C64"/>
    <w:rsid w:val="000F0CEF"/>
    <w:rsid w:val="00100C1E"/>
    <w:rsid w:val="00104CF6"/>
    <w:rsid w:val="00115AD0"/>
    <w:rsid w:val="00115F4B"/>
    <w:rsid w:val="00120755"/>
    <w:rsid w:val="001270C0"/>
    <w:rsid w:val="0015402A"/>
    <w:rsid w:val="00166449"/>
    <w:rsid w:val="00171CD1"/>
    <w:rsid w:val="00175264"/>
    <w:rsid w:val="001834B5"/>
    <w:rsid w:val="0019395A"/>
    <w:rsid w:val="001C462C"/>
    <w:rsid w:val="001E724B"/>
    <w:rsid w:val="001F05D1"/>
    <w:rsid w:val="001F112B"/>
    <w:rsid w:val="001F11DE"/>
    <w:rsid w:val="0020744F"/>
    <w:rsid w:val="002122F6"/>
    <w:rsid w:val="00231580"/>
    <w:rsid w:val="002343A4"/>
    <w:rsid w:val="002475E8"/>
    <w:rsid w:val="00250F91"/>
    <w:rsid w:val="002571B1"/>
    <w:rsid w:val="002657F6"/>
    <w:rsid w:val="0027166C"/>
    <w:rsid w:val="00281C1C"/>
    <w:rsid w:val="002877EF"/>
    <w:rsid w:val="00294DC9"/>
    <w:rsid w:val="0029773D"/>
    <w:rsid w:val="002A0B39"/>
    <w:rsid w:val="002B0334"/>
    <w:rsid w:val="002C065A"/>
    <w:rsid w:val="002C7651"/>
    <w:rsid w:val="002E5584"/>
    <w:rsid w:val="002F3BF2"/>
    <w:rsid w:val="00321A34"/>
    <w:rsid w:val="00344013"/>
    <w:rsid w:val="00353CA5"/>
    <w:rsid w:val="003577F2"/>
    <w:rsid w:val="0036172A"/>
    <w:rsid w:val="00367131"/>
    <w:rsid w:val="00374469"/>
    <w:rsid w:val="00374692"/>
    <w:rsid w:val="0038093D"/>
    <w:rsid w:val="003827CF"/>
    <w:rsid w:val="003832A8"/>
    <w:rsid w:val="0039356B"/>
    <w:rsid w:val="00395810"/>
    <w:rsid w:val="003A45FC"/>
    <w:rsid w:val="003B7613"/>
    <w:rsid w:val="003C3C0C"/>
    <w:rsid w:val="003D0013"/>
    <w:rsid w:val="003D71CB"/>
    <w:rsid w:val="003E09BF"/>
    <w:rsid w:val="003E45AA"/>
    <w:rsid w:val="003E57B2"/>
    <w:rsid w:val="003F15DC"/>
    <w:rsid w:val="003F1902"/>
    <w:rsid w:val="00407DDA"/>
    <w:rsid w:val="004122FE"/>
    <w:rsid w:val="00413875"/>
    <w:rsid w:val="004176D9"/>
    <w:rsid w:val="00423E58"/>
    <w:rsid w:val="00435538"/>
    <w:rsid w:val="00437678"/>
    <w:rsid w:val="004662AC"/>
    <w:rsid w:val="004702D7"/>
    <w:rsid w:val="00483EFE"/>
    <w:rsid w:val="00485A44"/>
    <w:rsid w:val="00486E85"/>
    <w:rsid w:val="00486F06"/>
    <w:rsid w:val="004A22C1"/>
    <w:rsid w:val="004A5F1B"/>
    <w:rsid w:val="004A636B"/>
    <w:rsid w:val="004A6D63"/>
    <w:rsid w:val="004C0DD7"/>
    <w:rsid w:val="004C120E"/>
    <w:rsid w:val="004C5E1D"/>
    <w:rsid w:val="004D35D2"/>
    <w:rsid w:val="004E0689"/>
    <w:rsid w:val="004F5791"/>
    <w:rsid w:val="00505BC1"/>
    <w:rsid w:val="005066D7"/>
    <w:rsid w:val="00511B92"/>
    <w:rsid w:val="00517645"/>
    <w:rsid w:val="00527A7D"/>
    <w:rsid w:val="00542B2F"/>
    <w:rsid w:val="00566691"/>
    <w:rsid w:val="00566A01"/>
    <w:rsid w:val="0057422E"/>
    <w:rsid w:val="00587221"/>
    <w:rsid w:val="005962D2"/>
    <w:rsid w:val="005A2BA1"/>
    <w:rsid w:val="005A3BC5"/>
    <w:rsid w:val="005A419F"/>
    <w:rsid w:val="005B6394"/>
    <w:rsid w:val="005E1E49"/>
    <w:rsid w:val="005F0501"/>
    <w:rsid w:val="005F0E4D"/>
    <w:rsid w:val="005F6B95"/>
    <w:rsid w:val="005F7898"/>
    <w:rsid w:val="00602866"/>
    <w:rsid w:val="00603160"/>
    <w:rsid w:val="006065CC"/>
    <w:rsid w:val="0061151C"/>
    <w:rsid w:val="00611E4B"/>
    <w:rsid w:val="00636175"/>
    <w:rsid w:val="00650140"/>
    <w:rsid w:val="0066650D"/>
    <w:rsid w:val="00670F39"/>
    <w:rsid w:val="00682AB6"/>
    <w:rsid w:val="00692AD7"/>
    <w:rsid w:val="006A4FD6"/>
    <w:rsid w:val="006B61E4"/>
    <w:rsid w:val="006C1C4E"/>
    <w:rsid w:val="006C509A"/>
    <w:rsid w:val="006D0C8D"/>
    <w:rsid w:val="006D35FC"/>
    <w:rsid w:val="006E6347"/>
    <w:rsid w:val="0070158F"/>
    <w:rsid w:val="0072154E"/>
    <w:rsid w:val="00721794"/>
    <w:rsid w:val="0072598A"/>
    <w:rsid w:val="00734873"/>
    <w:rsid w:val="00740249"/>
    <w:rsid w:val="0074176D"/>
    <w:rsid w:val="00750A87"/>
    <w:rsid w:val="00754CA6"/>
    <w:rsid w:val="0076788D"/>
    <w:rsid w:val="00775DA1"/>
    <w:rsid w:val="00784139"/>
    <w:rsid w:val="0079135F"/>
    <w:rsid w:val="007919BC"/>
    <w:rsid w:val="007A43D6"/>
    <w:rsid w:val="007D1C99"/>
    <w:rsid w:val="007D48DE"/>
    <w:rsid w:val="00801353"/>
    <w:rsid w:val="008168BB"/>
    <w:rsid w:val="00817F69"/>
    <w:rsid w:val="00823CB7"/>
    <w:rsid w:val="008271EF"/>
    <w:rsid w:val="00831D42"/>
    <w:rsid w:val="00832D43"/>
    <w:rsid w:val="008361A2"/>
    <w:rsid w:val="00841D36"/>
    <w:rsid w:val="008448E5"/>
    <w:rsid w:val="00852D2F"/>
    <w:rsid w:val="008826F1"/>
    <w:rsid w:val="00886677"/>
    <w:rsid w:val="00887F02"/>
    <w:rsid w:val="008B2C5B"/>
    <w:rsid w:val="008B3E15"/>
    <w:rsid w:val="008B510D"/>
    <w:rsid w:val="008C3D93"/>
    <w:rsid w:val="008D58BF"/>
    <w:rsid w:val="009039F2"/>
    <w:rsid w:val="009138A2"/>
    <w:rsid w:val="0091651F"/>
    <w:rsid w:val="00920EE3"/>
    <w:rsid w:val="009520D0"/>
    <w:rsid w:val="0096447D"/>
    <w:rsid w:val="009646A4"/>
    <w:rsid w:val="00964AB4"/>
    <w:rsid w:val="00967676"/>
    <w:rsid w:val="009677F4"/>
    <w:rsid w:val="0097022C"/>
    <w:rsid w:val="0097203D"/>
    <w:rsid w:val="00973916"/>
    <w:rsid w:val="00993CF8"/>
    <w:rsid w:val="0099595D"/>
    <w:rsid w:val="009A0E1C"/>
    <w:rsid w:val="009A6964"/>
    <w:rsid w:val="009B194F"/>
    <w:rsid w:val="009B33BC"/>
    <w:rsid w:val="009C1858"/>
    <w:rsid w:val="009F4B67"/>
    <w:rsid w:val="009F7C02"/>
    <w:rsid w:val="00A05DE2"/>
    <w:rsid w:val="00A10B3B"/>
    <w:rsid w:val="00A27A6D"/>
    <w:rsid w:val="00A32C99"/>
    <w:rsid w:val="00A406E2"/>
    <w:rsid w:val="00A45077"/>
    <w:rsid w:val="00A53BD8"/>
    <w:rsid w:val="00A655C4"/>
    <w:rsid w:val="00A74233"/>
    <w:rsid w:val="00A74DAF"/>
    <w:rsid w:val="00A76A00"/>
    <w:rsid w:val="00A84F89"/>
    <w:rsid w:val="00A8638C"/>
    <w:rsid w:val="00A90517"/>
    <w:rsid w:val="00A9556A"/>
    <w:rsid w:val="00AA032F"/>
    <w:rsid w:val="00AA3E65"/>
    <w:rsid w:val="00AA50FA"/>
    <w:rsid w:val="00AA5989"/>
    <w:rsid w:val="00AB49B0"/>
    <w:rsid w:val="00AC0C8D"/>
    <w:rsid w:val="00AC77D9"/>
    <w:rsid w:val="00AD088D"/>
    <w:rsid w:val="00AD3A47"/>
    <w:rsid w:val="00AD46FF"/>
    <w:rsid w:val="00B15686"/>
    <w:rsid w:val="00B174F8"/>
    <w:rsid w:val="00B220A6"/>
    <w:rsid w:val="00B24673"/>
    <w:rsid w:val="00B3069B"/>
    <w:rsid w:val="00B41BF8"/>
    <w:rsid w:val="00B45E92"/>
    <w:rsid w:val="00B6774C"/>
    <w:rsid w:val="00B813A9"/>
    <w:rsid w:val="00B8660B"/>
    <w:rsid w:val="00B87422"/>
    <w:rsid w:val="00B929EA"/>
    <w:rsid w:val="00B955AD"/>
    <w:rsid w:val="00BA4053"/>
    <w:rsid w:val="00BA5017"/>
    <w:rsid w:val="00BB241A"/>
    <w:rsid w:val="00BC2799"/>
    <w:rsid w:val="00BD1371"/>
    <w:rsid w:val="00BD3327"/>
    <w:rsid w:val="00BE267C"/>
    <w:rsid w:val="00BE693A"/>
    <w:rsid w:val="00BF01ED"/>
    <w:rsid w:val="00BF479D"/>
    <w:rsid w:val="00C007B6"/>
    <w:rsid w:val="00C10090"/>
    <w:rsid w:val="00C11DD5"/>
    <w:rsid w:val="00C1664D"/>
    <w:rsid w:val="00C20EC6"/>
    <w:rsid w:val="00C26DB0"/>
    <w:rsid w:val="00C63B62"/>
    <w:rsid w:val="00C82F0B"/>
    <w:rsid w:val="00C84862"/>
    <w:rsid w:val="00C94841"/>
    <w:rsid w:val="00C94CDC"/>
    <w:rsid w:val="00CA04E2"/>
    <w:rsid w:val="00CB0F39"/>
    <w:rsid w:val="00CB2110"/>
    <w:rsid w:val="00CB5B93"/>
    <w:rsid w:val="00CC2FAA"/>
    <w:rsid w:val="00CC5FEE"/>
    <w:rsid w:val="00CD59B6"/>
    <w:rsid w:val="00CE4D8C"/>
    <w:rsid w:val="00CF020E"/>
    <w:rsid w:val="00D116AC"/>
    <w:rsid w:val="00D12392"/>
    <w:rsid w:val="00D149A7"/>
    <w:rsid w:val="00D1587B"/>
    <w:rsid w:val="00D176A8"/>
    <w:rsid w:val="00D21679"/>
    <w:rsid w:val="00D27CE1"/>
    <w:rsid w:val="00D33651"/>
    <w:rsid w:val="00D368B6"/>
    <w:rsid w:val="00D46DCE"/>
    <w:rsid w:val="00D50ABF"/>
    <w:rsid w:val="00D54127"/>
    <w:rsid w:val="00D76D8E"/>
    <w:rsid w:val="00D920B0"/>
    <w:rsid w:val="00D951C6"/>
    <w:rsid w:val="00D97DD7"/>
    <w:rsid w:val="00DA2456"/>
    <w:rsid w:val="00DA7725"/>
    <w:rsid w:val="00DB071F"/>
    <w:rsid w:val="00DB0D37"/>
    <w:rsid w:val="00DC3962"/>
    <w:rsid w:val="00DE4C28"/>
    <w:rsid w:val="00DF4A03"/>
    <w:rsid w:val="00E00592"/>
    <w:rsid w:val="00E02F66"/>
    <w:rsid w:val="00E161BE"/>
    <w:rsid w:val="00E3473F"/>
    <w:rsid w:val="00E62567"/>
    <w:rsid w:val="00E64EFC"/>
    <w:rsid w:val="00E71B1C"/>
    <w:rsid w:val="00E729DE"/>
    <w:rsid w:val="00E75592"/>
    <w:rsid w:val="00E766CF"/>
    <w:rsid w:val="00E85139"/>
    <w:rsid w:val="00E97C3C"/>
    <w:rsid w:val="00EB68E6"/>
    <w:rsid w:val="00EC1ED7"/>
    <w:rsid w:val="00EC7A53"/>
    <w:rsid w:val="00ED016A"/>
    <w:rsid w:val="00ED2123"/>
    <w:rsid w:val="00EE26BA"/>
    <w:rsid w:val="00EE41AB"/>
    <w:rsid w:val="00EE4637"/>
    <w:rsid w:val="00EF2EAB"/>
    <w:rsid w:val="00EF3570"/>
    <w:rsid w:val="00EF3E43"/>
    <w:rsid w:val="00EF4E22"/>
    <w:rsid w:val="00F03BD7"/>
    <w:rsid w:val="00F04D34"/>
    <w:rsid w:val="00F31A44"/>
    <w:rsid w:val="00F34308"/>
    <w:rsid w:val="00F55D7C"/>
    <w:rsid w:val="00F5685F"/>
    <w:rsid w:val="00F62148"/>
    <w:rsid w:val="00F67197"/>
    <w:rsid w:val="00F67FBA"/>
    <w:rsid w:val="00F70BBC"/>
    <w:rsid w:val="00F76040"/>
    <w:rsid w:val="00F80CCD"/>
    <w:rsid w:val="00F860BF"/>
    <w:rsid w:val="00F9256F"/>
    <w:rsid w:val="00F97AF4"/>
    <w:rsid w:val="00FA2641"/>
    <w:rsid w:val="00FB3EE8"/>
    <w:rsid w:val="00FC15F1"/>
    <w:rsid w:val="00FC7701"/>
    <w:rsid w:val="00FD1EE7"/>
    <w:rsid w:val="00FD7F59"/>
    <w:rsid w:val="00FE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B3B69"/>
  <w15:docId w15:val="{DC014B3B-26DA-D14A-A34A-64A8E029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1A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1A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3E61A6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page number"/>
    <w:rsid w:val="003E61A6"/>
    <w:rPr>
      <w:rFonts w:ascii="Times New Roman" w:hAnsi="Times New Roman" w:cs="Times New Roman"/>
    </w:rPr>
  </w:style>
  <w:style w:type="paragraph" w:customStyle="1" w:styleId="ConsPlusNormal">
    <w:name w:val="ConsPlusNormal"/>
    <w:link w:val="ConsPlusNormal0"/>
    <w:qFormat/>
    <w:rsid w:val="003E61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2"/>
      <w:szCs w:val="22"/>
    </w:rPr>
  </w:style>
  <w:style w:type="paragraph" w:styleId="a4">
    <w:name w:val="header"/>
    <w:basedOn w:val="a"/>
    <w:link w:val="a5"/>
    <w:rsid w:val="003E61A6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5">
    <w:name w:val="Верхний колонтитул Знак"/>
    <w:link w:val="a4"/>
    <w:rsid w:val="003E61A6"/>
    <w:rPr>
      <w:rFonts w:ascii="Arial" w:eastAsia="Times New Roman" w:hAnsi="Arial" w:cs="Times New Roman"/>
      <w:noProof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3E61A6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7">
    <w:name w:val="Нижний колонтитул Знак"/>
    <w:link w:val="a6"/>
    <w:uiPriority w:val="99"/>
    <w:rsid w:val="003E61A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8">
    <w:name w:val="Normal (Web)"/>
    <w:basedOn w:val="a"/>
    <w:uiPriority w:val="99"/>
    <w:rsid w:val="003E61A6"/>
    <w:pPr>
      <w:spacing w:before="100" w:beforeAutospacing="1" w:after="100" w:afterAutospacing="1"/>
    </w:pPr>
  </w:style>
  <w:style w:type="paragraph" w:styleId="a9">
    <w:name w:val="Body Text Indent"/>
    <w:basedOn w:val="a"/>
    <w:link w:val="1"/>
    <w:rsid w:val="003E61A6"/>
    <w:pPr>
      <w:spacing w:after="120" w:line="480" w:lineRule="auto"/>
    </w:pPr>
  </w:style>
  <w:style w:type="character" w:customStyle="1" w:styleId="aa">
    <w:name w:val="Основной текст с отступом Знак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с отступом Знак1"/>
    <w:link w:val="a9"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Текст1"/>
    <w:basedOn w:val="a"/>
    <w:rsid w:val="003E61A6"/>
    <w:pPr>
      <w:suppressAutoHyphens/>
      <w:spacing w:line="288" w:lineRule="auto"/>
      <w:ind w:firstLine="720"/>
    </w:pPr>
    <w:rPr>
      <w:rFonts w:ascii="Courier New" w:hAnsi="Courier New" w:cs="Courier New"/>
      <w:lang w:eastAsia="ar-SA"/>
    </w:rPr>
  </w:style>
  <w:style w:type="paragraph" w:styleId="ab">
    <w:name w:val="List Paragraph"/>
    <w:basedOn w:val="a"/>
    <w:link w:val="ac"/>
    <w:uiPriority w:val="34"/>
    <w:qFormat/>
    <w:rsid w:val="003E61A6"/>
    <w:pPr>
      <w:ind w:left="720"/>
      <w:contextualSpacing/>
    </w:pPr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rsid w:val="003E61A6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3E61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3E61A6"/>
    <w:pPr>
      <w:widowControl w:val="0"/>
      <w:suppressAutoHyphens/>
      <w:ind w:firstLine="720"/>
    </w:pPr>
    <w:rPr>
      <w:rFonts w:ascii="Consultant" w:eastAsia="Arial" w:hAnsi="Consultant"/>
      <w:sz w:val="22"/>
      <w:szCs w:val="22"/>
      <w:lang w:eastAsia="ar-SA"/>
    </w:rPr>
  </w:style>
  <w:style w:type="character" w:customStyle="1" w:styleId="ConsNormal0">
    <w:name w:val="ConsNormal Знак"/>
    <w:link w:val="ConsNormal"/>
    <w:rsid w:val="003E61A6"/>
    <w:rPr>
      <w:rFonts w:ascii="Consultant" w:eastAsia="Arial" w:hAnsi="Consultant"/>
      <w:sz w:val="22"/>
      <w:szCs w:val="22"/>
      <w:lang w:eastAsia="ar-SA" w:bidi="ar-SA"/>
    </w:rPr>
  </w:style>
  <w:style w:type="paragraph" w:customStyle="1" w:styleId="11">
    <w:name w:val="заголовок 11"/>
    <w:basedOn w:val="a"/>
    <w:next w:val="a"/>
    <w:uiPriority w:val="99"/>
    <w:rsid w:val="003E61A6"/>
    <w:pPr>
      <w:keepNext/>
      <w:snapToGrid w:val="0"/>
      <w:jc w:val="center"/>
    </w:pPr>
    <w:rPr>
      <w:rFonts w:eastAsia="Calibri"/>
    </w:rPr>
  </w:style>
  <w:style w:type="paragraph" w:customStyle="1" w:styleId="Heading">
    <w:name w:val="Heading"/>
    <w:rsid w:val="003E61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nformat">
    <w:name w:val="ConsNonformat"/>
    <w:uiPriority w:val="99"/>
    <w:rsid w:val="003E61A6"/>
    <w:pPr>
      <w:widowControl w:val="0"/>
    </w:pPr>
    <w:rPr>
      <w:rFonts w:ascii="Courier New" w:eastAsia="Times New Roman" w:hAnsi="Courier New"/>
      <w:snapToGrid w:val="0"/>
    </w:rPr>
  </w:style>
  <w:style w:type="character" w:customStyle="1" w:styleId="ConsPlusNormal0">
    <w:name w:val="ConsPlusNormal Знак"/>
    <w:link w:val="ConsPlusNormal"/>
    <w:uiPriority w:val="99"/>
    <w:rsid w:val="003E61A6"/>
    <w:rPr>
      <w:rFonts w:ascii="Arial" w:eastAsia="Times New Roman" w:hAnsi="Arial" w:cs="Arial"/>
      <w:sz w:val="22"/>
      <w:szCs w:val="22"/>
      <w:lang w:eastAsia="ru-RU" w:bidi="ar-SA"/>
    </w:rPr>
  </w:style>
  <w:style w:type="paragraph" w:customStyle="1" w:styleId="ListParagraph1">
    <w:name w:val="List Paragraph1"/>
    <w:basedOn w:val="a"/>
    <w:uiPriority w:val="99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3E61A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extNormal">
    <w:name w:val="Text Normal"/>
    <w:basedOn w:val="a"/>
    <w:rsid w:val="003E61A6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paragraph" w:customStyle="1" w:styleId="20">
    <w:name w:val="20"/>
    <w:basedOn w:val="a"/>
    <w:uiPriority w:val="99"/>
    <w:rsid w:val="003E61A6"/>
    <w:pPr>
      <w:suppressAutoHyphens/>
      <w:spacing w:before="104" w:after="104"/>
      <w:ind w:left="104" w:right="104"/>
    </w:pPr>
    <w:rPr>
      <w:lang w:eastAsia="ar-SA"/>
    </w:rPr>
  </w:style>
  <w:style w:type="paragraph" w:customStyle="1" w:styleId="31">
    <w:name w:val="Абзац списка3"/>
    <w:basedOn w:val="a"/>
    <w:uiPriority w:val="99"/>
    <w:rsid w:val="003E61A6"/>
    <w:pPr>
      <w:suppressAutoHyphens/>
      <w:ind w:left="720"/>
    </w:pPr>
    <w:rPr>
      <w:rFonts w:eastAsia="Calibri"/>
      <w:lang w:eastAsia="ar-SA"/>
    </w:rPr>
  </w:style>
  <w:style w:type="paragraph" w:styleId="af">
    <w:name w:val="Plain Text"/>
    <w:basedOn w:val="a"/>
    <w:link w:val="af0"/>
    <w:rsid w:val="007C425F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7C425F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08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1">
    <w:name w:val="Hyperlink"/>
    <w:uiPriority w:val="99"/>
    <w:unhideWhenUsed/>
    <w:rsid w:val="00682012"/>
    <w:rPr>
      <w:color w:val="0000FF"/>
      <w:u w:val="single"/>
    </w:rPr>
  </w:style>
  <w:style w:type="character" w:customStyle="1" w:styleId="ac">
    <w:name w:val="Абзац списка Знак"/>
    <w:link w:val="ab"/>
    <w:uiPriority w:val="34"/>
    <w:locked/>
    <w:rsid w:val="006B4A4C"/>
    <w:rPr>
      <w:rFonts w:ascii="Times New Roman" w:eastAsia="Times New Roman" w:hAnsi="Times New Roman"/>
    </w:rPr>
  </w:style>
  <w:style w:type="paragraph" w:customStyle="1" w:styleId="Normal0">
    <w:name w:val="Normal_0"/>
    <w:qFormat/>
    <w:rsid w:val="00C223E6"/>
    <w:rPr>
      <w:rFonts w:ascii="Times New Roman" w:eastAsia="Times New Roman" w:hAnsi="Times New Roman"/>
      <w:sz w:val="24"/>
      <w:szCs w:val="24"/>
    </w:rPr>
  </w:style>
  <w:style w:type="paragraph" w:styleId="af2">
    <w:name w:val="No Spacing"/>
    <w:uiPriority w:val="1"/>
    <w:qFormat/>
    <w:rsid w:val="00BF479D"/>
    <w:rPr>
      <w:sz w:val="22"/>
      <w:szCs w:val="22"/>
      <w:lang w:eastAsia="en-US"/>
    </w:rPr>
  </w:style>
  <w:style w:type="paragraph" w:customStyle="1" w:styleId="af3">
    <w:name w:val="Содержимое таблицы"/>
    <w:basedOn w:val="a"/>
    <w:rsid w:val="0036172A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character" w:customStyle="1" w:styleId="apple-converted-space">
    <w:name w:val="apple-converted-space"/>
    <w:basedOn w:val="a0"/>
    <w:rsid w:val="000A6F19"/>
  </w:style>
  <w:style w:type="table" w:styleId="af4">
    <w:name w:val="Table Grid"/>
    <w:basedOn w:val="a1"/>
    <w:uiPriority w:val="59"/>
    <w:rsid w:val="005E1E4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next w:val="af4"/>
    <w:uiPriority w:val="59"/>
    <w:rsid w:val="00183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1E724B"/>
  </w:style>
  <w:style w:type="paragraph" w:styleId="af5">
    <w:name w:val="Balloon Text"/>
    <w:basedOn w:val="a"/>
    <w:link w:val="af6"/>
    <w:uiPriority w:val="99"/>
    <w:semiHidden/>
    <w:unhideWhenUsed/>
    <w:rsid w:val="00D116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116AC"/>
    <w:rPr>
      <w:rFonts w:ascii="Tahoma" w:eastAsia="Times New Roman" w:hAnsi="Tahoma" w:cs="Tahoma"/>
      <w:sz w:val="16"/>
      <w:szCs w:val="16"/>
    </w:rPr>
  </w:style>
  <w:style w:type="character" w:styleId="af7">
    <w:name w:val="Subtle Emphasis"/>
    <w:basedOn w:val="a0"/>
    <w:qFormat/>
    <w:rsid w:val="00BF01ED"/>
    <w:rPr>
      <w:i/>
      <w:iCs/>
      <w:color w:val="808080"/>
    </w:rPr>
  </w:style>
  <w:style w:type="paragraph" w:customStyle="1" w:styleId="af8">
    <w:name w:val="Текст в заданном формате"/>
    <w:basedOn w:val="a"/>
    <w:qFormat/>
    <w:rsid w:val="00FC15F1"/>
    <w:pPr>
      <w:suppressAutoHyphens/>
    </w:pPr>
    <w:rPr>
      <w:rFonts w:ascii="Liberation Mono" w:eastAsia="Liberation Mono" w:hAnsi="Liberation Mono" w:cs="Liberation Mono"/>
      <w:sz w:val="20"/>
      <w:szCs w:val="20"/>
      <w:lang w:eastAsia="en-US"/>
    </w:rPr>
  </w:style>
  <w:style w:type="character" w:customStyle="1" w:styleId="copytarget">
    <w:name w:val="copy_target"/>
    <w:basedOn w:val="a0"/>
    <w:rsid w:val="00212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4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11748-CA81-4A40-A7EE-EB3DC9974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4580</Words>
  <Characters>26107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30626</CharactersWithSpaces>
  <SharedDoc>false</SharedDoc>
  <HLinks>
    <vt:vector size="30" baseType="variant">
      <vt:variant>
        <vt:i4>7864374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consultantplus://offline/ref=42ED9E880A95D84211A375EECEF0D0B8EF7AAD5CA417B10AAE5F6D037A7E97872276E7C9AD467Dk2I</vt:lpwstr>
      </vt:variant>
      <vt:variant>
        <vt:lpwstr/>
      </vt:variant>
      <vt:variant>
        <vt:i4>7471225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consultantplus://offline/main?base=MLAW;n=129338;fld=134;dst=100180</vt:lpwstr>
      </vt:variant>
      <vt:variant>
        <vt:lpwstr/>
      </vt:variant>
      <vt:variant>
        <vt:i4>2097202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consultantplus://offline/ref=E7B0DCAAA1F8CE08D814144AF0FEE74341A420B7200FEECFA51E0279703910E1711039707D2AB47Ai0DFJ</vt:lpwstr>
      </vt:variant>
      <vt:variant>
        <vt:lpwstr/>
      </vt:variant>
      <vt:variant>
        <vt:i4>7405680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consultantplus://offline/main?base=LAW;n=116659;fld=134</vt:lpwstr>
      </vt:variant>
      <vt:variant>
        <vt:lpwstr/>
      </vt:variant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gz4</dc:creator>
  <cp:lastModifiedBy>Голубева Жанна Александровна</cp:lastModifiedBy>
  <cp:revision>5</cp:revision>
  <cp:lastPrinted>2026-09-22T09:59:00Z</cp:lastPrinted>
  <dcterms:created xsi:type="dcterms:W3CDTF">2026-09-22T10:06:00Z</dcterms:created>
  <dcterms:modified xsi:type="dcterms:W3CDTF">2026-09-22T10:07:00Z</dcterms:modified>
</cp:coreProperties>
</file>