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bookmarkStart w:id="0" w:name="_GoBack"/>
      <w:bookmarkEnd w:id="0"/>
      <w:r>
        <w:rPr>
          <w:rFonts w:ascii="Times New Roman" w:eastAsia="Times New Roman" w:hAnsi="Times New Roman"/>
          <w:b/>
          <w:sz w:val="24"/>
          <w:szCs w:val="24"/>
          <w:lang w:eastAsia="ru-RU"/>
        </w:rPr>
        <w:t>ГОСУДАРСТВЕННЫЙ КОНТРАКТ №_____________</w:t>
      </w:r>
      <w:r>
        <w:rPr>
          <w:rFonts w:ascii="Times New Roman" w:eastAsia="Times New Roman" w:hAnsi="Times New Roman"/>
          <w:b/>
          <w:sz w:val="24"/>
          <w:szCs w:val="24"/>
          <w:lang w:eastAsia="ru-RU"/>
        </w:rPr>
        <w:br/>
        <w:t xml:space="preserve">на поставку </w:t>
      </w:r>
      <w:r w:rsidR="007E386B">
        <w:rPr>
          <w:rFonts w:ascii="Times New Roman" w:eastAsia="Times New Roman" w:hAnsi="Times New Roman"/>
          <w:b/>
          <w:sz w:val="24"/>
          <w:szCs w:val="24"/>
          <w:lang w:eastAsia="ru-RU"/>
        </w:rPr>
        <w:t>инвентаря для легкового автотранспорта</w:t>
      </w:r>
      <w:r w:rsidR="00A93FDC">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для нужд Управления Федеральной службы по ветеринарному и фитосанитарному надзору по Калининградской области</w:t>
      </w:r>
    </w:p>
    <w:tbl>
      <w:tblPr>
        <w:tblW w:w="5000" w:type="pct"/>
        <w:tblLook w:val="04A0" w:firstRow="1" w:lastRow="0" w:firstColumn="1" w:lastColumn="0" w:noHBand="0" w:noVBand="1"/>
      </w:tblPr>
      <w:tblGrid>
        <w:gridCol w:w="5003"/>
        <w:gridCol w:w="5202"/>
      </w:tblGrid>
      <w:tr w:rsidR="009F0526" w:rsidRPr="003A3EEA" w:rsidTr="003A3EEA">
        <w:trPr>
          <w:trHeight w:val="365"/>
        </w:trPr>
        <w:tc>
          <w:tcPr>
            <w:tcW w:w="5098" w:type="dxa"/>
            <w:shd w:val="clear" w:color="auto" w:fill="auto"/>
            <w:vAlign w:val="center"/>
            <w:hideMark/>
          </w:tcPr>
          <w:p w:rsidR="009F0526" w:rsidRPr="003A3EEA" w:rsidRDefault="009F0526" w:rsidP="003A3EEA">
            <w:pPr>
              <w:spacing w:after="0" w:line="276" w:lineRule="auto"/>
              <w:rPr>
                <w:rFonts w:ascii="Times New Roman" w:eastAsia="Times New Roman" w:hAnsi="Times New Roman"/>
                <w:sz w:val="24"/>
                <w:szCs w:val="24"/>
                <w:lang w:eastAsia="ru-RU"/>
              </w:rPr>
            </w:pPr>
            <w:bookmarkStart w:id="1" w:name="_Toc133992348"/>
            <w:bookmarkStart w:id="2" w:name="_Toc133922851"/>
            <w:bookmarkStart w:id="3" w:name="_Toc132610828"/>
            <w:bookmarkStart w:id="4" w:name="_Toc47082313"/>
            <w:r w:rsidRPr="003A3EEA">
              <w:rPr>
                <w:rFonts w:ascii="Times New Roman" w:eastAsia="Times New Roman" w:hAnsi="Times New Roman"/>
                <w:sz w:val="24"/>
                <w:szCs w:val="24"/>
                <w:lang w:eastAsia="ru-RU"/>
              </w:rPr>
              <w:t>г. Калининград</w:t>
            </w:r>
          </w:p>
        </w:tc>
        <w:tc>
          <w:tcPr>
            <w:tcW w:w="5250" w:type="dxa"/>
            <w:shd w:val="clear" w:color="auto" w:fill="auto"/>
            <w:vAlign w:val="center"/>
            <w:hideMark/>
          </w:tcPr>
          <w:p w:rsidR="009F0526" w:rsidRPr="003A3EEA" w:rsidRDefault="009F0526" w:rsidP="003A3EEA">
            <w:pPr>
              <w:spacing w:after="0" w:line="276" w:lineRule="auto"/>
              <w:jc w:val="right"/>
              <w:rPr>
                <w:rFonts w:ascii="Times New Roman" w:eastAsia="Times New Roman" w:hAnsi="Times New Roman"/>
                <w:sz w:val="24"/>
                <w:szCs w:val="24"/>
                <w:lang w:eastAsia="ru-RU"/>
              </w:rPr>
            </w:pPr>
            <w:r w:rsidRPr="003A3EEA">
              <w:rPr>
                <w:rFonts w:ascii="Times New Roman" w:eastAsia="Times New Roman" w:hAnsi="Times New Roman"/>
                <w:sz w:val="24"/>
                <w:szCs w:val="24"/>
                <w:lang w:eastAsia="ru-RU"/>
              </w:rPr>
              <w:t>«____» _______________ 2026 г.</w:t>
            </w:r>
          </w:p>
        </w:tc>
      </w:tr>
    </w:tbl>
    <w:p w:rsidR="009F0526" w:rsidRDefault="009F0526" w:rsidP="009F0526">
      <w:pPr>
        <w:spacing w:after="0" w:line="240" w:lineRule="auto"/>
        <w:ind w:firstLine="567"/>
        <w:jc w:val="both"/>
        <w:rPr>
          <w:rFonts w:ascii="Times New Roman" w:eastAsia="Times New Roman" w:hAnsi="Times New Roman"/>
          <w:spacing w:val="-4"/>
          <w:sz w:val="24"/>
          <w:szCs w:val="24"/>
          <w:lang w:eastAsia="ru-RU"/>
        </w:rPr>
      </w:pPr>
    </w:p>
    <w:p w:rsidR="009F0526" w:rsidRDefault="009F0526" w:rsidP="009F0526">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Федеральное казенное учреждение «Центр по обеспечению деятельности Казначейства России», действующее от имени Российской Федерации, именуемое в дальнейшем «Заказчик», в лице _________ __________________________ Филиала Федерального казенного учреждения «Центр по обеспечению деятельности Казначейства России» по Калининградской области _______________________________, действующего на основании Положения о Филиале и доверенности от ____________ №____________, с одной стороны, и ______________________________, в лице ______________________________, действующего на основании ______________________________, именуемое в дальнейшем «Поставщик», с другой стороны, совместно именуемые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bookmarkEnd w:id="1"/>
    <w:bookmarkEnd w:id="2"/>
    <w:bookmarkEnd w:id="3"/>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I. Предмет Контракта</w:t>
      </w:r>
    </w:p>
    <w:p w:rsidR="009F0526" w:rsidRDefault="009F0526" w:rsidP="009F0526">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xml:space="preserve">1.1. Поставщик обязуется поставить </w:t>
      </w:r>
      <w:r w:rsidR="007E386B">
        <w:rPr>
          <w:rFonts w:ascii="Times New Roman" w:eastAsia="Times New Roman" w:hAnsi="Times New Roman"/>
          <w:spacing w:val="-4"/>
          <w:sz w:val="24"/>
          <w:szCs w:val="24"/>
          <w:lang w:eastAsia="ru-RU"/>
        </w:rPr>
        <w:t>инвентарь для легкового автотранспорта</w:t>
      </w:r>
      <w:r w:rsidR="00A93FDC" w:rsidRPr="00A93FDC">
        <w:rPr>
          <w:rFonts w:ascii="Times New Roman" w:eastAsia="Times New Roman" w:hAnsi="Times New Roman"/>
          <w:spacing w:val="-4"/>
          <w:sz w:val="24"/>
          <w:szCs w:val="24"/>
          <w:lang w:eastAsia="ru-RU"/>
        </w:rPr>
        <w:t xml:space="preserve"> </w:t>
      </w:r>
      <w:r>
        <w:rPr>
          <w:rFonts w:ascii="Times New Roman" w:eastAsia="Times New Roman" w:hAnsi="Times New Roman"/>
          <w:spacing w:val="-4"/>
          <w:sz w:val="24"/>
          <w:szCs w:val="24"/>
          <w:lang w:eastAsia="ru-RU"/>
        </w:rPr>
        <w:t>(далее – Товар) для нужд Управления Федеральной службы по ветеринарному и фитосанитарному надзору по Калининградской области (далее – Получатель), а Заказчик обязуется принять и оплатить Товар в порядке и на условиях, предусмотренных Контрактом и приложениями к нему.</w:t>
      </w:r>
    </w:p>
    <w:p w:rsidR="009F0526" w:rsidRDefault="009F0526" w:rsidP="009F0526">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1.2. Наименование, количество и характеристики поставляемого Товара указаны в Описании объекта закупки (приложение №1 к Контракту).</w:t>
      </w:r>
    </w:p>
    <w:p w:rsidR="009F0526" w:rsidRDefault="009F0526" w:rsidP="009F0526">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1.3. ИКЗ 261770989550939064300100070000000000.</w:t>
      </w:r>
    </w:p>
    <w:p w:rsidR="009F0526" w:rsidRDefault="009F0526" w:rsidP="009F0526">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1.4. КБК 100 0405 25 4 02 92032 244.</w:t>
      </w:r>
    </w:p>
    <w:bookmarkEnd w:id="4"/>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II. Цена Контракта и порядок расчетов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5" w:name="P1440"/>
      <w:bookmarkEnd w:id="5"/>
      <w:r>
        <w:rPr>
          <w:rFonts w:ascii="Times New Roman" w:eastAsia="Times New Roman" w:hAnsi="Times New Roman"/>
          <w:spacing w:val="-4"/>
          <w:sz w:val="24"/>
          <w:szCs w:val="24"/>
          <w:lang w:eastAsia="ru-RU"/>
        </w:rPr>
        <w:t>2.1. Цена настоящего Контракта составляет ________ (____________) рублей __ копеек (в том числе НДС ____ % (в случае освобождения от уплаты НДС указывается: НДС не облагается).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6" w:name="P1458"/>
      <w:bookmarkEnd w:id="6"/>
      <w:r>
        <w:rPr>
          <w:rFonts w:ascii="Times New Roman" w:eastAsia="Times New Roman" w:hAnsi="Times New Roman"/>
          <w:spacing w:val="-4"/>
          <w:sz w:val="24"/>
          <w:szCs w:val="24"/>
          <w:lang w:eastAsia="ru-RU"/>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7" w:name="P1459"/>
      <w:bookmarkEnd w:id="7"/>
      <w:r>
        <w:rPr>
          <w:rFonts w:ascii="Times New Roman" w:eastAsia="Times New Roman" w:hAnsi="Times New Roman"/>
          <w:spacing w:val="-4"/>
          <w:sz w:val="24"/>
          <w:szCs w:val="24"/>
          <w:lang w:eastAsia="ru-RU"/>
        </w:rPr>
        <w:t>2.4. Цена Контракта является твердой и определяется на весь срок исполнения Контракта, за исключением случаев, установленных Законом №44-ФЗ, и Контрактом.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8" w:name="P1460"/>
      <w:bookmarkEnd w:id="8"/>
      <w:r>
        <w:rPr>
          <w:rFonts w:ascii="Times New Roman" w:eastAsia="Times New Roman" w:hAnsi="Times New Roman"/>
          <w:spacing w:val="-4"/>
          <w:sz w:val="24"/>
          <w:szCs w:val="24"/>
          <w:lang w:eastAsia="ru-RU"/>
        </w:rPr>
        <w:t xml:space="preserve">2.5. </w:t>
      </w:r>
      <w:bookmarkStart w:id="9" w:name="P1462"/>
      <w:bookmarkEnd w:id="9"/>
      <w:r>
        <w:rPr>
          <w:rFonts w:ascii="Times New Roman" w:eastAsia="Times New Roman" w:hAnsi="Times New Roman"/>
          <w:spacing w:val="-4"/>
          <w:sz w:val="24"/>
          <w:szCs w:val="24"/>
          <w:lang w:eastAsia="ru-RU"/>
        </w:rPr>
        <w:t>Источник финансирования Контракта: оплата осуществляется Заказчиком за счет средств федерального бюджета, предусмотренных Заказчику на указанные цели в 2026 финансовом году.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xml:space="preserve">2.6. Расчеты между Заказчиком и Поставщиком производятся по факту поставки Товара в течение 10 (десяти) рабочих дней с даты подписания Сторонами документа о приемке, составленного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w:t>
      </w:r>
      <w:r>
        <w:rPr>
          <w:rFonts w:ascii="Times New Roman" w:eastAsia="Times New Roman" w:hAnsi="Times New Roman"/>
          <w:spacing w:val="-4"/>
          <w:sz w:val="24"/>
          <w:szCs w:val="24"/>
          <w:lang w:eastAsia="ru-RU"/>
        </w:rPr>
        <w:lastRenderedPageBreak/>
        <w:t>государственных (муниципальных) учреждений, и методических указаний по их формированию и применению», в порядке, установленном разделом III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2.8. Оплата осуществляется Заказчиком при наличии оформленного надлежащим образом Акта приема-передачи поставленных типовых товаров (приложение №3 к Контракту) (далее – Акт приема-передачи Товара).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III. Порядок, сроки и условия поставки и приемки Товара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10" w:name="P1480"/>
      <w:bookmarkStart w:id="11" w:name="P1482"/>
      <w:bookmarkStart w:id="12" w:name="P1485"/>
      <w:bookmarkEnd w:id="10"/>
      <w:bookmarkEnd w:id="11"/>
      <w:bookmarkEnd w:id="12"/>
      <w:r>
        <w:rPr>
          <w:rFonts w:ascii="Times New Roman" w:eastAsia="Times New Roman" w:hAnsi="Times New Roman"/>
          <w:spacing w:val="-4"/>
          <w:sz w:val="24"/>
          <w:szCs w:val="24"/>
          <w:lang w:eastAsia="ru-RU"/>
        </w:rPr>
        <w:t>3.1. Поставщик доставляет Товар Получателю в порядке, в количестве, в срок и по адресу, указанным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xml:space="preserve">Поставщик не менее чем за </w:t>
      </w:r>
      <w:r w:rsidR="003F6123">
        <w:rPr>
          <w:rFonts w:ascii="Times New Roman" w:eastAsia="Times New Roman" w:hAnsi="Times New Roman"/>
          <w:spacing w:val="-4"/>
          <w:sz w:val="24"/>
          <w:szCs w:val="24"/>
          <w:lang w:eastAsia="ru-RU"/>
        </w:rPr>
        <w:t>1</w:t>
      </w:r>
      <w:r>
        <w:rPr>
          <w:rFonts w:ascii="Times New Roman" w:eastAsia="Times New Roman" w:hAnsi="Times New Roman"/>
          <w:spacing w:val="-4"/>
          <w:sz w:val="24"/>
          <w:szCs w:val="24"/>
          <w:lang w:eastAsia="ru-RU"/>
        </w:rPr>
        <w:t xml:space="preserve"> (</w:t>
      </w:r>
      <w:r w:rsidR="003F6123">
        <w:rPr>
          <w:rFonts w:ascii="Times New Roman" w:eastAsia="Times New Roman" w:hAnsi="Times New Roman"/>
          <w:spacing w:val="-4"/>
          <w:sz w:val="24"/>
          <w:szCs w:val="24"/>
          <w:lang w:eastAsia="ru-RU"/>
        </w:rPr>
        <w:t>один</w:t>
      </w:r>
      <w:r>
        <w:rPr>
          <w:rFonts w:ascii="Times New Roman" w:eastAsia="Times New Roman" w:hAnsi="Times New Roman"/>
          <w:spacing w:val="-4"/>
          <w:sz w:val="24"/>
          <w:szCs w:val="24"/>
          <w:lang w:eastAsia="ru-RU"/>
        </w:rPr>
        <w:t>) рабочи</w:t>
      </w:r>
      <w:r w:rsidR="003F6123">
        <w:rPr>
          <w:rFonts w:ascii="Times New Roman" w:eastAsia="Times New Roman" w:hAnsi="Times New Roman"/>
          <w:spacing w:val="-4"/>
          <w:sz w:val="24"/>
          <w:szCs w:val="24"/>
          <w:lang w:eastAsia="ru-RU"/>
        </w:rPr>
        <w:t>й</w:t>
      </w:r>
      <w:r>
        <w:rPr>
          <w:rFonts w:ascii="Times New Roman" w:eastAsia="Times New Roman" w:hAnsi="Times New Roman"/>
          <w:spacing w:val="-4"/>
          <w:sz w:val="24"/>
          <w:szCs w:val="24"/>
          <w:lang w:eastAsia="ru-RU"/>
        </w:rPr>
        <w:t xml:space="preserve"> д</w:t>
      </w:r>
      <w:r w:rsidR="003F6123">
        <w:rPr>
          <w:rFonts w:ascii="Times New Roman" w:eastAsia="Times New Roman" w:hAnsi="Times New Roman"/>
          <w:spacing w:val="-4"/>
          <w:sz w:val="24"/>
          <w:szCs w:val="24"/>
          <w:lang w:eastAsia="ru-RU"/>
        </w:rPr>
        <w:t>ень</w:t>
      </w:r>
      <w:r>
        <w:rPr>
          <w:rFonts w:ascii="Times New Roman" w:eastAsia="Times New Roman" w:hAnsi="Times New Roman"/>
          <w:spacing w:val="-4"/>
          <w:sz w:val="24"/>
          <w:szCs w:val="24"/>
          <w:lang w:eastAsia="ru-RU"/>
        </w:rPr>
        <w:t xml:space="preserve"> до осуществления поставки Товара, направляет на согласование в адрес Заказчика и Получателя уведомление о времени и дате доставки Товара в место поставки и направляет Заказчику и Получателю сведения о лицах, ответственных за оформление Акта приема-передачи Товара, непосредственно осуществляющих поставку и задействованных при поставке транспортных средствах.</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 Порядок проверки предоставленных Поставщиком результатов, предусмотренных Контрактом, и приемки Товара Получателем.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3.1.1.1. Проверка предоставленных Поставщиком результатов, предусмотренных Контрактом и приемки Товара Получателем – это совокупность мероприятий, направленных на проверку Товара, поставляемого по Контракту, в части его соответствия действующим обязательным требованиям технических регламентов, государственных и отраслевых стандартов на данный вид Товара, а также его соответствие условиям Контракта. Проведение указанной проверки подтверждается Получателем в течение 5 (пяти) рабочих дней с даты поставки Товара, если порядок проверки данного вида Товара, установленный нормативно-технической (в том числе конструкторской) документацией, не предусматривает более длительные сроки приемки Товара по качеству и количеству и завершается подписанием Акта приема-передачи Товара или, в случае выявления несоответствия поставленного Получателю товара условиям Контракта, отказом от подписания такого Акта и направления Заказчику информации о недостатках, повлекших за собой такой отказ. Полномочия Получателя на подтверждение соответствия Товара условиям Контракта, подписание Акта приема-передачи Товара установлены Правилами взаимодействия федеральных органов исполнительной власти (их территориальных органов) с федеральным казенным учреждением при планировании и осуществлении централизованных закупок типовых товаров, работ, услуг, утвержденными Постановлением Правительства Российской Федерации от 19.06.2020 №892 (далее – Правила №892).</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3.1.1.2. Качество и характеристики поставляемого Товара должны соответствовать действующим обязательным требованиям федеральных законов, указов Президента Российской Федерации, постановлений Правительства Российской Федерации, технических регламентов, государственных и отраслевых стандартов на данный вид Товара, а также конкретным показателям и техническим требованиям, изложенным в Контракте, иной нормативно-технической (в том числе конструкторской) документации. Товар передается Получателю в виде, обеспечивающем возможность эксплуатации Товара по назначению с полной функциональностью.</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Товар, подлежащий в соответствии с законодательством Российской Федерации обязательной сертификации или декларированию соответствия, должен иметь сертификат или декларацию соответствия.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3.1.1.3. Подтверждением факта поставки Товара является подписание Поставщиком и Получателем в 3 (трех) экземплярах Акта приема-передачи Товара. При этом фактической датой поставки Товара считается дата, указанная в Акте приема-передачи Товара.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При доставке Товара Поставщик должен передать Получателю подписанные со своей стороны Акт приема-передачи Товара в 3 (трех) экземплярах, а также иные документы, предусмотренные Контрактом и его приложениями, в том числе:</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товарную накладную или товарно-транспортную накладную;</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lastRenderedPageBreak/>
        <w:t>- документы, подтверждающие качество и безопасность Товара, в том числе документы об оценке соответствия на Товар (при наличии);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документы, определяющие и подтверждающие гарантийные условия производителя и Поставщика на Товар, если Контрактом предусмотрены гарантийные условия;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другие документы, предусмотренные условиями Контракта для предоставления одновременно с Товаром.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3.1.1.4. В момент передачи Товара Получатель вправе проверить Товар по количеству мест и наличию (отсутствию) повреждений тарной упаковки (в случае, если Товар поставляется в упаковке), явного брака Товара, выявить который Получатель в силе при внешнем осмотре тарной упаковки и наличию документов, указанных в п. 3.1.1.3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Сопроводительные документы на Товар (в том числе товарная накладная, счет-фактура, Акт приема-передачи Товара, документы, подтверждающие качество Товара) не должны вкладываться вместе с Товаром в тару.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При отсутствии указанных документов или наличию явного брака или явного несоответствия Товара условиям Контракта Получатель вправе отказаться от приемки такого Товара. В случае получения поставляемого Товара от службы доставки Получатель проверяет соответствие Товара сведениям, указанным в транспортных и сопроводительных документах. При этом подпись представителя Получателя на товарной накладной, товарно-транспортной накладной и других документах (за исключением Акта приема-передачи Товара) свидетельствует лишь о том, что Товар принят по количеству мест.</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3.1.1.5. Количество поступившего Товара определяется в тех же единицах измерения, которые указаны в Описании объекта закупки. После внешнего осмотра Товара проверяется соответствие наименования, ассортимента, комплектности и характеристик Товара, указанного в Описании объекта закупки, с фактическим наименованием, ассортиментом, комплектностью и с характеристиками, содержащимися в сопроводительных документах на Товар. Получатель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3.1.1.6. В случае отсутствия замечаний по соответствию Товара условиям Контракта, Получатель в соответствии с Правилами №892 подписывает Акты приема-передачи Товара, которые составляются в трех экземплярах: один экземпляр передается Заказчику, второй экземпляр остается у Поставщика, третий экземпляр передается Получателю.</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3.1.1.7. Получатель в срок, предусмотренный п. 3.1.1.1 Контракта, при выявлении недостатков по качеству и/или количеству поставленного Товара отказывает в подписании Акта приема-передачи Товара и направляет Заказчику информацию, содержащую информацию о недостатках, повлекшую за собой отказ от приемки Товара (и сопутствующих услуг при наличии) с перечнем выявленных недостатков (далее – информация о недостатках). Информация о недостатках, направленная Получателем, принимается сторонами в качестве достаточного основания для ведения претензионной работы.</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xml:space="preserve">Не позднее 3 (трех) рабочих дней после получения информации о недостатках Заказчик направляет Поставщику уведомление о выявленных недостатках, которое Поставщик обязан рассмотреть и не позднее 3 (трех) рабочих дней со дня его получения сообщить Заказчику результат его рассмотрения и соответственно устранить указанные недостатки в соответствии с п. 3.1.1.9 Контракта или подтвердить надлежащее исполнение обязательств в соответствии с п. 3.1.1.10 Контракта. </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3.1.1.8. Поставщик обязан забрать ненадлежащий Товар в срок не позднее 7 (семи) рабочих дней с момента получения от Заказчика уведомления о выявленных недостатках Товара. Расходы, связанные с обратной транспортировкой некачественного, не соответствующего Контракту Товара, несет Поставщик.</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xml:space="preserve">3.1.1.9. Поставщик обязан восполнить недостающее количество Товара, выявленное в процессе приемки Получателем, либо заменить Товар, не соответствующий Описанию объекта закупки, ненадлежащий Товар, Товар, срок годности которого не соответствует условиям Контракта, а также Товар, маркировка которого не соответствует требованиям действующего законодательства, Товар, </w:t>
      </w:r>
      <w:r>
        <w:rPr>
          <w:rFonts w:ascii="Times New Roman" w:eastAsia="Times New Roman" w:hAnsi="Times New Roman"/>
          <w:spacing w:val="-4"/>
          <w:sz w:val="24"/>
          <w:szCs w:val="24"/>
          <w:lang w:eastAsia="ru-RU"/>
        </w:rPr>
        <w:lastRenderedPageBreak/>
        <w:t>доставленный с нарушением условий хранения и/или транспортировки, не позднее 5 (пяти) рабочих дней с момента получения от Заказчика уведомления о выявленных недостатках Товара.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3.1.1.10. Поставщик обязан прекратить отгрузку Товара с недостатками, выявленными в ходе приемки товара Получателем.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xml:space="preserve">3.1.1.11. Повторная приемка Получателем, установленная п. 3.1 Контракта, Товара в части соответствия условиям Контракта осуществляется после проведения Поставщиком мероприятий по устранению недостатков Товара, выявленных Получателем в момент приемки Товара в сроки, предусмотренные п. 3.1.1.1 Контракта. </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3.2. Получатель на следующий день после подписания Акта приема-передачи Товара направляет на официальную электронную почту Заказчика сканированную копию Акта приема-передачи Товара и иных документов, сопровождающих поставку Товара, в том числе копии документов, предусмотренных в п. 3.1.1.3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3.3. Поставщик на следующий день после подписания Акта приема-передачи Товара направляет Заказчику документ о приемке, составленный в 2 (двух) экземплярах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предварительно подписанный Поставщиком, счет на оплату, счет-фактуру (в случаях, предусмотренных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3.4. Заказчик в срок не более 10 (десяти) рабочих дней после получения от Получателя и Поставщика документов, указанных в пунктах 3.2 и 3.3 Контракта, проводит экспертизу предоставленных Поставщиком результатов, предусмотренных Контрактом, в части их соответствия условиям Контракта и, в случае отсутствия оснований, препятствующих приемке Товара, либо замечаний к сведениям, содержащимся в представленных Поставщиком документах, подписывает Акт приемки товаров, работ, услуг (форма по ОКУД 0510452) и возвращает Поставщику 1 (один) экземпляр такого документа о приемке, подписанного со стороны Заказчика, либо в случае наличия нарушений требований Контракта, препятствующих приемке поставленного Товара, либо наличия замечаний к сведениям, содержащимся в представленных Поставщиком документах, Заказчик в тот же срок направляет Поставщику мотивированный отказ от приемки Товара с указанием причин такого отказа. Поставщик обязан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Повторное рассмотрение документов о приемке осуществляется в порядке, определенном настоящим разделом.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Заказчик осуществляет приемку поставленного Товара при наличии документов, указанных в пунктах 3.2 и 3.3 Контракта. Непредставление документов, указанных в пункте 3.2 и 3.3 Контракта является основанием для отказа в подписании документа о приемке.</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3.5. Во всех случаях, влекущих возврат Товара Поставщику, Заказчиком и (или) Получателем принимаются меры по обеспечению сохранности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и (или) Получателем в связи с принятием Товара на ответственное хранение и (или) его возвратом (заменой), подлежат возмещению Поставщиком.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3.6. Обязанность Заказчика по сроку оплаты Товара исчисляется с момента предоставления надлежаще оформленных документов.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3.7. Право собственности и риск случайной гибели или порчи Товара переходит от Поставщика к Получателю с момента приемки Товара, подписанного Заказчиком.</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IV. Взаимодействие Сторон</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13" w:name="P1497"/>
      <w:bookmarkEnd w:id="13"/>
      <w:r>
        <w:rPr>
          <w:rFonts w:ascii="Times New Roman" w:eastAsia="Times New Roman" w:hAnsi="Times New Roman"/>
          <w:spacing w:val="-4"/>
          <w:sz w:val="24"/>
          <w:szCs w:val="24"/>
          <w:lang w:eastAsia="ru-RU"/>
        </w:rPr>
        <w:t>4.1. Поставщик обязан:</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4.1.1. Поставить Товар в порядке, количестве, в срок и на условиях, предусмотренных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14" w:name="P1499"/>
      <w:bookmarkEnd w:id="14"/>
      <w:r>
        <w:rPr>
          <w:rFonts w:ascii="Times New Roman" w:eastAsia="Times New Roman" w:hAnsi="Times New Roman"/>
          <w:spacing w:val="-4"/>
          <w:sz w:val="24"/>
          <w:szCs w:val="24"/>
          <w:lang w:eastAsia="ru-RU"/>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15" w:name="P1502"/>
      <w:bookmarkStart w:id="16" w:name="P1503"/>
      <w:bookmarkStart w:id="17" w:name="P1504"/>
      <w:bookmarkEnd w:id="15"/>
      <w:bookmarkEnd w:id="16"/>
      <w:bookmarkEnd w:id="17"/>
      <w:r>
        <w:rPr>
          <w:rFonts w:ascii="Times New Roman" w:eastAsia="Times New Roman" w:hAnsi="Times New Roman"/>
          <w:spacing w:val="-4"/>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4.1.5. 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4.1.6. Обеспечить передачу Заказчику документов, предусмотренных пунктом 3.2 Контракта, с учетом требований пункта 11.1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18" w:name="P1505"/>
      <w:bookmarkStart w:id="19" w:name="P1508"/>
      <w:bookmarkStart w:id="20" w:name="P1511"/>
      <w:bookmarkEnd w:id="18"/>
      <w:bookmarkEnd w:id="19"/>
      <w:bookmarkEnd w:id="20"/>
      <w:r>
        <w:rPr>
          <w:rFonts w:ascii="Times New Roman" w:eastAsia="Times New Roman" w:hAnsi="Times New Roman"/>
          <w:spacing w:val="-4"/>
          <w:sz w:val="24"/>
          <w:szCs w:val="24"/>
          <w:lang w:eastAsia="ru-RU"/>
        </w:rPr>
        <w:t>4.2. Поставщик вправе:</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21" w:name="P1518"/>
      <w:bookmarkEnd w:id="21"/>
      <w:r>
        <w:rPr>
          <w:rFonts w:ascii="Times New Roman" w:eastAsia="Times New Roman" w:hAnsi="Times New Roman"/>
          <w:spacing w:val="-4"/>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22" w:name="P1519"/>
      <w:bookmarkEnd w:id="22"/>
      <w:r>
        <w:rPr>
          <w:rFonts w:ascii="Times New Roman" w:eastAsia="Times New Roman" w:hAnsi="Times New Roman"/>
          <w:spacing w:val="-4"/>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4.2.4. Требовать возмещения убытков,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23" w:name="P1521"/>
      <w:bookmarkEnd w:id="23"/>
      <w:r>
        <w:rPr>
          <w:rFonts w:ascii="Times New Roman" w:eastAsia="Times New Roman" w:hAnsi="Times New Roman"/>
          <w:spacing w:val="-4"/>
          <w:sz w:val="24"/>
          <w:szCs w:val="24"/>
          <w:lang w:eastAsia="ru-RU"/>
        </w:rPr>
        <w:t>4.3. Заказчик обязан:</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24" w:name="P1525"/>
      <w:bookmarkEnd w:id="24"/>
      <w:r>
        <w:rPr>
          <w:rFonts w:ascii="Times New Roman" w:eastAsia="Times New Roman" w:hAnsi="Times New Roman"/>
          <w:spacing w:val="-4"/>
          <w:sz w:val="24"/>
          <w:szCs w:val="24"/>
          <w:lang w:eastAsia="ru-RU"/>
        </w:rPr>
        <w:t>4.3.2. Требовать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25" w:name="P1529"/>
      <w:bookmarkEnd w:id="25"/>
      <w:r>
        <w:rPr>
          <w:rFonts w:ascii="Times New Roman" w:eastAsia="Times New Roman" w:hAnsi="Times New Roman"/>
          <w:spacing w:val="-4"/>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4.3.4. Довести до Поставщика информацию о контактных лицах Получателя и лицах, уполномоченных на подписание документов со стороны Получателя.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4.4. Заказчик вправе:</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4.4.1. Требовать от Поставщика надлежащего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 (если установлен).</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4.4.4. Требовать возмещения убытков в соответствии с разделом VI Контракта, причиненных по вине Поставщика.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26" w:name="P1534"/>
      <w:bookmarkEnd w:id="26"/>
      <w:r>
        <w:rPr>
          <w:rFonts w:ascii="Times New Roman" w:eastAsia="Times New Roman" w:hAnsi="Times New Roman"/>
          <w:spacing w:val="-4"/>
          <w:sz w:val="24"/>
          <w:szCs w:val="24"/>
          <w:lang w:eastAsia="ru-RU"/>
        </w:rPr>
        <w:t>4.4.5. Отказаться от приемки и оплаты Товара, не соответствующего условиям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27" w:name="P1536"/>
      <w:bookmarkEnd w:id="27"/>
      <w:r>
        <w:rPr>
          <w:rFonts w:ascii="Times New Roman" w:eastAsia="Times New Roman" w:hAnsi="Times New Roman"/>
          <w:spacing w:val="-4"/>
          <w:sz w:val="24"/>
          <w:szCs w:val="24"/>
          <w:lang w:eastAsia="ru-RU"/>
        </w:rPr>
        <w:t>4.4.6.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28" w:name="P1537"/>
      <w:bookmarkEnd w:id="28"/>
      <w:r>
        <w:rPr>
          <w:rFonts w:ascii="Times New Roman" w:eastAsia="Times New Roman" w:hAnsi="Times New Roman"/>
          <w:spacing w:val="-4"/>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4.4.8.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4.4.9.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4.4.10. Отказаться от приемки Товара, поставленного после истечения срока поставки.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lastRenderedPageBreak/>
        <w:t>4.4.11. По своему усмотрению принять Товар, поставленный не в полном объеме (частично).</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V. Качество Товара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они установлены).</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5.3. Товар должен быть упакован и маркирован в соответствии с действующими стандартами (если установлены).</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29" w:name="P1546"/>
      <w:bookmarkEnd w:id="29"/>
      <w:r>
        <w:rPr>
          <w:rFonts w:ascii="Times New Roman" w:eastAsia="Times New Roman" w:hAnsi="Times New Roman"/>
          <w:spacing w:val="-4"/>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30" w:name="P1547"/>
      <w:bookmarkEnd w:id="30"/>
      <w:r>
        <w:rPr>
          <w:rFonts w:ascii="Times New Roman" w:eastAsia="Times New Roman" w:hAnsi="Times New Roman"/>
          <w:spacing w:val="-4"/>
          <w:sz w:val="24"/>
          <w:szCs w:val="24"/>
          <w:lang w:eastAsia="ru-RU"/>
        </w:rPr>
        <w:t>5.5. Требования к предоставлению гарантии производителя и (или) Поставщика Товара и к сроку действия такой гарантии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5.6. Поставщик отвечает за недостатки Товара, на который не установлен гарантийный срок в соответствии с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5.7. При обнаружении в период гарантийного срока недостатков в поставленных Товарах, Поставщик обязан устранить их за свой счет в сроки, письменно согласованные Заказчиком и Поставщиком. Получатель информирует Заказчика об обнаружении недостатков в поставленных Товарах в срок не позднее 3 (три) рабочих дня с даты выявления недостатков.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Гарантийный срок в данном случае продлевается на период устранения выявленных недостатков.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5.8. В случае обнаружения Получателем в период гарантийного срока недостатков Товара и предъявления Заказчиком требования о его замене Поставщик обязан заменить такой Товар.</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предоставить Получателю Товар с аналогичными или улучшенными характеристиками.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VI. Ответственность Сторон</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31" w:name="P1554"/>
      <w:bookmarkEnd w:id="31"/>
      <w:r>
        <w:rPr>
          <w:rFonts w:ascii="Times New Roman" w:eastAsia="Times New Roman" w:hAnsi="Times New Roman"/>
          <w:spacing w:val="-4"/>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lastRenderedPageBreak/>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32" w:name="P1556"/>
      <w:bookmarkEnd w:id="32"/>
      <w:r>
        <w:rPr>
          <w:rFonts w:ascii="Times New Roman" w:eastAsia="Times New Roman" w:hAnsi="Times New Roman"/>
          <w:spacing w:val="-4"/>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33" w:name="P1557"/>
      <w:bookmarkStart w:id="34" w:name="P1558"/>
      <w:bookmarkEnd w:id="33"/>
      <w:bookmarkEnd w:id="34"/>
      <w:r>
        <w:rPr>
          <w:rFonts w:ascii="Times New Roman" w:eastAsia="Times New Roman" w:hAnsi="Times New Roman"/>
          <w:spacing w:val="-4"/>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35" w:name="P1561"/>
      <w:bookmarkEnd w:id="35"/>
      <w:r>
        <w:rPr>
          <w:rFonts w:ascii="Times New Roman" w:eastAsia="Times New Roman" w:hAnsi="Times New Roman"/>
          <w:spacing w:val="-4"/>
          <w:sz w:val="24"/>
          <w:szCs w:val="24"/>
          <w:lang w:eastAsia="ru-RU"/>
        </w:rPr>
        <w:t>6.8. Применение неустойки (штрафа, пени) не освобождает Стороны от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6.11. Нарушение Поставщиком срока поставки Товара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 своих обязательств по поставке Товара.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6.12. В случае причинения ущерба одной Стороне действиями или бездействием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VII. Обстоятельства непреодолимой силы</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VIII. Обеспечение исполнения Контракта и гарантийных обязательств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bookmarkStart w:id="36" w:name="P1570"/>
      <w:bookmarkEnd w:id="36"/>
      <w:r>
        <w:rPr>
          <w:rFonts w:ascii="Times New Roman" w:eastAsia="Times New Roman" w:hAnsi="Times New Roman"/>
          <w:spacing w:val="-4"/>
          <w:sz w:val="24"/>
          <w:szCs w:val="24"/>
          <w:lang w:eastAsia="ru-RU"/>
        </w:rPr>
        <w:t>8.1. Обеспечение исполнения Контракта и гарантийных обязательств для Поставщика не устанавливается.</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IX. Рассмотрение и разрешение споров</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lastRenderedPageBreak/>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9.3. Срок рассмотрения претензии не может превышать 10 (десять) рабочих дней.</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9.4. При неурегулировании Сторонами спора в досудебном порядке, спор разрешается в судебном порядке в Арбитражном суде Калининградской области.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X. Срок действия и порядок расторжения Контракта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xml:space="preserve">10.1. Контракт вступает в силу с момента его подписания обеими Сторонами и действует по </w:t>
      </w:r>
      <w:r w:rsidR="00533989" w:rsidRPr="00A36313">
        <w:rPr>
          <w:rFonts w:ascii="Times New Roman" w:eastAsia="Times New Roman" w:hAnsi="Times New Roman"/>
          <w:spacing w:val="-4"/>
          <w:sz w:val="24"/>
          <w:szCs w:val="24"/>
          <w:lang w:eastAsia="ru-RU"/>
        </w:rPr>
        <w:t>30</w:t>
      </w:r>
      <w:r w:rsidRPr="00A36313">
        <w:rPr>
          <w:rFonts w:ascii="Times New Roman" w:eastAsia="Times New Roman" w:hAnsi="Times New Roman"/>
          <w:spacing w:val="-4"/>
          <w:sz w:val="24"/>
          <w:szCs w:val="24"/>
          <w:lang w:eastAsia="ru-RU"/>
        </w:rPr>
        <w:t> </w:t>
      </w:r>
      <w:r w:rsidR="00A36313">
        <w:rPr>
          <w:rFonts w:ascii="Times New Roman" w:eastAsia="Times New Roman" w:hAnsi="Times New Roman"/>
          <w:spacing w:val="-4"/>
          <w:sz w:val="24"/>
          <w:szCs w:val="24"/>
          <w:lang w:eastAsia="ru-RU"/>
        </w:rPr>
        <w:t>сентября</w:t>
      </w:r>
      <w:r>
        <w:rPr>
          <w:rFonts w:ascii="Times New Roman" w:eastAsia="Times New Roman" w:hAnsi="Times New Roman"/>
          <w:spacing w:val="-4"/>
          <w:sz w:val="24"/>
          <w:szCs w:val="24"/>
          <w:lang w:eastAsia="ru-RU"/>
        </w:rPr>
        <w:t xml:space="preserve"> 2026 года включительно.</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XI. Уведомления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11.1. Любое уведомление и документы,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 указанным в Контракте.</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11.2. При рассмотрении и урегулировании споров переписка Сторон по электронной почте может использоваться в качестве доказательств.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XII. Прочие положения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12.2. В случае изменения у какой-либо из Сторон местонахождения, названия, реквизитов, а также в случае реорганизации она обязана в течение 3 (трех) рабочих дней письменно известить об этом другую Сторону.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дополнительных соглашений к Контракту, которые являются его неотъемлемой частью.</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lastRenderedPageBreak/>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12.7. В случае изменения существенных условий Контракта, расторжении Контракта по соглашению Сторон или расторжении Контракта в связи с односторонним отказом Заказчика, Заказчик уведомляет об этом Получателя.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12.8.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XI</w:t>
      </w:r>
      <w:r>
        <w:rPr>
          <w:rFonts w:ascii="Times New Roman" w:eastAsia="Times New Roman" w:hAnsi="Times New Roman"/>
          <w:b/>
          <w:sz w:val="24"/>
          <w:szCs w:val="24"/>
          <w:lang w:val="en-US" w:eastAsia="ru-RU"/>
        </w:rPr>
        <w:t>II</w:t>
      </w:r>
      <w:r>
        <w:rPr>
          <w:rFonts w:ascii="Times New Roman" w:eastAsia="Times New Roman" w:hAnsi="Times New Roman"/>
          <w:b/>
          <w:sz w:val="24"/>
          <w:szCs w:val="24"/>
          <w:lang w:eastAsia="ru-RU"/>
        </w:rPr>
        <w:t>. Приложения к Контракту</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13.1. К настоящему Контракту прилагается: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13.1.1. Приложение №1 – Описание объекта закупки.</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13.1.2. Приложение №2 – Спецификация.</w:t>
      </w:r>
    </w:p>
    <w:p w:rsidR="00D620F4" w:rsidRDefault="00D620F4" w:rsidP="00D620F4">
      <w:pPr>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13.1.3. Приложение №3 – Форма Акта приема-передачи поставленных типовых товаров.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XIV</w:t>
      </w:r>
      <w:r>
        <w:rPr>
          <w:rFonts w:ascii="Times New Roman" w:eastAsia="Times New Roman" w:hAnsi="Times New Roman"/>
          <w:b/>
          <w:sz w:val="24"/>
          <w:szCs w:val="24"/>
          <w:lang w:eastAsia="ru-RU"/>
        </w:rPr>
        <w:t>. Юридические адреса, реквизиты, подписи Сторон</w:t>
      </w:r>
    </w:p>
    <w:tbl>
      <w:tblPr>
        <w:tblW w:w="5000" w:type="pct"/>
        <w:tblLayout w:type="fixed"/>
        <w:tblCellMar>
          <w:left w:w="0" w:type="dxa"/>
          <w:right w:w="0" w:type="dxa"/>
        </w:tblCellMar>
        <w:tblLook w:val="01E0" w:firstRow="1" w:lastRow="1" w:firstColumn="1" w:lastColumn="1" w:noHBand="0" w:noVBand="0"/>
      </w:tblPr>
      <w:tblGrid>
        <w:gridCol w:w="5042"/>
        <w:gridCol w:w="5163"/>
      </w:tblGrid>
      <w:tr w:rsidR="00D620F4" w:rsidRPr="003A3EEA" w:rsidTr="00FF34A6">
        <w:tc>
          <w:tcPr>
            <w:tcW w:w="5211" w:type="dxa"/>
            <w:hideMark/>
          </w:tcPr>
          <w:p w:rsidR="00D620F4" w:rsidRDefault="00D620F4" w:rsidP="00FF34A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rsidR="00D620F4" w:rsidRDefault="00D620F4" w:rsidP="00FF34A6">
            <w:pPr>
              <w:tabs>
                <w:tab w:val="left" w:pos="69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Федеральное казенное учреждение «Центр </w:t>
            </w:r>
            <w:r>
              <w:rPr>
                <w:rFonts w:ascii="Times New Roman" w:eastAsia="Times New Roman" w:hAnsi="Times New Roman"/>
                <w:sz w:val="24"/>
                <w:szCs w:val="24"/>
                <w:lang w:eastAsia="ru-RU"/>
              </w:rPr>
              <w:br/>
              <w:t>по обеспечению деятельности Казначейства России» (ФКУ «ЦОКР»)</w:t>
            </w:r>
          </w:p>
          <w:p w:rsidR="00D620F4" w:rsidRDefault="00D620F4" w:rsidP="00FF34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Место нахождения: </w:t>
            </w:r>
            <w:smartTag w:uri="urn:schemas-microsoft-com:office:smarttags" w:element="metricconverter">
              <w:smartTagPr>
                <w:attr w:name="ProductID" w:val="109074, г"/>
              </w:smartTagPr>
              <w:r>
                <w:rPr>
                  <w:rFonts w:ascii="Times New Roman" w:eastAsia="Times New Roman" w:hAnsi="Times New Roman"/>
                  <w:sz w:val="24"/>
                  <w:szCs w:val="24"/>
                  <w:lang w:eastAsia="ru-RU"/>
                </w:rPr>
                <w:t>109074, г</w:t>
              </w:r>
            </w:smartTag>
            <w:r>
              <w:rPr>
                <w:rFonts w:ascii="Times New Roman" w:eastAsia="Times New Roman" w:hAnsi="Times New Roman"/>
                <w:sz w:val="24"/>
                <w:szCs w:val="24"/>
                <w:lang w:eastAsia="ru-RU"/>
              </w:rPr>
              <w:t>. Москва, Славянская площадь, д. 4, стр. 1</w:t>
            </w:r>
          </w:p>
          <w:p w:rsidR="00D620F4" w:rsidRDefault="00D620F4" w:rsidP="00FF34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 (Филиал ФКУ «ЦОКР» по Калининградской области)</w:t>
            </w:r>
          </w:p>
          <w:p w:rsidR="00D620F4" w:rsidRDefault="00D620F4" w:rsidP="00FF34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Место нахождения: 236022, Калининградская обл., г. Калининград, ул. Зоологическая, д. 27а</w:t>
            </w:r>
          </w:p>
          <w:p w:rsidR="00D620F4" w:rsidRDefault="00D620F4" w:rsidP="00FF34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Фактический адрес: 236029, Калининградская обл., г. Калининград, ул. Озёрная, д. 32</w:t>
            </w:r>
          </w:p>
          <w:p w:rsidR="00D620F4" w:rsidRDefault="00D620F4" w:rsidP="00FF34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ОГРН 1127746046691</w:t>
            </w:r>
          </w:p>
          <w:p w:rsidR="00D620F4" w:rsidRDefault="00D620F4" w:rsidP="00FF34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ИНН 7709895509, КПП 390643001</w:t>
            </w:r>
          </w:p>
          <w:p w:rsidR="00D620F4" w:rsidRDefault="00D620F4" w:rsidP="00FF34A6">
            <w:pPr>
              <w:autoSpaceDE w:val="0"/>
              <w:autoSpaceDN w:val="0"/>
              <w:adjustRightInd w:val="0"/>
              <w:spacing w:after="0" w:line="240" w:lineRule="auto"/>
              <w:rPr>
                <w:rFonts w:ascii="Times New Roman" w:eastAsia="Times New Roman" w:hAnsi="Times New Roman"/>
                <w:sz w:val="24"/>
                <w:szCs w:val="32"/>
                <w:lang w:eastAsia="ru-RU"/>
              </w:rPr>
            </w:pPr>
            <w:r>
              <w:rPr>
                <w:rFonts w:ascii="Times New Roman" w:eastAsia="Times New Roman" w:hAnsi="Times New Roman"/>
                <w:sz w:val="24"/>
                <w:szCs w:val="32"/>
                <w:lang w:eastAsia="ru-RU"/>
              </w:rPr>
              <w:t>Р/с 03211643000000013240</w:t>
            </w:r>
          </w:p>
          <w:p w:rsidR="00D620F4" w:rsidRDefault="00D620F4" w:rsidP="00FF34A6">
            <w:pPr>
              <w:autoSpaceDE w:val="0"/>
              <w:autoSpaceDN w:val="0"/>
              <w:adjustRightInd w:val="0"/>
              <w:spacing w:after="0" w:line="240" w:lineRule="auto"/>
              <w:rPr>
                <w:rFonts w:ascii="Times New Roman" w:eastAsia="Times New Roman" w:hAnsi="Times New Roman"/>
                <w:sz w:val="24"/>
                <w:szCs w:val="32"/>
                <w:lang w:eastAsia="ru-RU"/>
              </w:rPr>
            </w:pPr>
            <w:r>
              <w:rPr>
                <w:rFonts w:ascii="Times New Roman" w:eastAsia="Times New Roman" w:hAnsi="Times New Roman"/>
                <w:sz w:val="24"/>
                <w:szCs w:val="32"/>
                <w:lang w:eastAsia="ru-RU"/>
              </w:rPr>
              <w:t>К/с 40102810745370000024</w:t>
            </w:r>
          </w:p>
          <w:p w:rsidR="00D620F4" w:rsidRDefault="00D620F4" w:rsidP="00FF34A6">
            <w:pPr>
              <w:autoSpaceDE w:val="0"/>
              <w:autoSpaceDN w:val="0"/>
              <w:adjustRightInd w:val="0"/>
              <w:spacing w:after="0" w:line="240" w:lineRule="auto"/>
              <w:ind w:right="-419"/>
              <w:rPr>
                <w:rFonts w:ascii="Times New Roman" w:eastAsia="Times New Roman" w:hAnsi="Times New Roman"/>
                <w:sz w:val="24"/>
                <w:szCs w:val="32"/>
                <w:lang w:eastAsia="ru-RU"/>
              </w:rPr>
            </w:pPr>
            <w:r>
              <w:rPr>
                <w:rFonts w:ascii="Times New Roman" w:eastAsia="Times New Roman" w:hAnsi="Times New Roman"/>
                <w:sz w:val="24"/>
                <w:szCs w:val="32"/>
                <w:lang w:eastAsia="ru-RU"/>
              </w:rPr>
              <w:t>ОКЦ № 1 ВВГУ Банка России//УФК по Нижегородской области, г. Нижний Новгород</w:t>
            </w:r>
          </w:p>
          <w:p w:rsidR="00D620F4" w:rsidRDefault="00D620F4" w:rsidP="00FF34A6">
            <w:pPr>
              <w:autoSpaceDE w:val="0"/>
              <w:autoSpaceDN w:val="0"/>
              <w:adjustRightInd w:val="0"/>
              <w:spacing w:after="0" w:line="240" w:lineRule="auto"/>
              <w:rPr>
                <w:rFonts w:ascii="Times New Roman" w:eastAsia="Times New Roman" w:hAnsi="Times New Roman"/>
                <w:sz w:val="24"/>
                <w:szCs w:val="32"/>
                <w:lang w:eastAsia="ru-RU"/>
              </w:rPr>
            </w:pPr>
            <w:r>
              <w:rPr>
                <w:rFonts w:ascii="Times New Roman" w:eastAsia="Times New Roman" w:hAnsi="Times New Roman"/>
                <w:sz w:val="24"/>
                <w:szCs w:val="32"/>
                <w:lang w:eastAsia="ru-RU"/>
              </w:rPr>
              <w:t>БИК 012202102</w:t>
            </w:r>
          </w:p>
          <w:p w:rsidR="00D620F4" w:rsidRDefault="00D620F4" w:rsidP="00FF34A6">
            <w:pPr>
              <w:autoSpaceDE w:val="0"/>
              <w:autoSpaceDN w:val="0"/>
              <w:adjustRightInd w:val="0"/>
              <w:spacing w:after="0" w:line="240" w:lineRule="auto"/>
              <w:rPr>
                <w:rFonts w:ascii="Times New Roman" w:eastAsia="Times New Roman" w:hAnsi="Times New Roman"/>
                <w:sz w:val="24"/>
                <w:szCs w:val="32"/>
                <w:lang w:eastAsia="ru-RU"/>
              </w:rPr>
            </w:pPr>
            <w:r>
              <w:rPr>
                <w:rFonts w:ascii="Times New Roman" w:eastAsia="Times New Roman" w:hAnsi="Times New Roman"/>
                <w:sz w:val="24"/>
                <w:szCs w:val="32"/>
                <w:lang w:eastAsia="ru-RU"/>
              </w:rPr>
              <w:t>Лицевой счет 03351</w:t>
            </w:r>
            <w:r>
              <w:rPr>
                <w:rFonts w:ascii="Times New Roman" w:eastAsia="Times New Roman" w:hAnsi="Times New Roman"/>
                <w:sz w:val="24"/>
                <w:szCs w:val="32"/>
                <w:lang w:val="en-US" w:eastAsia="ru-RU"/>
              </w:rPr>
              <w:t>D</w:t>
            </w:r>
            <w:r>
              <w:rPr>
                <w:rFonts w:ascii="Times New Roman" w:eastAsia="Times New Roman" w:hAnsi="Times New Roman"/>
                <w:sz w:val="24"/>
                <w:szCs w:val="32"/>
                <w:lang w:eastAsia="ru-RU"/>
              </w:rPr>
              <w:t>10150</w:t>
            </w:r>
          </w:p>
          <w:p w:rsidR="00D620F4" w:rsidRDefault="00D620F4" w:rsidP="00FF34A6">
            <w:pPr>
              <w:autoSpaceDE w:val="0"/>
              <w:autoSpaceDN w:val="0"/>
              <w:adjustRightInd w:val="0"/>
              <w:spacing w:after="0" w:line="240" w:lineRule="auto"/>
              <w:rPr>
                <w:rFonts w:ascii="Times New Roman" w:eastAsia="Times New Roman" w:hAnsi="Times New Roman"/>
                <w:sz w:val="24"/>
                <w:szCs w:val="32"/>
                <w:lang w:eastAsia="ru-RU"/>
              </w:rPr>
            </w:pPr>
            <w:r>
              <w:rPr>
                <w:rFonts w:ascii="Times New Roman" w:eastAsia="Times New Roman" w:hAnsi="Times New Roman"/>
                <w:sz w:val="24"/>
                <w:szCs w:val="32"/>
                <w:lang w:eastAsia="ru-RU"/>
              </w:rPr>
              <w:t>Телефон: (4012) 670233</w:t>
            </w:r>
          </w:p>
          <w:p w:rsidR="00D620F4" w:rsidRDefault="00D620F4" w:rsidP="00FF34A6">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32"/>
                <w:lang w:eastAsia="ru-RU"/>
              </w:rPr>
              <w:t xml:space="preserve">Электронная почта: </w:t>
            </w:r>
            <w:r>
              <w:rPr>
                <w:rFonts w:ascii="Times New Roman" w:eastAsia="Times New Roman" w:hAnsi="Times New Roman"/>
                <w:sz w:val="24"/>
                <w:szCs w:val="32"/>
                <w:lang w:val="en-US" w:eastAsia="ru-RU"/>
              </w:rPr>
              <w:t>ufk</w:t>
            </w:r>
            <w:r>
              <w:rPr>
                <w:rFonts w:ascii="Times New Roman" w:eastAsia="Times New Roman" w:hAnsi="Times New Roman"/>
                <w:sz w:val="24"/>
                <w:szCs w:val="32"/>
                <w:lang w:eastAsia="ru-RU"/>
              </w:rPr>
              <w:t>35_</w:t>
            </w:r>
            <w:r>
              <w:rPr>
                <w:rFonts w:ascii="Times New Roman" w:eastAsia="Times New Roman" w:hAnsi="Times New Roman"/>
                <w:sz w:val="24"/>
                <w:szCs w:val="32"/>
                <w:lang w:val="en-US" w:eastAsia="ru-RU"/>
              </w:rPr>
              <w:t>cokr</w:t>
            </w:r>
            <w:r>
              <w:rPr>
                <w:rFonts w:ascii="Times New Roman" w:eastAsia="Times New Roman" w:hAnsi="Times New Roman"/>
                <w:sz w:val="24"/>
                <w:szCs w:val="32"/>
                <w:lang w:eastAsia="ru-RU"/>
              </w:rPr>
              <w:t>@</w:t>
            </w:r>
            <w:r>
              <w:rPr>
                <w:rFonts w:ascii="Times New Roman" w:eastAsia="Times New Roman" w:hAnsi="Times New Roman"/>
                <w:sz w:val="24"/>
                <w:szCs w:val="32"/>
                <w:lang w:val="en-US" w:eastAsia="ru-RU"/>
              </w:rPr>
              <w:t>roskazna</w:t>
            </w:r>
            <w:r>
              <w:rPr>
                <w:rFonts w:ascii="Times New Roman" w:eastAsia="Times New Roman" w:hAnsi="Times New Roman"/>
                <w:sz w:val="24"/>
                <w:szCs w:val="32"/>
                <w:lang w:eastAsia="ru-RU"/>
              </w:rPr>
              <w:t>.</w:t>
            </w:r>
            <w:r>
              <w:rPr>
                <w:rFonts w:ascii="Times New Roman" w:eastAsia="Times New Roman" w:hAnsi="Times New Roman"/>
                <w:sz w:val="24"/>
                <w:szCs w:val="32"/>
                <w:lang w:val="en-US" w:eastAsia="ru-RU"/>
              </w:rPr>
              <w:t>ru</w:t>
            </w:r>
          </w:p>
        </w:tc>
        <w:tc>
          <w:tcPr>
            <w:tcW w:w="5337" w:type="dxa"/>
          </w:tcPr>
          <w:p w:rsidR="00D620F4" w:rsidRDefault="00D620F4" w:rsidP="00FF34A6">
            <w:pPr>
              <w:autoSpaceDE w:val="0"/>
              <w:autoSpaceDN w:val="0"/>
              <w:adjustRightInd w:val="0"/>
              <w:spacing w:after="0" w:line="264" w:lineRule="auto"/>
              <w:ind w:right="-13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Поставщик</w:t>
            </w:r>
          </w:p>
          <w:p w:rsidR="00D620F4" w:rsidRDefault="00D620F4" w:rsidP="00FF34A6">
            <w:pPr>
              <w:spacing w:after="0" w:line="240" w:lineRule="auto"/>
              <w:rPr>
                <w:rFonts w:ascii="Times New Roman" w:eastAsia="Times New Roman" w:hAnsi="Times New Roman"/>
                <w:sz w:val="24"/>
                <w:szCs w:val="24"/>
                <w:lang w:eastAsia="ru-RU"/>
              </w:rPr>
            </w:pPr>
          </w:p>
        </w:tc>
      </w:tr>
      <w:tr w:rsidR="00FC64F9" w:rsidRPr="003A3EEA" w:rsidTr="00FC64F9">
        <w:trPr>
          <w:trHeight w:val="715"/>
        </w:trPr>
        <w:tc>
          <w:tcPr>
            <w:tcW w:w="5211" w:type="dxa"/>
          </w:tcPr>
          <w:p w:rsidR="00FC64F9" w:rsidRDefault="00FC64F9" w:rsidP="00FF34A6">
            <w:pPr>
              <w:spacing w:after="0" w:line="240" w:lineRule="auto"/>
              <w:rPr>
                <w:rFonts w:ascii="Times New Roman" w:eastAsia="Times New Roman" w:hAnsi="Times New Roman"/>
                <w:sz w:val="24"/>
                <w:szCs w:val="24"/>
                <w:lang w:eastAsia="ru-RU"/>
              </w:rPr>
            </w:pPr>
          </w:p>
          <w:p w:rsidR="00FC64F9" w:rsidRPr="00FC64F9" w:rsidRDefault="00FC64F9" w:rsidP="00FF34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w:t>
            </w:r>
          </w:p>
        </w:tc>
        <w:tc>
          <w:tcPr>
            <w:tcW w:w="5337" w:type="dxa"/>
          </w:tcPr>
          <w:p w:rsidR="00FC64F9" w:rsidRDefault="00FC64F9" w:rsidP="00FC64F9">
            <w:pPr>
              <w:spacing w:after="0" w:line="240" w:lineRule="auto"/>
              <w:rPr>
                <w:rFonts w:ascii="Times New Roman" w:eastAsia="Times New Roman" w:hAnsi="Times New Roman"/>
                <w:sz w:val="24"/>
                <w:szCs w:val="24"/>
                <w:lang w:eastAsia="ru-RU"/>
              </w:rPr>
            </w:pPr>
          </w:p>
          <w:p w:rsidR="00FC64F9" w:rsidRPr="00FC64F9" w:rsidRDefault="00FC64F9" w:rsidP="00FC64F9">
            <w:pPr>
              <w:autoSpaceDE w:val="0"/>
              <w:autoSpaceDN w:val="0"/>
              <w:adjustRightInd w:val="0"/>
              <w:spacing w:after="0" w:line="264" w:lineRule="auto"/>
              <w:ind w:right="-13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w:t>
            </w:r>
          </w:p>
        </w:tc>
      </w:tr>
    </w:tbl>
    <w:p w:rsidR="00D620F4" w:rsidRDefault="00D620F4" w:rsidP="00D620F4">
      <w:pPr>
        <w:spacing w:after="0" w:line="240" w:lineRule="auto"/>
        <w:jc w:val="both"/>
        <w:rPr>
          <w:rFonts w:ascii="Times New Roman" w:eastAsia="Times New Roman" w:hAnsi="Times New Roman"/>
          <w:spacing w:val="-4"/>
          <w:sz w:val="24"/>
          <w:szCs w:val="24"/>
          <w:lang w:eastAsia="ru-RU"/>
        </w:rPr>
      </w:pPr>
    </w:p>
    <w:p w:rsidR="00D620F4" w:rsidRDefault="00D620F4" w:rsidP="00D620F4">
      <w:pPr>
        <w:spacing w:after="0" w:line="240" w:lineRule="auto"/>
        <w:rPr>
          <w:rFonts w:ascii="Times New Roman" w:eastAsia="Times New Roman" w:hAnsi="Times New Roman"/>
          <w:spacing w:val="-4"/>
          <w:sz w:val="24"/>
          <w:szCs w:val="24"/>
          <w:lang w:eastAsia="ru-RU"/>
        </w:rPr>
        <w:sectPr w:rsidR="00D620F4">
          <w:pgSz w:w="11906" w:h="16838"/>
          <w:pgMar w:top="1134" w:right="567" w:bottom="1134" w:left="1134" w:header="709" w:footer="709" w:gutter="0"/>
          <w:cols w:space="720"/>
        </w:sectPr>
      </w:pPr>
    </w:p>
    <w:p w:rsidR="00CE5819" w:rsidRPr="004830B6" w:rsidRDefault="00CE5819" w:rsidP="000F6F59">
      <w:pPr>
        <w:spacing w:after="0" w:line="0" w:lineRule="atLeast"/>
        <w:jc w:val="right"/>
        <w:rPr>
          <w:rFonts w:ascii="Times New Roman" w:hAnsi="Times New Roman"/>
          <w:sz w:val="20"/>
          <w:szCs w:val="20"/>
        </w:rPr>
      </w:pPr>
      <w:r w:rsidRPr="004830B6">
        <w:rPr>
          <w:rFonts w:ascii="Times New Roman" w:hAnsi="Times New Roman"/>
          <w:sz w:val="20"/>
          <w:szCs w:val="20"/>
        </w:rPr>
        <w:lastRenderedPageBreak/>
        <w:t>Приложение №</w:t>
      </w:r>
      <w:r w:rsidR="004830B6" w:rsidRPr="004830B6">
        <w:rPr>
          <w:rFonts w:ascii="Times New Roman" w:hAnsi="Times New Roman"/>
          <w:sz w:val="20"/>
          <w:szCs w:val="20"/>
        </w:rPr>
        <w:t>1</w:t>
      </w:r>
      <w:r w:rsidR="000F6F59" w:rsidRPr="004830B6">
        <w:rPr>
          <w:rFonts w:ascii="Times New Roman" w:hAnsi="Times New Roman"/>
          <w:sz w:val="20"/>
          <w:szCs w:val="20"/>
        </w:rPr>
        <w:t xml:space="preserve"> </w:t>
      </w:r>
      <w:r w:rsidR="000F6F59" w:rsidRPr="004830B6">
        <w:rPr>
          <w:rFonts w:ascii="Times New Roman" w:hAnsi="Times New Roman"/>
          <w:sz w:val="20"/>
          <w:szCs w:val="20"/>
        </w:rPr>
        <w:br/>
      </w:r>
      <w:r w:rsidRPr="004830B6">
        <w:rPr>
          <w:rFonts w:ascii="Times New Roman" w:hAnsi="Times New Roman"/>
          <w:sz w:val="20"/>
          <w:szCs w:val="20"/>
        </w:rPr>
        <w:t>к Контракту</w:t>
      </w:r>
    </w:p>
    <w:p w:rsidR="00CE5819" w:rsidRDefault="004830B6" w:rsidP="000F6F59">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ОПИСАНИЕ ОБЪЕКТА ЗАКУПКИ</w:t>
      </w:r>
    </w:p>
    <w:p w:rsidR="007E386B" w:rsidRDefault="007E386B" w:rsidP="007E386B">
      <w:pPr>
        <w:pStyle w:val="a8"/>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t>Наименование объекта закупки</w:t>
      </w:r>
      <w:r w:rsidRPr="002A226E">
        <w:rPr>
          <w:rFonts w:ascii="Times New Roman" w:hAnsi="Times New Roman"/>
          <w:sz w:val="24"/>
          <w:szCs w:val="24"/>
        </w:rPr>
        <w:t xml:space="preserve">: </w:t>
      </w:r>
      <w:r>
        <w:rPr>
          <w:rFonts w:ascii="Times New Roman" w:hAnsi="Times New Roman"/>
          <w:sz w:val="24"/>
          <w:szCs w:val="24"/>
        </w:rPr>
        <w:t xml:space="preserve">Поставка инвентаря для </w:t>
      </w:r>
      <w:r w:rsidRPr="005F33C9">
        <w:rPr>
          <w:rFonts w:ascii="Times New Roman" w:hAnsi="Times New Roman"/>
          <w:sz w:val="24"/>
          <w:szCs w:val="24"/>
        </w:rPr>
        <w:t>легкового автотранспорта</w:t>
      </w:r>
      <w:r>
        <w:rPr>
          <w:rFonts w:ascii="Times New Roman" w:hAnsi="Times New Roman"/>
          <w:sz w:val="24"/>
          <w:szCs w:val="24"/>
        </w:rPr>
        <w:t xml:space="preserve"> для нужд Управления Ф</w:t>
      </w:r>
      <w:r w:rsidRPr="00A63D8F">
        <w:rPr>
          <w:rFonts w:ascii="Times New Roman" w:hAnsi="Times New Roman"/>
          <w:sz w:val="24"/>
          <w:szCs w:val="24"/>
        </w:rPr>
        <w:t xml:space="preserve">едеральной службы по ветеринарному и фитосанитарному надзору </w:t>
      </w:r>
      <w:r>
        <w:rPr>
          <w:rFonts w:ascii="Times New Roman" w:hAnsi="Times New Roman"/>
          <w:sz w:val="24"/>
          <w:szCs w:val="24"/>
        </w:rPr>
        <w:t>по Калининградской области.</w:t>
      </w:r>
    </w:p>
    <w:p w:rsidR="007E386B" w:rsidRPr="00254C4A" w:rsidRDefault="007E386B" w:rsidP="007E386B">
      <w:pPr>
        <w:pStyle w:val="a8"/>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t>Количество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44"/>
        <w:gridCol w:w="7012"/>
        <w:gridCol w:w="1435"/>
        <w:gridCol w:w="1428"/>
      </w:tblGrid>
      <w:tr w:rsidR="007E386B" w:rsidRPr="003A3EEA" w:rsidTr="003A3EEA">
        <w:trPr>
          <w:cantSplit/>
          <w:tblHeader/>
        </w:trPr>
        <w:tc>
          <w:tcPr>
            <w:tcW w:w="438" w:type="dxa"/>
            <w:shd w:val="clear" w:color="auto" w:fill="F2F2F2"/>
            <w:vAlign w:val="center"/>
          </w:tcPr>
          <w:p w:rsidR="007E386B" w:rsidRPr="003A3EEA" w:rsidRDefault="007E386B" w:rsidP="003A3EEA">
            <w:pPr>
              <w:spacing w:after="0" w:line="240" w:lineRule="auto"/>
              <w:jc w:val="center"/>
              <w:rPr>
                <w:rFonts w:ascii="Times New Roman" w:hAnsi="Times New Roman"/>
                <w:sz w:val="24"/>
                <w:szCs w:val="24"/>
              </w:rPr>
            </w:pPr>
            <w:r w:rsidRPr="003A3EEA">
              <w:rPr>
                <w:rFonts w:ascii="Times New Roman" w:hAnsi="Times New Roman"/>
                <w:sz w:val="24"/>
                <w:szCs w:val="24"/>
              </w:rPr>
              <w:t xml:space="preserve">№ </w:t>
            </w:r>
            <w:r w:rsidRPr="003A3EEA">
              <w:rPr>
                <w:rFonts w:ascii="Times New Roman" w:hAnsi="Times New Roman"/>
                <w:sz w:val="24"/>
                <w:szCs w:val="24"/>
              </w:rPr>
              <w:br/>
              <w:t>п/п</w:t>
            </w:r>
          </w:p>
        </w:tc>
        <w:tc>
          <w:tcPr>
            <w:tcW w:w="6928" w:type="dxa"/>
            <w:shd w:val="clear" w:color="auto" w:fill="F2F2F2"/>
            <w:vAlign w:val="center"/>
          </w:tcPr>
          <w:p w:rsidR="007E386B" w:rsidRPr="003A3EEA" w:rsidRDefault="007E386B" w:rsidP="003A3EEA">
            <w:pPr>
              <w:spacing w:after="0" w:line="240" w:lineRule="auto"/>
              <w:jc w:val="center"/>
              <w:rPr>
                <w:rFonts w:ascii="Times New Roman" w:hAnsi="Times New Roman"/>
                <w:sz w:val="24"/>
                <w:szCs w:val="24"/>
              </w:rPr>
            </w:pPr>
            <w:r w:rsidRPr="003A3EEA">
              <w:rPr>
                <w:rFonts w:ascii="Times New Roman" w:hAnsi="Times New Roman"/>
                <w:sz w:val="24"/>
                <w:szCs w:val="24"/>
              </w:rPr>
              <w:t>Наименование товара</w:t>
            </w:r>
          </w:p>
        </w:tc>
        <w:tc>
          <w:tcPr>
            <w:tcW w:w="1418" w:type="dxa"/>
            <w:shd w:val="clear" w:color="auto" w:fill="F2F2F2"/>
            <w:vAlign w:val="center"/>
          </w:tcPr>
          <w:p w:rsidR="007E386B" w:rsidRPr="003A3EEA" w:rsidRDefault="007E386B" w:rsidP="003A3EEA">
            <w:pPr>
              <w:spacing w:after="0" w:line="240" w:lineRule="auto"/>
              <w:jc w:val="center"/>
              <w:rPr>
                <w:rFonts w:ascii="Times New Roman" w:hAnsi="Times New Roman"/>
                <w:sz w:val="24"/>
                <w:szCs w:val="24"/>
              </w:rPr>
            </w:pPr>
            <w:r w:rsidRPr="003A3EEA">
              <w:rPr>
                <w:rFonts w:ascii="Times New Roman" w:hAnsi="Times New Roman"/>
                <w:sz w:val="24"/>
                <w:szCs w:val="24"/>
              </w:rPr>
              <w:t>Единица измерения</w:t>
            </w:r>
          </w:p>
        </w:tc>
        <w:tc>
          <w:tcPr>
            <w:tcW w:w="1411" w:type="dxa"/>
            <w:shd w:val="clear" w:color="auto" w:fill="F2F2F2"/>
            <w:vAlign w:val="center"/>
          </w:tcPr>
          <w:p w:rsidR="007E386B" w:rsidRPr="003A3EEA" w:rsidRDefault="007E386B" w:rsidP="003A3EEA">
            <w:pPr>
              <w:spacing w:after="0" w:line="240" w:lineRule="auto"/>
              <w:jc w:val="center"/>
              <w:rPr>
                <w:rFonts w:ascii="Times New Roman" w:hAnsi="Times New Roman"/>
                <w:sz w:val="24"/>
                <w:szCs w:val="24"/>
              </w:rPr>
            </w:pPr>
            <w:r w:rsidRPr="003A3EEA">
              <w:rPr>
                <w:rFonts w:ascii="Times New Roman" w:hAnsi="Times New Roman"/>
                <w:sz w:val="24"/>
                <w:szCs w:val="24"/>
              </w:rPr>
              <w:t>Количество товара</w:t>
            </w:r>
          </w:p>
        </w:tc>
      </w:tr>
      <w:tr w:rsidR="007E386B" w:rsidRPr="003A3EEA" w:rsidTr="003A3EEA">
        <w:trPr>
          <w:cantSplit/>
        </w:trPr>
        <w:tc>
          <w:tcPr>
            <w:tcW w:w="438" w:type="dxa"/>
            <w:shd w:val="clear" w:color="auto" w:fill="auto"/>
            <w:vAlign w:val="center"/>
          </w:tcPr>
          <w:p w:rsidR="007E386B" w:rsidRPr="003A3EEA" w:rsidRDefault="007E386B" w:rsidP="003A3EEA">
            <w:pPr>
              <w:pStyle w:val="a8"/>
              <w:numPr>
                <w:ilvl w:val="0"/>
                <w:numId w:val="1"/>
              </w:numPr>
              <w:spacing w:after="0" w:line="240" w:lineRule="auto"/>
              <w:jc w:val="center"/>
              <w:rPr>
                <w:rFonts w:ascii="Times New Roman" w:hAnsi="Times New Roman"/>
                <w:sz w:val="24"/>
                <w:szCs w:val="24"/>
              </w:rPr>
            </w:pPr>
          </w:p>
        </w:tc>
        <w:tc>
          <w:tcPr>
            <w:tcW w:w="6928" w:type="dxa"/>
            <w:shd w:val="clear" w:color="auto" w:fill="auto"/>
            <w:vAlign w:val="center"/>
          </w:tcPr>
          <w:p w:rsidR="007E386B" w:rsidRPr="003A3EEA" w:rsidRDefault="007E386B" w:rsidP="003A3EEA">
            <w:pPr>
              <w:spacing w:after="0" w:line="240" w:lineRule="auto"/>
              <w:rPr>
                <w:rFonts w:ascii="Times New Roman" w:eastAsia="Times New Roman" w:hAnsi="Times New Roman"/>
                <w:bCs/>
                <w:sz w:val="24"/>
                <w:szCs w:val="24"/>
                <w:lang w:eastAsia="ru-RU"/>
              </w:rPr>
            </w:pPr>
            <w:r w:rsidRPr="003A3EEA">
              <w:rPr>
                <w:rFonts w:ascii="Times New Roman" w:eastAsia="Times New Roman" w:hAnsi="Times New Roman"/>
                <w:bCs/>
                <w:sz w:val="24"/>
                <w:szCs w:val="24"/>
                <w:lang w:eastAsia="ru-RU"/>
              </w:rPr>
              <w:t>Компрессор автомобильный</w:t>
            </w:r>
          </w:p>
        </w:tc>
        <w:tc>
          <w:tcPr>
            <w:tcW w:w="1418"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lang w:eastAsia="ru-RU"/>
              </w:rPr>
            </w:pPr>
            <w:r w:rsidRPr="003A3EEA">
              <w:rPr>
                <w:rFonts w:ascii="Times New Roman" w:hAnsi="Times New Roman"/>
                <w:sz w:val="24"/>
                <w:szCs w:val="24"/>
                <w:lang w:eastAsia="ru-RU"/>
              </w:rPr>
              <w:t>Штука</w:t>
            </w:r>
          </w:p>
        </w:tc>
        <w:tc>
          <w:tcPr>
            <w:tcW w:w="1411" w:type="dxa"/>
            <w:shd w:val="clear" w:color="auto" w:fill="auto"/>
            <w:vAlign w:val="center"/>
          </w:tcPr>
          <w:p w:rsidR="007E386B" w:rsidRPr="003A3EEA" w:rsidRDefault="007E386B" w:rsidP="003A3EEA">
            <w:pPr>
              <w:spacing w:after="0" w:line="240" w:lineRule="auto"/>
              <w:jc w:val="center"/>
              <w:rPr>
                <w:rFonts w:ascii="Times New Roman" w:hAnsi="Times New Roman"/>
                <w:sz w:val="24"/>
                <w:szCs w:val="24"/>
              </w:rPr>
            </w:pPr>
            <w:r w:rsidRPr="003A3EEA">
              <w:rPr>
                <w:rFonts w:ascii="Times New Roman" w:hAnsi="Times New Roman"/>
                <w:sz w:val="24"/>
                <w:szCs w:val="24"/>
              </w:rPr>
              <w:t>2</w:t>
            </w:r>
          </w:p>
        </w:tc>
      </w:tr>
      <w:tr w:rsidR="007E386B" w:rsidRPr="003A3EEA" w:rsidTr="003A3EEA">
        <w:trPr>
          <w:cantSplit/>
        </w:trPr>
        <w:tc>
          <w:tcPr>
            <w:tcW w:w="438" w:type="dxa"/>
            <w:shd w:val="clear" w:color="auto" w:fill="auto"/>
            <w:vAlign w:val="center"/>
          </w:tcPr>
          <w:p w:rsidR="007E386B" w:rsidRPr="003A3EEA" w:rsidRDefault="007E386B" w:rsidP="003A3EEA">
            <w:pPr>
              <w:pStyle w:val="a8"/>
              <w:numPr>
                <w:ilvl w:val="0"/>
                <w:numId w:val="1"/>
              </w:numPr>
              <w:spacing w:after="0" w:line="240" w:lineRule="auto"/>
              <w:jc w:val="center"/>
              <w:rPr>
                <w:rFonts w:ascii="Times New Roman" w:hAnsi="Times New Roman"/>
                <w:sz w:val="24"/>
                <w:szCs w:val="24"/>
              </w:rPr>
            </w:pPr>
          </w:p>
        </w:tc>
        <w:tc>
          <w:tcPr>
            <w:tcW w:w="6928" w:type="dxa"/>
            <w:shd w:val="clear" w:color="auto" w:fill="auto"/>
            <w:vAlign w:val="center"/>
          </w:tcPr>
          <w:p w:rsidR="007E386B" w:rsidRPr="003A3EEA" w:rsidRDefault="007E386B" w:rsidP="003A3EEA">
            <w:pPr>
              <w:spacing w:after="0" w:line="240" w:lineRule="auto"/>
              <w:rPr>
                <w:rFonts w:ascii="Times New Roman" w:eastAsia="Times New Roman" w:hAnsi="Times New Roman"/>
                <w:bCs/>
                <w:sz w:val="24"/>
                <w:szCs w:val="24"/>
                <w:lang w:eastAsia="ru-RU"/>
              </w:rPr>
            </w:pPr>
            <w:r w:rsidRPr="003A3EEA">
              <w:rPr>
                <w:rFonts w:ascii="Times New Roman" w:eastAsia="Times New Roman" w:hAnsi="Times New Roman"/>
                <w:bCs/>
                <w:sz w:val="24"/>
                <w:szCs w:val="24"/>
                <w:lang w:eastAsia="ru-RU"/>
              </w:rPr>
              <w:t>Трос буксировочный</w:t>
            </w:r>
          </w:p>
        </w:tc>
        <w:tc>
          <w:tcPr>
            <w:tcW w:w="1418"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lang w:eastAsia="ru-RU"/>
              </w:rPr>
            </w:pPr>
            <w:r w:rsidRPr="003A3EEA">
              <w:rPr>
                <w:rFonts w:ascii="Times New Roman" w:hAnsi="Times New Roman"/>
                <w:sz w:val="24"/>
                <w:szCs w:val="24"/>
                <w:lang w:eastAsia="ru-RU"/>
              </w:rPr>
              <w:t>Штука</w:t>
            </w:r>
          </w:p>
        </w:tc>
        <w:tc>
          <w:tcPr>
            <w:tcW w:w="1411" w:type="dxa"/>
            <w:shd w:val="clear" w:color="auto" w:fill="auto"/>
            <w:vAlign w:val="center"/>
          </w:tcPr>
          <w:p w:rsidR="007E386B" w:rsidRPr="003A3EEA" w:rsidRDefault="007E386B" w:rsidP="003A3EEA">
            <w:pPr>
              <w:spacing w:after="0" w:line="240" w:lineRule="auto"/>
              <w:jc w:val="center"/>
              <w:rPr>
                <w:rFonts w:ascii="Times New Roman" w:hAnsi="Times New Roman"/>
                <w:sz w:val="24"/>
                <w:szCs w:val="24"/>
              </w:rPr>
            </w:pPr>
            <w:r w:rsidRPr="003A3EEA">
              <w:rPr>
                <w:rFonts w:ascii="Times New Roman" w:hAnsi="Times New Roman"/>
                <w:sz w:val="24"/>
                <w:szCs w:val="24"/>
              </w:rPr>
              <w:t>4</w:t>
            </w:r>
          </w:p>
        </w:tc>
      </w:tr>
    </w:tbl>
    <w:p w:rsidR="007E386B" w:rsidRPr="006D6701" w:rsidRDefault="007E386B" w:rsidP="007E386B">
      <w:pPr>
        <w:pStyle w:val="a8"/>
        <w:numPr>
          <w:ilvl w:val="0"/>
          <w:numId w:val="2"/>
        </w:numPr>
        <w:spacing w:after="0" w:line="240" w:lineRule="auto"/>
        <w:jc w:val="both"/>
        <w:rPr>
          <w:rFonts w:ascii="Times New Roman" w:hAnsi="Times New Roman"/>
          <w:sz w:val="24"/>
          <w:szCs w:val="24"/>
        </w:rPr>
      </w:pPr>
      <w:r>
        <w:rPr>
          <w:rFonts w:ascii="Times New Roman" w:hAnsi="Times New Roman"/>
          <w:b/>
          <w:sz w:val="24"/>
          <w:szCs w:val="24"/>
        </w:rPr>
        <w:t>Срок поставки товара</w:t>
      </w:r>
      <w:r w:rsidRPr="00297E53">
        <w:rPr>
          <w:rFonts w:ascii="Times New Roman" w:hAnsi="Times New Roman"/>
          <w:sz w:val="24"/>
          <w:szCs w:val="24"/>
        </w:rPr>
        <w:t>:</w:t>
      </w:r>
      <w:r>
        <w:rPr>
          <w:rFonts w:ascii="Times New Roman" w:hAnsi="Times New Roman"/>
          <w:sz w:val="24"/>
          <w:szCs w:val="24"/>
        </w:rPr>
        <w:t xml:space="preserve"> </w:t>
      </w:r>
      <w:r w:rsidRPr="0066567A">
        <w:rPr>
          <w:rFonts w:ascii="Times New Roman" w:hAnsi="Times New Roman"/>
          <w:sz w:val="24"/>
          <w:szCs w:val="24"/>
        </w:rPr>
        <w:t xml:space="preserve">в течение </w:t>
      </w:r>
      <w:r>
        <w:rPr>
          <w:rFonts w:ascii="Times New Roman" w:hAnsi="Times New Roman"/>
          <w:sz w:val="24"/>
          <w:szCs w:val="24"/>
        </w:rPr>
        <w:t>1</w:t>
      </w:r>
      <w:r w:rsidR="00672813">
        <w:rPr>
          <w:rFonts w:ascii="Times New Roman" w:hAnsi="Times New Roman"/>
          <w:sz w:val="24"/>
          <w:szCs w:val="24"/>
        </w:rPr>
        <w:t>5</w:t>
      </w:r>
      <w:r>
        <w:rPr>
          <w:rFonts w:ascii="Times New Roman" w:hAnsi="Times New Roman"/>
          <w:sz w:val="24"/>
          <w:szCs w:val="24"/>
        </w:rPr>
        <w:t> </w:t>
      </w:r>
      <w:r w:rsidRPr="0066567A">
        <w:rPr>
          <w:rFonts w:ascii="Times New Roman" w:hAnsi="Times New Roman"/>
          <w:sz w:val="24"/>
          <w:szCs w:val="24"/>
        </w:rPr>
        <w:t>(</w:t>
      </w:r>
      <w:r w:rsidR="00672813">
        <w:rPr>
          <w:rFonts w:ascii="Times New Roman" w:hAnsi="Times New Roman"/>
          <w:sz w:val="24"/>
          <w:szCs w:val="24"/>
        </w:rPr>
        <w:t>пятнадцати</w:t>
      </w:r>
      <w:r w:rsidRPr="0066567A">
        <w:rPr>
          <w:rFonts w:ascii="Times New Roman" w:hAnsi="Times New Roman"/>
          <w:sz w:val="24"/>
          <w:szCs w:val="24"/>
        </w:rPr>
        <w:t>) рабочих дней</w:t>
      </w:r>
      <w:r>
        <w:rPr>
          <w:rFonts w:ascii="Times New Roman" w:hAnsi="Times New Roman"/>
          <w:sz w:val="24"/>
          <w:szCs w:val="24"/>
        </w:rPr>
        <w:t xml:space="preserve"> с даты</w:t>
      </w:r>
      <w:r w:rsidRPr="0066567A">
        <w:rPr>
          <w:rFonts w:ascii="Times New Roman" w:hAnsi="Times New Roman"/>
          <w:sz w:val="24"/>
          <w:szCs w:val="24"/>
        </w:rPr>
        <w:t xml:space="preserve"> заключения Контракта</w:t>
      </w:r>
      <w:r>
        <w:rPr>
          <w:rFonts w:ascii="Times New Roman" w:hAnsi="Times New Roman"/>
          <w:sz w:val="24"/>
          <w:szCs w:val="24"/>
        </w:rPr>
        <w:t>.</w:t>
      </w:r>
    </w:p>
    <w:p w:rsidR="007E386B" w:rsidRDefault="007E386B" w:rsidP="007E386B">
      <w:pPr>
        <w:pStyle w:val="a8"/>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t>Место поставки товара</w:t>
      </w:r>
      <w:r w:rsidRPr="004857FD">
        <w:rPr>
          <w:rFonts w:ascii="Times New Roman" w:hAnsi="Times New Roman"/>
          <w:sz w:val="24"/>
          <w:szCs w:val="24"/>
        </w:rPr>
        <w:t xml:space="preserve">: </w:t>
      </w:r>
      <w:r>
        <w:rPr>
          <w:rFonts w:ascii="Times New Roman" w:hAnsi="Times New Roman"/>
          <w:sz w:val="24"/>
          <w:szCs w:val="24"/>
        </w:rPr>
        <w:t>Калининградская обл., г. Калининград, Советский</w:t>
      </w:r>
      <w:r w:rsidRPr="00590C24">
        <w:rPr>
          <w:rFonts w:ascii="Times New Roman" w:hAnsi="Times New Roman"/>
          <w:sz w:val="24"/>
          <w:szCs w:val="24"/>
        </w:rPr>
        <w:t xml:space="preserve"> </w:t>
      </w:r>
      <w:r>
        <w:rPr>
          <w:rFonts w:ascii="Times New Roman" w:hAnsi="Times New Roman"/>
          <w:sz w:val="24"/>
          <w:szCs w:val="24"/>
        </w:rPr>
        <w:t>пр-кт, д. 188 В.</w:t>
      </w:r>
    </w:p>
    <w:p w:rsidR="007E386B" w:rsidRPr="001223F3" w:rsidRDefault="007E386B" w:rsidP="007E386B">
      <w:pPr>
        <w:pStyle w:val="a8"/>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t>Требования к ф</w:t>
      </w:r>
      <w:r w:rsidRPr="001223F3">
        <w:rPr>
          <w:rFonts w:ascii="Times New Roman" w:hAnsi="Times New Roman"/>
          <w:b/>
          <w:sz w:val="24"/>
          <w:szCs w:val="24"/>
        </w:rPr>
        <w:t>ункциональны</w:t>
      </w:r>
      <w:r>
        <w:rPr>
          <w:rFonts w:ascii="Times New Roman" w:hAnsi="Times New Roman"/>
          <w:b/>
          <w:sz w:val="24"/>
          <w:szCs w:val="24"/>
        </w:rPr>
        <w:t>м</w:t>
      </w:r>
      <w:r w:rsidRPr="001223F3">
        <w:rPr>
          <w:rFonts w:ascii="Times New Roman" w:hAnsi="Times New Roman"/>
          <w:b/>
          <w:sz w:val="24"/>
          <w:szCs w:val="24"/>
        </w:rPr>
        <w:t xml:space="preserve"> характеристик</w:t>
      </w:r>
      <w:r>
        <w:rPr>
          <w:rFonts w:ascii="Times New Roman" w:hAnsi="Times New Roman"/>
          <w:b/>
          <w:sz w:val="24"/>
          <w:szCs w:val="24"/>
        </w:rPr>
        <w:t>ам</w:t>
      </w:r>
      <w:r w:rsidRPr="001223F3">
        <w:rPr>
          <w:rFonts w:ascii="Times New Roman" w:hAnsi="Times New Roman"/>
          <w:b/>
          <w:sz w:val="24"/>
          <w:szCs w:val="24"/>
        </w:rPr>
        <w:t xml:space="preserve"> </w:t>
      </w:r>
      <w:r w:rsidRPr="0055409C">
        <w:rPr>
          <w:rFonts w:ascii="Times New Roman" w:hAnsi="Times New Roman"/>
          <w:b/>
          <w:sz w:val="24"/>
          <w:szCs w:val="24"/>
        </w:rPr>
        <w:t>(потребительски</w:t>
      </w:r>
      <w:r>
        <w:rPr>
          <w:rFonts w:ascii="Times New Roman" w:hAnsi="Times New Roman"/>
          <w:b/>
          <w:sz w:val="24"/>
          <w:szCs w:val="24"/>
        </w:rPr>
        <w:t>м</w:t>
      </w:r>
      <w:r w:rsidRPr="0055409C">
        <w:rPr>
          <w:rFonts w:ascii="Times New Roman" w:hAnsi="Times New Roman"/>
          <w:b/>
          <w:sz w:val="24"/>
          <w:szCs w:val="24"/>
        </w:rPr>
        <w:t xml:space="preserve"> свойства</w:t>
      </w:r>
      <w:r>
        <w:rPr>
          <w:rFonts w:ascii="Times New Roman" w:hAnsi="Times New Roman"/>
          <w:b/>
          <w:sz w:val="24"/>
          <w:szCs w:val="24"/>
        </w:rPr>
        <w:t>м</w:t>
      </w:r>
      <w:r w:rsidRPr="0055409C">
        <w:rPr>
          <w:rFonts w:ascii="Times New Roman" w:hAnsi="Times New Roman"/>
          <w:b/>
          <w:sz w:val="24"/>
          <w:szCs w:val="24"/>
        </w:rPr>
        <w:t xml:space="preserve">) </w:t>
      </w:r>
      <w:r>
        <w:rPr>
          <w:rFonts w:ascii="Times New Roman" w:hAnsi="Times New Roman"/>
          <w:b/>
          <w:sz w:val="24"/>
          <w:szCs w:val="24"/>
        </w:rPr>
        <w:t>т</w:t>
      </w:r>
      <w:r w:rsidRPr="0055409C">
        <w:rPr>
          <w:rFonts w:ascii="Times New Roman" w:hAnsi="Times New Roman"/>
          <w:b/>
          <w:sz w:val="24"/>
          <w:szCs w:val="24"/>
        </w:rPr>
        <w:t>овара</w:t>
      </w:r>
    </w:p>
    <w:p w:rsidR="007E386B" w:rsidRPr="000E3BDD" w:rsidRDefault="007E386B" w:rsidP="007E386B">
      <w:pPr>
        <w:pStyle w:val="a8"/>
        <w:numPr>
          <w:ilvl w:val="1"/>
          <w:numId w:val="2"/>
        </w:numPr>
        <w:spacing w:after="0" w:line="240" w:lineRule="auto"/>
        <w:jc w:val="both"/>
        <w:rPr>
          <w:rFonts w:ascii="Times New Roman" w:hAnsi="Times New Roman"/>
          <w:sz w:val="24"/>
          <w:szCs w:val="24"/>
        </w:rPr>
      </w:pPr>
      <w:r w:rsidRPr="000E3BDD">
        <w:rPr>
          <w:rFonts w:ascii="Times New Roman" w:hAnsi="Times New Roman"/>
          <w:sz w:val="24"/>
          <w:szCs w:val="24"/>
        </w:rPr>
        <w:t xml:space="preserve">Товар предназначен для </w:t>
      </w:r>
      <w:r>
        <w:rPr>
          <w:rFonts w:ascii="Times New Roman" w:hAnsi="Times New Roman"/>
          <w:sz w:val="24"/>
          <w:szCs w:val="24"/>
        </w:rPr>
        <w:t>надлежащего</w:t>
      </w:r>
      <w:r w:rsidRPr="000E3BDD">
        <w:rPr>
          <w:rFonts w:ascii="Times New Roman" w:hAnsi="Times New Roman"/>
          <w:sz w:val="24"/>
          <w:szCs w:val="24"/>
        </w:rPr>
        <w:t xml:space="preserve"> содержания эксплуатируемых </w:t>
      </w:r>
      <w:r>
        <w:rPr>
          <w:rFonts w:ascii="Times New Roman" w:hAnsi="Times New Roman"/>
          <w:sz w:val="24"/>
          <w:szCs w:val="24"/>
        </w:rPr>
        <w:t>Получателем транспортных средств</w:t>
      </w:r>
      <w:r w:rsidRPr="000E3BDD">
        <w:rPr>
          <w:rFonts w:ascii="Times New Roman" w:hAnsi="Times New Roman"/>
          <w:sz w:val="24"/>
          <w:szCs w:val="24"/>
        </w:rPr>
        <w:t>.</w:t>
      </w:r>
    </w:p>
    <w:p w:rsidR="007E386B" w:rsidRPr="001223F3" w:rsidRDefault="007E386B" w:rsidP="007E386B">
      <w:pPr>
        <w:pStyle w:val="a8"/>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t>Требования к техническим и эксплуатационным характеристикам товара</w:t>
      </w:r>
    </w:p>
    <w:p w:rsidR="007E386B" w:rsidRDefault="007E386B" w:rsidP="007E386B">
      <w:pPr>
        <w:pStyle w:val="a8"/>
        <w:numPr>
          <w:ilvl w:val="1"/>
          <w:numId w:val="2"/>
        </w:numPr>
        <w:spacing w:after="0" w:line="240" w:lineRule="auto"/>
        <w:jc w:val="both"/>
        <w:rPr>
          <w:rFonts w:ascii="Times New Roman" w:hAnsi="Times New Roman"/>
          <w:sz w:val="24"/>
          <w:szCs w:val="24"/>
        </w:rPr>
      </w:pPr>
      <w:r w:rsidRPr="001D3E54">
        <w:rPr>
          <w:rFonts w:ascii="Times New Roman" w:hAnsi="Times New Roman"/>
          <w:sz w:val="24"/>
          <w:szCs w:val="24"/>
        </w:rPr>
        <w:t xml:space="preserve">Показатели закупаемого </w:t>
      </w:r>
      <w:r>
        <w:rPr>
          <w:rFonts w:ascii="Times New Roman" w:hAnsi="Times New Roman"/>
          <w:sz w:val="24"/>
          <w:szCs w:val="24"/>
        </w:rPr>
        <w:t>товара:</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443"/>
        <w:gridCol w:w="1936"/>
        <w:gridCol w:w="3212"/>
        <w:gridCol w:w="2459"/>
        <w:gridCol w:w="2269"/>
      </w:tblGrid>
      <w:tr w:rsidR="007E386B" w:rsidRPr="003A3EEA" w:rsidTr="00FF34A6">
        <w:trPr>
          <w:cantSplit/>
          <w:tblHeader/>
        </w:trPr>
        <w:tc>
          <w:tcPr>
            <w:tcW w:w="438" w:type="dxa"/>
            <w:shd w:val="clear" w:color="auto" w:fill="F2F2F2"/>
            <w:vAlign w:val="center"/>
          </w:tcPr>
          <w:p w:rsidR="007E386B" w:rsidRPr="0025387E" w:rsidRDefault="007E386B" w:rsidP="00FF34A6">
            <w:pPr>
              <w:autoSpaceDE w:val="0"/>
              <w:autoSpaceDN w:val="0"/>
              <w:adjustRightInd w:val="0"/>
              <w:spacing w:after="0" w:line="240" w:lineRule="auto"/>
              <w:jc w:val="center"/>
              <w:rPr>
                <w:rFonts w:ascii="Times New Roman" w:eastAsia="Times New Roman" w:hAnsi="Times New Roman"/>
                <w:iCs/>
                <w:sz w:val="24"/>
                <w:szCs w:val="24"/>
                <w:lang w:eastAsia="ru-RU"/>
              </w:rPr>
            </w:pPr>
            <w:r w:rsidRPr="0025387E">
              <w:rPr>
                <w:rFonts w:ascii="Times New Roman" w:eastAsia="Times New Roman" w:hAnsi="Times New Roman"/>
                <w:iCs/>
                <w:sz w:val="24"/>
                <w:szCs w:val="24"/>
                <w:lang w:eastAsia="ru-RU"/>
              </w:rPr>
              <w:t xml:space="preserve">№ </w:t>
            </w:r>
            <w:r w:rsidRPr="0025387E">
              <w:rPr>
                <w:rFonts w:ascii="Times New Roman" w:eastAsia="Times New Roman" w:hAnsi="Times New Roman"/>
                <w:iCs/>
                <w:sz w:val="24"/>
                <w:szCs w:val="24"/>
                <w:lang w:eastAsia="ru-RU"/>
              </w:rPr>
              <w:br/>
              <w:t>п/п</w:t>
            </w:r>
          </w:p>
        </w:tc>
        <w:tc>
          <w:tcPr>
            <w:tcW w:w="1913" w:type="dxa"/>
            <w:shd w:val="clear" w:color="auto" w:fill="F2F2F2"/>
            <w:vAlign w:val="center"/>
          </w:tcPr>
          <w:p w:rsidR="007E386B" w:rsidRPr="0025387E" w:rsidRDefault="007E386B" w:rsidP="00FF34A6">
            <w:pPr>
              <w:autoSpaceDE w:val="0"/>
              <w:autoSpaceDN w:val="0"/>
              <w:adjustRightInd w:val="0"/>
              <w:spacing w:after="0" w:line="240" w:lineRule="auto"/>
              <w:jc w:val="center"/>
              <w:rPr>
                <w:rFonts w:ascii="Times New Roman" w:eastAsia="Times New Roman" w:hAnsi="Times New Roman"/>
                <w:iCs/>
                <w:sz w:val="24"/>
                <w:szCs w:val="24"/>
                <w:lang w:eastAsia="ru-RU"/>
              </w:rPr>
            </w:pPr>
            <w:r w:rsidRPr="0025387E">
              <w:rPr>
                <w:rFonts w:ascii="Times New Roman" w:eastAsia="Times New Roman" w:hAnsi="Times New Roman"/>
                <w:iCs/>
                <w:sz w:val="24"/>
                <w:szCs w:val="24"/>
                <w:lang w:eastAsia="ru-RU"/>
              </w:rPr>
              <w:t xml:space="preserve">Наименование </w:t>
            </w:r>
            <w:r>
              <w:rPr>
                <w:rFonts w:ascii="Times New Roman" w:eastAsia="Times New Roman" w:hAnsi="Times New Roman"/>
                <w:iCs/>
                <w:sz w:val="24"/>
                <w:szCs w:val="24"/>
                <w:lang w:eastAsia="ru-RU"/>
              </w:rPr>
              <w:t>товара</w:t>
            </w:r>
          </w:p>
        </w:tc>
        <w:tc>
          <w:tcPr>
            <w:tcW w:w="3173" w:type="dxa"/>
            <w:shd w:val="clear" w:color="auto" w:fill="F2F2F2"/>
            <w:vAlign w:val="center"/>
          </w:tcPr>
          <w:p w:rsidR="007E386B" w:rsidRPr="00817D2B" w:rsidRDefault="007E386B" w:rsidP="00FF34A6">
            <w:pPr>
              <w:autoSpaceDE w:val="0"/>
              <w:autoSpaceDN w:val="0"/>
              <w:adjustRightInd w:val="0"/>
              <w:spacing w:after="0" w:line="240" w:lineRule="auto"/>
              <w:jc w:val="center"/>
              <w:rPr>
                <w:rFonts w:ascii="Times New Roman" w:eastAsia="Times New Roman" w:hAnsi="Times New Roman"/>
                <w:iCs/>
                <w:sz w:val="24"/>
                <w:szCs w:val="24"/>
                <w:lang w:eastAsia="ru-RU"/>
              </w:rPr>
            </w:pPr>
            <w:r w:rsidRPr="0025387E">
              <w:rPr>
                <w:rFonts w:ascii="Times New Roman" w:eastAsia="Times New Roman" w:hAnsi="Times New Roman"/>
                <w:iCs/>
                <w:sz w:val="24"/>
                <w:szCs w:val="24"/>
                <w:lang w:eastAsia="ru-RU"/>
              </w:rPr>
              <w:t>Показатель</w:t>
            </w:r>
          </w:p>
        </w:tc>
        <w:tc>
          <w:tcPr>
            <w:tcW w:w="2429" w:type="dxa"/>
            <w:shd w:val="clear" w:color="auto" w:fill="F2F2F2"/>
            <w:vAlign w:val="center"/>
          </w:tcPr>
          <w:p w:rsidR="007E386B" w:rsidRPr="00817D2B" w:rsidRDefault="007E386B" w:rsidP="00FF34A6">
            <w:pPr>
              <w:autoSpaceDE w:val="0"/>
              <w:autoSpaceDN w:val="0"/>
              <w:adjustRightInd w:val="0"/>
              <w:spacing w:after="0" w:line="240" w:lineRule="auto"/>
              <w:jc w:val="center"/>
              <w:rPr>
                <w:rFonts w:ascii="Times New Roman" w:eastAsia="Times New Roman" w:hAnsi="Times New Roman"/>
                <w:iCs/>
                <w:sz w:val="24"/>
                <w:szCs w:val="24"/>
                <w:lang w:eastAsia="ru-RU"/>
              </w:rPr>
            </w:pPr>
            <w:r w:rsidRPr="00817D2B">
              <w:rPr>
                <w:rFonts w:ascii="Times New Roman" w:eastAsia="Times New Roman" w:hAnsi="Times New Roman"/>
                <w:iCs/>
                <w:sz w:val="24"/>
                <w:szCs w:val="24"/>
                <w:lang w:eastAsia="ru-RU"/>
              </w:rPr>
              <w:t>Значение показателя</w:t>
            </w:r>
            <w:r>
              <w:rPr>
                <w:rFonts w:ascii="Times New Roman" w:eastAsia="Times New Roman" w:hAnsi="Times New Roman"/>
                <w:iCs/>
                <w:sz w:val="24"/>
                <w:szCs w:val="24"/>
                <w:lang w:eastAsia="ru-RU"/>
              </w:rPr>
              <w:t>*</w:t>
            </w:r>
          </w:p>
        </w:tc>
        <w:tc>
          <w:tcPr>
            <w:tcW w:w="2242" w:type="dxa"/>
            <w:shd w:val="clear" w:color="auto" w:fill="F2F2F2"/>
            <w:vAlign w:val="center"/>
          </w:tcPr>
          <w:p w:rsidR="007E386B" w:rsidRPr="00817D2B" w:rsidRDefault="007E386B" w:rsidP="00FF34A6">
            <w:pPr>
              <w:autoSpaceDE w:val="0"/>
              <w:autoSpaceDN w:val="0"/>
              <w:adjustRightInd w:val="0"/>
              <w:spacing w:after="0" w:line="240" w:lineRule="auto"/>
              <w:jc w:val="center"/>
              <w:rPr>
                <w:rFonts w:ascii="Times New Roman" w:eastAsia="Times New Roman" w:hAnsi="Times New Roman"/>
                <w:iCs/>
                <w:sz w:val="24"/>
                <w:szCs w:val="24"/>
                <w:lang w:eastAsia="ru-RU"/>
              </w:rPr>
            </w:pPr>
            <w:r w:rsidRPr="007B620C">
              <w:rPr>
                <w:rFonts w:ascii="Times New Roman" w:eastAsia="Times New Roman" w:hAnsi="Times New Roman"/>
                <w:iCs/>
                <w:sz w:val="24"/>
                <w:szCs w:val="24"/>
                <w:lang w:eastAsia="ru-RU"/>
              </w:rPr>
              <w:t>Единица измерения по ОКЕИ</w:t>
            </w:r>
          </w:p>
        </w:tc>
      </w:tr>
      <w:tr w:rsidR="007E386B" w:rsidRPr="003A3EEA" w:rsidTr="00FF34A6">
        <w:trPr>
          <w:cantSplit/>
        </w:trPr>
        <w:tc>
          <w:tcPr>
            <w:tcW w:w="438" w:type="dxa"/>
            <w:vMerge w:val="restart"/>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restart"/>
            <w:vAlign w:val="center"/>
          </w:tcPr>
          <w:p w:rsidR="007E386B" w:rsidRPr="0025387E"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Компрессор автомобильный</w:t>
            </w: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Тип</w:t>
            </w:r>
          </w:p>
        </w:tc>
        <w:tc>
          <w:tcPr>
            <w:tcW w:w="2429" w:type="dxa"/>
            <w:shd w:val="clear" w:color="auto" w:fill="auto"/>
            <w:vAlign w:val="center"/>
          </w:tcPr>
          <w:p w:rsidR="007E386B"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D04006"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Pr="006822D5"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Производительность, л/мин.</w:t>
            </w:r>
          </w:p>
        </w:tc>
        <w:tc>
          <w:tcPr>
            <w:tcW w:w="2429" w:type="dxa"/>
            <w:shd w:val="clear" w:color="auto" w:fill="auto"/>
            <w:vAlign w:val="center"/>
          </w:tcPr>
          <w:p w:rsidR="007E386B" w:rsidRPr="008E5F91"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D04006"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Pr="00254C4A"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Максимальное давление</w:t>
            </w:r>
          </w:p>
        </w:tc>
        <w:tc>
          <w:tcPr>
            <w:tcW w:w="2429" w:type="dxa"/>
            <w:shd w:val="clear" w:color="auto" w:fill="auto"/>
            <w:vAlign w:val="center"/>
          </w:tcPr>
          <w:p w:rsidR="007E386B" w:rsidRPr="00254C4A"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Физическая атмосфера </w:t>
            </w:r>
            <w:r w:rsidRPr="003A3EEA">
              <w:rPr>
                <w:rFonts w:ascii="Times New Roman" w:hAnsi="Times New Roman"/>
                <w:sz w:val="24"/>
                <w:szCs w:val="24"/>
              </w:rPr>
              <w:br/>
              <w:t>(101325 Па)</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D04006"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Длина воздушного шланга</w:t>
            </w:r>
          </w:p>
        </w:tc>
        <w:tc>
          <w:tcPr>
            <w:tcW w:w="2429" w:type="dxa"/>
            <w:shd w:val="clear" w:color="auto" w:fill="auto"/>
            <w:vAlign w:val="center"/>
          </w:tcPr>
          <w:p w:rsidR="007E386B"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Метр</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D04006"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Длина кабеля питания</w:t>
            </w:r>
          </w:p>
        </w:tc>
        <w:tc>
          <w:tcPr>
            <w:tcW w:w="2429" w:type="dxa"/>
            <w:shd w:val="clear" w:color="auto" w:fill="auto"/>
            <w:vAlign w:val="center"/>
          </w:tcPr>
          <w:p w:rsidR="007E386B"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Метр</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D04006"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Подключение</w:t>
            </w:r>
          </w:p>
        </w:tc>
        <w:tc>
          <w:tcPr>
            <w:tcW w:w="2429" w:type="dxa"/>
            <w:shd w:val="clear" w:color="auto" w:fill="auto"/>
            <w:vAlign w:val="center"/>
          </w:tcPr>
          <w:p w:rsidR="007E386B"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D04006"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Напряжение</w:t>
            </w:r>
          </w:p>
        </w:tc>
        <w:tc>
          <w:tcPr>
            <w:tcW w:w="2429" w:type="dxa"/>
            <w:shd w:val="clear" w:color="auto" w:fill="auto"/>
            <w:vAlign w:val="center"/>
          </w:tcPr>
          <w:p w:rsidR="007E386B"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Вольт</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D04006"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Защита от перегрева</w:t>
            </w:r>
          </w:p>
        </w:tc>
        <w:tc>
          <w:tcPr>
            <w:tcW w:w="2429" w:type="dxa"/>
            <w:shd w:val="clear" w:color="auto" w:fill="auto"/>
            <w:vAlign w:val="center"/>
          </w:tcPr>
          <w:p w:rsidR="007E386B"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D04006"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Манометр</w:t>
            </w:r>
          </w:p>
        </w:tc>
        <w:tc>
          <w:tcPr>
            <w:tcW w:w="2429" w:type="dxa"/>
            <w:shd w:val="clear" w:color="auto" w:fill="auto"/>
            <w:vAlign w:val="center"/>
          </w:tcPr>
          <w:p w:rsidR="007E386B"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D04006"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Сумка для хранения в комплекте</w:t>
            </w:r>
          </w:p>
        </w:tc>
        <w:tc>
          <w:tcPr>
            <w:tcW w:w="2429" w:type="dxa"/>
            <w:shd w:val="clear" w:color="auto" w:fill="auto"/>
            <w:vAlign w:val="center"/>
          </w:tcPr>
          <w:p w:rsidR="007E386B"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r>
      <w:tr w:rsidR="007E386B" w:rsidRPr="003A3EEA" w:rsidTr="00FF34A6">
        <w:trPr>
          <w:cantSplit/>
        </w:trPr>
        <w:tc>
          <w:tcPr>
            <w:tcW w:w="438" w:type="dxa"/>
            <w:vMerge w:val="restart"/>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restart"/>
            <w:vAlign w:val="center"/>
          </w:tcPr>
          <w:p w:rsidR="007E386B" w:rsidRPr="0025387E"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Трос буксировочный</w:t>
            </w:r>
          </w:p>
        </w:tc>
        <w:tc>
          <w:tcPr>
            <w:tcW w:w="3173" w:type="dxa"/>
            <w:shd w:val="clear" w:color="auto" w:fill="auto"/>
            <w:vAlign w:val="center"/>
          </w:tcPr>
          <w:p w:rsidR="007E386B" w:rsidRPr="006822D5"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Вид</w:t>
            </w:r>
          </w:p>
        </w:tc>
        <w:tc>
          <w:tcPr>
            <w:tcW w:w="2429" w:type="dxa"/>
            <w:shd w:val="clear" w:color="auto" w:fill="auto"/>
            <w:vAlign w:val="center"/>
          </w:tcPr>
          <w:p w:rsidR="007E386B" w:rsidRPr="008E5F91"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25387E"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w:t>
            </w:r>
          </w:p>
        </w:tc>
        <w:tc>
          <w:tcPr>
            <w:tcW w:w="2429" w:type="dxa"/>
            <w:shd w:val="clear" w:color="auto" w:fill="auto"/>
            <w:vAlign w:val="center"/>
          </w:tcPr>
          <w:p w:rsidR="007E386B" w:rsidRPr="006146F8"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Default="007E386B" w:rsidP="007E386B">
            <w:pPr>
              <w:autoSpaceDE w:val="0"/>
              <w:autoSpaceDN w:val="0"/>
              <w:adjustRightInd w:val="0"/>
              <w:spacing w:after="0" w:line="240" w:lineRule="auto"/>
              <w:jc w:val="center"/>
              <w:rPr>
                <w:rFonts w:ascii="Times New Roman" w:eastAsia="Times New Roman" w:hAnsi="Times New Roman"/>
                <w:sz w:val="24"/>
                <w:szCs w:val="24"/>
                <w:lang w:eastAsia="ru-RU"/>
              </w:rPr>
            </w:pPr>
            <w:r w:rsidRPr="003A3EEA">
              <w:rPr>
                <w:rFonts w:ascii="Times New Roman" w:hAnsi="Times New Roman"/>
                <w:sz w:val="24"/>
                <w:szCs w:val="24"/>
              </w:rPr>
              <w:t>—</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25387E"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Длина</w:t>
            </w:r>
          </w:p>
        </w:tc>
        <w:tc>
          <w:tcPr>
            <w:tcW w:w="2429" w:type="dxa"/>
            <w:shd w:val="clear" w:color="auto" w:fill="auto"/>
            <w:vAlign w:val="center"/>
          </w:tcPr>
          <w:p w:rsidR="007E386B" w:rsidRPr="005E1D09" w:rsidRDefault="007E386B" w:rsidP="007E386B">
            <w:pPr>
              <w:spacing w:after="0" w:line="240" w:lineRule="auto"/>
              <w:jc w:val="center"/>
              <w:rPr>
                <w:rFonts w:ascii="Times New Roman" w:eastAsia="Times New Roman" w:hAnsi="Times New Roman"/>
                <w:sz w:val="24"/>
                <w:szCs w:val="24"/>
                <w:lang w:val="en-US" w:eastAsia="ru-RU"/>
              </w:rPr>
            </w:pPr>
          </w:p>
        </w:tc>
        <w:tc>
          <w:tcPr>
            <w:tcW w:w="2242" w:type="dxa"/>
            <w:vAlign w:val="center"/>
          </w:tcPr>
          <w:p w:rsidR="007E386B" w:rsidRDefault="007E386B" w:rsidP="007E386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Метр</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25387E"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Ширина</w:t>
            </w:r>
          </w:p>
        </w:tc>
        <w:tc>
          <w:tcPr>
            <w:tcW w:w="2429" w:type="dxa"/>
            <w:shd w:val="clear" w:color="auto" w:fill="auto"/>
            <w:vAlign w:val="center"/>
          </w:tcPr>
          <w:p w:rsidR="007E386B" w:rsidRPr="006146F8"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Default="007E386B" w:rsidP="007E386B">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Миллиметр</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25387E"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Pr="00254C4A"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Максимальная нагрузка</w:t>
            </w:r>
          </w:p>
        </w:tc>
        <w:tc>
          <w:tcPr>
            <w:tcW w:w="2429" w:type="dxa"/>
            <w:shd w:val="clear" w:color="auto" w:fill="auto"/>
            <w:vAlign w:val="center"/>
          </w:tcPr>
          <w:p w:rsidR="007E386B" w:rsidRPr="00254C4A"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Pr>
                <w:rFonts w:ascii="Times New Roman" w:eastAsia="Times New Roman" w:hAnsi="Times New Roman"/>
                <w:sz w:val="24"/>
                <w:szCs w:val="24"/>
                <w:lang w:eastAsia="ru-RU"/>
              </w:rPr>
              <w:t>Тонна</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25387E"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Нагрузка на разрыв</w:t>
            </w:r>
          </w:p>
        </w:tc>
        <w:tc>
          <w:tcPr>
            <w:tcW w:w="2429" w:type="dxa"/>
            <w:shd w:val="clear" w:color="auto" w:fill="auto"/>
            <w:vAlign w:val="center"/>
          </w:tcPr>
          <w:p w:rsidR="007E386B" w:rsidRPr="006146F8" w:rsidRDefault="007E386B" w:rsidP="007E386B">
            <w:pPr>
              <w:spacing w:after="0" w:line="240" w:lineRule="auto"/>
              <w:jc w:val="center"/>
              <w:rPr>
                <w:rFonts w:ascii="Times New Roman" w:eastAsia="Times New Roman" w:hAnsi="Times New Roman"/>
                <w:sz w:val="24"/>
                <w:szCs w:val="24"/>
                <w:lang w:val="en-US"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Pr>
                <w:rFonts w:ascii="Times New Roman" w:eastAsia="Times New Roman" w:hAnsi="Times New Roman"/>
                <w:sz w:val="24"/>
                <w:szCs w:val="24"/>
                <w:lang w:eastAsia="ru-RU"/>
              </w:rPr>
              <w:t>Тонна</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25387E"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Крепление</w:t>
            </w:r>
          </w:p>
        </w:tc>
        <w:tc>
          <w:tcPr>
            <w:tcW w:w="2429" w:type="dxa"/>
            <w:shd w:val="clear" w:color="auto" w:fill="auto"/>
            <w:vAlign w:val="center"/>
          </w:tcPr>
          <w:p w:rsidR="007E386B" w:rsidRPr="00B150F1"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Pr="003A3EEA" w:rsidRDefault="007E386B" w:rsidP="007E386B">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r>
      <w:tr w:rsidR="007E386B" w:rsidRPr="003A3EEA" w:rsidTr="00FF34A6">
        <w:trPr>
          <w:cantSplit/>
        </w:trPr>
        <w:tc>
          <w:tcPr>
            <w:tcW w:w="438" w:type="dxa"/>
            <w:vMerge/>
            <w:vAlign w:val="center"/>
          </w:tcPr>
          <w:p w:rsidR="007E386B" w:rsidRPr="0025387E" w:rsidRDefault="007E386B" w:rsidP="007E386B">
            <w:pPr>
              <w:numPr>
                <w:ilvl w:val="0"/>
                <w:numId w:val="4"/>
              </w:num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1913" w:type="dxa"/>
            <w:vMerge/>
            <w:vAlign w:val="center"/>
          </w:tcPr>
          <w:p w:rsidR="007E386B" w:rsidRPr="0025387E" w:rsidRDefault="007E386B" w:rsidP="007E386B">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3173" w:type="dxa"/>
            <w:shd w:val="clear" w:color="auto" w:fill="auto"/>
            <w:vAlign w:val="center"/>
          </w:tcPr>
          <w:p w:rsidR="007E386B" w:rsidRDefault="007E386B" w:rsidP="007E386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Чехол в комплекте</w:t>
            </w:r>
          </w:p>
        </w:tc>
        <w:tc>
          <w:tcPr>
            <w:tcW w:w="2429" w:type="dxa"/>
            <w:shd w:val="clear" w:color="auto" w:fill="auto"/>
            <w:vAlign w:val="center"/>
          </w:tcPr>
          <w:p w:rsidR="007E386B" w:rsidRPr="00B150F1" w:rsidRDefault="007E386B" w:rsidP="007E386B">
            <w:pPr>
              <w:spacing w:after="0" w:line="240" w:lineRule="auto"/>
              <w:jc w:val="center"/>
              <w:rPr>
                <w:rFonts w:ascii="Times New Roman" w:eastAsia="Times New Roman" w:hAnsi="Times New Roman"/>
                <w:sz w:val="24"/>
                <w:szCs w:val="24"/>
                <w:lang w:eastAsia="ru-RU"/>
              </w:rPr>
            </w:pPr>
          </w:p>
        </w:tc>
        <w:tc>
          <w:tcPr>
            <w:tcW w:w="2242" w:type="dxa"/>
            <w:vAlign w:val="center"/>
          </w:tcPr>
          <w:p w:rsidR="007E386B" w:rsidRDefault="007E386B" w:rsidP="007E386B">
            <w:pPr>
              <w:autoSpaceDE w:val="0"/>
              <w:autoSpaceDN w:val="0"/>
              <w:adjustRightInd w:val="0"/>
              <w:spacing w:after="0" w:line="240" w:lineRule="auto"/>
              <w:jc w:val="center"/>
              <w:rPr>
                <w:rFonts w:ascii="Times New Roman" w:eastAsia="Times New Roman" w:hAnsi="Times New Roman"/>
                <w:sz w:val="24"/>
                <w:szCs w:val="24"/>
                <w:lang w:eastAsia="ru-RU"/>
              </w:rPr>
            </w:pPr>
            <w:r w:rsidRPr="003A3EEA">
              <w:rPr>
                <w:rFonts w:ascii="Times New Roman" w:hAnsi="Times New Roman"/>
                <w:sz w:val="24"/>
                <w:szCs w:val="24"/>
              </w:rPr>
              <w:t>—</w:t>
            </w:r>
          </w:p>
        </w:tc>
      </w:tr>
    </w:tbl>
    <w:p w:rsidR="007E386B" w:rsidRDefault="007E386B" w:rsidP="007E386B">
      <w:pPr>
        <w:pStyle w:val="a8"/>
        <w:spacing w:after="0" w:line="240" w:lineRule="auto"/>
        <w:ind w:left="0"/>
        <w:jc w:val="both"/>
        <w:rPr>
          <w:rFonts w:ascii="Times New Roman" w:hAnsi="Times New Roman"/>
          <w:sz w:val="24"/>
          <w:szCs w:val="24"/>
        </w:rPr>
      </w:pPr>
      <w:r w:rsidRPr="007E386B">
        <w:rPr>
          <w:rFonts w:ascii="Times New Roman" w:hAnsi="Times New Roman"/>
          <w:sz w:val="24"/>
          <w:szCs w:val="24"/>
        </w:rPr>
        <w:t>* Заполняется по результатам проведения закупки.</w:t>
      </w:r>
    </w:p>
    <w:p w:rsidR="007E386B" w:rsidRPr="001223F3" w:rsidRDefault="007E386B" w:rsidP="007E386B">
      <w:pPr>
        <w:pStyle w:val="a8"/>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t>Требования к качеству и безопасности товара</w:t>
      </w:r>
    </w:p>
    <w:p w:rsidR="007E386B" w:rsidRDefault="007E386B" w:rsidP="007E386B">
      <w:pPr>
        <w:pStyle w:val="a8"/>
        <w:numPr>
          <w:ilvl w:val="1"/>
          <w:numId w:val="2"/>
        </w:numPr>
        <w:spacing w:after="0" w:line="240" w:lineRule="auto"/>
        <w:jc w:val="both"/>
        <w:rPr>
          <w:rFonts w:ascii="Times New Roman" w:hAnsi="Times New Roman"/>
          <w:sz w:val="24"/>
          <w:szCs w:val="24"/>
        </w:rPr>
      </w:pPr>
      <w:r>
        <w:rPr>
          <w:rFonts w:ascii="Times New Roman" w:hAnsi="Times New Roman"/>
          <w:sz w:val="24"/>
          <w:szCs w:val="24"/>
        </w:rPr>
        <w:t>Т</w:t>
      </w:r>
      <w:r w:rsidRPr="002657E0">
        <w:rPr>
          <w:rFonts w:ascii="Times New Roman" w:hAnsi="Times New Roman"/>
          <w:sz w:val="24"/>
          <w:szCs w:val="24"/>
        </w:rPr>
        <w:t>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E386B" w:rsidRDefault="007E386B" w:rsidP="007E386B">
      <w:pPr>
        <w:pStyle w:val="a8"/>
        <w:numPr>
          <w:ilvl w:val="1"/>
          <w:numId w:val="2"/>
        </w:numPr>
        <w:spacing w:after="0" w:line="240" w:lineRule="auto"/>
        <w:jc w:val="both"/>
        <w:rPr>
          <w:rFonts w:ascii="Times New Roman" w:hAnsi="Times New Roman"/>
          <w:sz w:val="24"/>
          <w:szCs w:val="24"/>
        </w:rPr>
      </w:pPr>
      <w:r>
        <w:rPr>
          <w:rFonts w:ascii="Times New Roman" w:hAnsi="Times New Roman"/>
          <w:sz w:val="24"/>
          <w:szCs w:val="24"/>
        </w:rPr>
        <w:t>Т</w:t>
      </w:r>
      <w:r w:rsidRPr="00912473">
        <w:rPr>
          <w:rFonts w:ascii="Times New Roman" w:hAnsi="Times New Roman"/>
          <w:sz w:val="24"/>
          <w:szCs w:val="24"/>
        </w:rPr>
        <w:t>овар должен быть упакован</w:t>
      </w:r>
      <w:r>
        <w:rPr>
          <w:rFonts w:ascii="Times New Roman" w:hAnsi="Times New Roman"/>
          <w:sz w:val="24"/>
          <w:szCs w:val="24"/>
        </w:rPr>
        <w:t xml:space="preserve"> </w:t>
      </w:r>
      <w:r w:rsidRPr="00912473">
        <w:rPr>
          <w:rFonts w:ascii="Times New Roman" w:hAnsi="Times New Roman"/>
          <w:sz w:val="24"/>
          <w:szCs w:val="24"/>
        </w:rPr>
        <w:t>обычным для такого товара способом, обеспечивающим сохран</w:t>
      </w:r>
      <w:r>
        <w:rPr>
          <w:rFonts w:ascii="Times New Roman" w:hAnsi="Times New Roman"/>
          <w:sz w:val="24"/>
          <w:szCs w:val="24"/>
        </w:rPr>
        <w:t>ение качества и безопасности товара</w:t>
      </w:r>
      <w:r w:rsidRPr="00912473">
        <w:rPr>
          <w:rFonts w:ascii="Times New Roman" w:hAnsi="Times New Roman"/>
          <w:sz w:val="24"/>
          <w:szCs w:val="24"/>
        </w:rPr>
        <w:t xml:space="preserve"> при обычных условиях хранения и транспортирования.</w:t>
      </w:r>
    </w:p>
    <w:p w:rsidR="007E386B" w:rsidRPr="004F1460" w:rsidRDefault="007E386B" w:rsidP="007E386B">
      <w:pPr>
        <w:pStyle w:val="a8"/>
        <w:numPr>
          <w:ilvl w:val="0"/>
          <w:numId w:val="2"/>
        </w:numPr>
        <w:spacing w:after="0" w:line="240" w:lineRule="auto"/>
        <w:jc w:val="both"/>
        <w:rPr>
          <w:rFonts w:ascii="Times New Roman" w:hAnsi="Times New Roman"/>
          <w:b/>
          <w:sz w:val="24"/>
          <w:szCs w:val="24"/>
        </w:rPr>
      </w:pPr>
      <w:r w:rsidRPr="004F1460">
        <w:rPr>
          <w:rFonts w:ascii="Times New Roman" w:hAnsi="Times New Roman"/>
          <w:b/>
          <w:sz w:val="24"/>
          <w:szCs w:val="24"/>
        </w:rPr>
        <w:lastRenderedPageBreak/>
        <w:t xml:space="preserve">Требования к гарантии качества </w:t>
      </w:r>
      <w:r>
        <w:rPr>
          <w:rFonts w:ascii="Times New Roman" w:hAnsi="Times New Roman"/>
          <w:b/>
          <w:sz w:val="24"/>
          <w:szCs w:val="24"/>
        </w:rPr>
        <w:t>т</w:t>
      </w:r>
      <w:r w:rsidRPr="004F1460">
        <w:rPr>
          <w:rFonts w:ascii="Times New Roman" w:hAnsi="Times New Roman"/>
          <w:b/>
          <w:sz w:val="24"/>
          <w:szCs w:val="24"/>
        </w:rPr>
        <w:t xml:space="preserve">овара, гарантийному сроку </w:t>
      </w:r>
      <w:r>
        <w:rPr>
          <w:rFonts w:ascii="Times New Roman" w:hAnsi="Times New Roman"/>
          <w:b/>
          <w:sz w:val="24"/>
          <w:szCs w:val="24"/>
        </w:rPr>
        <w:t>т</w:t>
      </w:r>
      <w:r w:rsidRPr="004F1460">
        <w:rPr>
          <w:rFonts w:ascii="Times New Roman" w:hAnsi="Times New Roman"/>
          <w:b/>
          <w:sz w:val="24"/>
          <w:szCs w:val="24"/>
        </w:rPr>
        <w:t xml:space="preserve">овара и (или) объёму предоставления гарантий качества </w:t>
      </w:r>
      <w:r>
        <w:rPr>
          <w:rFonts w:ascii="Times New Roman" w:hAnsi="Times New Roman"/>
          <w:b/>
          <w:sz w:val="24"/>
          <w:szCs w:val="24"/>
        </w:rPr>
        <w:t>т</w:t>
      </w:r>
      <w:r w:rsidRPr="004F1460">
        <w:rPr>
          <w:rFonts w:ascii="Times New Roman" w:hAnsi="Times New Roman"/>
          <w:b/>
          <w:sz w:val="24"/>
          <w:szCs w:val="24"/>
        </w:rPr>
        <w:t>овара</w:t>
      </w:r>
    </w:p>
    <w:p w:rsidR="007E386B" w:rsidRPr="002657E0" w:rsidRDefault="007E386B" w:rsidP="007E386B">
      <w:pPr>
        <w:pStyle w:val="a8"/>
        <w:numPr>
          <w:ilvl w:val="1"/>
          <w:numId w:val="2"/>
        </w:numPr>
        <w:spacing w:after="0" w:line="240" w:lineRule="auto"/>
        <w:jc w:val="both"/>
        <w:rPr>
          <w:rFonts w:ascii="Times New Roman" w:hAnsi="Times New Roman"/>
          <w:sz w:val="24"/>
          <w:szCs w:val="24"/>
        </w:rPr>
      </w:pPr>
      <w:r>
        <w:rPr>
          <w:rFonts w:ascii="Times New Roman" w:hAnsi="Times New Roman"/>
          <w:sz w:val="24"/>
          <w:szCs w:val="24"/>
        </w:rPr>
        <w:t>Т</w:t>
      </w:r>
      <w:r w:rsidRPr="002657E0">
        <w:rPr>
          <w:rFonts w:ascii="Times New Roman" w:hAnsi="Times New Roman"/>
          <w:sz w:val="24"/>
          <w:szCs w:val="24"/>
        </w:rPr>
        <w:t xml:space="preserve">овар должен соответствовать требованиям к качеству </w:t>
      </w:r>
      <w:r>
        <w:rPr>
          <w:rFonts w:ascii="Times New Roman" w:hAnsi="Times New Roman"/>
          <w:sz w:val="24"/>
          <w:szCs w:val="24"/>
        </w:rPr>
        <w:t xml:space="preserve">товара </w:t>
      </w:r>
      <w:r w:rsidRPr="002657E0">
        <w:rPr>
          <w:rFonts w:ascii="Times New Roman" w:hAnsi="Times New Roman"/>
          <w:sz w:val="24"/>
          <w:szCs w:val="24"/>
        </w:rPr>
        <w:t xml:space="preserve">в момент передачи </w:t>
      </w:r>
      <w:r>
        <w:rPr>
          <w:rFonts w:ascii="Times New Roman" w:hAnsi="Times New Roman"/>
          <w:sz w:val="24"/>
          <w:szCs w:val="24"/>
        </w:rPr>
        <w:t>Получателю</w:t>
      </w:r>
      <w:r w:rsidRPr="002657E0">
        <w:rPr>
          <w:rFonts w:ascii="Times New Roman" w:hAnsi="Times New Roman"/>
          <w:sz w:val="24"/>
          <w:szCs w:val="24"/>
        </w:rPr>
        <w:t xml:space="preserve"> и в пределах гарантийного срока, который должен составлять не менее </w:t>
      </w:r>
      <w:r>
        <w:rPr>
          <w:rFonts w:ascii="Times New Roman" w:hAnsi="Times New Roman"/>
          <w:sz w:val="24"/>
          <w:szCs w:val="24"/>
        </w:rPr>
        <w:t>24 </w:t>
      </w:r>
      <w:r w:rsidRPr="002657E0">
        <w:rPr>
          <w:rFonts w:ascii="Times New Roman" w:hAnsi="Times New Roman"/>
          <w:sz w:val="24"/>
          <w:szCs w:val="24"/>
        </w:rPr>
        <w:t>(</w:t>
      </w:r>
      <w:r>
        <w:rPr>
          <w:rFonts w:ascii="Times New Roman" w:hAnsi="Times New Roman"/>
          <w:sz w:val="24"/>
          <w:szCs w:val="24"/>
        </w:rPr>
        <w:t>двадцати четырёх</w:t>
      </w:r>
      <w:r w:rsidRPr="002657E0">
        <w:rPr>
          <w:rFonts w:ascii="Times New Roman" w:hAnsi="Times New Roman"/>
          <w:sz w:val="24"/>
          <w:szCs w:val="24"/>
        </w:rPr>
        <w:t xml:space="preserve">) месяцев с даты подписания </w:t>
      </w:r>
      <w:r>
        <w:rPr>
          <w:rFonts w:ascii="Times New Roman" w:hAnsi="Times New Roman"/>
          <w:sz w:val="24"/>
          <w:szCs w:val="24"/>
        </w:rPr>
        <w:t>с</w:t>
      </w:r>
      <w:r w:rsidRPr="002657E0">
        <w:rPr>
          <w:rFonts w:ascii="Times New Roman" w:hAnsi="Times New Roman"/>
          <w:sz w:val="24"/>
          <w:szCs w:val="24"/>
        </w:rPr>
        <w:t xml:space="preserve">торонами акта приёмки товаров, работ, услуг по форме ОКУД 0510452, утверждённой приказом Минфина России от 15.04.2021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но не менее </w:t>
      </w:r>
      <w:r>
        <w:rPr>
          <w:rFonts w:ascii="Times New Roman" w:hAnsi="Times New Roman"/>
          <w:sz w:val="24"/>
          <w:szCs w:val="24"/>
        </w:rPr>
        <w:t xml:space="preserve">гарантийного </w:t>
      </w:r>
      <w:r w:rsidRPr="002657E0">
        <w:rPr>
          <w:rFonts w:ascii="Times New Roman" w:hAnsi="Times New Roman"/>
          <w:sz w:val="24"/>
          <w:szCs w:val="24"/>
        </w:rPr>
        <w:t xml:space="preserve">срока, установленного </w:t>
      </w:r>
      <w:r>
        <w:rPr>
          <w:rFonts w:ascii="Times New Roman" w:hAnsi="Times New Roman"/>
          <w:sz w:val="24"/>
          <w:szCs w:val="24"/>
        </w:rPr>
        <w:t>изготовителем товара</w:t>
      </w:r>
      <w:r w:rsidRPr="002657E0">
        <w:rPr>
          <w:rFonts w:ascii="Times New Roman" w:hAnsi="Times New Roman"/>
          <w:sz w:val="24"/>
          <w:szCs w:val="24"/>
        </w:rPr>
        <w:t>.</w:t>
      </w:r>
    </w:p>
    <w:p w:rsidR="007E386B" w:rsidRPr="002657E0" w:rsidRDefault="007E386B" w:rsidP="007E386B">
      <w:pPr>
        <w:pStyle w:val="a8"/>
        <w:numPr>
          <w:ilvl w:val="1"/>
          <w:numId w:val="2"/>
        </w:numPr>
        <w:spacing w:after="0" w:line="240" w:lineRule="auto"/>
        <w:jc w:val="both"/>
        <w:rPr>
          <w:rFonts w:ascii="Times New Roman" w:hAnsi="Times New Roman"/>
          <w:sz w:val="24"/>
          <w:szCs w:val="24"/>
        </w:rPr>
      </w:pPr>
      <w:r w:rsidRPr="002657E0">
        <w:rPr>
          <w:rFonts w:ascii="Times New Roman" w:hAnsi="Times New Roman"/>
          <w:sz w:val="24"/>
          <w:szCs w:val="24"/>
        </w:rPr>
        <w:t xml:space="preserve">Поставщик обязан заменить </w:t>
      </w:r>
      <w:r>
        <w:rPr>
          <w:rFonts w:ascii="Times New Roman" w:hAnsi="Times New Roman"/>
          <w:sz w:val="24"/>
          <w:szCs w:val="24"/>
        </w:rPr>
        <w:t>т</w:t>
      </w:r>
      <w:r w:rsidRPr="002657E0">
        <w:rPr>
          <w:rFonts w:ascii="Times New Roman" w:hAnsi="Times New Roman"/>
          <w:sz w:val="24"/>
          <w:szCs w:val="24"/>
        </w:rPr>
        <w:t xml:space="preserve">овар, в котором в течение гарантийного срока были обнаружены недостатки, в течение </w:t>
      </w:r>
      <w:r>
        <w:rPr>
          <w:rFonts w:ascii="Times New Roman" w:hAnsi="Times New Roman"/>
          <w:sz w:val="24"/>
          <w:szCs w:val="24"/>
        </w:rPr>
        <w:t>5 </w:t>
      </w:r>
      <w:r w:rsidRPr="002657E0">
        <w:rPr>
          <w:rFonts w:ascii="Times New Roman" w:hAnsi="Times New Roman"/>
          <w:sz w:val="24"/>
          <w:szCs w:val="24"/>
        </w:rPr>
        <w:t>(</w:t>
      </w:r>
      <w:r>
        <w:rPr>
          <w:rFonts w:ascii="Times New Roman" w:hAnsi="Times New Roman"/>
          <w:sz w:val="24"/>
          <w:szCs w:val="24"/>
        </w:rPr>
        <w:t>пяти</w:t>
      </w:r>
      <w:r w:rsidRPr="002657E0">
        <w:rPr>
          <w:rFonts w:ascii="Times New Roman" w:hAnsi="Times New Roman"/>
          <w:sz w:val="24"/>
          <w:szCs w:val="24"/>
        </w:rPr>
        <w:t xml:space="preserve">) рабочих дней, следующих за днём извещения Поставщика о недостатках </w:t>
      </w:r>
      <w:r>
        <w:rPr>
          <w:rFonts w:ascii="Times New Roman" w:hAnsi="Times New Roman"/>
          <w:sz w:val="24"/>
          <w:szCs w:val="24"/>
        </w:rPr>
        <w:t>т</w:t>
      </w:r>
      <w:r w:rsidRPr="002657E0">
        <w:rPr>
          <w:rFonts w:ascii="Times New Roman" w:hAnsi="Times New Roman"/>
          <w:sz w:val="24"/>
          <w:szCs w:val="24"/>
        </w:rPr>
        <w:t xml:space="preserve">овара. Все расходы, связанные с заменой </w:t>
      </w:r>
      <w:r>
        <w:rPr>
          <w:rFonts w:ascii="Times New Roman" w:hAnsi="Times New Roman"/>
          <w:sz w:val="24"/>
          <w:szCs w:val="24"/>
        </w:rPr>
        <w:t>т</w:t>
      </w:r>
      <w:r w:rsidRPr="002657E0">
        <w:rPr>
          <w:rFonts w:ascii="Times New Roman" w:hAnsi="Times New Roman"/>
          <w:sz w:val="24"/>
          <w:szCs w:val="24"/>
        </w:rPr>
        <w:t>овара, в котором в течение гарантийного срока были обнаружены недостатки, возлагаются на Поставщика.</w:t>
      </w:r>
    </w:p>
    <w:p w:rsidR="007E386B" w:rsidRPr="00A84E6F" w:rsidRDefault="007E386B" w:rsidP="007E386B">
      <w:pPr>
        <w:pStyle w:val="a8"/>
        <w:numPr>
          <w:ilvl w:val="0"/>
          <w:numId w:val="2"/>
        </w:numPr>
        <w:spacing w:after="0" w:line="240" w:lineRule="auto"/>
        <w:jc w:val="both"/>
        <w:rPr>
          <w:rFonts w:ascii="Times New Roman" w:hAnsi="Times New Roman"/>
          <w:b/>
          <w:sz w:val="24"/>
          <w:szCs w:val="24"/>
        </w:rPr>
      </w:pPr>
      <w:r w:rsidRPr="00A84E6F">
        <w:rPr>
          <w:rFonts w:ascii="Times New Roman" w:hAnsi="Times New Roman"/>
          <w:b/>
          <w:sz w:val="24"/>
          <w:szCs w:val="24"/>
        </w:rPr>
        <w:t xml:space="preserve">Условия и порядок поставки </w:t>
      </w:r>
      <w:r>
        <w:rPr>
          <w:rFonts w:ascii="Times New Roman" w:hAnsi="Times New Roman"/>
          <w:b/>
          <w:sz w:val="24"/>
          <w:szCs w:val="24"/>
        </w:rPr>
        <w:t>т</w:t>
      </w:r>
      <w:r w:rsidRPr="00A84E6F">
        <w:rPr>
          <w:rFonts w:ascii="Times New Roman" w:hAnsi="Times New Roman"/>
          <w:b/>
          <w:sz w:val="24"/>
          <w:szCs w:val="24"/>
        </w:rPr>
        <w:t>овара</w:t>
      </w:r>
    </w:p>
    <w:p w:rsidR="007E386B" w:rsidRPr="002657E0" w:rsidRDefault="007E386B" w:rsidP="007E386B">
      <w:pPr>
        <w:pStyle w:val="a8"/>
        <w:numPr>
          <w:ilvl w:val="1"/>
          <w:numId w:val="2"/>
        </w:numPr>
        <w:spacing w:after="0" w:line="240" w:lineRule="auto"/>
        <w:jc w:val="both"/>
        <w:rPr>
          <w:rFonts w:ascii="Times New Roman" w:hAnsi="Times New Roman"/>
          <w:sz w:val="24"/>
          <w:szCs w:val="24"/>
        </w:rPr>
      </w:pPr>
      <w:r>
        <w:rPr>
          <w:rFonts w:ascii="Times New Roman" w:hAnsi="Times New Roman"/>
          <w:sz w:val="24"/>
          <w:szCs w:val="24"/>
        </w:rPr>
        <w:t>Не позднее чем за 1 (один) рабочий день до планируемой даты поставки товара в место поставки товара Поставщик обязан согласовать с Получателем</w:t>
      </w:r>
      <w:r w:rsidRPr="002657E0">
        <w:rPr>
          <w:rFonts w:ascii="Times New Roman" w:hAnsi="Times New Roman"/>
          <w:sz w:val="24"/>
          <w:szCs w:val="24"/>
        </w:rPr>
        <w:t>:</w:t>
      </w:r>
    </w:p>
    <w:p w:rsidR="007E386B" w:rsidRPr="002657E0" w:rsidRDefault="007E386B" w:rsidP="007E386B">
      <w:pPr>
        <w:pStyle w:val="a8"/>
        <w:numPr>
          <w:ilvl w:val="2"/>
          <w:numId w:val="2"/>
        </w:numPr>
        <w:spacing w:after="0" w:line="240" w:lineRule="auto"/>
        <w:jc w:val="both"/>
        <w:rPr>
          <w:rFonts w:ascii="Times New Roman" w:hAnsi="Times New Roman"/>
          <w:sz w:val="24"/>
          <w:szCs w:val="24"/>
        </w:rPr>
      </w:pPr>
      <w:r w:rsidRPr="002657E0">
        <w:rPr>
          <w:rFonts w:ascii="Times New Roman" w:hAnsi="Times New Roman"/>
          <w:sz w:val="24"/>
          <w:szCs w:val="24"/>
        </w:rPr>
        <w:t xml:space="preserve">дату и время поставки </w:t>
      </w:r>
      <w:r>
        <w:rPr>
          <w:rFonts w:ascii="Times New Roman" w:hAnsi="Times New Roman"/>
          <w:sz w:val="24"/>
          <w:szCs w:val="24"/>
        </w:rPr>
        <w:t>товара;</w:t>
      </w:r>
    </w:p>
    <w:p w:rsidR="007E386B" w:rsidRPr="002657E0" w:rsidRDefault="007E386B" w:rsidP="007E386B">
      <w:pPr>
        <w:pStyle w:val="a8"/>
        <w:numPr>
          <w:ilvl w:val="2"/>
          <w:numId w:val="2"/>
        </w:numPr>
        <w:spacing w:after="0" w:line="240" w:lineRule="auto"/>
        <w:jc w:val="both"/>
        <w:rPr>
          <w:rFonts w:ascii="Times New Roman" w:hAnsi="Times New Roman"/>
          <w:sz w:val="24"/>
          <w:szCs w:val="24"/>
        </w:rPr>
      </w:pPr>
      <w:r>
        <w:rPr>
          <w:rFonts w:ascii="Times New Roman" w:hAnsi="Times New Roman"/>
          <w:sz w:val="24"/>
          <w:szCs w:val="24"/>
        </w:rPr>
        <w:t>с</w:t>
      </w:r>
      <w:r w:rsidRPr="002657E0">
        <w:rPr>
          <w:rFonts w:ascii="Times New Roman" w:hAnsi="Times New Roman"/>
          <w:sz w:val="24"/>
          <w:szCs w:val="24"/>
        </w:rPr>
        <w:t xml:space="preserve">писок работников и транспортных средств, привлекаемых к поставке </w:t>
      </w:r>
      <w:r>
        <w:rPr>
          <w:rFonts w:ascii="Times New Roman" w:hAnsi="Times New Roman"/>
          <w:sz w:val="24"/>
          <w:szCs w:val="24"/>
        </w:rPr>
        <w:t>т</w:t>
      </w:r>
      <w:r w:rsidRPr="002657E0">
        <w:rPr>
          <w:rFonts w:ascii="Times New Roman" w:hAnsi="Times New Roman"/>
          <w:sz w:val="24"/>
          <w:szCs w:val="24"/>
        </w:rPr>
        <w:t>овара</w:t>
      </w:r>
      <w:r>
        <w:rPr>
          <w:rFonts w:ascii="Times New Roman" w:hAnsi="Times New Roman"/>
          <w:sz w:val="24"/>
          <w:szCs w:val="24"/>
        </w:rPr>
        <w:t>.</w:t>
      </w:r>
    </w:p>
    <w:p w:rsidR="007E386B" w:rsidRPr="002657E0" w:rsidRDefault="007E386B" w:rsidP="007E386B">
      <w:pPr>
        <w:pStyle w:val="a8"/>
        <w:numPr>
          <w:ilvl w:val="1"/>
          <w:numId w:val="2"/>
        </w:numPr>
        <w:spacing w:after="0" w:line="240" w:lineRule="auto"/>
        <w:jc w:val="both"/>
        <w:rPr>
          <w:rFonts w:ascii="Times New Roman" w:hAnsi="Times New Roman"/>
          <w:sz w:val="24"/>
          <w:szCs w:val="24"/>
        </w:rPr>
      </w:pPr>
      <w:r w:rsidRPr="002657E0">
        <w:rPr>
          <w:rFonts w:ascii="Times New Roman" w:hAnsi="Times New Roman"/>
          <w:sz w:val="24"/>
          <w:szCs w:val="24"/>
        </w:rPr>
        <w:t xml:space="preserve">Поставщик обязан соблюдать требования правил внутриобъектового и пропускного режимов, действующих в </w:t>
      </w:r>
      <w:r>
        <w:rPr>
          <w:rFonts w:ascii="Times New Roman" w:hAnsi="Times New Roman"/>
          <w:sz w:val="24"/>
          <w:szCs w:val="24"/>
        </w:rPr>
        <w:t>м</w:t>
      </w:r>
      <w:r w:rsidRPr="002657E0">
        <w:rPr>
          <w:rFonts w:ascii="Times New Roman" w:hAnsi="Times New Roman"/>
          <w:sz w:val="24"/>
          <w:szCs w:val="24"/>
        </w:rPr>
        <w:t>ест</w:t>
      </w:r>
      <w:r>
        <w:rPr>
          <w:rFonts w:ascii="Times New Roman" w:hAnsi="Times New Roman"/>
          <w:sz w:val="24"/>
          <w:szCs w:val="24"/>
        </w:rPr>
        <w:t>е</w:t>
      </w:r>
      <w:r w:rsidRPr="002657E0">
        <w:rPr>
          <w:rFonts w:ascii="Times New Roman" w:hAnsi="Times New Roman"/>
          <w:sz w:val="24"/>
          <w:szCs w:val="24"/>
        </w:rPr>
        <w:t xml:space="preserve"> поставки </w:t>
      </w:r>
      <w:r>
        <w:rPr>
          <w:rFonts w:ascii="Times New Roman" w:hAnsi="Times New Roman"/>
          <w:sz w:val="24"/>
          <w:szCs w:val="24"/>
        </w:rPr>
        <w:t>т</w:t>
      </w:r>
      <w:r w:rsidRPr="002657E0">
        <w:rPr>
          <w:rFonts w:ascii="Times New Roman" w:hAnsi="Times New Roman"/>
          <w:sz w:val="24"/>
          <w:szCs w:val="24"/>
        </w:rPr>
        <w:t xml:space="preserve">овара. Допуск работников и транспортных средств Поставщика в </w:t>
      </w:r>
      <w:r>
        <w:rPr>
          <w:rFonts w:ascii="Times New Roman" w:hAnsi="Times New Roman"/>
          <w:sz w:val="24"/>
          <w:szCs w:val="24"/>
        </w:rPr>
        <w:t>м</w:t>
      </w:r>
      <w:r w:rsidRPr="002657E0">
        <w:rPr>
          <w:rFonts w:ascii="Times New Roman" w:hAnsi="Times New Roman"/>
          <w:sz w:val="24"/>
          <w:szCs w:val="24"/>
        </w:rPr>
        <w:t>ест</w:t>
      </w:r>
      <w:r>
        <w:rPr>
          <w:rFonts w:ascii="Times New Roman" w:hAnsi="Times New Roman"/>
          <w:sz w:val="24"/>
          <w:szCs w:val="24"/>
        </w:rPr>
        <w:t>о</w:t>
      </w:r>
      <w:r w:rsidRPr="002657E0">
        <w:rPr>
          <w:rFonts w:ascii="Times New Roman" w:hAnsi="Times New Roman"/>
          <w:sz w:val="24"/>
          <w:szCs w:val="24"/>
        </w:rPr>
        <w:t xml:space="preserve"> поставки </w:t>
      </w:r>
      <w:r>
        <w:rPr>
          <w:rFonts w:ascii="Times New Roman" w:hAnsi="Times New Roman"/>
          <w:sz w:val="24"/>
          <w:szCs w:val="24"/>
        </w:rPr>
        <w:t>т</w:t>
      </w:r>
      <w:r w:rsidRPr="002657E0">
        <w:rPr>
          <w:rFonts w:ascii="Times New Roman" w:hAnsi="Times New Roman"/>
          <w:sz w:val="24"/>
          <w:szCs w:val="24"/>
        </w:rPr>
        <w:t xml:space="preserve">овара осуществляется на основании согласованного списка работников и транспортных средств, привлекаемых к поставке </w:t>
      </w:r>
      <w:r>
        <w:rPr>
          <w:rFonts w:ascii="Times New Roman" w:hAnsi="Times New Roman"/>
          <w:sz w:val="24"/>
          <w:szCs w:val="24"/>
        </w:rPr>
        <w:t>т</w:t>
      </w:r>
      <w:r w:rsidRPr="002657E0">
        <w:rPr>
          <w:rFonts w:ascii="Times New Roman" w:hAnsi="Times New Roman"/>
          <w:sz w:val="24"/>
          <w:szCs w:val="24"/>
        </w:rPr>
        <w:t>овара.</w:t>
      </w:r>
    </w:p>
    <w:p w:rsidR="007E386B" w:rsidRPr="002657E0" w:rsidRDefault="007E386B" w:rsidP="007E386B">
      <w:pPr>
        <w:pStyle w:val="a8"/>
        <w:numPr>
          <w:ilvl w:val="1"/>
          <w:numId w:val="2"/>
        </w:numPr>
        <w:spacing w:after="0" w:line="240" w:lineRule="auto"/>
        <w:jc w:val="both"/>
        <w:rPr>
          <w:rFonts w:ascii="Times New Roman" w:hAnsi="Times New Roman"/>
          <w:sz w:val="24"/>
          <w:szCs w:val="24"/>
        </w:rPr>
      </w:pPr>
      <w:r w:rsidRPr="002657E0">
        <w:rPr>
          <w:rFonts w:ascii="Times New Roman" w:hAnsi="Times New Roman"/>
          <w:sz w:val="24"/>
          <w:szCs w:val="24"/>
        </w:rPr>
        <w:t>Поставщик обязан осуществ</w:t>
      </w:r>
      <w:r>
        <w:rPr>
          <w:rFonts w:ascii="Times New Roman" w:hAnsi="Times New Roman"/>
          <w:sz w:val="24"/>
          <w:szCs w:val="24"/>
        </w:rPr>
        <w:t>ит</w:t>
      </w:r>
      <w:r w:rsidRPr="002657E0">
        <w:rPr>
          <w:rFonts w:ascii="Times New Roman" w:hAnsi="Times New Roman"/>
          <w:sz w:val="24"/>
          <w:szCs w:val="24"/>
        </w:rPr>
        <w:t xml:space="preserve">ь поставку </w:t>
      </w:r>
      <w:r>
        <w:rPr>
          <w:rFonts w:ascii="Times New Roman" w:hAnsi="Times New Roman"/>
          <w:sz w:val="24"/>
          <w:szCs w:val="24"/>
        </w:rPr>
        <w:t>т</w:t>
      </w:r>
      <w:r w:rsidRPr="002657E0">
        <w:rPr>
          <w:rFonts w:ascii="Times New Roman" w:hAnsi="Times New Roman"/>
          <w:sz w:val="24"/>
          <w:szCs w:val="24"/>
        </w:rPr>
        <w:t xml:space="preserve">овара </w:t>
      </w:r>
      <w:r>
        <w:rPr>
          <w:rFonts w:ascii="Times New Roman" w:hAnsi="Times New Roman"/>
          <w:sz w:val="24"/>
          <w:szCs w:val="24"/>
        </w:rPr>
        <w:t>в место поставки товара</w:t>
      </w:r>
      <w:r w:rsidRPr="00BC3147">
        <w:rPr>
          <w:rFonts w:ascii="Times New Roman" w:hAnsi="Times New Roman"/>
          <w:sz w:val="24"/>
          <w:szCs w:val="24"/>
        </w:rPr>
        <w:t xml:space="preserve"> </w:t>
      </w:r>
      <w:r w:rsidRPr="002657E0">
        <w:rPr>
          <w:rFonts w:ascii="Times New Roman" w:hAnsi="Times New Roman"/>
          <w:sz w:val="24"/>
          <w:szCs w:val="24"/>
        </w:rPr>
        <w:t xml:space="preserve">в рабочее время </w:t>
      </w:r>
      <w:r>
        <w:rPr>
          <w:rFonts w:ascii="Times New Roman" w:hAnsi="Times New Roman"/>
          <w:sz w:val="24"/>
          <w:szCs w:val="24"/>
        </w:rPr>
        <w:t>Получателя</w:t>
      </w:r>
      <w:r w:rsidRPr="002657E0">
        <w:rPr>
          <w:rFonts w:ascii="Times New Roman" w:hAnsi="Times New Roman"/>
          <w:sz w:val="24"/>
          <w:szCs w:val="24"/>
        </w:rPr>
        <w:t>:</w:t>
      </w:r>
    </w:p>
    <w:p w:rsidR="007E386B" w:rsidRPr="002657E0" w:rsidRDefault="007E386B" w:rsidP="007E386B">
      <w:pPr>
        <w:pStyle w:val="a8"/>
        <w:numPr>
          <w:ilvl w:val="2"/>
          <w:numId w:val="2"/>
        </w:numPr>
        <w:spacing w:after="0" w:line="240" w:lineRule="auto"/>
        <w:jc w:val="both"/>
        <w:rPr>
          <w:rFonts w:ascii="Times New Roman" w:hAnsi="Times New Roman"/>
          <w:sz w:val="24"/>
          <w:szCs w:val="24"/>
        </w:rPr>
      </w:pPr>
      <w:r w:rsidRPr="002657E0">
        <w:rPr>
          <w:rFonts w:ascii="Times New Roman" w:hAnsi="Times New Roman"/>
          <w:sz w:val="24"/>
          <w:szCs w:val="24"/>
        </w:rPr>
        <w:t>в период с 09:</w:t>
      </w:r>
      <w:r>
        <w:rPr>
          <w:rFonts w:ascii="Times New Roman" w:hAnsi="Times New Roman"/>
          <w:sz w:val="24"/>
          <w:szCs w:val="24"/>
        </w:rPr>
        <w:t>3</w:t>
      </w:r>
      <w:r w:rsidRPr="002657E0">
        <w:rPr>
          <w:rFonts w:ascii="Times New Roman" w:hAnsi="Times New Roman"/>
          <w:sz w:val="24"/>
          <w:szCs w:val="24"/>
        </w:rPr>
        <w:t>0 до 1</w:t>
      </w:r>
      <w:r>
        <w:rPr>
          <w:rFonts w:ascii="Times New Roman" w:hAnsi="Times New Roman"/>
          <w:sz w:val="24"/>
          <w:szCs w:val="24"/>
        </w:rPr>
        <w:t>6</w:t>
      </w:r>
      <w:r w:rsidRPr="002657E0">
        <w:rPr>
          <w:rFonts w:ascii="Times New Roman" w:hAnsi="Times New Roman"/>
          <w:sz w:val="24"/>
          <w:szCs w:val="24"/>
        </w:rPr>
        <w:t>:</w:t>
      </w:r>
      <w:r>
        <w:rPr>
          <w:rFonts w:ascii="Times New Roman" w:hAnsi="Times New Roman"/>
          <w:sz w:val="24"/>
          <w:szCs w:val="24"/>
        </w:rPr>
        <w:t>3</w:t>
      </w:r>
      <w:r w:rsidRPr="002657E0">
        <w:rPr>
          <w:rFonts w:ascii="Times New Roman" w:hAnsi="Times New Roman"/>
          <w:sz w:val="24"/>
          <w:szCs w:val="24"/>
        </w:rPr>
        <w:t>0 – в рабочие дни (5-дневная рабочая неделя);</w:t>
      </w:r>
    </w:p>
    <w:p w:rsidR="007E386B" w:rsidRPr="002657E0" w:rsidRDefault="007E386B" w:rsidP="007E386B">
      <w:pPr>
        <w:pStyle w:val="a8"/>
        <w:numPr>
          <w:ilvl w:val="2"/>
          <w:numId w:val="2"/>
        </w:numPr>
        <w:spacing w:after="0" w:line="240" w:lineRule="auto"/>
        <w:jc w:val="both"/>
        <w:rPr>
          <w:rFonts w:ascii="Times New Roman" w:hAnsi="Times New Roman"/>
          <w:sz w:val="24"/>
          <w:szCs w:val="24"/>
        </w:rPr>
      </w:pPr>
      <w:r w:rsidRPr="002657E0">
        <w:rPr>
          <w:rFonts w:ascii="Times New Roman" w:hAnsi="Times New Roman"/>
          <w:sz w:val="24"/>
          <w:szCs w:val="24"/>
        </w:rPr>
        <w:t>в период с 09:</w:t>
      </w:r>
      <w:r>
        <w:rPr>
          <w:rFonts w:ascii="Times New Roman" w:hAnsi="Times New Roman"/>
          <w:sz w:val="24"/>
          <w:szCs w:val="24"/>
        </w:rPr>
        <w:t>3</w:t>
      </w:r>
      <w:r w:rsidRPr="002657E0">
        <w:rPr>
          <w:rFonts w:ascii="Times New Roman" w:hAnsi="Times New Roman"/>
          <w:sz w:val="24"/>
          <w:szCs w:val="24"/>
        </w:rPr>
        <w:t>0 до 1</w:t>
      </w:r>
      <w:r>
        <w:rPr>
          <w:rFonts w:ascii="Times New Roman" w:hAnsi="Times New Roman"/>
          <w:sz w:val="24"/>
          <w:szCs w:val="24"/>
        </w:rPr>
        <w:t>5</w:t>
      </w:r>
      <w:r w:rsidRPr="002657E0">
        <w:rPr>
          <w:rFonts w:ascii="Times New Roman" w:hAnsi="Times New Roman"/>
          <w:sz w:val="24"/>
          <w:szCs w:val="24"/>
        </w:rPr>
        <w:t>:</w:t>
      </w:r>
      <w:r>
        <w:rPr>
          <w:rFonts w:ascii="Times New Roman" w:hAnsi="Times New Roman"/>
          <w:sz w:val="24"/>
          <w:szCs w:val="24"/>
        </w:rPr>
        <w:t>3</w:t>
      </w:r>
      <w:r w:rsidRPr="002657E0">
        <w:rPr>
          <w:rFonts w:ascii="Times New Roman" w:hAnsi="Times New Roman"/>
          <w:sz w:val="24"/>
          <w:szCs w:val="24"/>
        </w:rPr>
        <w:t>0 – в предвыходные и предпраздничные дни.</w:t>
      </w:r>
    </w:p>
    <w:p w:rsidR="007E386B" w:rsidRDefault="007E386B" w:rsidP="007E386B">
      <w:pPr>
        <w:pStyle w:val="a8"/>
        <w:numPr>
          <w:ilvl w:val="1"/>
          <w:numId w:val="2"/>
        </w:numPr>
        <w:spacing w:after="0" w:line="240" w:lineRule="auto"/>
        <w:jc w:val="both"/>
        <w:rPr>
          <w:rFonts w:ascii="Times New Roman" w:hAnsi="Times New Roman"/>
          <w:sz w:val="24"/>
          <w:szCs w:val="24"/>
        </w:rPr>
      </w:pPr>
      <w:r>
        <w:rPr>
          <w:rFonts w:ascii="Times New Roman" w:hAnsi="Times New Roman"/>
          <w:sz w:val="24"/>
          <w:szCs w:val="24"/>
        </w:rPr>
        <w:t>Транспортирование товара в место поставки товара и выполнение погрузочно-разгрузочных работ в месте поставки товара осуществляются силами, средствами и за счёт Поставщика.</w:t>
      </w:r>
    </w:p>
    <w:p w:rsidR="007E386B" w:rsidRPr="00897401" w:rsidRDefault="007E386B" w:rsidP="007E386B">
      <w:pPr>
        <w:pStyle w:val="a8"/>
        <w:numPr>
          <w:ilvl w:val="1"/>
          <w:numId w:val="2"/>
        </w:numPr>
        <w:spacing w:line="240" w:lineRule="auto"/>
        <w:jc w:val="both"/>
        <w:rPr>
          <w:rFonts w:ascii="Times New Roman" w:hAnsi="Times New Roman"/>
          <w:sz w:val="24"/>
          <w:szCs w:val="24"/>
        </w:rPr>
      </w:pPr>
      <w:r w:rsidRPr="00897401">
        <w:rPr>
          <w:rFonts w:ascii="Times New Roman" w:hAnsi="Times New Roman"/>
          <w:sz w:val="24"/>
          <w:szCs w:val="24"/>
        </w:rPr>
        <w:t xml:space="preserve">Вся полнота ответственности за возможный вред, причинённый жизни и здоровью работников, привлекаемых </w:t>
      </w:r>
      <w:r>
        <w:rPr>
          <w:rFonts w:ascii="Times New Roman" w:hAnsi="Times New Roman"/>
          <w:sz w:val="24"/>
          <w:szCs w:val="24"/>
        </w:rPr>
        <w:t>Поставщиком</w:t>
      </w:r>
      <w:r w:rsidRPr="00897401">
        <w:rPr>
          <w:rFonts w:ascii="Times New Roman" w:hAnsi="Times New Roman"/>
          <w:sz w:val="24"/>
          <w:szCs w:val="24"/>
        </w:rPr>
        <w:t xml:space="preserve"> </w:t>
      </w:r>
      <w:r w:rsidRPr="002657E0">
        <w:rPr>
          <w:rFonts w:ascii="Times New Roman" w:hAnsi="Times New Roman"/>
          <w:sz w:val="24"/>
          <w:szCs w:val="24"/>
        </w:rPr>
        <w:t xml:space="preserve">к поставке </w:t>
      </w:r>
      <w:r>
        <w:rPr>
          <w:rFonts w:ascii="Times New Roman" w:hAnsi="Times New Roman"/>
          <w:sz w:val="24"/>
          <w:szCs w:val="24"/>
        </w:rPr>
        <w:t>т</w:t>
      </w:r>
      <w:r w:rsidRPr="002657E0">
        <w:rPr>
          <w:rFonts w:ascii="Times New Roman" w:hAnsi="Times New Roman"/>
          <w:sz w:val="24"/>
          <w:szCs w:val="24"/>
        </w:rPr>
        <w:t>овара</w:t>
      </w:r>
      <w:r w:rsidRPr="00897401">
        <w:rPr>
          <w:rFonts w:ascii="Times New Roman" w:hAnsi="Times New Roman"/>
          <w:sz w:val="24"/>
          <w:szCs w:val="24"/>
        </w:rPr>
        <w:t>, вследствие нарушения ими требований охраны труда, возлагается на По</w:t>
      </w:r>
      <w:r>
        <w:rPr>
          <w:rFonts w:ascii="Times New Roman" w:hAnsi="Times New Roman"/>
          <w:sz w:val="24"/>
          <w:szCs w:val="24"/>
        </w:rPr>
        <w:t>ставщ</w:t>
      </w:r>
      <w:r w:rsidRPr="00897401">
        <w:rPr>
          <w:rFonts w:ascii="Times New Roman" w:hAnsi="Times New Roman"/>
          <w:sz w:val="24"/>
          <w:szCs w:val="24"/>
        </w:rPr>
        <w:t>ика.</w:t>
      </w:r>
    </w:p>
    <w:p w:rsidR="007E386B" w:rsidRPr="002657E0" w:rsidRDefault="007E386B" w:rsidP="007E386B">
      <w:pPr>
        <w:pStyle w:val="a8"/>
        <w:numPr>
          <w:ilvl w:val="1"/>
          <w:numId w:val="2"/>
        </w:numPr>
        <w:spacing w:after="0" w:line="240" w:lineRule="auto"/>
        <w:jc w:val="both"/>
        <w:rPr>
          <w:rFonts w:ascii="Times New Roman" w:hAnsi="Times New Roman"/>
          <w:sz w:val="24"/>
          <w:szCs w:val="24"/>
        </w:rPr>
      </w:pPr>
      <w:r w:rsidRPr="002657E0">
        <w:rPr>
          <w:rFonts w:ascii="Times New Roman" w:hAnsi="Times New Roman"/>
          <w:sz w:val="24"/>
          <w:szCs w:val="24"/>
        </w:rPr>
        <w:t xml:space="preserve">Все расходы Поставщика, связанные с поставкой </w:t>
      </w:r>
      <w:r>
        <w:rPr>
          <w:rFonts w:ascii="Times New Roman" w:hAnsi="Times New Roman"/>
          <w:sz w:val="24"/>
          <w:szCs w:val="24"/>
        </w:rPr>
        <w:t>т</w:t>
      </w:r>
      <w:r w:rsidRPr="002657E0">
        <w:rPr>
          <w:rFonts w:ascii="Times New Roman" w:hAnsi="Times New Roman"/>
          <w:sz w:val="24"/>
          <w:szCs w:val="24"/>
        </w:rPr>
        <w:t>овара, включены в цену Контракта.</w:t>
      </w:r>
    </w:p>
    <w:p w:rsidR="007E386B" w:rsidRPr="002657E0" w:rsidRDefault="007E386B" w:rsidP="007E386B">
      <w:pPr>
        <w:pStyle w:val="a8"/>
        <w:numPr>
          <w:ilvl w:val="1"/>
          <w:numId w:val="2"/>
        </w:numPr>
        <w:spacing w:after="0" w:line="240" w:lineRule="auto"/>
        <w:jc w:val="both"/>
        <w:rPr>
          <w:rFonts w:ascii="Times New Roman" w:hAnsi="Times New Roman"/>
          <w:sz w:val="24"/>
          <w:szCs w:val="24"/>
        </w:rPr>
      </w:pPr>
      <w:r w:rsidRPr="002657E0">
        <w:rPr>
          <w:rFonts w:ascii="Times New Roman" w:hAnsi="Times New Roman"/>
          <w:sz w:val="24"/>
          <w:szCs w:val="24"/>
        </w:rPr>
        <w:t xml:space="preserve">Поставщик </w:t>
      </w:r>
      <w:r>
        <w:rPr>
          <w:rFonts w:ascii="Times New Roman" w:hAnsi="Times New Roman"/>
          <w:sz w:val="24"/>
          <w:szCs w:val="24"/>
        </w:rPr>
        <w:t xml:space="preserve">в ходе поставки товара </w:t>
      </w:r>
      <w:r w:rsidRPr="002657E0">
        <w:rPr>
          <w:rFonts w:ascii="Times New Roman" w:hAnsi="Times New Roman"/>
          <w:sz w:val="24"/>
          <w:szCs w:val="24"/>
        </w:rPr>
        <w:t xml:space="preserve">обязан исключить или свести к минимуму риск повреждения (порчи) имущества </w:t>
      </w:r>
      <w:r>
        <w:rPr>
          <w:rFonts w:ascii="Times New Roman" w:hAnsi="Times New Roman"/>
          <w:sz w:val="24"/>
          <w:szCs w:val="24"/>
        </w:rPr>
        <w:t>Получателя</w:t>
      </w:r>
      <w:r w:rsidRPr="002657E0">
        <w:rPr>
          <w:rFonts w:ascii="Times New Roman" w:hAnsi="Times New Roman"/>
          <w:sz w:val="24"/>
          <w:szCs w:val="24"/>
        </w:rPr>
        <w:t>.</w:t>
      </w:r>
    </w:p>
    <w:p w:rsidR="007E386B" w:rsidRDefault="007E386B" w:rsidP="007E386B">
      <w:pPr>
        <w:pStyle w:val="a8"/>
        <w:numPr>
          <w:ilvl w:val="1"/>
          <w:numId w:val="2"/>
        </w:numPr>
        <w:spacing w:after="0" w:line="240" w:lineRule="auto"/>
        <w:jc w:val="both"/>
        <w:rPr>
          <w:rFonts w:ascii="Times New Roman" w:hAnsi="Times New Roman"/>
          <w:sz w:val="24"/>
          <w:szCs w:val="24"/>
        </w:rPr>
      </w:pPr>
      <w:r w:rsidRPr="002657E0">
        <w:rPr>
          <w:rFonts w:ascii="Times New Roman" w:hAnsi="Times New Roman"/>
          <w:sz w:val="24"/>
          <w:szCs w:val="24"/>
        </w:rPr>
        <w:t xml:space="preserve">В случае причинения материального ущерба имуществу </w:t>
      </w:r>
      <w:r>
        <w:rPr>
          <w:rFonts w:ascii="Times New Roman" w:hAnsi="Times New Roman"/>
          <w:sz w:val="24"/>
          <w:szCs w:val="24"/>
        </w:rPr>
        <w:t>Получателя</w:t>
      </w:r>
      <w:r w:rsidRPr="002657E0">
        <w:rPr>
          <w:rFonts w:ascii="Times New Roman" w:hAnsi="Times New Roman"/>
          <w:sz w:val="24"/>
          <w:szCs w:val="24"/>
        </w:rPr>
        <w:t xml:space="preserve">, третьих лиц по вине Поставщика, последний обязан устранить причинённый ущерб за счёт собственных средств в согласованные с </w:t>
      </w:r>
      <w:r>
        <w:rPr>
          <w:rFonts w:ascii="Times New Roman" w:hAnsi="Times New Roman"/>
          <w:sz w:val="24"/>
          <w:szCs w:val="24"/>
        </w:rPr>
        <w:t>Получателем</w:t>
      </w:r>
      <w:r w:rsidRPr="002657E0">
        <w:rPr>
          <w:rFonts w:ascii="Times New Roman" w:hAnsi="Times New Roman"/>
          <w:sz w:val="24"/>
          <w:szCs w:val="24"/>
        </w:rPr>
        <w:t>, третьими лицами сроки.</w:t>
      </w:r>
    </w:p>
    <w:p w:rsidR="00FC64F9" w:rsidRDefault="00FC64F9" w:rsidP="00FC64F9">
      <w:pPr>
        <w:pStyle w:val="a8"/>
        <w:spacing w:after="0" w:line="240" w:lineRule="auto"/>
        <w:ind w:left="0"/>
        <w:jc w:val="both"/>
        <w:rPr>
          <w:rFonts w:ascii="Times New Roman" w:hAnsi="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RPr="003A3EEA" w:rsidTr="00FF34A6">
        <w:tc>
          <w:tcPr>
            <w:tcW w:w="5211" w:type="dxa"/>
            <w:hideMark/>
          </w:tcPr>
          <w:p w:rsidR="00FC64F9" w:rsidRDefault="00FC64F9" w:rsidP="00FF34A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rsidR="00FC64F9" w:rsidRDefault="003F5E4F" w:rsidP="003F5E4F">
            <w:pPr>
              <w:tabs>
                <w:tab w:val="left" w:pos="69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Филиал </w:t>
            </w:r>
            <w:r w:rsidR="00FC64F9">
              <w:rPr>
                <w:rFonts w:ascii="Times New Roman" w:eastAsia="Times New Roman" w:hAnsi="Times New Roman"/>
                <w:sz w:val="24"/>
                <w:szCs w:val="24"/>
                <w:lang w:eastAsia="ru-RU"/>
              </w:rPr>
              <w:t>Федерально</w:t>
            </w:r>
            <w:r>
              <w:rPr>
                <w:rFonts w:ascii="Times New Roman" w:eastAsia="Times New Roman" w:hAnsi="Times New Roman"/>
                <w:sz w:val="24"/>
                <w:szCs w:val="24"/>
                <w:lang w:eastAsia="ru-RU"/>
              </w:rPr>
              <w:t>го</w:t>
            </w:r>
            <w:r w:rsidR="00FC64F9">
              <w:rPr>
                <w:rFonts w:ascii="Times New Roman" w:eastAsia="Times New Roman" w:hAnsi="Times New Roman"/>
                <w:sz w:val="24"/>
                <w:szCs w:val="24"/>
                <w:lang w:eastAsia="ru-RU"/>
              </w:rPr>
              <w:t xml:space="preserve"> казенно</w:t>
            </w:r>
            <w:r>
              <w:rPr>
                <w:rFonts w:ascii="Times New Roman" w:eastAsia="Times New Roman" w:hAnsi="Times New Roman"/>
                <w:sz w:val="24"/>
                <w:szCs w:val="24"/>
                <w:lang w:eastAsia="ru-RU"/>
              </w:rPr>
              <w:t>го</w:t>
            </w:r>
            <w:r w:rsidR="00FC64F9">
              <w:rPr>
                <w:rFonts w:ascii="Times New Roman" w:eastAsia="Times New Roman" w:hAnsi="Times New Roman"/>
                <w:sz w:val="24"/>
                <w:szCs w:val="24"/>
                <w:lang w:eastAsia="ru-RU"/>
              </w:rPr>
              <w:t xml:space="preserve"> учреждени</w:t>
            </w:r>
            <w:r>
              <w:rPr>
                <w:rFonts w:ascii="Times New Roman" w:eastAsia="Times New Roman" w:hAnsi="Times New Roman"/>
                <w:sz w:val="24"/>
                <w:szCs w:val="24"/>
                <w:lang w:eastAsia="ru-RU"/>
              </w:rPr>
              <w:t>я</w:t>
            </w:r>
            <w:r w:rsidR="00FC64F9">
              <w:rPr>
                <w:rFonts w:ascii="Times New Roman" w:eastAsia="Times New Roman" w:hAnsi="Times New Roman"/>
                <w:sz w:val="24"/>
                <w:szCs w:val="24"/>
                <w:lang w:eastAsia="ru-RU"/>
              </w:rPr>
              <w:t xml:space="preserve"> «Центр по обеспечению деятельности Казначейства России» </w:t>
            </w:r>
            <w:r>
              <w:rPr>
                <w:rFonts w:ascii="Times New Roman" w:eastAsia="Times New Roman" w:hAnsi="Times New Roman"/>
                <w:sz w:val="24"/>
                <w:szCs w:val="24"/>
                <w:lang w:eastAsia="ru-RU"/>
              </w:rPr>
              <w:t>по Калининградской области</w:t>
            </w:r>
          </w:p>
        </w:tc>
        <w:tc>
          <w:tcPr>
            <w:tcW w:w="5337" w:type="dxa"/>
          </w:tcPr>
          <w:p w:rsidR="00FC64F9" w:rsidRDefault="00FC64F9" w:rsidP="00FF34A6">
            <w:pPr>
              <w:autoSpaceDE w:val="0"/>
              <w:autoSpaceDN w:val="0"/>
              <w:adjustRightInd w:val="0"/>
              <w:spacing w:after="0" w:line="264" w:lineRule="auto"/>
              <w:ind w:right="-13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Поставщик</w:t>
            </w:r>
          </w:p>
          <w:p w:rsidR="00FC64F9" w:rsidRDefault="00FC64F9" w:rsidP="00FF34A6">
            <w:pPr>
              <w:spacing w:after="0" w:line="240" w:lineRule="auto"/>
              <w:rPr>
                <w:rFonts w:ascii="Times New Roman" w:eastAsia="Times New Roman" w:hAnsi="Times New Roman"/>
                <w:sz w:val="24"/>
                <w:szCs w:val="24"/>
                <w:lang w:eastAsia="ru-RU"/>
              </w:rPr>
            </w:pPr>
          </w:p>
        </w:tc>
      </w:tr>
      <w:tr w:rsidR="00FC64F9" w:rsidRPr="003A3EEA" w:rsidTr="00FF34A6">
        <w:trPr>
          <w:trHeight w:val="715"/>
        </w:trPr>
        <w:tc>
          <w:tcPr>
            <w:tcW w:w="5211" w:type="dxa"/>
          </w:tcPr>
          <w:p w:rsidR="00FC64F9" w:rsidRPr="00FC64F9" w:rsidRDefault="00FC64F9" w:rsidP="00FF34A6">
            <w:pPr>
              <w:spacing w:after="0" w:line="240" w:lineRule="auto"/>
              <w:rPr>
                <w:rFonts w:ascii="Times New Roman" w:eastAsia="Times New Roman" w:hAnsi="Times New Roman"/>
                <w:sz w:val="24"/>
                <w:szCs w:val="24"/>
                <w:lang w:eastAsia="ru-RU"/>
              </w:rPr>
            </w:pPr>
          </w:p>
          <w:p w:rsidR="00FC64F9" w:rsidRPr="00FC64F9" w:rsidRDefault="00FC64F9" w:rsidP="00FF34A6">
            <w:pPr>
              <w:spacing w:after="0" w:line="240" w:lineRule="auto"/>
              <w:rPr>
                <w:rFonts w:ascii="Times New Roman" w:eastAsia="Times New Roman" w:hAnsi="Times New Roman"/>
                <w:sz w:val="24"/>
                <w:szCs w:val="24"/>
                <w:lang w:eastAsia="ru-RU"/>
              </w:rPr>
            </w:pPr>
            <w:r w:rsidRPr="00FC64F9">
              <w:rPr>
                <w:rFonts w:ascii="Times New Roman" w:eastAsia="Times New Roman" w:hAnsi="Times New Roman"/>
                <w:sz w:val="24"/>
                <w:szCs w:val="24"/>
                <w:lang w:eastAsia="ru-RU"/>
              </w:rPr>
              <w:t>____________________</w:t>
            </w:r>
          </w:p>
        </w:tc>
        <w:tc>
          <w:tcPr>
            <w:tcW w:w="5337" w:type="dxa"/>
          </w:tcPr>
          <w:p w:rsidR="00FC64F9" w:rsidRPr="00FC64F9" w:rsidRDefault="00FC64F9" w:rsidP="00FF34A6">
            <w:pPr>
              <w:spacing w:after="0" w:line="240" w:lineRule="auto"/>
              <w:rPr>
                <w:rFonts w:ascii="Times New Roman" w:eastAsia="Times New Roman" w:hAnsi="Times New Roman"/>
                <w:sz w:val="24"/>
                <w:szCs w:val="24"/>
                <w:lang w:eastAsia="ru-RU"/>
              </w:rPr>
            </w:pPr>
          </w:p>
          <w:p w:rsidR="00FC64F9" w:rsidRPr="00FC64F9" w:rsidRDefault="00FC64F9" w:rsidP="00FF34A6">
            <w:pPr>
              <w:autoSpaceDE w:val="0"/>
              <w:autoSpaceDN w:val="0"/>
              <w:adjustRightInd w:val="0"/>
              <w:spacing w:after="0" w:line="264" w:lineRule="auto"/>
              <w:ind w:right="-139"/>
              <w:jc w:val="both"/>
              <w:rPr>
                <w:rFonts w:ascii="Times New Roman" w:eastAsia="Times New Roman" w:hAnsi="Times New Roman"/>
                <w:sz w:val="24"/>
                <w:szCs w:val="24"/>
                <w:lang w:eastAsia="ru-RU"/>
              </w:rPr>
            </w:pPr>
            <w:r w:rsidRPr="00FC64F9">
              <w:rPr>
                <w:rFonts w:ascii="Times New Roman" w:eastAsia="Times New Roman" w:hAnsi="Times New Roman"/>
                <w:sz w:val="24"/>
                <w:szCs w:val="24"/>
                <w:lang w:eastAsia="ru-RU"/>
              </w:rPr>
              <w:t>____________________</w:t>
            </w:r>
          </w:p>
        </w:tc>
      </w:tr>
    </w:tbl>
    <w:p w:rsidR="00FC64F9" w:rsidRPr="003F6123" w:rsidRDefault="00FC64F9" w:rsidP="00FC64F9">
      <w:pPr>
        <w:pStyle w:val="a8"/>
        <w:spacing w:after="0" w:line="240" w:lineRule="auto"/>
        <w:ind w:left="0"/>
        <w:jc w:val="both"/>
        <w:rPr>
          <w:rFonts w:ascii="Times New Roman" w:hAnsi="Times New Roman"/>
          <w:sz w:val="16"/>
          <w:szCs w:val="16"/>
        </w:rPr>
      </w:pPr>
    </w:p>
    <w:p w:rsidR="00533989" w:rsidRPr="003F6123" w:rsidRDefault="00533989" w:rsidP="00533989">
      <w:pPr>
        <w:pStyle w:val="a8"/>
        <w:spacing w:after="0" w:line="240" w:lineRule="auto"/>
        <w:ind w:left="0"/>
        <w:jc w:val="both"/>
        <w:rPr>
          <w:rFonts w:ascii="Times New Roman" w:hAnsi="Times New Roman"/>
          <w:sz w:val="16"/>
          <w:szCs w:val="16"/>
        </w:rPr>
        <w:sectPr w:rsidR="00533989" w:rsidRPr="003F6123" w:rsidSect="00FF34A6">
          <w:headerReference w:type="default" r:id="rId8"/>
          <w:pgSz w:w="11906" w:h="16838"/>
          <w:pgMar w:top="1134" w:right="567" w:bottom="1134" w:left="1134" w:header="709" w:footer="709" w:gutter="0"/>
          <w:cols w:space="708"/>
          <w:titlePg/>
          <w:docGrid w:linePitch="360"/>
        </w:sectPr>
      </w:pPr>
    </w:p>
    <w:p w:rsidR="00AB6DEA" w:rsidRDefault="00AB6DEA" w:rsidP="00AB6DEA">
      <w:pPr>
        <w:spacing w:after="0" w:line="0" w:lineRule="atLeast"/>
        <w:jc w:val="right"/>
        <w:rPr>
          <w:rFonts w:ascii="Times New Roman" w:hAnsi="Times New Roman"/>
          <w:sz w:val="20"/>
          <w:szCs w:val="20"/>
        </w:rPr>
      </w:pPr>
      <w:r w:rsidRPr="00056799">
        <w:rPr>
          <w:rFonts w:ascii="Times New Roman" w:hAnsi="Times New Roman"/>
          <w:sz w:val="20"/>
          <w:szCs w:val="20"/>
        </w:rPr>
        <w:lastRenderedPageBreak/>
        <w:t>Приложение №</w:t>
      </w:r>
      <w:r>
        <w:rPr>
          <w:rFonts w:ascii="Times New Roman" w:hAnsi="Times New Roman"/>
          <w:sz w:val="20"/>
          <w:szCs w:val="20"/>
        </w:rPr>
        <w:t>2</w:t>
      </w:r>
      <w:r w:rsidRPr="00056799">
        <w:rPr>
          <w:rFonts w:ascii="Times New Roman" w:hAnsi="Times New Roman"/>
          <w:sz w:val="20"/>
          <w:szCs w:val="20"/>
        </w:rPr>
        <w:t xml:space="preserve"> </w:t>
      </w:r>
      <w:r>
        <w:rPr>
          <w:rFonts w:ascii="Times New Roman" w:hAnsi="Times New Roman"/>
          <w:sz w:val="20"/>
          <w:szCs w:val="20"/>
        </w:rPr>
        <w:br/>
      </w:r>
      <w:r w:rsidRPr="00056799">
        <w:rPr>
          <w:rFonts w:ascii="Times New Roman" w:hAnsi="Times New Roman"/>
          <w:sz w:val="20"/>
          <w:szCs w:val="20"/>
        </w:rPr>
        <w:t>к Контракту</w:t>
      </w:r>
    </w:p>
    <w:p w:rsidR="00D620F4" w:rsidRPr="00AB6DEA" w:rsidRDefault="00D620F4" w:rsidP="00D620F4">
      <w:pPr>
        <w:widowControl w:val="0"/>
        <w:autoSpaceDE w:val="0"/>
        <w:autoSpaceDN w:val="0"/>
        <w:spacing w:before="240" w:after="240" w:line="252" w:lineRule="auto"/>
        <w:jc w:val="center"/>
        <w:outlineLvl w:val="1"/>
        <w:rPr>
          <w:rFonts w:ascii="Times New Roman" w:eastAsia="Times New Roman" w:hAnsi="Times New Roman"/>
          <w:b/>
          <w:sz w:val="24"/>
          <w:szCs w:val="24"/>
          <w:lang w:eastAsia="ru-RU"/>
        </w:rPr>
      </w:pPr>
      <w:r w:rsidRPr="00AB6DEA">
        <w:rPr>
          <w:rFonts w:ascii="Times New Roman" w:eastAsia="Times New Roman" w:hAnsi="Times New Roman"/>
          <w:b/>
          <w:sz w:val="24"/>
          <w:szCs w:val="24"/>
          <w:lang w:eastAsia="ru-RU"/>
        </w:rPr>
        <w:t>СПЕЦИФИКАЦИЯ</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45"/>
        <w:gridCol w:w="5024"/>
        <w:gridCol w:w="1325"/>
        <w:gridCol w:w="949"/>
        <w:gridCol w:w="1148"/>
        <w:gridCol w:w="1416"/>
      </w:tblGrid>
      <w:tr w:rsidR="00D620F4" w:rsidRPr="003A3EEA" w:rsidTr="003A3EEA">
        <w:trPr>
          <w:tblHeader/>
        </w:trPr>
        <w:tc>
          <w:tcPr>
            <w:tcW w:w="439"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 </w:t>
            </w:r>
            <w:r w:rsidRPr="003A3EEA">
              <w:rPr>
                <w:rFonts w:ascii="Times New Roman" w:hAnsi="Times New Roman"/>
                <w:sz w:val="24"/>
                <w:szCs w:val="24"/>
              </w:rPr>
              <w:br/>
              <w:t>п/п</w:t>
            </w:r>
          </w:p>
        </w:tc>
        <w:tc>
          <w:tcPr>
            <w:tcW w:w="4964"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eastAsia="Times New Roman" w:hAnsi="Times New Roman"/>
                <w:color w:val="000000"/>
                <w:sz w:val="24"/>
                <w:szCs w:val="24"/>
                <w:lang w:eastAsia="ru-RU"/>
              </w:rPr>
              <w:t xml:space="preserve">Наименование товара </w:t>
            </w:r>
            <w:r w:rsidRPr="003A3EEA">
              <w:rPr>
                <w:rFonts w:ascii="Times New Roman" w:eastAsia="Times New Roman" w:hAnsi="Times New Roman"/>
                <w:color w:val="000000"/>
                <w:sz w:val="24"/>
                <w:szCs w:val="24"/>
                <w:lang w:eastAsia="ru-RU"/>
              </w:rPr>
              <w:br/>
            </w:r>
            <w:r w:rsidRPr="003A3EEA">
              <w:rPr>
                <w:rFonts w:ascii="Times New Roman" w:eastAsia="Times New Roman" w:hAnsi="Times New Roman"/>
                <w:b/>
                <w:bCs/>
                <w:sz w:val="24"/>
                <w:szCs w:val="24"/>
                <w:lang w:eastAsia="ru-RU"/>
              </w:rPr>
              <w:t>(</w:t>
            </w:r>
            <w:r w:rsidRPr="003A3EEA">
              <w:rPr>
                <w:rFonts w:ascii="Times New Roman" w:eastAsia="Times New Roman" w:hAnsi="Times New Roman"/>
                <w:color w:val="000000"/>
                <w:sz w:val="24"/>
                <w:szCs w:val="24"/>
                <w:lang w:eastAsia="ru-RU"/>
              </w:rPr>
              <w:t>указание на товарный знак (при наличии), наименование страны происхождения товара)*</w:t>
            </w:r>
          </w:p>
        </w:tc>
        <w:tc>
          <w:tcPr>
            <w:tcW w:w="1309"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Единица </w:t>
            </w:r>
            <w:r w:rsidRPr="003A3EEA">
              <w:rPr>
                <w:rFonts w:ascii="Times New Roman" w:hAnsi="Times New Roman"/>
                <w:sz w:val="24"/>
                <w:szCs w:val="24"/>
              </w:rPr>
              <w:br/>
              <w:t>измерения</w:t>
            </w:r>
          </w:p>
        </w:tc>
        <w:tc>
          <w:tcPr>
            <w:tcW w:w="938"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Кол-во (объём)</w:t>
            </w:r>
          </w:p>
        </w:tc>
        <w:tc>
          <w:tcPr>
            <w:tcW w:w="1134"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Цена за единицу, руб.</w:t>
            </w:r>
          </w:p>
        </w:tc>
        <w:tc>
          <w:tcPr>
            <w:tcW w:w="1399"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Сумма, руб.</w:t>
            </w:r>
          </w:p>
        </w:tc>
      </w:tr>
      <w:tr w:rsidR="00D620F4" w:rsidRPr="003A3EEA" w:rsidTr="003A3EEA">
        <w:tc>
          <w:tcPr>
            <w:tcW w:w="439" w:type="dxa"/>
            <w:shd w:val="clear" w:color="auto" w:fill="auto"/>
            <w:vAlign w:val="center"/>
          </w:tcPr>
          <w:p w:rsidR="00D620F4" w:rsidRPr="003A3EEA" w:rsidRDefault="00D620F4" w:rsidP="003A3EEA">
            <w:pPr>
              <w:pStyle w:val="a8"/>
              <w:numPr>
                <w:ilvl w:val="0"/>
                <w:numId w:val="6"/>
              </w:numPr>
              <w:spacing w:after="0" w:line="0" w:lineRule="atLeast"/>
              <w:jc w:val="center"/>
              <w:rPr>
                <w:rFonts w:ascii="Times New Roman" w:eastAsia="Times New Roman" w:hAnsi="Times New Roman"/>
                <w:sz w:val="24"/>
                <w:szCs w:val="24"/>
                <w:lang w:eastAsia="ru-RU"/>
              </w:rPr>
            </w:pPr>
          </w:p>
        </w:tc>
        <w:tc>
          <w:tcPr>
            <w:tcW w:w="4964" w:type="dxa"/>
            <w:shd w:val="clear" w:color="auto" w:fill="auto"/>
            <w:vAlign w:val="center"/>
          </w:tcPr>
          <w:p w:rsidR="00D620F4" w:rsidRPr="003A3EEA" w:rsidRDefault="00D620F4" w:rsidP="003A3EEA">
            <w:pPr>
              <w:autoSpaceDE w:val="0"/>
              <w:autoSpaceDN w:val="0"/>
              <w:adjustRightInd w:val="0"/>
              <w:spacing w:after="0" w:line="240" w:lineRule="auto"/>
              <w:rPr>
                <w:rFonts w:ascii="Times New Roman" w:hAnsi="Times New Roman"/>
                <w:sz w:val="24"/>
                <w:szCs w:val="24"/>
              </w:rPr>
            </w:pPr>
          </w:p>
        </w:tc>
        <w:tc>
          <w:tcPr>
            <w:tcW w:w="1309" w:type="dxa"/>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p>
        </w:tc>
        <w:tc>
          <w:tcPr>
            <w:tcW w:w="938" w:type="dxa"/>
            <w:shd w:val="clear" w:color="auto" w:fill="auto"/>
            <w:vAlign w:val="center"/>
          </w:tcPr>
          <w:p w:rsidR="00D620F4" w:rsidRPr="003A3EEA" w:rsidRDefault="00D620F4" w:rsidP="003A3EEA">
            <w:pPr>
              <w:spacing w:after="0" w:line="240" w:lineRule="auto"/>
              <w:jc w:val="center"/>
              <w:rPr>
                <w:rFonts w:ascii="Times New Roman" w:hAnsi="Times New Roman"/>
                <w:sz w:val="24"/>
                <w:szCs w:val="24"/>
              </w:rPr>
            </w:pPr>
          </w:p>
        </w:tc>
        <w:tc>
          <w:tcPr>
            <w:tcW w:w="1134" w:type="dxa"/>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p>
        </w:tc>
        <w:tc>
          <w:tcPr>
            <w:tcW w:w="1399" w:type="dxa"/>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p>
        </w:tc>
      </w:tr>
      <w:tr w:rsidR="007E386B" w:rsidRPr="003A3EEA" w:rsidTr="003A3EEA">
        <w:tc>
          <w:tcPr>
            <w:tcW w:w="439" w:type="dxa"/>
            <w:shd w:val="clear" w:color="auto" w:fill="auto"/>
            <w:vAlign w:val="center"/>
          </w:tcPr>
          <w:p w:rsidR="007E386B" w:rsidRPr="003A3EEA" w:rsidRDefault="007E386B" w:rsidP="003A3EEA">
            <w:pPr>
              <w:pStyle w:val="a8"/>
              <w:numPr>
                <w:ilvl w:val="0"/>
                <w:numId w:val="6"/>
              </w:numPr>
              <w:spacing w:after="0" w:line="0" w:lineRule="atLeast"/>
              <w:jc w:val="center"/>
              <w:rPr>
                <w:rFonts w:ascii="Times New Roman" w:eastAsia="Times New Roman" w:hAnsi="Times New Roman"/>
                <w:sz w:val="24"/>
                <w:szCs w:val="24"/>
                <w:lang w:eastAsia="ru-RU"/>
              </w:rPr>
            </w:pPr>
          </w:p>
        </w:tc>
        <w:tc>
          <w:tcPr>
            <w:tcW w:w="4964" w:type="dxa"/>
            <w:shd w:val="clear" w:color="auto" w:fill="auto"/>
            <w:vAlign w:val="center"/>
          </w:tcPr>
          <w:p w:rsidR="007E386B" w:rsidRPr="003A3EEA" w:rsidRDefault="007E386B" w:rsidP="003A3EEA">
            <w:pPr>
              <w:autoSpaceDE w:val="0"/>
              <w:autoSpaceDN w:val="0"/>
              <w:adjustRightInd w:val="0"/>
              <w:spacing w:after="0" w:line="240" w:lineRule="auto"/>
              <w:rPr>
                <w:rFonts w:ascii="Times New Roman" w:hAnsi="Times New Roman"/>
                <w:sz w:val="24"/>
                <w:szCs w:val="24"/>
              </w:rPr>
            </w:pPr>
          </w:p>
        </w:tc>
        <w:tc>
          <w:tcPr>
            <w:tcW w:w="1309"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rPr>
            </w:pPr>
          </w:p>
        </w:tc>
        <w:tc>
          <w:tcPr>
            <w:tcW w:w="938" w:type="dxa"/>
            <w:shd w:val="clear" w:color="auto" w:fill="auto"/>
            <w:vAlign w:val="center"/>
          </w:tcPr>
          <w:p w:rsidR="007E386B" w:rsidRPr="003A3EEA" w:rsidRDefault="007E386B" w:rsidP="003A3EEA">
            <w:pPr>
              <w:spacing w:after="0" w:line="240" w:lineRule="auto"/>
              <w:jc w:val="center"/>
              <w:rPr>
                <w:rFonts w:ascii="Times New Roman" w:hAnsi="Times New Roman"/>
                <w:sz w:val="24"/>
                <w:szCs w:val="24"/>
              </w:rPr>
            </w:pPr>
          </w:p>
        </w:tc>
        <w:tc>
          <w:tcPr>
            <w:tcW w:w="1134"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rPr>
            </w:pPr>
          </w:p>
        </w:tc>
        <w:tc>
          <w:tcPr>
            <w:tcW w:w="1399"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rPr>
            </w:pPr>
          </w:p>
        </w:tc>
      </w:tr>
      <w:tr w:rsidR="00D620F4" w:rsidRPr="003A3EEA" w:rsidTr="003A3EEA">
        <w:trPr>
          <w:trHeight w:val="383"/>
        </w:trPr>
        <w:tc>
          <w:tcPr>
            <w:tcW w:w="10183" w:type="dxa"/>
            <w:gridSpan w:val="6"/>
            <w:tcBorders>
              <w:left w:val="single" w:sz="4" w:space="0" w:color="auto"/>
              <w:bottom w:val="single" w:sz="4" w:space="0" w:color="auto"/>
            </w:tcBorders>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ИТОГО: __________ руб., </w:t>
            </w:r>
            <w:r w:rsidRPr="003A3EEA">
              <w:rPr>
                <w:rFonts w:ascii="Times New Roman" w:eastAsia="Times New Roman" w:hAnsi="Times New Roman"/>
                <w:spacing w:val="-4"/>
                <w:sz w:val="24"/>
                <w:szCs w:val="24"/>
                <w:lang w:eastAsia="ru-RU"/>
              </w:rPr>
              <w:t xml:space="preserve">в том числе НДС ___ % </w:t>
            </w:r>
            <w:r w:rsidRPr="003A3EEA">
              <w:rPr>
                <w:rFonts w:ascii="Times New Roman" w:hAnsi="Times New Roman"/>
                <w:sz w:val="24"/>
                <w:szCs w:val="24"/>
              </w:rPr>
              <w:t>__________</w:t>
            </w:r>
            <w:r w:rsidRPr="003A3EEA">
              <w:rPr>
                <w:rFonts w:ascii="Times New Roman" w:eastAsia="Times New Roman" w:hAnsi="Times New Roman"/>
                <w:spacing w:val="-4"/>
                <w:sz w:val="24"/>
                <w:szCs w:val="24"/>
                <w:lang w:eastAsia="ru-RU"/>
              </w:rPr>
              <w:t xml:space="preserve"> руб. / НДС не облагается.</w:t>
            </w:r>
          </w:p>
        </w:tc>
      </w:tr>
    </w:tbl>
    <w:p w:rsidR="00D620F4" w:rsidRDefault="00D620F4" w:rsidP="00D620F4">
      <w:pPr>
        <w:spacing w:after="0" w:line="240" w:lineRule="auto"/>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 З</w:t>
      </w:r>
      <w:r w:rsidRPr="008E0305">
        <w:rPr>
          <w:rFonts w:ascii="Times New Roman" w:eastAsia="Times New Roman" w:hAnsi="Times New Roman"/>
          <w:spacing w:val="-4"/>
          <w:sz w:val="24"/>
          <w:szCs w:val="24"/>
          <w:lang w:eastAsia="ru-RU"/>
        </w:rPr>
        <w:t>аполняется по результатам проведения закупки</w:t>
      </w:r>
      <w:r>
        <w:rPr>
          <w:rFonts w:ascii="Times New Roman" w:eastAsia="Times New Roman" w:hAnsi="Times New Roman"/>
          <w:spacing w:val="-4"/>
          <w:sz w:val="24"/>
          <w:szCs w:val="24"/>
          <w:lang w:eastAsia="ru-RU"/>
        </w:rPr>
        <w:t>.</w:t>
      </w:r>
    </w:p>
    <w:p w:rsidR="00D620F4" w:rsidRPr="00FC64F9" w:rsidRDefault="00D620F4" w:rsidP="00D620F4">
      <w:pPr>
        <w:spacing w:after="0" w:line="0" w:lineRule="atLeast"/>
        <w:rPr>
          <w:rFonts w:ascii="Times New Roman" w:hAnsi="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RPr="003A3EEA" w:rsidTr="00FF34A6">
        <w:tc>
          <w:tcPr>
            <w:tcW w:w="5211" w:type="dxa"/>
            <w:hideMark/>
          </w:tcPr>
          <w:p w:rsidR="00FC64F9" w:rsidRDefault="00FC64F9" w:rsidP="00FF34A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rsidR="00FC64F9" w:rsidRDefault="003F5E4F" w:rsidP="00FF34A6">
            <w:pPr>
              <w:tabs>
                <w:tab w:val="left" w:pos="69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FF34A6">
            <w:pPr>
              <w:autoSpaceDE w:val="0"/>
              <w:autoSpaceDN w:val="0"/>
              <w:adjustRightInd w:val="0"/>
              <w:spacing w:after="0" w:line="264" w:lineRule="auto"/>
              <w:ind w:right="-13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Поставщик</w:t>
            </w:r>
          </w:p>
          <w:p w:rsidR="00FC64F9" w:rsidRDefault="00FC64F9" w:rsidP="00FF34A6">
            <w:pPr>
              <w:spacing w:after="0" w:line="240" w:lineRule="auto"/>
              <w:rPr>
                <w:rFonts w:ascii="Times New Roman" w:eastAsia="Times New Roman" w:hAnsi="Times New Roman"/>
                <w:sz w:val="24"/>
                <w:szCs w:val="24"/>
                <w:lang w:eastAsia="ru-RU"/>
              </w:rPr>
            </w:pPr>
          </w:p>
        </w:tc>
      </w:tr>
      <w:tr w:rsidR="00FC64F9" w:rsidRPr="003A3EEA" w:rsidTr="00FF34A6">
        <w:trPr>
          <w:trHeight w:val="715"/>
        </w:trPr>
        <w:tc>
          <w:tcPr>
            <w:tcW w:w="5211" w:type="dxa"/>
          </w:tcPr>
          <w:p w:rsidR="00FC64F9" w:rsidRPr="00FC64F9" w:rsidRDefault="00FC64F9" w:rsidP="00FF34A6">
            <w:pPr>
              <w:spacing w:after="0" w:line="240" w:lineRule="auto"/>
              <w:rPr>
                <w:rFonts w:ascii="Times New Roman" w:eastAsia="Times New Roman" w:hAnsi="Times New Roman"/>
                <w:sz w:val="24"/>
                <w:szCs w:val="24"/>
                <w:lang w:eastAsia="ru-RU"/>
              </w:rPr>
            </w:pPr>
          </w:p>
          <w:p w:rsidR="00FC64F9" w:rsidRPr="00FC64F9" w:rsidRDefault="00FC64F9" w:rsidP="00FF34A6">
            <w:pPr>
              <w:spacing w:after="0" w:line="240" w:lineRule="auto"/>
              <w:rPr>
                <w:rFonts w:ascii="Times New Roman" w:eastAsia="Times New Roman" w:hAnsi="Times New Roman"/>
                <w:sz w:val="24"/>
                <w:szCs w:val="24"/>
                <w:lang w:eastAsia="ru-RU"/>
              </w:rPr>
            </w:pPr>
            <w:r w:rsidRPr="00FC64F9">
              <w:rPr>
                <w:rFonts w:ascii="Times New Roman" w:eastAsia="Times New Roman" w:hAnsi="Times New Roman"/>
                <w:sz w:val="24"/>
                <w:szCs w:val="24"/>
                <w:lang w:eastAsia="ru-RU"/>
              </w:rPr>
              <w:t>____________________</w:t>
            </w:r>
          </w:p>
        </w:tc>
        <w:tc>
          <w:tcPr>
            <w:tcW w:w="5337" w:type="dxa"/>
          </w:tcPr>
          <w:p w:rsidR="00FC64F9" w:rsidRPr="00FC64F9" w:rsidRDefault="00FC64F9" w:rsidP="00FF34A6">
            <w:pPr>
              <w:spacing w:after="0" w:line="240" w:lineRule="auto"/>
              <w:rPr>
                <w:rFonts w:ascii="Times New Roman" w:eastAsia="Times New Roman" w:hAnsi="Times New Roman"/>
                <w:sz w:val="24"/>
                <w:szCs w:val="24"/>
                <w:lang w:eastAsia="ru-RU"/>
              </w:rPr>
            </w:pPr>
          </w:p>
          <w:p w:rsidR="00FC64F9" w:rsidRPr="00FC64F9" w:rsidRDefault="00FC64F9" w:rsidP="00FF34A6">
            <w:pPr>
              <w:autoSpaceDE w:val="0"/>
              <w:autoSpaceDN w:val="0"/>
              <w:adjustRightInd w:val="0"/>
              <w:spacing w:after="0" w:line="264" w:lineRule="auto"/>
              <w:ind w:right="-139"/>
              <w:jc w:val="both"/>
              <w:rPr>
                <w:rFonts w:ascii="Times New Roman" w:eastAsia="Times New Roman" w:hAnsi="Times New Roman"/>
                <w:sz w:val="24"/>
                <w:szCs w:val="24"/>
                <w:lang w:eastAsia="ru-RU"/>
              </w:rPr>
            </w:pPr>
            <w:r w:rsidRPr="00FC64F9">
              <w:rPr>
                <w:rFonts w:ascii="Times New Roman" w:eastAsia="Times New Roman" w:hAnsi="Times New Roman"/>
                <w:sz w:val="24"/>
                <w:szCs w:val="24"/>
                <w:lang w:eastAsia="ru-RU"/>
              </w:rPr>
              <w:t>____________________</w:t>
            </w:r>
          </w:p>
        </w:tc>
      </w:tr>
    </w:tbl>
    <w:p w:rsidR="00FC64F9" w:rsidRPr="003F6123" w:rsidRDefault="00FC64F9" w:rsidP="00D620F4">
      <w:pPr>
        <w:spacing w:after="0" w:line="0" w:lineRule="atLeast"/>
        <w:rPr>
          <w:rFonts w:ascii="Times New Roman" w:hAnsi="Times New Roman"/>
          <w:sz w:val="16"/>
          <w:szCs w:val="16"/>
        </w:rPr>
      </w:pPr>
    </w:p>
    <w:p w:rsidR="00D620F4" w:rsidRPr="003F6123" w:rsidRDefault="00D620F4" w:rsidP="00D620F4">
      <w:pPr>
        <w:spacing w:after="0" w:line="0" w:lineRule="atLeast"/>
        <w:rPr>
          <w:rFonts w:ascii="Times New Roman" w:hAnsi="Times New Roman"/>
          <w:sz w:val="16"/>
          <w:szCs w:val="16"/>
        </w:rPr>
        <w:sectPr w:rsidR="00D620F4" w:rsidRPr="003F6123" w:rsidSect="00F7586F">
          <w:headerReference w:type="default" r:id="rId9"/>
          <w:pgSz w:w="11906" w:h="16838"/>
          <w:pgMar w:top="1134" w:right="567" w:bottom="1134" w:left="1134" w:header="709" w:footer="709" w:gutter="0"/>
          <w:cols w:space="708"/>
          <w:docGrid w:linePitch="360"/>
        </w:sectPr>
      </w:pPr>
    </w:p>
    <w:p w:rsidR="00ED0197" w:rsidRDefault="00ED0197" w:rsidP="00056799">
      <w:pPr>
        <w:spacing w:after="0" w:line="0" w:lineRule="atLeast"/>
        <w:jc w:val="right"/>
        <w:rPr>
          <w:rFonts w:ascii="Times New Roman" w:hAnsi="Times New Roman"/>
          <w:sz w:val="20"/>
          <w:szCs w:val="20"/>
        </w:rPr>
      </w:pPr>
      <w:r w:rsidRPr="00056799">
        <w:rPr>
          <w:rFonts w:ascii="Times New Roman" w:hAnsi="Times New Roman"/>
          <w:sz w:val="20"/>
          <w:szCs w:val="20"/>
        </w:rPr>
        <w:lastRenderedPageBreak/>
        <w:t xml:space="preserve">Приложение </w:t>
      </w:r>
      <w:r w:rsidR="00056799" w:rsidRPr="00056799">
        <w:rPr>
          <w:rFonts w:ascii="Times New Roman" w:hAnsi="Times New Roman"/>
          <w:sz w:val="20"/>
          <w:szCs w:val="20"/>
        </w:rPr>
        <w:t>№</w:t>
      </w:r>
      <w:r w:rsidRPr="00056799">
        <w:rPr>
          <w:rFonts w:ascii="Times New Roman" w:hAnsi="Times New Roman"/>
          <w:sz w:val="20"/>
          <w:szCs w:val="20"/>
        </w:rPr>
        <w:t>3</w:t>
      </w:r>
      <w:r w:rsidR="00056799" w:rsidRPr="00056799">
        <w:rPr>
          <w:rFonts w:ascii="Times New Roman" w:hAnsi="Times New Roman"/>
          <w:sz w:val="20"/>
          <w:szCs w:val="20"/>
        </w:rPr>
        <w:t xml:space="preserve"> </w:t>
      </w:r>
      <w:r w:rsidR="007323DE">
        <w:rPr>
          <w:rFonts w:ascii="Times New Roman" w:hAnsi="Times New Roman"/>
          <w:sz w:val="20"/>
          <w:szCs w:val="20"/>
        </w:rPr>
        <w:br/>
      </w:r>
      <w:r w:rsidRPr="00056799">
        <w:rPr>
          <w:rFonts w:ascii="Times New Roman" w:hAnsi="Times New Roman"/>
          <w:sz w:val="20"/>
          <w:szCs w:val="20"/>
        </w:rPr>
        <w:t>к Контракту</w:t>
      </w:r>
    </w:p>
    <w:p w:rsidR="005A7329" w:rsidRPr="005A7329" w:rsidRDefault="005A7329" w:rsidP="002C3BB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ФОРМА</w:t>
      </w:r>
    </w:p>
    <w:p w:rsidR="001F1CE1" w:rsidRPr="00056799" w:rsidRDefault="001F1CE1" w:rsidP="00056799">
      <w:pPr>
        <w:spacing w:after="0" w:line="0" w:lineRule="atLeast"/>
        <w:jc w:val="right"/>
        <w:rPr>
          <w:rFonts w:ascii="Times New Roman" w:hAnsi="Times New Roman"/>
          <w:sz w:val="20"/>
          <w:szCs w:val="20"/>
        </w:rPr>
      </w:pPr>
    </w:p>
    <w:tbl>
      <w:tblPr>
        <w:tblW w:w="5000" w:type="pct"/>
        <w:jc w:val="center"/>
        <w:tblCellMar>
          <w:left w:w="57" w:type="dxa"/>
          <w:right w:w="57" w:type="dxa"/>
        </w:tblCellMar>
        <w:tblLook w:val="04A0" w:firstRow="1" w:lastRow="0" w:firstColumn="1" w:lastColumn="0" w:noHBand="0" w:noVBand="1"/>
      </w:tblPr>
      <w:tblGrid>
        <w:gridCol w:w="862"/>
        <w:gridCol w:w="2437"/>
        <w:gridCol w:w="1576"/>
        <w:gridCol w:w="1290"/>
        <w:gridCol w:w="430"/>
        <w:gridCol w:w="1290"/>
        <w:gridCol w:w="1576"/>
        <w:gridCol w:w="858"/>
      </w:tblGrid>
      <w:tr w:rsidR="00F45ED7" w:rsidRPr="003A3EEA" w:rsidTr="003A3EEA">
        <w:trPr>
          <w:jc w:val="center"/>
        </w:trPr>
        <w:tc>
          <w:tcPr>
            <w:tcW w:w="10205" w:type="dxa"/>
            <w:gridSpan w:val="8"/>
            <w:shd w:val="clear" w:color="auto" w:fill="auto"/>
            <w:vAlign w:val="bottom"/>
          </w:tcPr>
          <w:p w:rsidR="00F45ED7" w:rsidRPr="003A3EEA" w:rsidRDefault="00F45ED7" w:rsidP="003A3EEA">
            <w:pPr>
              <w:autoSpaceDE w:val="0"/>
              <w:autoSpaceDN w:val="0"/>
              <w:adjustRightInd w:val="0"/>
              <w:spacing w:after="0" w:line="240" w:lineRule="auto"/>
              <w:jc w:val="center"/>
              <w:rPr>
                <w:rFonts w:ascii="Times New Roman" w:hAnsi="Times New Roman"/>
                <w:b/>
                <w:sz w:val="24"/>
                <w:szCs w:val="24"/>
              </w:rPr>
            </w:pPr>
            <w:r w:rsidRPr="003A3EEA">
              <w:rPr>
                <w:rFonts w:ascii="Times New Roman" w:hAnsi="Times New Roman"/>
                <w:b/>
                <w:sz w:val="24"/>
                <w:szCs w:val="24"/>
              </w:rPr>
              <w:t>АКТ ПРИЁМА-ПЕРЕДАЧИ ПОСТАВЛЕННЫХ ТИПОВЫХ ТОВАРОВ</w:t>
            </w:r>
          </w:p>
        </w:tc>
      </w:tr>
      <w:tr w:rsidR="007323DE" w:rsidRPr="003A3EEA" w:rsidTr="003A3EEA">
        <w:trPr>
          <w:jc w:val="center"/>
        </w:trPr>
        <w:tc>
          <w:tcPr>
            <w:tcW w:w="851" w:type="dxa"/>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b/>
                <w:sz w:val="24"/>
                <w:szCs w:val="24"/>
              </w:rPr>
            </w:pPr>
          </w:p>
        </w:tc>
        <w:tc>
          <w:tcPr>
            <w:tcW w:w="3969" w:type="dxa"/>
            <w:gridSpan w:val="2"/>
            <w:shd w:val="clear" w:color="auto" w:fill="auto"/>
            <w:vAlign w:val="bottom"/>
          </w:tcPr>
          <w:p w:rsidR="007323DE" w:rsidRPr="003A3EEA" w:rsidRDefault="004830B6" w:rsidP="003A3EEA">
            <w:pPr>
              <w:autoSpaceDE w:val="0"/>
              <w:autoSpaceDN w:val="0"/>
              <w:adjustRightInd w:val="0"/>
              <w:spacing w:after="0" w:line="240" w:lineRule="auto"/>
              <w:jc w:val="right"/>
              <w:rPr>
                <w:rFonts w:ascii="Times New Roman" w:hAnsi="Times New Roman"/>
                <w:b/>
                <w:sz w:val="24"/>
                <w:szCs w:val="24"/>
              </w:rPr>
            </w:pPr>
            <w:r w:rsidRPr="003A3EEA">
              <w:rPr>
                <w:rFonts w:ascii="Times New Roman" w:hAnsi="Times New Roman"/>
                <w:b/>
                <w:sz w:val="24"/>
                <w:szCs w:val="24"/>
              </w:rPr>
              <w:t>по</w:t>
            </w:r>
            <w:r w:rsidR="007323DE" w:rsidRPr="003A3EEA">
              <w:rPr>
                <w:rFonts w:ascii="Times New Roman" w:hAnsi="Times New Roman"/>
                <w:b/>
                <w:sz w:val="24"/>
                <w:szCs w:val="24"/>
              </w:rPr>
              <w:t xml:space="preserve"> государственному контракту от</w:t>
            </w:r>
          </w:p>
        </w:tc>
        <w:tc>
          <w:tcPr>
            <w:tcW w:w="1276" w:type="dxa"/>
            <w:tcBorders>
              <w:bottom w:val="single" w:sz="4" w:space="0" w:color="auto"/>
            </w:tcBorders>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b/>
                <w:sz w:val="24"/>
                <w:szCs w:val="24"/>
              </w:rPr>
            </w:pPr>
          </w:p>
        </w:tc>
        <w:tc>
          <w:tcPr>
            <w:tcW w:w="425" w:type="dxa"/>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b/>
                <w:sz w:val="24"/>
                <w:szCs w:val="24"/>
              </w:rPr>
            </w:pPr>
            <w:r w:rsidRPr="003A3EEA">
              <w:rPr>
                <w:rFonts w:ascii="Times New Roman" w:hAnsi="Times New Roman"/>
                <w:b/>
                <w:sz w:val="24"/>
                <w:szCs w:val="24"/>
              </w:rPr>
              <w:t>№</w:t>
            </w:r>
          </w:p>
        </w:tc>
        <w:tc>
          <w:tcPr>
            <w:tcW w:w="2835" w:type="dxa"/>
            <w:gridSpan w:val="2"/>
            <w:tcBorders>
              <w:bottom w:val="single" w:sz="4" w:space="0" w:color="auto"/>
            </w:tcBorders>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b/>
                <w:sz w:val="24"/>
                <w:szCs w:val="24"/>
              </w:rPr>
            </w:pPr>
          </w:p>
        </w:tc>
        <w:tc>
          <w:tcPr>
            <w:tcW w:w="849" w:type="dxa"/>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b/>
                <w:sz w:val="24"/>
                <w:szCs w:val="24"/>
              </w:rPr>
            </w:pPr>
          </w:p>
        </w:tc>
      </w:tr>
      <w:tr w:rsidR="00F45ED7" w:rsidRPr="003A3EEA" w:rsidTr="003A3EEA">
        <w:trPr>
          <w:jc w:val="center"/>
        </w:trPr>
        <w:tc>
          <w:tcPr>
            <w:tcW w:w="10205" w:type="dxa"/>
            <w:gridSpan w:val="8"/>
            <w:shd w:val="clear" w:color="auto" w:fill="auto"/>
            <w:vAlign w:val="bottom"/>
          </w:tcPr>
          <w:p w:rsidR="00F45ED7" w:rsidRPr="003A3EEA" w:rsidRDefault="007E386B" w:rsidP="003A3EEA">
            <w:pPr>
              <w:autoSpaceDE w:val="0"/>
              <w:autoSpaceDN w:val="0"/>
              <w:adjustRightInd w:val="0"/>
              <w:spacing w:after="0" w:line="240" w:lineRule="auto"/>
              <w:jc w:val="center"/>
              <w:rPr>
                <w:rFonts w:ascii="Times New Roman" w:hAnsi="Times New Roman"/>
                <w:b/>
                <w:sz w:val="24"/>
                <w:szCs w:val="24"/>
              </w:rPr>
            </w:pPr>
            <w:r w:rsidRPr="003A3EEA">
              <w:rPr>
                <w:rFonts w:ascii="Times New Roman" w:eastAsia="Times New Roman" w:hAnsi="Times New Roman"/>
                <w:b/>
                <w:sz w:val="24"/>
                <w:szCs w:val="24"/>
                <w:lang w:eastAsia="ru-RU"/>
              </w:rPr>
              <w:t>на поставку инвентаря для легкового автотранспорта для нужд Управления Федеральной службы по ветеринарному и фитосанитарному надзору по Калининградской области</w:t>
            </w:r>
          </w:p>
        </w:tc>
      </w:tr>
      <w:tr w:rsidR="007323DE" w:rsidRPr="003A3EEA" w:rsidTr="003A3EEA">
        <w:trPr>
          <w:jc w:val="center"/>
        </w:trPr>
        <w:tc>
          <w:tcPr>
            <w:tcW w:w="3261" w:type="dxa"/>
            <w:gridSpan w:val="2"/>
            <w:shd w:val="clear" w:color="auto" w:fill="auto"/>
            <w:vAlign w:val="bottom"/>
          </w:tcPr>
          <w:p w:rsidR="007323DE" w:rsidRPr="003A3EEA" w:rsidRDefault="007323DE" w:rsidP="003A3EEA">
            <w:pPr>
              <w:autoSpaceDE w:val="0"/>
              <w:autoSpaceDN w:val="0"/>
              <w:adjustRightInd w:val="0"/>
              <w:spacing w:after="0" w:line="240" w:lineRule="auto"/>
              <w:jc w:val="right"/>
              <w:rPr>
                <w:rFonts w:ascii="Times New Roman" w:hAnsi="Times New Roman"/>
                <w:b/>
                <w:sz w:val="24"/>
                <w:szCs w:val="24"/>
              </w:rPr>
            </w:pPr>
            <w:r w:rsidRPr="003A3EEA">
              <w:rPr>
                <w:rFonts w:ascii="Times New Roman" w:hAnsi="Times New Roman"/>
                <w:b/>
                <w:sz w:val="24"/>
                <w:szCs w:val="24"/>
              </w:rPr>
              <w:t>ИКЗ</w:t>
            </w:r>
          </w:p>
        </w:tc>
        <w:tc>
          <w:tcPr>
            <w:tcW w:w="4536" w:type="dxa"/>
            <w:gridSpan w:val="4"/>
            <w:tcBorders>
              <w:bottom w:val="single" w:sz="4" w:space="0" w:color="auto"/>
            </w:tcBorders>
            <w:shd w:val="clear" w:color="auto" w:fill="auto"/>
            <w:vAlign w:val="bottom"/>
          </w:tcPr>
          <w:p w:rsidR="007323DE" w:rsidRPr="003A3EEA" w:rsidRDefault="005266C0" w:rsidP="003A3EEA">
            <w:pPr>
              <w:autoSpaceDE w:val="0"/>
              <w:autoSpaceDN w:val="0"/>
              <w:adjustRightInd w:val="0"/>
              <w:spacing w:after="0" w:line="240" w:lineRule="auto"/>
              <w:jc w:val="center"/>
              <w:rPr>
                <w:rFonts w:ascii="Times New Roman" w:hAnsi="Times New Roman"/>
                <w:b/>
                <w:sz w:val="24"/>
                <w:szCs w:val="24"/>
              </w:rPr>
            </w:pPr>
            <w:r w:rsidRPr="003A3EEA">
              <w:rPr>
                <w:rFonts w:ascii="Times New Roman" w:hAnsi="Times New Roman"/>
                <w:b/>
                <w:sz w:val="24"/>
                <w:szCs w:val="24"/>
              </w:rPr>
              <w:t>261770989550939064300100070000000000</w:t>
            </w:r>
          </w:p>
        </w:tc>
        <w:tc>
          <w:tcPr>
            <w:tcW w:w="2408" w:type="dxa"/>
            <w:gridSpan w:val="2"/>
            <w:shd w:val="clear" w:color="auto" w:fill="auto"/>
            <w:vAlign w:val="bottom"/>
          </w:tcPr>
          <w:p w:rsidR="007323DE" w:rsidRPr="003A3EEA" w:rsidRDefault="007323DE" w:rsidP="003A3EEA">
            <w:pPr>
              <w:autoSpaceDE w:val="0"/>
              <w:autoSpaceDN w:val="0"/>
              <w:adjustRightInd w:val="0"/>
              <w:spacing w:after="0" w:line="240" w:lineRule="auto"/>
              <w:rPr>
                <w:rFonts w:ascii="Times New Roman" w:hAnsi="Times New Roman"/>
                <w:b/>
                <w:sz w:val="24"/>
                <w:szCs w:val="24"/>
              </w:rPr>
            </w:pPr>
          </w:p>
        </w:tc>
      </w:tr>
    </w:tbl>
    <w:p w:rsidR="007323DE" w:rsidRPr="007323DE" w:rsidRDefault="007323DE" w:rsidP="007323DE">
      <w:pPr>
        <w:autoSpaceDE w:val="0"/>
        <w:autoSpaceDN w:val="0"/>
        <w:adjustRightInd w:val="0"/>
        <w:spacing w:after="0" w:line="240"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36"/>
        <w:gridCol w:w="1725"/>
        <w:gridCol w:w="159"/>
        <w:gridCol w:w="324"/>
        <w:gridCol w:w="1216"/>
        <w:gridCol w:w="425"/>
        <w:gridCol w:w="284"/>
        <w:gridCol w:w="1011"/>
        <w:gridCol w:w="1966"/>
        <w:gridCol w:w="159"/>
      </w:tblGrid>
      <w:tr w:rsidR="007323DE" w:rsidRPr="003A3EEA" w:rsidTr="003A3EEA">
        <w:tc>
          <w:tcPr>
            <w:tcW w:w="10205" w:type="dxa"/>
            <w:gridSpan w:val="10"/>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Управление </w:t>
            </w:r>
            <w:r w:rsidRPr="003A3EEA">
              <w:rPr>
                <w:rFonts w:ascii="Times New Roman" w:eastAsia="Times New Roman" w:hAnsi="Times New Roman"/>
                <w:sz w:val="24"/>
                <w:szCs w:val="24"/>
                <w:lang w:eastAsia="ru-RU"/>
              </w:rPr>
              <w:t xml:space="preserve">Федеральной службы по ветеринарному и фитосанитарному надзору </w:t>
            </w:r>
          </w:p>
        </w:tc>
      </w:tr>
      <w:tr w:rsidR="007323DE" w:rsidRPr="003A3EEA" w:rsidTr="003A3EEA">
        <w:tc>
          <w:tcPr>
            <w:tcW w:w="10205" w:type="dxa"/>
            <w:gridSpan w:val="10"/>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(полное наименование Получателя по Контракту)</w:t>
            </w:r>
          </w:p>
        </w:tc>
      </w:tr>
      <w:tr w:rsidR="007323DE" w:rsidRPr="003A3EEA" w:rsidTr="003A3EEA">
        <w:tc>
          <w:tcPr>
            <w:tcW w:w="5144" w:type="dxa"/>
            <w:gridSpan w:val="4"/>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eastAsia="Times New Roman" w:hAnsi="Times New Roman"/>
                <w:sz w:val="24"/>
                <w:szCs w:val="24"/>
                <w:lang w:eastAsia="ru-RU"/>
              </w:rPr>
              <w:t>по Калининградской области</w:t>
            </w:r>
          </w:p>
        </w:tc>
        <w:tc>
          <w:tcPr>
            <w:tcW w:w="5061" w:type="dxa"/>
            <w:gridSpan w:val="6"/>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eastAsia="Times New Roman" w:hAnsi="Times New Roman"/>
                <w:sz w:val="24"/>
                <w:szCs w:val="24"/>
                <w:lang w:eastAsia="ru-RU"/>
              </w:rPr>
              <w:t xml:space="preserve">, </w:t>
            </w:r>
            <w:r w:rsidRPr="003A3EEA">
              <w:rPr>
                <w:rFonts w:ascii="Times New Roman" w:hAnsi="Times New Roman"/>
                <w:sz w:val="24"/>
                <w:szCs w:val="24"/>
              </w:rPr>
              <w:t>именуемое в дальнейшем «Получатель», в лице</w:t>
            </w:r>
          </w:p>
        </w:tc>
      </w:tr>
      <w:tr w:rsidR="007323DE" w:rsidRPr="003A3EEA" w:rsidTr="003A3EEA">
        <w:tc>
          <w:tcPr>
            <w:tcW w:w="5144" w:type="dxa"/>
            <w:gridSpan w:val="4"/>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eastAsia="Times New Roman" w:hAnsi="Times New Roman"/>
                <w:sz w:val="12"/>
                <w:szCs w:val="12"/>
                <w:lang w:eastAsia="ru-RU"/>
              </w:rPr>
            </w:pPr>
          </w:p>
        </w:tc>
        <w:tc>
          <w:tcPr>
            <w:tcW w:w="5061" w:type="dxa"/>
            <w:gridSpan w:val="6"/>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eastAsia="Times New Roman" w:hAnsi="Times New Roman"/>
                <w:sz w:val="12"/>
                <w:szCs w:val="12"/>
                <w:lang w:eastAsia="ru-RU"/>
              </w:rPr>
            </w:pPr>
          </w:p>
        </w:tc>
      </w:tr>
      <w:tr w:rsidR="007323DE" w:rsidRPr="003A3EEA" w:rsidTr="003A3EEA">
        <w:tc>
          <w:tcPr>
            <w:tcW w:w="10046" w:type="dxa"/>
            <w:gridSpan w:val="9"/>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highlight w:val="yellow"/>
              </w:rPr>
            </w:pPr>
          </w:p>
        </w:tc>
        <w:tc>
          <w:tcPr>
            <w:tcW w:w="159"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w:t>
            </w:r>
          </w:p>
        </w:tc>
      </w:tr>
      <w:tr w:rsidR="007323DE" w:rsidRPr="003A3EEA" w:rsidTr="003A3EEA">
        <w:tc>
          <w:tcPr>
            <w:tcW w:w="10046" w:type="dxa"/>
            <w:gridSpan w:val="9"/>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(должность, фамилия, имя, отчество уполномоченного лица Получателя)</w:t>
            </w:r>
          </w:p>
        </w:tc>
        <w:tc>
          <w:tcPr>
            <w:tcW w:w="159"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12"/>
                <w:szCs w:val="12"/>
              </w:rPr>
            </w:pPr>
          </w:p>
        </w:tc>
      </w:tr>
      <w:tr w:rsidR="007323DE" w:rsidRPr="003A3EEA" w:rsidTr="003A3EEA">
        <w:tc>
          <w:tcPr>
            <w:tcW w:w="2936"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действующего на основании</w:t>
            </w:r>
          </w:p>
        </w:tc>
        <w:tc>
          <w:tcPr>
            <w:tcW w:w="7269" w:type="dxa"/>
            <w:gridSpan w:val="9"/>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r>
      <w:tr w:rsidR="007323DE" w:rsidRPr="003A3EEA" w:rsidTr="003A3EEA">
        <w:tc>
          <w:tcPr>
            <w:tcW w:w="2936"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12"/>
                <w:szCs w:val="12"/>
              </w:rPr>
            </w:pPr>
          </w:p>
        </w:tc>
        <w:tc>
          <w:tcPr>
            <w:tcW w:w="7269" w:type="dxa"/>
            <w:gridSpan w:val="9"/>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(документ-основание, реквизиты)</w:t>
            </w:r>
          </w:p>
        </w:tc>
      </w:tr>
      <w:tr w:rsidR="007323DE" w:rsidRPr="003A3EEA" w:rsidTr="003A3EEA">
        <w:tc>
          <w:tcPr>
            <w:tcW w:w="8080" w:type="dxa"/>
            <w:gridSpan w:val="8"/>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2125" w:type="dxa"/>
            <w:gridSpan w:val="2"/>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 с одной стороны, и</w:t>
            </w:r>
          </w:p>
        </w:tc>
      </w:tr>
      <w:tr w:rsidR="007323DE" w:rsidRPr="003A3EEA" w:rsidTr="003A3EEA">
        <w:tc>
          <w:tcPr>
            <w:tcW w:w="8080" w:type="dxa"/>
            <w:gridSpan w:val="8"/>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2125" w:type="dxa"/>
            <w:gridSpan w:val="2"/>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12"/>
                <w:szCs w:val="12"/>
              </w:rPr>
            </w:pPr>
          </w:p>
        </w:tc>
      </w:tr>
      <w:tr w:rsidR="007323DE" w:rsidRPr="003A3EEA" w:rsidTr="003A3EEA">
        <w:tc>
          <w:tcPr>
            <w:tcW w:w="10046" w:type="dxa"/>
            <w:gridSpan w:val="9"/>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159"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w:t>
            </w:r>
          </w:p>
        </w:tc>
      </w:tr>
      <w:tr w:rsidR="007323DE" w:rsidRPr="003A3EEA" w:rsidTr="003A3EEA">
        <w:tc>
          <w:tcPr>
            <w:tcW w:w="10046" w:type="dxa"/>
            <w:gridSpan w:val="9"/>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 xml:space="preserve">(полное наименование </w:t>
            </w:r>
            <w:r w:rsidR="008325F6" w:rsidRPr="003A3EEA">
              <w:rPr>
                <w:rFonts w:ascii="Times New Roman" w:hAnsi="Times New Roman"/>
                <w:sz w:val="12"/>
                <w:szCs w:val="12"/>
              </w:rPr>
              <w:t>Поставщика</w:t>
            </w:r>
            <w:r w:rsidRPr="003A3EEA">
              <w:rPr>
                <w:rFonts w:ascii="Times New Roman" w:hAnsi="Times New Roman"/>
                <w:sz w:val="12"/>
                <w:szCs w:val="12"/>
              </w:rPr>
              <w:t xml:space="preserve"> по Контракту)</w:t>
            </w:r>
          </w:p>
        </w:tc>
        <w:tc>
          <w:tcPr>
            <w:tcW w:w="159"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12"/>
                <w:szCs w:val="12"/>
              </w:rPr>
            </w:pPr>
          </w:p>
        </w:tc>
      </w:tr>
      <w:tr w:rsidR="007323DE" w:rsidRPr="003A3EEA" w:rsidTr="003A3EEA">
        <w:tc>
          <w:tcPr>
            <w:tcW w:w="4820" w:type="dxa"/>
            <w:gridSpan w:val="3"/>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именуемое в дальнейшем «Поставщик», в лице</w:t>
            </w:r>
          </w:p>
        </w:tc>
        <w:tc>
          <w:tcPr>
            <w:tcW w:w="5385" w:type="dxa"/>
            <w:gridSpan w:val="7"/>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r>
      <w:tr w:rsidR="007323DE" w:rsidRPr="003A3EEA" w:rsidTr="003A3EEA">
        <w:tc>
          <w:tcPr>
            <w:tcW w:w="4820" w:type="dxa"/>
            <w:gridSpan w:val="3"/>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5385" w:type="dxa"/>
            <w:gridSpan w:val="7"/>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 xml:space="preserve">(должность, фамилия, имя, отчество уполномоченного лица </w:t>
            </w:r>
            <w:r w:rsidR="008325F6" w:rsidRPr="003A3EEA">
              <w:rPr>
                <w:rFonts w:ascii="Times New Roman" w:hAnsi="Times New Roman"/>
                <w:sz w:val="12"/>
                <w:szCs w:val="12"/>
              </w:rPr>
              <w:t>Поставщика</w:t>
            </w:r>
            <w:r w:rsidRPr="003A3EEA">
              <w:rPr>
                <w:rFonts w:ascii="Times New Roman" w:hAnsi="Times New Roman"/>
                <w:sz w:val="12"/>
                <w:szCs w:val="12"/>
              </w:rPr>
              <w:t>)</w:t>
            </w:r>
          </w:p>
        </w:tc>
      </w:tr>
      <w:tr w:rsidR="007323DE" w:rsidRPr="003A3EEA" w:rsidTr="003A3EEA">
        <w:tc>
          <w:tcPr>
            <w:tcW w:w="7069" w:type="dxa"/>
            <w:gridSpan w:val="7"/>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3136" w:type="dxa"/>
            <w:gridSpan w:val="3"/>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 действующего на основании</w:t>
            </w:r>
          </w:p>
        </w:tc>
      </w:tr>
      <w:tr w:rsidR="007323DE" w:rsidRPr="003A3EEA" w:rsidTr="003A3EEA">
        <w:tc>
          <w:tcPr>
            <w:tcW w:w="7069" w:type="dxa"/>
            <w:gridSpan w:val="7"/>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3136" w:type="dxa"/>
            <w:gridSpan w:val="3"/>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12"/>
                <w:szCs w:val="12"/>
              </w:rPr>
            </w:pPr>
          </w:p>
        </w:tc>
      </w:tr>
      <w:tr w:rsidR="007323DE" w:rsidRPr="003A3EEA" w:rsidTr="003A3EEA">
        <w:tc>
          <w:tcPr>
            <w:tcW w:w="10046" w:type="dxa"/>
            <w:gridSpan w:val="9"/>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159"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w:t>
            </w:r>
          </w:p>
        </w:tc>
      </w:tr>
      <w:tr w:rsidR="007323DE" w:rsidRPr="003A3EEA" w:rsidTr="003A3EEA">
        <w:tc>
          <w:tcPr>
            <w:tcW w:w="10046" w:type="dxa"/>
            <w:gridSpan w:val="9"/>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(документ-основание, реквизиты)</w:t>
            </w:r>
          </w:p>
        </w:tc>
        <w:tc>
          <w:tcPr>
            <w:tcW w:w="159"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12"/>
                <w:szCs w:val="12"/>
              </w:rPr>
            </w:pPr>
          </w:p>
        </w:tc>
      </w:tr>
      <w:tr w:rsidR="007323DE" w:rsidRPr="003A3EEA" w:rsidTr="003A3EEA">
        <w:tc>
          <w:tcPr>
            <w:tcW w:w="10205" w:type="dxa"/>
            <w:gridSpan w:val="10"/>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с другой стороны, составили настоящий Акт о нижеследующем:</w:t>
            </w:r>
          </w:p>
        </w:tc>
      </w:tr>
      <w:tr w:rsidR="007323DE" w:rsidRPr="003A3EEA" w:rsidTr="003A3EEA">
        <w:tc>
          <w:tcPr>
            <w:tcW w:w="10205" w:type="dxa"/>
            <w:gridSpan w:val="10"/>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12"/>
                <w:szCs w:val="12"/>
              </w:rPr>
            </w:pPr>
          </w:p>
        </w:tc>
      </w:tr>
      <w:tr w:rsidR="007323DE" w:rsidRPr="003A3EEA" w:rsidTr="003A3EEA">
        <w:tc>
          <w:tcPr>
            <w:tcW w:w="4661" w:type="dxa"/>
            <w:gridSpan w:val="2"/>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1. В соответствии с условиями контракта от</w:t>
            </w:r>
          </w:p>
        </w:tc>
        <w:tc>
          <w:tcPr>
            <w:tcW w:w="1699" w:type="dxa"/>
            <w:gridSpan w:val="3"/>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425"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c>
          <w:tcPr>
            <w:tcW w:w="3261" w:type="dxa"/>
            <w:gridSpan w:val="3"/>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159"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24"/>
                <w:szCs w:val="24"/>
              </w:rPr>
            </w:pPr>
          </w:p>
        </w:tc>
      </w:tr>
      <w:tr w:rsidR="007323DE" w:rsidRPr="003A3EEA" w:rsidTr="003A3EEA">
        <w:tc>
          <w:tcPr>
            <w:tcW w:w="10205" w:type="dxa"/>
            <w:gridSpan w:val="10"/>
            <w:tcBorders>
              <w:top w:val="nil"/>
              <w:left w:val="nil"/>
              <w:bottom w:val="nil"/>
              <w:right w:val="nil"/>
            </w:tcBorders>
            <w:shd w:val="clear" w:color="auto" w:fill="auto"/>
          </w:tcPr>
          <w:p w:rsidR="007323DE" w:rsidRPr="003A3EEA" w:rsidRDefault="00D620F4"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 xml:space="preserve">на поставку </w:t>
            </w:r>
            <w:r w:rsidR="007E386B" w:rsidRPr="003A3EEA">
              <w:rPr>
                <w:rFonts w:ascii="Times New Roman" w:hAnsi="Times New Roman"/>
                <w:sz w:val="24"/>
                <w:szCs w:val="24"/>
              </w:rPr>
              <w:t xml:space="preserve">инвентаря для легкового автотранспорта </w:t>
            </w:r>
            <w:r w:rsidRPr="003A3EEA">
              <w:rPr>
                <w:rFonts w:ascii="Times New Roman" w:hAnsi="Times New Roman"/>
                <w:sz w:val="24"/>
                <w:szCs w:val="24"/>
              </w:rPr>
              <w:t xml:space="preserve">для нужд Управления Федеральной службы по ветеринарному и фитосанитарному надзору по Калининградской области </w:t>
            </w:r>
            <w:r w:rsidR="007323DE" w:rsidRPr="003A3EEA">
              <w:rPr>
                <w:rFonts w:ascii="Times New Roman" w:hAnsi="Times New Roman"/>
                <w:sz w:val="24"/>
                <w:szCs w:val="24"/>
              </w:rPr>
              <w:t>(далее – Контракт) Поставщик выполнил обязательства по поставке товар</w:t>
            </w:r>
            <w:r w:rsidR="008325F6" w:rsidRPr="003A3EEA">
              <w:rPr>
                <w:rFonts w:ascii="Times New Roman" w:hAnsi="Times New Roman"/>
                <w:sz w:val="24"/>
                <w:szCs w:val="24"/>
              </w:rPr>
              <w:t>ов</w:t>
            </w:r>
            <w:r w:rsidR="007323DE" w:rsidRPr="003A3EEA">
              <w:rPr>
                <w:rFonts w:ascii="Times New Roman" w:hAnsi="Times New Roman"/>
                <w:sz w:val="24"/>
                <w:szCs w:val="24"/>
              </w:rPr>
              <w:t>. Товар</w:t>
            </w:r>
            <w:r w:rsidR="008325F6" w:rsidRPr="003A3EEA">
              <w:rPr>
                <w:rFonts w:ascii="Times New Roman" w:hAnsi="Times New Roman"/>
                <w:sz w:val="24"/>
                <w:szCs w:val="24"/>
              </w:rPr>
              <w:t>ы</w:t>
            </w:r>
            <w:r w:rsidR="007323DE" w:rsidRPr="003A3EEA">
              <w:rPr>
                <w:rFonts w:ascii="Times New Roman" w:hAnsi="Times New Roman"/>
                <w:sz w:val="24"/>
                <w:szCs w:val="24"/>
              </w:rPr>
              <w:t xml:space="preserve"> поставлен</w:t>
            </w:r>
            <w:r w:rsidR="008325F6" w:rsidRPr="003A3EEA">
              <w:rPr>
                <w:rFonts w:ascii="Times New Roman" w:hAnsi="Times New Roman"/>
                <w:sz w:val="24"/>
                <w:szCs w:val="24"/>
              </w:rPr>
              <w:t>ы</w:t>
            </w:r>
            <w:r w:rsidR="007323DE" w:rsidRPr="003A3EEA">
              <w:rPr>
                <w:rFonts w:ascii="Times New Roman" w:hAnsi="Times New Roman"/>
                <w:sz w:val="24"/>
                <w:szCs w:val="24"/>
              </w:rPr>
              <w:t xml:space="preserve"> в количестве, соответствующем Контракту. Качество товар</w:t>
            </w:r>
            <w:r w:rsidR="008325F6" w:rsidRPr="003A3EEA">
              <w:rPr>
                <w:rFonts w:ascii="Times New Roman" w:hAnsi="Times New Roman"/>
                <w:sz w:val="24"/>
                <w:szCs w:val="24"/>
              </w:rPr>
              <w:t>ов</w:t>
            </w:r>
            <w:r w:rsidR="007323DE" w:rsidRPr="003A3EEA">
              <w:rPr>
                <w:rFonts w:ascii="Times New Roman" w:hAnsi="Times New Roman"/>
                <w:sz w:val="24"/>
                <w:szCs w:val="24"/>
              </w:rPr>
              <w:t xml:space="preserve"> соответствует требованиям Контракта. Сопроводительные документы представлены в полном объеме, проверены и соответствуют условиям Контракта.</w:t>
            </w:r>
          </w:p>
        </w:tc>
      </w:tr>
      <w:tr w:rsidR="007323DE" w:rsidRPr="003A3EEA" w:rsidTr="003A3EEA">
        <w:tc>
          <w:tcPr>
            <w:tcW w:w="10205" w:type="dxa"/>
            <w:gridSpan w:val="10"/>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both"/>
              <w:rPr>
                <w:rFonts w:ascii="Times New Roman" w:hAnsi="Times New Roman"/>
                <w:sz w:val="12"/>
                <w:szCs w:val="12"/>
              </w:rPr>
            </w:pPr>
          </w:p>
        </w:tc>
      </w:tr>
    </w:tbl>
    <w:p w:rsidR="007323DE" w:rsidRPr="005D6A58" w:rsidRDefault="005D6A58" w:rsidP="005D6A58">
      <w:pPr>
        <w:autoSpaceDE w:val="0"/>
        <w:autoSpaceDN w:val="0"/>
        <w:adjustRightInd w:val="0"/>
        <w:spacing w:after="0" w:line="240" w:lineRule="auto"/>
        <w:jc w:val="both"/>
        <w:rPr>
          <w:rFonts w:ascii="Times New Roman" w:hAnsi="Times New Roman"/>
          <w:sz w:val="24"/>
          <w:szCs w:val="24"/>
        </w:rPr>
      </w:pPr>
      <w:r w:rsidRPr="007323DE">
        <w:rPr>
          <w:rFonts w:ascii="Times New Roman" w:hAnsi="Times New Roman"/>
          <w:sz w:val="24"/>
          <w:szCs w:val="24"/>
        </w:rPr>
        <w:t>2. </w:t>
      </w:r>
      <w:r w:rsidRPr="00D40632">
        <w:rPr>
          <w:rFonts w:ascii="Times New Roman" w:hAnsi="Times New Roman"/>
          <w:sz w:val="24"/>
          <w:szCs w:val="24"/>
        </w:rPr>
        <w:t>Контрактом</w:t>
      </w:r>
      <w:r>
        <w:rPr>
          <w:rFonts w:ascii="Times New Roman" w:hAnsi="Times New Roman"/>
          <w:sz w:val="24"/>
          <w:szCs w:val="24"/>
        </w:rPr>
        <w:t xml:space="preserve"> </w:t>
      </w:r>
      <w:r w:rsidRPr="00D40632">
        <w:rPr>
          <w:rFonts w:ascii="Times New Roman" w:hAnsi="Times New Roman"/>
          <w:sz w:val="24"/>
          <w:szCs w:val="24"/>
        </w:rPr>
        <w:t>предусмотрена поставка</w:t>
      </w:r>
      <w:r>
        <w:rPr>
          <w:rFonts w:ascii="Times New Roman" w:hAnsi="Times New Roman"/>
          <w:sz w:val="24"/>
          <w:szCs w:val="24"/>
        </w:rPr>
        <w:t xml:space="preserve"> следующих товаров</w:t>
      </w:r>
      <w:r w:rsidRPr="00D40632">
        <w:rPr>
          <w:rFonts w:ascii="Times New Roman" w:hAnsi="Times New Roman"/>
          <w:sz w:val="24"/>
          <w:szCs w:val="24"/>
        </w:rPr>
        <w:t>:</w:t>
      </w:r>
    </w:p>
    <w:p w:rsidR="005D6A58" w:rsidRDefault="005D6A58" w:rsidP="007323DE">
      <w:pPr>
        <w:autoSpaceDE w:val="0"/>
        <w:autoSpaceDN w:val="0"/>
        <w:adjustRightInd w:val="0"/>
        <w:spacing w:after="0" w:line="240" w:lineRule="auto"/>
        <w:rPr>
          <w:rFonts w:ascii="Times New Roman" w:hAnsi="Times New Roman"/>
          <w:sz w:val="12"/>
          <w:szCs w:val="12"/>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43"/>
        <w:gridCol w:w="5135"/>
        <w:gridCol w:w="1201"/>
        <w:gridCol w:w="997"/>
        <w:gridCol w:w="1404"/>
        <w:gridCol w:w="1127"/>
      </w:tblGrid>
      <w:tr w:rsidR="00D620F4" w:rsidRPr="003A3EEA" w:rsidTr="003A3EEA">
        <w:trPr>
          <w:tblHeader/>
        </w:trPr>
        <w:tc>
          <w:tcPr>
            <w:tcW w:w="438"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 </w:t>
            </w:r>
            <w:r w:rsidRPr="003A3EEA">
              <w:rPr>
                <w:rFonts w:ascii="Times New Roman" w:hAnsi="Times New Roman"/>
                <w:sz w:val="24"/>
                <w:szCs w:val="24"/>
              </w:rPr>
              <w:br/>
              <w:t>п/п</w:t>
            </w:r>
          </w:p>
        </w:tc>
        <w:tc>
          <w:tcPr>
            <w:tcW w:w="5086"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eastAsia="Times New Roman" w:hAnsi="Times New Roman"/>
                <w:color w:val="000000"/>
                <w:sz w:val="24"/>
                <w:szCs w:val="24"/>
                <w:lang w:eastAsia="ru-RU"/>
              </w:rPr>
              <w:t xml:space="preserve">Наименование товара </w:t>
            </w:r>
            <w:r w:rsidRPr="003A3EEA">
              <w:rPr>
                <w:rFonts w:ascii="Times New Roman" w:eastAsia="Times New Roman" w:hAnsi="Times New Roman"/>
                <w:color w:val="000000"/>
                <w:sz w:val="24"/>
                <w:szCs w:val="24"/>
                <w:lang w:eastAsia="ru-RU"/>
              </w:rPr>
              <w:br/>
            </w:r>
            <w:r w:rsidRPr="003A3EEA">
              <w:rPr>
                <w:rFonts w:ascii="Times New Roman" w:eastAsia="Times New Roman" w:hAnsi="Times New Roman"/>
                <w:b/>
                <w:bCs/>
                <w:sz w:val="24"/>
                <w:szCs w:val="24"/>
                <w:lang w:eastAsia="ru-RU"/>
              </w:rPr>
              <w:t>(</w:t>
            </w:r>
            <w:r w:rsidRPr="003A3EEA">
              <w:rPr>
                <w:rFonts w:ascii="Times New Roman" w:eastAsia="Times New Roman" w:hAnsi="Times New Roman"/>
                <w:color w:val="000000"/>
                <w:sz w:val="24"/>
                <w:szCs w:val="24"/>
                <w:lang w:eastAsia="ru-RU"/>
              </w:rPr>
              <w:t>указание на товарный знак (при наличии), наименование страны происхождения товара)</w:t>
            </w:r>
          </w:p>
        </w:tc>
        <w:tc>
          <w:tcPr>
            <w:tcW w:w="1164"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Единица </w:t>
            </w:r>
            <w:r w:rsidRPr="003A3EEA">
              <w:rPr>
                <w:rFonts w:ascii="Times New Roman" w:hAnsi="Times New Roman"/>
                <w:sz w:val="24"/>
                <w:szCs w:val="24"/>
              </w:rPr>
              <w:br/>
              <w:t>измерения</w:t>
            </w:r>
          </w:p>
        </w:tc>
        <w:tc>
          <w:tcPr>
            <w:tcW w:w="988" w:type="dxa"/>
            <w:tcBorders>
              <w:top w:val="single" w:sz="4" w:space="0" w:color="auto"/>
            </w:tcBorders>
            <w:shd w:val="clear" w:color="auto" w:fill="F2F2F2"/>
            <w:vAlign w:val="center"/>
          </w:tcPr>
          <w:p w:rsidR="00D620F4" w:rsidRPr="003A3EEA" w:rsidRDefault="00A8462D"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Кол-во (объём)</w:t>
            </w:r>
          </w:p>
        </w:tc>
        <w:tc>
          <w:tcPr>
            <w:tcW w:w="1391"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Цена за единицу, руб.</w:t>
            </w:r>
          </w:p>
        </w:tc>
        <w:tc>
          <w:tcPr>
            <w:tcW w:w="1116"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Сумма, руб.</w:t>
            </w:r>
          </w:p>
        </w:tc>
      </w:tr>
      <w:tr w:rsidR="00D620F4" w:rsidRPr="003A3EEA" w:rsidTr="003A3EEA">
        <w:tc>
          <w:tcPr>
            <w:tcW w:w="438" w:type="dxa"/>
            <w:shd w:val="clear" w:color="auto" w:fill="auto"/>
            <w:vAlign w:val="center"/>
          </w:tcPr>
          <w:p w:rsidR="00D620F4" w:rsidRPr="003A3EEA" w:rsidRDefault="00D620F4" w:rsidP="003A3EEA">
            <w:pPr>
              <w:pStyle w:val="a8"/>
              <w:numPr>
                <w:ilvl w:val="0"/>
                <w:numId w:val="14"/>
              </w:numPr>
              <w:spacing w:after="0" w:line="0" w:lineRule="atLeast"/>
              <w:jc w:val="center"/>
              <w:rPr>
                <w:rFonts w:ascii="Times New Roman" w:eastAsia="Times New Roman" w:hAnsi="Times New Roman"/>
                <w:sz w:val="24"/>
                <w:szCs w:val="24"/>
                <w:lang w:eastAsia="ru-RU"/>
              </w:rPr>
            </w:pPr>
          </w:p>
        </w:tc>
        <w:tc>
          <w:tcPr>
            <w:tcW w:w="5086" w:type="dxa"/>
            <w:shd w:val="clear" w:color="auto" w:fill="auto"/>
            <w:vAlign w:val="center"/>
          </w:tcPr>
          <w:p w:rsidR="00D620F4" w:rsidRPr="003A3EEA" w:rsidRDefault="00D620F4" w:rsidP="003A3EEA">
            <w:pPr>
              <w:autoSpaceDE w:val="0"/>
              <w:autoSpaceDN w:val="0"/>
              <w:adjustRightInd w:val="0"/>
              <w:spacing w:after="0" w:line="240" w:lineRule="auto"/>
              <w:rPr>
                <w:rFonts w:ascii="Times New Roman" w:hAnsi="Times New Roman"/>
                <w:sz w:val="24"/>
                <w:szCs w:val="24"/>
              </w:rPr>
            </w:pPr>
          </w:p>
        </w:tc>
        <w:tc>
          <w:tcPr>
            <w:tcW w:w="1164" w:type="dxa"/>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p>
        </w:tc>
        <w:tc>
          <w:tcPr>
            <w:tcW w:w="988" w:type="dxa"/>
            <w:shd w:val="clear" w:color="auto" w:fill="auto"/>
            <w:vAlign w:val="center"/>
          </w:tcPr>
          <w:p w:rsidR="00D620F4" w:rsidRPr="003A3EEA" w:rsidRDefault="00D620F4" w:rsidP="003A3EEA">
            <w:pPr>
              <w:spacing w:after="0" w:line="240" w:lineRule="auto"/>
              <w:jc w:val="center"/>
              <w:rPr>
                <w:rFonts w:ascii="Times New Roman" w:hAnsi="Times New Roman"/>
                <w:sz w:val="24"/>
                <w:szCs w:val="24"/>
              </w:rPr>
            </w:pPr>
          </w:p>
        </w:tc>
        <w:tc>
          <w:tcPr>
            <w:tcW w:w="1391" w:type="dxa"/>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p>
        </w:tc>
        <w:tc>
          <w:tcPr>
            <w:tcW w:w="1116" w:type="dxa"/>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p>
        </w:tc>
      </w:tr>
      <w:tr w:rsidR="007E386B" w:rsidRPr="003A3EEA" w:rsidTr="003A3EEA">
        <w:tc>
          <w:tcPr>
            <w:tcW w:w="438" w:type="dxa"/>
            <w:shd w:val="clear" w:color="auto" w:fill="auto"/>
            <w:vAlign w:val="center"/>
          </w:tcPr>
          <w:p w:rsidR="007E386B" w:rsidRPr="003A3EEA" w:rsidRDefault="007E386B" w:rsidP="003A3EEA">
            <w:pPr>
              <w:pStyle w:val="a8"/>
              <w:numPr>
                <w:ilvl w:val="0"/>
                <w:numId w:val="14"/>
              </w:numPr>
              <w:spacing w:after="0" w:line="0" w:lineRule="atLeast"/>
              <w:jc w:val="center"/>
              <w:rPr>
                <w:rFonts w:ascii="Times New Roman" w:eastAsia="Times New Roman" w:hAnsi="Times New Roman"/>
                <w:sz w:val="24"/>
                <w:szCs w:val="24"/>
                <w:lang w:eastAsia="ru-RU"/>
              </w:rPr>
            </w:pPr>
          </w:p>
        </w:tc>
        <w:tc>
          <w:tcPr>
            <w:tcW w:w="5086" w:type="dxa"/>
            <w:shd w:val="clear" w:color="auto" w:fill="auto"/>
            <w:vAlign w:val="center"/>
          </w:tcPr>
          <w:p w:rsidR="007E386B" w:rsidRPr="003A3EEA" w:rsidRDefault="007E386B" w:rsidP="003A3EEA">
            <w:pPr>
              <w:autoSpaceDE w:val="0"/>
              <w:autoSpaceDN w:val="0"/>
              <w:adjustRightInd w:val="0"/>
              <w:spacing w:after="0" w:line="240" w:lineRule="auto"/>
              <w:rPr>
                <w:rFonts w:ascii="Times New Roman" w:hAnsi="Times New Roman"/>
                <w:sz w:val="24"/>
                <w:szCs w:val="24"/>
              </w:rPr>
            </w:pPr>
          </w:p>
        </w:tc>
        <w:tc>
          <w:tcPr>
            <w:tcW w:w="1164"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rPr>
            </w:pPr>
          </w:p>
        </w:tc>
        <w:tc>
          <w:tcPr>
            <w:tcW w:w="988" w:type="dxa"/>
            <w:shd w:val="clear" w:color="auto" w:fill="auto"/>
            <w:vAlign w:val="center"/>
          </w:tcPr>
          <w:p w:rsidR="007E386B" w:rsidRPr="003A3EEA" w:rsidRDefault="007E386B" w:rsidP="003A3EEA">
            <w:pPr>
              <w:spacing w:after="0" w:line="240" w:lineRule="auto"/>
              <w:jc w:val="center"/>
              <w:rPr>
                <w:rFonts w:ascii="Times New Roman" w:hAnsi="Times New Roman"/>
                <w:sz w:val="24"/>
                <w:szCs w:val="24"/>
              </w:rPr>
            </w:pPr>
          </w:p>
        </w:tc>
        <w:tc>
          <w:tcPr>
            <w:tcW w:w="1391"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rPr>
            </w:pPr>
          </w:p>
        </w:tc>
        <w:tc>
          <w:tcPr>
            <w:tcW w:w="1116"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rPr>
            </w:pPr>
          </w:p>
        </w:tc>
      </w:tr>
      <w:tr w:rsidR="00D620F4" w:rsidRPr="003A3EEA" w:rsidTr="003A3EEA">
        <w:trPr>
          <w:trHeight w:val="383"/>
        </w:trPr>
        <w:tc>
          <w:tcPr>
            <w:tcW w:w="10183" w:type="dxa"/>
            <w:gridSpan w:val="6"/>
            <w:tcBorders>
              <w:left w:val="single" w:sz="4" w:space="0" w:color="auto"/>
              <w:bottom w:val="single" w:sz="4" w:space="0" w:color="auto"/>
            </w:tcBorders>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ИТОГО: __________ руб., </w:t>
            </w:r>
            <w:r w:rsidRPr="003A3EEA">
              <w:rPr>
                <w:rFonts w:ascii="Times New Roman" w:eastAsia="Times New Roman" w:hAnsi="Times New Roman"/>
                <w:spacing w:val="-4"/>
                <w:sz w:val="24"/>
                <w:szCs w:val="24"/>
                <w:lang w:eastAsia="ru-RU"/>
              </w:rPr>
              <w:t xml:space="preserve">в том числе НДС ___ % </w:t>
            </w:r>
            <w:r w:rsidRPr="003A3EEA">
              <w:rPr>
                <w:rFonts w:ascii="Times New Roman" w:hAnsi="Times New Roman"/>
                <w:sz w:val="24"/>
                <w:szCs w:val="24"/>
              </w:rPr>
              <w:t>__________</w:t>
            </w:r>
            <w:r w:rsidRPr="003A3EEA">
              <w:rPr>
                <w:rFonts w:ascii="Times New Roman" w:eastAsia="Times New Roman" w:hAnsi="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rPr>
          <w:rFonts w:ascii="Times New Roman" w:hAnsi="Times New Roman"/>
          <w:sz w:val="12"/>
          <w:szCs w:val="12"/>
        </w:rPr>
      </w:pPr>
    </w:p>
    <w:p w:rsidR="007323DE" w:rsidRDefault="007323DE" w:rsidP="007323DE">
      <w:pPr>
        <w:autoSpaceDE w:val="0"/>
        <w:autoSpaceDN w:val="0"/>
        <w:adjustRightInd w:val="0"/>
        <w:spacing w:after="0" w:line="240" w:lineRule="auto"/>
        <w:jc w:val="both"/>
        <w:rPr>
          <w:rFonts w:ascii="Times New Roman" w:hAnsi="Times New Roman"/>
          <w:sz w:val="24"/>
          <w:szCs w:val="24"/>
        </w:rPr>
      </w:pPr>
      <w:r w:rsidRPr="007323DE">
        <w:rPr>
          <w:rFonts w:ascii="Times New Roman" w:hAnsi="Times New Roman"/>
          <w:sz w:val="24"/>
          <w:szCs w:val="24"/>
        </w:rPr>
        <w:t xml:space="preserve">3. Фактически </w:t>
      </w:r>
      <w:r w:rsidR="008325F6">
        <w:rPr>
          <w:rFonts w:ascii="Times New Roman" w:hAnsi="Times New Roman"/>
          <w:sz w:val="24"/>
          <w:szCs w:val="24"/>
        </w:rPr>
        <w:t>поставлено товаров</w:t>
      </w:r>
      <w:r w:rsidRPr="007323DE">
        <w:rPr>
          <w:rFonts w:ascii="Times New Roman" w:hAnsi="Times New Roman"/>
          <w:sz w:val="24"/>
          <w:szCs w:val="24"/>
        </w:rPr>
        <w:t xml:space="preserve"> по Контракту:</w:t>
      </w:r>
    </w:p>
    <w:p w:rsidR="005D6A58" w:rsidRDefault="005D6A58" w:rsidP="007323DE">
      <w:pPr>
        <w:autoSpaceDE w:val="0"/>
        <w:autoSpaceDN w:val="0"/>
        <w:adjustRightInd w:val="0"/>
        <w:spacing w:after="0" w:line="240" w:lineRule="auto"/>
        <w:jc w:val="both"/>
        <w:rPr>
          <w:rFonts w:ascii="Times New Roman" w:hAnsi="Times New Roman"/>
          <w:sz w:val="12"/>
          <w:szCs w:val="12"/>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44"/>
        <w:gridCol w:w="5100"/>
        <w:gridCol w:w="1204"/>
        <w:gridCol w:w="1003"/>
        <w:gridCol w:w="1289"/>
        <w:gridCol w:w="1267"/>
      </w:tblGrid>
      <w:tr w:rsidR="00D620F4" w:rsidRPr="003A3EEA" w:rsidTr="003A3EEA">
        <w:trPr>
          <w:tblHeader/>
        </w:trPr>
        <w:tc>
          <w:tcPr>
            <w:tcW w:w="438"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 </w:t>
            </w:r>
            <w:r w:rsidRPr="003A3EEA">
              <w:rPr>
                <w:rFonts w:ascii="Times New Roman" w:hAnsi="Times New Roman"/>
                <w:sz w:val="24"/>
                <w:szCs w:val="24"/>
              </w:rPr>
              <w:br/>
              <w:t>п/п</w:t>
            </w:r>
          </w:p>
        </w:tc>
        <w:tc>
          <w:tcPr>
            <w:tcW w:w="5039"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eastAsia="Times New Roman" w:hAnsi="Times New Roman"/>
                <w:color w:val="000000"/>
                <w:sz w:val="24"/>
                <w:szCs w:val="24"/>
                <w:lang w:eastAsia="ru-RU"/>
              </w:rPr>
              <w:t xml:space="preserve">Наименование товара </w:t>
            </w:r>
            <w:r w:rsidRPr="003A3EEA">
              <w:rPr>
                <w:rFonts w:ascii="Times New Roman" w:eastAsia="Times New Roman" w:hAnsi="Times New Roman"/>
                <w:color w:val="000000"/>
                <w:sz w:val="24"/>
                <w:szCs w:val="24"/>
                <w:lang w:eastAsia="ru-RU"/>
              </w:rPr>
              <w:br/>
            </w:r>
            <w:r w:rsidRPr="003A3EEA">
              <w:rPr>
                <w:rFonts w:ascii="Times New Roman" w:eastAsia="Times New Roman" w:hAnsi="Times New Roman"/>
                <w:b/>
                <w:bCs/>
                <w:sz w:val="24"/>
                <w:szCs w:val="24"/>
                <w:lang w:eastAsia="ru-RU"/>
              </w:rPr>
              <w:t>(</w:t>
            </w:r>
            <w:r w:rsidRPr="003A3EEA">
              <w:rPr>
                <w:rFonts w:ascii="Times New Roman" w:eastAsia="Times New Roman" w:hAnsi="Times New Roman"/>
                <w:color w:val="000000"/>
                <w:sz w:val="24"/>
                <w:szCs w:val="24"/>
                <w:lang w:eastAsia="ru-RU"/>
              </w:rPr>
              <w:t>указание на товарный знак (при наличии), наименование страны происхождения товара)</w:t>
            </w:r>
          </w:p>
        </w:tc>
        <w:tc>
          <w:tcPr>
            <w:tcW w:w="1190"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Единица </w:t>
            </w:r>
            <w:r w:rsidRPr="003A3EEA">
              <w:rPr>
                <w:rFonts w:ascii="Times New Roman" w:hAnsi="Times New Roman"/>
                <w:sz w:val="24"/>
                <w:szCs w:val="24"/>
              </w:rPr>
              <w:br/>
              <w:t>измерения</w:t>
            </w:r>
          </w:p>
        </w:tc>
        <w:tc>
          <w:tcPr>
            <w:tcW w:w="991" w:type="dxa"/>
            <w:tcBorders>
              <w:top w:val="single" w:sz="4" w:space="0" w:color="auto"/>
            </w:tcBorders>
            <w:shd w:val="clear" w:color="auto" w:fill="F2F2F2"/>
            <w:vAlign w:val="center"/>
          </w:tcPr>
          <w:p w:rsidR="00D620F4" w:rsidRPr="003A3EEA" w:rsidRDefault="00A8462D"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Кол-во (объём)</w:t>
            </w:r>
          </w:p>
        </w:tc>
        <w:tc>
          <w:tcPr>
            <w:tcW w:w="1273"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Цена за единицу, руб.</w:t>
            </w:r>
          </w:p>
        </w:tc>
        <w:tc>
          <w:tcPr>
            <w:tcW w:w="1252" w:type="dxa"/>
            <w:tcBorders>
              <w:top w:val="single" w:sz="4" w:space="0" w:color="auto"/>
            </w:tcBorders>
            <w:shd w:val="clear" w:color="auto" w:fill="F2F2F2"/>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Сумма, руб.</w:t>
            </w:r>
          </w:p>
        </w:tc>
      </w:tr>
      <w:tr w:rsidR="00D620F4" w:rsidRPr="003A3EEA" w:rsidTr="003A3EEA">
        <w:tc>
          <w:tcPr>
            <w:tcW w:w="438" w:type="dxa"/>
            <w:shd w:val="clear" w:color="auto" w:fill="auto"/>
            <w:vAlign w:val="center"/>
          </w:tcPr>
          <w:p w:rsidR="00D620F4" w:rsidRPr="003A3EEA" w:rsidRDefault="00D620F4" w:rsidP="003A3EEA">
            <w:pPr>
              <w:pStyle w:val="a8"/>
              <w:numPr>
                <w:ilvl w:val="0"/>
                <w:numId w:val="15"/>
              </w:numPr>
              <w:spacing w:after="0" w:line="0" w:lineRule="atLeast"/>
              <w:jc w:val="center"/>
              <w:rPr>
                <w:rFonts w:ascii="Times New Roman" w:eastAsia="Times New Roman" w:hAnsi="Times New Roman"/>
                <w:sz w:val="24"/>
                <w:szCs w:val="24"/>
                <w:lang w:eastAsia="ru-RU"/>
              </w:rPr>
            </w:pPr>
          </w:p>
        </w:tc>
        <w:tc>
          <w:tcPr>
            <w:tcW w:w="5039" w:type="dxa"/>
            <w:shd w:val="clear" w:color="auto" w:fill="auto"/>
            <w:vAlign w:val="center"/>
          </w:tcPr>
          <w:p w:rsidR="00D620F4" w:rsidRPr="003A3EEA" w:rsidRDefault="00D620F4" w:rsidP="003A3EEA">
            <w:pPr>
              <w:autoSpaceDE w:val="0"/>
              <w:autoSpaceDN w:val="0"/>
              <w:adjustRightInd w:val="0"/>
              <w:spacing w:after="0" w:line="240" w:lineRule="auto"/>
              <w:rPr>
                <w:rFonts w:ascii="Times New Roman" w:hAnsi="Times New Roman"/>
                <w:sz w:val="24"/>
                <w:szCs w:val="24"/>
              </w:rPr>
            </w:pPr>
          </w:p>
        </w:tc>
        <w:tc>
          <w:tcPr>
            <w:tcW w:w="1190" w:type="dxa"/>
            <w:shd w:val="clear" w:color="auto" w:fill="auto"/>
            <w:vAlign w:val="center"/>
          </w:tcPr>
          <w:p w:rsidR="00D620F4" w:rsidRPr="003A3EEA" w:rsidRDefault="00A93FDC"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Штука</w:t>
            </w:r>
          </w:p>
        </w:tc>
        <w:tc>
          <w:tcPr>
            <w:tcW w:w="991" w:type="dxa"/>
            <w:shd w:val="clear" w:color="auto" w:fill="auto"/>
            <w:vAlign w:val="center"/>
          </w:tcPr>
          <w:p w:rsidR="00D620F4" w:rsidRPr="003A3EEA" w:rsidRDefault="00D620F4" w:rsidP="003A3EEA">
            <w:pPr>
              <w:spacing w:after="0" w:line="240" w:lineRule="auto"/>
              <w:jc w:val="center"/>
              <w:rPr>
                <w:rFonts w:ascii="Times New Roman" w:hAnsi="Times New Roman"/>
                <w:sz w:val="24"/>
                <w:szCs w:val="24"/>
              </w:rPr>
            </w:pPr>
          </w:p>
        </w:tc>
        <w:tc>
          <w:tcPr>
            <w:tcW w:w="1273" w:type="dxa"/>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p>
        </w:tc>
        <w:tc>
          <w:tcPr>
            <w:tcW w:w="1252" w:type="dxa"/>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p>
        </w:tc>
      </w:tr>
      <w:tr w:rsidR="007E386B" w:rsidRPr="003A3EEA" w:rsidTr="003A3EEA">
        <w:tc>
          <w:tcPr>
            <w:tcW w:w="438" w:type="dxa"/>
            <w:shd w:val="clear" w:color="auto" w:fill="auto"/>
            <w:vAlign w:val="center"/>
          </w:tcPr>
          <w:p w:rsidR="007E386B" w:rsidRPr="003A3EEA" w:rsidRDefault="007E386B" w:rsidP="003A3EEA">
            <w:pPr>
              <w:pStyle w:val="a8"/>
              <w:numPr>
                <w:ilvl w:val="0"/>
                <w:numId w:val="15"/>
              </w:numPr>
              <w:spacing w:after="0" w:line="0" w:lineRule="atLeast"/>
              <w:jc w:val="center"/>
              <w:rPr>
                <w:rFonts w:ascii="Times New Roman" w:eastAsia="Times New Roman" w:hAnsi="Times New Roman"/>
                <w:sz w:val="24"/>
                <w:szCs w:val="24"/>
                <w:lang w:eastAsia="ru-RU"/>
              </w:rPr>
            </w:pPr>
          </w:p>
        </w:tc>
        <w:tc>
          <w:tcPr>
            <w:tcW w:w="5039" w:type="dxa"/>
            <w:shd w:val="clear" w:color="auto" w:fill="auto"/>
            <w:vAlign w:val="center"/>
          </w:tcPr>
          <w:p w:rsidR="007E386B" w:rsidRPr="003A3EEA" w:rsidRDefault="007E386B" w:rsidP="003A3EEA">
            <w:pPr>
              <w:autoSpaceDE w:val="0"/>
              <w:autoSpaceDN w:val="0"/>
              <w:adjustRightInd w:val="0"/>
              <w:spacing w:after="0" w:line="240" w:lineRule="auto"/>
              <w:rPr>
                <w:rFonts w:ascii="Times New Roman" w:hAnsi="Times New Roman"/>
                <w:sz w:val="24"/>
                <w:szCs w:val="24"/>
              </w:rPr>
            </w:pPr>
          </w:p>
        </w:tc>
        <w:tc>
          <w:tcPr>
            <w:tcW w:w="1190"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rPr>
            </w:pPr>
          </w:p>
        </w:tc>
        <w:tc>
          <w:tcPr>
            <w:tcW w:w="991" w:type="dxa"/>
            <w:shd w:val="clear" w:color="auto" w:fill="auto"/>
            <w:vAlign w:val="center"/>
          </w:tcPr>
          <w:p w:rsidR="007E386B" w:rsidRPr="003A3EEA" w:rsidRDefault="007E386B" w:rsidP="003A3EEA">
            <w:pPr>
              <w:spacing w:after="0" w:line="240" w:lineRule="auto"/>
              <w:jc w:val="center"/>
              <w:rPr>
                <w:rFonts w:ascii="Times New Roman" w:hAnsi="Times New Roman"/>
                <w:sz w:val="24"/>
                <w:szCs w:val="24"/>
              </w:rPr>
            </w:pPr>
          </w:p>
        </w:tc>
        <w:tc>
          <w:tcPr>
            <w:tcW w:w="1273"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rPr>
            </w:pPr>
          </w:p>
        </w:tc>
        <w:tc>
          <w:tcPr>
            <w:tcW w:w="1252" w:type="dxa"/>
            <w:shd w:val="clear" w:color="auto" w:fill="auto"/>
            <w:vAlign w:val="center"/>
          </w:tcPr>
          <w:p w:rsidR="007E386B" w:rsidRPr="003A3EEA" w:rsidRDefault="007E386B" w:rsidP="003A3EEA">
            <w:pPr>
              <w:autoSpaceDE w:val="0"/>
              <w:autoSpaceDN w:val="0"/>
              <w:adjustRightInd w:val="0"/>
              <w:spacing w:after="0" w:line="240" w:lineRule="auto"/>
              <w:jc w:val="center"/>
              <w:rPr>
                <w:rFonts w:ascii="Times New Roman" w:hAnsi="Times New Roman"/>
                <w:sz w:val="24"/>
                <w:szCs w:val="24"/>
              </w:rPr>
            </w:pPr>
          </w:p>
        </w:tc>
      </w:tr>
      <w:tr w:rsidR="00D620F4" w:rsidRPr="003A3EEA" w:rsidTr="003A3EEA">
        <w:trPr>
          <w:trHeight w:val="383"/>
        </w:trPr>
        <w:tc>
          <w:tcPr>
            <w:tcW w:w="10183" w:type="dxa"/>
            <w:gridSpan w:val="6"/>
            <w:tcBorders>
              <w:left w:val="single" w:sz="4" w:space="0" w:color="auto"/>
              <w:bottom w:val="single" w:sz="4" w:space="0" w:color="auto"/>
            </w:tcBorders>
            <w:shd w:val="clear" w:color="auto" w:fill="auto"/>
            <w:vAlign w:val="center"/>
          </w:tcPr>
          <w:p w:rsidR="00D620F4" w:rsidRPr="003A3EEA" w:rsidRDefault="00D620F4"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ИТОГО: __________ руб., </w:t>
            </w:r>
            <w:r w:rsidRPr="003A3EEA">
              <w:rPr>
                <w:rFonts w:ascii="Times New Roman" w:eastAsia="Times New Roman" w:hAnsi="Times New Roman"/>
                <w:spacing w:val="-4"/>
                <w:sz w:val="24"/>
                <w:szCs w:val="24"/>
                <w:lang w:eastAsia="ru-RU"/>
              </w:rPr>
              <w:t xml:space="preserve">в том числе НДС ___ % </w:t>
            </w:r>
            <w:r w:rsidRPr="003A3EEA">
              <w:rPr>
                <w:rFonts w:ascii="Times New Roman" w:hAnsi="Times New Roman"/>
                <w:sz w:val="24"/>
                <w:szCs w:val="24"/>
              </w:rPr>
              <w:t>__________</w:t>
            </w:r>
            <w:r w:rsidRPr="003A3EEA">
              <w:rPr>
                <w:rFonts w:ascii="Times New Roman" w:eastAsia="Times New Roman" w:hAnsi="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jc w:val="both"/>
        <w:rPr>
          <w:rFonts w:ascii="Times New Roman" w:hAnsi="Times New Roman"/>
          <w:sz w:val="12"/>
          <w:szCs w:val="12"/>
        </w:rPr>
      </w:pPr>
    </w:p>
    <w:tbl>
      <w:tblPr>
        <w:tblW w:w="5000" w:type="pct"/>
        <w:tblCellMar>
          <w:left w:w="0" w:type="dxa"/>
          <w:right w:w="0" w:type="dxa"/>
        </w:tblCellMar>
        <w:tblLook w:val="04A0" w:firstRow="1" w:lastRow="0" w:firstColumn="1" w:lastColumn="0" w:noHBand="0" w:noVBand="1"/>
      </w:tblPr>
      <w:tblGrid>
        <w:gridCol w:w="7513"/>
        <w:gridCol w:w="2557"/>
        <w:gridCol w:w="135"/>
      </w:tblGrid>
      <w:tr w:rsidR="005D6A58" w:rsidRPr="003A3EEA" w:rsidTr="003A3EEA">
        <w:tc>
          <w:tcPr>
            <w:tcW w:w="7513" w:type="dxa"/>
            <w:shd w:val="clear" w:color="auto" w:fill="auto"/>
          </w:tcPr>
          <w:p w:rsidR="005D6A58" w:rsidRPr="003A3EEA" w:rsidRDefault="005D6A58"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4. Сведения о сопутствующих услугах (если предусмотрены Контрактом)</w:t>
            </w:r>
          </w:p>
        </w:tc>
        <w:tc>
          <w:tcPr>
            <w:tcW w:w="2692" w:type="dxa"/>
            <w:gridSpan w:val="2"/>
            <w:tcBorders>
              <w:bottom w:val="single" w:sz="4" w:space="0" w:color="auto"/>
            </w:tcBorders>
            <w:shd w:val="clear" w:color="auto" w:fill="auto"/>
          </w:tcPr>
          <w:p w:rsidR="005D6A58" w:rsidRPr="003A3EEA" w:rsidRDefault="005D6A58" w:rsidP="003A3EEA">
            <w:pPr>
              <w:autoSpaceDE w:val="0"/>
              <w:autoSpaceDN w:val="0"/>
              <w:adjustRightInd w:val="0"/>
              <w:spacing w:after="0" w:line="240" w:lineRule="auto"/>
              <w:jc w:val="center"/>
              <w:rPr>
                <w:rFonts w:ascii="Times New Roman" w:hAnsi="Times New Roman"/>
                <w:sz w:val="24"/>
                <w:szCs w:val="24"/>
              </w:rPr>
            </w:pPr>
          </w:p>
        </w:tc>
      </w:tr>
      <w:tr w:rsidR="005A7329" w:rsidRPr="003A3EEA" w:rsidTr="003A3EEA">
        <w:tc>
          <w:tcPr>
            <w:tcW w:w="7513" w:type="dxa"/>
            <w:shd w:val="clear" w:color="auto" w:fill="auto"/>
          </w:tcPr>
          <w:p w:rsidR="005A7329" w:rsidRPr="003A3EEA" w:rsidRDefault="005A7329" w:rsidP="003A3EEA">
            <w:pPr>
              <w:autoSpaceDE w:val="0"/>
              <w:autoSpaceDN w:val="0"/>
              <w:adjustRightInd w:val="0"/>
              <w:spacing w:after="0" w:line="240" w:lineRule="auto"/>
              <w:jc w:val="both"/>
              <w:rPr>
                <w:rFonts w:ascii="Times New Roman" w:hAnsi="Times New Roman"/>
                <w:sz w:val="12"/>
                <w:szCs w:val="12"/>
              </w:rPr>
            </w:pPr>
          </w:p>
        </w:tc>
        <w:tc>
          <w:tcPr>
            <w:tcW w:w="2692" w:type="dxa"/>
            <w:gridSpan w:val="2"/>
            <w:tcBorders>
              <w:top w:val="single" w:sz="4" w:space="0" w:color="auto"/>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12"/>
                <w:szCs w:val="12"/>
              </w:rPr>
            </w:pPr>
          </w:p>
        </w:tc>
      </w:tr>
      <w:tr w:rsidR="005D6A58" w:rsidRPr="003A3EEA" w:rsidTr="003A3EEA">
        <w:tc>
          <w:tcPr>
            <w:tcW w:w="10070" w:type="dxa"/>
            <w:gridSpan w:val="2"/>
            <w:tcBorders>
              <w:bottom w:val="single" w:sz="4" w:space="0" w:color="auto"/>
            </w:tcBorders>
            <w:shd w:val="clear" w:color="auto" w:fill="auto"/>
          </w:tcPr>
          <w:p w:rsidR="005D6A58" w:rsidRPr="003A3EEA" w:rsidRDefault="005D6A58" w:rsidP="003A3EEA">
            <w:pPr>
              <w:autoSpaceDE w:val="0"/>
              <w:autoSpaceDN w:val="0"/>
              <w:adjustRightInd w:val="0"/>
              <w:spacing w:after="0" w:line="240" w:lineRule="auto"/>
              <w:jc w:val="center"/>
              <w:rPr>
                <w:rFonts w:ascii="Times New Roman" w:hAnsi="Times New Roman"/>
                <w:sz w:val="24"/>
                <w:szCs w:val="24"/>
              </w:rPr>
            </w:pPr>
          </w:p>
        </w:tc>
        <w:tc>
          <w:tcPr>
            <w:tcW w:w="135" w:type="dxa"/>
            <w:shd w:val="clear" w:color="auto" w:fill="auto"/>
          </w:tcPr>
          <w:p w:rsidR="005D6A58" w:rsidRPr="003A3EEA" w:rsidRDefault="005D6A58"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w:t>
            </w:r>
          </w:p>
        </w:tc>
      </w:tr>
      <w:tr w:rsidR="005A7329" w:rsidRPr="003A3EEA" w:rsidTr="003A3EEA">
        <w:tc>
          <w:tcPr>
            <w:tcW w:w="10070" w:type="dxa"/>
            <w:gridSpan w:val="2"/>
            <w:tcBorders>
              <w:top w:val="single" w:sz="4" w:space="0" w:color="auto"/>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12"/>
                <w:szCs w:val="12"/>
              </w:rPr>
            </w:pPr>
          </w:p>
        </w:tc>
        <w:tc>
          <w:tcPr>
            <w:tcW w:w="135" w:type="dxa"/>
            <w:shd w:val="clear" w:color="auto" w:fill="auto"/>
          </w:tcPr>
          <w:p w:rsidR="005A7329" w:rsidRPr="003A3EEA" w:rsidRDefault="005A7329" w:rsidP="003A3EEA">
            <w:pPr>
              <w:autoSpaceDE w:val="0"/>
              <w:autoSpaceDN w:val="0"/>
              <w:adjustRightInd w:val="0"/>
              <w:spacing w:after="0" w:line="240" w:lineRule="auto"/>
              <w:jc w:val="both"/>
              <w:rPr>
                <w:rFonts w:ascii="Times New Roman" w:hAnsi="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hAnsi="Times New Roman"/>
          <w:sz w:val="12"/>
          <w:szCs w:val="12"/>
        </w:rPr>
      </w:pPr>
    </w:p>
    <w:tbl>
      <w:tblPr>
        <w:tblW w:w="5000" w:type="pct"/>
        <w:tblCellMar>
          <w:left w:w="0" w:type="dxa"/>
          <w:right w:w="0" w:type="dxa"/>
        </w:tblCellMar>
        <w:tblLook w:val="04A0" w:firstRow="1" w:lastRow="0" w:firstColumn="1" w:lastColumn="0" w:noHBand="0" w:noVBand="1"/>
      </w:tblPr>
      <w:tblGrid>
        <w:gridCol w:w="3259"/>
        <w:gridCol w:w="1844"/>
        <w:gridCol w:w="2977"/>
        <w:gridCol w:w="1985"/>
        <w:gridCol w:w="140"/>
      </w:tblGrid>
      <w:tr w:rsidR="005A7329" w:rsidRPr="003A3EEA" w:rsidTr="003A3EEA">
        <w:tc>
          <w:tcPr>
            <w:tcW w:w="3259" w:type="dxa"/>
            <w:shd w:val="clear" w:color="auto" w:fill="auto"/>
          </w:tcPr>
          <w:p w:rsidR="005A7329" w:rsidRPr="003A3EEA" w:rsidRDefault="005A7329"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5. Срок поставки по Контракту</w:t>
            </w:r>
          </w:p>
        </w:tc>
        <w:tc>
          <w:tcPr>
            <w:tcW w:w="1844" w:type="dxa"/>
            <w:tcBorders>
              <w:bottom w:val="single" w:sz="4" w:space="0" w:color="auto"/>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p>
        </w:tc>
        <w:tc>
          <w:tcPr>
            <w:tcW w:w="2977" w:type="dxa"/>
            <w:shd w:val="clear" w:color="auto" w:fill="auto"/>
          </w:tcPr>
          <w:p w:rsidR="005A7329" w:rsidRPr="003A3EEA" w:rsidRDefault="005A7329"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 Фактический срок поставки</w:t>
            </w:r>
          </w:p>
        </w:tc>
        <w:tc>
          <w:tcPr>
            <w:tcW w:w="1985" w:type="dxa"/>
            <w:tcBorders>
              <w:bottom w:val="single" w:sz="4" w:space="0" w:color="auto"/>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p>
        </w:tc>
        <w:tc>
          <w:tcPr>
            <w:tcW w:w="140" w:type="dxa"/>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r>
      <w:tr w:rsidR="00E876D6" w:rsidRPr="003A3EEA" w:rsidTr="003A3EEA">
        <w:tc>
          <w:tcPr>
            <w:tcW w:w="3259" w:type="dxa"/>
            <w:shd w:val="clear" w:color="auto" w:fill="auto"/>
          </w:tcPr>
          <w:p w:rsidR="00E876D6" w:rsidRPr="003A3EEA" w:rsidRDefault="00E876D6" w:rsidP="003A3EEA">
            <w:pPr>
              <w:autoSpaceDE w:val="0"/>
              <w:autoSpaceDN w:val="0"/>
              <w:adjustRightInd w:val="0"/>
              <w:spacing w:after="0" w:line="240" w:lineRule="auto"/>
              <w:jc w:val="both"/>
              <w:rPr>
                <w:rFonts w:ascii="Times New Roman" w:hAnsi="Times New Roman"/>
                <w:sz w:val="12"/>
                <w:szCs w:val="12"/>
              </w:rPr>
            </w:pPr>
          </w:p>
        </w:tc>
        <w:tc>
          <w:tcPr>
            <w:tcW w:w="1844" w:type="dxa"/>
            <w:tcBorders>
              <w:top w:val="single" w:sz="4" w:space="0" w:color="auto"/>
            </w:tcBorders>
            <w:shd w:val="clear" w:color="auto" w:fill="auto"/>
          </w:tcPr>
          <w:p w:rsidR="00E876D6" w:rsidRPr="003A3EEA" w:rsidRDefault="00E876D6" w:rsidP="003A3EEA">
            <w:pPr>
              <w:autoSpaceDE w:val="0"/>
              <w:autoSpaceDN w:val="0"/>
              <w:adjustRightInd w:val="0"/>
              <w:spacing w:after="0" w:line="240" w:lineRule="auto"/>
              <w:jc w:val="center"/>
              <w:rPr>
                <w:rFonts w:ascii="Times New Roman" w:hAnsi="Times New Roman"/>
                <w:sz w:val="12"/>
                <w:szCs w:val="12"/>
              </w:rPr>
            </w:pPr>
          </w:p>
        </w:tc>
        <w:tc>
          <w:tcPr>
            <w:tcW w:w="2977" w:type="dxa"/>
            <w:shd w:val="clear" w:color="auto" w:fill="auto"/>
          </w:tcPr>
          <w:p w:rsidR="00E876D6" w:rsidRPr="003A3EEA" w:rsidRDefault="00E876D6" w:rsidP="003A3EEA">
            <w:pPr>
              <w:autoSpaceDE w:val="0"/>
              <w:autoSpaceDN w:val="0"/>
              <w:adjustRightInd w:val="0"/>
              <w:spacing w:after="0" w:line="240" w:lineRule="auto"/>
              <w:jc w:val="both"/>
              <w:rPr>
                <w:rFonts w:ascii="Times New Roman" w:hAnsi="Times New Roman"/>
                <w:sz w:val="12"/>
                <w:szCs w:val="12"/>
              </w:rPr>
            </w:pPr>
          </w:p>
        </w:tc>
        <w:tc>
          <w:tcPr>
            <w:tcW w:w="1985" w:type="dxa"/>
            <w:tcBorders>
              <w:top w:val="single" w:sz="4" w:space="0" w:color="auto"/>
            </w:tcBorders>
            <w:shd w:val="clear" w:color="auto" w:fill="auto"/>
          </w:tcPr>
          <w:p w:rsidR="00E876D6" w:rsidRPr="003A3EEA" w:rsidRDefault="00E876D6" w:rsidP="003A3EEA">
            <w:pPr>
              <w:autoSpaceDE w:val="0"/>
              <w:autoSpaceDN w:val="0"/>
              <w:adjustRightInd w:val="0"/>
              <w:spacing w:after="0" w:line="240" w:lineRule="auto"/>
              <w:jc w:val="center"/>
              <w:rPr>
                <w:rFonts w:ascii="Times New Roman" w:hAnsi="Times New Roman"/>
                <w:sz w:val="12"/>
                <w:szCs w:val="12"/>
              </w:rPr>
            </w:pPr>
          </w:p>
        </w:tc>
        <w:tc>
          <w:tcPr>
            <w:tcW w:w="140" w:type="dxa"/>
            <w:shd w:val="clear" w:color="auto" w:fill="auto"/>
          </w:tcPr>
          <w:p w:rsidR="00E876D6" w:rsidRPr="003A3EEA" w:rsidRDefault="00E876D6" w:rsidP="003A3EEA">
            <w:pPr>
              <w:autoSpaceDE w:val="0"/>
              <w:autoSpaceDN w:val="0"/>
              <w:adjustRightInd w:val="0"/>
              <w:spacing w:after="0" w:line="240" w:lineRule="auto"/>
              <w:jc w:val="center"/>
              <w:rPr>
                <w:rFonts w:ascii="Times New Roman" w:hAnsi="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hAnsi="Times New Roman"/>
          <w:sz w:val="12"/>
          <w:szCs w:val="12"/>
        </w:rPr>
      </w:pPr>
    </w:p>
    <w:tbl>
      <w:tblPr>
        <w:tblW w:w="5000" w:type="pct"/>
        <w:tblCellMar>
          <w:left w:w="0" w:type="dxa"/>
          <w:right w:w="0" w:type="dxa"/>
        </w:tblCellMar>
        <w:tblLook w:val="04A0" w:firstRow="1" w:lastRow="0" w:firstColumn="1" w:lastColumn="0" w:noHBand="0" w:noVBand="1"/>
      </w:tblPr>
      <w:tblGrid>
        <w:gridCol w:w="2977"/>
        <w:gridCol w:w="7093"/>
        <w:gridCol w:w="135"/>
      </w:tblGrid>
      <w:tr w:rsidR="00F45ED7" w:rsidRPr="003A3EEA" w:rsidTr="003A3EEA">
        <w:tc>
          <w:tcPr>
            <w:tcW w:w="2977" w:type="dxa"/>
            <w:shd w:val="clear" w:color="auto" w:fill="auto"/>
          </w:tcPr>
          <w:p w:rsidR="00F45ED7" w:rsidRPr="003A3EEA" w:rsidRDefault="00F45ED7"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6. Дополнительные сведения</w:t>
            </w:r>
          </w:p>
        </w:tc>
        <w:tc>
          <w:tcPr>
            <w:tcW w:w="7228" w:type="dxa"/>
            <w:gridSpan w:val="2"/>
            <w:tcBorders>
              <w:bottom w:val="single" w:sz="4" w:space="0" w:color="auto"/>
            </w:tcBorders>
            <w:shd w:val="clear" w:color="auto" w:fill="auto"/>
          </w:tcPr>
          <w:p w:rsidR="00F45ED7" w:rsidRPr="003A3EEA" w:rsidRDefault="00F45ED7" w:rsidP="003A3EEA">
            <w:pPr>
              <w:autoSpaceDE w:val="0"/>
              <w:autoSpaceDN w:val="0"/>
              <w:adjustRightInd w:val="0"/>
              <w:spacing w:after="0" w:line="240" w:lineRule="auto"/>
              <w:jc w:val="center"/>
              <w:rPr>
                <w:rFonts w:ascii="Times New Roman" w:hAnsi="Times New Roman"/>
                <w:sz w:val="24"/>
                <w:szCs w:val="24"/>
              </w:rPr>
            </w:pPr>
          </w:p>
        </w:tc>
      </w:tr>
      <w:tr w:rsidR="00E876D6" w:rsidRPr="003A3EEA" w:rsidTr="003A3EEA">
        <w:tc>
          <w:tcPr>
            <w:tcW w:w="2977" w:type="dxa"/>
            <w:shd w:val="clear" w:color="auto" w:fill="auto"/>
          </w:tcPr>
          <w:p w:rsidR="00E876D6" w:rsidRPr="003A3EEA" w:rsidRDefault="00E876D6" w:rsidP="003A3EEA">
            <w:pPr>
              <w:autoSpaceDE w:val="0"/>
              <w:autoSpaceDN w:val="0"/>
              <w:adjustRightInd w:val="0"/>
              <w:spacing w:after="0" w:line="240" w:lineRule="auto"/>
              <w:jc w:val="both"/>
              <w:rPr>
                <w:rFonts w:ascii="Times New Roman" w:hAnsi="Times New Roman"/>
                <w:sz w:val="12"/>
                <w:szCs w:val="12"/>
              </w:rPr>
            </w:pPr>
          </w:p>
        </w:tc>
        <w:tc>
          <w:tcPr>
            <w:tcW w:w="7228" w:type="dxa"/>
            <w:gridSpan w:val="2"/>
            <w:tcBorders>
              <w:top w:val="single" w:sz="4" w:space="0" w:color="auto"/>
            </w:tcBorders>
            <w:shd w:val="clear" w:color="auto" w:fill="auto"/>
          </w:tcPr>
          <w:p w:rsidR="00E876D6" w:rsidRPr="003A3EEA" w:rsidRDefault="00E876D6" w:rsidP="003A3EEA">
            <w:pPr>
              <w:autoSpaceDE w:val="0"/>
              <w:autoSpaceDN w:val="0"/>
              <w:adjustRightInd w:val="0"/>
              <w:spacing w:after="0" w:line="240" w:lineRule="auto"/>
              <w:jc w:val="center"/>
              <w:rPr>
                <w:rFonts w:ascii="Times New Roman" w:hAnsi="Times New Roman"/>
                <w:sz w:val="12"/>
                <w:szCs w:val="12"/>
              </w:rPr>
            </w:pPr>
          </w:p>
        </w:tc>
      </w:tr>
      <w:tr w:rsidR="00E876D6" w:rsidRPr="003A3EEA" w:rsidTr="003A3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nil"/>
              <w:left w:val="nil"/>
              <w:bottom w:val="single" w:sz="4" w:space="0" w:color="auto"/>
              <w:right w:val="nil"/>
            </w:tcBorders>
            <w:shd w:val="clear" w:color="auto" w:fill="auto"/>
          </w:tcPr>
          <w:p w:rsidR="00E876D6" w:rsidRPr="003A3EEA" w:rsidRDefault="00E876D6" w:rsidP="003A3EEA">
            <w:pPr>
              <w:autoSpaceDE w:val="0"/>
              <w:autoSpaceDN w:val="0"/>
              <w:adjustRightInd w:val="0"/>
              <w:spacing w:after="0" w:line="240" w:lineRule="auto"/>
              <w:jc w:val="center"/>
              <w:rPr>
                <w:rFonts w:ascii="Times New Roman" w:hAnsi="Times New Roman"/>
                <w:sz w:val="24"/>
                <w:szCs w:val="24"/>
              </w:rPr>
            </w:pPr>
          </w:p>
        </w:tc>
      </w:tr>
      <w:tr w:rsidR="00E876D6" w:rsidRPr="003A3EEA" w:rsidTr="003A3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single" w:sz="4" w:space="0" w:color="auto"/>
              <w:left w:val="nil"/>
              <w:bottom w:val="nil"/>
              <w:right w:val="nil"/>
            </w:tcBorders>
            <w:shd w:val="clear" w:color="auto" w:fill="auto"/>
          </w:tcPr>
          <w:p w:rsidR="00E876D6" w:rsidRPr="003A3EEA" w:rsidRDefault="00E876D6" w:rsidP="003A3EEA">
            <w:pPr>
              <w:autoSpaceDE w:val="0"/>
              <w:autoSpaceDN w:val="0"/>
              <w:adjustRightInd w:val="0"/>
              <w:spacing w:after="0" w:line="240" w:lineRule="auto"/>
              <w:jc w:val="center"/>
              <w:rPr>
                <w:rFonts w:ascii="Times New Roman" w:hAnsi="Times New Roman"/>
                <w:sz w:val="12"/>
                <w:szCs w:val="12"/>
              </w:rPr>
            </w:pPr>
          </w:p>
        </w:tc>
      </w:tr>
      <w:tr w:rsidR="00F45ED7" w:rsidRPr="003A3EEA" w:rsidTr="003A3EEA">
        <w:tc>
          <w:tcPr>
            <w:tcW w:w="10070" w:type="dxa"/>
            <w:gridSpan w:val="2"/>
            <w:tcBorders>
              <w:bottom w:val="single" w:sz="4" w:space="0" w:color="auto"/>
            </w:tcBorders>
            <w:shd w:val="clear" w:color="auto" w:fill="auto"/>
          </w:tcPr>
          <w:p w:rsidR="00F45ED7" w:rsidRPr="003A3EEA" w:rsidRDefault="00F45ED7" w:rsidP="003A3EEA">
            <w:pPr>
              <w:autoSpaceDE w:val="0"/>
              <w:autoSpaceDN w:val="0"/>
              <w:adjustRightInd w:val="0"/>
              <w:spacing w:after="0" w:line="240" w:lineRule="auto"/>
              <w:jc w:val="center"/>
              <w:rPr>
                <w:rFonts w:ascii="Times New Roman" w:hAnsi="Times New Roman"/>
                <w:sz w:val="24"/>
                <w:szCs w:val="24"/>
              </w:rPr>
            </w:pPr>
          </w:p>
        </w:tc>
        <w:tc>
          <w:tcPr>
            <w:tcW w:w="135" w:type="dxa"/>
            <w:shd w:val="clear" w:color="auto" w:fill="auto"/>
          </w:tcPr>
          <w:p w:rsidR="00F45ED7" w:rsidRPr="003A3EEA" w:rsidRDefault="00F45ED7" w:rsidP="003A3EEA">
            <w:pPr>
              <w:autoSpaceDE w:val="0"/>
              <w:autoSpaceDN w:val="0"/>
              <w:adjustRightInd w:val="0"/>
              <w:spacing w:after="0" w:line="240" w:lineRule="auto"/>
              <w:jc w:val="both"/>
              <w:rPr>
                <w:rFonts w:ascii="Times New Roman" w:hAnsi="Times New Roman"/>
                <w:sz w:val="24"/>
                <w:szCs w:val="24"/>
              </w:rPr>
            </w:pPr>
            <w:r w:rsidRPr="003A3EEA">
              <w:rPr>
                <w:rFonts w:ascii="Times New Roman" w:hAnsi="Times New Roman"/>
                <w:sz w:val="24"/>
                <w:szCs w:val="24"/>
              </w:rPr>
              <w:t>.</w:t>
            </w:r>
          </w:p>
        </w:tc>
      </w:tr>
      <w:tr w:rsidR="00E876D6" w:rsidRPr="003A3EEA" w:rsidTr="003A3EEA">
        <w:tc>
          <w:tcPr>
            <w:tcW w:w="10070" w:type="dxa"/>
            <w:gridSpan w:val="2"/>
            <w:tcBorders>
              <w:top w:val="single" w:sz="4" w:space="0" w:color="auto"/>
            </w:tcBorders>
            <w:shd w:val="clear" w:color="auto" w:fill="auto"/>
          </w:tcPr>
          <w:p w:rsidR="00E876D6" w:rsidRPr="003A3EEA" w:rsidRDefault="00E876D6" w:rsidP="003A3EEA">
            <w:pPr>
              <w:autoSpaceDE w:val="0"/>
              <w:autoSpaceDN w:val="0"/>
              <w:adjustRightInd w:val="0"/>
              <w:spacing w:after="0" w:line="240" w:lineRule="auto"/>
              <w:jc w:val="center"/>
              <w:rPr>
                <w:rFonts w:ascii="Times New Roman" w:hAnsi="Times New Roman"/>
                <w:sz w:val="12"/>
                <w:szCs w:val="12"/>
              </w:rPr>
            </w:pPr>
          </w:p>
        </w:tc>
        <w:tc>
          <w:tcPr>
            <w:tcW w:w="135" w:type="dxa"/>
            <w:shd w:val="clear" w:color="auto" w:fill="auto"/>
          </w:tcPr>
          <w:p w:rsidR="00E876D6" w:rsidRPr="003A3EEA" w:rsidRDefault="00E876D6" w:rsidP="003A3EEA">
            <w:pPr>
              <w:autoSpaceDE w:val="0"/>
              <w:autoSpaceDN w:val="0"/>
              <w:adjustRightInd w:val="0"/>
              <w:spacing w:after="0" w:line="240" w:lineRule="auto"/>
              <w:jc w:val="both"/>
              <w:rPr>
                <w:rFonts w:ascii="Times New Roman" w:hAnsi="Times New Roman"/>
                <w:sz w:val="12"/>
                <w:szCs w:val="12"/>
              </w:rPr>
            </w:pPr>
          </w:p>
        </w:tc>
      </w:tr>
    </w:tbl>
    <w:p w:rsidR="00F45ED7" w:rsidRPr="007323DE" w:rsidRDefault="00F45ED7" w:rsidP="007323DE">
      <w:pPr>
        <w:autoSpaceDE w:val="0"/>
        <w:autoSpaceDN w:val="0"/>
        <w:adjustRightInd w:val="0"/>
        <w:spacing w:after="0" w:line="240" w:lineRule="auto"/>
        <w:jc w:val="both"/>
        <w:rPr>
          <w:rFonts w:ascii="Times New Roman" w:hAnsi="Times New Roman"/>
          <w:sz w:val="24"/>
          <w:szCs w:val="24"/>
        </w:rPr>
      </w:pPr>
    </w:p>
    <w:tbl>
      <w:tblPr>
        <w:tblW w:w="5002" w:type="pct"/>
        <w:tblCellMar>
          <w:left w:w="28" w:type="dxa"/>
          <w:right w:w="28" w:type="dxa"/>
        </w:tblCellMar>
        <w:tblLook w:val="04A0" w:firstRow="1" w:lastRow="0" w:firstColumn="1" w:lastColumn="0" w:noHBand="0" w:noVBand="1"/>
      </w:tblPr>
      <w:tblGrid>
        <w:gridCol w:w="178"/>
        <w:gridCol w:w="671"/>
        <w:gridCol w:w="181"/>
        <w:gridCol w:w="1198"/>
        <w:gridCol w:w="280"/>
        <w:gridCol w:w="1626"/>
        <w:gridCol w:w="887"/>
        <w:gridCol w:w="390"/>
        <w:gridCol w:w="246"/>
        <w:gridCol w:w="566"/>
        <w:gridCol w:w="191"/>
        <w:gridCol w:w="1150"/>
        <w:gridCol w:w="234"/>
        <w:gridCol w:w="1609"/>
        <w:gridCol w:w="858"/>
      </w:tblGrid>
      <w:tr w:rsidR="007323DE" w:rsidRPr="003A3EEA" w:rsidTr="003A3EEA">
        <w:tc>
          <w:tcPr>
            <w:tcW w:w="4993" w:type="dxa"/>
            <w:gridSpan w:val="7"/>
            <w:shd w:val="clear" w:color="auto" w:fill="auto"/>
            <w:vAlign w:val="bottom"/>
          </w:tcPr>
          <w:p w:rsidR="007323DE" w:rsidRPr="003A3EEA" w:rsidRDefault="00F45ED7" w:rsidP="003A3EEA">
            <w:pPr>
              <w:autoSpaceDE w:val="0"/>
              <w:autoSpaceDN w:val="0"/>
              <w:adjustRightInd w:val="0"/>
              <w:spacing w:after="0" w:line="240" w:lineRule="auto"/>
              <w:rPr>
                <w:rFonts w:ascii="Times New Roman" w:hAnsi="Times New Roman"/>
                <w:b/>
                <w:sz w:val="24"/>
                <w:szCs w:val="24"/>
              </w:rPr>
            </w:pPr>
            <w:r w:rsidRPr="003A3EEA">
              <w:rPr>
                <w:rFonts w:ascii="Times New Roman" w:hAnsi="Times New Roman"/>
                <w:b/>
                <w:sz w:val="24"/>
                <w:szCs w:val="24"/>
              </w:rPr>
              <w:t>Поставщик</w:t>
            </w:r>
            <w:r w:rsidR="007323DE" w:rsidRPr="003A3EEA">
              <w:rPr>
                <w:rFonts w:ascii="Times New Roman" w:hAnsi="Times New Roman"/>
                <w:b/>
                <w:sz w:val="24"/>
                <w:szCs w:val="24"/>
              </w:rPr>
              <w:t>:</w:t>
            </w:r>
          </w:p>
        </w:tc>
        <w:tc>
          <w:tcPr>
            <w:tcW w:w="388" w:type="dxa"/>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b/>
                <w:sz w:val="24"/>
                <w:szCs w:val="24"/>
              </w:rPr>
            </w:pPr>
          </w:p>
        </w:tc>
        <w:tc>
          <w:tcPr>
            <w:tcW w:w="4828" w:type="dxa"/>
            <w:gridSpan w:val="7"/>
            <w:shd w:val="clear" w:color="auto" w:fill="auto"/>
            <w:vAlign w:val="bottom"/>
          </w:tcPr>
          <w:p w:rsidR="007323DE" w:rsidRPr="003A3EEA" w:rsidRDefault="007323DE" w:rsidP="003A3EEA">
            <w:pPr>
              <w:autoSpaceDE w:val="0"/>
              <w:autoSpaceDN w:val="0"/>
              <w:adjustRightInd w:val="0"/>
              <w:spacing w:after="0" w:line="240" w:lineRule="auto"/>
              <w:rPr>
                <w:rFonts w:ascii="Times New Roman" w:hAnsi="Times New Roman"/>
                <w:b/>
                <w:sz w:val="24"/>
                <w:szCs w:val="24"/>
              </w:rPr>
            </w:pPr>
            <w:r w:rsidRPr="003A3EEA">
              <w:rPr>
                <w:rFonts w:ascii="Times New Roman" w:hAnsi="Times New Roman"/>
                <w:b/>
                <w:sz w:val="24"/>
                <w:szCs w:val="24"/>
              </w:rPr>
              <w:t>Получатель:</w:t>
            </w:r>
          </w:p>
        </w:tc>
      </w:tr>
      <w:tr w:rsidR="005A7329" w:rsidRPr="003A3EEA" w:rsidTr="003A3EEA">
        <w:tc>
          <w:tcPr>
            <w:tcW w:w="4993" w:type="dxa"/>
            <w:gridSpan w:val="7"/>
            <w:tcBorders>
              <w:bottom w:val="single" w:sz="4" w:space="0" w:color="auto"/>
            </w:tcBorders>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388" w:type="dxa"/>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4828" w:type="dxa"/>
            <w:gridSpan w:val="7"/>
            <w:tcBorders>
              <w:bottom w:val="single" w:sz="4" w:space="0" w:color="auto"/>
            </w:tcBorders>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 xml:space="preserve">Управление </w:t>
            </w:r>
            <w:r w:rsidRPr="003A3EEA">
              <w:rPr>
                <w:rFonts w:ascii="Times New Roman" w:eastAsia="Times New Roman" w:hAnsi="Times New Roman"/>
                <w:sz w:val="24"/>
                <w:szCs w:val="24"/>
                <w:lang w:eastAsia="ru-RU"/>
              </w:rPr>
              <w:t xml:space="preserve">Федеральной службы </w:t>
            </w:r>
            <w:r w:rsidRPr="003A3EEA">
              <w:rPr>
                <w:rFonts w:ascii="Times New Roman" w:eastAsia="Times New Roman" w:hAnsi="Times New Roman"/>
                <w:sz w:val="24"/>
                <w:szCs w:val="24"/>
                <w:lang w:eastAsia="ru-RU"/>
              </w:rPr>
              <w:br/>
              <w:t>по ветеринарному и фитосанитарному надзору по Калининградской области</w:t>
            </w:r>
          </w:p>
        </w:tc>
      </w:tr>
      <w:tr w:rsidR="005A7329" w:rsidRPr="003A3EEA" w:rsidTr="003A3EEA">
        <w:tc>
          <w:tcPr>
            <w:tcW w:w="4993" w:type="dxa"/>
            <w:gridSpan w:val="7"/>
            <w:tcBorders>
              <w:top w:val="single" w:sz="4" w:space="0" w:color="auto"/>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 xml:space="preserve">(полное наименование </w:t>
            </w:r>
            <w:r w:rsidR="00F45ED7" w:rsidRPr="003A3EEA">
              <w:rPr>
                <w:rFonts w:ascii="Times New Roman" w:hAnsi="Times New Roman"/>
                <w:sz w:val="12"/>
                <w:szCs w:val="12"/>
              </w:rPr>
              <w:t>Поставщика</w:t>
            </w:r>
            <w:r w:rsidRPr="003A3EEA">
              <w:rPr>
                <w:rFonts w:ascii="Times New Roman" w:hAnsi="Times New Roman"/>
                <w:sz w:val="12"/>
                <w:szCs w:val="12"/>
              </w:rPr>
              <w:t xml:space="preserve"> по Контракту)</w:t>
            </w:r>
          </w:p>
        </w:tc>
        <w:tc>
          <w:tcPr>
            <w:tcW w:w="388" w:type="dxa"/>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4828" w:type="dxa"/>
            <w:gridSpan w:val="7"/>
            <w:tcBorders>
              <w:top w:val="single" w:sz="4" w:space="0" w:color="auto"/>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(полное наименование Получателя по Контракту)</w:t>
            </w:r>
          </w:p>
        </w:tc>
      </w:tr>
      <w:tr w:rsidR="005A7329" w:rsidRPr="003A3EEA" w:rsidTr="003A3EEA">
        <w:tc>
          <w:tcPr>
            <w:tcW w:w="4993" w:type="dxa"/>
            <w:gridSpan w:val="7"/>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388" w:type="dxa"/>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4828" w:type="dxa"/>
            <w:gridSpan w:val="7"/>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r>
      <w:tr w:rsidR="005A7329" w:rsidRPr="003A3EEA" w:rsidTr="003A3EEA">
        <w:tc>
          <w:tcPr>
            <w:tcW w:w="4993" w:type="dxa"/>
            <w:gridSpan w:val="7"/>
            <w:tcBorders>
              <w:bottom w:val="single" w:sz="4" w:space="0" w:color="auto"/>
            </w:tcBorders>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388" w:type="dxa"/>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4828" w:type="dxa"/>
            <w:gridSpan w:val="7"/>
            <w:tcBorders>
              <w:bottom w:val="single" w:sz="4" w:space="0" w:color="auto"/>
            </w:tcBorders>
            <w:shd w:val="clear" w:color="auto" w:fill="auto"/>
            <w:vAlign w:val="bottom"/>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r>
      <w:tr w:rsidR="005A7329" w:rsidRPr="003A3EEA" w:rsidTr="003A3EEA">
        <w:tc>
          <w:tcPr>
            <w:tcW w:w="4993" w:type="dxa"/>
            <w:gridSpan w:val="7"/>
            <w:tcBorders>
              <w:top w:val="single" w:sz="4" w:space="0" w:color="auto"/>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 xml:space="preserve">(должность уполномоченного лица </w:t>
            </w:r>
            <w:r w:rsidR="00F45ED7" w:rsidRPr="003A3EEA">
              <w:rPr>
                <w:rFonts w:ascii="Times New Roman" w:hAnsi="Times New Roman"/>
                <w:sz w:val="12"/>
                <w:szCs w:val="12"/>
              </w:rPr>
              <w:t>Поставщика</w:t>
            </w:r>
            <w:r w:rsidRPr="003A3EEA">
              <w:rPr>
                <w:rFonts w:ascii="Times New Roman" w:hAnsi="Times New Roman"/>
                <w:sz w:val="12"/>
                <w:szCs w:val="12"/>
              </w:rPr>
              <w:t>)</w:t>
            </w:r>
          </w:p>
        </w:tc>
        <w:tc>
          <w:tcPr>
            <w:tcW w:w="388" w:type="dxa"/>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4828" w:type="dxa"/>
            <w:gridSpan w:val="7"/>
            <w:tcBorders>
              <w:top w:val="single" w:sz="4" w:space="0" w:color="auto"/>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(должность уполномоченного лица Получателя)</w:t>
            </w:r>
          </w:p>
        </w:tc>
      </w:tr>
      <w:tr w:rsidR="005A7329" w:rsidRPr="003A3EEA" w:rsidTr="003A3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388"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4828" w:type="dxa"/>
            <w:gridSpan w:val="7"/>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r>
      <w:tr w:rsidR="005A7329" w:rsidRPr="003A3EEA" w:rsidTr="003A3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278"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2499" w:type="dxa"/>
            <w:gridSpan w:val="2"/>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388"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2142" w:type="dxa"/>
            <w:gridSpan w:val="4"/>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233"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c>
          <w:tcPr>
            <w:tcW w:w="2453" w:type="dxa"/>
            <w:gridSpan w:val="2"/>
            <w:tcBorders>
              <w:top w:val="nil"/>
              <w:left w:val="nil"/>
              <w:bottom w:val="single" w:sz="4" w:space="0" w:color="auto"/>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24"/>
                <w:szCs w:val="24"/>
              </w:rPr>
            </w:pPr>
          </w:p>
        </w:tc>
      </w:tr>
      <w:tr w:rsidR="005A7329" w:rsidRPr="003A3EEA" w:rsidTr="003A3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(подпись)</w:t>
            </w:r>
          </w:p>
        </w:tc>
        <w:tc>
          <w:tcPr>
            <w:tcW w:w="278"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2499" w:type="dxa"/>
            <w:gridSpan w:val="2"/>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(фамилия, инициалы имени, отчества)</w:t>
            </w:r>
          </w:p>
        </w:tc>
        <w:tc>
          <w:tcPr>
            <w:tcW w:w="388"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2142" w:type="dxa"/>
            <w:gridSpan w:val="4"/>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(подпись)</w:t>
            </w:r>
          </w:p>
        </w:tc>
        <w:tc>
          <w:tcPr>
            <w:tcW w:w="233"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2453" w:type="dxa"/>
            <w:gridSpan w:val="2"/>
            <w:tcBorders>
              <w:top w:val="single" w:sz="4" w:space="0" w:color="auto"/>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r w:rsidRPr="003A3EEA">
              <w:rPr>
                <w:rFonts w:ascii="Times New Roman" w:hAnsi="Times New Roman"/>
                <w:sz w:val="12"/>
                <w:szCs w:val="12"/>
              </w:rPr>
              <w:t>(фамилия, инициалы имени, отчества)</w:t>
            </w:r>
          </w:p>
        </w:tc>
      </w:tr>
      <w:tr w:rsidR="005A7329" w:rsidRPr="003A3EEA" w:rsidTr="003A3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rPr>
                <w:rFonts w:ascii="Times New Roman" w:hAnsi="Times New Roman"/>
                <w:sz w:val="12"/>
                <w:szCs w:val="12"/>
              </w:rPr>
            </w:pPr>
            <w:r w:rsidRPr="003A3EEA">
              <w:rPr>
                <w:rFonts w:ascii="Times New Roman" w:hAnsi="Times New Roman"/>
                <w:sz w:val="12"/>
                <w:szCs w:val="12"/>
              </w:rPr>
              <w:t>М.П.</w:t>
            </w:r>
          </w:p>
        </w:tc>
        <w:tc>
          <w:tcPr>
            <w:tcW w:w="388" w:type="dxa"/>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jc w:val="center"/>
              <w:rPr>
                <w:rFonts w:ascii="Times New Roman" w:hAnsi="Times New Roman"/>
                <w:sz w:val="12"/>
                <w:szCs w:val="12"/>
              </w:rPr>
            </w:pPr>
          </w:p>
        </w:tc>
        <w:tc>
          <w:tcPr>
            <w:tcW w:w="4828" w:type="dxa"/>
            <w:gridSpan w:val="7"/>
            <w:tcBorders>
              <w:top w:val="nil"/>
              <w:left w:val="nil"/>
              <w:bottom w:val="nil"/>
              <w:right w:val="nil"/>
            </w:tcBorders>
            <w:shd w:val="clear" w:color="auto" w:fill="auto"/>
          </w:tcPr>
          <w:p w:rsidR="007323DE" w:rsidRPr="003A3EEA" w:rsidRDefault="007323DE" w:rsidP="003A3EEA">
            <w:pPr>
              <w:autoSpaceDE w:val="0"/>
              <w:autoSpaceDN w:val="0"/>
              <w:adjustRightInd w:val="0"/>
              <w:spacing w:after="0" w:line="240" w:lineRule="auto"/>
              <w:rPr>
                <w:rFonts w:ascii="Times New Roman" w:hAnsi="Times New Roman"/>
                <w:sz w:val="12"/>
                <w:szCs w:val="12"/>
              </w:rPr>
            </w:pPr>
            <w:r w:rsidRPr="003A3EEA">
              <w:rPr>
                <w:rFonts w:ascii="Times New Roman" w:hAnsi="Times New Roman"/>
                <w:sz w:val="12"/>
                <w:szCs w:val="12"/>
              </w:rPr>
              <w:t>М.П.</w:t>
            </w:r>
          </w:p>
        </w:tc>
      </w:tr>
      <w:tr w:rsidR="005A7329" w:rsidRPr="003A3EEA" w:rsidTr="003A3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 w:type="dxa"/>
            <w:tcBorders>
              <w:top w:val="nil"/>
              <w:left w:val="nil"/>
              <w:bottom w:val="nil"/>
              <w:right w:val="nil"/>
            </w:tcBorders>
            <w:shd w:val="clear" w:color="auto" w:fill="auto"/>
          </w:tcPr>
          <w:p w:rsidR="005A7329" w:rsidRPr="003A3EEA" w:rsidRDefault="005A7329" w:rsidP="003A3EEA">
            <w:pPr>
              <w:autoSpaceDE w:val="0"/>
              <w:autoSpaceDN w:val="0"/>
              <w:adjustRightInd w:val="0"/>
              <w:spacing w:after="0" w:line="240" w:lineRule="auto"/>
              <w:rPr>
                <w:rFonts w:ascii="Times New Roman" w:hAnsi="Times New Roman"/>
                <w:sz w:val="24"/>
                <w:szCs w:val="24"/>
              </w:rPr>
            </w:pPr>
            <w:r w:rsidRPr="003A3EEA">
              <w:rPr>
                <w:rFonts w:ascii="Times New Roman" w:hAnsi="Times New Roman"/>
                <w:sz w:val="24"/>
                <w:szCs w:val="24"/>
              </w:rPr>
              <w:t>«</w:t>
            </w:r>
          </w:p>
        </w:tc>
        <w:tc>
          <w:tcPr>
            <w:tcW w:w="667" w:type="dxa"/>
            <w:tcBorders>
              <w:top w:val="nil"/>
              <w:left w:val="nil"/>
              <w:bottom w:val="single" w:sz="4" w:space="0" w:color="auto"/>
              <w:right w:val="nil"/>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p>
        </w:tc>
        <w:tc>
          <w:tcPr>
            <w:tcW w:w="180" w:type="dxa"/>
            <w:tcBorders>
              <w:top w:val="nil"/>
              <w:left w:val="nil"/>
              <w:bottom w:val="nil"/>
              <w:right w:val="nil"/>
            </w:tcBorders>
            <w:shd w:val="clear" w:color="auto" w:fill="auto"/>
          </w:tcPr>
          <w:p w:rsidR="005A7329" w:rsidRPr="003A3EEA" w:rsidRDefault="005A7329" w:rsidP="003A3EEA">
            <w:pPr>
              <w:autoSpaceDE w:val="0"/>
              <w:autoSpaceDN w:val="0"/>
              <w:adjustRightInd w:val="0"/>
              <w:spacing w:after="0" w:line="240" w:lineRule="auto"/>
              <w:rPr>
                <w:rFonts w:ascii="Times New Roman" w:hAnsi="Times New Roman"/>
                <w:sz w:val="24"/>
                <w:szCs w:val="24"/>
              </w:rPr>
            </w:pPr>
            <w:r w:rsidRPr="003A3EEA">
              <w:rPr>
                <w:rFonts w:ascii="Times New Roman" w:hAnsi="Times New Roman"/>
                <w:sz w:val="24"/>
                <w:szCs w:val="24"/>
              </w:rPr>
              <w:t>»</w:t>
            </w:r>
          </w:p>
        </w:tc>
        <w:tc>
          <w:tcPr>
            <w:tcW w:w="3086" w:type="dxa"/>
            <w:gridSpan w:val="3"/>
            <w:tcBorders>
              <w:top w:val="nil"/>
              <w:left w:val="nil"/>
              <w:bottom w:val="single" w:sz="4" w:space="0" w:color="auto"/>
              <w:right w:val="nil"/>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p>
        </w:tc>
        <w:tc>
          <w:tcPr>
            <w:tcW w:w="882" w:type="dxa"/>
            <w:tcBorders>
              <w:top w:val="nil"/>
              <w:left w:val="nil"/>
              <w:bottom w:val="nil"/>
              <w:right w:val="nil"/>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2026 г.</w:t>
            </w:r>
          </w:p>
        </w:tc>
        <w:tc>
          <w:tcPr>
            <w:tcW w:w="388" w:type="dxa"/>
            <w:tcBorders>
              <w:top w:val="nil"/>
              <w:left w:val="nil"/>
              <w:bottom w:val="nil"/>
              <w:right w:val="nil"/>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p>
        </w:tc>
        <w:tc>
          <w:tcPr>
            <w:tcW w:w="245" w:type="dxa"/>
            <w:tcBorders>
              <w:top w:val="nil"/>
              <w:left w:val="nil"/>
              <w:bottom w:val="nil"/>
              <w:right w:val="nil"/>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c>
          <w:tcPr>
            <w:tcW w:w="563" w:type="dxa"/>
            <w:tcBorders>
              <w:top w:val="nil"/>
              <w:left w:val="nil"/>
              <w:bottom w:val="single" w:sz="4" w:space="0" w:color="auto"/>
              <w:right w:val="nil"/>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p>
        </w:tc>
        <w:tc>
          <w:tcPr>
            <w:tcW w:w="190" w:type="dxa"/>
            <w:tcBorders>
              <w:top w:val="nil"/>
              <w:left w:val="nil"/>
              <w:bottom w:val="nil"/>
              <w:right w:val="nil"/>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w:t>
            </w:r>
          </w:p>
        </w:tc>
        <w:tc>
          <w:tcPr>
            <w:tcW w:w="2977" w:type="dxa"/>
            <w:gridSpan w:val="3"/>
            <w:tcBorders>
              <w:top w:val="nil"/>
              <w:left w:val="nil"/>
              <w:bottom w:val="single" w:sz="4" w:space="0" w:color="auto"/>
              <w:right w:val="nil"/>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p>
        </w:tc>
        <w:tc>
          <w:tcPr>
            <w:tcW w:w="853" w:type="dxa"/>
            <w:tcBorders>
              <w:top w:val="nil"/>
              <w:left w:val="nil"/>
              <w:bottom w:val="nil"/>
              <w:right w:val="nil"/>
            </w:tcBorders>
            <w:shd w:val="clear" w:color="auto" w:fill="auto"/>
          </w:tcPr>
          <w:p w:rsidR="005A7329" w:rsidRPr="003A3EEA" w:rsidRDefault="005A7329" w:rsidP="003A3EEA">
            <w:pPr>
              <w:autoSpaceDE w:val="0"/>
              <w:autoSpaceDN w:val="0"/>
              <w:adjustRightInd w:val="0"/>
              <w:spacing w:after="0" w:line="240" w:lineRule="auto"/>
              <w:jc w:val="center"/>
              <w:rPr>
                <w:rFonts w:ascii="Times New Roman" w:hAnsi="Times New Roman"/>
                <w:sz w:val="24"/>
                <w:szCs w:val="24"/>
              </w:rPr>
            </w:pPr>
            <w:r w:rsidRPr="003A3EEA">
              <w:rPr>
                <w:rFonts w:ascii="Times New Roman" w:hAnsi="Times New Roman"/>
                <w:sz w:val="24"/>
                <w:szCs w:val="24"/>
              </w:rPr>
              <w:t>2026 г.</w:t>
            </w:r>
          </w:p>
        </w:tc>
      </w:tr>
    </w:tbl>
    <w:p w:rsidR="007323DE" w:rsidRDefault="007323DE" w:rsidP="007323DE">
      <w:pPr>
        <w:autoSpaceDE w:val="0"/>
        <w:autoSpaceDN w:val="0"/>
        <w:adjustRightInd w:val="0"/>
        <w:spacing w:after="0" w:line="240" w:lineRule="auto"/>
        <w:jc w:val="both"/>
        <w:rPr>
          <w:rFonts w:ascii="Times New Roman" w:hAnsi="Times New Roman"/>
          <w:sz w:val="24"/>
          <w:szCs w:val="24"/>
        </w:rPr>
      </w:pPr>
    </w:p>
    <w:p w:rsidR="007E386B" w:rsidRPr="00FC64F9" w:rsidRDefault="007E386B" w:rsidP="007323DE">
      <w:pPr>
        <w:autoSpaceDE w:val="0"/>
        <w:autoSpaceDN w:val="0"/>
        <w:adjustRightInd w:val="0"/>
        <w:spacing w:after="0" w:line="240" w:lineRule="auto"/>
        <w:jc w:val="both"/>
        <w:rPr>
          <w:rFonts w:ascii="Times New Roman" w:hAnsi="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RPr="003A3EEA" w:rsidTr="00FF34A6">
        <w:tc>
          <w:tcPr>
            <w:tcW w:w="5211" w:type="dxa"/>
            <w:hideMark/>
          </w:tcPr>
          <w:p w:rsidR="00FC64F9" w:rsidRDefault="00FC64F9" w:rsidP="00FF34A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rsidR="00FC64F9" w:rsidRDefault="003F5E4F" w:rsidP="00FF34A6">
            <w:pPr>
              <w:tabs>
                <w:tab w:val="left" w:pos="69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FF34A6">
            <w:pPr>
              <w:autoSpaceDE w:val="0"/>
              <w:autoSpaceDN w:val="0"/>
              <w:adjustRightInd w:val="0"/>
              <w:spacing w:after="0" w:line="264" w:lineRule="auto"/>
              <w:ind w:right="-13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Поставщик</w:t>
            </w:r>
          </w:p>
          <w:p w:rsidR="00FC64F9" w:rsidRDefault="00FC64F9" w:rsidP="00FF34A6">
            <w:pPr>
              <w:spacing w:after="0" w:line="240" w:lineRule="auto"/>
              <w:rPr>
                <w:rFonts w:ascii="Times New Roman" w:eastAsia="Times New Roman" w:hAnsi="Times New Roman"/>
                <w:sz w:val="24"/>
                <w:szCs w:val="24"/>
                <w:lang w:eastAsia="ru-RU"/>
              </w:rPr>
            </w:pPr>
          </w:p>
        </w:tc>
      </w:tr>
      <w:tr w:rsidR="00FC64F9" w:rsidRPr="003A3EEA" w:rsidTr="00FF34A6">
        <w:trPr>
          <w:trHeight w:val="715"/>
        </w:trPr>
        <w:tc>
          <w:tcPr>
            <w:tcW w:w="5211" w:type="dxa"/>
          </w:tcPr>
          <w:p w:rsidR="00FC64F9" w:rsidRPr="00FC64F9" w:rsidRDefault="00FC64F9" w:rsidP="00FF34A6">
            <w:pPr>
              <w:spacing w:after="0" w:line="240" w:lineRule="auto"/>
              <w:rPr>
                <w:rFonts w:ascii="Times New Roman" w:eastAsia="Times New Roman" w:hAnsi="Times New Roman"/>
                <w:sz w:val="24"/>
                <w:szCs w:val="24"/>
                <w:lang w:eastAsia="ru-RU"/>
              </w:rPr>
            </w:pPr>
          </w:p>
          <w:p w:rsidR="00FC64F9" w:rsidRPr="00FC64F9" w:rsidRDefault="00FC64F9" w:rsidP="00FF34A6">
            <w:pPr>
              <w:spacing w:after="0" w:line="240" w:lineRule="auto"/>
              <w:rPr>
                <w:rFonts w:ascii="Times New Roman" w:eastAsia="Times New Roman" w:hAnsi="Times New Roman"/>
                <w:sz w:val="24"/>
                <w:szCs w:val="24"/>
                <w:lang w:eastAsia="ru-RU"/>
              </w:rPr>
            </w:pPr>
            <w:r w:rsidRPr="00FC64F9">
              <w:rPr>
                <w:rFonts w:ascii="Times New Roman" w:eastAsia="Times New Roman" w:hAnsi="Times New Roman"/>
                <w:sz w:val="24"/>
                <w:szCs w:val="24"/>
                <w:lang w:eastAsia="ru-RU"/>
              </w:rPr>
              <w:t>____________________</w:t>
            </w:r>
          </w:p>
        </w:tc>
        <w:tc>
          <w:tcPr>
            <w:tcW w:w="5337" w:type="dxa"/>
          </w:tcPr>
          <w:p w:rsidR="00FC64F9" w:rsidRPr="00FC64F9" w:rsidRDefault="00FC64F9" w:rsidP="00FF34A6">
            <w:pPr>
              <w:spacing w:after="0" w:line="240" w:lineRule="auto"/>
              <w:rPr>
                <w:rFonts w:ascii="Times New Roman" w:eastAsia="Times New Roman" w:hAnsi="Times New Roman"/>
                <w:sz w:val="24"/>
                <w:szCs w:val="24"/>
                <w:lang w:eastAsia="ru-RU"/>
              </w:rPr>
            </w:pPr>
          </w:p>
          <w:p w:rsidR="00FC64F9" w:rsidRPr="00FC64F9" w:rsidRDefault="00FC64F9" w:rsidP="00FF34A6">
            <w:pPr>
              <w:autoSpaceDE w:val="0"/>
              <w:autoSpaceDN w:val="0"/>
              <w:adjustRightInd w:val="0"/>
              <w:spacing w:after="0" w:line="264" w:lineRule="auto"/>
              <w:ind w:right="-139"/>
              <w:jc w:val="both"/>
              <w:rPr>
                <w:rFonts w:ascii="Times New Roman" w:eastAsia="Times New Roman" w:hAnsi="Times New Roman"/>
                <w:sz w:val="24"/>
                <w:szCs w:val="24"/>
                <w:lang w:eastAsia="ru-RU"/>
              </w:rPr>
            </w:pPr>
            <w:r w:rsidRPr="00FC64F9">
              <w:rPr>
                <w:rFonts w:ascii="Times New Roman" w:eastAsia="Times New Roman" w:hAnsi="Times New Roman"/>
                <w:sz w:val="24"/>
                <w:szCs w:val="24"/>
                <w:lang w:eastAsia="ru-RU"/>
              </w:rPr>
              <w:t>____________________</w:t>
            </w:r>
          </w:p>
        </w:tc>
      </w:tr>
    </w:tbl>
    <w:p w:rsidR="007323DE" w:rsidRPr="007323DE" w:rsidRDefault="007323DE" w:rsidP="007323DE">
      <w:pPr>
        <w:autoSpaceDE w:val="0"/>
        <w:autoSpaceDN w:val="0"/>
        <w:adjustRightInd w:val="0"/>
        <w:spacing w:after="0" w:line="240" w:lineRule="auto"/>
        <w:jc w:val="both"/>
        <w:rPr>
          <w:rFonts w:ascii="Times New Roman" w:hAnsi="Times New Roman"/>
          <w:sz w:val="20"/>
          <w:szCs w:val="20"/>
        </w:rPr>
      </w:pPr>
    </w:p>
    <w:p w:rsidR="007323DE" w:rsidRDefault="007323DE" w:rsidP="007323DE">
      <w:pPr>
        <w:autoSpaceDE w:val="0"/>
        <w:autoSpaceDN w:val="0"/>
        <w:adjustRightInd w:val="0"/>
        <w:spacing w:after="0" w:line="240" w:lineRule="auto"/>
        <w:jc w:val="both"/>
        <w:rPr>
          <w:rFonts w:ascii="Times New Roman" w:hAnsi="Times New Roman"/>
          <w:sz w:val="20"/>
          <w:szCs w:val="20"/>
        </w:rPr>
      </w:pPr>
    </w:p>
    <w:p w:rsidR="005266C0" w:rsidRDefault="005266C0" w:rsidP="007323DE">
      <w:pPr>
        <w:autoSpaceDE w:val="0"/>
        <w:autoSpaceDN w:val="0"/>
        <w:adjustRightInd w:val="0"/>
        <w:spacing w:after="0" w:line="240" w:lineRule="auto"/>
        <w:jc w:val="both"/>
        <w:rPr>
          <w:rFonts w:ascii="Times New Roman" w:hAnsi="Times New Roman"/>
          <w:sz w:val="20"/>
          <w:szCs w:val="20"/>
        </w:rPr>
      </w:pPr>
    </w:p>
    <w:p w:rsidR="005266C0" w:rsidRDefault="005266C0" w:rsidP="007323DE">
      <w:pPr>
        <w:autoSpaceDE w:val="0"/>
        <w:autoSpaceDN w:val="0"/>
        <w:adjustRightInd w:val="0"/>
        <w:spacing w:after="0" w:line="240" w:lineRule="auto"/>
        <w:jc w:val="both"/>
        <w:rPr>
          <w:rFonts w:ascii="Times New Roman" w:hAnsi="Times New Roman"/>
          <w:sz w:val="20"/>
          <w:szCs w:val="20"/>
        </w:rPr>
      </w:pPr>
    </w:p>
    <w:p w:rsidR="005266C0" w:rsidRDefault="005266C0" w:rsidP="007323DE">
      <w:pPr>
        <w:autoSpaceDE w:val="0"/>
        <w:autoSpaceDN w:val="0"/>
        <w:adjustRightInd w:val="0"/>
        <w:spacing w:after="0" w:line="240" w:lineRule="auto"/>
        <w:jc w:val="both"/>
        <w:rPr>
          <w:rFonts w:ascii="Times New Roman" w:hAnsi="Times New Roman"/>
          <w:sz w:val="20"/>
          <w:szCs w:val="20"/>
        </w:rPr>
      </w:pPr>
    </w:p>
    <w:p w:rsidR="00533989" w:rsidRDefault="00533989" w:rsidP="007323DE">
      <w:pPr>
        <w:autoSpaceDE w:val="0"/>
        <w:autoSpaceDN w:val="0"/>
        <w:adjustRightInd w:val="0"/>
        <w:spacing w:after="0" w:line="240" w:lineRule="auto"/>
        <w:jc w:val="both"/>
        <w:rPr>
          <w:rFonts w:ascii="Times New Roman" w:hAnsi="Times New Roman"/>
          <w:sz w:val="20"/>
          <w:szCs w:val="20"/>
        </w:rPr>
      </w:pPr>
    </w:p>
    <w:p w:rsidR="00533989" w:rsidRDefault="00533989" w:rsidP="007323DE">
      <w:pPr>
        <w:autoSpaceDE w:val="0"/>
        <w:autoSpaceDN w:val="0"/>
        <w:adjustRightInd w:val="0"/>
        <w:spacing w:after="0" w:line="240" w:lineRule="auto"/>
        <w:jc w:val="both"/>
        <w:rPr>
          <w:rFonts w:ascii="Times New Roman" w:hAnsi="Times New Roman"/>
          <w:sz w:val="20"/>
          <w:szCs w:val="20"/>
        </w:rPr>
      </w:pPr>
    </w:p>
    <w:p w:rsidR="00533989" w:rsidRDefault="00533989" w:rsidP="007323DE">
      <w:pPr>
        <w:autoSpaceDE w:val="0"/>
        <w:autoSpaceDN w:val="0"/>
        <w:adjustRightInd w:val="0"/>
        <w:spacing w:after="0" w:line="240" w:lineRule="auto"/>
        <w:jc w:val="both"/>
        <w:rPr>
          <w:rFonts w:ascii="Times New Roman" w:hAnsi="Times New Roman"/>
          <w:sz w:val="20"/>
          <w:szCs w:val="20"/>
        </w:rPr>
      </w:pPr>
    </w:p>
    <w:p w:rsidR="00D620F4" w:rsidRDefault="00D620F4" w:rsidP="007323DE">
      <w:pPr>
        <w:autoSpaceDE w:val="0"/>
        <w:autoSpaceDN w:val="0"/>
        <w:adjustRightInd w:val="0"/>
        <w:spacing w:after="0" w:line="240" w:lineRule="auto"/>
        <w:jc w:val="both"/>
        <w:rPr>
          <w:rFonts w:ascii="Times New Roman" w:hAnsi="Times New Roman"/>
          <w:sz w:val="20"/>
          <w:szCs w:val="20"/>
        </w:rPr>
      </w:pPr>
    </w:p>
    <w:p w:rsidR="00D620F4" w:rsidRDefault="00D620F4" w:rsidP="007323DE">
      <w:pPr>
        <w:autoSpaceDE w:val="0"/>
        <w:autoSpaceDN w:val="0"/>
        <w:adjustRightInd w:val="0"/>
        <w:spacing w:after="0" w:line="240" w:lineRule="auto"/>
        <w:jc w:val="both"/>
        <w:rPr>
          <w:rFonts w:ascii="Times New Roman" w:hAnsi="Times New Roman"/>
          <w:sz w:val="20"/>
          <w:szCs w:val="20"/>
        </w:rPr>
      </w:pPr>
    </w:p>
    <w:p w:rsidR="00D620F4" w:rsidRDefault="00D620F4" w:rsidP="007323DE">
      <w:pPr>
        <w:autoSpaceDE w:val="0"/>
        <w:autoSpaceDN w:val="0"/>
        <w:adjustRightInd w:val="0"/>
        <w:spacing w:after="0" w:line="240" w:lineRule="auto"/>
        <w:jc w:val="both"/>
        <w:rPr>
          <w:rFonts w:ascii="Times New Roman" w:hAnsi="Times New Roman"/>
          <w:sz w:val="20"/>
          <w:szCs w:val="20"/>
        </w:rPr>
      </w:pPr>
    </w:p>
    <w:p w:rsidR="00D620F4" w:rsidRDefault="00D620F4" w:rsidP="007323DE">
      <w:pPr>
        <w:autoSpaceDE w:val="0"/>
        <w:autoSpaceDN w:val="0"/>
        <w:adjustRightInd w:val="0"/>
        <w:spacing w:after="0" w:line="240" w:lineRule="auto"/>
        <w:jc w:val="both"/>
        <w:rPr>
          <w:rFonts w:ascii="Times New Roman" w:hAnsi="Times New Roman"/>
          <w:sz w:val="20"/>
          <w:szCs w:val="20"/>
        </w:rPr>
      </w:pPr>
    </w:p>
    <w:p w:rsidR="007323DE" w:rsidRDefault="007323DE" w:rsidP="007323DE">
      <w:pPr>
        <w:autoSpaceDE w:val="0"/>
        <w:autoSpaceDN w:val="0"/>
        <w:adjustRightInd w:val="0"/>
        <w:spacing w:after="0" w:line="240" w:lineRule="auto"/>
        <w:jc w:val="both"/>
        <w:rPr>
          <w:rFonts w:ascii="Times New Roman" w:hAnsi="Times New Roman"/>
          <w:sz w:val="20"/>
          <w:szCs w:val="20"/>
        </w:rPr>
      </w:pPr>
    </w:p>
    <w:p w:rsidR="005266C0" w:rsidRDefault="005266C0" w:rsidP="007323DE">
      <w:pPr>
        <w:autoSpaceDE w:val="0"/>
        <w:autoSpaceDN w:val="0"/>
        <w:adjustRightInd w:val="0"/>
        <w:spacing w:after="0" w:line="240" w:lineRule="auto"/>
        <w:jc w:val="both"/>
        <w:rPr>
          <w:rFonts w:ascii="Times New Roman" w:hAnsi="Times New Roman"/>
          <w:sz w:val="20"/>
          <w:szCs w:val="20"/>
        </w:rPr>
      </w:pPr>
    </w:p>
    <w:p w:rsidR="006B7ED8" w:rsidRDefault="006B7ED8" w:rsidP="007323DE">
      <w:pPr>
        <w:autoSpaceDE w:val="0"/>
        <w:autoSpaceDN w:val="0"/>
        <w:adjustRightInd w:val="0"/>
        <w:spacing w:after="0" w:line="240" w:lineRule="auto"/>
        <w:jc w:val="both"/>
        <w:rPr>
          <w:rFonts w:ascii="Times New Roman" w:hAnsi="Times New Roman"/>
          <w:sz w:val="20"/>
          <w:szCs w:val="20"/>
        </w:rPr>
      </w:pPr>
    </w:p>
    <w:p w:rsidR="007323DE" w:rsidRDefault="007323DE" w:rsidP="007323DE">
      <w:pPr>
        <w:autoSpaceDE w:val="0"/>
        <w:autoSpaceDN w:val="0"/>
        <w:adjustRightInd w:val="0"/>
        <w:spacing w:after="0" w:line="240" w:lineRule="auto"/>
        <w:jc w:val="both"/>
        <w:rPr>
          <w:rFonts w:ascii="Times New Roman" w:hAnsi="Times New Roman"/>
          <w:sz w:val="20"/>
          <w:szCs w:val="20"/>
        </w:rPr>
      </w:pPr>
    </w:p>
    <w:p w:rsidR="007323DE" w:rsidRDefault="007323DE" w:rsidP="007323DE">
      <w:pPr>
        <w:autoSpaceDE w:val="0"/>
        <w:autoSpaceDN w:val="0"/>
        <w:adjustRightInd w:val="0"/>
        <w:spacing w:after="0" w:line="240" w:lineRule="auto"/>
        <w:jc w:val="both"/>
        <w:rPr>
          <w:rFonts w:ascii="Times New Roman" w:hAnsi="Times New Roman"/>
          <w:sz w:val="20"/>
          <w:szCs w:val="20"/>
        </w:rPr>
      </w:pPr>
    </w:p>
    <w:p w:rsidR="00A93FDC" w:rsidRDefault="00A93FDC" w:rsidP="007323DE">
      <w:pPr>
        <w:autoSpaceDE w:val="0"/>
        <w:autoSpaceDN w:val="0"/>
        <w:adjustRightInd w:val="0"/>
        <w:spacing w:after="0" w:line="240" w:lineRule="auto"/>
        <w:jc w:val="both"/>
        <w:rPr>
          <w:rFonts w:ascii="Times New Roman" w:hAnsi="Times New Roman"/>
          <w:sz w:val="20"/>
          <w:szCs w:val="20"/>
        </w:rPr>
      </w:pPr>
    </w:p>
    <w:p w:rsidR="00A93FDC" w:rsidRDefault="00A93FDC" w:rsidP="007323DE">
      <w:pPr>
        <w:autoSpaceDE w:val="0"/>
        <w:autoSpaceDN w:val="0"/>
        <w:adjustRightInd w:val="0"/>
        <w:spacing w:after="0" w:line="240" w:lineRule="auto"/>
        <w:jc w:val="both"/>
        <w:rPr>
          <w:rFonts w:ascii="Times New Roman" w:hAnsi="Times New Roman"/>
          <w:sz w:val="20"/>
          <w:szCs w:val="20"/>
        </w:rPr>
      </w:pPr>
    </w:p>
    <w:p w:rsidR="00F47DD8" w:rsidRDefault="00F47DD8" w:rsidP="007323DE">
      <w:pPr>
        <w:autoSpaceDE w:val="0"/>
        <w:autoSpaceDN w:val="0"/>
        <w:adjustRightInd w:val="0"/>
        <w:spacing w:after="0" w:line="240" w:lineRule="auto"/>
        <w:jc w:val="both"/>
        <w:rPr>
          <w:rFonts w:ascii="Times New Roman" w:hAnsi="Times New Roman"/>
          <w:sz w:val="20"/>
          <w:szCs w:val="20"/>
        </w:rPr>
      </w:pPr>
    </w:p>
    <w:p w:rsidR="007323DE" w:rsidRPr="007323DE" w:rsidRDefault="007323DE" w:rsidP="007323DE">
      <w:pPr>
        <w:autoSpaceDE w:val="0"/>
        <w:autoSpaceDN w:val="0"/>
        <w:adjustRightInd w:val="0"/>
        <w:spacing w:after="0" w:line="240" w:lineRule="auto"/>
        <w:jc w:val="both"/>
        <w:rPr>
          <w:rFonts w:ascii="Times New Roman" w:hAnsi="Times New Roman"/>
          <w:sz w:val="20"/>
          <w:szCs w:val="20"/>
        </w:rPr>
      </w:pPr>
    </w:p>
    <w:p w:rsidR="007323DE" w:rsidRPr="007323DE" w:rsidRDefault="007323DE" w:rsidP="007323DE">
      <w:pPr>
        <w:autoSpaceDE w:val="0"/>
        <w:autoSpaceDN w:val="0"/>
        <w:adjustRightInd w:val="0"/>
        <w:spacing w:after="0" w:line="240" w:lineRule="auto"/>
        <w:jc w:val="both"/>
        <w:rPr>
          <w:rFonts w:ascii="Times New Roman" w:hAnsi="Times New Roman"/>
          <w:sz w:val="20"/>
          <w:szCs w:val="20"/>
        </w:rPr>
      </w:pPr>
    </w:p>
    <w:p w:rsidR="007323DE" w:rsidRPr="007323DE" w:rsidRDefault="007323DE" w:rsidP="007323DE">
      <w:pPr>
        <w:autoSpaceDE w:val="0"/>
        <w:autoSpaceDN w:val="0"/>
        <w:adjustRightInd w:val="0"/>
        <w:spacing w:after="0" w:line="240" w:lineRule="auto"/>
        <w:jc w:val="both"/>
        <w:rPr>
          <w:rFonts w:ascii="Times New Roman" w:hAnsi="Times New Roman"/>
          <w:sz w:val="20"/>
          <w:szCs w:val="20"/>
        </w:rPr>
      </w:pPr>
    </w:p>
    <w:p w:rsidR="007323DE" w:rsidRPr="007323DE" w:rsidRDefault="007323DE" w:rsidP="007323DE">
      <w:pPr>
        <w:autoSpaceDE w:val="0"/>
        <w:autoSpaceDN w:val="0"/>
        <w:adjustRightInd w:val="0"/>
        <w:spacing w:after="0" w:line="240" w:lineRule="auto"/>
        <w:jc w:val="both"/>
        <w:rPr>
          <w:rFonts w:ascii="Times New Roman" w:hAnsi="Times New Roman"/>
          <w:sz w:val="20"/>
          <w:szCs w:val="20"/>
        </w:rPr>
      </w:pPr>
    </w:p>
    <w:p w:rsidR="007323DE" w:rsidRPr="007323DE" w:rsidRDefault="007323DE" w:rsidP="007323DE">
      <w:pPr>
        <w:autoSpaceDE w:val="0"/>
        <w:autoSpaceDN w:val="0"/>
        <w:adjustRightInd w:val="0"/>
        <w:spacing w:after="0" w:line="240" w:lineRule="auto"/>
        <w:jc w:val="both"/>
        <w:rPr>
          <w:rFonts w:ascii="Times New Roman" w:hAnsi="Times New Roman"/>
          <w:sz w:val="20"/>
          <w:szCs w:val="20"/>
        </w:rPr>
      </w:pPr>
    </w:p>
    <w:p w:rsidR="007323DE" w:rsidRPr="007323DE" w:rsidRDefault="007323DE" w:rsidP="007323DE">
      <w:pPr>
        <w:widowControl w:val="0"/>
        <w:autoSpaceDE w:val="0"/>
        <w:autoSpaceDN w:val="0"/>
        <w:spacing w:after="0" w:line="240" w:lineRule="auto"/>
        <w:jc w:val="both"/>
        <w:rPr>
          <w:rFonts w:ascii="Times New Roman" w:eastAsia="Times New Roman" w:hAnsi="Times New Roman" w:cs="Calibri"/>
          <w:color w:val="000000"/>
          <w:sz w:val="20"/>
          <w:szCs w:val="20"/>
          <w:lang w:eastAsia="ru-RU"/>
        </w:rPr>
      </w:pPr>
      <w:r w:rsidRPr="007323DE">
        <w:rPr>
          <w:rFonts w:ascii="Times New Roman" w:eastAsia="Times New Roman" w:hAnsi="Times New Roman"/>
          <w:sz w:val="20"/>
          <w:szCs w:val="20"/>
          <w:lang w:eastAsia="ru-RU"/>
        </w:rPr>
        <w:t>Примечание:</w:t>
      </w:r>
      <w:r w:rsidRPr="007323DE">
        <w:rPr>
          <w:rFonts w:ascii="Times New Roman" w:eastAsia="Times New Roman" w:hAnsi="Times New Roman" w:cs="Calibri"/>
          <w:color w:val="000000"/>
          <w:sz w:val="20"/>
          <w:szCs w:val="20"/>
          <w:lang w:eastAsia="ru-RU"/>
        </w:rPr>
        <w:t xml:space="preserve"> Получатель в срок не позднее следующего дня за датой подписания </w:t>
      </w:r>
      <w:r w:rsidR="00026E37">
        <w:rPr>
          <w:rFonts w:ascii="Times New Roman" w:eastAsia="Times New Roman" w:hAnsi="Times New Roman" w:cs="Calibri"/>
          <w:color w:val="000000"/>
          <w:sz w:val="20"/>
          <w:szCs w:val="20"/>
          <w:lang w:eastAsia="ru-RU"/>
        </w:rPr>
        <w:t xml:space="preserve">Сторонами </w:t>
      </w:r>
      <w:r w:rsidRPr="007323DE">
        <w:rPr>
          <w:rFonts w:ascii="Times New Roman" w:eastAsia="Times New Roman" w:hAnsi="Times New Roman" w:cs="Calibri"/>
          <w:color w:val="000000"/>
          <w:sz w:val="20"/>
          <w:szCs w:val="20"/>
          <w:lang w:eastAsia="ru-RU"/>
        </w:rPr>
        <w:t xml:space="preserve">Акта </w:t>
      </w:r>
      <w:r w:rsidR="00F45ED7">
        <w:rPr>
          <w:rFonts w:ascii="Times New Roman" w:eastAsia="Times New Roman" w:hAnsi="Times New Roman" w:cs="Calibri"/>
          <w:color w:val="000000"/>
          <w:sz w:val="20"/>
          <w:szCs w:val="20"/>
          <w:lang w:eastAsia="ru-RU"/>
        </w:rPr>
        <w:t xml:space="preserve">приёма-передачи </w:t>
      </w:r>
      <w:r w:rsidR="00F45ED7">
        <w:rPr>
          <w:rFonts w:ascii="Times New Roman" w:eastAsia="Times New Roman" w:hAnsi="Times New Roman" w:cs="Calibri"/>
          <w:color w:val="000000"/>
          <w:sz w:val="20"/>
          <w:szCs w:val="20"/>
          <w:lang w:eastAsia="ru-RU"/>
        </w:rPr>
        <w:lastRenderedPageBreak/>
        <w:t>поставленных типовых товаров</w:t>
      </w:r>
      <w:r w:rsidRPr="007323DE">
        <w:rPr>
          <w:rFonts w:ascii="Times New Roman" w:eastAsia="Times New Roman" w:hAnsi="Times New Roman" w:cs="Calibri"/>
          <w:color w:val="000000"/>
          <w:sz w:val="20"/>
          <w:szCs w:val="20"/>
          <w:lang w:eastAsia="ru-RU"/>
        </w:rPr>
        <w:t xml:space="preserve"> направляет Заказчику скан-копию такого акта с приложением документа, подтверждающего полномочия лица, подписавшего указанный акт со стороны Получателя, на официальную электронную почту Заказчика или с помощью информационных систем.</w:t>
      </w:r>
    </w:p>
    <w:sectPr w:rsidR="007323DE" w:rsidRPr="007323DE" w:rsidSect="00F7586F">
      <w:headerReference w:type="default" r:id="rId1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285" w:rsidRDefault="00A66285" w:rsidP="003D2038">
      <w:pPr>
        <w:spacing w:after="0" w:line="240" w:lineRule="auto"/>
      </w:pPr>
      <w:r>
        <w:separator/>
      </w:r>
    </w:p>
  </w:endnote>
  <w:endnote w:type="continuationSeparator" w:id="0">
    <w:p w:rsidR="00A66285" w:rsidRDefault="00A66285" w:rsidP="003D2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285" w:rsidRDefault="00A66285" w:rsidP="003D2038">
      <w:pPr>
        <w:spacing w:after="0" w:line="240" w:lineRule="auto"/>
      </w:pPr>
      <w:r>
        <w:separator/>
      </w:r>
    </w:p>
  </w:footnote>
  <w:footnote w:type="continuationSeparator" w:id="0">
    <w:p w:rsidR="00A66285" w:rsidRDefault="00A66285" w:rsidP="003D2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989" w:rsidRPr="007D7B49" w:rsidRDefault="00533989">
    <w:pPr>
      <w:pStyle w:val="a9"/>
      <w:jc w:val="center"/>
      <w:rPr>
        <w:rFonts w:ascii="Times New Roman" w:hAnsi="Times New Roman"/>
      </w:rPr>
    </w:pPr>
    <w:r w:rsidRPr="007D7B49">
      <w:rPr>
        <w:rFonts w:ascii="Times New Roman" w:hAnsi="Times New Roman"/>
      </w:rPr>
      <w:fldChar w:fldCharType="begin"/>
    </w:r>
    <w:r w:rsidRPr="007D7B49">
      <w:rPr>
        <w:rFonts w:ascii="Times New Roman" w:hAnsi="Times New Roman"/>
      </w:rPr>
      <w:instrText>PAGE   \* MERGEFORMAT</w:instrText>
    </w:r>
    <w:r w:rsidRPr="007D7B49">
      <w:rPr>
        <w:rFonts w:ascii="Times New Roman" w:hAnsi="Times New Roman"/>
      </w:rPr>
      <w:fldChar w:fldCharType="separate"/>
    </w:r>
    <w:r w:rsidR="004367C3">
      <w:rPr>
        <w:rFonts w:ascii="Times New Roman" w:hAnsi="Times New Roman"/>
        <w:noProof/>
      </w:rPr>
      <w:t>11</w:t>
    </w:r>
    <w:r w:rsidRPr="007D7B49">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0F4" w:rsidRPr="007D7B49" w:rsidRDefault="00D620F4">
    <w:pPr>
      <w:pStyle w:val="a9"/>
      <w:jc w:val="center"/>
      <w:rPr>
        <w:rFonts w:ascii="Times New Roman" w:hAnsi="Times New Roman"/>
      </w:rPr>
    </w:pPr>
    <w:r w:rsidRPr="007D7B49">
      <w:rPr>
        <w:rFonts w:ascii="Times New Roman" w:hAnsi="Times New Roman"/>
      </w:rPr>
      <w:fldChar w:fldCharType="begin"/>
    </w:r>
    <w:r w:rsidRPr="007D7B49">
      <w:rPr>
        <w:rFonts w:ascii="Times New Roman" w:hAnsi="Times New Roman"/>
      </w:rPr>
      <w:instrText>PAGE   \* MERGEFORMAT</w:instrText>
    </w:r>
    <w:r w:rsidRPr="007D7B49">
      <w:rPr>
        <w:rFonts w:ascii="Times New Roman" w:hAnsi="Times New Roman"/>
      </w:rPr>
      <w:fldChar w:fldCharType="separate"/>
    </w:r>
    <w:r w:rsidR="004367C3">
      <w:rPr>
        <w:rFonts w:ascii="Times New Roman" w:hAnsi="Times New Roman"/>
        <w:noProof/>
      </w:rPr>
      <w:t>12</w:t>
    </w:r>
    <w:r w:rsidRPr="007D7B49">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499" w:rsidRPr="007D7B49" w:rsidRDefault="009B0499">
    <w:pPr>
      <w:pStyle w:val="a9"/>
      <w:jc w:val="center"/>
      <w:rPr>
        <w:rFonts w:ascii="Times New Roman" w:hAnsi="Times New Roman"/>
      </w:rPr>
    </w:pPr>
    <w:r w:rsidRPr="007D7B49">
      <w:rPr>
        <w:rFonts w:ascii="Times New Roman" w:hAnsi="Times New Roman"/>
      </w:rPr>
      <w:fldChar w:fldCharType="begin"/>
    </w:r>
    <w:r w:rsidRPr="007D7B49">
      <w:rPr>
        <w:rFonts w:ascii="Times New Roman" w:hAnsi="Times New Roman"/>
      </w:rPr>
      <w:instrText>PAGE   \* MERGEFORMAT</w:instrText>
    </w:r>
    <w:r w:rsidRPr="007D7B49">
      <w:rPr>
        <w:rFonts w:ascii="Times New Roman" w:hAnsi="Times New Roman"/>
      </w:rPr>
      <w:fldChar w:fldCharType="separate"/>
    </w:r>
    <w:r w:rsidR="004367C3">
      <w:rPr>
        <w:rFonts w:ascii="Times New Roman" w:hAnsi="Times New Roman"/>
        <w:noProof/>
      </w:rPr>
      <w:t>15</w:t>
    </w:r>
    <w:r w:rsidRPr="007D7B49">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E567F"/>
    <w:multiLevelType w:val="hybridMultilevel"/>
    <w:tmpl w:val="5D70E4D0"/>
    <w:lvl w:ilvl="0" w:tplc="FD84709A">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877B54"/>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3026BC"/>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AA906E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860277D"/>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A24638E"/>
    <w:multiLevelType w:val="multilevel"/>
    <w:tmpl w:val="FAC03E38"/>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B7528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4D86FA8"/>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769703C"/>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CCA4561"/>
    <w:multiLevelType w:val="hybridMultilevel"/>
    <w:tmpl w:val="6628901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12E2967"/>
    <w:multiLevelType w:val="hybridMultilevel"/>
    <w:tmpl w:val="0A641D84"/>
    <w:lvl w:ilvl="0" w:tplc="30D4A15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141DB6"/>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1ED0F51"/>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5EF4830"/>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88E2683"/>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5"/>
  </w:num>
  <w:num w:numId="3">
    <w:abstractNumId w:val="9"/>
  </w:num>
  <w:num w:numId="4">
    <w:abstractNumId w:val="10"/>
  </w:num>
  <w:num w:numId="5">
    <w:abstractNumId w:val="0"/>
  </w:num>
  <w:num w:numId="6">
    <w:abstractNumId w:val="7"/>
  </w:num>
  <w:num w:numId="7">
    <w:abstractNumId w:val="3"/>
  </w:num>
  <w:num w:numId="8">
    <w:abstractNumId w:val="14"/>
  </w:num>
  <w:num w:numId="9">
    <w:abstractNumId w:val="1"/>
  </w:num>
  <w:num w:numId="10">
    <w:abstractNumId w:val="12"/>
  </w:num>
  <w:num w:numId="11">
    <w:abstractNumId w:val="8"/>
  </w:num>
  <w:num w:numId="12">
    <w:abstractNumId w:val="2"/>
  </w:num>
  <w:num w:numId="13">
    <w:abstractNumId w:val="1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23CA8"/>
    <w:rsid w:val="00026E37"/>
    <w:rsid w:val="00054BA1"/>
    <w:rsid w:val="00056799"/>
    <w:rsid w:val="000A09DA"/>
    <w:rsid w:val="000A1042"/>
    <w:rsid w:val="000A7C73"/>
    <w:rsid w:val="000D7FC3"/>
    <w:rsid w:val="000F3733"/>
    <w:rsid w:val="000F6F59"/>
    <w:rsid w:val="0011168C"/>
    <w:rsid w:val="00191F8E"/>
    <w:rsid w:val="001A160D"/>
    <w:rsid w:val="001F1CE1"/>
    <w:rsid w:val="00213B32"/>
    <w:rsid w:val="00260F03"/>
    <w:rsid w:val="00261F30"/>
    <w:rsid w:val="00274BD6"/>
    <w:rsid w:val="002858F5"/>
    <w:rsid w:val="00295AD3"/>
    <w:rsid w:val="002C3BBA"/>
    <w:rsid w:val="00311414"/>
    <w:rsid w:val="003150A3"/>
    <w:rsid w:val="00370266"/>
    <w:rsid w:val="00371753"/>
    <w:rsid w:val="0037584E"/>
    <w:rsid w:val="00382848"/>
    <w:rsid w:val="003A3EEA"/>
    <w:rsid w:val="003A4D20"/>
    <w:rsid w:val="003D2038"/>
    <w:rsid w:val="003F2B1E"/>
    <w:rsid w:val="003F5E4F"/>
    <w:rsid w:val="003F6123"/>
    <w:rsid w:val="004367C3"/>
    <w:rsid w:val="00454A37"/>
    <w:rsid w:val="00476023"/>
    <w:rsid w:val="004830B6"/>
    <w:rsid w:val="004942FF"/>
    <w:rsid w:val="004B7B9D"/>
    <w:rsid w:val="004C1EF1"/>
    <w:rsid w:val="004E047E"/>
    <w:rsid w:val="004E6B9E"/>
    <w:rsid w:val="004F5B24"/>
    <w:rsid w:val="005148BD"/>
    <w:rsid w:val="005266C0"/>
    <w:rsid w:val="00532387"/>
    <w:rsid w:val="00533989"/>
    <w:rsid w:val="00540750"/>
    <w:rsid w:val="005455E3"/>
    <w:rsid w:val="00557F4F"/>
    <w:rsid w:val="00580089"/>
    <w:rsid w:val="005907EF"/>
    <w:rsid w:val="00596E0D"/>
    <w:rsid w:val="005A1AB5"/>
    <w:rsid w:val="005A7329"/>
    <w:rsid w:val="005D6A58"/>
    <w:rsid w:val="005F37B5"/>
    <w:rsid w:val="005F590E"/>
    <w:rsid w:val="00601832"/>
    <w:rsid w:val="00602AA4"/>
    <w:rsid w:val="006104F5"/>
    <w:rsid w:val="00660DFA"/>
    <w:rsid w:val="0067079A"/>
    <w:rsid w:val="00672813"/>
    <w:rsid w:val="006B7ED8"/>
    <w:rsid w:val="006C2C9F"/>
    <w:rsid w:val="006C4F3D"/>
    <w:rsid w:val="006C6C70"/>
    <w:rsid w:val="00707187"/>
    <w:rsid w:val="00717B0A"/>
    <w:rsid w:val="007323DE"/>
    <w:rsid w:val="00742932"/>
    <w:rsid w:val="00772C39"/>
    <w:rsid w:val="007E386B"/>
    <w:rsid w:val="007F5D25"/>
    <w:rsid w:val="008325F6"/>
    <w:rsid w:val="00860F19"/>
    <w:rsid w:val="008A3C3E"/>
    <w:rsid w:val="008A7311"/>
    <w:rsid w:val="008E0305"/>
    <w:rsid w:val="00911B6C"/>
    <w:rsid w:val="009204CB"/>
    <w:rsid w:val="009254B8"/>
    <w:rsid w:val="00961EFF"/>
    <w:rsid w:val="00965AA9"/>
    <w:rsid w:val="009823AB"/>
    <w:rsid w:val="00993859"/>
    <w:rsid w:val="009B0499"/>
    <w:rsid w:val="009E5823"/>
    <w:rsid w:val="009F0526"/>
    <w:rsid w:val="00A36313"/>
    <w:rsid w:val="00A66285"/>
    <w:rsid w:val="00A749EC"/>
    <w:rsid w:val="00A82A06"/>
    <w:rsid w:val="00A8462D"/>
    <w:rsid w:val="00A93FDC"/>
    <w:rsid w:val="00AB6DEA"/>
    <w:rsid w:val="00AD2844"/>
    <w:rsid w:val="00AD7D4B"/>
    <w:rsid w:val="00BD1439"/>
    <w:rsid w:val="00BE2A3E"/>
    <w:rsid w:val="00C35212"/>
    <w:rsid w:val="00C41B1D"/>
    <w:rsid w:val="00C574E2"/>
    <w:rsid w:val="00C77B8E"/>
    <w:rsid w:val="00C83B4D"/>
    <w:rsid w:val="00C85C96"/>
    <w:rsid w:val="00CA7AF7"/>
    <w:rsid w:val="00CC2497"/>
    <w:rsid w:val="00CC6CB6"/>
    <w:rsid w:val="00CE5819"/>
    <w:rsid w:val="00D33FF2"/>
    <w:rsid w:val="00D6157D"/>
    <w:rsid w:val="00D620F4"/>
    <w:rsid w:val="00D860BD"/>
    <w:rsid w:val="00E0040D"/>
    <w:rsid w:val="00E03D83"/>
    <w:rsid w:val="00E135D3"/>
    <w:rsid w:val="00E26AD7"/>
    <w:rsid w:val="00E32714"/>
    <w:rsid w:val="00E47EA0"/>
    <w:rsid w:val="00E73B81"/>
    <w:rsid w:val="00E8336F"/>
    <w:rsid w:val="00E876D6"/>
    <w:rsid w:val="00E90D0D"/>
    <w:rsid w:val="00E920D6"/>
    <w:rsid w:val="00E925D3"/>
    <w:rsid w:val="00EA5DB3"/>
    <w:rsid w:val="00EB289F"/>
    <w:rsid w:val="00EB43CF"/>
    <w:rsid w:val="00EB77C9"/>
    <w:rsid w:val="00EC3673"/>
    <w:rsid w:val="00EC3AED"/>
    <w:rsid w:val="00ED0197"/>
    <w:rsid w:val="00EF5A9F"/>
    <w:rsid w:val="00F023D6"/>
    <w:rsid w:val="00F04EA4"/>
    <w:rsid w:val="00F45ED7"/>
    <w:rsid w:val="00F47DD8"/>
    <w:rsid w:val="00F6143E"/>
    <w:rsid w:val="00F66EF3"/>
    <w:rsid w:val="00F7586F"/>
    <w:rsid w:val="00FC32BC"/>
    <w:rsid w:val="00FC64F9"/>
    <w:rsid w:val="00FF3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94B3419-C7D7-41F0-983A-B7CCE9AC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81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A9F"/>
    <w:pPr>
      <w:widowControl w:val="0"/>
      <w:autoSpaceDE w:val="0"/>
      <w:autoSpaceDN w:val="0"/>
    </w:pPr>
    <w:rPr>
      <w:rFonts w:eastAsia="Times New Roman" w:cs="Calibri"/>
      <w:sz w:val="22"/>
    </w:rPr>
  </w:style>
  <w:style w:type="paragraph" w:styleId="a3">
    <w:name w:val="Balloon Text"/>
    <w:basedOn w:val="a"/>
    <w:link w:val="a4"/>
    <w:uiPriority w:val="99"/>
    <w:semiHidden/>
    <w:unhideWhenUsed/>
    <w:rsid w:val="00660DFA"/>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660DFA"/>
    <w:rPr>
      <w:rFonts w:ascii="Segoe UI" w:hAnsi="Segoe UI" w:cs="Segoe UI"/>
      <w:sz w:val="18"/>
      <w:szCs w:val="18"/>
    </w:rPr>
  </w:style>
  <w:style w:type="paragraph" w:styleId="a5">
    <w:name w:val="footer"/>
    <w:basedOn w:val="a"/>
    <w:link w:val="a6"/>
    <w:uiPriority w:val="99"/>
    <w:unhideWhenUsed/>
    <w:rsid w:val="00ED0197"/>
    <w:pPr>
      <w:tabs>
        <w:tab w:val="center" w:pos="4677"/>
        <w:tab w:val="right" w:pos="9355"/>
      </w:tabs>
      <w:spacing w:after="0" w:line="240" w:lineRule="auto"/>
    </w:pPr>
  </w:style>
  <w:style w:type="character" w:customStyle="1" w:styleId="a6">
    <w:name w:val="Нижний колонтитул Знак"/>
    <w:link w:val="a5"/>
    <w:uiPriority w:val="99"/>
    <w:rsid w:val="00ED0197"/>
    <w:rPr>
      <w:rFonts w:ascii="Calibri" w:eastAsia="Calibri" w:hAnsi="Calibri" w:cs="Times New Roman"/>
    </w:rPr>
  </w:style>
  <w:style w:type="table" w:styleId="a7">
    <w:name w:val="Table Grid"/>
    <w:basedOn w:val="a1"/>
    <w:uiPriority w:val="39"/>
    <w:rsid w:val="000F6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F6F59"/>
    <w:pPr>
      <w:ind w:left="720"/>
      <w:contextualSpacing/>
    </w:pPr>
  </w:style>
  <w:style w:type="paragraph" w:styleId="a9">
    <w:name w:val="header"/>
    <w:basedOn w:val="a"/>
    <w:link w:val="aa"/>
    <w:uiPriority w:val="99"/>
    <w:unhideWhenUsed/>
    <w:rsid w:val="000F6F5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6F59"/>
  </w:style>
  <w:style w:type="table" w:customStyle="1" w:styleId="1">
    <w:name w:val="Сетка таблицы1"/>
    <w:basedOn w:val="a1"/>
    <w:next w:val="a7"/>
    <w:uiPriority w:val="39"/>
    <w:rsid w:val="00732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1"/>
    <w:next w:val="a7"/>
    <w:uiPriority w:val="39"/>
    <w:rsid w:val="001F1C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540750"/>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081463">
      <w:bodyDiv w:val="1"/>
      <w:marLeft w:val="0"/>
      <w:marRight w:val="0"/>
      <w:marTop w:val="0"/>
      <w:marBottom w:val="0"/>
      <w:divBdr>
        <w:top w:val="none" w:sz="0" w:space="0" w:color="auto"/>
        <w:left w:val="none" w:sz="0" w:space="0" w:color="auto"/>
        <w:bottom w:val="none" w:sz="0" w:space="0" w:color="auto"/>
        <w:right w:val="none" w:sz="0" w:space="0" w:color="auto"/>
      </w:divBdr>
    </w:div>
    <w:div w:id="1544827488">
      <w:bodyDiv w:val="1"/>
      <w:marLeft w:val="0"/>
      <w:marRight w:val="0"/>
      <w:marTop w:val="0"/>
      <w:marBottom w:val="0"/>
      <w:divBdr>
        <w:top w:val="none" w:sz="0" w:space="0" w:color="auto"/>
        <w:left w:val="none" w:sz="0" w:space="0" w:color="auto"/>
        <w:bottom w:val="none" w:sz="0" w:space="0" w:color="auto"/>
        <w:right w:val="none" w:sz="0" w:space="0" w:color="auto"/>
      </w:divBdr>
    </w:div>
    <w:div w:id="193370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D88DF75-DB33-4AE5-B643-6D2769F7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6038</Words>
  <Characters>34421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40379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cokrUser</cp:lastModifiedBy>
  <cp:revision>3</cp:revision>
  <cp:lastPrinted>2025-11-21T08:31:00Z</cp:lastPrinted>
  <dcterms:created xsi:type="dcterms:W3CDTF">2026-08-03T08:04:00Z</dcterms:created>
  <dcterms:modified xsi:type="dcterms:W3CDTF">2026-08-03T08:04:00Z</dcterms:modified>
</cp:coreProperties>
</file>