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2987C6EA" w:rsidR="001C4614" w:rsidRPr="003C0197" w:rsidRDefault="007C6F45" w:rsidP="000A66A3">
            <w:pPr>
              <w:pStyle w:val="af"/>
              <w:jc w:val="both"/>
              <w:rPr>
                <w:rFonts w:ascii="Times New Roman" w:hAnsi="Times New Roman"/>
              </w:rPr>
            </w:pPr>
            <w:r>
              <w:rPr>
                <w:rFonts w:ascii="Times New Roman" w:hAnsi="Times New Roman"/>
                <w:sz w:val="24"/>
              </w:rPr>
              <w:t>П</w:t>
            </w:r>
            <w:r w:rsidRPr="007C6F45">
              <w:rPr>
                <w:rFonts w:ascii="Times New Roman" w:hAnsi="Times New Roman"/>
                <w:sz w:val="24"/>
              </w:rPr>
              <w:t>ередняя навеска НУ-2 и снежный отвал СО 2.5 с гидроповоротом</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40933130"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A52B01" w:rsidRPr="00A52B01">
              <w:rPr>
                <w:rFonts w:ascii="Times New Roman" w:hAnsi="Times New Roman" w:cs="Times New Roman"/>
              </w:rPr>
              <w:t xml:space="preserve">10 </w:t>
            </w:r>
            <w:r w:rsidR="00A52B01" w:rsidRPr="00A52B01">
              <w:rPr>
                <w:rFonts w:ascii="Times New Roman" w:eastAsia="Calibri" w:hAnsi="Times New Roman" w:cs="Times New Roman"/>
                <w:bCs/>
                <w:sz w:val="24"/>
                <w:szCs w:val="24"/>
                <w:lang w:eastAsia="ar-SA"/>
              </w:rPr>
              <w:t>календарных</w:t>
            </w:r>
            <w:r w:rsidR="00CF0C45" w:rsidRPr="00A52B01">
              <w:rPr>
                <w:rFonts w:ascii="Times New Roman" w:eastAsia="Calibri" w:hAnsi="Times New Roman" w:cs="Times New Roman"/>
                <w:bCs/>
                <w:sz w:val="24"/>
                <w:szCs w:val="24"/>
                <w:lang w:eastAsia="ar-SA"/>
              </w:rPr>
              <w:t xml:space="preserve"> дней</w:t>
            </w:r>
            <w:r w:rsidR="00CF0C45" w:rsidRPr="00CF0C45">
              <w:rPr>
                <w:rFonts w:ascii="Times New Roman" w:eastAsia="Calibri" w:hAnsi="Times New Roman" w:cs="Times New Roman"/>
                <w:bCs/>
                <w:sz w:val="24"/>
                <w:szCs w:val="24"/>
                <w:lang w:eastAsia="ar-SA"/>
              </w:rPr>
              <w:t>,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3072"/>
        <w:gridCol w:w="3625"/>
        <w:gridCol w:w="1482"/>
        <w:gridCol w:w="2367"/>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793BF642" w:rsidR="00F759E0" w:rsidRPr="00CD7757" w:rsidRDefault="005F5840" w:rsidP="001C4614">
            <w:pPr>
              <w:suppressAutoHyphens/>
              <w:spacing w:after="0" w:line="240" w:lineRule="auto"/>
              <w:rPr>
                <w:rFonts w:ascii="Times New Roman" w:eastAsia="Times New Roman" w:hAnsi="Times New Roman" w:cs="Times New Roman"/>
                <w:sz w:val="24"/>
                <w:szCs w:val="24"/>
                <w:lang w:eastAsia="ar-SA"/>
              </w:rPr>
            </w:pPr>
            <w:r w:rsidRPr="005F5840">
              <w:rPr>
                <w:rFonts w:ascii="Times New Roman" w:hAnsi="Times New Roman" w:cs="Times New Roman"/>
                <w:sz w:val="24"/>
              </w:rPr>
              <w:t>Передняя навеска НУ-2 и снежный отвал СО 2.5 с гидроповоротом</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1D1A4B68" w:rsidR="000122DB" w:rsidRPr="000A66A3" w:rsidRDefault="005F5840" w:rsidP="006B23C1">
            <w:pPr>
              <w:keepNext/>
              <w:suppressAutoHyphens/>
              <w:spacing w:after="0" w:line="240" w:lineRule="auto"/>
              <w:rPr>
                <w:spacing w:val="-4"/>
                <w:kern w:val="2"/>
                <w:sz w:val="24"/>
                <w:szCs w:val="24"/>
                <w:lang w:val="ru-RU" w:eastAsia="ar-SA"/>
              </w:rPr>
            </w:pPr>
            <w:r w:rsidRPr="005F5840">
              <w:rPr>
                <w:sz w:val="24"/>
                <w:lang w:val="ru-RU"/>
              </w:rPr>
              <w:t>Передняя навеска НУ-2 и снежный отвал СО 2.5 с гидроповоротом</w:t>
            </w:r>
          </w:p>
        </w:tc>
        <w:tc>
          <w:tcPr>
            <w:tcW w:w="7796" w:type="dxa"/>
            <w:tcBorders>
              <w:bottom w:val="single" w:sz="4" w:space="0" w:color="auto"/>
            </w:tcBorders>
          </w:tcPr>
          <w:p w14:paraId="431E35F3" w14:textId="0499AA63"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5F5840">
              <w:rPr>
                <w:sz w:val="24"/>
                <w:szCs w:val="24"/>
                <w:lang w:val="ru-RU"/>
              </w:rPr>
              <w:t>12</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5BB85637"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w:t>
            </w:r>
            <w:r w:rsidR="00796B0C">
              <w:rPr>
                <w:rFonts w:eastAsia="Calibri"/>
                <w:bCs/>
                <w:sz w:val="24"/>
                <w:szCs w:val="24"/>
                <w:lang w:val="ru-RU" w:eastAsia="ar-SA"/>
              </w:rPr>
              <w:t>1</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34EC08F5" w:rsidR="001C4614" w:rsidRPr="00CD7757" w:rsidRDefault="00A306DF" w:rsidP="001C4614">
            <w:pPr>
              <w:suppressAutoHyphens/>
              <w:spacing w:after="0" w:line="240" w:lineRule="auto"/>
              <w:rPr>
                <w:rFonts w:ascii="Times New Roman" w:eastAsia="Times New Roman" w:hAnsi="Times New Roman" w:cs="Times New Roman"/>
                <w:sz w:val="24"/>
                <w:szCs w:val="24"/>
                <w:lang w:eastAsia="ar-SA"/>
              </w:rPr>
            </w:pPr>
            <w:r w:rsidRPr="00A306DF">
              <w:rPr>
                <w:rFonts w:ascii="Times New Roman" w:hAnsi="Times New Roman" w:cs="Times New Roman"/>
                <w:sz w:val="24"/>
              </w:rPr>
              <w:t>Передняя навеска НУ-2 и снежный отвал СО 2.5 с гидроповоротом</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174C31F0" w:rsidR="001C4614" w:rsidRPr="00CD7757" w:rsidRDefault="00A306DF" w:rsidP="001C4614">
            <w:pPr>
              <w:suppressAutoHyphens/>
              <w:spacing w:after="0" w:line="240" w:lineRule="auto"/>
              <w:rPr>
                <w:rFonts w:ascii="Times New Roman" w:eastAsia="Times New Roman" w:hAnsi="Times New Roman" w:cs="Times New Roman"/>
                <w:color w:val="0000CC"/>
                <w:sz w:val="24"/>
                <w:szCs w:val="24"/>
                <w:lang w:eastAsia="ar-SA"/>
              </w:rPr>
            </w:pPr>
            <w:r w:rsidRPr="00A306DF">
              <w:rPr>
                <w:rFonts w:ascii="Times New Roman" w:hAnsi="Times New Roman" w:cs="Times New Roman"/>
                <w:sz w:val="24"/>
              </w:rPr>
              <w:t>Передняя навеска НУ-2 и снежный отвал СО 2.5 с гидроповоротом</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088E5145" w14:textId="6028A128"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Приложение № 1 </w:t>
      </w:r>
    </w:p>
    <w:p w14:paraId="139800BB" w14:textId="77777777" w:rsidR="00884D3D" w:rsidRPr="00D5698D" w:rsidRDefault="00884D3D"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067B668" w14:textId="4960C506"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7F9075D8" w14:textId="77777777" w:rsidR="00380AE6" w:rsidRPr="00D5698D" w:rsidRDefault="00380AE6" w:rsidP="002E794A">
      <w:pPr>
        <w:spacing w:after="0" w:line="276" w:lineRule="auto"/>
        <w:rPr>
          <w:rFonts w:ascii="Times New Roman" w:eastAsia="Calibri" w:hAnsi="Times New Roman" w:cs="Times New Roman"/>
          <w:b/>
          <w:sz w:val="24"/>
          <w:szCs w:val="24"/>
        </w:rPr>
      </w:pPr>
    </w:p>
    <w:p w14:paraId="00AF08BC"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6C5923EA" w14:textId="77777777" w:rsidR="00A306DF" w:rsidRPr="00303A72" w:rsidRDefault="00A306DF" w:rsidP="00A306DF">
      <w:pPr>
        <w:rPr>
          <w:rFonts w:ascii="Times New Roman" w:eastAsia="Calibri" w:hAnsi="Times New Roman" w:cs="Times New Roman"/>
          <w:b/>
          <w:sz w:val="24"/>
          <w:szCs w:val="24"/>
        </w:rPr>
      </w:pPr>
    </w:p>
    <w:p w14:paraId="1B0F77F5" w14:textId="77777777" w:rsidR="00A306DF" w:rsidRPr="00303A72" w:rsidRDefault="00A306DF" w:rsidP="00A306DF">
      <w:pPr>
        <w:autoSpaceDE w:val="0"/>
        <w:autoSpaceDN w:val="0"/>
        <w:adjustRightInd w:val="0"/>
        <w:spacing w:after="0" w:line="240" w:lineRule="auto"/>
        <w:rPr>
          <w:rFonts w:ascii="Times New Roman" w:hAnsi="Times New Roman" w:cs="Times New Roman"/>
          <w:b/>
          <w:bCs/>
          <w:color w:val="2B2B2B"/>
          <w:sz w:val="24"/>
          <w:szCs w:val="24"/>
        </w:rPr>
      </w:pPr>
      <w:r w:rsidRPr="00303A72">
        <w:rPr>
          <w:rFonts w:ascii="Times New Roman" w:hAnsi="Times New Roman" w:cs="Times New Roman"/>
          <w:color w:val="2B2B2B"/>
          <w:sz w:val="24"/>
          <w:szCs w:val="24"/>
        </w:rPr>
        <w:t xml:space="preserve">1. </w:t>
      </w:r>
      <w:r w:rsidRPr="00303A72">
        <w:rPr>
          <w:rFonts w:ascii="Times New Roman" w:hAnsi="Times New Roman" w:cs="Times New Roman"/>
          <w:b/>
          <w:bCs/>
          <w:color w:val="2B2B2B"/>
          <w:sz w:val="24"/>
          <w:szCs w:val="24"/>
        </w:rPr>
        <w:t>Объект закупки</w:t>
      </w:r>
    </w:p>
    <w:p w14:paraId="3B79B344" w14:textId="473DD0EB" w:rsidR="00A306DF" w:rsidRPr="00303A72" w:rsidRDefault="00A306DF" w:rsidP="00A306DF">
      <w:pPr>
        <w:autoSpaceDE w:val="0"/>
        <w:autoSpaceDN w:val="0"/>
        <w:adjustRightInd w:val="0"/>
        <w:spacing w:after="0" w:line="240" w:lineRule="auto"/>
        <w:rPr>
          <w:rFonts w:ascii="Times New Roman" w:hAnsi="Times New Roman" w:cs="Times New Roman"/>
          <w:color w:val="000000"/>
          <w:sz w:val="24"/>
          <w:szCs w:val="24"/>
        </w:rPr>
      </w:pPr>
      <w:r w:rsidRPr="00303A72">
        <w:rPr>
          <w:rFonts w:ascii="Times New Roman" w:hAnsi="Times New Roman" w:cs="Times New Roman"/>
          <w:color w:val="000000"/>
          <w:sz w:val="24"/>
          <w:szCs w:val="24"/>
        </w:rPr>
        <w:t>Передняя навеска НУ-2 для трактора МТЗ 82</w:t>
      </w:r>
      <w:r w:rsidR="00185929">
        <w:rPr>
          <w:rFonts w:ascii="Times New Roman" w:hAnsi="Times New Roman" w:cs="Times New Roman"/>
          <w:color w:val="000000"/>
          <w:sz w:val="24"/>
          <w:szCs w:val="24"/>
        </w:rPr>
        <w:t>.</w:t>
      </w:r>
    </w:p>
    <w:p w14:paraId="46DF198F" w14:textId="25B4BFA4" w:rsidR="00A306DF" w:rsidRPr="00303A72" w:rsidRDefault="00A306DF" w:rsidP="00A306DF">
      <w:pPr>
        <w:autoSpaceDE w:val="0"/>
        <w:autoSpaceDN w:val="0"/>
        <w:adjustRightInd w:val="0"/>
        <w:spacing w:after="0" w:line="240" w:lineRule="auto"/>
        <w:rPr>
          <w:rFonts w:ascii="Times New Roman" w:hAnsi="Times New Roman" w:cs="Times New Roman"/>
          <w:b/>
          <w:bCs/>
          <w:color w:val="0D0D0D"/>
          <w:sz w:val="24"/>
          <w:szCs w:val="24"/>
        </w:rPr>
      </w:pPr>
      <w:r w:rsidRPr="00303A72">
        <w:rPr>
          <w:rFonts w:ascii="Times New Roman" w:hAnsi="Times New Roman" w:cs="Times New Roman"/>
          <w:color w:val="0D0D0D"/>
          <w:sz w:val="24"/>
          <w:szCs w:val="24"/>
        </w:rPr>
        <w:t xml:space="preserve">1. Предмет закупки Поставка универсальной передней навески НУ-2, предназначенной для установки на трактор МТЗ-82 и снежный отвал СО 2.5 с гидроповоротом 2. Назначение Навеска должна обеспечивать агрегатирование с передним навесным оборудованием (отвал, щетка, снегоочиститель и др.) с использованием штатной гидросистемы трактора. </w:t>
      </w:r>
      <w:r w:rsidRPr="00303A72">
        <w:rPr>
          <w:rFonts w:ascii="Times New Roman" w:hAnsi="Times New Roman" w:cs="Times New Roman"/>
          <w:b/>
          <w:bCs/>
          <w:color w:val="0D0D0D"/>
          <w:sz w:val="24"/>
          <w:szCs w:val="24"/>
        </w:rPr>
        <w:t>S</w:t>
      </w:r>
    </w:p>
    <w:p w14:paraId="77E46554" w14:textId="77777777" w:rsidR="00A306DF" w:rsidRPr="00303A72" w:rsidRDefault="00A306DF" w:rsidP="00A306DF">
      <w:pPr>
        <w:autoSpaceDE w:val="0"/>
        <w:autoSpaceDN w:val="0"/>
        <w:adjustRightInd w:val="0"/>
        <w:spacing w:after="0" w:line="240" w:lineRule="auto"/>
        <w:rPr>
          <w:rFonts w:ascii="Times New Roman" w:hAnsi="Times New Roman" w:cs="Times New Roman"/>
          <w:b/>
          <w:bCs/>
          <w:color w:val="0D0D0D"/>
          <w:sz w:val="24"/>
          <w:szCs w:val="24"/>
        </w:rPr>
      </w:pPr>
      <w:r w:rsidRPr="00303A72">
        <w:rPr>
          <w:rFonts w:ascii="Times New Roman" w:hAnsi="Times New Roman" w:cs="Times New Roman"/>
          <w:b/>
          <w:bCs/>
          <w:color w:val="0D0D0D"/>
          <w:sz w:val="24"/>
          <w:szCs w:val="24"/>
        </w:rPr>
        <w:t>3. Основные технические характеристики универсальной передней навески НУ-2</w:t>
      </w:r>
    </w:p>
    <w:p w14:paraId="10103451" w14:textId="77777777" w:rsidR="00A306DF" w:rsidRPr="00303A72" w:rsidRDefault="00A306DF" w:rsidP="00A306DF">
      <w:pPr>
        <w:autoSpaceDE w:val="0"/>
        <w:autoSpaceDN w:val="0"/>
        <w:adjustRightInd w:val="0"/>
        <w:spacing w:after="0" w:line="240" w:lineRule="auto"/>
        <w:rPr>
          <w:rFonts w:ascii="Times New Roman" w:hAnsi="Times New Roman" w:cs="Times New Roman"/>
          <w:b/>
          <w:bCs/>
          <w:color w:val="0D0D0D"/>
          <w:sz w:val="24"/>
          <w:szCs w:val="24"/>
        </w:rPr>
      </w:pPr>
      <w:r w:rsidRPr="00303A72">
        <w:rPr>
          <w:rFonts w:ascii="Times New Roman" w:hAnsi="Times New Roman" w:cs="Times New Roman"/>
          <w:color w:val="0D0D0D"/>
          <w:sz w:val="24"/>
          <w:szCs w:val="24"/>
        </w:rPr>
        <w:t xml:space="preserve">" Тип – передняя универсальная трехточечная навеска. " Совместимость – трактор МТЗ-82 (Беларус). " Тип крепления – переднее навесное устройство. " Грузоподъемность – не менее </w:t>
      </w:r>
      <w:r w:rsidRPr="00303A72">
        <w:rPr>
          <w:rFonts w:ascii="Times New Roman" w:hAnsi="Times New Roman" w:cs="Times New Roman"/>
          <w:b/>
          <w:bCs/>
          <w:color w:val="0D0D0D"/>
          <w:sz w:val="24"/>
          <w:szCs w:val="24"/>
        </w:rPr>
        <w:t>800 кг</w:t>
      </w:r>
      <w:r w:rsidRPr="00303A72">
        <w:rPr>
          <w:rFonts w:ascii="Times New Roman" w:hAnsi="Times New Roman" w:cs="Times New Roman"/>
          <w:color w:val="0D0D0D"/>
          <w:sz w:val="24"/>
          <w:szCs w:val="24"/>
        </w:rPr>
        <w:t xml:space="preserve">. " Привод подъема – гидравлический от гидросистемы трактора. " Управление – из кабины трактора. " Возможность регулировки угла наклона навесного оборудования. " Быстросъемное соединение навесного оборудования. " Усиленная конструкция автосцепки. " Наличие гидролиний с быстроразъемными соединениями (БРС). " Материал – конструкционная сталь с антикоррозионным защитным покрытием. </w:t>
      </w:r>
      <w:r w:rsidRPr="00303A72">
        <w:rPr>
          <w:rFonts w:ascii="Times New Roman" w:hAnsi="Times New Roman" w:cs="Times New Roman"/>
          <w:b/>
          <w:bCs/>
          <w:color w:val="0D0D0D"/>
          <w:sz w:val="24"/>
          <w:szCs w:val="24"/>
        </w:rPr>
        <w:t>S</w:t>
      </w:r>
    </w:p>
    <w:p w14:paraId="58B3B103" w14:textId="77777777" w:rsidR="00A306DF" w:rsidRPr="00303A72" w:rsidRDefault="00A306DF" w:rsidP="00A306DF">
      <w:pPr>
        <w:autoSpaceDE w:val="0"/>
        <w:autoSpaceDN w:val="0"/>
        <w:adjustRightInd w:val="0"/>
        <w:spacing w:after="0" w:line="240" w:lineRule="auto"/>
        <w:rPr>
          <w:rFonts w:ascii="Times New Roman" w:hAnsi="Times New Roman" w:cs="Times New Roman"/>
          <w:b/>
          <w:bCs/>
          <w:color w:val="0D0D0D"/>
          <w:sz w:val="24"/>
          <w:szCs w:val="24"/>
        </w:rPr>
      </w:pPr>
      <w:r w:rsidRPr="00303A72">
        <w:rPr>
          <w:rFonts w:ascii="Times New Roman" w:hAnsi="Times New Roman" w:cs="Times New Roman"/>
          <w:b/>
          <w:bCs/>
          <w:color w:val="0D0D0D"/>
          <w:sz w:val="24"/>
          <w:szCs w:val="24"/>
        </w:rPr>
        <w:t>3.1 Основные технические характеристики снежный отвал СО 2.5 с гидроповоротом</w:t>
      </w:r>
    </w:p>
    <w:p w14:paraId="009A92AA" w14:textId="77777777" w:rsidR="00A306DF" w:rsidRPr="00303A72" w:rsidRDefault="00A306DF" w:rsidP="00A306DF">
      <w:pPr>
        <w:autoSpaceDE w:val="0"/>
        <w:autoSpaceDN w:val="0"/>
        <w:adjustRightInd w:val="0"/>
        <w:spacing w:after="0" w:line="240" w:lineRule="auto"/>
        <w:rPr>
          <w:rFonts w:ascii="Times New Roman" w:hAnsi="Times New Roman" w:cs="Times New Roman"/>
          <w:color w:val="0D0D0D"/>
          <w:sz w:val="24"/>
          <w:szCs w:val="24"/>
        </w:rPr>
      </w:pPr>
      <w:r w:rsidRPr="00303A72">
        <w:rPr>
          <w:rFonts w:ascii="Times New Roman" w:hAnsi="Times New Roman" w:cs="Times New Roman"/>
          <w:color w:val="0D0D0D"/>
          <w:sz w:val="24"/>
          <w:szCs w:val="24"/>
        </w:rPr>
        <w:t>" Тип: навесной поворотный снегоотвал. " Ширина отвала: 2500 мм. " Высота отвала: не менее 800–900 мм. " Угол поворота: не менее ±30°. " Материал отвала: сталь толщиной не менее 4–6 мм. " Усиление конструкции: наличие ребер жесткости. " Нижняя режущая кромка: сменная, из износостойкой стали. " Возможность установки резинового ножа. " Тип привода поворота: механический или гидравлический (по требованию заказчика). " Совместимость с трактором (указать модель, например, МТЗ-82). " Покрытие: антикоррозионное, порошковая окраска или эмаль.</w:t>
      </w:r>
    </w:p>
    <w:p w14:paraId="219D0757" w14:textId="77777777" w:rsidR="007E7C20" w:rsidRDefault="007E7C20" w:rsidP="007E7C20">
      <w:pPr>
        <w:autoSpaceDE w:val="0"/>
        <w:autoSpaceDN w:val="0"/>
        <w:adjustRightInd w:val="0"/>
        <w:spacing w:after="0" w:line="240" w:lineRule="auto"/>
        <w:rPr>
          <w:rFonts w:ascii="Arial CYR" w:hAnsi="Arial CYR" w:cs="Arial CYR"/>
          <w:b/>
          <w:bCs/>
          <w:color w:val="0D0D0D"/>
          <w:sz w:val="24"/>
          <w:szCs w:val="24"/>
        </w:rPr>
      </w:pPr>
      <w:r>
        <w:rPr>
          <w:rFonts w:ascii="TimesNewRomanPSMT" w:hAnsi="TimesNewRomanPSMT" w:cs="TimesNewRomanPSMT"/>
          <w:b/>
          <w:bCs/>
          <w:color w:val="0D0D0D"/>
          <w:sz w:val="24"/>
          <w:szCs w:val="24"/>
        </w:rPr>
        <w:t xml:space="preserve">4. </w:t>
      </w:r>
      <w:r>
        <w:rPr>
          <w:rFonts w:ascii="Arial CYR" w:hAnsi="Arial CYR" w:cs="Arial CYR"/>
          <w:b/>
          <w:bCs/>
          <w:color w:val="0D0D0D"/>
          <w:sz w:val="24"/>
          <w:szCs w:val="24"/>
        </w:rPr>
        <w:t>Комплект поставки</w:t>
      </w:r>
    </w:p>
    <w:p w14:paraId="202F4E74" w14:textId="77777777" w:rsidR="007E7C20" w:rsidRDefault="007E7C20" w:rsidP="007E7C20">
      <w:pPr>
        <w:autoSpaceDE w:val="0"/>
        <w:autoSpaceDN w:val="0"/>
        <w:adjustRightInd w:val="0"/>
        <w:spacing w:after="0" w:line="240" w:lineRule="auto"/>
        <w:rPr>
          <w:rFonts w:ascii="Times New Roman CYR" w:hAnsi="Times New Roman CYR" w:cs="Times New Roman CYR"/>
          <w:color w:val="0D0D0D"/>
          <w:sz w:val="24"/>
          <w:szCs w:val="24"/>
        </w:rPr>
      </w:pPr>
      <w:r>
        <w:rPr>
          <w:rFonts w:ascii="Times New Roman CYR" w:hAnsi="Times New Roman CYR" w:cs="Times New Roman CYR"/>
          <w:color w:val="0D0D0D"/>
          <w:sz w:val="24"/>
          <w:szCs w:val="24"/>
        </w:rPr>
        <w:t>Навеска НУ</w:t>
      </w:r>
      <w:r>
        <w:rPr>
          <w:rFonts w:ascii="Times New Roman" w:hAnsi="Times New Roman" w:cs="Times New Roman"/>
          <w:color w:val="0D0D0D"/>
          <w:sz w:val="24"/>
          <w:szCs w:val="24"/>
        </w:rPr>
        <w:t xml:space="preserve">-2.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 xml:space="preserve">Комплект крепежных элементов.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 xml:space="preserve">Гидрооборудование.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 xml:space="preserve">Паспорт изделия.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 xml:space="preserve">Руководство по эксплуатации.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Гарантийный талон.</w:t>
      </w:r>
    </w:p>
    <w:p w14:paraId="51E1744F" w14:textId="77777777" w:rsidR="007E7C20" w:rsidRDefault="007E7C20" w:rsidP="007E7C20">
      <w:pPr>
        <w:autoSpaceDE w:val="0"/>
        <w:autoSpaceDN w:val="0"/>
        <w:adjustRightInd w:val="0"/>
        <w:spacing w:after="0" w:line="240" w:lineRule="auto"/>
        <w:rPr>
          <w:rFonts w:ascii="Times New Roman CYR" w:hAnsi="Times New Roman CYR" w:cs="Times New Roman CYR"/>
          <w:color w:val="333333"/>
          <w:sz w:val="24"/>
          <w:szCs w:val="24"/>
        </w:rPr>
      </w:pP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333333"/>
          <w:sz w:val="24"/>
          <w:szCs w:val="24"/>
        </w:rPr>
        <w:t>Количество поворотных гидроцилиндров 2 шт.</w:t>
      </w:r>
    </w:p>
    <w:p w14:paraId="5137CF11" w14:textId="77777777" w:rsidR="007E7C20" w:rsidRDefault="007E7C20" w:rsidP="007E7C20">
      <w:pPr>
        <w:autoSpaceDE w:val="0"/>
        <w:autoSpaceDN w:val="0"/>
        <w:adjustRightInd w:val="0"/>
        <w:spacing w:after="0" w:line="240" w:lineRule="auto"/>
        <w:rPr>
          <w:rFonts w:ascii="Times New Roman CYR" w:hAnsi="Times New Roman CYR" w:cs="Times New Roman CYR"/>
          <w:b/>
          <w:bCs/>
          <w:color w:val="0D0D0D"/>
          <w:sz w:val="24"/>
          <w:szCs w:val="24"/>
        </w:rPr>
      </w:pPr>
      <w:r>
        <w:rPr>
          <w:rFonts w:ascii="TimesNewRomanPSMT" w:hAnsi="TimesNewRomanPSMT" w:cs="TimesNewRomanPSMT"/>
          <w:b/>
          <w:bCs/>
          <w:color w:val="0D0D0D"/>
          <w:sz w:val="24"/>
          <w:szCs w:val="24"/>
        </w:rPr>
        <w:t xml:space="preserve">4.1 </w:t>
      </w:r>
      <w:r>
        <w:rPr>
          <w:rFonts w:ascii="Times New Roman CYR" w:hAnsi="Times New Roman CYR" w:cs="Times New Roman CYR"/>
          <w:b/>
          <w:bCs/>
          <w:color w:val="0D0D0D"/>
          <w:sz w:val="24"/>
          <w:szCs w:val="24"/>
        </w:rPr>
        <w:t>Комплект поставки</w:t>
      </w:r>
      <w:r>
        <w:rPr>
          <w:rFonts w:ascii="Times New Roman" w:hAnsi="Times New Roman" w:cs="Times New Roman"/>
          <w:color w:val="0D0D0D"/>
          <w:sz w:val="24"/>
          <w:szCs w:val="24"/>
        </w:rPr>
        <w:t xml:space="preserve"> </w:t>
      </w:r>
      <w:r>
        <w:rPr>
          <w:rFonts w:ascii="Times New Roman CYR" w:hAnsi="Times New Roman CYR" w:cs="Times New Roman CYR"/>
          <w:b/>
          <w:bCs/>
          <w:color w:val="0D0D0D"/>
          <w:sz w:val="24"/>
          <w:szCs w:val="24"/>
        </w:rPr>
        <w:t>снежный отвал СО 2.5 с гидроповоротом</w:t>
      </w:r>
    </w:p>
    <w:p w14:paraId="650FAD3E" w14:textId="77777777" w:rsidR="007E7C20" w:rsidRDefault="007E7C20" w:rsidP="007E7C20">
      <w:pPr>
        <w:autoSpaceDE w:val="0"/>
        <w:autoSpaceDN w:val="0"/>
        <w:adjustRightInd w:val="0"/>
        <w:spacing w:after="0" w:line="240" w:lineRule="auto"/>
        <w:rPr>
          <w:rFonts w:ascii="Times New Roman CYR" w:hAnsi="Times New Roman CYR" w:cs="Times New Roman CYR"/>
          <w:color w:val="0D0D0D"/>
          <w:sz w:val="24"/>
          <w:szCs w:val="24"/>
        </w:rPr>
      </w:pPr>
      <w:r>
        <w:rPr>
          <w:rFonts w:ascii="Symbol" w:hAnsi="Symbol" w:cs="Symbol"/>
          <w:color w:val="0D0D0D"/>
          <w:sz w:val="20"/>
          <w:szCs w:val="20"/>
        </w:rPr>
        <w:lastRenderedPageBreak/>
        <w:t>"</w:t>
      </w:r>
      <w:r>
        <w:rPr>
          <w:rFonts w:ascii="Arial" w:hAnsi="Arial" w:cs="Arial"/>
          <w:color w:val="0D0D0D"/>
          <w:sz w:val="20"/>
          <w:szCs w:val="20"/>
        </w:rPr>
        <w:t xml:space="preserve"> </w:t>
      </w:r>
      <w:r>
        <w:rPr>
          <w:rFonts w:ascii="Times New Roman" w:hAnsi="Times New Roman" w:cs="Times New Roman"/>
          <w:color w:val="0D0D0D"/>
          <w:sz w:val="24"/>
          <w:szCs w:val="24"/>
        </w:rPr>
        <w:t xml:space="preserve"> </w:t>
      </w:r>
      <w:r>
        <w:rPr>
          <w:rFonts w:ascii="Times New Roman CYR" w:hAnsi="Times New Roman CYR" w:cs="Times New Roman CYR"/>
          <w:color w:val="0D0D0D"/>
          <w:sz w:val="24"/>
          <w:szCs w:val="24"/>
        </w:rPr>
        <w:t>отвал, крепеж, инструкция по эксплуатации, паспорт изделия.</w:t>
      </w:r>
    </w:p>
    <w:p w14:paraId="25761D35" w14:textId="77777777" w:rsidR="007E7C20" w:rsidRDefault="007E7C20" w:rsidP="007E7C20">
      <w:pPr>
        <w:autoSpaceDE w:val="0"/>
        <w:autoSpaceDN w:val="0"/>
        <w:adjustRightInd w:val="0"/>
        <w:spacing w:after="0" w:line="240" w:lineRule="auto"/>
        <w:rPr>
          <w:rFonts w:ascii="Times New Roman CYR" w:hAnsi="Times New Roman CYR" w:cs="Times New Roman CYR"/>
          <w:b/>
          <w:bCs/>
          <w:color w:val="0D0D0D"/>
          <w:sz w:val="24"/>
          <w:szCs w:val="24"/>
        </w:rPr>
      </w:pPr>
      <w:r>
        <w:rPr>
          <w:rFonts w:ascii="TimesNewRomanPSMT" w:hAnsi="TimesNewRomanPSMT" w:cs="TimesNewRomanPSMT"/>
          <w:b/>
          <w:bCs/>
          <w:color w:val="0D0D0D"/>
          <w:sz w:val="24"/>
          <w:szCs w:val="24"/>
        </w:rPr>
        <w:t xml:space="preserve">5. </w:t>
      </w:r>
      <w:r>
        <w:rPr>
          <w:rFonts w:ascii="Times New Roman CYR" w:hAnsi="Times New Roman CYR" w:cs="Times New Roman CYR"/>
          <w:b/>
          <w:bCs/>
          <w:color w:val="0D0D0D"/>
          <w:sz w:val="24"/>
          <w:szCs w:val="24"/>
        </w:rPr>
        <w:t>Требования к качеству</w:t>
      </w:r>
    </w:p>
    <w:p w14:paraId="3F4B537E" w14:textId="77777777" w:rsidR="007E7C20" w:rsidRDefault="007E7C20" w:rsidP="007E7C20">
      <w:pPr>
        <w:autoSpaceDE w:val="0"/>
        <w:autoSpaceDN w:val="0"/>
        <w:adjustRightInd w:val="0"/>
        <w:spacing w:after="0" w:line="240" w:lineRule="auto"/>
        <w:rPr>
          <w:rFonts w:ascii="Times New Roman CYR" w:hAnsi="Times New Roman CYR" w:cs="Times New Roman CYR"/>
          <w:color w:val="0D0D0D"/>
          <w:sz w:val="24"/>
          <w:szCs w:val="24"/>
        </w:rPr>
      </w:pPr>
      <w:r>
        <w:rPr>
          <w:rFonts w:ascii="Times New Roman CYR" w:hAnsi="Times New Roman CYR" w:cs="Times New Roman CYR"/>
          <w:color w:val="0D0D0D"/>
          <w:sz w:val="24"/>
          <w:szCs w:val="24"/>
        </w:rPr>
        <w:t xml:space="preserve">Изделие должно быть новым, не бывшим в эксплуатации, </w:t>
      </w:r>
      <w:r w:rsidRPr="007E4E16">
        <w:rPr>
          <w:rFonts w:ascii="Times New Roman CYR" w:hAnsi="Times New Roman CYR" w:cs="Times New Roman CYR"/>
          <w:b/>
          <w:bCs/>
          <w:color w:val="0D0D0D"/>
          <w:sz w:val="24"/>
          <w:szCs w:val="24"/>
          <w:u w:val="single"/>
        </w:rPr>
        <w:t>изготовленным не ранее года поставки</w:t>
      </w:r>
      <w:r>
        <w:rPr>
          <w:rFonts w:ascii="Times New Roman CYR" w:hAnsi="Times New Roman CYR" w:cs="Times New Roman CYR"/>
          <w:color w:val="0D0D0D"/>
          <w:sz w:val="24"/>
          <w:szCs w:val="24"/>
        </w:rPr>
        <w:t>, без механических повреждений и соответствовать технической документации изготовителя.</w:t>
      </w:r>
    </w:p>
    <w:p w14:paraId="47CEEF6D" w14:textId="77777777" w:rsidR="007E7C20" w:rsidRDefault="007E7C20" w:rsidP="007E7C20">
      <w:pPr>
        <w:autoSpaceDE w:val="0"/>
        <w:autoSpaceDN w:val="0"/>
        <w:adjustRightInd w:val="0"/>
        <w:spacing w:after="0" w:line="240" w:lineRule="auto"/>
        <w:rPr>
          <w:rFonts w:ascii="Times New Roman CYR" w:hAnsi="Times New Roman CYR" w:cs="Times New Roman CYR"/>
          <w:b/>
          <w:bCs/>
          <w:color w:val="0D0D0D"/>
          <w:sz w:val="24"/>
          <w:szCs w:val="24"/>
        </w:rPr>
      </w:pPr>
      <w:r>
        <w:rPr>
          <w:rFonts w:ascii="TimesNewRomanPSMT" w:hAnsi="TimesNewRomanPSMT" w:cs="TimesNewRomanPSMT"/>
          <w:b/>
          <w:bCs/>
          <w:color w:val="0D0D0D"/>
          <w:sz w:val="24"/>
          <w:szCs w:val="24"/>
        </w:rPr>
        <w:t xml:space="preserve">6. </w:t>
      </w:r>
      <w:r>
        <w:rPr>
          <w:rFonts w:ascii="Times New Roman CYR" w:hAnsi="Times New Roman CYR" w:cs="Times New Roman CYR"/>
          <w:b/>
          <w:bCs/>
          <w:color w:val="0D0D0D"/>
          <w:sz w:val="24"/>
          <w:szCs w:val="24"/>
        </w:rPr>
        <w:t>Гарантия</w:t>
      </w:r>
    </w:p>
    <w:p w14:paraId="68C3FC97" w14:textId="77777777" w:rsidR="007E7C20" w:rsidRDefault="007E7C20" w:rsidP="007E7C20">
      <w:pPr>
        <w:autoSpaceDE w:val="0"/>
        <w:autoSpaceDN w:val="0"/>
        <w:adjustRightInd w:val="0"/>
        <w:spacing w:after="0" w:line="240" w:lineRule="auto"/>
        <w:rPr>
          <w:rFonts w:ascii="Times New Roman CYR" w:hAnsi="Times New Roman CYR" w:cs="Times New Roman CYR"/>
          <w:color w:val="0D0D0D"/>
          <w:sz w:val="24"/>
          <w:szCs w:val="24"/>
        </w:rPr>
      </w:pPr>
      <w:r>
        <w:rPr>
          <w:rFonts w:ascii="Times New Roman CYR" w:hAnsi="Times New Roman CYR" w:cs="Times New Roman CYR"/>
          <w:color w:val="0D0D0D"/>
          <w:sz w:val="24"/>
          <w:szCs w:val="24"/>
        </w:rPr>
        <w:t xml:space="preserve">Гарантийный срок эксплуатации </w:t>
      </w:r>
      <w:r>
        <w:rPr>
          <w:rFonts w:ascii="Times New Roman" w:hAnsi="Times New Roman" w:cs="Times New Roman"/>
          <w:color w:val="0D0D0D"/>
          <w:sz w:val="24"/>
          <w:szCs w:val="24"/>
        </w:rPr>
        <w:t xml:space="preserve">— </w:t>
      </w:r>
      <w:r>
        <w:rPr>
          <w:rFonts w:ascii="Times New Roman CYR" w:hAnsi="Times New Roman CYR" w:cs="Times New Roman CYR"/>
          <w:color w:val="0D0D0D"/>
          <w:sz w:val="24"/>
          <w:szCs w:val="24"/>
        </w:rPr>
        <w:t>не менее</w:t>
      </w:r>
      <w:r>
        <w:rPr>
          <w:rFonts w:ascii="Times New Roman" w:hAnsi="Times New Roman" w:cs="Times New Roman"/>
          <w:color w:val="0D0D0D"/>
          <w:sz w:val="24"/>
          <w:szCs w:val="24"/>
        </w:rPr>
        <w:t xml:space="preserve"> </w:t>
      </w:r>
      <w:r>
        <w:rPr>
          <w:rFonts w:ascii="TimesNewRomanPSMT" w:hAnsi="TimesNewRomanPSMT" w:cs="TimesNewRomanPSMT"/>
          <w:b/>
          <w:bCs/>
          <w:color w:val="0D0D0D"/>
          <w:sz w:val="24"/>
          <w:szCs w:val="24"/>
        </w:rPr>
        <w:t xml:space="preserve">12 </w:t>
      </w:r>
      <w:r>
        <w:rPr>
          <w:rFonts w:ascii="Times New Roman CYR" w:hAnsi="Times New Roman CYR" w:cs="Times New Roman CYR"/>
          <w:b/>
          <w:bCs/>
          <w:color w:val="0D0D0D"/>
          <w:sz w:val="24"/>
          <w:szCs w:val="24"/>
        </w:rPr>
        <w:t>месяцев</w:t>
      </w:r>
      <w:r>
        <w:rPr>
          <w:rFonts w:ascii="Times New Roman" w:hAnsi="Times New Roman" w:cs="Times New Roman"/>
          <w:color w:val="0D0D0D"/>
          <w:sz w:val="24"/>
          <w:szCs w:val="24"/>
        </w:rPr>
        <w:t xml:space="preserve"> </w:t>
      </w:r>
      <w:r>
        <w:rPr>
          <w:rFonts w:ascii="Times New Roman CYR" w:hAnsi="Times New Roman CYR" w:cs="Times New Roman CYR"/>
          <w:color w:val="0D0D0D"/>
          <w:sz w:val="24"/>
          <w:szCs w:val="24"/>
        </w:rPr>
        <w:t>с момента ввода в эксплуатацию либо согласно гарантии производителя.</w:t>
      </w:r>
    </w:p>
    <w:p w14:paraId="41BE1E72" w14:textId="77777777" w:rsidR="007E7C20" w:rsidRDefault="007E7C20" w:rsidP="007E7C20">
      <w:pPr>
        <w:autoSpaceDE w:val="0"/>
        <w:autoSpaceDN w:val="0"/>
        <w:adjustRightInd w:val="0"/>
        <w:spacing w:after="0" w:line="240" w:lineRule="auto"/>
        <w:rPr>
          <w:rFonts w:ascii="Times New Roman CYR" w:hAnsi="Times New Roman CYR" w:cs="Times New Roman CYR"/>
          <w:b/>
          <w:bCs/>
          <w:color w:val="0D0D0D"/>
          <w:sz w:val="24"/>
          <w:szCs w:val="24"/>
        </w:rPr>
      </w:pPr>
      <w:r>
        <w:rPr>
          <w:rFonts w:ascii="TimesNewRomanPSMT" w:hAnsi="TimesNewRomanPSMT" w:cs="TimesNewRomanPSMT"/>
          <w:b/>
          <w:bCs/>
          <w:color w:val="0D0D0D"/>
          <w:sz w:val="24"/>
          <w:szCs w:val="24"/>
        </w:rPr>
        <w:t xml:space="preserve">7. </w:t>
      </w:r>
      <w:r>
        <w:rPr>
          <w:rFonts w:ascii="Times New Roman CYR" w:hAnsi="Times New Roman CYR" w:cs="Times New Roman CYR"/>
          <w:b/>
          <w:bCs/>
          <w:color w:val="0D0D0D"/>
          <w:sz w:val="24"/>
          <w:szCs w:val="24"/>
        </w:rPr>
        <w:t>Требования к поставке</w:t>
      </w:r>
    </w:p>
    <w:p w14:paraId="570013DE" w14:textId="77777777" w:rsidR="00016AFA" w:rsidRDefault="007E7C20" w:rsidP="007E7C20">
      <w:pPr>
        <w:autoSpaceDE w:val="0"/>
        <w:autoSpaceDN w:val="0"/>
        <w:adjustRightInd w:val="0"/>
        <w:spacing w:after="0" w:line="240" w:lineRule="auto"/>
        <w:rPr>
          <w:rFonts w:ascii="Arial" w:hAnsi="Arial" w:cs="Arial"/>
          <w:color w:val="0D0D0D"/>
          <w:sz w:val="20"/>
          <w:szCs w:val="20"/>
        </w:rPr>
      </w:pP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 xml:space="preserve">Поставка в полной заводской комплектации.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 xml:space="preserve">Упаковка, обеспечивающая сохранность при транспортировке.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 xml:space="preserve">Наличие паспорта и сертификатов (при необходимости). </w:t>
      </w:r>
      <w:r>
        <w:rPr>
          <w:rFonts w:ascii="Symbol" w:hAnsi="Symbol" w:cs="Symbol"/>
          <w:color w:val="0D0D0D"/>
          <w:sz w:val="20"/>
          <w:szCs w:val="20"/>
        </w:rPr>
        <w:t>"</w:t>
      </w:r>
      <w:r>
        <w:rPr>
          <w:rFonts w:ascii="Arial" w:hAnsi="Arial" w:cs="Arial"/>
          <w:color w:val="0D0D0D"/>
          <w:sz w:val="20"/>
          <w:szCs w:val="20"/>
        </w:rPr>
        <w:t xml:space="preserve"> </w:t>
      </w:r>
    </w:p>
    <w:p w14:paraId="44F857F9" w14:textId="390707D0" w:rsidR="007E7C20" w:rsidRDefault="007E7C20" w:rsidP="007E7C20">
      <w:pPr>
        <w:autoSpaceDE w:val="0"/>
        <w:autoSpaceDN w:val="0"/>
        <w:adjustRightInd w:val="0"/>
        <w:spacing w:after="0" w:line="240" w:lineRule="auto"/>
        <w:rPr>
          <w:rFonts w:ascii="Times New Roman" w:hAnsi="Times New Roman" w:cs="Times New Roman"/>
          <w:color w:val="0D0D0D"/>
          <w:sz w:val="24"/>
          <w:szCs w:val="24"/>
        </w:rPr>
      </w:pPr>
      <w:r>
        <w:rPr>
          <w:rFonts w:ascii="Times New Roman CYR" w:hAnsi="Times New Roman CYR" w:cs="Times New Roman CYR"/>
          <w:color w:val="0D0D0D"/>
          <w:sz w:val="24"/>
          <w:szCs w:val="24"/>
        </w:rPr>
        <w:t xml:space="preserve">Срок поставки 10 календарных дней с момента заключения договора </w:t>
      </w:r>
      <w:r>
        <w:rPr>
          <w:rFonts w:ascii="Symbol" w:hAnsi="Symbol" w:cs="Symbol"/>
          <w:color w:val="0D0D0D"/>
          <w:sz w:val="20"/>
          <w:szCs w:val="20"/>
        </w:rPr>
        <w:t>"</w:t>
      </w:r>
      <w:r>
        <w:rPr>
          <w:rFonts w:ascii="Arial" w:hAnsi="Arial" w:cs="Arial"/>
          <w:color w:val="0D0D0D"/>
          <w:sz w:val="20"/>
          <w:szCs w:val="20"/>
        </w:rPr>
        <w:t xml:space="preserve"> </w:t>
      </w:r>
      <w:r>
        <w:rPr>
          <w:rFonts w:ascii="Times New Roman CYR" w:hAnsi="Times New Roman CYR" w:cs="Times New Roman CYR"/>
          <w:color w:val="0D0D0D"/>
          <w:sz w:val="24"/>
          <w:szCs w:val="24"/>
        </w:rPr>
        <w:t>Адрес поставки: Московская область г Домодедово мкр</w:t>
      </w:r>
      <w:r>
        <w:rPr>
          <w:rFonts w:ascii="Times New Roman" w:hAnsi="Times New Roman" w:cs="Times New Roman"/>
          <w:color w:val="0D0D0D"/>
          <w:sz w:val="24"/>
          <w:szCs w:val="24"/>
        </w:rPr>
        <w:t xml:space="preserve">. </w:t>
      </w:r>
      <w:r>
        <w:rPr>
          <w:rFonts w:ascii="Times New Roman CYR" w:hAnsi="Times New Roman CYR" w:cs="Times New Roman CYR"/>
          <w:color w:val="0D0D0D"/>
          <w:sz w:val="24"/>
          <w:szCs w:val="24"/>
        </w:rPr>
        <w:t>Белые Столбы тер</w:t>
      </w:r>
      <w:r>
        <w:rPr>
          <w:rFonts w:ascii="Times New Roman" w:hAnsi="Times New Roman" w:cs="Times New Roman"/>
          <w:color w:val="0D0D0D"/>
          <w:sz w:val="24"/>
          <w:szCs w:val="24"/>
        </w:rPr>
        <w:t>.</w:t>
      </w:r>
      <w:r>
        <w:rPr>
          <w:rFonts w:ascii="Times New Roman CYR" w:hAnsi="Times New Roman CYR" w:cs="Times New Roman CYR"/>
          <w:color w:val="0D0D0D"/>
          <w:sz w:val="24"/>
          <w:szCs w:val="24"/>
        </w:rPr>
        <w:t>Госфильмофонд стр 8.</w:t>
      </w:r>
    </w:p>
    <w:p w14:paraId="18389B95" w14:textId="77777777" w:rsidR="00A306DF" w:rsidRDefault="00A306DF" w:rsidP="00A306DF">
      <w:pPr>
        <w:jc w:val="center"/>
        <w:rPr>
          <w:rFonts w:ascii="Times New Roman" w:eastAsia="Calibri" w:hAnsi="Times New Roman" w:cs="Times New Roman"/>
          <w:sz w:val="24"/>
          <w:szCs w:val="24"/>
        </w:rPr>
      </w:pPr>
    </w:p>
    <w:p w14:paraId="647E32D2" w14:textId="77777777" w:rsidR="007E7C20" w:rsidRDefault="007E7C20" w:rsidP="00A306DF">
      <w:pPr>
        <w:jc w:val="center"/>
        <w:rPr>
          <w:rFonts w:ascii="Times New Roman" w:eastAsia="Calibri" w:hAnsi="Times New Roman" w:cs="Times New Roman"/>
          <w:sz w:val="24"/>
          <w:szCs w:val="24"/>
        </w:rPr>
      </w:pPr>
    </w:p>
    <w:p w14:paraId="72B4FD59" w14:textId="77777777" w:rsidR="007E7C20" w:rsidRDefault="007E7C20" w:rsidP="00A306DF">
      <w:pPr>
        <w:jc w:val="center"/>
        <w:rPr>
          <w:rFonts w:ascii="Times New Roman" w:eastAsia="Calibri" w:hAnsi="Times New Roman" w:cs="Times New Roman"/>
          <w:sz w:val="24"/>
          <w:szCs w:val="24"/>
        </w:rPr>
      </w:pPr>
    </w:p>
    <w:p w14:paraId="4F824F45" w14:textId="77777777" w:rsidR="007E7C20" w:rsidRDefault="007E7C20" w:rsidP="00A306DF">
      <w:pPr>
        <w:jc w:val="center"/>
        <w:rPr>
          <w:rFonts w:ascii="Times New Roman" w:eastAsia="Calibri" w:hAnsi="Times New Roman" w:cs="Times New Roman"/>
          <w:sz w:val="24"/>
          <w:szCs w:val="24"/>
        </w:rPr>
      </w:pPr>
    </w:p>
    <w:p w14:paraId="780599F0" w14:textId="77777777" w:rsidR="007E7C20" w:rsidRDefault="007E7C20" w:rsidP="00A306DF">
      <w:pPr>
        <w:jc w:val="center"/>
        <w:rPr>
          <w:rFonts w:ascii="Times New Roman" w:eastAsia="Calibri" w:hAnsi="Times New Roman" w:cs="Times New Roman"/>
          <w:sz w:val="24"/>
          <w:szCs w:val="24"/>
        </w:rPr>
      </w:pPr>
    </w:p>
    <w:p w14:paraId="4DBB40C4" w14:textId="385B0524" w:rsidR="000D5D3E" w:rsidRDefault="000D5D3E" w:rsidP="000D5D3E">
      <w:pPr>
        <w:autoSpaceDE w:val="0"/>
        <w:autoSpaceDN w:val="0"/>
        <w:adjustRightInd w:val="0"/>
        <w:spacing w:after="0" w:line="240" w:lineRule="auto"/>
        <w:rPr>
          <w:rFonts w:ascii="Times New Roman CYR" w:hAnsi="Times New Roman CYR" w:cs="Times New Roman CYR"/>
          <w:color w:val="2B2B2B"/>
          <w:sz w:val="24"/>
          <w:szCs w:val="24"/>
        </w:rPr>
      </w:pPr>
      <w:r>
        <w:rPr>
          <w:rFonts w:ascii="Times New Roman" w:eastAsia="Calibri" w:hAnsi="Times New Roman" w:cs="Times New Roman"/>
          <w:sz w:val="24"/>
          <w:szCs w:val="24"/>
        </w:rPr>
        <w:tab/>
        <w:t xml:space="preserve">                                                                                                                                                                                   </w:t>
      </w:r>
      <w:r>
        <w:rPr>
          <w:rFonts w:ascii="Times New Roman CYR" w:hAnsi="Times New Roman CYR" w:cs="Times New Roman CYR"/>
          <w:color w:val="2B2B2B"/>
          <w:sz w:val="24"/>
          <w:szCs w:val="24"/>
        </w:rPr>
        <w:t xml:space="preserve">Приложение 1 </w:t>
      </w:r>
    </w:p>
    <w:p w14:paraId="076BFC31" w14:textId="529422E5" w:rsidR="000D5D3E" w:rsidRDefault="000D5D3E" w:rsidP="000D5D3E">
      <w:pPr>
        <w:autoSpaceDE w:val="0"/>
        <w:autoSpaceDN w:val="0"/>
        <w:adjustRightInd w:val="0"/>
        <w:spacing w:after="0" w:line="240" w:lineRule="auto"/>
        <w:rPr>
          <w:rFonts w:ascii="Times New Roman" w:hAnsi="Times New Roman" w:cs="Times New Roman"/>
          <w:color w:val="2B2B2B"/>
          <w:sz w:val="24"/>
          <w:szCs w:val="24"/>
        </w:rPr>
      </w:pPr>
      <w:r>
        <w:rPr>
          <w:rFonts w:ascii="Times New Roman CYR" w:hAnsi="Times New Roman CYR" w:cs="Times New Roman CYR"/>
          <w:color w:val="2B2B2B"/>
          <w:sz w:val="24"/>
          <w:szCs w:val="24"/>
        </w:rPr>
        <w:t xml:space="preserve">                                                                                                                                                                                               к Техническому заданию</w:t>
      </w:r>
    </w:p>
    <w:p w14:paraId="236BD01D" w14:textId="7DCD569D" w:rsidR="000D5D3E" w:rsidRPr="000D5D3E" w:rsidRDefault="00F62A4B" w:rsidP="000D5D3E">
      <w:pPr>
        <w:tabs>
          <w:tab w:val="left" w:pos="12146"/>
        </w:tabs>
        <w:rPr>
          <w:rFonts w:ascii="Times New Roman" w:eastAsia="Calibri" w:hAnsi="Times New Roman" w:cs="Times New Roman"/>
          <w:sz w:val="24"/>
          <w:szCs w:val="24"/>
        </w:rPr>
      </w:pPr>
      <w:r>
        <w:rPr>
          <w:noProof/>
        </w:rPr>
        <w:drawing>
          <wp:inline distT="0" distB="0" distL="0" distR="0" wp14:anchorId="4980C743" wp14:editId="57F2F676">
            <wp:extent cx="8716286" cy="1295016"/>
            <wp:effectExtent l="0" t="0" r="0" b="635"/>
            <wp:docPr id="1571269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69262" name=""/>
                    <pic:cNvPicPr/>
                  </pic:nvPicPr>
                  <pic:blipFill>
                    <a:blip r:embed="rId10"/>
                    <a:stretch>
                      <a:fillRect/>
                    </a:stretch>
                  </pic:blipFill>
                  <pic:spPr>
                    <a:xfrm>
                      <a:off x="0" y="0"/>
                      <a:ext cx="8805511" cy="1308273"/>
                    </a:xfrm>
                    <a:prstGeom prst="rect">
                      <a:avLst/>
                    </a:prstGeom>
                  </pic:spPr>
                </pic:pic>
              </a:graphicData>
            </a:graphic>
          </wp:inline>
        </w:drawing>
      </w:r>
    </w:p>
    <w:sectPr w:rsidR="000D5D3E" w:rsidRPr="000D5D3E" w:rsidSect="008567CE">
      <w:footerReference w:type="default" r:id="rId11"/>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TimesNewRomanPSMT">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default"/>
    <w:sig w:usb0="00000201" w:usb1="00000000" w:usb2="00000000" w:usb3="00000000" w:csb0="00000004" w:csb1="00000000"/>
  </w:font>
  <w:font w:name="Times New Roman CYR">
    <w:panose1 w:val="02020603050405020304"/>
    <w:charset w:val="CC"/>
    <w:family w:val="auto"/>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49"/>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2F4F"/>
    <w:rsid w:val="000132A1"/>
    <w:rsid w:val="00013E47"/>
    <w:rsid w:val="00014E1B"/>
    <w:rsid w:val="00014FF9"/>
    <w:rsid w:val="000162B4"/>
    <w:rsid w:val="00016AFA"/>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1C98"/>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5D3E"/>
    <w:rsid w:val="000D6774"/>
    <w:rsid w:val="000E03E8"/>
    <w:rsid w:val="000E0BE1"/>
    <w:rsid w:val="000E70E6"/>
    <w:rsid w:val="000F3315"/>
    <w:rsid w:val="000F5D62"/>
    <w:rsid w:val="0010224B"/>
    <w:rsid w:val="001029B4"/>
    <w:rsid w:val="0010419A"/>
    <w:rsid w:val="00104530"/>
    <w:rsid w:val="001046C3"/>
    <w:rsid w:val="001068DE"/>
    <w:rsid w:val="00106F36"/>
    <w:rsid w:val="00110FE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85929"/>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09FD"/>
    <w:rsid w:val="002B3748"/>
    <w:rsid w:val="002B3BC3"/>
    <w:rsid w:val="002B4B50"/>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94A"/>
    <w:rsid w:val="002E7CB8"/>
    <w:rsid w:val="002F099A"/>
    <w:rsid w:val="002F0D52"/>
    <w:rsid w:val="002F1E4A"/>
    <w:rsid w:val="002F7DD2"/>
    <w:rsid w:val="00300DA1"/>
    <w:rsid w:val="00302FD8"/>
    <w:rsid w:val="00303A72"/>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7BB8"/>
    <w:rsid w:val="00380AE6"/>
    <w:rsid w:val="003875F7"/>
    <w:rsid w:val="00392533"/>
    <w:rsid w:val="00392722"/>
    <w:rsid w:val="00397399"/>
    <w:rsid w:val="003978D8"/>
    <w:rsid w:val="003A219F"/>
    <w:rsid w:val="003A3BB6"/>
    <w:rsid w:val="003B02A5"/>
    <w:rsid w:val="003B212A"/>
    <w:rsid w:val="003C0197"/>
    <w:rsid w:val="003C3324"/>
    <w:rsid w:val="003C34E1"/>
    <w:rsid w:val="003C7FF2"/>
    <w:rsid w:val="003D487B"/>
    <w:rsid w:val="003E21F2"/>
    <w:rsid w:val="003E524B"/>
    <w:rsid w:val="003E538D"/>
    <w:rsid w:val="003F24A7"/>
    <w:rsid w:val="003F56ED"/>
    <w:rsid w:val="004020F0"/>
    <w:rsid w:val="00402282"/>
    <w:rsid w:val="00404758"/>
    <w:rsid w:val="00405678"/>
    <w:rsid w:val="004128A3"/>
    <w:rsid w:val="00416290"/>
    <w:rsid w:val="00421AD9"/>
    <w:rsid w:val="00423801"/>
    <w:rsid w:val="00423A19"/>
    <w:rsid w:val="00424EAF"/>
    <w:rsid w:val="00427E12"/>
    <w:rsid w:val="00427EC3"/>
    <w:rsid w:val="00430CD8"/>
    <w:rsid w:val="00432848"/>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1E8A"/>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A07"/>
    <w:rsid w:val="005A6CAB"/>
    <w:rsid w:val="005A7CB6"/>
    <w:rsid w:val="005A7DE9"/>
    <w:rsid w:val="005B1A8C"/>
    <w:rsid w:val="005B4325"/>
    <w:rsid w:val="005C5E56"/>
    <w:rsid w:val="005C6ECF"/>
    <w:rsid w:val="005D07BB"/>
    <w:rsid w:val="005D07CB"/>
    <w:rsid w:val="005D0DDF"/>
    <w:rsid w:val="005D0FF9"/>
    <w:rsid w:val="005D4758"/>
    <w:rsid w:val="005D4760"/>
    <w:rsid w:val="005D4A59"/>
    <w:rsid w:val="005D5ECF"/>
    <w:rsid w:val="005E107F"/>
    <w:rsid w:val="005E47F3"/>
    <w:rsid w:val="005E63B2"/>
    <w:rsid w:val="005E66E7"/>
    <w:rsid w:val="005F5840"/>
    <w:rsid w:val="00602C11"/>
    <w:rsid w:val="00603662"/>
    <w:rsid w:val="006046C9"/>
    <w:rsid w:val="00604DB5"/>
    <w:rsid w:val="006072B0"/>
    <w:rsid w:val="006164CC"/>
    <w:rsid w:val="0061680E"/>
    <w:rsid w:val="00617838"/>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6F7CFD"/>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5A1A"/>
    <w:rsid w:val="00766627"/>
    <w:rsid w:val="007701E3"/>
    <w:rsid w:val="00774A5C"/>
    <w:rsid w:val="007757D5"/>
    <w:rsid w:val="00776230"/>
    <w:rsid w:val="00786DC1"/>
    <w:rsid w:val="00794FB4"/>
    <w:rsid w:val="007958B4"/>
    <w:rsid w:val="00796B0C"/>
    <w:rsid w:val="007A18FE"/>
    <w:rsid w:val="007A2EC0"/>
    <w:rsid w:val="007A483C"/>
    <w:rsid w:val="007A52AB"/>
    <w:rsid w:val="007A6615"/>
    <w:rsid w:val="007A6823"/>
    <w:rsid w:val="007B43B2"/>
    <w:rsid w:val="007B4789"/>
    <w:rsid w:val="007B483D"/>
    <w:rsid w:val="007B4C3F"/>
    <w:rsid w:val="007C1320"/>
    <w:rsid w:val="007C3D01"/>
    <w:rsid w:val="007C3EBD"/>
    <w:rsid w:val="007C6F45"/>
    <w:rsid w:val="007C7110"/>
    <w:rsid w:val="007D5861"/>
    <w:rsid w:val="007D74BA"/>
    <w:rsid w:val="007E0FEA"/>
    <w:rsid w:val="007E1AFD"/>
    <w:rsid w:val="007E30D5"/>
    <w:rsid w:val="007E4D43"/>
    <w:rsid w:val="007E4E16"/>
    <w:rsid w:val="007E7343"/>
    <w:rsid w:val="007E7630"/>
    <w:rsid w:val="007E7C2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4D3D"/>
    <w:rsid w:val="008859DB"/>
    <w:rsid w:val="00885BF5"/>
    <w:rsid w:val="0089307D"/>
    <w:rsid w:val="00893283"/>
    <w:rsid w:val="0089356C"/>
    <w:rsid w:val="008953E4"/>
    <w:rsid w:val="0089629D"/>
    <w:rsid w:val="00897535"/>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8A5"/>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86300"/>
    <w:rsid w:val="00990B44"/>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1222B"/>
    <w:rsid w:val="00A1593A"/>
    <w:rsid w:val="00A23816"/>
    <w:rsid w:val="00A306DF"/>
    <w:rsid w:val="00A365E3"/>
    <w:rsid w:val="00A37265"/>
    <w:rsid w:val="00A40E9B"/>
    <w:rsid w:val="00A42B80"/>
    <w:rsid w:val="00A439B4"/>
    <w:rsid w:val="00A43C60"/>
    <w:rsid w:val="00A46C26"/>
    <w:rsid w:val="00A46C9D"/>
    <w:rsid w:val="00A52B01"/>
    <w:rsid w:val="00A531F0"/>
    <w:rsid w:val="00A53A9F"/>
    <w:rsid w:val="00A53BA0"/>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E2694"/>
    <w:rsid w:val="00AE5272"/>
    <w:rsid w:val="00AF0B1B"/>
    <w:rsid w:val="00AF4FAD"/>
    <w:rsid w:val="00AF549C"/>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6FAA"/>
    <w:rsid w:val="00B47A0C"/>
    <w:rsid w:val="00B51AC9"/>
    <w:rsid w:val="00B5206D"/>
    <w:rsid w:val="00B53AE7"/>
    <w:rsid w:val="00B53CF0"/>
    <w:rsid w:val="00B547B6"/>
    <w:rsid w:val="00B55282"/>
    <w:rsid w:val="00B60788"/>
    <w:rsid w:val="00B61170"/>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6FD"/>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4A5F"/>
    <w:rsid w:val="00CE6BE7"/>
    <w:rsid w:val="00CF0C45"/>
    <w:rsid w:val="00CF1E3F"/>
    <w:rsid w:val="00CF2778"/>
    <w:rsid w:val="00CF41A1"/>
    <w:rsid w:val="00CF41E7"/>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698D"/>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0634A"/>
    <w:rsid w:val="00E1218E"/>
    <w:rsid w:val="00E12F1A"/>
    <w:rsid w:val="00E13447"/>
    <w:rsid w:val="00E16170"/>
    <w:rsid w:val="00E256C3"/>
    <w:rsid w:val="00E269E5"/>
    <w:rsid w:val="00E36115"/>
    <w:rsid w:val="00E36A8E"/>
    <w:rsid w:val="00E4000C"/>
    <w:rsid w:val="00E466F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2EC"/>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2A4B"/>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2B31"/>
    <w:rsid w:val="00FC2CBA"/>
    <w:rsid w:val="00FC652C"/>
    <w:rsid w:val="00FC6DEF"/>
    <w:rsid w:val="00FC7894"/>
    <w:rsid w:val="00FC7AE9"/>
    <w:rsid w:val="00FD116C"/>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59"/>
    <w:rsid w:val="00884D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14</Pages>
  <Words>4976</Words>
  <Characters>28364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282</cp:revision>
  <cp:lastPrinted>2023-07-12T12:46:00Z</cp:lastPrinted>
  <dcterms:created xsi:type="dcterms:W3CDTF">2025-12-26T06:49:00Z</dcterms:created>
  <dcterms:modified xsi:type="dcterms:W3CDTF">2026-08-06T07:58:00Z</dcterms:modified>
</cp:coreProperties>
</file>