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07" w:rsidRPr="000C1435" w:rsidRDefault="00E30DAD" w:rsidP="0089178D">
      <w:pPr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ТЕХНИЧЕСКОЕ ЗАДАНИЕ</w:t>
      </w:r>
    </w:p>
    <w:p w:rsidR="000C1435" w:rsidRPr="00A807FC" w:rsidRDefault="000C1435" w:rsidP="000C14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НАИМЕНОВАНИЕ И СТОИМОСТЬ ТОВАР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80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7548D" w:rsidRDefault="0037548D"/>
    <w:tbl>
      <w:tblPr>
        <w:tblW w:w="9654" w:type="dxa"/>
        <w:tblInd w:w="93" w:type="dxa"/>
        <w:tblLayout w:type="fixed"/>
        <w:tblLook w:val="04A0"/>
      </w:tblPr>
      <w:tblGrid>
        <w:gridCol w:w="2283"/>
        <w:gridCol w:w="5954"/>
        <w:gridCol w:w="1417"/>
      </w:tblGrid>
      <w:tr w:rsidR="00E30DAD" w:rsidRPr="0037548D" w:rsidTr="0023083E">
        <w:trPr>
          <w:trHeight w:val="57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AD" w:rsidRPr="0037548D" w:rsidRDefault="00E30DAD" w:rsidP="00375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E7B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AD" w:rsidRPr="0037548D" w:rsidRDefault="00E30DAD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DAD" w:rsidRPr="0037548D" w:rsidRDefault="00E30DAD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Кол-во, шт.</w:t>
            </w:r>
          </w:p>
        </w:tc>
      </w:tr>
      <w:tr w:rsidR="00E30DAD" w:rsidRPr="00017577" w:rsidTr="0023083E">
        <w:trPr>
          <w:trHeight w:val="28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5B2" w:rsidRPr="009D55B2" w:rsidRDefault="009D55B2" w:rsidP="009D55B2">
            <w:pPr>
              <w:pStyle w:val="4"/>
              <w:shd w:val="clear" w:color="auto" w:fill="FFFFFF"/>
              <w:spacing w:before="0" w:line="240" w:lineRule="auto"/>
              <w:textAlignment w:val="baseline"/>
              <w:rPr>
                <w:rFonts w:ascii="Times New Roman" w:eastAsiaTheme="minorHAnsi" w:hAnsi="Times New Roman" w:cs="Times New Roman"/>
                <w:bCs w:val="0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 w:val="0"/>
                <w:i w:val="0"/>
                <w:iCs w:val="0"/>
                <w:color w:val="auto"/>
                <w:sz w:val="24"/>
                <w:szCs w:val="24"/>
              </w:rPr>
              <w:t>с</w:t>
            </w:r>
            <w:r w:rsidRPr="009D55B2">
              <w:rPr>
                <w:rFonts w:ascii="Times New Roman" w:eastAsiaTheme="minorHAnsi" w:hAnsi="Times New Roman" w:cs="Times New Roman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тол прямой </w:t>
            </w:r>
            <w:proofErr w:type="spellStart"/>
            <w:r w:rsidRPr="009D55B2">
              <w:rPr>
                <w:rFonts w:ascii="Times New Roman" w:eastAsiaTheme="minorHAnsi" w:hAnsi="Times New Roman" w:cs="Times New Roman"/>
                <w:bCs w:val="0"/>
                <w:i w:val="0"/>
                <w:iCs w:val="0"/>
                <w:color w:val="auto"/>
                <w:sz w:val="24"/>
                <w:szCs w:val="24"/>
              </w:rPr>
              <w:t>Simple</w:t>
            </w:r>
            <w:proofErr w:type="spellEnd"/>
            <w:r w:rsidRPr="009D55B2">
              <w:rPr>
                <w:rFonts w:ascii="Times New Roman" w:eastAsiaTheme="minorHAnsi" w:hAnsi="Times New Roman" w:cs="Times New Roman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 S-900 (дуб </w:t>
            </w:r>
            <w:proofErr w:type="spellStart"/>
            <w:r w:rsidRPr="009D55B2">
              <w:rPr>
                <w:rFonts w:ascii="Times New Roman" w:eastAsiaTheme="minorHAnsi" w:hAnsi="Times New Roman" w:cs="Times New Roman"/>
                <w:bCs w:val="0"/>
                <w:i w:val="0"/>
                <w:iCs w:val="0"/>
                <w:color w:val="auto"/>
                <w:sz w:val="24"/>
                <w:szCs w:val="24"/>
              </w:rPr>
              <w:t>сонома</w:t>
            </w:r>
            <w:proofErr w:type="spellEnd"/>
            <w:r w:rsidRPr="009D55B2">
              <w:rPr>
                <w:rFonts w:ascii="Times New Roman" w:eastAsiaTheme="minorHAnsi" w:hAnsi="Times New Roman" w:cs="Times New Roman"/>
                <w:bCs w:val="0"/>
                <w:i w:val="0"/>
                <w:iCs w:val="0"/>
                <w:color w:val="auto"/>
                <w:sz w:val="24"/>
                <w:szCs w:val="24"/>
              </w:rPr>
              <w:t>, 900х600х760 мм)</w:t>
            </w:r>
          </w:p>
          <w:p w:rsidR="00E30DAD" w:rsidRPr="003F5BC9" w:rsidRDefault="00E30DAD" w:rsidP="009D55B2">
            <w:pPr>
              <w:shd w:val="clear" w:color="auto" w:fill="FFFFFF"/>
              <w:spacing w:before="100" w:beforeAutospacing="1" w:after="100" w:afterAutospacing="1" w:line="240" w:lineRule="auto"/>
              <w:ind w:left="3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55B2" w:rsidRPr="009D55B2" w:rsidRDefault="009D55B2" w:rsidP="009D55B2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D55B2">
              <w:rPr>
                <w:rFonts w:ascii="Times New Roman" w:hAnsi="Times New Roman" w:cs="Times New Roman"/>
                <w:sz w:val="24"/>
                <w:szCs w:val="24"/>
              </w:rPr>
              <w:t xml:space="preserve">Тип стола: </w:t>
            </w:r>
            <w:hyperlink r:id="rId6" w:tgtFrame="_self" w:history="1">
              <w:r w:rsidRPr="009D55B2">
                <w:rPr>
                  <w:rFonts w:ascii="Times New Roman" w:hAnsi="Times New Roman" w:cs="Times New Roman"/>
                  <w:sz w:val="24"/>
                  <w:szCs w:val="24"/>
                </w:rPr>
                <w:t>прямой</w:t>
              </w:r>
            </w:hyperlink>
          </w:p>
          <w:p w:rsidR="009D55B2" w:rsidRPr="009D55B2" w:rsidRDefault="009D55B2" w:rsidP="009D55B2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D55B2">
              <w:rPr>
                <w:rFonts w:ascii="Times New Roman" w:hAnsi="Times New Roman" w:cs="Times New Roman"/>
                <w:sz w:val="24"/>
                <w:szCs w:val="24"/>
              </w:rPr>
              <w:t xml:space="preserve">Цвет покрытия: </w:t>
            </w:r>
            <w:hyperlink r:id="rId7" w:tgtFrame="_self" w:history="1">
              <w:r w:rsidRPr="009D55B2">
                <w:rPr>
                  <w:rFonts w:ascii="Times New Roman" w:hAnsi="Times New Roman" w:cs="Times New Roman"/>
                  <w:sz w:val="24"/>
                  <w:szCs w:val="24"/>
                </w:rPr>
                <w:t xml:space="preserve">дуб </w:t>
              </w:r>
              <w:proofErr w:type="spellStart"/>
              <w:r w:rsidRPr="009D55B2">
                <w:rPr>
                  <w:rFonts w:ascii="Times New Roman" w:hAnsi="Times New Roman" w:cs="Times New Roman"/>
                  <w:sz w:val="24"/>
                  <w:szCs w:val="24"/>
                </w:rPr>
                <w:t>сонома</w:t>
              </w:r>
              <w:proofErr w:type="spellEnd"/>
            </w:hyperlink>
          </w:p>
          <w:p w:rsidR="009D55B2" w:rsidRPr="009D55B2" w:rsidRDefault="009D55B2" w:rsidP="009D55B2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D55B2">
              <w:rPr>
                <w:rFonts w:ascii="Times New Roman" w:hAnsi="Times New Roman" w:cs="Times New Roman"/>
                <w:sz w:val="24"/>
                <w:szCs w:val="24"/>
              </w:rPr>
              <w:t>Тумба в комплекте: нет</w:t>
            </w:r>
          </w:p>
          <w:p w:rsidR="009D55B2" w:rsidRPr="009D55B2" w:rsidRDefault="009D55B2" w:rsidP="009D55B2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D55B2">
              <w:rPr>
                <w:rFonts w:ascii="Times New Roman" w:hAnsi="Times New Roman" w:cs="Times New Roman"/>
                <w:sz w:val="24"/>
                <w:szCs w:val="24"/>
              </w:rPr>
              <w:t>Кабель-канал:  нет</w:t>
            </w:r>
          </w:p>
          <w:p w:rsidR="009D55B2" w:rsidRPr="009D55B2" w:rsidRDefault="009D55B2" w:rsidP="009D55B2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D55B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мест: </w:t>
            </w:r>
            <w:hyperlink r:id="rId8" w:tgtFrame="_self" w:history="1">
              <w:r w:rsidRPr="009D55B2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</w:hyperlink>
          </w:p>
          <w:p w:rsidR="009D55B2" w:rsidRPr="009D55B2" w:rsidRDefault="009D55B2" w:rsidP="009D55B2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D55B2">
              <w:rPr>
                <w:rFonts w:ascii="Times New Roman" w:hAnsi="Times New Roman" w:cs="Times New Roman"/>
                <w:sz w:val="24"/>
                <w:szCs w:val="24"/>
              </w:rPr>
              <w:t>Регулируемые опоры: да</w:t>
            </w:r>
          </w:p>
          <w:p w:rsidR="009D55B2" w:rsidRPr="009D55B2" w:rsidRDefault="009D55B2" w:rsidP="009D55B2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D55B2">
              <w:rPr>
                <w:rFonts w:ascii="Times New Roman" w:hAnsi="Times New Roman" w:cs="Times New Roman"/>
                <w:sz w:val="24"/>
                <w:szCs w:val="24"/>
              </w:rPr>
              <w:t>Ширина: 900 мм</w:t>
            </w:r>
          </w:p>
          <w:p w:rsidR="009D55B2" w:rsidRPr="009D55B2" w:rsidRDefault="009D55B2" w:rsidP="009D55B2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D55B2">
              <w:rPr>
                <w:rFonts w:ascii="Times New Roman" w:hAnsi="Times New Roman" w:cs="Times New Roman"/>
                <w:sz w:val="24"/>
                <w:szCs w:val="24"/>
              </w:rPr>
              <w:t>Глубина: 600 мм</w:t>
            </w:r>
          </w:p>
          <w:p w:rsidR="009D55B2" w:rsidRPr="009D55B2" w:rsidRDefault="009D55B2" w:rsidP="009D55B2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D55B2">
              <w:rPr>
                <w:rFonts w:ascii="Times New Roman" w:hAnsi="Times New Roman" w:cs="Times New Roman"/>
                <w:sz w:val="24"/>
                <w:szCs w:val="24"/>
              </w:rPr>
              <w:t>Высота: 760 мм</w:t>
            </w:r>
          </w:p>
          <w:p w:rsidR="009D55B2" w:rsidRPr="009D55B2" w:rsidRDefault="009D55B2" w:rsidP="009D55B2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D55B2">
              <w:rPr>
                <w:rFonts w:ascii="Times New Roman" w:hAnsi="Times New Roman" w:cs="Times New Roman"/>
                <w:sz w:val="24"/>
                <w:szCs w:val="24"/>
              </w:rPr>
              <w:t xml:space="preserve">Толщина столешницы, </w:t>
            </w:r>
            <w:proofErr w:type="gramStart"/>
            <w:r w:rsidRPr="009D55B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9D55B2">
              <w:rPr>
                <w:rFonts w:ascii="Times New Roman" w:hAnsi="Times New Roman" w:cs="Times New Roman"/>
                <w:sz w:val="24"/>
                <w:szCs w:val="24"/>
              </w:rPr>
              <w:t>: 16</w:t>
            </w:r>
          </w:p>
          <w:p w:rsidR="009D55B2" w:rsidRPr="009D55B2" w:rsidRDefault="009D55B2" w:rsidP="009D55B2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D55B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</w:t>
            </w:r>
            <w:hyperlink r:id="rId9" w:tgtFrame="_self" w:history="1">
              <w:r w:rsidRPr="009D55B2">
                <w:rPr>
                  <w:rFonts w:ascii="Times New Roman" w:hAnsi="Times New Roman" w:cs="Times New Roman"/>
                  <w:sz w:val="24"/>
                  <w:szCs w:val="24"/>
                </w:rPr>
                <w:t>ЛДСП</w:t>
              </w:r>
            </w:hyperlink>
          </w:p>
          <w:p w:rsidR="009D55B2" w:rsidRPr="009D55B2" w:rsidRDefault="009D55B2" w:rsidP="009D55B2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D55B2">
              <w:rPr>
                <w:rFonts w:ascii="Times New Roman" w:hAnsi="Times New Roman" w:cs="Times New Roman"/>
                <w:sz w:val="24"/>
                <w:szCs w:val="24"/>
              </w:rPr>
              <w:t>Материал кромки: ПВХ</w:t>
            </w:r>
          </w:p>
          <w:p w:rsidR="009D55B2" w:rsidRPr="009D55B2" w:rsidRDefault="009D55B2" w:rsidP="009D55B2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D55B2">
              <w:rPr>
                <w:rFonts w:ascii="Times New Roman" w:hAnsi="Times New Roman" w:cs="Times New Roman"/>
                <w:sz w:val="24"/>
                <w:szCs w:val="24"/>
              </w:rPr>
              <w:t>Материал каркаса (опор): ЛДСП</w:t>
            </w:r>
          </w:p>
          <w:p w:rsidR="00E30DAD" w:rsidRPr="00C12394" w:rsidRDefault="00E30DAD" w:rsidP="009D55B2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34"/>
                <w:tab w:val="num" w:pos="318"/>
              </w:tabs>
              <w:spacing w:before="100" w:beforeAutospacing="1" w:after="100" w:afterAutospacing="1" w:line="240" w:lineRule="auto"/>
              <w:ind w:left="318"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DAD" w:rsidRPr="009E7B1B" w:rsidRDefault="009D55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F5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37548D" w:rsidRDefault="0037548D"/>
    <w:p w:rsidR="00503FD1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2. СРОКИ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  <w:r w:rsidR="00DC14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3D0C" w:rsidRDefault="00AA3D0C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03FD1" w:rsidRDefault="002D46E4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6E4">
        <w:rPr>
          <w:rFonts w:ascii="Times New Roman" w:hAnsi="Times New Roman" w:cs="Times New Roman"/>
          <w:sz w:val="24"/>
          <w:szCs w:val="24"/>
        </w:rPr>
        <w:t>В течение 5(пяти)</w:t>
      </w:r>
      <w:r w:rsidR="00F573F8">
        <w:rPr>
          <w:rFonts w:ascii="Times New Roman" w:hAnsi="Times New Roman" w:cs="Times New Roman"/>
          <w:sz w:val="24"/>
          <w:szCs w:val="24"/>
        </w:rPr>
        <w:t xml:space="preserve"> рабочих </w:t>
      </w:r>
      <w:r w:rsidRPr="002D46E4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2D46E4">
        <w:rPr>
          <w:rFonts w:ascii="Times New Roman" w:hAnsi="Times New Roman" w:cs="Times New Roman"/>
          <w:sz w:val="24"/>
          <w:szCs w:val="24"/>
        </w:rPr>
        <w:t xml:space="preserve">с даты </w:t>
      </w:r>
      <w:r w:rsidR="0024624D">
        <w:rPr>
          <w:rFonts w:ascii="Times New Roman" w:hAnsi="Times New Roman" w:cs="Times New Roman"/>
          <w:sz w:val="24"/>
          <w:szCs w:val="24"/>
        </w:rPr>
        <w:t xml:space="preserve"> </w:t>
      </w:r>
      <w:r w:rsidRPr="002D46E4">
        <w:rPr>
          <w:rFonts w:ascii="Times New Roman" w:hAnsi="Times New Roman" w:cs="Times New Roman"/>
          <w:sz w:val="24"/>
          <w:szCs w:val="24"/>
        </w:rPr>
        <w:t>заключения</w:t>
      </w:r>
      <w:proofErr w:type="gramEnd"/>
      <w:r w:rsidRPr="002D46E4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2D46E4" w:rsidRPr="002D46E4" w:rsidRDefault="002D46E4" w:rsidP="008459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3. АДРЕС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DA33C3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DA33C3">
        <w:rPr>
          <w:rFonts w:ascii="Times New Roman" w:hAnsi="Times New Roman" w:cs="Times New Roman"/>
          <w:sz w:val="24"/>
          <w:szCs w:val="24"/>
        </w:rPr>
        <w:t>109472, г. Москва, ул. Академика Скрябина, д.23, стр.</w:t>
      </w:r>
      <w:r w:rsidRPr="00A439D4">
        <w:t xml:space="preserve"> </w:t>
      </w:r>
      <w:r w:rsidR="000B3E42">
        <w:rPr>
          <w:rFonts w:ascii="Times New Roman" w:hAnsi="Times New Roman" w:cs="Times New Roman"/>
          <w:sz w:val="24"/>
          <w:szCs w:val="24"/>
        </w:rPr>
        <w:t>1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4. ОБЩИЕ ТРЕБОВАНИЯ К ПОСТАВКЕ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A439D4" w:rsidRDefault="00D95401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Поставка, </w:t>
      </w:r>
      <w:r w:rsidR="00216C00">
        <w:rPr>
          <w:rFonts w:ascii="Times New Roman" w:hAnsi="Times New Roman" w:cs="Times New Roman"/>
          <w:sz w:val="24"/>
          <w:szCs w:val="24"/>
        </w:rPr>
        <w:t>разгрузка</w:t>
      </w:r>
      <w:r>
        <w:rPr>
          <w:rFonts w:ascii="Times New Roman" w:hAnsi="Times New Roman" w:cs="Times New Roman"/>
          <w:sz w:val="24"/>
          <w:szCs w:val="24"/>
        </w:rPr>
        <w:t>, подъем на этаж</w:t>
      </w:r>
      <w:r w:rsidR="009D55B2">
        <w:rPr>
          <w:rFonts w:ascii="Times New Roman" w:hAnsi="Times New Roman" w:cs="Times New Roman"/>
          <w:sz w:val="24"/>
          <w:szCs w:val="24"/>
        </w:rPr>
        <w:t xml:space="preserve"> (без лифта) и  СБОРКА</w:t>
      </w:r>
      <w:r w:rsidR="00216C00">
        <w:rPr>
          <w:rFonts w:ascii="Times New Roman" w:hAnsi="Times New Roman" w:cs="Times New Roman"/>
          <w:sz w:val="24"/>
          <w:szCs w:val="24"/>
        </w:rPr>
        <w:t xml:space="preserve">  </w:t>
      </w:r>
      <w:r w:rsidR="0084593E" w:rsidRPr="00A439D4">
        <w:rPr>
          <w:rFonts w:ascii="Times New Roman" w:hAnsi="Times New Roman" w:cs="Times New Roman"/>
          <w:sz w:val="24"/>
          <w:szCs w:val="24"/>
        </w:rPr>
        <w:t>осуществляется Поставщиком собственными силами и средствами или с привлечением третьих лиц за свой счет.</w:t>
      </w:r>
    </w:p>
    <w:p w:rsidR="0084593E" w:rsidRPr="00A439D4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 должен быть новым.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9A293B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9A293B">
        <w:rPr>
          <w:rFonts w:ascii="Times New Roman" w:hAnsi="Times New Roman" w:cs="Times New Roman"/>
          <w:b/>
          <w:sz w:val="24"/>
          <w:szCs w:val="24"/>
        </w:rPr>
        <w:t>ТРЕБОВАНИЯ ПО ОБЪЕМУ ГАРАНТИЙ КАЧЕСТВА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A293B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Default="0084593E" w:rsidP="0084593E">
      <w:pPr>
        <w:jc w:val="both"/>
        <w:rPr>
          <w:rFonts w:ascii="Times New Roman" w:hAnsi="Times New Roman" w:cs="Times New Roman"/>
          <w:sz w:val="24"/>
          <w:szCs w:val="24"/>
        </w:rPr>
      </w:pPr>
      <w:r w:rsidRPr="00A439D4">
        <w:rPr>
          <w:rFonts w:ascii="Times New Roman" w:hAnsi="Times New Roman" w:cs="Times New Roman"/>
          <w:sz w:val="24"/>
          <w:szCs w:val="24"/>
        </w:rPr>
        <w:t xml:space="preserve">Поставщик предоставляет гарантии качества на поставляемый Товар (гарантийный срок эксплуатации товара), но не менее </w:t>
      </w:r>
      <w:r w:rsidR="00F573F8">
        <w:rPr>
          <w:rFonts w:ascii="Times New Roman" w:hAnsi="Times New Roman" w:cs="Times New Roman"/>
          <w:sz w:val="24"/>
          <w:szCs w:val="24"/>
        </w:rPr>
        <w:t>6</w:t>
      </w:r>
      <w:r w:rsidRPr="00A439D4">
        <w:rPr>
          <w:rFonts w:ascii="Times New Roman" w:hAnsi="Times New Roman" w:cs="Times New Roman"/>
          <w:sz w:val="24"/>
          <w:szCs w:val="24"/>
        </w:rPr>
        <w:t xml:space="preserve"> месяцев </w:t>
      </w:r>
      <w:proofErr w:type="gramStart"/>
      <w:r w:rsidRPr="00A439D4"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 w:rsidRPr="00A439D4">
        <w:rPr>
          <w:rFonts w:ascii="Times New Roman" w:hAnsi="Times New Roman" w:cs="Times New Roman"/>
          <w:sz w:val="24"/>
          <w:szCs w:val="24"/>
        </w:rPr>
        <w:t>. В случае выявления недостатков поставленного Товара в период действия гарантийного срока эксплуатации Товара, Поставщик за свой счет устраняет возникшие недостатки</w:t>
      </w:r>
      <w:r>
        <w:rPr>
          <w:rFonts w:ascii="Times New Roman" w:hAnsi="Times New Roman" w:cs="Times New Roman"/>
          <w:sz w:val="24"/>
          <w:szCs w:val="24"/>
        </w:rPr>
        <w:t xml:space="preserve"> или осуществляет замену Товара</w:t>
      </w:r>
      <w:r w:rsidRPr="00A439D4">
        <w:rPr>
          <w:rFonts w:ascii="Times New Roman" w:hAnsi="Times New Roman" w:cs="Times New Roman"/>
          <w:sz w:val="24"/>
          <w:szCs w:val="24"/>
        </w:rPr>
        <w:t xml:space="preserve"> на новый Товар.</w:t>
      </w:r>
    </w:p>
    <w:p w:rsidR="00856780" w:rsidRDefault="00856780"/>
    <w:sectPr w:rsidR="00856780" w:rsidSect="00AE458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0C65"/>
    <w:multiLevelType w:val="multilevel"/>
    <w:tmpl w:val="44F8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A1047"/>
    <w:multiLevelType w:val="multilevel"/>
    <w:tmpl w:val="587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696449"/>
    <w:multiLevelType w:val="multilevel"/>
    <w:tmpl w:val="20F4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502462"/>
    <w:multiLevelType w:val="multilevel"/>
    <w:tmpl w:val="0CF2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9A1B65"/>
    <w:multiLevelType w:val="multilevel"/>
    <w:tmpl w:val="F1D8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103996"/>
    <w:multiLevelType w:val="multilevel"/>
    <w:tmpl w:val="DC80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850417"/>
    <w:multiLevelType w:val="multilevel"/>
    <w:tmpl w:val="39A4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548D"/>
    <w:rsid w:val="00017577"/>
    <w:rsid w:val="00023655"/>
    <w:rsid w:val="00060392"/>
    <w:rsid w:val="00070F27"/>
    <w:rsid w:val="00090B0A"/>
    <w:rsid w:val="000A1A34"/>
    <w:rsid w:val="000A4F59"/>
    <w:rsid w:val="000B3E42"/>
    <w:rsid w:val="000C1435"/>
    <w:rsid w:val="0012326B"/>
    <w:rsid w:val="00141E05"/>
    <w:rsid w:val="00155AC4"/>
    <w:rsid w:val="0019018F"/>
    <w:rsid w:val="00194BDA"/>
    <w:rsid w:val="001B18EE"/>
    <w:rsid w:val="001C53A4"/>
    <w:rsid w:val="001D0EC1"/>
    <w:rsid w:val="001E23AD"/>
    <w:rsid w:val="001F2049"/>
    <w:rsid w:val="001F3B24"/>
    <w:rsid w:val="0021058B"/>
    <w:rsid w:val="00216C00"/>
    <w:rsid w:val="0022372C"/>
    <w:rsid w:val="0023083E"/>
    <w:rsid w:val="0024624D"/>
    <w:rsid w:val="002734AC"/>
    <w:rsid w:val="00287760"/>
    <w:rsid w:val="002A37A6"/>
    <w:rsid w:val="002B76E4"/>
    <w:rsid w:val="002C2FA2"/>
    <w:rsid w:val="002D0CC5"/>
    <w:rsid w:val="002D46E4"/>
    <w:rsid w:val="002F549C"/>
    <w:rsid w:val="002F585D"/>
    <w:rsid w:val="00303CEA"/>
    <w:rsid w:val="00303D41"/>
    <w:rsid w:val="003429C3"/>
    <w:rsid w:val="00353209"/>
    <w:rsid w:val="0036143A"/>
    <w:rsid w:val="00367A39"/>
    <w:rsid w:val="00371F87"/>
    <w:rsid w:val="0037548D"/>
    <w:rsid w:val="00375DA4"/>
    <w:rsid w:val="00381AD1"/>
    <w:rsid w:val="003B2CC6"/>
    <w:rsid w:val="003D3A27"/>
    <w:rsid w:val="003F5BC9"/>
    <w:rsid w:val="00416011"/>
    <w:rsid w:val="00417F2C"/>
    <w:rsid w:val="004354A1"/>
    <w:rsid w:val="004408A9"/>
    <w:rsid w:val="00454290"/>
    <w:rsid w:val="004B0C61"/>
    <w:rsid w:val="005024C7"/>
    <w:rsid w:val="00502C25"/>
    <w:rsid w:val="00503FD1"/>
    <w:rsid w:val="005062F4"/>
    <w:rsid w:val="00517302"/>
    <w:rsid w:val="005259B8"/>
    <w:rsid w:val="005365FD"/>
    <w:rsid w:val="005400ED"/>
    <w:rsid w:val="005433EB"/>
    <w:rsid w:val="005438EE"/>
    <w:rsid w:val="00543E28"/>
    <w:rsid w:val="00554363"/>
    <w:rsid w:val="00560AAF"/>
    <w:rsid w:val="0056255D"/>
    <w:rsid w:val="0058344A"/>
    <w:rsid w:val="005B54CE"/>
    <w:rsid w:val="005F34F3"/>
    <w:rsid w:val="00642574"/>
    <w:rsid w:val="006772B4"/>
    <w:rsid w:val="00683208"/>
    <w:rsid w:val="006873CA"/>
    <w:rsid w:val="0069605D"/>
    <w:rsid w:val="006A38A7"/>
    <w:rsid w:val="006A574D"/>
    <w:rsid w:val="006B68A9"/>
    <w:rsid w:val="007060C7"/>
    <w:rsid w:val="00720EC9"/>
    <w:rsid w:val="0079347F"/>
    <w:rsid w:val="00796A59"/>
    <w:rsid w:val="00796E93"/>
    <w:rsid w:val="007A55C7"/>
    <w:rsid w:val="007C0751"/>
    <w:rsid w:val="007C70D4"/>
    <w:rsid w:val="007D7688"/>
    <w:rsid w:val="007E6D89"/>
    <w:rsid w:val="0080362E"/>
    <w:rsid w:val="00804827"/>
    <w:rsid w:val="00812FBD"/>
    <w:rsid w:val="00824C3D"/>
    <w:rsid w:val="00834480"/>
    <w:rsid w:val="008415C8"/>
    <w:rsid w:val="0084593E"/>
    <w:rsid w:val="00856780"/>
    <w:rsid w:val="008832CF"/>
    <w:rsid w:val="008851DB"/>
    <w:rsid w:val="0089178D"/>
    <w:rsid w:val="008A0D3A"/>
    <w:rsid w:val="008A727B"/>
    <w:rsid w:val="00901793"/>
    <w:rsid w:val="00943D52"/>
    <w:rsid w:val="009445AC"/>
    <w:rsid w:val="009A316F"/>
    <w:rsid w:val="009D55B2"/>
    <w:rsid w:val="009E2ED3"/>
    <w:rsid w:val="009E7B1B"/>
    <w:rsid w:val="00A52C42"/>
    <w:rsid w:val="00A56D13"/>
    <w:rsid w:val="00A57F97"/>
    <w:rsid w:val="00A75DA7"/>
    <w:rsid w:val="00A82547"/>
    <w:rsid w:val="00A915E4"/>
    <w:rsid w:val="00AA3D0C"/>
    <w:rsid w:val="00AC14CE"/>
    <w:rsid w:val="00AD58E2"/>
    <w:rsid w:val="00AE4251"/>
    <w:rsid w:val="00AE4584"/>
    <w:rsid w:val="00B003B5"/>
    <w:rsid w:val="00B10406"/>
    <w:rsid w:val="00B325F0"/>
    <w:rsid w:val="00B336C7"/>
    <w:rsid w:val="00B611B1"/>
    <w:rsid w:val="00B7525E"/>
    <w:rsid w:val="00BA0828"/>
    <w:rsid w:val="00BA25E7"/>
    <w:rsid w:val="00BA7743"/>
    <w:rsid w:val="00BB00FA"/>
    <w:rsid w:val="00BC6E30"/>
    <w:rsid w:val="00BE01F8"/>
    <w:rsid w:val="00BE40A4"/>
    <w:rsid w:val="00BF5E5F"/>
    <w:rsid w:val="00C07DCC"/>
    <w:rsid w:val="00C12394"/>
    <w:rsid w:val="00C13231"/>
    <w:rsid w:val="00C26273"/>
    <w:rsid w:val="00C422B0"/>
    <w:rsid w:val="00C56A85"/>
    <w:rsid w:val="00C73B07"/>
    <w:rsid w:val="00C751EC"/>
    <w:rsid w:val="00CD55AC"/>
    <w:rsid w:val="00CE1344"/>
    <w:rsid w:val="00CF2F42"/>
    <w:rsid w:val="00D07C50"/>
    <w:rsid w:val="00D11200"/>
    <w:rsid w:val="00D12D93"/>
    <w:rsid w:val="00D317B4"/>
    <w:rsid w:val="00D43E9B"/>
    <w:rsid w:val="00D52EE5"/>
    <w:rsid w:val="00D907E5"/>
    <w:rsid w:val="00D9266B"/>
    <w:rsid w:val="00D95401"/>
    <w:rsid w:val="00DA400D"/>
    <w:rsid w:val="00DA5DBF"/>
    <w:rsid w:val="00DB4C22"/>
    <w:rsid w:val="00DC1410"/>
    <w:rsid w:val="00DC37D9"/>
    <w:rsid w:val="00DE01B1"/>
    <w:rsid w:val="00E175F0"/>
    <w:rsid w:val="00E30DAD"/>
    <w:rsid w:val="00E35011"/>
    <w:rsid w:val="00E4611B"/>
    <w:rsid w:val="00E52611"/>
    <w:rsid w:val="00E627CA"/>
    <w:rsid w:val="00E820E7"/>
    <w:rsid w:val="00E85A31"/>
    <w:rsid w:val="00EA562B"/>
    <w:rsid w:val="00EA737E"/>
    <w:rsid w:val="00ED19C3"/>
    <w:rsid w:val="00F54CB8"/>
    <w:rsid w:val="00F573F8"/>
    <w:rsid w:val="00F77240"/>
    <w:rsid w:val="00FA427B"/>
    <w:rsid w:val="00FB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FA"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415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5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55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  <w:style w:type="paragraph" w:styleId="a3">
    <w:name w:val="No Spacing"/>
    <w:uiPriority w:val="1"/>
    <w:qFormat/>
    <w:rsid w:val="008459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C22"/>
    <w:rPr>
      <w:rFonts w:ascii="Tahoma" w:hAnsi="Tahoma" w:cs="Tahoma"/>
      <w:sz w:val="16"/>
      <w:szCs w:val="16"/>
    </w:rPr>
  </w:style>
  <w:style w:type="character" w:customStyle="1" w:styleId="product-characteristicsspec-title-content">
    <w:name w:val="product-characteristics__spec-title-content"/>
    <w:basedOn w:val="a0"/>
    <w:rsid w:val="007A55C7"/>
  </w:style>
  <w:style w:type="character" w:styleId="a6">
    <w:name w:val="Emphasis"/>
    <w:basedOn w:val="a0"/>
    <w:uiPriority w:val="20"/>
    <w:qFormat/>
    <w:rsid w:val="00CF2F42"/>
    <w:rPr>
      <w:i/>
      <w:iCs/>
    </w:rPr>
  </w:style>
  <w:style w:type="character" w:styleId="a7">
    <w:name w:val="Hyperlink"/>
    <w:basedOn w:val="a0"/>
    <w:uiPriority w:val="99"/>
    <w:semiHidden/>
    <w:unhideWhenUsed/>
    <w:rsid w:val="00D52EE5"/>
    <w:rPr>
      <w:color w:val="0000FF"/>
      <w:u w:val="single"/>
    </w:rPr>
  </w:style>
  <w:style w:type="character" w:customStyle="1" w:styleId="qshczy">
    <w:name w:val="qshczy"/>
    <w:basedOn w:val="a0"/>
    <w:rsid w:val="000A4F59"/>
  </w:style>
  <w:style w:type="character" w:styleId="a8">
    <w:name w:val="FollowedHyperlink"/>
    <w:basedOn w:val="a0"/>
    <w:uiPriority w:val="99"/>
    <w:semiHidden/>
    <w:unhideWhenUsed/>
    <w:rsid w:val="0079347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415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tem-with-dotstext">
    <w:name w:val="item-with-dots__text"/>
    <w:basedOn w:val="a0"/>
    <w:rsid w:val="008415C8"/>
  </w:style>
  <w:style w:type="character" w:customStyle="1" w:styleId="item-with-dotstext-with-divider">
    <w:name w:val="item-with-dots__text-with-divider"/>
    <w:basedOn w:val="a0"/>
    <w:rsid w:val="008415C8"/>
  </w:style>
  <w:style w:type="character" w:customStyle="1" w:styleId="app-catalog-231eiz-components--productpropertiesname">
    <w:name w:val="app-catalog-231eiz-components--productpropertiesname"/>
    <w:basedOn w:val="a0"/>
    <w:rsid w:val="001B18EE"/>
  </w:style>
  <w:style w:type="character" w:customStyle="1" w:styleId="app-catalog-1amxhnl-components--productpropertiesvalue">
    <w:name w:val="app-catalog-1amxhnl-components--productpropertiesvalue"/>
    <w:basedOn w:val="a0"/>
    <w:rsid w:val="001B18EE"/>
  </w:style>
  <w:style w:type="character" w:customStyle="1" w:styleId="es7ht5z5">
    <w:name w:val="es7ht5z5"/>
    <w:basedOn w:val="a0"/>
    <w:rsid w:val="001B18EE"/>
  </w:style>
  <w:style w:type="character" w:customStyle="1" w:styleId="es7ht5z6">
    <w:name w:val="es7ht5z6"/>
    <w:basedOn w:val="a0"/>
    <w:rsid w:val="001B18EE"/>
  </w:style>
  <w:style w:type="character" w:customStyle="1" w:styleId="product-info-specifications-valuevalue">
    <w:name w:val="product-info-specifications-value__value"/>
    <w:basedOn w:val="a0"/>
    <w:rsid w:val="003F5BC9"/>
  </w:style>
  <w:style w:type="character" w:customStyle="1" w:styleId="product-info-specifications-valueunit">
    <w:name w:val="product-info-specifications-value__unit"/>
    <w:basedOn w:val="a0"/>
    <w:rsid w:val="003F5BC9"/>
  </w:style>
  <w:style w:type="character" w:customStyle="1" w:styleId="40">
    <w:name w:val="Заголовок 4 Знак"/>
    <w:basedOn w:val="a0"/>
    <w:link w:val="4"/>
    <w:uiPriority w:val="9"/>
    <w:semiHidden/>
    <w:rsid w:val="009D55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D55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-linkcontent">
    <w:name w:val="v-link__content"/>
    <w:basedOn w:val="a0"/>
    <w:rsid w:val="009D55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5865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single" w:sz="8" w:space="5" w:color="EBEBEB"/>
            <w:right w:val="none" w:sz="0" w:space="0" w:color="auto"/>
          </w:divBdr>
        </w:div>
      </w:divsChild>
    </w:div>
    <w:div w:id="144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3084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1566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2691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4813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499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64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9126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503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339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5641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3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7046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1945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68371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7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8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2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76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5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1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0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0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0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71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3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6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571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678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6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0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11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0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3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4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312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7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76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0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199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5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39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2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04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23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2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53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4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9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4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7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9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7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300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1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481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5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5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9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2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6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7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6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8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6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3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1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2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1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6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2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7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8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22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023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6078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86087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8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86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76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453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44382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701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68435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21544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22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82911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2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80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0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12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282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06179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3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6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542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349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178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57783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049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792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845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505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7698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396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935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05937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9043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454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908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30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4487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923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5269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9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0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mebel/ofisnaya-mebel/mebel-dlya-personala/stoly-dlya-personala/stoly-pismennye-dlya-personala/c/343/f/9848=1/?from=kth-2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komus.ru/katalog/mebel/ofisnaya-mebel/mebel-dlya-personala/stoly-dlya-personala/stoly-pismennye-dlya-personala/c/343/f/1264=dub-sonoma/?from=kth-2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omus.ru/katalog/mebel/ofisnaya-mebel/mebel-dlya-personala/stoly-dlya-personala/stoly-pismennye-dlya-personala/c/343/f/4765=pryamoj/?from=kth-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komus.ru/katalog/mebel/ofisnaya-mebel/mebel-dlya-personala/stoly-dlya-personala/stoly-pismennye-dlya-personala/c/343/f/1574=ldsp/?from=kth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264AF-5D7F-4E2E-99E0-D540224AD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МГАВМиБ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Иванов</dc:creator>
  <cp:lastModifiedBy>ahch-41</cp:lastModifiedBy>
  <cp:revision>18</cp:revision>
  <cp:lastPrinted>2021-04-28T12:06:00Z</cp:lastPrinted>
  <dcterms:created xsi:type="dcterms:W3CDTF">2026-03-31T12:10:00Z</dcterms:created>
  <dcterms:modified xsi:type="dcterms:W3CDTF">2026-08-26T09:59:00Z</dcterms:modified>
</cp:coreProperties>
</file>