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BE812" w14:textId="77777777" w:rsidR="008C5126" w:rsidRPr="00215B2B" w:rsidRDefault="00B17E60" w:rsidP="003F42AC">
      <w:pPr>
        <w:tabs>
          <w:tab w:val="left" w:pos="1332"/>
        </w:tabs>
        <w:ind w:left="284" w:right="281"/>
        <w:jc w:val="center"/>
        <w:rPr>
          <w:b/>
          <w:color w:val="000000"/>
        </w:rPr>
      </w:pPr>
      <w:r w:rsidRPr="00215B2B">
        <w:rPr>
          <w:b/>
          <w:color w:val="000000"/>
        </w:rPr>
        <w:t xml:space="preserve">Проект Лицензионного Договора </w:t>
      </w:r>
      <w:r w:rsidR="00C26F1A" w:rsidRPr="00215B2B">
        <w:rPr>
          <w:b/>
          <w:color w:val="000000"/>
        </w:rPr>
        <w:t xml:space="preserve">№ </w:t>
      </w:r>
    </w:p>
    <w:p w14:paraId="4612C8B0" w14:textId="77777777" w:rsidR="00ED60A7" w:rsidRPr="00215B2B" w:rsidRDefault="00ED60A7" w:rsidP="003F42AC">
      <w:pPr>
        <w:tabs>
          <w:tab w:val="left" w:pos="1332"/>
        </w:tabs>
        <w:ind w:left="284" w:right="281"/>
        <w:jc w:val="center"/>
        <w:rPr>
          <w:b/>
          <w:color w:val="000000"/>
        </w:rPr>
      </w:pPr>
      <w:r w:rsidRPr="00215B2B">
        <w:rPr>
          <w:b/>
          <w:color w:val="000000"/>
        </w:rPr>
        <w:t>ИКЗ</w:t>
      </w:r>
      <w:proofErr w:type="gramStart"/>
      <w:r w:rsidRPr="00215B2B">
        <w:rPr>
          <w:b/>
          <w:color w:val="000000"/>
        </w:rPr>
        <w:t xml:space="preserve"> (                                                        )</w:t>
      </w:r>
      <w:proofErr w:type="gramEnd"/>
    </w:p>
    <w:p w14:paraId="59A9F315" w14:textId="77777777" w:rsidR="007A307B" w:rsidRPr="00215B2B" w:rsidRDefault="007A307B" w:rsidP="003F42AC">
      <w:pPr>
        <w:tabs>
          <w:tab w:val="left" w:pos="1332"/>
        </w:tabs>
        <w:ind w:left="284" w:right="281"/>
        <w:jc w:val="center"/>
        <w:rPr>
          <w:b/>
          <w:color w:val="000000"/>
        </w:rPr>
      </w:pPr>
    </w:p>
    <w:p w14:paraId="67DF6317" w14:textId="790EFBC8" w:rsidR="00EA5BD8" w:rsidRPr="00215B2B" w:rsidRDefault="00EA5BD8" w:rsidP="007A307B">
      <w:pPr>
        <w:ind w:right="-99"/>
        <w:rPr>
          <w:color w:val="000000"/>
        </w:rPr>
      </w:pPr>
      <w:r w:rsidRPr="00215B2B">
        <w:rPr>
          <w:bCs/>
          <w:color w:val="000000"/>
        </w:rPr>
        <w:t>г. </w:t>
      </w:r>
      <w:r w:rsidR="00ED60A7" w:rsidRPr="00215B2B">
        <w:rPr>
          <w:bCs/>
          <w:color w:val="000000"/>
        </w:rPr>
        <w:t>Казань</w:t>
      </w:r>
      <w:r w:rsidRPr="00215B2B">
        <w:rPr>
          <w:color w:val="000000"/>
        </w:rPr>
        <w:tab/>
      </w:r>
      <w:r w:rsidRPr="00215B2B">
        <w:rPr>
          <w:color w:val="000000"/>
        </w:rPr>
        <w:tab/>
      </w:r>
      <w:r w:rsidRPr="00215B2B">
        <w:rPr>
          <w:color w:val="000000"/>
        </w:rPr>
        <w:tab/>
      </w:r>
      <w:r w:rsidR="00616236" w:rsidRPr="00215B2B">
        <w:rPr>
          <w:color w:val="000000"/>
        </w:rPr>
        <w:tab/>
      </w:r>
      <w:r w:rsidRPr="00215B2B">
        <w:rPr>
          <w:color w:val="000000"/>
        </w:rPr>
        <w:tab/>
      </w:r>
      <w:r w:rsidR="00CF5B97" w:rsidRPr="00215B2B">
        <w:rPr>
          <w:color w:val="000000"/>
        </w:rPr>
        <w:tab/>
      </w:r>
      <w:r w:rsidRPr="00215B2B">
        <w:rPr>
          <w:color w:val="000000"/>
        </w:rPr>
        <w:tab/>
      </w:r>
      <w:r w:rsidR="00891158" w:rsidRPr="00215B2B">
        <w:rPr>
          <w:color w:val="000000"/>
        </w:rPr>
        <w:tab/>
      </w:r>
      <w:r w:rsidR="005715CB" w:rsidRPr="00215B2B">
        <w:rPr>
          <w:color w:val="000000"/>
        </w:rPr>
        <w:tab/>
      </w:r>
      <w:r w:rsidR="007A307B" w:rsidRPr="00215B2B">
        <w:rPr>
          <w:color w:val="000000"/>
        </w:rPr>
        <w:t xml:space="preserve">          «__»___202</w:t>
      </w:r>
      <w:r w:rsidR="00C323CA" w:rsidRPr="00C323CA">
        <w:rPr>
          <w:color w:val="000000"/>
        </w:rPr>
        <w:t>6</w:t>
      </w:r>
      <w:r w:rsidR="007A307B" w:rsidRPr="00215B2B">
        <w:rPr>
          <w:color w:val="000000"/>
        </w:rPr>
        <w:t xml:space="preserve"> года</w:t>
      </w:r>
    </w:p>
    <w:p w14:paraId="7FE949DC" w14:textId="77777777" w:rsidR="007A307B" w:rsidRPr="00215B2B" w:rsidRDefault="007A307B" w:rsidP="007A307B">
      <w:pPr>
        <w:ind w:right="-99"/>
        <w:rPr>
          <w:color w:val="000000"/>
          <w:sz w:val="20"/>
          <w:szCs w:val="20"/>
        </w:rPr>
      </w:pPr>
    </w:p>
    <w:p w14:paraId="33C37B54" w14:textId="39D1AA15" w:rsidR="00815014" w:rsidRPr="00215B2B" w:rsidRDefault="00815014" w:rsidP="00815014">
      <w:pPr>
        <w:pStyle w:val="af3"/>
        <w:ind w:left="0" w:firstLine="709"/>
        <w:jc w:val="both"/>
      </w:pPr>
      <w:r w:rsidRPr="00215B2B">
        <w:t>_____________________________________________________________,  именуемое  в  дальнейшем «Лицензиар», в лице _________________________________, действующего на основании ______</w:t>
      </w:r>
      <w:r w:rsidR="008B51A0" w:rsidRPr="00215B2B">
        <w:t>________</w:t>
      </w:r>
      <w:r w:rsidRPr="00215B2B">
        <w:t>, с одной стороны, и Управление Федеральной налоговой службы по Республике Татарстан, именуемое в дальнейшем «Лицензиат», в лице заместителя руководителя</w:t>
      </w:r>
      <w:r w:rsidR="00C323CA" w:rsidRPr="00C323CA">
        <w:t>_______________</w:t>
      </w:r>
      <w:r w:rsidRPr="00215B2B">
        <w:t xml:space="preserve">, действующего на основании ________________,  совместно в дальнейшем  именуемые  «Стороны»,  в соответствии </w:t>
      </w:r>
      <w:r w:rsidR="00763E26" w:rsidRPr="00215B2B">
        <w:t xml:space="preserve"> с Гражданским кодексом</w:t>
      </w:r>
      <w:r w:rsidR="002A2F52" w:rsidRPr="00215B2B">
        <w:t xml:space="preserve"> Российской Федерации</w:t>
      </w:r>
      <w:r w:rsidR="00763E26" w:rsidRPr="00215B2B">
        <w:t xml:space="preserve"> и Федеральным законом от 05.04.2013 №44-ФЗ «О контрактной системе в сфере закупок товаров, работ, услуг для обеспечения государственных и муниципальных нужд» (далее – Закон № 44-ФЗ), на основании</w:t>
      </w:r>
      <w:r w:rsidRPr="00215B2B">
        <w:t xml:space="preserve"> п.</w:t>
      </w:r>
      <w:r w:rsidR="00B87BDC" w:rsidRPr="00215B2B">
        <w:t xml:space="preserve"> 4 ч. 1 ст. 93</w:t>
      </w:r>
      <w:r w:rsidRPr="00215B2B">
        <w:t xml:space="preserve"> </w:t>
      </w:r>
      <w:r w:rsidR="00763E26" w:rsidRPr="00215B2B">
        <w:t>Закона № 44-ФЗ</w:t>
      </w:r>
      <w:r w:rsidRPr="00215B2B">
        <w:t xml:space="preserve"> заключили настоящий лицензионный договор (далее </w:t>
      </w:r>
      <w:r w:rsidR="008A4F3C" w:rsidRPr="00215B2B">
        <w:t xml:space="preserve">- </w:t>
      </w:r>
      <w:r w:rsidRPr="00215B2B">
        <w:t>Договор) о нижеследующем:</w:t>
      </w:r>
    </w:p>
    <w:p w14:paraId="6D5F0979" w14:textId="77777777" w:rsidR="00815014" w:rsidRPr="00215B2B" w:rsidRDefault="00815014" w:rsidP="00815014">
      <w:pPr>
        <w:pStyle w:val="af3"/>
        <w:ind w:left="0" w:firstLine="709"/>
        <w:jc w:val="both"/>
        <w:rPr>
          <w:sz w:val="16"/>
          <w:szCs w:val="16"/>
        </w:rPr>
      </w:pPr>
    </w:p>
    <w:p w14:paraId="71FB5D7E" w14:textId="77777777" w:rsidR="00815014" w:rsidRPr="00215B2B" w:rsidRDefault="00815014" w:rsidP="00815014">
      <w:pPr>
        <w:jc w:val="center"/>
        <w:rPr>
          <w:b/>
        </w:rPr>
      </w:pPr>
      <w:r w:rsidRPr="00215B2B">
        <w:rPr>
          <w:b/>
        </w:rPr>
        <w:t>Термины и определения, используемые в Договоре</w:t>
      </w:r>
    </w:p>
    <w:p w14:paraId="533E9266" w14:textId="77777777" w:rsidR="00BD6667" w:rsidRPr="00215B2B" w:rsidRDefault="00BD6667" w:rsidP="009B4A5D">
      <w:pPr>
        <w:pStyle w:val="af3"/>
        <w:tabs>
          <w:tab w:val="left" w:pos="0"/>
        </w:tabs>
        <w:ind w:left="0" w:firstLine="284"/>
        <w:jc w:val="both"/>
      </w:pPr>
      <w:r w:rsidRPr="00215B2B">
        <w:rPr>
          <w:b/>
        </w:rPr>
        <w:t>Имя пользователя</w:t>
      </w:r>
      <w:r w:rsidR="001D0006" w:rsidRPr="00215B2B">
        <w:t xml:space="preserve"> </w:t>
      </w:r>
      <w:r w:rsidRPr="00215B2B">
        <w:t>— уникальное имя, присваиваемое Пользователю во время Регистрации и используемое им при осуществлении авторизации для получения доступа в Программу для ЭВМ.</w:t>
      </w:r>
    </w:p>
    <w:p w14:paraId="228334FD" w14:textId="77777777" w:rsidR="00BD6667" w:rsidRPr="00215B2B" w:rsidRDefault="00BD6667" w:rsidP="009B4A5D">
      <w:pPr>
        <w:pStyle w:val="af3"/>
        <w:tabs>
          <w:tab w:val="left" w:pos="0"/>
        </w:tabs>
        <w:ind w:left="0" w:firstLine="284"/>
        <w:jc w:val="both"/>
      </w:pPr>
      <w:r w:rsidRPr="00215B2B">
        <w:rPr>
          <w:b/>
        </w:rPr>
        <w:t>Отчетный период</w:t>
      </w:r>
      <w:r w:rsidR="001D0006" w:rsidRPr="00215B2B">
        <w:t xml:space="preserve"> </w:t>
      </w:r>
      <w:r w:rsidRPr="00215B2B">
        <w:t>— срок</w:t>
      </w:r>
      <w:r w:rsidR="00F172F3" w:rsidRPr="00215B2B">
        <w:t>,</w:t>
      </w:r>
      <w:r w:rsidRPr="00215B2B">
        <w:t xml:space="preserve"> на который по Договору предоставляется право использования Программы для ЭВМ.</w:t>
      </w:r>
    </w:p>
    <w:p w14:paraId="1E9490E6" w14:textId="77777777" w:rsidR="00BD6667" w:rsidRPr="00215B2B" w:rsidRDefault="00BD6667" w:rsidP="009B4A5D">
      <w:pPr>
        <w:pStyle w:val="af3"/>
        <w:tabs>
          <w:tab w:val="left" w:pos="0"/>
        </w:tabs>
        <w:ind w:left="0" w:firstLine="284"/>
        <w:jc w:val="both"/>
      </w:pPr>
      <w:r w:rsidRPr="00215B2B">
        <w:rPr>
          <w:b/>
        </w:rPr>
        <w:t>Пароль</w:t>
      </w:r>
      <w:r w:rsidR="001D0006" w:rsidRPr="00215B2B">
        <w:t xml:space="preserve"> </w:t>
      </w:r>
      <w:r w:rsidRPr="00215B2B">
        <w:t>— набор символов, присваиваемый Пользователю при Регистрации, ввод которого требуется Пользователю для осуществления авторизации для доступа в Программу для ЭВМ.</w:t>
      </w:r>
    </w:p>
    <w:p w14:paraId="448789DE" w14:textId="77777777" w:rsidR="00BD6667" w:rsidRPr="00215B2B" w:rsidRDefault="00BD6667" w:rsidP="009B4A5D">
      <w:pPr>
        <w:pStyle w:val="af3"/>
        <w:tabs>
          <w:tab w:val="left" w:pos="0"/>
        </w:tabs>
        <w:ind w:left="0" w:firstLine="284"/>
        <w:jc w:val="both"/>
      </w:pPr>
      <w:r w:rsidRPr="00215B2B">
        <w:rPr>
          <w:b/>
        </w:rPr>
        <w:t>Пользователь</w:t>
      </w:r>
      <w:r w:rsidR="001D0006" w:rsidRPr="00215B2B">
        <w:t xml:space="preserve"> </w:t>
      </w:r>
      <w:r w:rsidRPr="00215B2B">
        <w:t>— это физическое лицо, имеющее право непосредственно использовать Программу для ЭВМ с помощью Учетной записи, предоставленной Лицензиату (сам Лицензиат или его работник</w:t>
      </w:r>
      <w:r w:rsidR="00742D68" w:rsidRPr="00215B2B">
        <w:t xml:space="preserve"> (сотрудник)</w:t>
      </w:r>
      <w:r w:rsidRPr="00215B2B">
        <w:t>). Количество Пользователей Программы для ЭВМ в каждый момент времени не должно превышать количество лицензий, указанное в Спецификаци</w:t>
      </w:r>
      <w:r w:rsidR="006B0439" w:rsidRPr="00215B2B">
        <w:t>и</w:t>
      </w:r>
      <w:r w:rsidRPr="00215B2B">
        <w:t xml:space="preserve"> к Договору.</w:t>
      </w:r>
    </w:p>
    <w:p w14:paraId="1EC0D9F9" w14:textId="77777777" w:rsidR="00BD6667" w:rsidRPr="00215B2B" w:rsidRDefault="00BD6667" w:rsidP="009B4A5D">
      <w:pPr>
        <w:pStyle w:val="af3"/>
        <w:tabs>
          <w:tab w:val="left" w:pos="0"/>
        </w:tabs>
        <w:ind w:left="0" w:firstLine="284"/>
        <w:jc w:val="both"/>
      </w:pPr>
      <w:r w:rsidRPr="00215B2B">
        <w:rPr>
          <w:b/>
        </w:rPr>
        <w:t>Право использования Программы для ЭВМ, лицензия</w:t>
      </w:r>
      <w:r w:rsidR="00006CAE" w:rsidRPr="00215B2B">
        <w:t xml:space="preserve"> — </w:t>
      </w:r>
      <w:r w:rsidRPr="00215B2B">
        <w:t>разрешение на использование Программы для ЭВМ способами, предусмотренными Договором, получаемое Лицензиатом на условиях простой (неисключительной) лицензии.</w:t>
      </w:r>
    </w:p>
    <w:p w14:paraId="6776F481" w14:textId="77777777" w:rsidR="00BD6667" w:rsidRPr="00215B2B" w:rsidRDefault="00BD6667" w:rsidP="009B4A5D">
      <w:pPr>
        <w:pStyle w:val="af3"/>
        <w:tabs>
          <w:tab w:val="left" w:pos="0"/>
        </w:tabs>
        <w:ind w:left="0" w:firstLine="284"/>
        <w:jc w:val="both"/>
      </w:pPr>
      <w:r w:rsidRPr="00215B2B">
        <w:rPr>
          <w:b/>
        </w:rPr>
        <w:t>Программа для ЭВМ</w:t>
      </w:r>
      <w:r w:rsidRPr="00215B2B">
        <w:tab/>
        <w:t>— указанная в Спецификаци</w:t>
      </w:r>
      <w:r w:rsidR="00101073" w:rsidRPr="00215B2B">
        <w:t>и</w:t>
      </w:r>
      <w:r w:rsidRPr="00215B2B">
        <w:t xml:space="preserve"> программа для ЭВМ, исключительные права на которую принадлежат Лицензиару</w:t>
      </w:r>
      <w:r w:rsidR="00101073" w:rsidRPr="00215B2B">
        <w:t xml:space="preserve"> (правообладателю)</w:t>
      </w:r>
      <w:r w:rsidRPr="00215B2B">
        <w:t>.</w:t>
      </w:r>
    </w:p>
    <w:p w14:paraId="598EEAE7" w14:textId="77777777" w:rsidR="00BD6667" w:rsidRPr="00215B2B" w:rsidRDefault="00BD6667" w:rsidP="009B4A5D">
      <w:pPr>
        <w:pStyle w:val="af3"/>
        <w:tabs>
          <w:tab w:val="left" w:pos="0"/>
        </w:tabs>
        <w:ind w:left="0" w:firstLine="284"/>
        <w:jc w:val="both"/>
      </w:pPr>
      <w:r w:rsidRPr="00215B2B">
        <w:rPr>
          <w:b/>
        </w:rPr>
        <w:t>Регистрация</w:t>
      </w:r>
      <w:r w:rsidR="001D0006" w:rsidRPr="00215B2B">
        <w:t xml:space="preserve"> </w:t>
      </w:r>
      <w:r w:rsidRPr="00215B2B">
        <w:t>— создание Учетных записей в сервисе Программы для ЭВМ, в результате которой Лицензиат получает сведения об Именах пользователя и Паролях, необходимых Пользователям Лицензиата для использования Программы для ЭВМ.</w:t>
      </w:r>
    </w:p>
    <w:p w14:paraId="5AD68B4A" w14:textId="70E2E425" w:rsidR="00815014" w:rsidRPr="00215B2B" w:rsidRDefault="00BD6667" w:rsidP="009B4A5D">
      <w:pPr>
        <w:pStyle w:val="af3"/>
        <w:tabs>
          <w:tab w:val="left" w:pos="0"/>
        </w:tabs>
        <w:ind w:left="0" w:firstLine="284"/>
        <w:jc w:val="both"/>
      </w:pPr>
      <w:r w:rsidRPr="00215B2B">
        <w:rPr>
          <w:b/>
        </w:rPr>
        <w:t>Учетная запись</w:t>
      </w:r>
      <w:r w:rsidRPr="00215B2B">
        <w:tab/>
        <w:t xml:space="preserve">— </w:t>
      </w:r>
      <w:r w:rsidR="00580471" w:rsidRPr="00580471">
        <w:t>уникальная информация, идентифицирующая Пользователя при использовании Программы для ЭВМ, хранящаяся в базе данных Программы для ЭВМ.</w:t>
      </w:r>
    </w:p>
    <w:p w14:paraId="73AA7AE2" w14:textId="1C63AA94" w:rsidR="00621132" w:rsidRPr="00215B2B" w:rsidRDefault="00621132" w:rsidP="009B4A5D">
      <w:pPr>
        <w:pStyle w:val="af3"/>
        <w:tabs>
          <w:tab w:val="left" w:pos="0"/>
        </w:tabs>
        <w:ind w:left="0" w:firstLine="284"/>
        <w:jc w:val="both"/>
      </w:pPr>
      <w:r w:rsidRPr="00215B2B">
        <w:rPr>
          <w:b/>
        </w:rPr>
        <w:t>Официальный сайт программы для ЭВМ</w:t>
      </w:r>
      <w:r w:rsidRPr="00215B2B">
        <w:t xml:space="preserve"> — </w:t>
      </w:r>
      <w:hyperlink r:id="rId9" w:tgtFrame="_blank" w:history="1">
        <w:r w:rsidR="004F6ACA" w:rsidRPr="004F6ACA">
          <w:rPr>
            <w:rStyle w:val="af1"/>
          </w:rPr>
          <w:t>https://help.dela.pravo.tech/</w:t>
        </w:r>
      </w:hyperlink>
    </w:p>
    <w:p w14:paraId="6E392A9B" w14:textId="77777777" w:rsidR="00621132" w:rsidRPr="00215B2B" w:rsidRDefault="00621132" w:rsidP="009B4A5D">
      <w:pPr>
        <w:pStyle w:val="af3"/>
        <w:tabs>
          <w:tab w:val="left" w:pos="0"/>
        </w:tabs>
        <w:ind w:left="0" w:firstLine="284"/>
        <w:jc w:val="both"/>
        <w:rPr>
          <w:sz w:val="12"/>
          <w:szCs w:val="12"/>
        </w:rPr>
      </w:pPr>
    </w:p>
    <w:p w14:paraId="22247BEA" w14:textId="77777777" w:rsidR="00A17902" w:rsidRPr="00215B2B" w:rsidRDefault="00815014" w:rsidP="00485280">
      <w:pPr>
        <w:pStyle w:val="af3"/>
        <w:numPr>
          <w:ilvl w:val="0"/>
          <w:numId w:val="2"/>
        </w:numPr>
        <w:tabs>
          <w:tab w:val="left" w:pos="0"/>
        </w:tabs>
        <w:ind w:left="0" w:right="-99" w:firstLine="284"/>
        <w:contextualSpacing/>
        <w:jc w:val="center"/>
        <w:rPr>
          <w:b/>
        </w:rPr>
      </w:pPr>
      <w:r w:rsidRPr="00215B2B">
        <w:rPr>
          <w:b/>
        </w:rPr>
        <w:t xml:space="preserve">Предмет </w:t>
      </w:r>
      <w:r w:rsidR="00A92EE7" w:rsidRPr="00215B2B">
        <w:rPr>
          <w:b/>
        </w:rPr>
        <w:t>Д</w:t>
      </w:r>
      <w:r w:rsidRPr="00215B2B">
        <w:rPr>
          <w:b/>
        </w:rPr>
        <w:t>оговора</w:t>
      </w:r>
    </w:p>
    <w:p w14:paraId="6CB2805E" w14:textId="77777777" w:rsidR="00876A07" w:rsidRPr="00215B2B" w:rsidRDefault="00A17902" w:rsidP="00485280">
      <w:pPr>
        <w:pStyle w:val="af3"/>
        <w:numPr>
          <w:ilvl w:val="1"/>
          <w:numId w:val="3"/>
        </w:numPr>
        <w:tabs>
          <w:tab w:val="left" w:pos="0"/>
        </w:tabs>
        <w:ind w:left="0" w:firstLine="284"/>
        <w:jc w:val="both"/>
      </w:pPr>
      <w:r w:rsidRPr="00215B2B">
        <w:t xml:space="preserve">Право использования Программы для ЭВМ предоставляется </w:t>
      </w:r>
      <w:r w:rsidR="00BD6667" w:rsidRPr="00215B2B">
        <w:t xml:space="preserve">Лицензиаром Лицензиату </w:t>
      </w:r>
      <w:r w:rsidR="00101073" w:rsidRPr="00215B2B">
        <w:t>в порядке простой (неисключительной) лицензии согласно</w:t>
      </w:r>
      <w:r w:rsidR="00441031" w:rsidRPr="00215B2B">
        <w:t xml:space="preserve"> </w:t>
      </w:r>
      <w:r w:rsidR="00F172F3" w:rsidRPr="00215B2B">
        <w:t>условиям</w:t>
      </w:r>
      <w:r w:rsidR="00101073" w:rsidRPr="00215B2B">
        <w:t xml:space="preserve">, предусмотренным настоящим Договором, и в соответствии </w:t>
      </w:r>
      <w:r w:rsidR="00441031" w:rsidRPr="00215B2B">
        <w:t xml:space="preserve">со </w:t>
      </w:r>
      <w:r w:rsidR="00BD6667" w:rsidRPr="00215B2B">
        <w:t>Спецификаци</w:t>
      </w:r>
      <w:r w:rsidR="00101073" w:rsidRPr="00215B2B">
        <w:t>ей</w:t>
      </w:r>
      <w:r w:rsidR="00BD6667" w:rsidRPr="00215B2B">
        <w:t xml:space="preserve"> (</w:t>
      </w:r>
      <w:r w:rsidR="004B3256" w:rsidRPr="00215B2B">
        <w:rPr>
          <w:color w:val="000000"/>
        </w:rPr>
        <w:t>Приложение № 1</w:t>
      </w:r>
      <w:r w:rsidR="00101073" w:rsidRPr="00215B2B">
        <w:rPr>
          <w:color w:val="000000"/>
        </w:rPr>
        <w:t>, являющееся неотъемлемой частью</w:t>
      </w:r>
      <w:r w:rsidR="004B3256" w:rsidRPr="00215B2B">
        <w:rPr>
          <w:color w:val="000000"/>
        </w:rPr>
        <w:t xml:space="preserve"> Договор</w:t>
      </w:r>
      <w:r w:rsidR="00101073" w:rsidRPr="00215B2B">
        <w:rPr>
          <w:color w:val="000000"/>
        </w:rPr>
        <w:t>а</w:t>
      </w:r>
      <w:r w:rsidR="00101073" w:rsidRPr="00215B2B">
        <w:t>)</w:t>
      </w:r>
      <w:r w:rsidR="00441031" w:rsidRPr="00215B2B">
        <w:t>.</w:t>
      </w:r>
    </w:p>
    <w:p w14:paraId="16F3977A" w14:textId="13DDAF17" w:rsidR="00A17902" w:rsidRPr="00215B2B" w:rsidRDefault="00441031" w:rsidP="00485280">
      <w:pPr>
        <w:pStyle w:val="af3"/>
        <w:numPr>
          <w:ilvl w:val="1"/>
          <w:numId w:val="3"/>
        </w:numPr>
        <w:tabs>
          <w:tab w:val="left" w:pos="0"/>
        </w:tabs>
        <w:ind w:left="0" w:firstLine="284"/>
        <w:jc w:val="both"/>
      </w:pPr>
      <w:r w:rsidRPr="00215B2B">
        <w:t xml:space="preserve">Срок предоставления </w:t>
      </w:r>
      <w:r w:rsidR="00BC1DDF" w:rsidRPr="00215B2B">
        <w:t>п</w:t>
      </w:r>
      <w:r w:rsidRPr="00215B2B">
        <w:t>рав</w:t>
      </w:r>
      <w:r w:rsidR="00BC1DDF" w:rsidRPr="00215B2B">
        <w:t>а</w:t>
      </w:r>
      <w:r w:rsidRPr="00215B2B">
        <w:t xml:space="preserve"> использования Программы для ЭВМ </w:t>
      </w:r>
      <w:r w:rsidR="00B42911" w:rsidRPr="00215B2B">
        <w:t xml:space="preserve">Лицензиаром </w:t>
      </w:r>
      <w:r w:rsidRPr="00215B2B">
        <w:t xml:space="preserve">Лицензиату: </w:t>
      </w:r>
      <w:r w:rsidR="000F2468" w:rsidRPr="00215B2B">
        <w:t xml:space="preserve">в </w:t>
      </w:r>
      <w:r w:rsidR="000F2468" w:rsidRPr="00215B2B">
        <w:rPr>
          <w:color w:val="000000"/>
        </w:rPr>
        <w:t xml:space="preserve">течение 2 (двух) рабочих </w:t>
      </w:r>
      <w:r w:rsidR="000F2468" w:rsidRPr="00280A81">
        <w:rPr>
          <w:color w:val="000000"/>
        </w:rPr>
        <w:t>дней</w:t>
      </w:r>
      <w:r w:rsidR="000F2468" w:rsidRPr="00280A81">
        <w:t xml:space="preserve"> с даты получения информации</w:t>
      </w:r>
      <w:r w:rsidR="000F2468" w:rsidRPr="00215B2B">
        <w:t xml:space="preserve"> об адресах электронной почты Пользователей Лицензиата</w:t>
      </w:r>
      <w:r w:rsidR="009B4A5D" w:rsidRPr="00215B2B">
        <w:t xml:space="preserve"> Лицензиаром</w:t>
      </w:r>
      <w:r w:rsidR="00466C80">
        <w:t xml:space="preserve">, </w:t>
      </w:r>
      <w:r w:rsidR="00280A81">
        <w:t xml:space="preserve">которые в свою очередь Лицензиат направляет Лицензиару </w:t>
      </w:r>
      <w:r w:rsidR="00280A81" w:rsidRPr="00096540">
        <w:t>в</w:t>
      </w:r>
      <w:r w:rsidR="00504A71" w:rsidRPr="00096540">
        <w:t xml:space="preserve"> течение</w:t>
      </w:r>
      <w:r w:rsidR="00280A81">
        <w:t xml:space="preserve"> </w:t>
      </w:r>
      <w:r w:rsidR="00280A81" w:rsidRPr="00215B2B">
        <w:t>2-х (двух) рабочих дней</w:t>
      </w:r>
      <w:r w:rsidR="00280A81">
        <w:t xml:space="preserve"> </w:t>
      </w:r>
      <w:r w:rsidR="00280A81" w:rsidRPr="00215B2B">
        <w:t xml:space="preserve">с даты заключения </w:t>
      </w:r>
      <w:r w:rsidR="00280A81" w:rsidRPr="00215B2B">
        <w:rPr>
          <w:rFonts w:eastAsia="Batang"/>
          <w:lang w:eastAsia="ko-KR"/>
        </w:rPr>
        <w:t>Договор</w:t>
      </w:r>
      <w:r w:rsidR="00280A81">
        <w:rPr>
          <w:rFonts w:eastAsia="Batang"/>
          <w:lang w:eastAsia="ko-KR"/>
        </w:rPr>
        <w:t>а</w:t>
      </w:r>
      <w:r w:rsidR="000F2468" w:rsidRPr="00215B2B">
        <w:t>.</w:t>
      </w:r>
    </w:p>
    <w:p w14:paraId="1A06EA94" w14:textId="77777777" w:rsidR="00511DEB" w:rsidRPr="00215B2B" w:rsidRDefault="00511DEB" w:rsidP="009B4A5D">
      <w:pPr>
        <w:pStyle w:val="af3"/>
        <w:tabs>
          <w:tab w:val="left" w:pos="0"/>
        </w:tabs>
        <w:ind w:left="0" w:firstLine="284"/>
        <w:jc w:val="both"/>
      </w:pPr>
    </w:p>
    <w:p w14:paraId="1661FFA4" w14:textId="77777777" w:rsidR="00A17902" w:rsidRPr="00215B2B" w:rsidRDefault="00A17902" w:rsidP="00485280">
      <w:pPr>
        <w:pStyle w:val="3"/>
        <w:numPr>
          <w:ilvl w:val="0"/>
          <w:numId w:val="3"/>
        </w:numPr>
        <w:tabs>
          <w:tab w:val="left" w:pos="0"/>
        </w:tabs>
        <w:spacing w:before="0" w:after="0"/>
        <w:ind w:left="0" w:firstLine="284"/>
        <w:jc w:val="center"/>
        <w:rPr>
          <w:rFonts w:ascii="Times New Roman" w:hAnsi="Times New Roman" w:cs="Times New Roman"/>
          <w:color w:val="000000"/>
          <w:sz w:val="24"/>
          <w:szCs w:val="24"/>
        </w:rPr>
      </w:pPr>
      <w:r w:rsidRPr="00215B2B">
        <w:rPr>
          <w:rFonts w:ascii="Times New Roman" w:hAnsi="Times New Roman" w:cs="Times New Roman"/>
          <w:color w:val="000000"/>
          <w:sz w:val="24"/>
          <w:szCs w:val="24"/>
        </w:rPr>
        <w:lastRenderedPageBreak/>
        <w:t>Условия и порядок предоставления права использования Программ</w:t>
      </w:r>
    </w:p>
    <w:p w14:paraId="4899022E" w14:textId="77777777" w:rsidR="00A17902" w:rsidRPr="00215B2B" w:rsidRDefault="00A17902" w:rsidP="009B4A5D">
      <w:pPr>
        <w:tabs>
          <w:tab w:val="left" w:pos="0"/>
        </w:tabs>
        <w:ind w:firstLine="284"/>
        <w:jc w:val="both"/>
      </w:pPr>
    </w:p>
    <w:p w14:paraId="30F5831E" w14:textId="77777777" w:rsidR="004B3256" w:rsidRPr="00215B2B" w:rsidRDefault="004B3256" w:rsidP="00485280">
      <w:pPr>
        <w:pStyle w:val="a3"/>
        <w:numPr>
          <w:ilvl w:val="1"/>
          <w:numId w:val="3"/>
        </w:numPr>
        <w:tabs>
          <w:tab w:val="left" w:pos="0"/>
        </w:tabs>
        <w:ind w:left="0" w:firstLine="284"/>
        <w:jc w:val="both"/>
        <w:rPr>
          <w:rFonts w:ascii="Times New Roman" w:hAnsi="Times New Roman" w:cs="Times New Roman"/>
          <w:sz w:val="24"/>
          <w:szCs w:val="24"/>
        </w:rPr>
      </w:pPr>
      <w:bookmarkStart w:id="0" w:name="_Ref157319743"/>
      <w:r w:rsidRPr="00215B2B">
        <w:rPr>
          <w:rFonts w:ascii="Times New Roman" w:hAnsi="Times New Roman" w:cs="Times New Roman"/>
          <w:sz w:val="24"/>
          <w:szCs w:val="24"/>
        </w:rPr>
        <w:t>Право использования программы для ЭВМ  включает в себя использование программы для ЭВМ  следующими способами:</w:t>
      </w:r>
    </w:p>
    <w:p w14:paraId="55B3D8A9" w14:textId="77777777" w:rsidR="004B3256" w:rsidRPr="00215B2B" w:rsidRDefault="004B3256" w:rsidP="00485280">
      <w:pPr>
        <w:pStyle w:val="a3"/>
        <w:numPr>
          <w:ilvl w:val="0"/>
          <w:numId w:val="5"/>
        </w:numPr>
        <w:tabs>
          <w:tab w:val="left" w:pos="0"/>
        </w:tabs>
        <w:ind w:left="0" w:firstLine="284"/>
        <w:jc w:val="both"/>
        <w:rPr>
          <w:rFonts w:ascii="Times New Roman" w:hAnsi="Times New Roman" w:cs="Times New Roman"/>
          <w:sz w:val="24"/>
          <w:szCs w:val="24"/>
        </w:rPr>
      </w:pPr>
      <w:r w:rsidRPr="00215B2B">
        <w:rPr>
          <w:rFonts w:ascii="Times New Roman" w:hAnsi="Times New Roman" w:cs="Times New Roman"/>
          <w:sz w:val="24"/>
          <w:szCs w:val="24"/>
        </w:rPr>
        <w:t>Просмотр функциональных возможностей программы для ЭВМ;</w:t>
      </w:r>
    </w:p>
    <w:p w14:paraId="6F8B9F29" w14:textId="77777777" w:rsidR="004B3256" w:rsidRPr="00215B2B" w:rsidRDefault="004B3256" w:rsidP="00485280">
      <w:pPr>
        <w:pStyle w:val="a3"/>
        <w:numPr>
          <w:ilvl w:val="0"/>
          <w:numId w:val="5"/>
        </w:numPr>
        <w:tabs>
          <w:tab w:val="left" w:pos="0"/>
        </w:tabs>
        <w:ind w:left="0" w:firstLine="284"/>
        <w:jc w:val="both"/>
        <w:rPr>
          <w:rFonts w:ascii="Times New Roman" w:hAnsi="Times New Roman" w:cs="Times New Roman"/>
          <w:color w:val="000000"/>
          <w:sz w:val="24"/>
          <w:szCs w:val="24"/>
        </w:rPr>
      </w:pPr>
      <w:r w:rsidRPr="00215B2B">
        <w:rPr>
          <w:rFonts w:ascii="Times New Roman" w:hAnsi="Times New Roman" w:cs="Times New Roman"/>
          <w:sz w:val="24"/>
          <w:szCs w:val="24"/>
        </w:rPr>
        <w:t>Использование функциональных возможностей программы для ЭВМ  в соответствии с назначением программы для ЭВМ;</w:t>
      </w:r>
    </w:p>
    <w:p w14:paraId="5A65EAF1" w14:textId="77777777" w:rsidR="00D97AF6" w:rsidRPr="00215B2B" w:rsidRDefault="00D97AF6" w:rsidP="00485280">
      <w:pPr>
        <w:pStyle w:val="af3"/>
        <w:numPr>
          <w:ilvl w:val="1"/>
          <w:numId w:val="3"/>
        </w:numPr>
        <w:tabs>
          <w:tab w:val="left" w:pos="0"/>
        </w:tabs>
        <w:ind w:left="0" w:firstLine="284"/>
        <w:jc w:val="both"/>
      </w:pPr>
      <w:r w:rsidRPr="00215B2B">
        <w:t>Право использования предоставляется на срок, предусмотренный настоящим Договором, и с ограничениями</w:t>
      </w:r>
      <w:r w:rsidR="000C0C34" w:rsidRPr="00215B2B">
        <w:t xml:space="preserve">, </w:t>
      </w:r>
      <w:r w:rsidRPr="00215B2B">
        <w:t>установленны</w:t>
      </w:r>
      <w:r w:rsidR="000C0C34" w:rsidRPr="00215B2B">
        <w:t>ми</w:t>
      </w:r>
      <w:r w:rsidRPr="00215B2B">
        <w:t xml:space="preserve"> настоящим Договором</w:t>
      </w:r>
      <w:r w:rsidR="000C0C34" w:rsidRPr="00215B2B">
        <w:t>, включая способы использования программы для ЭВМ</w:t>
      </w:r>
      <w:r w:rsidRPr="00215B2B">
        <w:t xml:space="preserve">. Описание функциональных возможностей программы для ЭВМ, право использования которой предоставляется в соответствии с настоящим </w:t>
      </w:r>
      <w:r w:rsidR="00B42911" w:rsidRPr="00215B2B">
        <w:t>Договором</w:t>
      </w:r>
      <w:r w:rsidRPr="00215B2B">
        <w:t xml:space="preserve">, в полном объеме доступно на </w:t>
      </w:r>
      <w:r w:rsidR="00B66556" w:rsidRPr="00215B2B">
        <w:t xml:space="preserve">официальном </w:t>
      </w:r>
      <w:r w:rsidRPr="00215B2B">
        <w:t>сайте программы для ЭВМ.</w:t>
      </w:r>
    </w:p>
    <w:p w14:paraId="12F313EB" w14:textId="77777777" w:rsidR="00BC1DDF" w:rsidRPr="00215B2B" w:rsidRDefault="00BC1DDF" w:rsidP="00485280">
      <w:pPr>
        <w:pStyle w:val="af3"/>
        <w:numPr>
          <w:ilvl w:val="1"/>
          <w:numId w:val="3"/>
        </w:numPr>
        <w:tabs>
          <w:tab w:val="left" w:pos="0"/>
        </w:tabs>
        <w:ind w:left="0" w:firstLine="284"/>
        <w:jc w:val="both"/>
      </w:pPr>
      <w:r w:rsidRPr="00215B2B">
        <w:t>Доступ к программе для ЭВМ должен осуществляться Лицензиатом либо его работниками</w:t>
      </w:r>
      <w:r w:rsidR="00742D68" w:rsidRPr="00215B2B">
        <w:t xml:space="preserve"> (сотрудниками)</w:t>
      </w:r>
      <w:r w:rsidRPr="00215B2B">
        <w:t xml:space="preserve"> лично, с использованием вэб-браузера. Не допускается автоматизированная выгрузка данных.</w:t>
      </w:r>
    </w:p>
    <w:p w14:paraId="124FD539" w14:textId="647D25D5" w:rsidR="00BC1DDF" w:rsidRPr="00215B2B" w:rsidRDefault="00BC1DDF" w:rsidP="00485280">
      <w:pPr>
        <w:pStyle w:val="af3"/>
        <w:numPr>
          <w:ilvl w:val="1"/>
          <w:numId w:val="3"/>
        </w:numPr>
        <w:tabs>
          <w:tab w:val="left" w:pos="0"/>
        </w:tabs>
        <w:ind w:left="0" w:firstLine="284"/>
        <w:jc w:val="both"/>
      </w:pPr>
      <w:r w:rsidRPr="00215B2B">
        <w:t>К автоматизиров</w:t>
      </w:r>
      <w:r w:rsidR="005C456A" w:rsidRPr="00215B2B">
        <w:t xml:space="preserve">анной выгрузке данных </w:t>
      </w:r>
      <w:proofErr w:type="gramStart"/>
      <w:r w:rsidR="005C456A" w:rsidRPr="00215B2B">
        <w:t>относится</w:t>
      </w:r>
      <w:proofErr w:type="gramEnd"/>
      <w:r w:rsidRPr="00215B2B">
        <w:t xml:space="preserve"> в том числе осуществление более 1000 запросов к программе для ЭВМ</w:t>
      </w:r>
      <w:r w:rsidR="00466C80">
        <w:t xml:space="preserve"> </w:t>
      </w:r>
      <w:r w:rsidR="00466C80" w:rsidRPr="00466C80">
        <w:t>с одной учетной записи</w:t>
      </w:r>
      <w:r w:rsidRPr="00215B2B">
        <w:t xml:space="preserve">  в течение 1</w:t>
      </w:r>
      <w:r w:rsidR="00F42A9A" w:rsidRPr="00215B2B">
        <w:t xml:space="preserve"> (одних)</w:t>
      </w:r>
      <w:r w:rsidRPr="00215B2B">
        <w:t xml:space="preserve"> суток. Учет количества запросов к программе для ЭВМ осуществляется и подтверждается техническими средствами Лицензиара, в т.ч. логами. В случае превышения такого количества запросов учетная запись блокируется.</w:t>
      </w:r>
    </w:p>
    <w:p w14:paraId="1BB39DB0" w14:textId="77777777" w:rsidR="00BC1DDF" w:rsidRPr="00215B2B" w:rsidRDefault="00BC1DDF" w:rsidP="00485280">
      <w:pPr>
        <w:pStyle w:val="af3"/>
        <w:numPr>
          <w:ilvl w:val="1"/>
          <w:numId w:val="3"/>
        </w:numPr>
        <w:tabs>
          <w:tab w:val="left" w:pos="0"/>
        </w:tabs>
        <w:ind w:left="0" w:firstLine="284"/>
        <w:jc w:val="both"/>
      </w:pPr>
      <w:r w:rsidRPr="00215B2B">
        <w:t>Автоматизированная выгрузка данных может</w:t>
      </w:r>
      <w:r w:rsidR="005C456A" w:rsidRPr="00215B2B">
        <w:t xml:space="preserve"> определяться и иными способами</w:t>
      </w:r>
      <w:r w:rsidRPr="00215B2B">
        <w:t xml:space="preserve"> по усмотрению Лицензиара.</w:t>
      </w:r>
    </w:p>
    <w:p w14:paraId="54B52255" w14:textId="77777777" w:rsidR="00876F37" w:rsidRPr="00215B2B" w:rsidRDefault="00BC1DDF" w:rsidP="00485280">
      <w:pPr>
        <w:pStyle w:val="af3"/>
        <w:numPr>
          <w:ilvl w:val="1"/>
          <w:numId w:val="3"/>
        </w:numPr>
        <w:tabs>
          <w:tab w:val="left" w:pos="0"/>
        </w:tabs>
        <w:ind w:left="0" w:firstLine="284"/>
        <w:jc w:val="both"/>
      </w:pPr>
      <w:r w:rsidRPr="00215B2B">
        <w:t xml:space="preserve">Лицензиар вправе заблокировать и не возобновлять доступ пользователям, нарушившим указанные в настоящем </w:t>
      </w:r>
      <w:r w:rsidR="00236DFE" w:rsidRPr="00215B2B">
        <w:t>Договоре</w:t>
      </w:r>
      <w:r w:rsidRPr="00215B2B">
        <w:t xml:space="preserve"> условия использования программы для ЭВМ.</w:t>
      </w:r>
    </w:p>
    <w:p w14:paraId="43F2F5F7" w14:textId="77777777" w:rsidR="00876F37" w:rsidRPr="00215B2B" w:rsidRDefault="00876F37" w:rsidP="00485280">
      <w:pPr>
        <w:pStyle w:val="af3"/>
        <w:numPr>
          <w:ilvl w:val="1"/>
          <w:numId w:val="3"/>
        </w:numPr>
        <w:tabs>
          <w:tab w:val="left" w:pos="0"/>
        </w:tabs>
        <w:ind w:left="0" w:firstLine="284"/>
        <w:jc w:val="both"/>
      </w:pPr>
      <w:r w:rsidRPr="00215B2B">
        <w:t xml:space="preserve">Право использования программы для ЭВМ  считается предоставленным Лицензиату </w:t>
      </w:r>
      <w:proofErr w:type="gramStart"/>
      <w:r w:rsidRPr="00215B2B">
        <w:t>с даты предоставления</w:t>
      </w:r>
      <w:proofErr w:type="gramEnd"/>
      <w:r w:rsidRPr="00215B2B">
        <w:t xml:space="preserve"> доступа к программе для ЭВМ, что означает, что с данной даты Лицензиат может начать </w:t>
      </w:r>
      <w:r w:rsidRPr="00215B2B">
        <w:rPr>
          <w:rFonts w:eastAsia="Batang"/>
          <w:lang w:eastAsia="ko-KR"/>
        </w:rPr>
        <w:t xml:space="preserve">правомерное использование программы для ЭВМ способами, предусмотренными </w:t>
      </w:r>
      <w:r w:rsidR="00A57B41" w:rsidRPr="00215B2B">
        <w:rPr>
          <w:rFonts w:eastAsia="Batang"/>
          <w:lang w:eastAsia="ko-KR"/>
        </w:rPr>
        <w:t>Договором</w:t>
      </w:r>
      <w:r w:rsidRPr="00215B2B">
        <w:rPr>
          <w:rFonts w:eastAsia="Batang"/>
          <w:lang w:eastAsia="ko-KR"/>
        </w:rPr>
        <w:t>.</w:t>
      </w:r>
      <w:r w:rsidRPr="00215B2B">
        <w:t xml:space="preserve"> </w:t>
      </w:r>
    </w:p>
    <w:p w14:paraId="5AD2CB76" w14:textId="77777777" w:rsidR="00876F37" w:rsidRPr="00215B2B" w:rsidRDefault="00876F37" w:rsidP="00485280">
      <w:pPr>
        <w:numPr>
          <w:ilvl w:val="1"/>
          <w:numId w:val="3"/>
        </w:numPr>
        <w:tabs>
          <w:tab w:val="left" w:pos="0"/>
        </w:tabs>
        <w:ind w:left="0" w:firstLine="284"/>
        <w:jc w:val="both"/>
      </w:pPr>
      <w:r w:rsidRPr="00215B2B">
        <w:t>Лицензиат в течение</w:t>
      </w:r>
      <w:r w:rsidR="00F42A9A" w:rsidRPr="00215B2B">
        <w:t xml:space="preserve"> 2-х</w:t>
      </w:r>
      <w:r w:rsidRPr="00215B2B">
        <w:t xml:space="preserve"> </w:t>
      </w:r>
      <w:r w:rsidR="00F42A9A" w:rsidRPr="00215B2B">
        <w:t>(</w:t>
      </w:r>
      <w:r w:rsidRPr="00215B2B">
        <w:t>двух</w:t>
      </w:r>
      <w:r w:rsidR="00F42A9A" w:rsidRPr="00215B2B">
        <w:t>)</w:t>
      </w:r>
      <w:r w:rsidRPr="00215B2B">
        <w:t xml:space="preserve"> рабочих дней с даты заключения </w:t>
      </w:r>
      <w:r w:rsidR="00A57B41" w:rsidRPr="00215B2B">
        <w:rPr>
          <w:rFonts w:eastAsia="Batang"/>
          <w:lang w:eastAsia="ko-KR"/>
        </w:rPr>
        <w:t>Договора</w:t>
      </w:r>
      <w:r w:rsidRPr="00215B2B">
        <w:t xml:space="preserve"> направляет Лицензиару информацию об адресах электронной почты Пользователей, для которых требуется создание Учетных записей в количестве</w:t>
      </w:r>
      <w:r w:rsidR="00CF6536" w:rsidRPr="00215B2B">
        <w:t>,</w:t>
      </w:r>
      <w:r w:rsidRPr="00215B2B">
        <w:t xml:space="preserve"> равном количеству приобретенных лицензий.</w:t>
      </w:r>
    </w:p>
    <w:p w14:paraId="63D459B0" w14:textId="77777777" w:rsidR="00876F37" w:rsidRDefault="00876F37" w:rsidP="00485280">
      <w:pPr>
        <w:pStyle w:val="af3"/>
        <w:numPr>
          <w:ilvl w:val="1"/>
          <w:numId w:val="3"/>
        </w:numPr>
        <w:tabs>
          <w:tab w:val="left" w:pos="0"/>
        </w:tabs>
        <w:ind w:left="0" w:firstLine="284"/>
        <w:jc w:val="both"/>
      </w:pPr>
      <w:r w:rsidRPr="00215B2B">
        <w:t xml:space="preserve">Предоставление доступа к программе для ЭВМ  осуществляется Лицензиаром в </w:t>
      </w:r>
      <w:r w:rsidRPr="00215B2B">
        <w:rPr>
          <w:color w:val="000000"/>
        </w:rPr>
        <w:t>течение 2</w:t>
      </w:r>
      <w:r w:rsidR="00F42A9A" w:rsidRPr="00215B2B">
        <w:rPr>
          <w:color w:val="000000"/>
        </w:rPr>
        <w:t>-х</w:t>
      </w:r>
      <w:r w:rsidRPr="00215B2B">
        <w:rPr>
          <w:color w:val="000000"/>
        </w:rPr>
        <w:t xml:space="preserve"> (</w:t>
      </w:r>
      <w:r w:rsidR="00A57B41" w:rsidRPr="00215B2B">
        <w:rPr>
          <w:color w:val="000000"/>
        </w:rPr>
        <w:t>д</w:t>
      </w:r>
      <w:r w:rsidRPr="00215B2B">
        <w:rPr>
          <w:color w:val="000000"/>
        </w:rPr>
        <w:t>вух) рабочих дней</w:t>
      </w:r>
      <w:r w:rsidRPr="00215B2B">
        <w:t xml:space="preserve"> </w:t>
      </w:r>
      <w:proofErr w:type="gramStart"/>
      <w:r w:rsidRPr="00215B2B">
        <w:t>с даты получения</w:t>
      </w:r>
      <w:proofErr w:type="gramEnd"/>
      <w:r w:rsidRPr="00215B2B">
        <w:t xml:space="preserve"> информации об адресах, путем создания Учетных записей, позволяющих идентифицировать Пользователей Лицензиата, ответственным сотрудником Лицензиара с правами администратора Программы для ЭВМ.</w:t>
      </w:r>
    </w:p>
    <w:p w14:paraId="294FED1C" w14:textId="166FB847" w:rsidR="00B8138E" w:rsidRPr="00215B2B" w:rsidRDefault="00B8138E" w:rsidP="00485280">
      <w:pPr>
        <w:pStyle w:val="af3"/>
        <w:numPr>
          <w:ilvl w:val="1"/>
          <w:numId w:val="3"/>
        </w:numPr>
        <w:tabs>
          <w:tab w:val="left" w:pos="0"/>
        </w:tabs>
        <w:ind w:left="0" w:firstLine="284"/>
        <w:jc w:val="both"/>
      </w:pPr>
      <w:r w:rsidRPr="00B8138E">
        <w:t>Доступ к Программе для ЭВМ считается предоставленным Л</w:t>
      </w:r>
      <w:r w:rsidR="0020377C">
        <w:t xml:space="preserve">ицензиату с даты направления на </w:t>
      </w:r>
      <w:r w:rsidRPr="00B8138E">
        <w:t>предоставленный адрес электронной почты регистрационной ссылки и сведений об Именах пользователей и Паролях.</w:t>
      </w:r>
    </w:p>
    <w:p w14:paraId="64819D63" w14:textId="77777777" w:rsidR="00876F37" w:rsidRPr="00215B2B" w:rsidRDefault="00876F37" w:rsidP="00485280">
      <w:pPr>
        <w:pStyle w:val="af3"/>
        <w:numPr>
          <w:ilvl w:val="1"/>
          <w:numId w:val="3"/>
        </w:numPr>
        <w:tabs>
          <w:tab w:val="left" w:pos="0"/>
        </w:tabs>
        <w:ind w:left="0" w:firstLine="284"/>
        <w:jc w:val="both"/>
      </w:pPr>
      <w:r w:rsidRPr="00215B2B">
        <w:t>Доступ к программе для ЭВМ  осуществляется посредством вэб-браузеров актуальных версий:</w:t>
      </w:r>
    </w:p>
    <w:p w14:paraId="5B7FC0BF" w14:textId="77777777" w:rsidR="00876F37" w:rsidRPr="00215B2B" w:rsidRDefault="00876F37" w:rsidP="00485280">
      <w:pPr>
        <w:pStyle w:val="af3"/>
        <w:numPr>
          <w:ilvl w:val="0"/>
          <w:numId w:val="6"/>
        </w:numPr>
        <w:tabs>
          <w:tab w:val="left" w:pos="0"/>
          <w:tab w:val="left" w:pos="1134"/>
        </w:tabs>
        <w:ind w:left="0" w:firstLine="284"/>
        <w:jc w:val="both"/>
        <w:rPr>
          <w:lang w:val="en-US"/>
        </w:rPr>
      </w:pPr>
      <w:r w:rsidRPr="00215B2B">
        <w:rPr>
          <w:lang w:val="en-US"/>
        </w:rPr>
        <w:t>Microsoft Edge</w:t>
      </w:r>
    </w:p>
    <w:p w14:paraId="4F123ACC" w14:textId="77777777" w:rsidR="00876F37" w:rsidRPr="00215B2B" w:rsidRDefault="00876F37" w:rsidP="00485280">
      <w:pPr>
        <w:pStyle w:val="af3"/>
        <w:numPr>
          <w:ilvl w:val="0"/>
          <w:numId w:val="6"/>
        </w:numPr>
        <w:tabs>
          <w:tab w:val="left" w:pos="0"/>
          <w:tab w:val="left" w:pos="1134"/>
        </w:tabs>
        <w:ind w:left="0" w:firstLine="284"/>
        <w:jc w:val="both"/>
        <w:rPr>
          <w:lang w:val="en-US"/>
        </w:rPr>
      </w:pPr>
      <w:r w:rsidRPr="00215B2B">
        <w:rPr>
          <w:lang w:val="en-US"/>
        </w:rPr>
        <w:t xml:space="preserve">Mozilla Firefox </w:t>
      </w:r>
    </w:p>
    <w:p w14:paraId="09669508" w14:textId="77777777" w:rsidR="00876F37" w:rsidRPr="00215B2B" w:rsidRDefault="00876F37" w:rsidP="00485280">
      <w:pPr>
        <w:pStyle w:val="af3"/>
        <w:numPr>
          <w:ilvl w:val="0"/>
          <w:numId w:val="6"/>
        </w:numPr>
        <w:tabs>
          <w:tab w:val="left" w:pos="0"/>
          <w:tab w:val="left" w:pos="1134"/>
        </w:tabs>
        <w:ind w:left="0" w:firstLine="284"/>
        <w:jc w:val="both"/>
        <w:rPr>
          <w:lang w:val="en-US"/>
        </w:rPr>
      </w:pPr>
      <w:r w:rsidRPr="00215B2B">
        <w:rPr>
          <w:lang w:val="en-US"/>
        </w:rPr>
        <w:t xml:space="preserve">Google Chrome </w:t>
      </w:r>
    </w:p>
    <w:p w14:paraId="3F6FFD1E" w14:textId="77777777" w:rsidR="00876F37" w:rsidRPr="00215B2B" w:rsidRDefault="00876F37" w:rsidP="00485280">
      <w:pPr>
        <w:pStyle w:val="af3"/>
        <w:numPr>
          <w:ilvl w:val="0"/>
          <w:numId w:val="6"/>
        </w:numPr>
        <w:tabs>
          <w:tab w:val="left" w:pos="0"/>
          <w:tab w:val="left" w:pos="1134"/>
        </w:tabs>
        <w:ind w:left="0" w:firstLine="284"/>
        <w:jc w:val="both"/>
      </w:pPr>
      <w:r w:rsidRPr="00215B2B">
        <w:rPr>
          <w:lang w:val="en-US"/>
        </w:rPr>
        <w:t>Opera</w:t>
      </w:r>
      <w:r w:rsidRPr="00215B2B">
        <w:t xml:space="preserve"> </w:t>
      </w:r>
    </w:p>
    <w:p w14:paraId="464E3DFE" w14:textId="77777777" w:rsidR="00876F37" w:rsidRDefault="00876F37" w:rsidP="00485280">
      <w:pPr>
        <w:pStyle w:val="af3"/>
        <w:numPr>
          <w:ilvl w:val="0"/>
          <w:numId w:val="6"/>
        </w:numPr>
        <w:tabs>
          <w:tab w:val="left" w:pos="0"/>
          <w:tab w:val="left" w:pos="1134"/>
        </w:tabs>
        <w:ind w:left="0" w:firstLine="284"/>
        <w:jc w:val="both"/>
      </w:pPr>
      <w:r w:rsidRPr="00215B2B">
        <w:rPr>
          <w:lang w:val="en-US"/>
        </w:rPr>
        <w:t>Safari</w:t>
      </w:r>
      <w:r w:rsidRPr="00215B2B">
        <w:t xml:space="preserve"> (</w:t>
      </w:r>
      <w:r w:rsidRPr="00215B2B">
        <w:rPr>
          <w:lang w:val="en-US"/>
        </w:rPr>
        <w:t>Mac</w:t>
      </w:r>
      <w:r w:rsidRPr="00215B2B">
        <w:t xml:space="preserve"> </w:t>
      </w:r>
      <w:r w:rsidRPr="00215B2B">
        <w:rPr>
          <w:lang w:val="en-US"/>
        </w:rPr>
        <w:t>OS</w:t>
      </w:r>
      <w:r w:rsidRPr="00215B2B">
        <w:t>)</w:t>
      </w:r>
    </w:p>
    <w:p w14:paraId="60B29BB5" w14:textId="6AA71FF1" w:rsidR="00A469F5" w:rsidRDefault="00A469F5" w:rsidP="00485280">
      <w:pPr>
        <w:pStyle w:val="af3"/>
        <w:numPr>
          <w:ilvl w:val="0"/>
          <w:numId w:val="6"/>
        </w:numPr>
        <w:tabs>
          <w:tab w:val="left" w:pos="0"/>
          <w:tab w:val="left" w:pos="1134"/>
        </w:tabs>
        <w:ind w:left="0" w:firstLine="284"/>
        <w:jc w:val="both"/>
      </w:pPr>
      <w:r w:rsidRPr="00A469F5">
        <w:t>Яндекс Браузер</w:t>
      </w:r>
    </w:p>
    <w:p w14:paraId="42AD07CC" w14:textId="2C0142BA" w:rsidR="00876F37" w:rsidRPr="00215B2B" w:rsidRDefault="00876F37" w:rsidP="00A469F5">
      <w:pPr>
        <w:pStyle w:val="af3"/>
        <w:tabs>
          <w:tab w:val="left" w:pos="0"/>
          <w:tab w:val="left" w:pos="709"/>
        </w:tabs>
        <w:ind w:left="0"/>
        <w:jc w:val="both"/>
      </w:pPr>
      <w:r w:rsidRPr="00215B2B">
        <w:t xml:space="preserve">путем перехода на </w:t>
      </w:r>
      <w:r w:rsidR="00CF6536" w:rsidRPr="00215B2B">
        <w:t xml:space="preserve">официальный </w:t>
      </w:r>
      <w:r w:rsidRPr="00215B2B">
        <w:t>сайт программы для ЭВМ  по регистрационной ссылке, предоставляемой на электронные адреса Пользователей Лицензиата.</w:t>
      </w:r>
    </w:p>
    <w:p w14:paraId="031104BD" w14:textId="77777777" w:rsidR="00876F37" w:rsidRPr="00215B2B" w:rsidRDefault="00876F37" w:rsidP="00485280">
      <w:pPr>
        <w:pStyle w:val="af3"/>
        <w:numPr>
          <w:ilvl w:val="1"/>
          <w:numId w:val="3"/>
        </w:numPr>
        <w:tabs>
          <w:tab w:val="left" w:pos="0"/>
        </w:tabs>
        <w:ind w:left="0" w:firstLine="284"/>
        <w:jc w:val="both"/>
      </w:pPr>
      <w:r w:rsidRPr="00215B2B">
        <w:t>В течение 5 (пяти) рабочих дней с даты предоставления Права использования программы для ЭВМ Лицензиар направляет документы с использованием средств почтовой/курьерской доставки Лицензиату:</w:t>
      </w:r>
    </w:p>
    <w:p w14:paraId="3EEF8227" w14:textId="289D35C5" w:rsidR="00876F37" w:rsidRPr="00215B2B" w:rsidRDefault="00D3387B" w:rsidP="00006CAE">
      <w:pPr>
        <w:pStyle w:val="af3"/>
        <w:tabs>
          <w:tab w:val="left" w:pos="0"/>
          <w:tab w:val="left" w:pos="1134"/>
        </w:tabs>
        <w:ind w:left="0" w:firstLine="284"/>
        <w:jc w:val="both"/>
        <w:rPr>
          <w:rFonts w:eastAsia="Calibri"/>
          <w:lang w:eastAsia="en-US"/>
        </w:rPr>
      </w:pPr>
      <w:r w:rsidRPr="00215B2B">
        <w:rPr>
          <w:bCs/>
        </w:rPr>
        <w:lastRenderedPageBreak/>
        <w:t xml:space="preserve">- </w:t>
      </w:r>
      <w:r w:rsidR="00876F37" w:rsidRPr="00215B2B">
        <w:t xml:space="preserve">Акт </w:t>
      </w:r>
      <w:r w:rsidR="00665605" w:rsidRPr="00215B2B">
        <w:t>на предоставление права использования Програм</w:t>
      </w:r>
      <w:r w:rsidR="00511DEB" w:rsidRPr="00215B2B">
        <w:t>мы для ЭВМ</w:t>
      </w:r>
      <w:r w:rsidR="001A2232">
        <w:t xml:space="preserve"> Приложение №2 к настоящему Договору</w:t>
      </w:r>
      <w:r w:rsidR="000F2468" w:rsidRPr="00215B2B">
        <w:t>,</w:t>
      </w:r>
      <w:r w:rsidR="000F2468" w:rsidRPr="00215B2B">
        <w:rPr>
          <w:bCs/>
        </w:rPr>
        <w:t xml:space="preserve"> по одному экземпляру </w:t>
      </w:r>
      <w:r w:rsidR="00665605" w:rsidRPr="00215B2B">
        <w:rPr>
          <w:bCs/>
        </w:rPr>
        <w:t xml:space="preserve">Лицензиару и </w:t>
      </w:r>
      <w:r w:rsidR="000F2468" w:rsidRPr="00215B2B">
        <w:rPr>
          <w:bCs/>
        </w:rPr>
        <w:t>Лицензиату;</w:t>
      </w:r>
    </w:p>
    <w:p w14:paraId="0560F48E" w14:textId="77777777" w:rsidR="00876F37" w:rsidRPr="00215B2B" w:rsidRDefault="00D3387B" w:rsidP="00006CAE">
      <w:pPr>
        <w:pStyle w:val="af3"/>
        <w:tabs>
          <w:tab w:val="left" w:pos="0"/>
          <w:tab w:val="left" w:pos="1134"/>
        </w:tabs>
        <w:ind w:left="0" w:firstLine="284"/>
        <w:jc w:val="both"/>
        <w:rPr>
          <w:rFonts w:eastAsia="Calibri"/>
          <w:lang w:eastAsia="en-US"/>
        </w:rPr>
      </w:pPr>
      <w:r w:rsidRPr="00215B2B">
        <w:rPr>
          <w:rFonts w:eastAsia="Calibri"/>
          <w:lang w:eastAsia="en-US"/>
        </w:rPr>
        <w:t>- С</w:t>
      </w:r>
      <w:r w:rsidR="00876F37" w:rsidRPr="00215B2B">
        <w:rPr>
          <w:rFonts w:eastAsia="Calibri"/>
          <w:lang w:eastAsia="en-US"/>
        </w:rPr>
        <w:t>чет;</w:t>
      </w:r>
    </w:p>
    <w:p w14:paraId="7392A2A8" w14:textId="77777777" w:rsidR="00876F37" w:rsidRPr="00215B2B" w:rsidRDefault="00D3387B" w:rsidP="00006CAE">
      <w:pPr>
        <w:pStyle w:val="af3"/>
        <w:tabs>
          <w:tab w:val="left" w:pos="0"/>
          <w:tab w:val="left" w:pos="1134"/>
        </w:tabs>
        <w:ind w:left="0" w:firstLine="284"/>
        <w:jc w:val="both"/>
        <w:rPr>
          <w:rFonts w:eastAsia="Calibri"/>
          <w:lang w:eastAsia="en-US"/>
        </w:rPr>
      </w:pPr>
      <w:r w:rsidRPr="00215B2B">
        <w:rPr>
          <w:rFonts w:eastAsia="Calibri"/>
          <w:lang w:eastAsia="en-US"/>
        </w:rPr>
        <w:t>- С</w:t>
      </w:r>
      <w:r w:rsidR="00876F37" w:rsidRPr="00215B2B">
        <w:rPr>
          <w:rFonts w:eastAsia="Calibri"/>
          <w:lang w:eastAsia="en-US"/>
        </w:rPr>
        <w:t>чет</w:t>
      </w:r>
      <w:r w:rsidRPr="00215B2B">
        <w:rPr>
          <w:rFonts w:eastAsia="Calibri"/>
          <w:lang w:eastAsia="en-US"/>
        </w:rPr>
        <w:t xml:space="preserve"> - фактуры </w:t>
      </w:r>
      <w:r w:rsidRPr="00215B2B">
        <w:rPr>
          <w:i/>
          <w:sz w:val="23"/>
          <w:szCs w:val="23"/>
        </w:rPr>
        <w:t>(</w:t>
      </w:r>
      <w:r w:rsidR="00214BD3" w:rsidRPr="00215B2B">
        <w:rPr>
          <w:i/>
          <w:sz w:val="23"/>
          <w:szCs w:val="23"/>
        </w:rPr>
        <w:t>счет-фактура не предоставляется в  случаях, предусмотренных законодательством Российской Федерации</w:t>
      </w:r>
      <w:r w:rsidRPr="00215B2B">
        <w:rPr>
          <w:i/>
          <w:sz w:val="23"/>
          <w:szCs w:val="23"/>
        </w:rPr>
        <w:t>)</w:t>
      </w:r>
      <w:r w:rsidR="00876F37" w:rsidRPr="00215B2B">
        <w:rPr>
          <w:rFonts w:eastAsia="Calibri"/>
          <w:lang w:eastAsia="en-US"/>
        </w:rPr>
        <w:t xml:space="preserve">. При этом в документах, передаваемых </w:t>
      </w:r>
      <w:r w:rsidR="00665605" w:rsidRPr="00215B2B">
        <w:rPr>
          <w:bCs/>
        </w:rPr>
        <w:t>Лицензиаром</w:t>
      </w:r>
      <w:r w:rsidR="00876F37" w:rsidRPr="00215B2B">
        <w:rPr>
          <w:rFonts w:eastAsia="Calibri"/>
          <w:lang w:eastAsia="en-US"/>
        </w:rPr>
        <w:t>, должна быть отражен</w:t>
      </w:r>
      <w:r w:rsidR="001B5C0C" w:rsidRPr="00215B2B">
        <w:rPr>
          <w:rFonts w:eastAsia="Calibri"/>
          <w:lang w:eastAsia="en-US"/>
        </w:rPr>
        <w:t>о</w:t>
      </w:r>
      <w:r w:rsidR="00876F37" w:rsidRPr="00215B2B">
        <w:rPr>
          <w:rFonts w:eastAsia="Calibri"/>
          <w:lang w:eastAsia="en-US"/>
        </w:rPr>
        <w:t xml:space="preserve"> полное наименование </w:t>
      </w:r>
      <w:r w:rsidR="00665605" w:rsidRPr="00215B2B">
        <w:rPr>
          <w:bCs/>
        </w:rPr>
        <w:t>Лицензиата</w:t>
      </w:r>
      <w:r w:rsidR="001B5C0C" w:rsidRPr="00215B2B">
        <w:rPr>
          <w:rFonts w:eastAsia="Calibri"/>
          <w:lang w:eastAsia="en-US"/>
        </w:rPr>
        <w:t xml:space="preserve"> и</w:t>
      </w:r>
      <w:r w:rsidR="00876F37" w:rsidRPr="00215B2B">
        <w:rPr>
          <w:rFonts w:eastAsia="Calibri"/>
          <w:lang w:eastAsia="en-US"/>
        </w:rPr>
        <w:t xml:space="preserve"> реквизиты настоящего </w:t>
      </w:r>
      <w:r w:rsidR="00236DFE" w:rsidRPr="00215B2B">
        <w:t>Договора</w:t>
      </w:r>
      <w:r w:rsidR="00876F37" w:rsidRPr="00215B2B">
        <w:rPr>
          <w:rFonts w:eastAsia="Calibri"/>
          <w:lang w:eastAsia="en-US"/>
        </w:rPr>
        <w:t>.</w:t>
      </w:r>
    </w:p>
    <w:p w14:paraId="5B76F446" w14:textId="77777777" w:rsidR="00876F37" w:rsidRPr="00215B2B" w:rsidRDefault="00876F37" w:rsidP="009B4A5D">
      <w:pPr>
        <w:pStyle w:val="af3"/>
        <w:tabs>
          <w:tab w:val="left" w:pos="0"/>
          <w:tab w:val="left" w:pos="1134"/>
        </w:tabs>
        <w:ind w:left="0" w:firstLine="284"/>
        <w:jc w:val="both"/>
      </w:pPr>
      <w:r w:rsidRPr="00215B2B">
        <w:t>2.</w:t>
      </w:r>
      <w:r w:rsidR="00F42A9A" w:rsidRPr="00215B2B">
        <w:t>12</w:t>
      </w:r>
      <w:r w:rsidRPr="00215B2B">
        <w:t xml:space="preserve">. Лицензиат обязуется подписать и направить Лицензиару </w:t>
      </w:r>
      <w:r w:rsidR="00781860" w:rsidRPr="00215B2B">
        <w:t>1 (</w:t>
      </w:r>
      <w:r w:rsidRPr="00215B2B">
        <w:t>один</w:t>
      </w:r>
      <w:r w:rsidR="00781860" w:rsidRPr="00215B2B">
        <w:t>)</w:t>
      </w:r>
      <w:r w:rsidRPr="00215B2B">
        <w:t xml:space="preserve"> экземпляр Акта </w:t>
      </w:r>
      <w:r w:rsidR="00665605" w:rsidRPr="00215B2B">
        <w:t>на предоставление права использования Программ</w:t>
      </w:r>
      <w:r w:rsidR="00D3387B" w:rsidRPr="00215B2B">
        <w:t>ы для ЭВМ</w:t>
      </w:r>
      <w:r w:rsidRPr="00215B2B">
        <w:rPr>
          <w:bCs/>
        </w:rPr>
        <w:t xml:space="preserve"> </w:t>
      </w:r>
      <w:r w:rsidRPr="00215B2B">
        <w:t xml:space="preserve">в течение 10 (десяти) рабочих дней с </w:t>
      </w:r>
      <w:r w:rsidR="00D3387B" w:rsidRPr="00215B2B">
        <w:t>даты</w:t>
      </w:r>
      <w:r w:rsidRPr="00215B2B">
        <w:t xml:space="preserve"> получения </w:t>
      </w:r>
      <w:r w:rsidR="00781860" w:rsidRPr="00215B2B">
        <w:t>2-х (</w:t>
      </w:r>
      <w:r w:rsidRPr="00215B2B">
        <w:t>двух</w:t>
      </w:r>
      <w:r w:rsidR="00781860" w:rsidRPr="00215B2B">
        <w:t>)</w:t>
      </w:r>
      <w:r w:rsidRPr="00215B2B">
        <w:t xml:space="preserve"> экземпляров </w:t>
      </w:r>
      <w:r w:rsidR="00665605" w:rsidRPr="00215B2B">
        <w:t>Акта на предоставление права использования Программ</w:t>
      </w:r>
      <w:r w:rsidR="00D3387B" w:rsidRPr="00215B2B">
        <w:t xml:space="preserve"> подписанных Лицензиаром</w:t>
      </w:r>
      <w:r w:rsidR="00665605" w:rsidRPr="00215B2B">
        <w:t xml:space="preserve"> </w:t>
      </w:r>
      <w:r w:rsidRPr="00215B2B">
        <w:t>или направляет мотивированный отказ от его подписания. В случае если в установленный настоящим пунктом срок Лицензиат не направит Лицензиару подписанный</w:t>
      </w:r>
      <w:r w:rsidR="00665605" w:rsidRPr="00215B2B">
        <w:rPr>
          <w:bCs/>
        </w:rPr>
        <w:t xml:space="preserve"> Акт</w:t>
      </w:r>
      <w:r w:rsidRPr="00215B2B">
        <w:t xml:space="preserve"> </w:t>
      </w:r>
      <w:r w:rsidR="00665605" w:rsidRPr="00215B2B">
        <w:t>на предоставление права использования Програм</w:t>
      </w:r>
      <w:r w:rsidR="00511DEB" w:rsidRPr="00215B2B">
        <w:t>мы для ЭВМ</w:t>
      </w:r>
      <w:r w:rsidRPr="00215B2B">
        <w:t xml:space="preserve"> или мотивированный отказ от его подписания, </w:t>
      </w:r>
      <w:r w:rsidR="00665605" w:rsidRPr="00215B2B">
        <w:rPr>
          <w:bCs/>
        </w:rPr>
        <w:t>Акт</w:t>
      </w:r>
      <w:r w:rsidR="00665605" w:rsidRPr="00215B2B">
        <w:t xml:space="preserve"> на предоставление права использования Программ</w:t>
      </w:r>
      <w:r w:rsidR="00511DEB" w:rsidRPr="00215B2B">
        <w:t>ы для ЭВМ</w:t>
      </w:r>
      <w:r w:rsidRPr="00215B2B">
        <w:t xml:space="preserve"> счит</w:t>
      </w:r>
      <w:r w:rsidR="00665605" w:rsidRPr="00215B2B">
        <w:t>ается</w:t>
      </w:r>
      <w:r w:rsidRPr="00215B2B">
        <w:t xml:space="preserve"> подписанным Лицензиатом без замечаний в последний день срока, установленного для его подписания.</w:t>
      </w:r>
    </w:p>
    <w:p w14:paraId="7D861B56" w14:textId="77777777" w:rsidR="00876F37" w:rsidRPr="007E4DBF" w:rsidRDefault="00876F37" w:rsidP="009B4A5D">
      <w:pPr>
        <w:pStyle w:val="af3"/>
        <w:tabs>
          <w:tab w:val="left" w:pos="0"/>
          <w:tab w:val="left" w:pos="1134"/>
        </w:tabs>
        <w:ind w:left="0" w:firstLine="284"/>
        <w:jc w:val="both"/>
        <w:rPr>
          <w:color w:val="000000"/>
        </w:rPr>
      </w:pPr>
      <w:r w:rsidRPr="007E4DBF">
        <w:t>2.</w:t>
      </w:r>
      <w:r w:rsidR="00F42A9A" w:rsidRPr="007E4DBF">
        <w:t>13</w:t>
      </w:r>
      <w:r w:rsidRPr="007E4DBF">
        <w:t xml:space="preserve">. </w:t>
      </w:r>
      <w:r w:rsidRPr="007E4DBF">
        <w:rPr>
          <w:color w:val="000000"/>
        </w:rPr>
        <w:t xml:space="preserve">Лицензиату известны важнейшие функциональные свойства программы для ЭВМ, предусмотренные настоящим </w:t>
      </w:r>
      <w:r w:rsidR="00236DFE" w:rsidRPr="007E4DBF">
        <w:t>Договором</w:t>
      </w:r>
      <w:r w:rsidRPr="007E4DBF">
        <w:rPr>
          <w:color w:val="000000"/>
        </w:rPr>
        <w:t>, Лицензиат несет риск соответствия указанных свой</w:t>
      </w:r>
      <w:proofErr w:type="gramStart"/>
      <w:r w:rsidRPr="007E4DBF">
        <w:rPr>
          <w:color w:val="000000"/>
        </w:rPr>
        <w:t>ств пр</w:t>
      </w:r>
      <w:proofErr w:type="gramEnd"/>
      <w:r w:rsidRPr="007E4DBF">
        <w:rPr>
          <w:color w:val="000000"/>
        </w:rPr>
        <w:t>ограммы для ЭВМ  своим пожеланиям и потребностям. Лицензиар не несет ответственности за какие-либо убытки вследствие ненадлежащего использования или невозможности использования программы для ЭВМ, возникшие по вине Лицензиата.</w:t>
      </w:r>
    </w:p>
    <w:p w14:paraId="2E36D77D" w14:textId="576AD4AC" w:rsidR="008E3D07" w:rsidRPr="007E4DBF" w:rsidRDefault="008E3D07" w:rsidP="009B4A5D">
      <w:pPr>
        <w:pStyle w:val="af3"/>
        <w:tabs>
          <w:tab w:val="left" w:pos="0"/>
          <w:tab w:val="left" w:pos="1134"/>
        </w:tabs>
        <w:ind w:left="0" w:firstLine="284"/>
        <w:jc w:val="both"/>
        <w:rPr>
          <w:color w:val="000000"/>
        </w:rPr>
      </w:pPr>
      <w:r w:rsidRPr="007E4DBF">
        <w:rPr>
          <w:color w:val="000000"/>
        </w:rPr>
        <w:t>2.14. В рамках Договора Лицензиар не принимает на себя обязательств и не осуществляет оказание Лицензиату услуг по настройке и/или доработке Программы для ЭВМ для нужд Лицензиата. Такие услуги могут быть оказаны в рамках отдельного договора.</w:t>
      </w:r>
    </w:p>
    <w:p w14:paraId="2FF35DDF" w14:textId="77777777" w:rsidR="001B5A63" w:rsidRPr="00511B82" w:rsidRDefault="001A2232" w:rsidP="001B5A63">
      <w:pPr>
        <w:pStyle w:val="af3"/>
        <w:tabs>
          <w:tab w:val="left" w:pos="0"/>
          <w:tab w:val="left" w:pos="1134"/>
        </w:tabs>
        <w:ind w:left="0" w:firstLine="284"/>
        <w:jc w:val="both"/>
      </w:pPr>
      <w:r w:rsidRPr="007E4DBF">
        <w:t xml:space="preserve">2.15. При использовании инструментов искусственного интеллекта Лицензиат обеспечивает невнесение Пользователями для обработки такими инструментами персональных данных и иной конфиденциальной информации, в том числе по причине того, что введенная Пользователем информация может быть передана третьим лицам для обработки, проиндексирована поисковыми и аналитическими системами и опубликована. Лицензиат несет все риски, связанные с нарушением данного запрета. А в случае, если такая информация, несмотря на настоящий запрет, была им внесена – самостоятельно </w:t>
      </w:r>
      <w:r w:rsidRPr="00511B82">
        <w:t>взаимодействует с любыми третьими лицами по поводу прекращения ее обработки.</w:t>
      </w:r>
    </w:p>
    <w:p w14:paraId="2C63B530" w14:textId="77777777" w:rsidR="001B5A63" w:rsidRPr="001108DD" w:rsidRDefault="001B5A63" w:rsidP="001B5A63">
      <w:pPr>
        <w:pStyle w:val="af3"/>
        <w:tabs>
          <w:tab w:val="left" w:pos="0"/>
          <w:tab w:val="left" w:pos="1134"/>
        </w:tabs>
        <w:ind w:left="0" w:firstLine="284"/>
        <w:jc w:val="both"/>
        <w:rPr>
          <w:rFonts w:eastAsia="PT Serif"/>
        </w:rPr>
      </w:pPr>
      <w:r w:rsidRPr="001108DD">
        <w:t xml:space="preserve">2.16. </w:t>
      </w:r>
      <w:r w:rsidRPr="001108DD">
        <w:rPr>
          <w:rFonts w:eastAsia="PT Serif"/>
        </w:rPr>
        <w:t>Лицензиат самостоятельно несет ответственность за риски, связанные с размещением информации и документов своими пользователями в Программе для ЭВМ, а также обеспечивает избежание размещения в ней информации с ограниченным доступом и предоставление доступа к такой информации лицам, для которых она не предназначена.</w:t>
      </w:r>
    </w:p>
    <w:p w14:paraId="67E218B5" w14:textId="41D847F5" w:rsidR="001B5A63" w:rsidRPr="00511B82" w:rsidRDefault="001B5A63" w:rsidP="001B5A63">
      <w:pPr>
        <w:pStyle w:val="af3"/>
        <w:tabs>
          <w:tab w:val="left" w:pos="0"/>
          <w:tab w:val="left" w:pos="1134"/>
        </w:tabs>
        <w:ind w:left="0" w:firstLine="284"/>
        <w:jc w:val="both"/>
      </w:pPr>
      <w:r w:rsidRPr="001108DD">
        <w:rPr>
          <w:rFonts w:eastAsia="PT Serif"/>
        </w:rPr>
        <w:t>2.17. В случае внесения в Программу для ЭВМ персональных данных Лицензиат обеспечивает получение согласий субъектов таких персональных данных на соответствующий вид их использования, включая передачу Лицензиару, определяет цель обработки персональных данных и поручает Лицензиару их обработку.</w:t>
      </w:r>
    </w:p>
    <w:p w14:paraId="3B63EFA8" w14:textId="7BA9B332" w:rsidR="001B5A63" w:rsidRPr="00215B2B" w:rsidRDefault="001B5A63" w:rsidP="009B4A5D">
      <w:pPr>
        <w:pStyle w:val="af3"/>
        <w:tabs>
          <w:tab w:val="left" w:pos="0"/>
          <w:tab w:val="left" w:pos="1134"/>
        </w:tabs>
        <w:ind w:left="0" w:firstLine="284"/>
        <w:jc w:val="both"/>
      </w:pPr>
    </w:p>
    <w:p w14:paraId="1CD3A064" w14:textId="77777777" w:rsidR="00B42911" w:rsidRPr="00215B2B" w:rsidRDefault="00BC1DDF" w:rsidP="009B4A5D">
      <w:pPr>
        <w:tabs>
          <w:tab w:val="left" w:pos="0"/>
          <w:tab w:val="left" w:pos="1134"/>
        </w:tabs>
        <w:ind w:firstLine="284"/>
        <w:contextualSpacing/>
        <w:jc w:val="both"/>
      </w:pPr>
      <w:r w:rsidRPr="00215B2B">
        <w:t xml:space="preserve"> </w:t>
      </w:r>
    </w:p>
    <w:bookmarkEnd w:id="0"/>
    <w:p w14:paraId="7DBCD066" w14:textId="77777777" w:rsidR="009B58B7" w:rsidRPr="00215B2B" w:rsidRDefault="009B58B7" w:rsidP="00485280">
      <w:pPr>
        <w:pStyle w:val="3"/>
        <w:numPr>
          <w:ilvl w:val="0"/>
          <w:numId w:val="3"/>
        </w:numPr>
        <w:tabs>
          <w:tab w:val="left" w:pos="0"/>
        </w:tabs>
        <w:spacing w:before="0" w:after="0"/>
        <w:ind w:left="0" w:firstLine="284"/>
        <w:jc w:val="center"/>
        <w:rPr>
          <w:rFonts w:ascii="Times New Roman" w:hAnsi="Times New Roman" w:cs="Times New Roman"/>
          <w:color w:val="000000"/>
          <w:sz w:val="24"/>
          <w:szCs w:val="24"/>
        </w:rPr>
      </w:pPr>
      <w:r w:rsidRPr="00215B2B">
        <w:rPr>
          <w:rFonts w:ascii="Times New Roman" w:hAnsi="Times New Roman" w:cs="Times New Roman"/>
          <w:color w:val="000000"/>
          <w:sz w:val="24"/>
          <w:szCs w:val="24"/>
        </w:rPr>
        <w:t>Цена Договора</w:t>
      </w:r>
    </w:p>
    <w:p w14:paraId="4F93E279" w14:textId="77BE3360" w:rsidR="009B58B7" w:rsidRPr="001108DD" w:rsidRDefault="00784328" w:rsidP="00485280">
      <w:pPr>
        <w:numPr>
          <w:ilvl w:val="1"/>
          <w:numId w:val="3"/>
        </w:numPr>
        <w:tabs>
          <w:tab w:val="left" w:pos="0"/>
        </w:tabs>
        <w:ind w:left="0" w:firstLine="284"/>
        <w:jc w:val="both"/>
        <w:rPr>
          <w:color w:val="000000"/>
        </w:rPr>
      </w:pPr>
      <w:bookmarkStart w:id="1" w:name="_Ref157319842"/>
      <w:r w:rsidRPr="00215B2B">
        <w:rPr>
          <w:color w:val="000000"/>
        </w:rPr>
        <w:t>Общая ц</w:t>
      </w:r>
      <w:r w:rsidR="009B58B7" w:rsidRPr="00215B2B">
        <w:rPr>
          <w:color w:val="000000"/>
        </w:rPr>
        <w:t>ена Договора составляет</w:t>
      </w:r>
      <w:bookmarkEnd w:id="1"/>
      <w:r w:rsidR="009B58B7" w:rsidRPr="00215B2B">
        <w:rPr>
          <w:color w:val="000000"/>
        </w:rPr>
        <w:t xml:space="preserve"> </w:t>
      </w:r>
      <w:r w:rsidR="009B58B7" w:rsidRPr="00215B2B">
        <w:rPr>
          <w:color w:val="000000"/>
        </w:rPr>
        <w:fldChar w:fldCharType="begin"/>
      </w:r>
      <w:r w:rsidR="009B58B7" w:rsidRPr="00215B2B">
        <w:rPr>
          <w:color w:val="000000"/>
        </w:rPr>
        <w:instrText xml:space="preserve"> MERGEFIELD Цена_договора </w:instrText>
      </w:r>
      <w:r w:rsidR="009B58B7" w:rsidRPr="00215B2B">
        <w:rPr>
          <w:color w:val="000000"/>
        </w:rPr>
        <w:fldChar w:fldCharType="separate"/>
      </w:r>
      <w:r w:rsidR="008B23F7" w:rsidRPr="00215B2B">
        <w:rPr>
          <w:noProof/>
          <w:color w:val="000000"/>
        </w:rPr>
        <w:t>_____________р</w:t>
      </w:r>
      <w:r w:rsidR="009B58B7" w:rsidRPr="00215B2B">
        <w:rPr>
          <w:noProof/>
          <w:color w:val="000000"/>
        </w:rPr>
        <w:t xml:space="preserve">ублей </w:t>
      </w:r>
      <w:r w:rsidR="008B23F7" w:rsidRPr="00215B2B">
        <w:rPr>
          <w:noProof/>
          <w:color w:val="000000"/>
        </w:rPr>
        <w:t>__</w:t>
      </w:r>
      <w:r w:rsidR="009B58B7" w:rsidRPr="00215B2B">
        <w:rPr>
          <w:noProof/>
          <w:color w:val="000000"/>
        </w:rPr>
        <w:t xml:space="preserve"> копеек</w:t>
      </w:r>
      <w:r w:rsidR="009B58B7" w:rsidRPr="00215B2B">
        <w:rPr>
          <w:color w:val="000000"/>
        </w:rPr>
        <w:fldChar w:fldCharType="end"/>
      </w:r>
      <w:r w:rsidR="009B58B7" w:rsidRPr="00215B2B">
        <w:rPr>
          <w:color w:val="000000"/>
        </w:rPr>
        <w:t xml:space="preserve">, </w:t>
      </w:r>
      <w:r w:rsidR="00214BD3" w:rsidRPr="00215B2B">
        <w:rPr>
          <w:sz w:val="23"/>
          <w:szCs w:val="23"/>
        </w:rPr>
        <w:t>т.ч. НДС</w:t>
      </w:r>
      <w:r w:rsidR="00214BD3" w:rsidRPr="001108DD">
        <w:rPr>
          <w:sz w:val="23"/>
          <w:szCs w:val="23"/>
        </w:rPr>
        <w:t>*%.</w:t>
      </w:r>
      <w:r w:rsidR="00511B82" w:rsidRPr="001108DD">
        <w:rPr>
          <w:color w:val="000000"/>
        </w:rPr>
        <w:t xml:space="preserve"> НДС не облагается в силу пп.26 п.2 ст.149 НК РФ.</w:t>
      </w:r>
    </w:p>
    <w:p w14:paraId="77641AE3" w14:textId="77777777" w:rsidR="00784328" w:rsidRPr="00215B2B" w:rsidRDefault="00E972B4" w:rsidP="009B4A5D">
      <w:pPr>
        <w:pStyle w:val="af3"/>
        <w:tabs>
          <w:tab w:val="left" w:pos="0"/>
        </w:tabs>
        <w:autoSpaceDE w:val="0"/>
        <w:autoSpaceDN w:val="0"/>
        <w:adjustRightInd w:val="0"/>
        <w:ind w:left="0" w:firstLine="284"/>
        <w:jc w:val="both"/>
        <w:outlineLvl w:val="0"/>
        <w:rPr>
          <w:color w:val="000000"/>
        </w:rPr>
      </w:pPr>
      <w:r w:rsidRPr="00215B2B">
        <w:rPr>
          <w:i/>
          <w:sz w:val="20"/>
          <w:szCs w:val="20"/>
        </w:rPr>
        <w:t>*</w:t>
      </w:r>
      <w:r w:rsidR="00784328" w:rsidRPr="00215B2B">
        <w:rPr>
          <w:i/>
          <w:sz w:val="20"/>
          <w:szCs w:val="20"/>
        </w:rPr>
        <w:t xml:space="preserve"> НДС не облагается в случаях, предусмотренных законодательством Российской Федерации</w:t>
      </w:r>
      <w:r w:rsidR="00784328" w:rsidRPr="00215B2B">
        <w:rPr>
          <w:i/>
        </w:rPr>
        <w:t>.</w:t>
      </w:r>
    </w:p>
    <w:p w14:paraId="56687BFC" w14:textId="58C81302" w:rsidR="00C27C8E" w:rsidRPr="00215B2B" w:rsidRDefault="009B58B7" w:rsidP="00485280">
      <w:pPr>
        <w:numPr>
          <w:ilvl w:val="1"/>
          <w:numId w:val="3"/>
        </w:numPr>
        <w:tabs>
          <w:tab w:val="left" w:pos="0"/>
        </w:tabs>
        <w:ind w:left="0" w:firstLine="284"/>
        <w:jc w:val="both"/>
        <w:rPr>
          <w:color w:val="000000"/>
        </w:rPr>
      </w:pPr>
      <w:r w:rsidRPr="00215B2B">
        <w:rPr>
          <w:color w:val="000000"/>
        </w:rPr>
        <w:t>Лицензиат обяз</w:t>
      </w:r>
      <w:r w:rsidR="00C27C8E" w:rsidRPr="00215B2B">
        <w:rPr>
          <w:color w:val="000000"/>
        </w:rPr>
        <w:t>уется</w:t>
      </w:r>
      <w:r w:rsidRPr="00215B2B">
        <w:rPr>
          <w:color w:val="000000"/>
        </w:rPr>
        <w:t xml:space="preserve"> перечислить на расчётный счёт Лицензиара сумму, указанную в п. 3.1 настоящего Договора, в течение </w:t>
      </w:r>
      <w:r w:rsidR="00351355" w:rsidRPr="00215B2B">
        <w:rPr>
          <w:color w:val="000000"/>
        </w:rPr>
        <w:t>7</w:t>
      </w:r>
      <w:r w:rsidRPr="00215B2B">
        <w:rPr>
          <w:color w:val="000000"/>
        </w:rPr>
        <w:t xml:space="preserve"> (</w:t>
      </w:r>
      <w:r w:rsidR="00351355" w:rsidRPr="00215B2B">
        <w:rPr>
          <w:color w:val="000000"/>
        </w:rPr>
        <w:t>семи</w:t>
      </w:r>
      <w:r w:rsidRPr="00215B2B">
        <w:rPr>
          <w:color w:val="000000"/>
        </w:rPr>
        <w:t xml:space="preserve">) </w:t>
      </w:r>
      <w:r w:rsidR="00625D7C" w:rsidRPr="00215B2B">
        <w:rPr>
          <w:color w:val="000000"/>
        </w:rPr>
        <w:t>рабочих</w:t>
      </w:r>
      <w:r w:rsidRPr="00215B2B">
        <w:rPr>
          <w:color w:val="000000"/>
        </w:rPr>
        <w:t xml:space="preserve"> дней после подписания </w:t>
      </w:r>
      <w:r w:rsidR="000F2468" w:rsidRPr="00215B2B">
        <w:t>Лицензиатом</w:t>
      </w:r>
      <w:r w:rsidR="000F2468" w:rsidRPr="00215B2B">
        <w:rPr>
          <w:color w:val="000000"/>
        </w:rPr>
        <w:t xml:space="preserve"> </w:t>
      </w:r>
      <w:r w:rsidR="000F1DC0" w:rsidRPr="00215B2B">
        <w:rPr>
          <w:color w:val="000000"/>
        </w:rPr>
        <w:t>А</w:t>
      </w:r>
      <w:r w:rsidRPr="00215B2B">
        <w:rPr>
          <w:color w:val="000000"/>
        </w:rPr>
        <w:t>кта на предоставление прав использования Программ</w:t>
      </w:r>
      <w:r w:rsidR="00214BD3" w:rsidRPr="00215B2B">
        <w:rPr>
          <w:color w:val="000000"/>
        </w:rPr>
        <w:t xml:space="preserve">ы </w:t>
      </w:r>
      <w:r w:rsidR="00214BD3" w:rsidRPr="00215B2B">
        <w:t>для ЭВМ</w:t>
      </w:r>
      <w:r w:rsidRPr="00215B2B">
        <w:rPr>
          <w:color w:val="000000"/>
        </w:rPr>
        <w:t xml:space="preserve"> </w:t>
      </w:r>
      <w:r w:rsidR="003F4339" w:rsidRPr="00215B2B">
        <w:rPr>
          <w:color w:val="000000"/>
        </w:rPr>
        <w:t xml:space="preserve">(Приложение № </w:t>
      </w:r>
      <w:r w:rsidR="000F2468" w:rsidRPr="00215B2B">
        <w:rPr>
          <w:color w:val="000000"/>
        </w:rPr>
        <w:t>2</w:t>
      </w:r>
      <w:r w:rsidR="003F4339" w:rsidRPr="00215B2B">
        <w:rPr>
          <w:color w:val="000000"/>
        </w:rPr>
        <w:t xml:space="preserve"> к </w:t>
      </w:r>
      <w:r w:rsidR="00EF6F2A">
        <w:rPr>
          <w:color w:val="000000"/>
        </w:rPr>
        <w:t>н</w:t>
      </w:r>
      <w:r w:rsidR="003F4339" w:rsidRPr="00215B2B">
        <w:rPr>
          <w:color w:val="000000"/>
        </w:rPr>
        <w:t xml:space="preserve">астоящему Договору) </w:t>
      </w:r>
      <w:r w:rsidR="007B3324" w:rsidRPr="00215B2B">
        <w:rPr>
          <w:color w:val="000000"/>
        </w:rPr>
        <w:t>на основании</w:t>
      </w:r>
      <w:r w:rsidRPr="00215B2B">
        <w:rPr>
          <w:color w:val="000000"/>
        </w:rPr>
        <w:t xml:space="preserve"> выставлен</w:t>
      </w:r>
      <w:r w:rsidR="007B3324" w:rsidRPr="00215B2B">
        <w:rPr>
          <w:color w:val="000000"/>
        </w:rPr>
        <w:t>ного</w:t>
      </w:r>
      <w:r w:rsidRPr="00215B2B">
        <w:rPr>
          <w:color w:val="000000"/>
        </w:rPr>
        <w:t xml:space="preserve"> Лицензиаром </w:t>
      </w:r>
      <w:r w:rsidR="00625D7C" w:rsidRPr="00215B2B">
        <w:rPr>
          <w:color w:val="000000"/>
        </w:rPr>
        <w:t>счёта.</w:t>
      </w:r>
    </w:p>
    <w:p w14:paraId="016966C4" w14:textId="77777777" w:rsidR="00C27C8E" w:rsidRPr="00215B2B" w:rsidRDefault="00C27C8E" w:rsidP="00485280">
      <w:pPr>
        <w:numPr>
          <w:ilvl w:val="1"/>
          <w:numId w:val="3"/>
        </w:numPr>
        <w:tabs>
          <w:tab w:val="left" w:pos="0"/>
        </w:tabs>
        <w:ind w:left="0" w:firstLine="284"/>
        <w:jc w:val="both"/>
        <w:rPr>
          <w:color w:val="000000"/>
        </w:rPr>
      </w:pPr>
      <w:r w:rsidRPr="00215B2B">
        <w:lastRenderedPageBreak/>
        <w:t>Датой оплаты считается дата списания денежных средств со счетов Лицензиата для её зачисления на счёт Лицензиара. Дата платежа определяется по банковской отметке на соответствующем платежном поручении Лицензиата.</w:t>
      </w:r>
    </w:p>
    <w:p w14:paraId="4398161D" w14:textId="77777777" w:rsidR="00C27C8E" w:rsidRPr="00215B2B" w:rsidRDefault="00C27C8E" w:rsidP="00485280">
      <w:pPr>
        <w:numPr>
          <w:ilvl w:val="1"/>
          <w:numId w:val="3"/>
        </w:numPr>
        <w:tabs>
          <w:tab w:val="left" w:pos="0"/>
        </w:tabs>
        <w:ind w:left="0" w:firstLine="284"/>
        <w:jc w:val="both"/>
        <w:rPr>
          <w:color w:val="000000"/>
        </w:rPr>
      </w:pPr>
      <w:r w:rsidRPr="00215B2B">
        <w:t xml:space="preserve">Цена договора является твердой и определяется на весь срок исполнения </w:t>
      </w:r>
      <w:r w:rsidR="00AA3E23" w:rsidRPr="00215B2B">
        <w:t>Д</w:t>
      </w:r>
      <w:r w:rsidRPr="00215B2B">
        <w:t>оговора.</w:t>
      </w:r>
    </w:p>
    <w:p w14:paraId="3C95371F" w14:textId="77777777" w:rsidR="00C27C8E" w:rsidRPr="00215B2B" w:rsidRDefault="00C27C8E" w:rsidP="00485280">
      <w:pPr>
        <w:numPr>
          <w:ilvl w:val="1"/>
          <w:numId w:val="3"/>
        </w:numPr>
        <w:tabs>
          <w:tab w:val="left" w:pos="0"/>
        </w:tabs>
        <w:ind w:left="0" w:firstLine="284"/>
        <w:jc w:val="both"/>
        <w:rPr>
          <w:color w:val="000000"/>
        </w:rPr>
      </w:pPr>
      <w:r w:rsidRPr="00215B2B">
        <w:t xml:space="preserve">Оплата </w:t>
      </w:r>
      <w:r w:rsidR="00B070FB" w:rsidRPr="00215B2B">
        <w:t>(</w:t>
      </w:r>
      <w:r w:rsidR="001D0006" w:rsidRPr="00215B2B">
        <w:rPr>
          <w:rFonts w:eastAsia="PT Serif"/>
          <w:color w:val="000000"/>
        </w:rPr>
        <w:t>лицензионное вознаграждение</w:t>
      </w:r>
      <w:r w:rsidR="00B070FB" w:rsidRPr="00215B2B">
        <w:t>) за предоставление</w:t>
      </w:r>
      <w:r w:rsidRPr="00215B2B">
        <w:t xml:space="preserve"> </w:t>
      </w:r>
      <w:r w:rsidR="00B070FB" w:rsidRPr="00215B2B">
        <w:t>права использования Программ</w:t>
      </w:r>
      <w:r w:rsidR="00D503C5" w:rsidRPr="00215B2B">
        <w:t>ы для ЭВМ</w:t>
      </w:r>
      <w:r w:rsidR="00B070FB" w:rsidRPr="00215B2B">
        <w:t xml:space="preserve"> на условиях неисключительной (простой) лицензии </w:t>
      </w:r>
      <w:r w:rsidRPr="00215B2B">
        <w:t>производится</w:t>
      </w:r>
      <w:r w:rsidR="00A65E4A" w:rsidRPr="00215B2B">
        <w:t xml:space="preserve"> </w:t>
      </w:r>
      <w:r w:rsidRPr="00215B2B">
        <w:t>Лицензиатом</w:t>
      </w:r>
      <w:r w:rsidR="00A65E4A" w:rsidRPr="00215B2B">
        <w:t xml:space="preserve"> из средств федерального бюджета.</w:t>
      </w:r>
    </w:p>
    <w:p w14:paraId="4370645F" w14:textId="77777777" w:rsidR="00A65E4A" w:rsidRPr="00125B43" w:rsidRDefault="00C27C8E" w:rsidP="00485280">
      <w:pPr>
        <w:numPr>
          <w:ilvl w:val="1"/>
          <w:numId w:val="3"/>
        </w:numPr>
        <w:tabs>
          <w:tab w:val="left" w:pos="0"/>
        </w:tabs>
        <w:ind w:left="0" w:firstLine="284"/>
        <w:jc w:val="both"/>
        <w:rPr>
          <w:color w:val="000000"/>
        </w:rPr>
      </w:pPr>
      <w:r w:rsidRPr="00215B2B">
        <w:t>Лицензиат</w:t>
      </w:r>
      <w:r w:rsidR="00A65E4A" w:rsidRPr="00215B2B">
        <w:t xml:space="preserve"> не оплачивает дополнительные</w:t>
      </w:r>
      <w:r w:rsidRPr="00215B2B">
        <w:t xml:space="preserve"> </w:t>
      </w:r>
      <w:r w:rsidR="00A65E4A" w:rsidRPr="00215B2B">
        <w:t xml:space="preserve">расходы, не предусмотренные </w:t>
      </w:r>
      <w:r w:rsidRPr="00215B2B">
        <w:t>настоящим Д</w:t>
      </w:r>
      <w:r w:rsidR="00A65E4A" w:rsidRPr="00215B2B">
        <w:t>оговором.</w:t>
      </w:r>
    </w:p>
    <w:p w14:paraId="6B98B52C" w14:textId="44176E00" w:rsidR="00125B43" w:rsidRPr="00125B43" w:rsidRDefault="00125B43" w:rsidP="00125B43">
      <w:pPr>
        <w:numPr>
          <w:ilvl w:val="1"/>
          <w:numId w:val="3"/>
        </w:numPr>
        <w:tabs>
          <w:tab w:val="left" w:pos="0"/>
        </w:tabs>
        <w:ind w:left="0" w:firstLine="284"/>
        <w:jc w:val="both"/>
      </w:pPr>
      <w:r w:rsidRPr="00125B43">
        <w:t xml:space="preserve">Для документального подтверждения и фиксации состояния задолженности между </w:t>
      </w:r>
      <w:r w:rsidR="008319F1" w:rsidRPr="00215B2B">
        <w:t>Лицензиа</w:t>
      </w:r>
      <w:r w:rsidR="008319F1">
        <w:t>том</w:t>
      </w:r>
      <w:r w:rsidRPr="00125B43">
        <w:t xml:space="preserve"> и </w:t>
      </w:r>
      <w:r w:rsidR="008319F1" w:rsidRPr="00215B2B">
        <w:t>Лицензиар</w:t>
      </w:r>
      <w:r w:rsidR="008319F1">
        <w:t>ом</w:t>
      </w:r>
      <w:r w:rsidRPr="00125B43">
        <w:t xml:space="preserve"> сторонами оформляется и подписывается Акт сверки расчетов по форме 0510477 (далее - Акт сверки).   Акт сверки расчетов может формироваться на дату проведения инвентаризации с дебиторами (кредиторами), по которым имеются ненулевые остатки на дату проведения инвентаризации; на дату исполнения сторонами обязательств по договору по решению </w:t>
      </w:r>
      <w:r w:rsidR="008319F1" w:rsidRPr="00215B2B">
        <w:t>Лицензиа</w:t>
      </w:r>
      <w:r w:rsidR="008319F1">
        <w:t>та</w:t>
      </w:r>
      <w:r w:rsidRPr="00125B43">
        <w:t>.</w:t>
      </w:r>
    </w:p>
    <w:p w14:paraId="5C6B5836" w14:textId="2ADFF8EE" w:rsidR="00125B43" w:rsidRPr="00125B43" w:rsidRDefault="00125B43" w:rsidP="00125B43">
      <w:pPr>
        <w:numPr>
          <w:ilvl w:val="1"/>
          <w:numId w:val="3"/>
        </w:numPr>
        <w:tabs>
          <w:tab w:val="left" w:pos="0"/>
        </w:tabs>
        <w:ind w:left="0" w:firstLine="284"/>
        <w:jc w:val="both"/>
      </w:pPr>
      <w:r w:rsidRPr="00125B43">
        <w:t xml:space="preserve">. Акт сверки формируется ответственным исполнителем бухгалтерской службы </w:t>
      </w:r>
      <w:r w:rsidR="008319F1" w:rsidRPr="00215B2B">
        <w:t>Лицензиа</w:t>
      </w:r>
      <w:r w:rsidR="008319F1">
        <w:t>та</w:t>
      </w:r>
      <w:r w:rsidRPr="00125B43">
        <w:t xml:space="preserve"> и направляется </w:t>
      </w:r>
      <w:r w:rsidR="008319F1" w:rsidRPr="00215B2B">
        <w:t>Лицензиа</w:t>
      </w:r>
      <w:r w:rsidR="008319F1">
        <w:t xml:space="preserve">ру </w:t>
      </w:r>
      <w:r w:rsidRPr="00125B43">
        <w:t>для заполнения и подписания раздела 2 Акта сверки.</w:t>
      </w:r>
    </w:p>
    <w:p w14:paraId="1D23F9F1" w14:textId="61414844" w:rsidR="00125B43" w:rsidRPr="00125B43" w:rsidRDefault="008319F1" w:rsidP="00125B43">
      <w:pPr>
        <w:numPr>
          <w:ilvl w:val="1"/>
          <w:numId w:val="3"/>
        </w:numPr>
        <w:tabs>
          <w:tab w:val="left" w:pos="0"/>
        </w:tabs>
        <w:ind w:left="0" w:firstLine="284"/>
        <w:jc w:val="both"/>
      </w:pPr>
      <w:r w:rsidRPr="00215B2B">
        <w:t>Лицензиа</w:t>
      </w:r>
      <w:r>
        <w:t>р</w:t>
      </w:r>
      <w:r w:rsidR="00125B43" w:rsidRPr="00125B43">
        <w:t xml:space="preserve"> в течение 5 (пяти) календарных дней </w:t>
      </w:r>
      <w:proofErr w:type="gramStart"/>
      <w:r w:rsidR="00125B43" w:rsidRPr="00125B43">
        <w:t>с даты получения</w:t>
      </w:r>
      <w:proofErr w:type="gramEnd"/>
      <w:r w:rsidR="00125B43" w:rsidRPr="00125B43">
        <w:t xml:space="preserve"> указанного Акта сверки  заполняет раздел 2, подписывает и направляет его </w:t>
      </w:r>
      <w:r w:rsidRPr="00215B2B">
        <w:t>Лицензиа</w:t>
      </w:r>
      <w:r>
        <w:t>ту</w:t>
      </w:r>
      <w:r w:rsidR="00125B43" w:rsidRPr="00125B43">
        <w:t>.</w:t>
      </w:r>
    </w:p>
    <w:p w14:paraId="083862BA" w14:textId="0FB51B9C" w:rsidR="00125B43" w:rsidRPr="00E1583B" w:rsidRDefault="00125B43" w:rsidP="00125B43">
      <w:pPr>
        <w:numPr>
          <w:ilvl w:val="1"/>
          <w:numId w:val="3"/>
        </w:numPr>
        <w:tabs>
          <w:tab w:val="left" w:pos="0"/>
        </w:tabs>
        <w:ind w:left="0" w:firstLine="284"/>
        <w:jc w:val="both"/>
      </w:pPr>
      <w:r w:rsidRPr="00125B43">
        <w:t xml:space="preserve">В случае отсутствия технической возможность подписать Акт сверки электронными подписями со стороны </w:t>
      </w:r>
      <w:r w:rsidR="008319F1" w:rsidRPr="00215B2B">
        <w:t>Лицензиа</w:t>
      </w:r>
      <w:r w:rsidR="008319F1">
        <w:t>ра</w:t>
      </w:r>
      <w:r w:rsidRPr="00125B43">
        <w:t xml:space="preserve">, документ подписывается на бумажном носителе собственноручными подписями должностных лиц </w:t>
      </w:r>
      <w:r w:rsidR="008319F1" w:rsidRPr="00215B2B">
        <w:t>Лицензиа</w:t>
      </w:r>
      <w:r w:rsidR="008319F1">
        <w:t>ра</w:t>
      </w:r>
      <w:r w:rsidRPr="00125B43">
        <w:t xml:space="preserve">. В этой ситуации </w:t>
      </w:r>
      <w:r w:rsidR="008319F1" w:rsidRPr="00215B2B">
        <w:t>Лицензиа</w:t>
      </w:r>
      <w:r w:rsidR="008319F1">
        <w:t>р</w:t>
      </w:r>
      <w:r w:rsidRPr="00125B43">
        <w:t xml:space="preserve"> направляет </w:t>
      </w:r>
      <w:r w:rsidR="008319F1" w:rsidRPr="00215B2B">
        <w:t>Лицензиа</w:t>
      </w:r>
      <w:r w:rsidRPr="00125B43">
        <w:t xml:space="preserve">ту для использования в работе скан-копию (электронный образ), подписанный собственноручными подписями должностных лиц </w:t>
      </w:r>
      <w:r w:rsidR="008319F1">
        <w:t>Лицензиа</w:t>
      </w:r>
      <w:r w:rsidRPr="00125B43">
        <w:t>ра Акта сверки на электронную почту финансового отдела buhnalog741@yandex.ru, а оригинал на бумажном носителе направляется по почте письмом по адресу стороны, указанному в разделе 15 Договора, или нарочно.</w:t>
      </w:r>
    </w:p>
    <w:p w14:paraId="65C6C3EA" w14:textId="77777777" w:rsidR="00E1583B" w:rsidRPr="00125B43" w:rsidRDefault="00E1583B" w:rsidP="00E1583B">
      <w:pPr>
        <w:tabs>
          <w:tab w:val="left" w:pos="0"/>
        </w:tabs>
        <w:ind w:left="284"/>
        <w:jc w:val="both"/>
      </w:pPr>
      <w:bookmarkStart w:id="2" w:name="_GoBack"/>
      <w:bookmarkEnd w:id="2"/>
    </w:p>
    <w:p w14:paraId="49C76E9F" w14:textId="77777777" w:rsidR="00AF3F0E" w:rsidRPr="00215B2B" w:rsidRDefault="00AF3F0E" w:rsidP="00485280">
      <w:pPr>
        <w:pStyle w:val="af3"/>
        <w:numPr>
          <w:ilvl w:val="0"/>
          <w:numId w:val="3"/>
        </w:numPr>
        <w:tabs>
          <w:tab w:val="left" w:pos="0"/>
          <w:tab w:val="left" w:pos="1134"/>
        </w:tabs>
        <w:ind w:left="0" w:firstLine="284"/>
        <w:contextualSpacing/>
        <w:jc w:val="center"/>
        <w:rPr>
          <w:b/>
        </w:rPr>
      </w:pPr>
      <w:r w:rsidRPr="00215B2B">
        <w:rPr>
          <w:b/>
        </w:rPr>
        <w:t>Права и обязанности Сторон</w:t>
      </w:r>
    </w:p>
    <w:p w14:paraId="02EBA900" w14:textId="77777777" w:rsidR="00AF3F0E" w:rsidRPr="00215B2B" w:rsidRDefault="00AF3F0E" w:rsidP="009B4A5D">
      <w:pPr>
        <w:tabs>
          <w:tab w:val="left" w:pos="0"/>
        </w:tabs>
        <w:ind w:firstLine="284"/>
        <w:jc w:val="both"/>
        <w:rPr>
          <w:color w:val="000000"/>
        </w:rPr>
      </w:pPr>
    </w:p>
    <w:p w14:paraId="25BF134F" w14:textId="77777777" w:rsidR="00AF3F0E" w:rsidRPr="00215B2B" w:rsidRDefault="00AF3F0E" w:rsidP="009B4A5D">
      <w:pPr>
        <w:tabs>
          <w:tab w:val="left" w:pos="0"/>
        </w:tabs>
        <w:ind w:firstLine="284"/>
        <w:jc w:val="both"/>
        <w:rPr>
          <w:bCs/>
          <w:u w:val="single"/>
        </w:rPr>
      </w:pPr>
      <w:r w:rsidRPr="00215B2B">
        <w:rPr>
          <w:bCs/>
          <w:u w:val="single"/>
        </w:rPr>
        <w:t xml:space="preserve">4.1. </w:t>
      </w:r>
      <w:r w:rsidRPr="00215B2B">
        <w:rPr>
          <w:b/>
          <w:bCs/>
          <w:u w:val="single"/>
        </w:rPr>
        <w:t>Лицензиат обязан:</w:t>
      </w:r>
    </w:p>
    <w:p w14:paraId="2E547AEB" w14:textId="77777777" w:rsidR="00AF3F0E" w:rsidRPr="00215B2B" w:rsidRDefault="00AF3F0E" w:rsidP="009B4A5D">
      <w:pPr>
        <w:tabs>
          <w:tab w:val="left" w:pos="0"/>
        </w:tabs>
        <w:ind w:firstLine="284"/>
        <w:jc w:val="both"/>
        <w:rPr>
          <w:u w:val="single"/>
        </w:rPr>
      </w:pPr>
      <w:r w:rsidRPr="00215B2B">
        <w:t xml:space="preserve">4.1.1. Добросовестно исполнять обязательства по настоящему </w:t>
      </w:r>
      <w:r w:rsidR="00236DFE" w:rsidRPr="00215B2B">
        <w:t>Договору</w:t>
      </w:r>
      <w:r w:rsidRPr="00215B2B">
        <w:t>.</w:t>
      </w:r>
    </w:p>
    <w:p w14:paraId="79FC6335" w14:textId="50156759" w:rsidR="00AF3F0E" w:rsidRPr="00215B2B" w:rsidRDefault="00AF3F0E" w:rsidP="009B4A5D">
      <w:pPr>
        <w:tabs>
          <w:tab w:val="left" w:pos="0"/>
        </w:tabs>
        <w:ind w:firstLine="284"/>
        <w:jc w:val="both"/>
      </w:pPr>
      <w:r w:rsidRPr="00215B2B">
        <w:t>4.1.2. В течение 2</w:t>
      </w:r>
      <w:r w:rsidR="00D503C5" w:rsidRPr="00215B2B">
        <w:t>-х</w:t>
      </w:r>
      <w:r w:rsidRPr="00215B2B">
        <w:t xml:space="preserve"> (двух) рабочих дней с даты заключения настоящего </w:t>
      </w:r>
      <w:r w:rsidR="00236DFE" w:rsidRPr="00215B2B">
        <w:t>Договора</w:t>
      </w:r>
      <w:r w:rsidRPr="00215B2B">
        <w:t>, передать Лицензиару информацию об адресах электронной почты Пользователей, для которых требуется создание Учетных записей в количестве</w:t>
      </w:r>
      <w:r w:rsidR="00781860" w:rsidRPr="00215B2B">
        <w:t>,</w:t>
      </w:r>
      <w:r w:rsidRPr="00215B2B">
        <w:t xml:space="preserve"> равном количеству </w:t>
      </w:r>
      <w:r w:rsidR="00515DD5" w:rsidRPr="00EE7408">
        <w:rPr>
          <w:rFonts w:eastAsia="PT Serif"/>
          <w:color w:val="000000"/>
          <w:sz w:val="22"/>
          <w:szCs w:val="22"/>
        </w:rPr>
        <w:t>приобретенных лицензий</w:t>
      </w:r>
      <w:r w:rsidRPr="00215B2B">
        <w:t>.</w:t>
      </w:r>
    </w:p>
    <w:p w14:paraId="6276E04A" w14:textId="6834C9F2" w:rsidR="00AF3F0E" w:rsidRPr="00215B2B" w:rsidRDefault="00AF3F0E" w:rsidP="00485280">
      <w:pPr>
        <w:pStyle w:val="af3"/>
        <w:numPr>
          <w:ilvl w:val="2"/>
          <w:numId w:val="7"/>
        </w:numPr>
        <w:tabs>
          <w:tab w:val="left" w:pos="0"/>
        </w:tabs>
        <w:ind w:left="0" w:firstLine="284"/>
        <w:jc w:val="both"/>
      </w:pPr>
      <w:r w:rsidRPr="00215B2B">
        <w:t xml:space="preserve">Не уступать свои права Лицензиата, предоставляемые настоящим </w:t>
      </w:r>
      <w:r w:rsidR="00236DFE" w:rsidRPr="00215B2B">
        <w:t>Договором</w:t>
      </w:r>
      <w:r w:rsidRPr="00215B2B">
        <w:t>, третьим лицам</w:t>
      </w:r>
      <w:r w:rsidR="00595550">
        <w:t>.</w:t>
      </w:r>
    </w:p>
    <w:p w14:paraId="0587506D" w14:textId="77777777" w:rsidR="00AF3F0E" w:rsidRPr="00215B2B" w:rsidRDefault="00AF3F0E" w:rsidP="00485280">
      <w:pPr>
        <w:pStyle w:val="af3"/>
        <w:numPr>
          <w:ilvl w:val="2"/>
          <w:numId w:val="8"/>
        </w:numPr>
        <w:tabs>
          <w:tab w:val="left" w:pos="0"/>
        </w:tabs>
        <w:ind w:left="0" w:firstLine="284"/>
        <w:jc w:val="both"/>
      </w:pPr>
      <w:r w:rsidRPr="00215B2B">
        <w:t xml:space="preserve">В сроки, установленные настоящим </w:t>
      </w:r>
      <w:r w:rsidR="00236DFE" w:rsidRPr="00215B2B">
        <w:t>Договором</w:t>
      </w:r>
      <w:r w:rsidRPr="00215B2B">
        <w:t xml:space="preserve">, осуществить оплату суммы </w:t>
      </w:r>
      <w:r w:rsidR="00236DFE" w:rsidRPr="00215B2B">
        <w:t>Договор</w:t>
      </w:r>
      <w:r w:rsidR="004A758D" w:rsidRPr="00215B2B">
        <w:t>а</w:t>
      </w:r>
      <w:r w:rsidRPr="00215B2B">
        <w:t>, предусмотренн</w:t>
      </w:r>
      <w:r w:rsidR="00781860" w:rsidRPr="00215B2B">
        <w:t>ой</w:t>
      </w:r>
      <w:r w:rsidRPr="00215B2B">
        <w:t xml:space="preserve"> п. 3.1. настоящего </w:t>
      </w:r>
      <w:r w:rsidR="00236DFE" w:rsidRPr="00215B2B">
        <w:t>Договора</w:t>
      </w:r>
      <w:r w:rsidRPr="00215B2B">
        <w:t>.</w:t>
      </w:r>
    </w:p>
    <w:p w14:paraId="33251B66" w14:textId="77777777" w:rsidR="00AF3F0E" w:rsidRPr="00215B2B" w:rsidRDefault="00AF3F0E" w:rsidP="00485280">
      <w:pPr>
        <w:pStyle w:val="af3"/>
        <w:numPr>
          <w:ilvl w:val="2"/>
          <w:numId w:val="8"/>
        </w:numPr>
        <w:tabs>
          <w:tab w:val="left" w:pos="0"/>
        </w:tabs>
        <w:ind w:left="0" w:firstLine="284"/>
        <w:jc w:val="both"/>
      </w:pPr>
      <w:r w:rsidRPr="00215B2B">
        <w:t>Не сообщать третьим лицам информацию об Учетных записях Лицензиата, включая имя пользователя и пароль для авторизации.</w:t>
      </w:r>
    </w:p>
    <w:p w14:paraId="3198DB91" w14:textId="77777777" w:rsidR="00AF3F0E" w:rsidRPr="00215B2B" w:rsidRDefault="00AF3F0E" w:rsidP="00485280">
      <w:pPr>
        <w:pStyle w:val="af3"/>
        <w:numPr>
          <w:ilvl w:val="2"/>
          <w:numId w:val="8"/>
        </w:numPr>
        <w:tabs>
          <w:tab w:val="left" w:pos="0"/>
        </w:tabs>
        <w:ind w:left="0" w:firstLine="284"/>
        <w:jc w:val="both"/>
      </w:pPr>
      <w:r w:rsidRPr="00215B2B">
        <w:t>Воздерживаться от нарушения прав Лицензиара в отношении программы для ЭВМ.</w:t>
      </w:r>
    </w:p>
    <w:p w14:paraId="502C1667" w14:textId="77777777" w:rsidR="00AF3F0E" w:rsidRPr="00215B2B" w:rsidRDefault="00AF3F0E" w:rsidP="00485280">
      <w:pPr>
        <w:pStyle w:val="af3"/>
        <w:numPr>
          <w:ilvl w:val="1"/>
          <w:numId w:val="8"/>
        </w:numPr>
        <w:tabs>
          <w:tab w:val="left" w:pos="0"/>
        </w:tabs>
        <w:ind w:left="0" w:firstLine="284"/>
        <w:jc w:val="both"/>
        <w:rPr>
          <w:b/>
          <w:bCs/>
          <w:u w:val="single"/>
        </w:rPr>
      </w:pPr>
      <w:r w:rsidRPr="00215B2B">
        <w:rPr>
          <w:b/>
          <w:bCs/>
          <w:u w:val="single"/>
        </w:rPr>
        <w:t>Лицензиар обязан:</w:t>
      </w:r>
    </w:p>
    <w:p w14:paraId="46644742" w14:textId="77777777" w:rsidR="00AF3F0E" w:rsidRPr="00215B2B" w:rsidRDefault="004A0EE6" w:rsidP="009B4A5D">
      <w:pPr>
        <w:tabs>
          <w:tab w:val="left" w:pos="0"/>
        </w:tabs>
        <w:ind w:firstLine="284"/>
        <w:jc w:val="both"/>
      </w:pPr>
      <w:r w:rsidRPr="00215B2B">
        <w:t xml:space="preserve">4.2.1. </w:t>
      </w:r>
      <w:r w:rsidR="00AF3F0E" w:rsidRPr="00215B2B">
        <w:t xml:space="preserve">Добросовестно исполнять обязательства по настоящему </w:t>
      </w:r>
      <w:r w:rsidR="00236DFE" w:rsidRPr="00215B2B">
        <w:t>Договор</w:t>
      </w:r>
      <w:r w:rsidR="00AF3F0E" w:rsidRPr="00215B2B">
        <w:t>у.</w:t>
      </w:r>
    </w:p>
    <w:p w14:paraId="47898AD8" w14:textId="4A475B69" w:rsidR="00192C58" w:rsidRDefault="004A0EE6" w:rsidP="00192C58">
      <w:pPr>
        <w:tabs>
          <w:tab w:val="left" w:pos="0"/>
        </w:tabs>
        <w:ind w:firstLine="284"/>
        <w:jc w:val="both"/>
      </w:pPr>
      <w:r w:rsidRPr="00215B2B">
        <w:t>4.2.2.</w:t>
      </w:r>
      <w:r w:rsidR="00AF3F0E" w:rsidRPr="00215B2B">
        <w:t xml:space="preserve">Обеспечить </w:t>
      </w:r>
      <w:r w:rsidR="00192C58">
        <w:t>Лицензиату доступ к Системе 24 часа в сутки, 7 дней в неделю с допустимыми перерывами на профилактику и перенастройку.</w:t>
      </w:r>
    </w:p>
    <w:p w14:paraId="100E80A7" w14:textId="717BCD8A" w:rsidR="004A0EE6" w:rsidRPr="00215B2B" w:rsidRDefault="00192C58" w:rsidP="00192C58">
      <w:pPr>
        <w:tabs>
          <w:tab w:val="left" w:pos="0"/>
        </w:tabs>
        <w:ind w:firstLine="284"/>
        <w:jc w:val="both"/>
      </w:pPr>
      <w:r>
        <w:t xml:space="preserve">Профилактика и перенастройка Сервера Системы должны выполняться по возможности в нерабочее время и не препятствовать работе пользователей Системы.  </w:t>
      </w:r>
    </w:p>
    <w:p w14:paraId="176A39B2" w14:textId="77777777" w:rsidR="00AF3F0E" w:rsidRDefault="004A0EE6" w:rsidP="009B4A5D">
      <w:pPr>
        <w:tabs>
          <w:tab w:val="left" w:pos="0"/>
        </w:tabs>
        <w:ind w:firstLine="284"/>
        <w:jc w:val="both"/>
      </w:pPr>
      <w:r w:rsidRPr="00215B2B">
        <w:lastRenderedPageBreak/>
        <w:t>4.2.3.</w:t>
      </w:r>
      <w:r w:rsidR="00AF3F0E" w:rsidRPr="00215B2B">
        <w:t>Не разглашать информацию об Учетных записях любым третьим лицам, кроме случаев, когда предоставление такой информации в соответствии с законом является обязательным.</w:t>
      </w:r>
    </w:p>
    <w:p w14:paraId="382AE028" w14:textId="63E65192" w:rsidR="00DD1969" w:rsidRPr="00DD1969" w:rsidRDefault="00DD1969" w:rsidP="00DD1969">
      <w:pPr>
        <w:tabs>
          <w:tab w:val="left" w:pos="0"/>
        </w:tabs>
        <w:ind w:firstLine="284"/>
        <w:jc w:val="both"/>
      </w:pPr>
      <w:r>
        <w:t xml:space="preserve">4.2.4. </w:t>
      </w:r>
      <w:r w:rsidR="003A0ED3" w:rsidRPr="00215B2B">
        <w:t xml:space="preserve">Соответствовать требованиям, </w:t>
      </w:r>
      <w:r w:rsidRPr="00DD1969">
        <w:t>требованиям, установленным частью 1</w:t>
      </w:r>
      <w:r>
        <w:t>,</w:t>
      </w:r>
      <w:r w:rsidRPr="00DD1969">
        <w:t xml:space="preserve"> частью 1.1   статьи 31 Федерального закона от 05.04.2013 № 44-ФЗ.</w:t>
      </w:r>
    </w:p>
    <w:p w14:paraId="2A1E0995" w14:textId="77777777" w:rsidR="00AF3F0E" w:rsidRPr="00215B2B" w:rsidRDefault="00AF3F0E" w:rsidP="009B4A5D">
      <w:pPr>
        <w:tabs>
          <w:tab w:val="left" w:pos="0"/>
          <w:tab w:val="left" w:pos="1134"/>
        </w:tabs>
        <w:ind w:firstLine="284"/>
        <w:jc w:val="both"/>
        <w:rPr>
          <w:bCs/>
          <w:u w:val="single"/>
        </w:rPr>
      </w:pPr>
      <w:r w:rsidRPr="00215B2B">
        <w:rPr>
          <w:bCs/>
          <w:u w:val="single"/>
        </w:rPr>
        <w:t xml:space="preserve">4.3. </w:t>
      </w:r>
      <w:r w:rsidRPr="00215B2B">
        <w:rPr>
          <w:b/>
          <w:bCs/>
          <w:u w:val="single"/>
        </w:rPr>
        <w:t>Лицензиат вправе:</w:t>
      </w:r>
    </w:p>
    <w:p w14:paraId="5D62651B" w14:textId="77777777" w:rsidR="00AF3F0E" w:rsidRPr="00215B2B" w:rsidRDefault="00AF3F0E" w:rsidP="009B4A5D">
      <w:pPr>
        <w:tabs>
          <w:tab w:val="left" w:pos="0"/>
          <w:tab w:val="left" w:pos="1134"/>
        </w:tabs>
        <w:ind w:firstLine="284"/>
        <w:jc w:val="both"/>
      </w:pPr>
      <w:r w:rsidRPr="00215B2B">
        <w:rPr>
          <w:bCs/>
        </w:rPr>
        <w:t>4.3.1.</w:t>
      </w:r>
      <w:r w:rsidRPr="00215B2B">
        <w:t xml:space="preserve"> Требовать от Лицензиара обеспечить доступ к программе для ЭВМ  </w:t>
      </w:r>
      <w:r w:rsidRPr="00215B2B">
        <w:rPr>
          <w:rFonts w:eastAsia="PT Serif"/>
          <w:color w:val="000000"/>
        </w:rPr>
        <w:t xml:space="preserve">до окончания </w:t>
      </w:r>
      <w:proofErr w:type="gramStart"/>
      <w:r w:rsidRPr="00215B2B">
        <w:rPr>
          <w:rFonts w:eastAsia="PT Serif"/>
          <w:color w:val="000000"/>
        </w:rPr>
        <w:t xml:space="preserve">срока действия предоставленного </w:t>
      </w:r>
      <w:r w:rsidR="002B12E4" w:rsidRPr="00215B2B">
        <w:rPr>
          <w:rFonts w:eastAsia="PT Serif"/>
          <w:color w:val="000000"/>
        </w:rPr>
        <w:t>п</w:t>
      </w:r>
      <w:r w:rsidRPr="00215B2B">
        <w:rPr>
          <w:rFonts w:eastAsia="PT Serif"/>
          <w:color w:val="000000"/>
        </w:rPr>
        <w:t>рава использования Программы</w:t>
      </w:r>
      <w:proofErr w:type="gramEnd"/>
      <w:r w:rsidRPr="00215B2B">
        <w:rPr>
          <w:rFonts w:eastAsia="PT Serif"/>
          <w:color w:val="000000"/>
        </w:rPr>
        <w:t xml:space="preserve"> для ЭВМ</w:t>
      </w:r>
      <w:r w:rsidRPr="00215B2B">
        <w:t>.</w:t>
      </w:r>
    </w:p>
    <w:p w14:paraId="22CD9DB1" w14:textId="77777777" w:rsidR="00AF3F0E" w:rsidRPr="00215B2B" w:rsidRDefault="00AF3F0E" w:rsidP="009B4A5D">
      <w:pPr>
        <w:tabs>
          <w:tab w:val="left" w:pos="0"/>
          <w:tab w:val="left" w:pos="1134"/>
        </w:tabs>
        <w:ind w:firstLine="284"/>
        <w:jc w:val="both"/>
      </w:pPr>
      <w:r w:rsidRPr="00215B2B">
        <w:rPr>
          <w:bCs/>
        </w:rPr>
        <w:t>4.3.2.</w:t>
      </w:r>
      <w:r w:rsidRPr="00215B2B">
        <w:t xml:space="preserve"> Отказаться от исполнения настоящего </w:t>
      </w:r>
      <w:r w:rsidR="00236DFE" w:rsidRPr="00215B2B">
        <w:t>Договор</w:t>
      </w:r>
      <w:r w:rsidRPr="00215B2B">
        <w:t xml:space="preserve">а на условиях, установленных настоящим </w:t>
      </w:r>
      <w:r w:rsidR="00236DFE" w:rsidRPr="00215B2B">
        <w:t>Договор</w:t>
      </w:r>
      <w:r w:rsidR="00790A03" w:rsidRPr="00215B2B">
        <w:t>ом</w:t>
      </w:r>
      <w:r w:rsidRPr="00215B2B">
        <w:t>.</w:t>
      </w:r>
    </w:p>
    <w:p w14:paraId="452763D2" w14:textId="77777777" w:rsidR="00AF3F0E" w:rsidRPr="00215B2B" w:rsidRDefault="00AF3F0E" w:rsidP="009B4A5D">
      <w:pPr>
        <w:tabs>
          <w:tab w:val="left" w:pos="0"/>
          <w:tab w:val="left" w:pos="1134"/>
        </w:tabs>
        <w:ind w:firstLine="284"/>
        <w:jc w:val="both"/>
        <w:rPr>
          <w:bCs/>
          <w:u w:val="single"/>
        </w:rPr>
      </w:pPr>
      <w:r w:rsidRPr="00215B2B">
        <w:rPr>
          <w:bCs/>
          <w:u w:val="single"/>
        </w:rPr>
        <w:t xml:space="preserve">4.4. </w:t>
      </w:r>
      <w:r w:rsidRPr="00215B2B">
        <w:rPr>
          <w:b/>
          <w:bCs/>
          <w:u w:val="single"/>
        </w:rPr>
        <w:t>Лицензиар вправе:</w:t>
      </w:r>
    </w:p>
    <w:p w14:paraId="132D44EF" w14:textId="77777777" w:rsidR="00AF3F0E" w:rsidRPr="00215B2B" w:rsidRDefault="00AF3F0E" w:rsidP="009B4A5D">
      <w:pPr>
        <w:tabs>
          <w:tab w:val="left" w:pos="0"/>
          <w:tab w:val="left" w:pos="1134"/>
        </w:tabs>
        <w:ind w:firstLine="284"/>
        <w:jc w:val="both"/>
      </w:pPr>
      <w:r w:rsidRPr="00215B2B">
        <w:t>4.4.1. Вносить изменения и дополнения в программу для ЭВМ, направленные на улучшение и расширение функционала сервиса.</w:t>
      </w:r>
    </w:p>
    <w:p w14:paraId="4ABA4FE7" w14:textId="77777777" w:rsidR="00AF3F0E" w:rsidRPr="00215B2B" w:rsidRDefault="00AF3F0E" w:rsidP="009B4A5D">
      <w:pPr>
        <w:tabs>
          <w:tab w:val="left" w:pos="0"/>
          <w:tab w:val="left" w:pos="1134"/>
        </w:tabs>
        <w:ind w:firstLine="284"/>
        <w:jc w:val="both"/>
      </w:pPr>
      <w:r w:rsidRPr="00215B2B">
        <w:t xml:space="preserve">4.4.2. Отказаться от исполнения настоящего </w:t>
      </w:r>
      <w:r w:rsidR="00790A03" w:rsidRPr="00215B2B">
        <w:t>Договор</w:t>
      </w:r>
      <w:r w:rsidRPr="00215B2B">
        <w:t xml:space="preserve">а на условиях, установленных настоящим </w:t>
      </w:r>
      <w:r w:rsidR="00790A03" w:rsidRPr="00215B2B">
        <w:t>Договором</w:t>
      </w:r>
      <w:r w:rsidRPr="00215B2B">
        <w:t>.</w:t>
      </w:r>
    </w:p>
    <w:p w14:paraId="68982AE8" w14:textId="77777777" w:rsidR="00AF3F0E" w:rsidRPr="00215B2B" w:rsidRDefault="009B4A5D" w:rsidP="009B4A5D">
      <w:pPr>
        <w:tabs>
          <w:tab w:val="left" w:pos="0"/>
          <w:tab w:val="left" w:pos="1134"/>
        </w:tabs>
        <w:ind w:firstLine="284"/>
        <w:jc w:val="both"/>
      </w:pPr>
      <w:r w:rsidRPr="00215B2B">
        <w:t xml:space="preserve">4.4.3. </w:t>
      </w:r>
      <w:r w:rsidR="00AF3F0E" w:rsidRPr="00215B2B">
        <w:t>В случае неисполнения Лицензиато</w:t>
      </w:r>
      <w:r w:rsidR="002B12E4" w:rsidRPr="00215B2B">
        <w:t>м обязанностей, установленных п.</w:t>
      </w:r>
      <w:r w:rsidR="00AF3F0E" w:rsidRPr="00215B2B">
        <w:t xml:space="preserve"> 4.1.3., </w:t>
      </w:r>
      <w:r w:rsidR="002B12E4" w:rsidRPr="00215B2B">
        <w:t xml:space="preserve">п. </w:t>
      </w:r>
      <w:r w:rsidR="00AF3F0E" w:rsidRPr="00215B2B">
        <w:t xml:space="preserve">4.1.4. настоящего </w:t>
      </w:r>
      <w:r w:rsidR="00790A03" w:rsidRPr="00215B2B">
        <w:t>Договора</w:t>
      </w:r>
      <w:r w:rsidR="00AF3F0E" w:rsidRPr="00215B2B">
        <w:t xml:space="preserve">, Лицензиар вправе в одностороннем порядке отказаться от исполнения настоящего </w:t>
      </w:r>
      <w:r w:rsidR="00790A03" w:rsidRPr="00215B2B">
        <w:t>Договор</w:t>
      </w:r>
      <w:r w:rsidR="00AF3F0E" w:rsidRPr="00215B2B">
        <w:t>а.</w:t>
      </w:r>
    </w:p>
    <w:p w14:paraId="30B2E5E4" w14:textId="77777777" w:rsidR="00351355" w:rsidRPr="00215B2B" w:rsidRDefault="00351355" w:rsidP="009B4A5D">
      <w:pPr>
        <w:tabs>
          <w:tab w:val="left" w:pos="0"/>
        </w:tabs>
        <w:ind w:firstLine="284"/>
        <w:jc w:val="both"/>
        <w:rPr>
          <w:color w:val="000000"/>
        </w:rPr>
      </w:pPr>
    </w:p>
    <w:p w14:paraId="5A2A2CF9" w14:textId="77777777" w:rsidR="00AF3F0E" w:rsidRPr="00215B2B" w:rsidRDefault="00AF3F0E" w:rsidP="00485280">
      <w:pPr>
        <w:pStyle w:val="af3"/>
        <w:numPr>
          <w:ilvl w:val="0"/>
          <w:numId w:val="9"/>
        </w:numPr>
        <w:tabs>
          <w:tab w:val="left" w:pos="0"/>
          <w:tab w:val="left" w:pos="1134"/>
        </w:tabs>
        <w:contextualSpacing/>
        <w:jc w:val="center"/>
        <w:rPr>
          <w:b/>
        </w:rPr>
      </w:pPr>
      <w:r w:rsidRPr="00215B2B">
        <w:rPr>
          <w:b/>
        </w:rPr>
        <w:t>Ответственность сторон</w:t>
      </w:r>
    </w:p>
    <w:p w14:paraId="1F0C41CC" w14:textId="77777777" w:rsidR="00AF3F0E" w:rsidRPr="00215B2B" w:rsidRDefault="00AF3F0E" w:rsidP="009B4A5D">
      <w:pPr>
        <w:tabs>
          <w:tab w:val="left" w:pos="0"/>
        </w:tabs>
        <w:ind w:firstLine="284"/>
        <w:jc w:val="both"/>
      </w:pPr>
      <w:r w:rsidRPr="00215B2B">
        <w:t xml:space="preserve">5.1 За неисполнение или ненадлежащее исполнение своих обязательств по настоящему </w:t>
      </w:r>
      <w:r w:rsidR="00790A03" w:rsidRPr="00215B2B">
        <w:t>Договор</w:t>
      </w:r>
      <w:r w:rsidRPr="00215B2B">
        <w:t xml:space="preserve">у Стороны несут ответственность в соответствии с законодательством Российской Федерации и настоящим </w:t>
      </w:r>
      <w:r w:rsidR="00790A03" w:rsidRPr="00215B2B">
        <w:t>Договором</w:t>
      </w:r>
      <w:r w:rsidRPr="00215B2B">
        <w:t>.</w:t>
      </w:r>
    </w:p>
    <w:p w14:paraId="3444F3D2" w14:textId="77777777" w:rsidR="00AF3F0E" w:rsidRPr="00215B2B" w:rsidRDefault="00AF3F0E" w:rsidP="009B4A5D">
      <w:pPr>
        <w:tabs>
          <w:tab w:val="left" w:pos="0"/>
        </w:tabs>
        <w:ind w:firstLine="284"/>
        <w:jc w:val="both"/>
      </w:pPr>
      <w:r w:rsidRPr="00215B2B">
        <w:t xml:space="preserve">5.2. В случае просрочки исполнения Лицензиаром обязательств, предусмотренных настоящим </w:t>
      </w:r>
      <w:r w:rsidR="00790A03" w:rsidRPr="00215B2B">
        <w:t>Договоро</w:t>
      </w:r>
      <w:r w:rsidRPr="00215B2B">
        <w:t xml:space="preserve">м, а также в иных случаях неисполнения или ненадлежащего исполнения Лицензиаром обязательств, предусмотренных настоящим </w:t>
      </w:r>
      <w:r w:rsidR="00790A03" w:rsidRPr="00215B2B">
        <w:t>Договором</w:t>
      </w:r>
      <w:r w:rsidRPr="00215B2B">
        <w:t>, Лицензиат направляет Лицензиару требование об уплате неусто</w:t>
      </w:r>
      <w:r w:rsidR="00781860" w:rsidRPr="00215B2B">
        <w:t>йки</w:t>
      </w:r>
      <w:r w:rsidRPr="00215B2B">
        <w:t xml:space="preserve"> (штрафов, пеней).</w:t>
      </w:r>
    </w:p>
    <w:p w14:paraId="544A886B" w14:textId="77777777" w:rsidR="00AF3F0E" w:rsidRPr="00215B2B" w:rsidRDefault="00AF3F0E" w:rsidP="009B4A5D">
      <w:pPr>
        <w:tabs>
          <w:tab w:val="left" w:pos="0"/>
        </w:tabs>
        <w:ind w:firstLine="284"/>
        <w:jc w:val="both"/>
      </w:pPr>
      <w:r w:rsidRPr="00215B2B">
        <w:t xml:space="preserve">5.3. За каждый факт неисполнения или ненадлежащего исполнения Лицензиаром обязательств, предусмотренных настоящим </w:t>
      </w:r>
      <w:r w:rsidR="00790A03" w:rsidRPr="00215B2B">
        <w:t>Договором</w:t>
      </w:r>
      <w:r w:rsidRPr="00215B2B">
        <w:t xml:space="preserve">, за исключением просрочки исполнения обязательств, предусмотренных настоящим </w:t>
      </w:r>
      <w:r w:rsidR="00790A03" w:rsidRPr="00215B2B">
        <w:t>Договор</w:t>
      </w:r>
      <w:r w:rsidRPr="00215B2B">
        <w:t xml:space="preserve">ом, размер штрафа устанавливается настоящим </w:t>
      </w:r>
      <w:r w:rsidR="00790A03" w:rsidRPr="00215B2B">
        <w:t>Договором</w:t>
      </w:r>
      <w:r w:rsidRPr="00215B2B">
        <w:t xml:space="preserve">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790A03" w:rsidRPr="00215B2B">
        <w:t>Договором</w:t>
      </w:r>
      <w:r w:rsidRPr="00215B2B">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и составляет 10 процентов цены </w:t>
      </w:r>
      <w:r w:rsidR="00790A03" w:rsidRPr="00215B2B">
        <w:t>Договор</w:t>
      </w:r>
      <w:r w:rsidR="00273746" w:rsidRPr="00215B2B">
        <w:t>а.</w:t>
      </w:r>
    </w:p>
    <w:p w14:paraId="4A605580" w14:textId="77777777" w:rsidR="00AF3F0E" w:rsidRPr="00215B2B" w:rsidRDefault="00AF3F0E" w:rsidP="009B4A5D">
      <w:pPr>
        <w:tabs>
          <w:tab w:val="left" w:pos="0"/>
        </w:tabs>
        <w:ind w:firstLine="284"/>
        <w:jc w:val="both"/>
      </w:pPr>
      <w:r w:rsidRPr="00215B2B">
        <w:t xml:space="preserve">5.4. За каждый факт неисполнения или ненадлежащего исполнения Лицензиаром обязательства, предусмотренного настоящим </w:t>
      </w:r>
      <w:r w:rsidR="00790A03" w:rsidRPr="00215B2B">
        <w:t>Договором</w:t>
      </w:r>
      <w:r w:rsidRPr="00215B2B">
        <w:t xml:space="preserve">, которое не имеет стоимостного выражения, размер штрафа составляет 1000 рублей, если цена </w:t>
      </w:r>
      <w:r w:rsidR="00790A03" w:rsidRPr="00215B2B">
        <w:t>Договора</w:t>
      </w:r>
      <w:r w:rsidRPr="00215B2B">
        <w:t xml:space="preserve"> не превышает 3 млн рублей</w:t>
      </w:r>
      <w:r w:rsidR="00034B68" w:rsidRPr="00215B2B">
        <w:t>.</w:t>
      </w:r>
    </w:p>
    <w:p w14:paraId="6CBCE72A" w14:textId="77777777" w:rsidR="00AF3F0E" w:rsidRPr="00215B2B" w:rsidRDefault="00AF3F0E" w:rsidP="009B4A5D">
      <w:pPr>
        <w:tabs>
          <w:tab w:val="left" w:pos="0"/>
        </w:tabs>
        <w:ind w:firstLine="284"/>
        <w:jc w:val="both"/>
      </w:pPr>
      <w:r w:rsidRPr="00215B2B">
        <w:t xml:space="preserve">5.5. В случае просрочки исполнения своих обязательств по настоящему </w:t>
      </w:r>
      <w:r w:rsidR="00790A03" w:rsidRPr="00215B2B">
        <w:t>Договор</w:t>
      </w:r>
      <w:r w:rsidRPr="00215B2B">
        <w:t xml:space="preserve">у Лицензиар уплачивает Лицензиату неустойку (пени). Пеня начисляется за каждый день просрочки исполнения Лицензиаром обязательства, предусмотренного настоящим </w:t>
      </w:r>
      <w:r w:rsidR="00790A03" w:rsidRPr="00215B2B">
        <w:t>Договором</w:t>
      </w:r>
      <w:r w:rsidRPr="00215B2B">
        <w:t xml:space="preserve">, начиная со дня, следующего после дня истечения установленного настоящим </w:t>
      </w:r>
      <w:r w:rsidR="00790A03" w:rsidRPr="00215B2B">
        <w:t>Договором</w:t>
      </w:r>
      <w:r w:rsidRPr="00215B2B">
        <w:t xml:space="preserve">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790A03" w:rsidRPr="00215B2B">
        <w:t>Договор</w:t>
      </w:r>
      <w:r w:rsidRPr="00215B2B">
        <w:t xml:space="preserve">а, уменьшенной на сумму, пропорциональную объему обязательств, предусмотренных настоящим </w:t>
      </w:r>
      <w:r w:rsidR="00790A03" w:rsidRPr="00215B2B">
        <w:t>Договором</w:t>
      </w:r>
      <w:r w:rsidRPr="00215B2B">
        <w:t xml:space="preserve"> и фактически исполненных Лицензиаром.</w:t>
      </w:r>
    </w:p>
    <w:p w14:paraId="25FD2408" w14:textId="77777777" w:rsidR="00AF3F0E" w:rsidRPr="00215B2B" w:rsidRDefault="00AF3F0E" w:rsidP="009B4A5D">
      <w:pPr>
        <w:tabs>
          <w:tab w:val="left" w:pos="0"/>
        </w:tabs>
        <w:ind w:firstLine="284"/>
        <w:jc w:val="both"/>
      </w:pPr>
      <w:r w:rsidRPr="00215B2B">
        <w:lastRenderedPageBreak/>
        <w:t xml:space="preserve">5.6. Общая сумма начисленных штрафов за неисполнение или ненадлежащее исполнение Лицензиаром обязательств, предусмотренных настоящим </w:t>
      </w:r>
      <w:r w:rsidR="00790A03" w:rsidRPr="00215B2B">
        <w:t>Договором</w:t>
      </w:r>
      <w:r w:rsidRPr="00215B2B">
        <w:t xml:space="preserve">, не может превышать цену </w:t>
      </w:r>
      <w:r w:rsidR="00790A03" w:rsidRPr="00215B2B">
        <w:t>Договор</w:t>
      </w:r>
      <w:r w:rsidRPr="00215B2B">
        <w:t>а.</w:t>
      </w:r>
    </w:p>
    <w:p w14:paraId="7B5BFE6D" w14:textId="77777777" w:rsidR="00AF3F0E" w:rsidRPr="00215B2B" w:rsidRDefault="00AF3F0E" w:rsidP="009B4A5D">
      <w:pPr>
        <w:tabs>
          <w:tab w:val="left" w:pos="0"/>
        </w:tabs>
        <w:ind w:firstLine="284"/>
        <w:jc w:val="both"/>
      </w:pPr>
      <w:r w:rsidRPr="00215B2B">
        <w:t xml:space="preserve">5.7. Лицензиат при </w:t>
      </w:r>
      <w:r w:rsidR="0027654E" w:rsidRPr="00215B2B">
        <w:rPr>
          <w:color w:val="000000"/>
        </w:rPr>
        <w:t>исполнении обязательств по оплате по настоящему Договору</w:t>
      </w:r>
      <w:r w:rsidRPr="00215B2B">
        <w:t xml:space="preserve"> вправе удержать сумму неисполненных Лицензиаром требований об уплате неустоек (штрафов, пеней), предъявленных Лицензиатом в соответствии с Законом № 44-ФЗ, из суммы, подлежащей оплате Лицензиару на основании Акта подтверждающего предоставление права использования Программы  (Приложение № 2 к настоящему </w:t>
      </w:r>
      <w:r w:rsidR="00790A03" w:rsidRPr="00215B2B">
        <w:t>Договор</w:t>
      </w:r>
      <w:r w:rsidRPr="00215B2B">
        <w:t>у). При этом исполнение обязательства Лицензиара по перечислению неустойки (штрафа, пени) в установленном порядке в федеральный бюджет возлагается на Лицензиата.</w:t>
      </w:r>
    </w:p>
    <w:p w14:paraId="133C8C4B" w14:textId="77777777" w:rsidR="00AF3F0E" w:rsidRPr="00215B2B" w:rsidRDefault="00AF3F0E" w:rsidP="009B4A5D">
      <w:pPr>
        <w:tabs>
          <w:tab w:val="left" w:pos="0"/>
        </w:tabs>
        <w:ind w:firstLine="284"/>
        <w:jc w:val="both"/>
      </w:pPr>
      <w:r w:rsidRPr="00215B2B">
        <w:t xml:space="preserve">5.8. В случае, если по какой-либо причине Лицензиат не удержит сумму неустойки (штрафа, пени) </w:t>
      </w:r>
      <w:r w:rsidR="0027654E" w:rsidRPr="00215B2B">
        <w:rPr>
          <w:color w:val="000000"/>
        </w:rPr>
        <w:t>при исполнении обязательств по оплате по настоящему Договору</w:t>
      </w:r>
      <w:r w:rsidRPr="00215B2B">
        <w:t>, Лицензиар обязан оплатить в установленном порядке сумму неустойки (штрафа, пени) в федеральный бюджет по первому требованию Лицензиата.</w:t>
      </w:r>
    </w:p>
    <w:p w14:paraId="14DED3EB" w14:textId="77777777" w:rsidR="00AF3F0E" w:rsidRPr="00215B2B" w:rsidRDefault="00AF3F0E" w:rsidP="009B4A5D">
      <w:pPr>
        <w:tabs>
          <w:tab w:val="left" w:pos="0"/>
        </w:tabs>
        <w:ind w:firstLine="284"/>
        <w:jc w:val="both"/>
      </w:pPr>
      <w:r w:rsidRPr="00215B2B">
        <w:t xml:space="preserve">5.9. Независимо от уплаты неустойки (штрафа, пени), Лицензиат вправе требовать от Лицензиара возмещения причиненных убытков в результате неисполнения или ненадлежащего исполнения обязательств по настоящему </w:t>
      </w:r>
      <w:r w:rsidR="00790A03" w:rsidRPr="00215B2B">
        <w:t>Договор</w:t>
      </w:r>
      <w:r w:rsidRPr="00215B2B">
        <w:t>у, без зачета неустойки (штрафов, пеней).</w:t>
      </w:r>
    </w:p>
    <w:p w14:paraId="43749A77" w14:textId="77777777" w:rsidR="00AF3F0E" w:rsidRPr="00215B2B" w:rsidRDefault="00AF3F0E" w:rsidP="009B4A5D">
      <w:pPr>
        <w:tabs>
          <w:tab w:val="left" w:pos="0"/>
        </w:tabs>
        <w:ind w:firstLine="284"/>
        <w:jc w:val="both"/>
      </w:pPr>
      <w:r w:rsidRPr="00215B2B">
        <w:t xml:space="preserve">5.10. Удержание неустойки (штрафа, пени) в соответствии с пунктом 5.7 настоящего </w:t>
      </w:r>
      <w:r w:rsidR="00790A03" w:rsidRPr="00215B2B">
        <w:t>Договора</w:t>
      </w:r>
      <w:r w:rsidRPr="00215B2B">
        <w:t xml:space="preserve"> не лишает права Лицензиата требовать от Лицензиара уплаты неустойки (штрафа, пени) за неисполнение или ненадлежащее исполнение обязательств по настоящему </w:t>
      </w:r>
      <w:r w:rsidR="00790A03" w:rsidRPr="00215B2B">
        <w:t>Договор</w:t>
      </w:r>
      <w:r w:rsidRPr="00215B2B">
        <w:t xml:space="preserve">у, выявленные после даты подписания Акта подтверждающего предоставление права использования Программы  (Приложение № 2 к настоящему </w:t>
      </w:r>
      <w:r w:rsidR="00790A03" w:rsidRPr="00215B2B">
        <w:t>Договору</w:t>
      </w:r>
      <w:r w:rsidRPr="00215B2B">
        <w:t>).</w:t>
      </w:r>
    </w:p>
    <w:p w14:paraId="6B5694A1" w14:textId="77777777" w:rsidR="00AF3F0E" w:rsidRPr="00215B2B" w:rsidRDefault="00AF3F0E" w:rsidP="009B4A5D">
      <w:pPr>
        <w:tabs>
          <w:tab w:val="left" w:pos="0"/>
        </w:tabs>
        <w:ind w:firstLine="284"/>
        <w:jc w:val="both"/>
      </w:pPr>
      <w:r w:rsidRPr="00215B2B">
        <w:t xml:space="preserve">5.11. В случае просрочки исполнения Лицензиатом обязательств, предусмотренных настоящим </w:t>
      </w:r>
      <w:r w:rsidR="00790A03" w:rsidRPr="00215B2B">
        <w:t>Договором</w:t>
      </w:r>
      <w:r w:rsidRPr="00215B2B">
        <w:t xml:space="preserve">, а также в иных случаях неисполнения или ненадлежащего исполнения Лицензиатом обязательств, предусмотренных настоящим </w:t>
      </w:r>
      <w:r w:rsidR="00790A03" w:rsidRPr="00215B2B">
        <w:t>Договором</w:t>
      </w:r>
      <w:r w:rsidRPr="00215B2B">
        <w:t>, Лицензиар вправе потребовать уплаты неустоек (штрафов, пеней).</w:t>
      </w:r>
    </w:p>
    <w:p w14:paraId="7390D6AD" w14:textId="77777777" w:rsidR="00AF3F0E" w:rsidRPr="00215B2B" w:rsidRDefault="00AF3F0E" w:rsidP="009B4A5D">
      <w:pPr>
        <w:tabs>
          <w:tab w:val="left" w:pos="0"/>
        </w:tabs>
        <w:ind w:firstLine="284"/>
        <w:jc w:val="both"/>
      </w:pPr>
      <w:r w:rsidRPr="00215B2B">
        <w:t xml:space="preserve">5.12. За каждый факт неисполнения Лицензиатом обязательств, предусмотренных настоящим </w:t>
      </w:r>
      <w:r w:rsidR="00790A03" w:rsidRPr="00215B2B">
        <w:t>Договором</w:t>
      </w:r>
      <w:r w:rsidRPr="00215B2B">
        <w:t xml:space="preserve">, за исключением просрочки исполнения обязательств, предусмотренных настоящим </w:t>
      </w:r>
      <w:r w:rsidR="00790A03" w:rsidRPr="00215B2B">
        <w:t>Договоро</w:t>
      </w:r>
      <w:r w:rsidRPr="00215B2B">
        <w:t xml:space="preserve">м, Лицензиар вправе потребовать уплаты штрафа, размер которого устанавливается в порядке, установленном постановлением Правительства РФ от 30.08.2017 № 1042, и составляет 1000 рублей, если цена </w:t>
      </w:r>
      <w:r w:rsidR="00790A03" w:rsidRPr="00215B2B">
        <w:t>Договора</w:t>
      </w:r>
      <w:r w:rsidRPr="00215B2B">
        <w:t xml:space="preserve"> не превышает 3 млн рублей (включительно)</w:t>
      </w:r>
      <w:r w:rsidR="00034B68" w:rsidRPr="00215B2B">
        <w:t>.</w:t>
      </w:r>
    </w:p>
    <w:p w14:paraId="1688A429" w14:textId="77777777" w:rsidR="00AF3F0E" w:rsidRPr="00215B2B" w:rsidRDefault="00AF3F0E" w:rsidP="009B4A5D">
      <w:pPr>
        <w:tabs>
          <w:tab w:val="left" w:pos="0"/>
        </w:tabs>
        <w:ind w:firstLine="284"/>
        <w:jc w:val="both"/>
      </w:pPr>
      <w:r w:rsidRPr="00215B2B">
        <w:t xml:space="preserve">5.13. В случае просрочки исполнения Лицензиатом обязательств, предусмотренных настоящим </w:t>
      </w:r>
      <w:r w:rsidR="00790A03" w:rsidRPr="00215B2B">
        <w:t>Договором</w:t>
      </w:r>
      <w:r w:rsidRPr="00215B2B">
        <w:t xml:space="preserve">, Лицензиар вправе потребовать уплаты пени. Пеня начисляется за каждый день просрочки исполнения обязательства, предусмотренного </w:t>
      </w:r>
      <w:r w:rsidR="00790A03" w:rsidRPr="00215B2B">
        <w:t>Договором</w:t>
      </w:r>
      <w:r w:rsidRPr="00215B2B">
        <w:t xml:space="preserve">, начиная со дня, следующего после дня истечения установленного </w:t>
      </w:r>
      <w:r w:rsidR="00790A03" w:rsidRPr="00215B2B">
        <w:t>Договором</w:t>
      </w:r>
      <w:r w:rsidRPr="00215B2B">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30E6F5F" w14:textId="77777777" w:rsidR="00AF3F0E" w:rsidRPr="00215B2B" w:rsidRDefault="00AF3F0E" w:rsidP="009B4A5D">
      <w:pPr>
        <w:tabs>
          <w:tab w:val="left" w:pos="0"/>
        </w:tabs>
        <w:ind w:firstLine="284"/>
        <w:jc w:val="both"/>
      </w:pPr>
      <w:r w:rsidRPr="00215B2B">
        <w:t xml:space="preserve">5.14. Общая сумма начисленных штрафов за ненадлежащее исполнение Лицензиатом обязательств, предусмотренных </w:t>
      </w:r>
      <w:r w:rsidR="00790A03" w:rsidRPr="00215B2B">
        <w:t>Договором</w:t>
      </w:r>
      <w:r w:rsidRPr="00215B2B">
        <w:t xml:space="preserve">, не может превышать цену </w:t>
      </w:r>
      <w:r w:rsidR="00790A03" w:rsidRPr="00215B2B">
        <w:t>Договора</w:t>
      </w:r>
      <w:r w:rsidRPr="00215B2B">
        <w:t>.</w:t>
      </w:r>
    </w:p>
    <w:p w14:paraId="2BD34503" w14:textId="77777777" w:rsidR="00AF3F0E" w:rsidRPr="00215B2B" w:rsidRDefault="00AF3F0E" w:rsidP="009B4A5D">
      <w:pPr>
        <w:tabs>
          <w:tab w:val="left" w:pos="0"/>
        </w:tabs>
        <w:ind w:firstLine="284"/>
        <w:jc w:val="both"/>
      </w:pPr>
      <w:r w:rsidRPr="00215B2B">
        <w:t>5.15.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14:paraId="630B5217" w14:textId="77777777" w:rsidR="00AF3F0E" w:rsidRPr="00215B2B" w:rsidRDefault="00AF3F0E" w:rsidP="009B4A5D">
      <w:pPr>
        <w:tabs>
          <w:tab w:val="left" w:pos="0"/>
        </w:tabs>
        <w:ind w:firstLine="284"/>
        <w:jc w:val="both"/>
      </w:pPr>
      <w:r w:rsidRPr="00215B2B">
        <w:t xml:space="preserve">5.16. Уплата   неустойки   (штрафа,   пени) и возмещение   убытков   не освобождает Стороны от исполнения обязательств по настоящему </w:t>
      </w:r>
      <w:r w:rsidR="00790A03" w:rsidRPr="00215B2B">
        <w:t>Договор</w:t>
      </w:r>
      <w:r w:rsidRPr="00215B2B">
        <w:t>у или устранения нарушений.</w:t>
      </w:r>
    </w:p>
    <w:p w14:paraId="44591991" w14:textId="77777777" w:rsidR="00AF3F0E" w:rsidRPr="00215B2B" w:rsidRDefault="00AF3F0E" w:rsidP="009B4A5D">
      <w:pPr>
        <w:tabs>
          <w:tab w:val="left" w:pos="0"/>
        </w:tabs>
        <w:ind w:firstLine="284"/>
        <w:jc w:val="both"/>
      </w:pPr>
      <w:r w:rsidRPr="00215B2B">
        <w:t xml:space="preserve">5.17.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w:t>
      </w:r>
      <w:r w:rsidR="00790A03" w:rsidRPr="00215B2B">
        <w:t>Договором</w:t>
      </w:r>
      <w:r w:rsidRPr="00215B2B">
        <w:t xml:space="preserve">, произошло вследствие непреодолимой силы или по вине другой Стороны, с учетом положений пункта 6.1 настоящего </w:t>
      </w:r>
      <w:r w:rsidR="00790A03" w:rsidRPr="00215B2B">
        <w:t>Договора</w:t>
      </w:r>
      <w:r w:rsidRPr="00215B2B">
        <w:t>.</w:t>
      </w:r>
    </w:p>
    <w:p w14:paraId="2936A805" w14:textId="77777777" w:rsidR="00AF3F0E" w:rsidRPr="00215B2B" w:rsidRDefault="00AF3F0E" w:rsidP="009B4A5D">
      <w:pPr>
        <w:tabs>
          <w:tab w:val="left" w:pos="0"/>
        </w:tabs>
        <w:ind w:firstLine="284"/>
        <w:jc w:val="both"/>
      </w:pPr>
      <w:r w:rsidRPr="00215B2B">
        <w:t xml:space="preserve">5.18. В случаях, не предусмотренных настоящим </w:t>
      </w:r>
      <w:r w:rsidR="00790A03" w:rsidRPr="00215B2B">
        <w:t>Договором</w:t>
      </w:r>
      <w:r w:rsidRPr="00215B2B">
        <w:t>, имущественная ответственность определяется в соответствии с законодательством Российской Федерации.</w:t>
      </w:r>
    </w:p>
    <w:p w14:paraId="30D88136" w14:textId="77777777" w:rsidR="00AF3F0E" w:rsidRPr="00215B2B" w:rsidRDefault="00AF3F0E" w:rsidP="009B4A5D">
      <w:pPr>
        <w:tabs>
          <w:tab w:val="left" w:pos="0"/>
        </w:tabs>
        <w:ind w:firstLine="284"/>
        <w:jc w:val="both"/>
      </w:pPr>
      <w:r w:rsidRPr="00215B2B">
        <w:lastRenderedPageBreak/>
        <w:t xml:space="preserve">5.19. Окончание срока действия настоящего </w:t>
      </w:r>
      <w:r w:rsidR="00790A03" w:rsidRPr="00215B2B">
        <w:t>Договор</w:t>
      </w:r>
      <w:r w:rsidRPr="00215B2B">
        <w:t>а не освобождает Стороны от ответственности за нарушение его условий в период его действия.</w:t>
      </w:r>
    </w:p>
    <w:p w14:paraId="7CE1D3B3" w14:textId="77777777" w:rsidR="00214BD3" w:rsidRPr="00215B2B" w:rsidRDefault="00214BD3" w:rsidP="009B4A5D">
      <w:pPr>
        <w:tabs>
          <w:tab w:val="left" w:pos="0"/>
        </w:tabs>
        <w:ind w:firstLine="284"/>
        <w:jc w:val="both"/>
      </w:pPr>
    </w:p>
    <w:p w14:paraId="7E83671F" w14:textId="77777777" w:rsidR="004A0EE6" w:rsidRPr="00215B2B" w:rsidRDefault="004A0EE6" w:rsidP="00485280">
      <w:pPr>
        <w:numPr>
          <w:ilvl w:val="0"/>
          <w:numId w:val="9"/>
        </w:numPr>
        <w:tabs>
          <w:tab w:val="left" w:pos="0"/>
          <w:tab w:val="left" w:pos="1134"/>
        </w:tabs>
        <w:ind w:left="0" w:firstLine="284"/>
        <w:jc w:val="center"/>
        <w:rPr>
          <w:b/>
        </w:rPr>
      </w:pPr>
      <w:r w:rsidRPr="00215B2B">
        <w:rPr>
          <w:b/>
        </w:rPr>
        <w:t>Обстоятельства непреодолимой силы</w:t>
      </w:r>
      <w:r w:rsidR="00F46F99" w:rsidRPr="00215B2B">
        <w:rPr>
          <w:b/>
        </w:rPr>
        <w:t xml:space="preserve"> (форс-мажор)</w:t>
      </w:r>
    </w:p>
    <w:p w14:paraId="1217FC16" w14:textId="77777777" w:rsidR="004A0EE6" w:rsidRPr="00215B2B" w:rsidRDefault="004A0EE6" w:rsidP="00485280">
      <w:pPr>
        <w:numPr>
          <w:ilvl w:val="1"/>
          <w:numId w:val="9"/>
        </w:numPr>
        <w:tabs>
          <w:tab w:val="left" w:pos="0"/>
          <w:tab w:val="left" w:pos="851"/>
          <w:tab w:val="left" w:pos="1134"/>
        </w:tabs>
        <w:ind w:left="0" w:firstLine="284"/>
        <w:jc w:val="both"/>
      </w:pPr>
      <w:r w:rsidRPr="00215B2B">
        <w:t xml:space="preserve">Стороны по настоящему </w:t>
      </w:r>
      <w:r w:rsidR="00790A03" w:rsidRPr="00215B2B">
        <w:t>Договору</w:t>
      </w:r>
      <w:r w:rsidRPr="00215B2B">
        <w:t xml:space="preserve"> освобождаются от ответственности за полное или частичное неисполнение либо ненадлежащее 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 К таким событиям относятся: стихийные бедствия, военные действия, принятие государственными органами или органами местного самоуправления нормативных или правоприменительных актов и иные действия, находящиеся вне разумного предвидения и контроля Сторон. </w:t>
      </w:r>
      <w:r w:rsidR="00BC245C" w:rsidRPr="00215B2B">
        <w:t>К о</w:t>
      </w:r>
      <w:r w:rsidRPr="00215B2B">
        <w:t xml:space="preserve">бстоятельствам </w:t>
      </w:r>
      <w:r w:rsidR="00BC245C" w:rsidRPr="00215B2B">
        <w:t>непреодолимой силы, в частности, не относятся:</w:t>
      </w:r>
      <w:r w:rsidRPr="00215B2B">
        <w:t xml:space="preserve">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3D2E9A28" w14:textId="77777777" w:rsidR="004A0EE6" w:rsidRPr="00215B2B" w:rsidRDefault="004A0EE6" w:rsidP="00485280">
      <w:pPr>
        <w:numPr>
          <w:ilvl w:val="1"/>
          <w:numId w:val="9"/>
        </w:numPr>
        <w:tabs>
          <w:tab w:val="left" w:pos="0"/>
          <w:tab w:val="left" w:pos="851"/>
          <w:tab w:val="left" w:pos="1134"/>
        </w:tabs>
        <w:ind w:left="0" w:firstLine="284"/>
        <w:jc w:val="both"/>
      </w:pPr>
      <w:r w:rsidRPr="00215B2B">
        <w:t xml:space="preserve">При наступлении обстоятельств непреодолимой силы каждая Сторона должна не позднее 5 (пяти) рабочих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w:t>
      </w:r>
      <w:r w:rsidR="00790A03" w:rsidRPr="00215B2B">
        <w:t>Договор</w:t>
      </w:r>
      <w:r w:rsidRPr="00215B2B">
        <w:t>у, а также предполагаемые сроки их действия.</w:t>
      </w:r>
    </w:p>
    <w:p w14:paraId="3FDCB2EB" w14:textId="77777777" w:rsidR="004A0EE6" w:rsidRPr="00215B2B" w:rsidRDefault="004A0EE6" w:rsidP="00485280">
      <w:pPr>
        <w:numPr>
          <w:ilvl w:val="1"/>
          <w:numId w:val="9"/>
        </w:numPr>
        <w:tabs>
          <w:tab w:val="left" w:pos="0"/>
          <w:tab w:val="left" w:pos="851"/>
          <w:tab w:val="left" w:pos="1134"/>
        </w:tabs>
        <w:ind w:left="0" w:firstLine="284"/>
        <w:jc w:val="both"/>
      </w:pPr>
      <w:r w:rsidRPr="00215B2B">
        <w:t xml:space="preserve">Свидетельство, выданное уполномоченным органом государственной или </w:t>
      </w:r>
      <w:r w:rsidR="009D46A0" w:rsidRPr="00215B2B">
        <w:t xml:space="preserve">местной </w:t>
      </w:r>
      <w:r w:rsidRPr="00215B2B">
        <w:t>власти, является достаточным подтверждением наличия и продолжительности действия обстоятельств непреодолимой силы.</w:t>
      </w:r>
    </w:p>
    <w:p w14:paraId="10C8B8AA" w14:textId="77777777" w:rsidR="004A0EE6" w:rsidRPr="00215B2B" w:rsidRDefault="004A0EE6" w:rsidP="00485280">
      <w:pPr>
        <w:numPr>
          <w:ilvl w:val="1"/>
          <w:numId w:val="9"/>
        </w:numPr>
        <w:tabs>
          <w:tab w:val="left" w:pos="0"/>
        </w:tabs>
        <w:ind w:left="0" w:firstLine="284"/>
        <w:jc w:val="both"/>
      </w:pPr>
      <w:r w:rsidRPr="00215B2B">
        <w:t xml:space="preserve">В случае наступления обстоятельств непреодолимой силы срок выполнения Стороной обязательств по настоящему </w:t>
      </w:r>
      <w:r w:rsidR="00790A03" w:rsidRPr="00215B2B">
        <w:t>Договор</w:t>
      </w:r>
      <w:r w:rsidRPr="00215B2B">
        <w:t>у отодвигается соразмерно времени, в течение которого действуют эти обстоятельства и их последствия.</w:t>
      </w:r>
    </w:p>
    <w:p w14:paraId="7F611CAF" w14:textId="77777777" w:rsidR="004A0EE6" w:rsidRPr="00215B2B" w:rsidRDefault="004A0EE6" w:rsidP="00485280">
      <w:pPr>
        <w:numPr>
          <w:ilvl w:val="1"/>
          <w:numId w:val="9"/>
        </w:numPr>
        <w:tabs>
          <w:tab w:val="left" w:pos="0"/>
        </w:tabs>
        <w:ind w:left="0" w:firstLine="284"/>
        <w:jc w:val="both"/>
      </w:pPr>
      <w:r w:rsidRPr="00215B2B">
        <w:t>Если действие обстоятельств непреодолимой силы продолжается свыше одного месяца</w:t>
      </w:r>
      <w:r w:rsidR="00E33257" w:rsidRPr="00215B2B">
        <w:t xml:space="preserve"> с момента их наступления</w:t>
      </w:r>
      <w:r w:rsidRPr="00215B2B">
        <w:t xml:space="preserve">, Стороны проводят дополнительные переговоры для выявления приемлемых альтернативных способов исполнения настоящего </w:t>
      </w:r>
      <w:r w:rsidR="00790A03" w:rsidRPr="00215B2B">
        <w:t>Договора</w:t>
      </w:r>
      <w:r w:rsidRPr="00215B2B">
        <w:t xml:space="preserve"> либо настоящий </w:t>
      </w:r>
      <w:r w:rsidR="00790A03" w:rsidRPr="00215B2B">
        <w:t>Договор</w:t>
      </w:r>
      <w:r w:rsidRPr="00215B2B">
        <w:t xml:space="preserve"> подлежит расторжению в установленном порядке в связи с невозможностью исполнения.</w:t>
      </w:r>
    </w:p>
    <w:p w14:paraId="4B9657FD" w14:textId="77777777" w:rsidR="004A0EE6" w:rsidRPr="00215B2B" w:rsidRDefault="004A0EE6" w:rsidP="009B4A5D">
      <w:pPr>
        <w:tabs>
          <w:tab w:val="left" w:pos="0"/>
          <w:tab w:val="left" w:pos="1134"/>
        </w:tabs>
        <w:ind w:firstLine="284"/>
        <w:jc w:val="both"/>
      </w:pPr>
    </w:p>
    <w:p w14:paraId="61BA6CD5" w14:textId="77777777" w:rsidR="004A0EE6" w:rsidRPr="00215B2B" w:rsidRDefault="004A0EE6" w:rsidP="00485280">
      <w:pPr>
        <w:numPr>
          <w:ilvl w:val="0"/>
          <w:numId w:val="9"/>
        </w:numPr>
        <w:tabs>
          <w:tab w:val="left" w:pos="0"/>
          <w:tab w:val="left" w:pos="1134"/>
        </w:tabs>
        <w:ind w:left="0" w:firstLine="284"/>
        <w:jc w:val="center"/>
        <w:rPr>
          <w:b/>
        </w:rPr>
      </w:pPr>
      <w:r w:rsidRPr="00215B2B">
        <w:rPr>
          <w:b/>
        </w:rPr>
        <w:t>Конфиденциальность</w:t>
      </w:r>
    </w:p>
    <w:p w14:paraId="47EE251C" w14:textId="77777777" w:rsidR="004A0EE6" w:rsidRPr="00215B2B" w:rsidRDefault="004A0EE6" w:rsidP="00485280">
      <w:pPr>
        <w:pStyle w:val="af3"/>
        <w:numPr>
          <w:ilvl w:val="1"/>
          <w:numId w:val="9"/>
        </w:numPr>
        <w:tabs>
          <w:tab w:val="left" w:pos="0"/>
        </w:tabs>
        <w:ind w:left="0" w:firstLine="284"/>
        <w:contextualSpacing/>
        <w:jc w:val="both"/>
      </w:pPr>
      <w:r w:rsidRPr="00215B2B">
        <w:t xml:space="preserve">Стороны в течение срока действия настоящего </w:t>
      </w:r>
      <w:r w:rsidR="00790A03" w:rsidRPr="00215B2B">
        <w:t>Договор</w:t>
      </w:r>
      <w:r w:rsidRPr="00215B2B">
        <w:t xml:space="preserve">а, а также в течение 3 (трёх) лет по окончании его действия, обязуются обеспечить конфиденциальность условий настоящего </w:t>
      </w:r>
      <w:r w:rsidR="00790A03" w:rsidRPr="00215B2B">
        <w:t>Договор</w:t>
      </w:r>
      <w:r w:rsidRPr="00215B2B">
        <w:t xml:space="preserve">а, а также любой иной информации и данных, получаемых друг от друга в связи с исполнением настоящего </w:t>
      </w:r>
      <w:r w:rsidR="00790A03" w:rsidRPr="00215B2B">
        <w:t>Договор</w:t>
      </w:r>
      <w:r w:rsidRPr="00215B2B">
        <w:t xml:space="preserve">а (в том числе персональных данных), за исключением информации и данных, являющихся общедоступными (далее – конфиденциальная информация). Каждая из Сторон обязуется не разглашать конфиденциальную информацию третьим лицам без получения предварительного письменного согласия Стороны, являющейся владельцем конфиденциальной информации. </w:t>
      </w:r>
    </w:p>
    <w:p w14:paraId="16127512" w14:textId="77777777" w:rsidR="004A0EE6" w:rsidRPr="00215B2B" w:rsidRDefault="004A0EE6" w:rsidP="00485280">
      <w:pPr>
        <w:numPr>
          <w:ilvl w:val="1"/>
          <w:numId w:val="9"/>
        </w:numPr>
        <w:tabs>
          <w:tab w:val="left" w:pos="0"/>
        </w:tabs>
        <w:ind w:left="0" w:firstLine="284"/>
        <w:jc w:val="both"/>
      </w:pPr>
      <w:r w:rsidRPr="00215B2B">
        <w:t xml:space="preserve">Стороны обязуются принимать все разумные меры для защиты конфиденциальной информации друг друга от несанкционированного доступа третьих лиц, в том числе: </w:t>
      </w:r>
    </w:p>
    <w:p w14:paraId="5D21FB78" w14:textId="77777777" w:rsidR="004A0EE6" w:rsidRPr="00215B2B" w:rsidRDefault="004A0EE6" w:rsidP="009B4A5D">
      <w:pPr>
        <w:tabs>
          <w:tab w:val="left" w:pos="0"/>
          <w:tab w:val="left" w:pos="1134"/>
        </w:tabs>
        <w:ind w:firstLine="284"/>
        <w:jc w:val="both"/>
      </w:pPr>
      <w:r w:rsidRPr="00215B2B">
        <w:t>— хранить конфиденциальную информацию исключительно в предназначенных для этого местах, исключающих доступ к ней третьих лиц;</w:t>
      </w:r>
    </w:p>
    <w:p w14:paraId="7BB912D1" w14:textId="77777777" w:rsidR="004A0EE6" w:rsidRPr="00215B2B" w:rsidRDefault="004A0EE6" w:rsidP="009B4A5D">
      <w:pPr>
        <w:tabs>
          <w:tab w:val="left" w:pos="0"/>
          <w:tab w:val="left" w:pos="1134"/>
        </w:tabs>
        <w:ind w:firstLine="284"/>
        <w:jc w:val="both"/>
      </w:pPr>
      <w:r w:rsidRPr="00215B2B">
        <w:t xml:space="preserve">— ограничивать доступ к конфиденциальной информации, в том числе для сотрудников, не имеющих служебной необходимости в ознакомлении с данной информацией. </w:t>
      </w:r>
    </w:p>
    <w:p w14:paraId="0613CF2B" w14:textId="77777777" w:rsidR="004A0EE6" w:rsidRPr="00215B2B" w:rsidRDefault="004A0EE6" w:rsidP="00485280">
      <w:pPr>
        <w:numPr>
          <w:ilvl w:val="1"/>
          <w:numId w:val="9"/>
        </w:numPr>
        <w:tabs>
          <w:tab w:val="left" w:pos="0"/>
        </w:tabs>
        <w:ind w:left="0" w:firstLine="284"/>
        <w:jc w:val="both"/>
      </w:pPr>
      <w:r w:rsidRPr="00215B2B">
        <w:t>Стороны гарантируют полное соблюдение всех условий обработки, хранения и использования полученных персональных данных, согласно Федерально</w:t>
      </w:r>
      <w:r w:rsidR="00D62DBB" w:rsidRPr="00215B2B">
        <w:t>му</w:t>
      </w:r>
      <w:r w:rsidRPr="00215B2B">
        <w:t xml:space="preserve"> закон</w:t>
      </w:r>
      <w:r w:rsidR="00D62DBB" w:rsidRPr="00215B2B">
        <w:t>у</w:t>
      </w:r>
      <w:r w:rsidRPr="00215B2B">
        <w:t xml:space="preserve"> № 152</w:t>
      </w:r>
      <w:r w:rsidRPr="00215B2B">
        <w:noBreakHyphen/>
        <w:t>ФЗ от 27.07.2006 «О персональных данных».</w:t>
      </w:r>
    </w:p>
    <w:p w14:paraId="40FF662F" w14:textId="77777777" w:rsidR="004A0EE6" w:rsidRPr="00215B2B" w:rsidRDefault="004A0EE6" w:rsidP="00485280">
      <w:pPr>
        <w:numPr>
          <w:ilvl w:val="1"/>
          <w:numId w:val="9"/>
        </w:numPr>
        <w:tabs>
          <w:tab w:val="left" w:pos="0"/>
        </w:tabs>
        <w:ind w:left="0" w:firstLine="284"/>
        <w:jc w:val="both"/>
      </w:pPr>
      <w:r w:rsidRPr="00215B2B">
        <w:t>Стороны обязаны незамедлительно сообщить друг другу о допущенных ими либо ставших им известным</w:t>
      </w:r>
      <w:r w:rsidR="000A3775" w:rsidRPr="00215B2B">
        <w:t>и</w:t>
      </w:r>
      <w:r w:rsidRPr="00215B2B">
        <w:t xml:space="preserve"> фактах разглашения или угрозы разглашения, незаконном получении или незаконном использовании конфиденциальной информации третьими лицами.</w:t>
      </w:r>
    </w:p>
    <w:p w14:paraId="20FFF071" w14:textId="77777777" w:rsidR="004A0EE6" w:rsidRPr="00215B2B" w:rsidRDefault="004A0EE6" w:rsidP="00485280">
      <w:pPr>
        <w:numPr>
          <w:ilvl w:val="1"/>
          <w:numId w:val="9"/>
        </w:numPr>
        <w:tabs>
          <w:tab w:val="left" w:pos="0"/>
        </w:tabs>
        <w:ind w:left="0" w:firstLine="284"/>
        <w:jc w:val="both"/>
      </w:pPr>
      <w:r w:rsidRPr="00215B2B">
        <w:lastRenderedPageBreak/>
        <w:t xml:space="preserve">Стороны не вправе в одностороннем порядке прекращать охрану конфиденциальной информации, предусмотренной настоящим </w:t>
      </w:r>
      <w:r w:rsidR="00790A03" w:rsidRPr="00215B2B">
        <w:t>Договоро</w:t>
      </w:r>
      <w:r w:rsidRPr="00215B2B">
        <w:t>м, в том числе в случае своей реорганизации или ликвидации в соответствии с гражданским законодательством.</w:t>
      </w:r>
    </w:p>
    <w:p w14:paraId="15B7F0F3" w14:textId="77777777" w:rsidR="004A0EE6" w:rsidRPr="00215B2B" w:rsidRDefault="004A0EE6" w:rsidP="00485280">
      <w:pPr>
        <w:numPr>
          <w:ilvl w:val="1"/>
          <w:numId w:val="9"/>
        </w:numPr>
        <w:tabs>
          <w:tab w:val="left" w:pos="0"/>
        </w:tabs>
        <w:ind w:left="0" w:firstLine="284"/>
        <w:jc w:val="both"/>
      </w:pPr>
      <w:r w:rsidRPr="00215B2B">
        <w:t xml:space="preserve">Под разглашением конфиденциальной информации в рамках настоящего </w:t>
      </w:r>
      <w:r w:rsidR="00790A03" w:rsidRPr="00215B2B">
        <w:t>Договор</w:t>
      </w:r>
      <w:r w:rsidRPr="00215B2B">
        <w:t xml:space="preserve">а понимается действие или бездействие одной из Сторон </w:t>
      </w:r>
      <w:r w:rsidR="00790A03" w:rsidRPr="00215B2B">
        <w:t>Договор</w:t>
      </w:r>
      <w:r w:rsidRPr="00215B2B">
        <w:t>а,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 При этом форма разглашения конфиденциальной информации третьим лицам (устная, письменная, с использованием технических средств и др.) не имеет значения.</w:t>
      </w:r>
    </w:p>
    <w:p w14:paraId="4CA36235" w14:textId="77777777" w:rsidR="004A0EE6" w:rsidRPr="00215B2B" w:rsidRDefault="004A0EE6" w:rsidP="00485280">
      <w:pPr>
        <w:numPr>
          <w:ilvl w:val="1"/>
          <w:numId w:val="9"/>
        </w:numPr>
        <w:tabs>
          <w:tab w:val="left" w:pos="0"/>
        </w:tabs>
        <w:ind w:left="0" w:firstLine="284"/>
        <w:jc w:val="both"/>
      </w:pPr>
      <w:r w:rsidRPr="00215B2B">
        <w:t>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w:t>
      </w:r>
      <w:r w:rsidR="000A3775" w:rsidRPr="00215B2B">
        <w:t>ых</w:t>
      </w:r>
      <w:r w:rsidR="003E7491" w:rsidRPr="00215B2B">
        <w:t xml:space="preserve"> законодательством  РФ.</w:t>
      </w:r>
    </w:p>
    <w:p w14:paraId="32FB737B" w14:textId="77777777" w:rsidR="004A0EE6" w:rsidRPr="00215B2B" w:rsidRDefault="004A0EE6" w:rsidP="00485280">
      <w:pPr>
        <w:numPr>
          <w:ilvl w:val="1"/>
          <w:numId w:val="9"/>
        </w:numPr>
        <w:tabs>
          <w:tab w:val="left" w:pos="0"/>
        </w:tabs>
        <w:ind w:left="0" w:firstLine="284"/>
        <w:jc w:val="both"/>
      </w:pPr>
      <w:r w:rsidRPr="00215B2B">
        <w:t xml:space="preserve">В случае раскрытия конфиденциальной информации указанным органам и/или лицам Сторона, раскрывшая конфиденциальную информацию, письменно уведомляет владельца конфиденциальной информации о факте предоставления такой информации, ее содержании и органе, которому предоставлена конфиденциальная информация, не позднее </w:t>
      </w:r>
      <w:r w:rsidR="000A3775" w:rsidRPr="00215B2B">
        <w:t>2-х (</w:t>
      </w:r>
      <w:r w:rsidRPr="00215B2B">
        <w:t>двух</w:t>
      </w:r>
      <w:r w:rsidR="000A3775" w:rsidRPr="00215B2B">
        <w:t>)</w:t>
      </w:r>
      <w:r w:rsidRPr="00215B2B">
        <w:t xml:space="preserve"> рабочих дней с момента раскрытия конфиденциальной информации.</w:t>
      </w:r>
    </w:p>
    <w:p w14:paraId="738A028F" w14:textId="77777777" w:rsidR="004A0EE6" w:rsidRPr="00215B2B" w:rsidRDefault="004A0EE6" w:rsidP="00485280">
      <w:pPr>
        <w:numPr>
          <w:ilvl w:val="1"/>
          <w:numId w:val="9"/>
        </w:numPr>
        <w:tabs>
          <w:tab w:val="left" w:pos="0"/>
        </w:tabs>
        <w:ind w:left="0" w:firstLine="284"/>
        <w:jc w:val="both"/>
      </w:pPr>
      <w:r w:rsidRPr="00215B2B">
        <w:t xml:space="preserve">Стороны вправе передавать информацию о факте заключения настоящего </w:t>
      </w:r>
      <w:r w:rsidR="00B65717" w:rsidRPr="00215B2B">
        <w:t>Договор</w:t>
      </w:r>
      <w:r w:rsidRPr="00215B2B">
        <w:t xml:space="preserve">а и о его условиях, за исключением финансовых, а также о сделках и соглашениях, согласно которым заключен настоящий </w:t>
      </w:r>
      <w:r w:rsidR="00B65717" w:rsidRPr="00215B2B">
        <w:t>Договор</w:t>
      </w:r>
      <w:r w:rsidRPr="00215B2B">
        <w:t>, партнерам, клиентам и иным лицам.</w:t>
      </w:r>
    </w:p>
    <w:p w14:paraId="10910FBA" w14:textId="77777777" w:rsidR="004A0EE6" w:rsidRPr="00215B2B" w:rsidRDefault="004A0EE6" w:rsidP="00485280">
      <w:pPr>
        <w:numPr>
          <w:ilvl w:val="1"/>
          <w:numId w:val="9"/>
        </w:numPr>
        <w:tabs>
          <w:tab w:val="left" w:pos="0"/>
        </w:tabs>
        <w:ind w:left="0" w:firstLine="284"/>
        <w:jc w:val="both"/>
      </w:pPr>
      <w:r w:rsidRPr="00215B2B">
        <w:t xml:space="preserve">В случае неисполнения </w:t>
      </w:r>
      <w:r w:rsidR="00080D80" w:rsidRPr="00215B2B">
        <w:t xml:space="preserve">или ненадлежащего исполнения </w:t>
      </w:r>
      <w:r w:rsidRPr="00215B2B">
        <w:t>Сторонами обязательств, предусмотренных настоящим разделом</w:t>
      </w:r>
      <w:r w:rsidR="00782695" w:rsidRPr="00215B2B">
        <w:t xml:space="preserve"> Договора</w:t>
      </w:r>
      <w:r w:rsidRPr="00215B2B">
        <w:t>, Сторона, допустившее такое нарушение, обязуется возместить причиненный этим реальный ущерб в течение 5 (пяти) рабочих дней после получения соответствующего письменного требования пострадавшей Стороны.</w:t>
      </w:r>
    </w:p>
    <w:p w14:paraId="28151C14" w14:textId="77777777" w:rsidR="004A0EE6" w:rsidRPr="00215B2B" w:rsidRDefault="004A0EE6" w:rsidP="009B4A5D">
      <w:pPr>
        <w:tabs>
          <w:tab w:val="left" w:pos="0"/>
          <w:tab w:val="left" w:pos="1134"/>
        </w:tabs>
        <w:ind w:firstLine="284"/>
        <w:jc w:val="both"/>
      </w:pPr>
    </w:p>
    <w:p w14:paraId="4CE2E602" w14:textId="77777777" w:rsidR="004A0EE6" w:rsidRPr="00215B2B" w:rsidRDefault="004A0EE6" w:rsidP="00485280">
      <w:pPr>
        <w:numPr>
          <w:ilvl w:val="0"/>
          <w:numId w:val="9"/>
        </w:numPr>
        <w:tabs>
          <w:tab w:val="left" w:pos="0"/>
        </w:tabs>
        <w:spacing w:after="120"/>
        <w:ind w:left="0" w:firstLine="284"/>
        <w:jc w:val="center"/>
        <w:rPr>
          <w:b/>
        </w:rPr>
      </w:pPr>
      <w:r w:rsidRPr="00215B2B">
        <w:rPr>
          <w:b/>
        </w:rPr>
        <w:t>Порядок разрешения споров</w:t>
      </w:r>
    </w:p>
    <w:p w14:paraId="379EC427" w14:textId="77777777" w:rsidR="004A0EE6" w:rsidRPr="00215B2B" w:rsidRDefault="009B4A5D" w:rsidP="009B4A5D">
      <w:pPr>
        <w:tabs>
          <w:tab w:val="left" w:pos="0"/>
        </w:tabs>
        <w:suppressAutoHyphens/>
        <w:ind w:right="-2" w:firstLine="284"/>
        <w:jc w:val="both"/>
      </w:pPr>
      <w:r w:rsidRPr="00215B2B">
        <w:t>8</w:t>
      </w:r>
      <w:r w:rsidR="004A0EE6" w:rsidRPr="00215B2B">
        <w:t xml:space="preserve">.1. Все споры или разногласия, возникшие между Сторонами по настоящему </w:t>
      </w:r>
      <w:r w:rsidR="00B65717" w:rsidRPr="00215B2B">
        <w:t>Договор</w:t>
      </w:r>
      <w:r w:rsidR="004A0EE6" w:rsidRPr="00215B2B">
        <w:t>у или в связи с ним, решаются в претензионном порядке в рамках их досудебного урегулирования.</w:t>
      </w:r>
    </w:p>
    <w:p w14:paraId="60D7D572" w14:textId="77777777" w:rsidR="004A0EE6" w:rsidRPr="00215B2B" w:rsidRDefault="009B4A5D" w:rsidP="009B4A5D">
      <w:pPr>
        <w:tabs>
          <w:tab w:val="left" w:pos="0"/>
        </w:tabs>
        <w:suppressAutoHyphens/>
        <w:ind w:right="-2" w:firstLine="284"/>
        <w:jc w:val="both"/>
      </w:pPr>
      <w:r w:rsidRPr="00215B2B">
        <w:t>8</w:t>
      </w:r>
      <w:r w:rsidR="004A0EE6" w:rsidRPr="00215B2B">
        <w:t xml:space="preserve">.2. Вся переписка между Сторонами ведется путем направления корреспонденции по адресам, указанным в настоящем </w:t>
      </w:r>
      <w:r w:rsidR="00B65717" w:rsidRPr="00215B2B">
        <w:t>Договоре</w:t>
      </w:r>
      <w:r w:rsidR="004A0EE6" w:rsidRPr="00215B2B">
        <w:t xml:space="preserve">. </w:t>
      </w:r>
    </w:p>
    <w:p w14:paraId="532468FB" w14:textId="77777777" w:rsidR="004A0EE6" w:rsidRPr="00215B2B" w:rsidRDefault="009B4A5D" w:rsidP="009B4A5D">
      <w:pPr>
        <w:tabs>
          <w:tab w:val="left" w:pos="0"/>
        </w:tabs>
        <w:suppressAutoHyphens/>
        <w:ind w:right="-2" w:firstLine="284"/>
        <w:jc w:val="both"/>
      </w:pPr>
      <w:r w:rsidRPr="00215B2B">
        <w:t>8</w:t>
      </w:r>
      <w:r w:rsidR="004A0EE6" w:rsidRPr="00215B2B">
        <w:t>.3. Срок рассмотрения претензионного письма (претензии) и направления на него (нее) ответа не может превышать 15 (пятнадцать) дней со дня его (ее) получения Стороной.</w:t>
      </w:r>
    </w:p>
    <w:p w14:paraId="36DC349C" w14:textId="77777777" w:rsidR="004A0EE6" w:rsidRPr="00215B2B" w:rsidRDefault="009B4A5D" w:rsidP="009B4A5D">
      <w:pPr>
        <w:tabs>
          <w:tab w:val="left" w:pos="0"/>
        </w:tabs>
        <w:suppressAutoHyphens/>
        <w:ind w:right="-2" w:firstLine="284"/>
        <w:jc w:val="both"/>
      </w:pPr>
      <w:r w:rsidRPr="00215B2B">
        <w:t>8</w:t>
      </w:r>
      <w:r w:rsidR="004A0EE6" w:rsidRPr="00215B2B">
        <w:t xml:space="preserve">.4. При возникновении между </w:t>
      </w:r>
      <w:r w:rsidR="00665605" w:rsidRPr="00215B2B">
        <w:rPr>
          <w:bCs/>
        </w:rPr>
        <w:t>Лицензиаром и Лицензиатом</w:t>
      </w:r>
      <w:r w:rsidR="00665605" w:rsidRPr="00215B2B">
        <w:t xml:space="preserve"> </w:t>
      </w:r>
      <w:r w:rsidR="004A0EE6" w:rsidRPr="00215B2B">
        <w:t>спора по пово</w:t>
      </w:r>
      <w:r w:rsidR="00665605" w:rsidRPr="00215B2B">
        <w:t xml:space="preserve">ду недостатков </w:t>
      </w:r>
      <w:r w:rsidR="00716DB0" w:rsidRPr="00215B2B">
        <w:rPr>
          <w:color w:val="000000"/>
        </w:rPr>
        <w:t>при исполнении обязательств настоящему Договору</w:t>
      </w:r>
      <w:r w:rsidR="00716DB0" w:rsidRPr="00215B2B">
        <w:t xml:space="preserve"> </w:t>
      </w:r>
      <w:r w:rsidR="004A0EE6" w:rsidRPr="00215B2B">
        <w:t>или их причин по требованию любой из Сторон должна быть назначена экспертиза. Расходы на экспертизу несет Сторона, потребовавшая проведение экспертизы, а если она назначена по соглашению между Сторонами, обе Стороны поровну.</w:t>
      </w:r>
    </w:p>
    <w:p w14:paraId="38DB0CD4" w14:textId="77777777" w:rsidR="004A0EE6" w:rsidRPr="00215B2B" w:rsidRDefault="009B4A5D" w:rsidP="009B4A5D">
      <w:pPr>
        <w:tabs>
          <w:tab w:val="left" w:pos="0"/>
        </w:tabs>
        <w:suppressAutoHyphens/>
        <w:ind w:right="-2" w:firstLine="284"/>
        <w:jc w:val="both"/>
      </w:pPr>
      <w:r w:rsidRPr="00215B2B">
        <w:t>8</w:t>
      </w:r>
      <w:r w:rsidR="004A0EE6" w:rsidRPr="00215B2B">
        <w:t>.5. 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претензионного письма (претензии), они подлежат рассмотрению в Арбитражном суде Республики Татарстан в соответствии с законодательством Российской Федерации.</w:t>
      </w:r>
    </w:p>
    <w:p w14:paraId="4687F7C8" w14:textId="77777777" w:rsidR="004A0EE6" w:rsidRPr="00215B2B" w:rsidRDefault="004A0EE6" w:rsidP="009B4A5D">
      <w:pPr>
        <w:tabs>
          <w:tab w:val="left" w:pos="0"/>
        </w:tabs>
        <w:suppressAutoHyphens/>
        <w:ind w:right="-2" w:firstLine="284"/>
        <w:jc w:val="both"/>
        <w:rPr>
          <w:b/>
        </w:rPr>
      </w:pPr>
    </w:p>
    <w:p w14:paraId="69399A88" w14:textId="77777777" w:rsidR="004A0EE6" w:rsidRPr="00215B2B" w:rsidRDefault="004A0EE6" w:rsidP="00485280">
      <w:pPr>
        <w:numPr>
          <w:ilvl w:val="0"/>
          <w:numId w:val="9"/>
        </w:numPr>
        <w:tabs>
          <w:tab w:val="left" w:pos="0"/>
        </w:tabs>
        <w:spacing w:after="120"/>
        <w:ind w:left="0" w:firstLine="284"/>
        <w:jc w:val="center"/>
        <w:rPr>
          <w:b/>
        </w:rPr>
      </w:pPr>
      <w:r w:rsidRPr="00215B2B">
        <w:rPr>
          <w:b/>
        </w:rPr>
        <w:t xml:space="preserve">Действие </w:t>
      </w:r>
      <w:r w:rsidR="00B65717" w:rsidRPr="00215B2B">
        <w:rPr>
          <w:b/>
        </w:rPr>
        <w:t>Договор</w:t>
      </w:r>
      <w:r w:rsidRPr="00215B2B">
        <w:rPr>
          <w:b/>
        </w:rPr>
        <w:t>а. Иные условия</w:t>
      </w:r>
    </w:p>
    <w:p w14:paraId="61EA3C4E" w14:textId="4E1DBF51" w:rsidR="004A0EE6" w:rsidRPr="00215B2B" w:rsidRDefault="00B65717" w:rsidP="00485280">
      <w:pPr>
        <w:numPr>
          <w:ilvl w:val="1"/>
          <w:numId w:val="9"/>
        </w:numPr>
        <w:shd w:val="clear" w:color="auto" w:fill="FFFFFF"/>
        <w:tabs>
          <w:tab w:val="left" w:pos="0"/>
          <w:tab w:val="left" w:pos="851"/>
          <w:tab w:val="left" w:pos="1134"/>
        </w:tabs>
        <w:ind w:left="0" w:right="-143" w:firstLine="284"/>
        <w:jc w:val="both"/>
      </w:pPr>
      <w:r w:rsidRPr="00215B2B">
        <w:t>Договор</w:t>
      </w:r>
      <w:r w:rsidR="004A0EE6" w:rsidRPr="00215B2B">
        <w:rPr>
          <w:bCs/>
        </w:rPr>
        <w:t xml:space="preserve"> вступает в силу и становится обязательным для Сторон </w:t>
      </w:r>
      <w:r w:rsidR="004A0EE6" w:rsidRPr="000A3F4B">
        <w:rPr>
          <w:bCs/>
        </w:rPr>
        <w:t xml:space="preserve">с момента его подписания и действует </w:t>
      </w:r>
      <w:r w:rsidR="00D87F5A" w:rsidRPr="000A3F4B">
        <w:rPr>
          <w:bCs/>
        </w:rPr>
        <w:t>п</w:t>
      </w:r>
      <w:r w:rsidR="004A0EE6" w:rsidRPr="000A3F4B">
        <w:rPr>
          <w:bCs/>
        </w:rPr>
        <w:t>о 31.</w:t>
      </w:r>
      <w:r w:rsidR="004A0EE6" w:rsidRPr="000A3F4B">
        <w:rPr>
          <w:bCs/>
          <w:color w:val="000000"/>
        </w:rPr>
        <w:t>12.202</w:t>
      </w:r>
      <w:r w:rsidR="000A3F4B" w:rsidRPr="000A3F4B">
        <w:rPr>
          <w:bCs/>
          <w:color w:val="000000"/>
        </w:rPr>
        <w:t>6</w:t>
      </w:r>
      <w:r w:rsidR="004A0EE6" w:rsidRPr="000A3F4B">
        <w:rPr>
          <w:bCs/>
          <w:color w:val="000000"/>
        </w:rPr>
        <w:t>г.</w:t>
      </w:r>
      <w:r w:rsidR="00D87F5A" w:rsidRPr="000A3F4B">
        <w:rPr>
          <w:bCs/>
          <w:color w:val="000000"/>
        </w:rPr>
        <w:t xml:space="preserve"> (включительно)</w:t>
      </w:r>
      <w:r w:rsidR="004A0EE6" w:rsidRPr="000A3F4B">
        <w:rPr>
          <w:bCs/>
          <w:color w:val="000000"/>
        </w:rPr>
        <w:t>,</w:t>
      </w:r>
      <w:r w:rsidR="004A0EE6" w:rsidRPr="00215B2B">
        <w:rPr>
          <w:bCs/>
          <w:color w:val="000000"/>
        </w:rPr>
        <w:t xml:space="preserve"> с предоставлением </w:t>
      </w:r>
      <w:r w:rsidR="00565529" w:rsidRPr="00215B2B">
        <w:rPr>
          <w:bCs/>
          <w:color w:val="000000"/>
        </w:rPr>
        <w:t>п</w:t>
      </w:r>
      <w:r w:rsidR="004A0EE6" w:rsidRPr="00215B2B">
        <w:rPr>
          <w:bCs/>
          <w:color w:val="000000"/>
        </w:rPr>
        <w:t>рава использования Программы для ЭВМ</w:t>
      </w:r>
      <w:r w:rsidR="003451D3" w:rsidRPr="00215B2B">
        <w:rPr>
          <w:bCs/>
          <w:color w:val="000000"/>
        </w:rPr>
        <w:t xml:space="preserve"> </w:t>
      </w:r>
      <w:r w:rsidR="00C90660" w:rsidRPr="00215B2B">
        <w:rPr>
          <w:color w:val="000000"/>
        </w:rPr>
        <w:t>на срок не менее, указанного в Спецификации</w:t>
      </w:r>
      <w:r w:rsidR="003C0740">
        <w:rPr>
          <w:color w:val="000000"/>
        </w:rPr>
        <w:t xml:space="preserve"> </w:t>
      </w:r>
      <w:r w:rsidR="003C0740" w:rsidRPr="00096540">
        <w:rPr>
          <w:color w:val="000000"/>
        </w:rPr>
        <w:t xml:space="preserve">(Приложение № 1 </w:t>
      </w:r>
      <w:r w:rsidR="00EF6F2A" w:rsidRPr="00215B2B">
        <w:rPr>
          <w:color w:val="000000"/>
        </w:rPr>
        <w:t xml:space="preserve">к </w:t>
      </w:r>
      <w:r w:rsidR="00EF6F2A">
        <w:rPr>
          <w:color w:val="000000"/>
        </w:rPr>
        <w:t>н</w:t>
      </w:r>
      <w:r w:rsidR="00EF6F2A" w:rsidRPr="00215B2B">
        <w:rPr>
          <w:color w:val="000000"/>
        </w:rPr>
        <w:t>астоящему Договору</w:t>
      </w:r>
      <w:r w:rsidR="003C0740" w:rsidRPr="00096540">
        <w:rPr>
          <w:color w:val="000000"/>
        </w:rPr>
        <w:t>)</w:t>
      </w:r>
      <w:r w:rsidR="00C90660" w:rsidRPr="00096540">
        <w:rPr>
          <w:color w:val="000000"/>
        </w:rPr>
        <w:t>.</w:t>
      </w:r>
    </w:p>
    <w:p w14:paraId="08F14EBD" w14:textId="77777777" w:rsidR="004A0EE6" w:rsidRPr="00215B2B" w:rsidRDefault="004A0EE6" w:rsidP="00485280">
      <w:pPr>
        <w:numPr>
          <w:ilvl w:val="1"/>
          <w:numId w:val="9"/>
        </w:numPr>
        <w:shd w:val="clear" w:color="auto" w:fill="FFFFFF"/>
        <w:tabs>
          <w:tab w:val="left" w:pos="0"/>
          <w:tab w:val="left" w:pos="851"/>
          <w:tab w:val="left" w:pos="1134"/>
        </w:tabs>
        <w:ind w:left="0" w:right="-143" w:firstLine="284"/>
        <w:jc w:val="both"/>
      </w:pPr>
      <w:r w:rsidRPr="00215B2B">
        <w:t xml:space="preserve">В необходимых случаях в развитие и уточнение настоящего </w:t>
      </w:r>
      <w:r w:rsidR="00B65717" w:rsidRPr="00215B2B">
        <w:t>Договор</w:t>
      </w:r>
      <w:r w:rsidRPr="00215B2B">
        <w:t>а Стороны заключают дополнительные соглашения в порядке и на условиях, установленных законодательством Российской Федерации.</w:t>
      </w:r>
    </w:p>
    <w:p w14:paraId="2C66710B" w14:textId="77777777" w:rsidR="004A0EE6" w:rsidRPr="00215B2B" w:rsidRDefault="004A0EE6" w:rsidP="00485280">
      <w:pPr>
        <w:numPr>
          <w:ilvl w:val="1"/>
          <w:numId w:val="9"/>
        </w:numPr>
        <w:shd w:val="clear" w:color="auto" w:fill="FFFFFF"/>
        <w:tabs>
          <w:tab w:val="left" w:pos="0"/>
          <w:tab w:val="left" w:pos="851"/>
          <w:tab w:val="left" w:pos="1134"/>
        </w:tabs>
        <w:ind w:left="0" w:right="-143" w:firstLine="284"/>
        <w:jc w:val="both"/>
      </w:pPr>
      <w:r w:rsidRPr="00215B2B">
        <w:lastRenderedPageBreak/>
        <w:t xml:space="preserve">Все изменения и дополнения к настоящему </w:t>
      </w:r>
      <w:r w:rsidR="00B65717" w:rsidRPr="00215B2B">
        <w:t>Договор</w:t>
      </w:r>
      <w:r w:rsidRPr="00215B2B">
        <w:t xml:space="preserve">у действительны лишь при условии, что они оформлены дополнительным соглашением к настоящему </w:t>
      </w:r>
      <w:r w:rsidR="00B65717" w:rsidRPr="00215B2B">
        <w:t>Договор</w:t>
      </w:r>
      <w:r w:rsidRPr="00215B2B">
        <w:t>у, подписанным уполномоченными лицами Сторон.</w:t>
      </w:r>
    </w:p>
    <w:p w14:paraId="710B784D" w14:textId="77777777" w:rsidR="007D668F" w:rsidRPr="00C41406" w:rsidRDefault="004A0EE6" w:rsidP="007D668F">
      <w:pPr>
        <w:numPr>
          <w:ilvl w:val="1"/>
          <w:numId w:val="9"/>
        </w:numPr>
        <w:shd w:val="clear" w:color="auto" w:fill="FFFFFF"/>
        <w:tabs>
          <w:tab w:val="left" w:pos="0"/>
          <w:tab w:val="left" w:pos="851"/>
          <w:tab w:val="left" w:pos="1134"/>
        </w:tabs>
        <w:ind w:left="0" w:right="-143" w:firstLine="284"/>
        <w:jc w:val="both"/>
      </w:pPr>
      <w:r w:rsidRPr="00C41406">
        <w:t xml:space="preserve">В случае изменения у какой-либо из Сторон статуса, названия, банковских реквизитов, местонахождения в период действия настоящего </w:t>
      </w:r>
      <w:r w:rsidR="00B65717" w:rsidRPr="00C41406">
        <w:t>Договор</w:t>
      </w:r>
      <w:r w:rsidRPr="00C41406">
        <w:t xml:space="preserve">а, она обязана в течение 5 (пяти) </w:t>
      </w:r>
      <w:r w:rsidR="004A758D" w:rsidRPr="00C41406">
        <w:t xml:space="preserve">рабочих </w:t>
      </w:r>
      <w:r w:rsidRPr="00C41406">
        <w:t>дней с момента такого изменения письменно уведомить об этом другую Сторону.</w:t>
      </w:r>
    </w:p>
    <w:p w14:paraId="601322D9" w14:textId="77777777" w:rsidR="007D668F" w:rsidRPr="00215B2B" w:rsidRDefault="007D668F" w:rsidP="007D668F">
      <w:pPr>
        <w:numPr>
          <w:ilvl w:val="1"/>
          <w:numId w:val="9"/>
        </w:numPr>
        <w:shd w:val="clear" w:color="auto" w:fill="FFFFFF"/>
        <w:tabs>
          <w:tab w:val="left" w:pos="0"/>
          <w:tab w:val="left" w:pos="851"/>
          <w:tab w:val="left" w:pos="1134"/>
        </w:tabs>
        <w:ind w:left="0" w:right="-143" w:firstLine="284"/>
        <w:jc w:val="both"/>
      </w:pPr>
      <w:r w:rsidRPr="00215B2B">
        <w:t>Во всем остальном, что не урегулировано настоящим Договором, Стороны руководствуются действующим законодательством Российской Федерации.</w:t>
      </w:r>
    </w:p>
    <w:p w14:paraId="592CC8DB" w14:textId="77777777" w:rsidR="004A0EE6" w:rsidRPr="00215B2B" w:rsidRDefault="004A0EE6" w:rsidP="00485280">
      <w:pPr>
        <w:numPr>
          <w:ilvl w:val="1"/>
          <w:numId w:val="9"/>
        </w:numPr>
        <w:shd w:val="clear" w:color="auto" w:fill="FFFFFF"/>
        <w:tabs>
          <w:tab w:val="left" w:pos="0"/>
          <w:tab w:val="left" w:pos="851"/>
          <w:tab w:val="left" w:pos="1134"/>
        </w:tabs>
        <w:ind w:left="0" w:right="-143" w:firstLine="284"/>
        <w:jc w:val="both"/>
      </w:pPr>
      <w:r w:rsidRPr="00215B2B">
        <w:rPr>
          <w:bCs/>
        </w:rPr>
        <w:t xml:space="preserve">Настоящий </w:t>
      </w:r>
      <w:r w:rsidR="00B65717" w:rsidRPr="00215B2B">
        <w:t>Договор</w:t>
      </w:r>
      <w:r w:rsidRPr="00215B2B">
        <w:rPr>
          <w:bCs/>
        </w:rPr>
        <w:t xml:space="preserve"> может быть расторгнут в порядке, установленном действующим законодательством Российской Федерации, по следующим основаниям:</w:t>
      </w:r>
    </w:p>
    <w:p w14:paraId="26225439" w14:textId="77777777" w:rsidR="004A0EE6" w:rsidRPr="00215B2B" w:rsidRDefault="00B65717" w:rsidP="00485280">
      <w:pPr>
        <w:pStyle w:val="af8"/>
        <w:numPr>
          <w:ilvl w:val="0"/>
          <w:numId w:val="10"/>
        </w:numPr>
        <w:tabs>
          <w:tab w:val="left" w:pos="0"/>
        </w:tabs>
        <w:ind w:left="0" w:firstLine="284"/>
        <w:jc w:val="both"/>
        <w:rPr>
          <w:rFonts w:ascii="Times New Roman" w:hAnsi="Times New Roman"/>
          <w:bCs/>
          <w:sz w:val="24"/>
          <w:szCs w:val="24"/>
        </w:rPr>
      </w:pPr>
      <w:r w:rsidRPr="00215B2B">
        <w:rPr>
          <w:rFonts w:ascii="Times New Roman" w:hAnsi="Times New Roman"/>
          <w:bCs/>
          <w:sz w:val="24"/>
          <w:szCs w:val="24"/>
        </w:rPr>
        <w:t>П</w:t>
      </w:r>
      <w:r w:rsidR="004A0EE6" w:rsidRPr="00215B2B">
        <w:rPr>
          <w:rFonts w:ascii="Times New Roman" w:hAnsi="Times New Roman"/>
          <w:bCs/>
          <w:sz w:val="24"/>
          <w:szCs w:val="24"/>
        </w:rPr>
        <w:t>о соглашению Сторон;</w:t>
      </w:r>
    </w:p>
    <w:p w14:paraId="0E05E04F" w14:textId="77777777" w:rsidR="004A0EE6" w:rsidRPr="00215B2B" w:rsidRDefault="00B65717" w:rsidP="00485280">
      <w:pPr>
        <w:pStyle w:val="af8"/>
        <w:numPr>
          <w:ilvl w:val="0"/>
          <w:numId w:val="10"/>
        </w:numPr>
        <w:tabs>
          <w:tab w:val="left" w:pos="0"/>
        </w:tabs>
        <w:ind w:left="0" w:firstLine="284"/>
        <w:jc w:val="both"/>
        <w:rPr>
          <w:rFonts w:ascii="Times New Roman" w:hAnsi="Times New Roman"/>
          <w:bCs/>
          <w:sz w:val="24"/>
          <w:szCs w:val="24"/>
        </w:rPr>
      </w:pPr>
      <w:r w:rsidRPr="00215B2B">
        <w:rPr>
          <w:rFonts w:ascii="Times New Roman" w:hAnsi="Times New Roman"/>
          <w:bCs/>
          <w:sz w:val="24"/>
          <w:szCs w:val="24"/>
        </w:rPr>
        <w:t>П</w:t>
      </w:r>
      <w:r w:rsidR="004A0EE6" w:rsidRPr="00215B2B">
        <w:rPr>
          <w:rFonts w:ascii="Times New Roman" w:hAnsi="Times New Roman"/>
          <w:bCs/>
          <w:sz w:val="24"/>
          <w:szCs w:val="24"/>
        </w:rPr>
        <w:t>о решению суда на основании требований одной из Сторон в случаях, предусмотренных действующим законодательством Российской Федерации;</w:t>
      </w:r>
    </w:p>
    <w:p w14:paraId="127AE2C3" w14:textId="77777777" w:rsidR="004A0EE6" w:rsidRPr="00215B2B" w:rsidRDefault="00B65717" w:rsidP="00485280">
      <w:pPr>
        <w:pStyle w:val="afa"/>
        <w:numPr>
          <w:ilvl w:val="0"/>
          <w:numId w:val="10"/>
        </w:numPr>
        <w:tabs>
          <w:tab w:val="left" w:pos="0"/>
        </w:tabs>
        <w:spacing w:before="0" w:beforeAutospacing="0" w:after="0" w:afterAutospacing="0"/>
        <w:ind w:left="0" w:firstLine="284"/>
        <w:jc w:val="both"/>
        <w:rPr>
          <w:bCs/>
        </w:rPr>
      </w:pPr>
      <w:r w:rsidRPr="00215B2B">
        <w:rPr>
          <w:bCs/>
        </w:rPr>
        <w:t>О</w:t>
      </w:r>
      <w:r w:rsidR="004A0EE6" w:rsidRPr="00215B2B">
        <w:rPr>
          <w:bCs/>
        </w:rPr>
        <w:t xml:space="preserve">тказ </w:t>
      </w:r>
      <w:r w:rsidR="00665605" w:rsidRPr="00215B2B">
        <w:rPr>
          <w:bCs/>
        </w:rPr>
        <w:t>Лицензиата</w:t>
      </w:r>
      <w:r w:rsidR="004A0EE6" w:rsidRPr="00215B2B">
        <w:rPr>
          <w:bCs/>
        </w:rPr>
        <w:t xml:space="preserve"> от исполнения контракта в одностороннем порядке.</w:t>
      </w:r>
    </w:p>
    <w:p w14:paraId="0F59FED3" w14:textId="77777777" w:rsidR="004A0EE6" w:rsidRPr="00215B2B" w:rsidRDefault="009B4A5D" w:rsidP="009B4A5D">
      <w:pPr>
        <w:shd w:val="clear" w:color="auto" w:fill="FFFFFF"/>
        <w:tabs>
          <w:tab w:val="left" w:pos="0"/>
          <w:tab w:val="left" w:pos="851"/>
          <w:tab w:val="left" w:pos="1134"/>
        </w:tabs>
        <w:ind w:right="-143" w:firstLine="284"/>
        <w:jc w:val="both"/>
      </w:pPr>
      <w:r w:rsidRPr="00215B2B">
        <w:rPr>
          <w:bCs/>
        </w:rPr>
        <w:t>9</w:t>
      </w:r>
      <w:r w:rsidR="004A0EE6" w:rsidRPr="00215B2B">
        <w:rPr>
          <w:bCs/>
        </w:rPr>
        <w:t>.</w:t>
      </w:r>
      <w:r w:rsidR="007D668F" w:rsidRPr="00215B2B">
        <w:rPr>
          <w:bCs/>
        </w:rPr>
        <w:t>7</w:t>
      </w:r>
      <w:r w:rsidR="004A0EE6" w:rsidRPr="00215B2B">
        <w:t xml:space="preserve"> Приложения к настоящему Контракту являются его неотъемлемой частью:</w:t>
      </w:r>
    </w:p>
    <w:p w14:paraId="121AF269" w14:textId="77777777" w:rsidR="004A0EE6" w:rsidRPr="00215B2B" w:rsidRDefault="004A0EE6" w:rsidP="009B4A5D">
      <w:pPr>
        <w:shd w:val="clear" w:color="auto" w:fill="FFFFFF"/>
        <w:tabs>
          <w:tab w:val="left" w:pos="0"/>
          <w:tab w:val="left" w:pos="851"/>
          <w:tab w:val="left" w:pos="1134"/>
        </w:tabs>
        <w:ind w:right="-143" w:firstLine="284"/>
        <w:jc w:val="both"/>
      </w:pPr>
      <w:r w:rsidRPr="00215B2B">
        <w:t>Приложение №1- Спецификация;</w:t>
      </w:r>
    </w:p>
    <w:p w14:paraId="2ED24EE8" w14:textId="77777777" w:rsidR="00B65717" w:rsidRDefault="00B65717" w:rsidP="009B4A5D">
      <w:pPr>
        <w:shd w:val="clear" w:color="auto" w:fill="FFFFFF"/>
        <w:tabs>
          <w:tab w:val="left" w:pos="0"/>
          <w:tab w:val="left" w:pos="851"/>
          <w:tab w:val="left" w:pos="1134"/>
        </w:tabs>
        <w:ind w:right="-143" w:firstLine="284"/>
        <w:jc w:val="both"/>
      </w:pPr>
      <w:r w:rsidRPr="00215B2B">
        <w:t>Приложение №2- Акт на предоставление права использования Программ</w:t>
      </w:r>
      <w:r w:rsidR="00511DEB" w:rsidRPr="00215B2B">
        <w:t>ы для ЭВМ</w:t>
      </w:r>
      <w:r w:rsidR="00CE59F3" w:rsidRPr="00215B2B">
        <w:t>.</w:t>
      </w:r>
    </w:p>
    <w:p w14:paraId="44732759" w14:textId="77777777" w:rsidR="00463348" w:rsidRPr="00215B2B" w:rsidRDefault="00463348" w:rsidP="00485280">
      <w:pPr>
        <w:pStyle w:val="af3"/>
        <w:keepNext/>
        <w:numPr>
          <w:ilvl w:val="0"/>
          <w:numId w:val="4"/>
        </w:numPr>
        <w:spacing w:before="120" w:after="60" w:line="280" w:lineRule="exact"/>
        <w:jc w:val="center"/>
        <w:outlineLvl w:val="2"/>
        <w:rPr>
          <w:b/>
          <w:bCs/>
          <w:vanish/>
          <w:color w:val="000000"/>
        </w:rPr>
      </w:pPr>
    </w:p>
    <w:p w14:paraId="10B966B7" w14:textId="77777777" w:rsidR="00463348" w:rsidRPr="00215B2B" w:rsidRDefault="00463348" w:rsidP="00485280">
      <w:pPr>
        <w:pStyle w:val="af3"/>
        <w:keepNext/>
        <w:numPr>
          <w:ilvl w:val="0"/>
          <w:numId w:val="4"/>
        </w:numPr>
        <w:spacing w:before="120" w:after="60" w:line="280" w:lineRule="exact"/>
        <w:jc w:val="center"/>
        <w:outlineLvl w:val="2"/>
        <w:rPr>
          <w:b/>
          <w:bCs/>
          <w:vanish/>
          <w:color w:val="000000"/>
        </w:rPr>
      </w:pPr>
    </w:p>
    <w:p w14:paraId="33A624BE" w14:textId="77777777" w:rsidR="00463348" w:rsidRPr="00215B2B" w:rsidRDefault="00463348" w:rsidP="00485280">
      <w:pPr>
        <w:pStyle w:val="af3"/>
        <w:keepNext/>
        <w:numPr>
          <w:ilvl w:val="0"/>
          <w:numId w:val="4"/>
        </w:numPr>
        <w:spacing w:before="120" w:after="60" w:line="280" w:lineRule="exact"/>
        <w:jc w:val="center"/>
        <w:outlineLvl w:val="2"/>
        <w:rPr>
          <w:b/>
          <w:bCs/>
          <w:vanish/>
          <w:color w:val="000000"/>
        </w:rPr>
      </w:pPr>
    </w:p>
    <w:p w14:paraId="07DC5196" w14:textId="77777777" w:rsidR="00463348" w:rsidRPr="00215B2B" w:rsidRDefault="00463348" w:rsidP="00485280">
      <w:pPr>
        <w:pStyle w:val="af3"/>
        <w:keepNext/>
        <w:numPr>
          <w:ilvl w:val="0"/>
          <w:numId w:val="4"/>
        </w:numPr>
        <w:spacing w:before="120" w:after="60" w:line="280" w:lineRule="exact"/>
        <w:jc w:val="center"/>
        <w:outlineLvl w:val="2"/>
        <w:rPr>
          <w:b/>
          <w:bCs/>
          <w:vanish/>
          <w:color w:val="000000"/>
        </w:rPr>
      </w:pPr>
    </w:p>
    <w:p w14:paraId="2A32A2B0" w14:textId="77777777" w:rsidR="00463348" w:rsidRPr="00215B2B" w:rsidRDefault="00463348" w:rsidP="00485280">
      <w:pPr>
        <w:pStyle w:val="af3"/>
        <w:keepNext/>
        <w:numPr>
          <w:ilvl w:val="0"/>
          <w:numId w:val="4"/>
        </w:numPr>
        <w:spacing w:before="120" w:after="60" w:line="280" w:lineRule="exact"/>
        <w:jc w:val="center"/>
        <w:outlineLvl w:val="2"/>
        <w:rPr>
          <w:b/>
          <w:bCs/>
          <w:vanish/>
          <w:color w:val="000000"/>
        </w:rPr>
      </w:pPr>
    </w:p>
    <w:p w14:paraId="73980071" w14:textId="77777777" w:rsidR="00463348" w:rsidRPr="00215B2B" w:rsidRDefault="00463348" w:rsidP="00485280">
      <w:pPr>
        <w:pStyle w:val="af3"/>
        <w:keepNext/>
        <w:numPr>
          <w:ilvl w:val="0"/>
          <w:numId w:val="4"/>
        </w:numPr>
        <w:spacing w:before="120" w:after="60" w:line="280" w:lineRule="exact"/>
        <w:jc w:val="center"/>
        <w:outlineLvl w:val="2"/>
        <w:rPr>
          <w:b/>
          <w:bCs/>
          <w:vanish/>
          <w:color w:val="000000"/>
        </w:rPr>
      </w:pPr>
    </w:p>
    <w:p w14:paraId="2955EC55" w14:textId="77777777" w:rsidR="00463348" w:rsidRPr="00215B2B" w:rsidRDefault="00463348" w:rsidP="00485280">
      <w:pPr>
        <w:pStyle w:val="af3"/>
        <w:keepNext/>
        <w:numPr>
          <w:ilvl w:val="0"/>
          <w:numId w:val="4"/>
        </w:numPr>
        <w:spacing w:before="120" w:after="60" w:line="280" w:lineRule="exact"/>
        <w:jc w:val="center"/>
        <w:outlineLvl w:val="2"/>
        <w:rPr>
          <w:b/>
          <w:bCs/>
          <w:vanish/>
          <w:color w:val="000000"/>
        </w:rPr>
      </w:pPr>
    </w:p>
    <w:p w14:paraId="60584754" w14:textId="77777777" w:rsidR="00463348" w:rsidRPr="00215B2B" w:rsidRDefault="00463348" w:rsidP="00485280">
      <w:pPr>
        <w:pStyle w:val="af3"/>
        <w:keepNext/>
        <w:numPr>
          <w:ilvl w:val="0"/>
          <w:numId w:val="4"/>
        </w:numPr>
        <w:spacing w:before="120" w:after="60" w:line="280" w:lineRule="exact"/>
        <w:jc w:val="center"/>
        <w:outlineLvl w:val="2"/>
        <w:rPr>
          <w:b/>
          <w:bCs/>
          <w:vanish/>
          <w:color w:val="000000"/>
        </w:rPr>
      </w:pPr>
    </w:p>
    <w:p w14:paraId="35B5422D" w14:textId="77777777" w:rsidR="00463348" w:rsidRPr="00215B2B" w:rsidRDefault="00463348" w:rsidP="00485280">
      <w:pPr>
        <w:pStyle w:val="af3"/>
        <w:keepNext/>
        <w:numPr>
          <w:ilvl w:val="0"/>
          <w:numId w:val="4"/>
        </w:numPr>
        <w:spacing w:before="120" w:after="60" w:line="280" w:lineRule="exact"/>
        <w:jc w:val="center"/>
        <w:outlineLvl w:val="2"/>
        <w:rPr>
          <w:b/>
          <w:bCs/>
          <w:vanish/>
          <w:color w:val="000000"/>
        </w:rPr>
      </w:pPr>
    </w:p>
    <w:p w14:paraId="05B877F7" w14:textId="77777777" w:rsidR="009B58B7" w:rsidRPr="00215B2B" w:rsidRDefault="009B58B7" w:rsidP="00485280">
      <w:pPr>
        <w:pStyle w:val="3"/>
        <w:numPr>
          <w:ilvl w:val="0"/>
          <w:numId w:val="4"/>
        </w:numPr>
        <w:spacing w:before="120" w:line="280" w:lineRule="exact"/>
        <w:jc w:val="center"/>
        <w:rPr>
          <w:rFonts w:ascii="Times New Roman" w:hAnsi="Times New Roman" w:cs="Times New Roman"/>
          <w:color w:val="000000"/>
          <w:sz w:val="24"/>
          <w:szCs w:val="24"/>
        </w:rPr>
      </w:pPr>
      <w:r w:rsidRPr="00215B2B">
        <w:rPr>
          <w:rFonts w:ascii="Times New Roman" w:hAnsi="Times New Roman" w:cs="Times New Roman"/>
          <w:color w:val="000000"/>
          <w:sz w:val="24"/>
          <w:szCs w:val="24"/>
        </w:rPr>
        <w:t>ЮРИДИЧЕСКИЕ АДРЕСА И РЕКВИЗИТЫ СТОРОН</w:t>
      </w:r>
    </w:p>
    <w:tbl>
      <w:tblPr>
        <w:tblW w:w="10598" w:type="dxa"/>
        <w:tblLayout w:type="fixed"/>
        <w:tblLook w:val="04A0" w:firstRow="1" w:lastRow="0" w:firstColumn="1" w:lastColumn="0" w:noHBand="0" w:noVBand="1"/>
      </w:tblPr>
      <w:tblGrid>
        <w:gridCol w:w="5326"/>
        <w:gridCol w:w="4847"/>
        <w:gridCol w:w="425"/>
      </w:tblGrid>
      <w:tr w:rsidR="00684454" w:rsidRPr="00215B2B" w14:paraId="6037EF91" w14:textId="77777777" w:rsidTr="00722DA0">
        <w:trPr>
          <w:gridAfter w:val="1"/>
          <w:wAfter w:w="425" w:type="dxa"/>
        </w:trPr>
        <w:tc>
          <w:tcPr>
            <w:tcW w:w="5326" w:type="dxa"/>
            <w:hideMark/>
          </w:tcPr>
          <w:p w14:paraId="10DEFA60" w14:textId="77777777" w:rsidR="00684454" w:rsidRPr="00215B2B" w:rsidRDefault="00684454" w:rsidP="00EF7D2E">
            <w:pPr>
              <w:jc w:val="both"/>
              <w:rPr>
                <w:b/>
                <w:sz w:val="23"/>
                <w:szCs w:val="23"/>
                <w:lang w:val="en-US"/>
              </w:rPr>
            </w:pPr>
            <w:r w:rsidRPr="00215B2B">
              <w:rPr>
                <w:b/>
                <w:color w:val="000000"/>
                <w:sz w:val="23"/>
                <w:szCs w:val="23"/>
              </w:rPr>
              <w:t>Лицензиар</w:t>
            </w:r>
            <w:r w:rsidRPr="00215B2B">
              <w:rPr>
                <w:b/>
                <w:color w:val="000000"/>
                <w:sz w:val="23"/>
                <w:szCs w:val="23"/>
                <w:lang w:val="en-US"/>
              </w:rPr>
              <w:t>:</w:t>
            </w:r>
          </w:p>
        </w:tc>
        <w:tc>
          <w:tcPr>
            <w:tcW w:w="4847" w:type="dxa"/>
            <w:hideMark/>
          </w:tcPr>
          <w:p w14:paraId="5537FED4" w14:textId="77777777" w:rsidR="00684454" w:rsidRPr="00215B2B" w:rsidRDefault="00684454" w:rsidP="00EF7D2E">
            <w:pPr>
              <w:jc w:val="both"/>
              <w:rPr>
                <w:b/>
                <w:color w:val="000000"/>
                <w:sz w:val="23"/>
                <w:szCs w:val="23"/>
                <w:lang w:val="en-US"/>
              </w:rPr>
            </w:pPr>
            <w:r w:rsidRPr="00215B2B">
              <w:rPr>
                <w:b/>
                <w:color w:val="000000"/>
                <w:sz w:val="23"/>
                <w:szCs w:val="23"/>
              </w:rPr>
              <w:t>Лицензиат</w:t>
            </w:r>
            <w:r w:rsidRPr="00215B2B">
              <w:rPr>
                <w:b/>
                <w:color w:val="000000"/>
                <w:sz w:val="23"/>
                <w:szCs w:val="23"/>
                <w:lang w:val="en-US"/>
              </w:rPr>
              <w:t>:</w:t>
            </w:r>
          </w:p>
        </w:tc>
      </w:tr>
      <w:tr w:rsidR="00684454" w:rsidRPr="00215B2B" w14:paraId="3281DF1C" w14:textId="77777777" w:rsidTr="00722DA0">
        <w:trPr>
          <w:gridAfter w:val="1"/>
          <w:wAfter w:w="425" w:type="dxa"/>
          <w:trHeight w:val="3583"/>
        </w:trPr>
        <w:tc>
          <w:tcPr>
            <w:tcW w:w="5326" w:type="dxa"/>
            <w:hideMark/>
          </w:tcPr>
          <w:p w14:paraId="5CEE84BC" w14:textId="77777777" w:rsidR="00684454" w:rsidRPr="00D148ED" w:rsidRDefault="00684454" w:rsidP="00EF7D2E">
            <w:pPr>
              <w:jc w:val="both"/>
              <w:rPr>
                <w:color w:val="000000"/>
                <w:sz w:val="22"/>
                <w:szCs w:val="22"/>
              </w:rPr>
            </w:pPr>
            <w:r w:rsidRPr="00D148ED">
              <w:rPr>
                <w:color w:val="000000"/>
                <w:sz w:val="22"/>
                <w:szCs w:val="22"/>
              </w:rPr>
              <w:t>Наименование:</w:t>
            </w:r>
          </w:p>
          <w:p w14:paraId="45671230" w14:textId="77777777" w:rsidR="00684454" w:rsidRPr="00D148ED" w:rsidRDefault="00684454" w:rsidP="00EF7D2E">
            <w:pPr>
              <w:jc w:val="both"/>
              <w:rPr>
                <w:color w:val="000000"/>
                <w:sz w:val="22"/>
                <w:szCs w:val="22"/>
              </w:rPr>
            </w:pPr>
            <w:r w:rsidRPr="00D148ED">
              <w:rPr>
                <w:color w:val="000000"/>
                <w:sz w:val="22"/>
                <w:szCs w:val="22"/>
              </w:rPr>
              <w:t xml:space="preserve">Адрес: </w:t>
            </w:r>
          </w:p>
          <w:p w14:paraId="1E3198E0" w14:textId="77777777" w:rsidR="00684454" w:rsidRPr="00D148ED" w:rsidRDefault="00684454" w:rsidP="00EF7D2E">
            <w:pPr>
              <w:jc w:val="both"/>
              <w:rPr>
                <w:color w:val="000000"/>
                <w:sz w:val="22"/>
                <w:szCs w:val="22"/>
              </w:rPr>
            </w:pPr>
            <w:r w:rsidRPr="00D148ED">
              <w:rPr>
                <w:color w:val="000000"/>
                <w:sz w:val="22"/>
                <w:szCs w:val="22"/>
              </w:rPr>
              <w:t>р/</w:t>
            </w:r>
            <w:proofErr w:type="spellStart"/>
            <w:r w:rsidRPr="00D148ED">
              <w:rPr>
                <w:color w:val="000000"/>
                <w:sz w:val="22"/>
                <w:szCs w:val="22"/>
              </w:rPr>
              <w:t>сч</w:t>
            </w:r>
            <w:proofErr w:type="spellEnd"/>
            <w:r w:rsidRPr="00D148ED">
              <w:rPr>
                <w:color w:val="000000"/>
                <w:sz w:val="22"/>
                <w:szCs w:val="22"/>
              </w:rPr>
              <w:t xml:space="preserve"> </w:t>
            </w:r>
          </w:p>
          <w:p w14:paraId="6FC29041" w14:textId="77777777" w:rsidR="00684454" w:rsidRPr="00D148ED" w:rsidRDefault="00684454" w:rsidP="00EF7D2E">
            <w:pPr>
              <w:jc w:val="both"/>
              <w:rPr>
                <w:color w:val="000000"/>
                <w:sz w:val="22"/>
                <w:szCs w:val="22"/>
              </w:rPr>
            </w:pPr>
            <w:proofErr w:type="spellStart"/>
            <w:r w:rsidRPr="00D148ED">
              <w:rPr>
                <w:color w:val="000000"/>
                <w:sz w:val="22"/>
                <w:szCs w:val="22"/>
              </w:rPr>
              <w:t>кор</w:t>
            </w:r>
            <w:proofErr w:type="spellEnd"/>
            <w:r w:rsidRPr="00D148ED">
              <w:rPr>
                <w:color w:val="000000"/>
                <w:sz w:val="22"/>
                <w:szCs w:val="22"/>
              </w:rPr>
              <w:t>/</w:t>
            </w:r>
            <w:proofErr w:type="spellStart"/>
            <w:r w:rsidRPr="00D148ED">
              <w:rPr>
                <w:color w:val="000000"/>
                <w:sz w:val="22"/>
                <w:szCs w:val="22"/>
              </w:rPr>
              <w:t>сч</w:t>
            </w:r>
            <w:proofErr w:type="spellEnd"/>
            <w:r w:rsidRPr="00D148ED">
              <w:rPr>
                <w:color w:val="000000"/>
                <w:sz w:val="22"/>
                <w:szCs w:val="22"/>
              </w:rPr>
              <w:t xml:space="preserve"> </w:t>
            </w:r>
          </w:p>
          <w:p w14:paraId="16250760" w14:textId="77777777" w:rsidR="00684454" w:rsidRPr="00D148ED" w:rsidRDefault="00684454" w:rsidP="00EF7D2E">
            <w:pPr>
              <w:jc w:val="both"/>
              <w:rPr>
                <w:color w:val="000000"/>
                <w:sz w:val="22"/>
                <w:szCs w:val="22"/>
              </w:rPr>
            </w:pPr>
            <w:r w:rsidRPr="00D148ED">
              <w:rPr>
                <w:color w:val="000000"/>
                <w:sz w:val="22"/>
                <w:szCs w:val="22"/>
              </w:rPr>
              <w:t xml:space="preserve">БИК </w:t>
            </w:r>
          </w:p>
          <w:p w14:paraId="2598A7CC" w14:textId="77777777" w:rsidR="00684454" w:rsidRPr="00D148ED" w:rsidRDefault="00684454" w:rsidP="00EF7D2E">
            <w:pPr>
              <w:jc w:val="both"/>
              <w:rPr>
                <w:color w:val="000000"/>
                <w:sz w:val="22"/>
                <w:szCs w:val="22"/>
              </w:rPr>
            </w:pPr>
            <w:r w:rsidRPr="00D148ED">
              <w:rPr>
                <w:color w:val="000000"/>
                <w:sz w:val="22"/>
                <w:szCs w:val="22"/>
              </w:rPr>
              <w:t>в банке</w:t>
            </w:r>
          </w:p>
          <w:p w14:paraId="6C6A003E" w14:textId="77777777" w:rsidR="00684454" w:rsidRPr="00D148ED" w:rsidRDefault="00684454" w:rsidP="00EF7D2E">
            <w:pPr>
              <w:jc w:val="both"/>
              <w:rPr>
                <w:color w:val="000000"/>
                <w:sz w:val="22"/>
                <w:szCs w:val="22"/>
              </w:rPr>
            </w:pPr>
            <w:r w:rsidRPr="00D148ED">
              <w:rPr>
                <w:color w:val="000000"/>
                <w:sz w:val="22"/>
                <w:szCs w:val="22"/>
              </w:rPr>
              <w:t xml:space="preserve">ИНН </w:t>
            </w:r>
          </w:p>
          <w:p w14:paraId="39984123" w14:textId="77777777" w:rsidR="00684454" w:rsidRPr="00D148ED" w:rsidRDefault="00684454" w:rsidP="00EF7D2E">
            <w:pPr>
              <w:jc w:val="both"/>
              <w:rPr>
                <w:color w:val="000000"/>
                <w:sz w:val="22"/>
                <w:szCs w:val="22"/>
              </w:rPr>
            </w:pPr>
            <w:r w:rsidRPr="00D148ED">
              <w:rPr>
                <w:color w:val="000000"/>
                <w:sz w:val="22"/>
                <w:szCs w:val="22"/>
              </w:rPr>
              <w:t xml:space="preserve">КПП </w:t>
            </w:r>
          </w:p>
          <w:p w14:paraId="2107A3DF" w14:textId="77777777" w:rsidR="00684454" w:rsidRPr="00D148ED" w:rsidRDefault="00684454" w:rsidP="00EF7D2E">
            <w:pPr>
              <w:jc w:val="both"/>
              <w:rPr>
                <w:color w:val="000000"/>
                <w:sz w:val="22"/>
                <w:szCs w:val="22"/>
              </w:rPr>
            </w:pPr>
            <w:r w:rsidRPr="00D148ED">
              <w:rPr>
                <w:color w:val="000000"/>
                <w:sz w:val="22"/>
                <w:szCs w:val="22"/>
              </w:rPr>
              <w:t>Дата постановки на налоговый учет:</w:t>
            </w:r>
          </w:p>
          <w:p w14:paraId="3D2678C7" w14:textId="77777777" w:rsidR="00684454" w:rsidRPr="00D148ED" w:rsidRDefault="00684454" w:rsidP="00EF7D2E">
            <w:pPr>
              <w:jc w:val="both"/>
              <w:rPr>
                <w:color w:val="000000"/>
                <w:sz w:val="22"/>
                <w:szCs w:val="22"/>
              </w:rPr>
            </w:pPr>
            <w:r w:rsidRPr="00D148ED">
              <w:rPr>
                <w:color w:val="000000"/>
                <w:sz w:val="22"/>
                <w:szCs w:val="22"/>
              </w:rPr>
              <w:t xml:space="preserve">ОКПО </w:t>
            </w:r>
          </w:p>
          <w:p w14:paraId="07F4512C" w14:textId="77777777" w:rsidR="00684454" w:rsidRPr="00D148ED" w:rsidRDefault="00684454" w:rsidP="00EF7D2E">
            <w:pPr>
              <w:jc w:val="both"/>
              <w:rPr>
                <w:color w:val="000000"/>
                <w:sz w:val="22"/>
                <w:szCs w:val="22"/>
              </w:rPr>
            </w:pPr>
            <w:r w:rsidRPr="00D148ED">
              <w:rPr>
                <w:color w:val="000000"/>
                <w:sz w:val="22"/>
                <w:szCs w:val="22"/>
              </w:rPr>
              <w:t xml:space="preserve">ОГРН </w:t>
            </w:r>
          </w:p>
          <w:p w14:paraId="42DAC785" w14:textId="77777777" w:rsidR="00684454" w:rsidRPr="00D148ED" w:rsidRDefault="00684454" w:rsidP="00EF7D2E">
            <w:pPr>
              <w:jc w:val="both"/>
              <w:rPr>
                <w:color w:val="000000"/>
                <w:sz w:val="22"/>
                <w:szCs w:val="22"/>
              </w:rPr>
            </w:pPr>
            <w:proofErr w:type="spellStart"/>
            <w:r w:rsidRPr="00D148ED">
              <w:rPr>
                <w:color w:val="000000"/>
                <w:sz w:val="22"/>
                <w:szCs w:val="22"/>
              </w:rPr>
              <w:t>Эл</w:t>
            </w:r>
            <w:proofErr w:type="gramStart"/>
            <w:r w:rsidRPr="00D148ED">
              <w:rPr>
                <w:color w:val="000000"/>
                <w:sz w:val="22"/>
                <w:szCs w:val="22"/>
              </w:rPr>
              <w:t>.п</w:t>
            </w:r>
            <w:proofErr w:type="gramEnd"/>
            <w:r w:rsidRPr="00D148ED">
              <w:rPr>
                <w:color w:val="000000"/>
                <w:sz w:val="22"/>
                <w:szCs w:val="22"/>
              </w:rPr>
              <w:t>очта</w:t>
            </w:r>
            <w:proofErr w:type="spellEnd"/>
            <w:r w:rsidRPr="00D148ED">
              <w:rPr>
                <w:color w:val="000000"/>
                <w:sz w:val="22"/>
                <w:szCs w:val="22"/>
              </w:rPr>
              <w:t xml:space="preserve">: </w:t>
            </w:r>
          </w:p>
          <w:p w14:paraId="5E251E8B" w14:textId="77777777" w:rsidR="00684454" w:rsidRPr="00D148ED" w:rsidRDefault="00684454" w:rsidP="00EF7D2E">
            <w:pPr>
              <w:jc w:val="both"/>
              <w:rPr>
                <w:color w:val="000000"/>
                <w:sz w:val="22"/>
                <w:szCs w:val="22"/>
              </w:rPr>
            </w:pPr>
            <w:r w:rsidRPr="00D148ED">
              <w:rPr>
                <w:color w:val="000000"/>
                <w:sz w:val="22"/>
                <w:szCs w:val="22"/>
              </w:rPr>
              <w:t>Тел./факс: (___) _________</w:t>
            </w:r>
          </w:p>
          <w:p w14:paraId="5111A38B" w14:textId="77777777" w:rsidR="00684454" w:rsidRPr="00623060" w:rsidRDefault="00684454" w:rsidP="00EF7D2E">
            <w:pPr>
              <w:ind w:firstLine="567"/>
              <w:jc w:val="both"/>
              <w:rPr>
                <w:color w:val="000000"/>
                <w:sz w:val="20"/>
                <w:szCs w:val="20"/>
              </w:rPr>
            </w:pPr>
          </w:p>
        </w:tc>
        <w:tc>
          <w:tcPr>
            <w:tcW w:w="4847" w:type="dxa"/>
            <w:hideMark/>
          </w:tcPr>
          <w:p w14:paraId="65EC766B" w14:textId="77777777" w:rsidR="006918F2" w:rsidRPr="006918F2" w:rsidRDefault="006918F2" w:rsidP="006918F2">
            <w:pPr>
              <w:widowControl w:val="0"/>
              <w:jc w:val="both"/>
              <w:rPr>
                <w:sz w:val="22"/>
                <w:szCs w:val="22"/>
                <w:lang w:eastAsia="en-US"/>
              </w:rPr>
            </w:pPr>
            <w:r w:rsidRPr="006918F2">
              <w:rPr>
                <w:sz w:val="22"/>
                <w:szCs w:val="22"/>
                <w:lang w:eastAsia="en-US"/>
              </w:rPr>
              <w:t>Управление Федеральной налоговой службы по Республике Татарстан</w:t>
            </w:r>
          </w:p>
          <w:p w14:paraId="3B87D5B1" w14:textId="77777777" w:rsidR="006918F2" w:rsidRPr="006918F2" w:rsidRDefault="006918F2" w:rsidP="006918F2">
            <w:pPr>
              <w:widowControl w:val="0"/>
              <w:jc w:val="both"/>
              <w:rPr>
                <w:sz w:val="22"/>
                <w:szCs w:val="22"/>
                <w:lang w:eastAsia="en-US"/>
              </w:rPr>
            </w:pPr>
            <w:r w:rsidRPr="006918F2">
              <w:rPr>
                <w:sz w:val="22"/>
                <w:szCs w:val="22"/>
                <w:lang w:eastAsia="en-US"/>
              </w:rPr>
              <w:t xml:space="preserve">Адрес: 420111, Россия, </w:t>
            </w:r>
            <w:proofErr w:type="spellStart"/>
            <w:r w:rsidRPr="006918F2">
              <w:rPr>
                <w:sz w:val="22"/>
                <w:szCs w:val="22"/>
                <w:lang w:eastAsia="en-US"/>
              </w:rPr>
              <w:t>респ</w:t>
            </w:r>
            <w:proofErr w:type="spellEnd"/>
            <w:r w:rsidRPr="006918F2">
              <w:rPr>
                <w:sz w:val="22"/>
                <w:szCs w:val="22"/>
                <w:lang w:eastAsia="en-US"/>
              </w:rPr>
              <w:t xml:space="preserve">. Татарстан, г. Казань, </w:t>
            </w:r>
          </w:p>
          <w:p w14:paraId="651DB393" w14:textId="77777777" w:rsidR="006918F2" w:rsidRPr="006918F2" w:rsidRDefault="006918F2" w:rsidP="006918F2">
            <w:pPr>
              <w:widowControl w:val="0"/>
              <w:jc w:val="both"/>
              <w:rPr>
                <w:sz w:val="22"/>
                <w:szCs w:val="22"/>
                <w:lang w:eastAsia="en-US"/>
              </w:rPr>
            </w:pPr>
            <w:r w:rsidRPr="006918F2">
              <w:rPr>
                <w:sz w:val="22"/>
                <w:szCs w:val="22"/>
                <w:lang w:eastAsia="en-US"/>
              </w:rPr>
              <w:t>ул. Театральная, д.13А</w:t>
            </w:r>
          </w:p>
          <w:p w14:paraId="3F7F0B29" w14:textId="77777777" w:rsidR="006918F2" w:rsidRPr="006918F2" w:rsidRDefault="006918F2" w:rsidP="006918F2">
            <w:pPr>
              <w:widowControl w:val="0"/>
              <w:jc w:val="both"/>
              <w:rPr>
                <w:sz w:val="22"/>
                <w:szCs w:val="22"/>
                <w:lang w:eastAsia="en-US"/>
              </w:rPr>
            </w:pPr>
            <w:r w:rsidRPr="006918F2">
              <w:rPr>
                <w:sz w:val="22"/>
                <w:szCs w:val="22"/>
                <w:lang w:eastAsia="en-US"/>
              </w:rPr>
              <w:t xml:space="preserve">Почтовый адрес: 420111, Россия, </w:t>
            </w:r>
            <w:proofErr w:type="spellStart"/>
            <w:r w:rsidRPr="006918F2">
              <w:rPr>
                <w:sz w:val="22"/>
                <w:szCs w:val="22"/>
                <w:lang w:eastAsia="en-US"/>
              </w:rPr>
              <w:t>респ</w:t>
            </w:r>
            <w:proofErr w:type="spellEnd"/>
            <w:r w:rsidRPr="006918F2">
              <w:rPr>
                <w:sz w:val="22"/>
                <w:szCs w:val="22"/>
                <w:lang w:eastAsia="en-US"/>
              </w:rPr>
              <w:t xml:space="preserve">. Татарстан, </w:t>
            </w:r>
          </w:p>
          <w:p w14:paraId="07DBE7EF" w14:textId="77777777" w:rsidR="006918F2" w:rsidRPr="006918F2" w:rsidRDefault="006918F2" w:rsidP="006918F2">
            <w:pPr>
              <w:widowControl w:val="0"/>
              <w:jc w:val="both"/>
              <w:rPr>
                <w:sz w:val="22"/>
                <w:szCs w:val="22"/>
                <w:lang w:eastAsia="en-US"/>
              </w:rPr>
            </w:pPr>
            <w:r w:rsidRPr="006918F2">
              <w:rPr>
                <w:sz w:val="22"/>
                <w:szCs w:val="22"/>
                <w:lang w:eastAsia="en-US"/>
              </w:rPr>
              <w:t>г. Казань, ул. Театральная, д.13А</w:t>
            </w:r>
          </w:p>
          <w:p w14:paraId="1A5D6C9B" w14:textId="77777777" w:rsidR="006918F2" w:rsidRPr="006918F2" w:rsidRDefault="006918F2" w:rsidP="006918F2">
            <w:pPr>
              <w:widowControl w:val="0"/>
              <w:jc w:val="both"/>
              <w:rPr>
                <w:sz w:val="22"/>
                <w:szCs w:val="22"/>
                <w:lang w:eastAsia="en-US"/>
              </w:rPr>
            </w:pPr>
            <w:r w:rsidRPr="006918F2">
              <w:rPr>
                <w:sz w:val="22"/>
                <w:szCs w:val="22"/>
                <w:lang w:eastAsia="en-US"/>
              </w:rPr>
              <w:t>Банковские реквизиты:</w:t>
            </w:r>
          </w:p>
          <w:p w14:paraId="0D1C334E" w14:textId="77777777" w:rsidR="006918F2" w:rsidRPr="006918F2" w:rsidRDefault="006918F2" w:rsidP="006918F2">
            <w:pPr>
              <w:widowControl w:val="0"/>
              <w:jc w:val="both"/>
              <w:rPr>
                <w:sz w:val="22"/>
                <w:szCs w:val="22"/>
                <w:lang w:eastAsia="en-US"/>
              </w:rPr>
            </w:pPr>
            <w:r w:rsidRPr="006918F2">
              <w:rPr>
                <w:sz w:val="22"/>
                <w:szCs w:val="22"/>
                <w:lang w:eastAsia="en-US"/>
              </w:rPr>
              <w:t>р/с 03211643000000013233</w:t>
            </w:r>
          </w:p>
          <w:p w14:paraId="0DE8E545" w14:textId="77777777" w:rsidR="006918F2" w:rsidRPr="006918F2" w:rsidRDefault="006918F2" w:rsidP="006918F2">
            <w:pPr>
              <w:widowControl w:val="0"/>
              <w:jc w:val="both"/>
              <w:rPr>
                <w:sz w:val="22"/>
                <w:szCs w:val="22"/>
                <w:lang w:eastAsia="en-US"/>
              </w:rPr>
            </w:pPr>
            <w:r w:rsidRPr="006918F2">
              <w:rPr>
                <w:sz w:val="22"/>
                <w:szCs w:val="22"/>
                <w:lang w:eastAsia="en-US"/>
              </w:rPr>
              <w:t>к/с 40102810745370000024</w:t>
            </w:r>
          </w:p>
          <w:p w14:paraId="3AB048CE" w14:textId="77777777" w:rsidR="006918F2" w:rsidRPr="006918F2" w:rsidRDefault="006918F2" w:rsidP="006918F2">
            <w:pPr>
              <w:widowControl w:val="0"/>
              <w:jc w:val="both"/>
              <w:rPr>
                <w:sz w:val="22"/>
                <w:szCs w:val="22"/>
                <w:lang w:eastAsia="en-US"/>
              </w:rPr>
            </w:pPr>
            <w:r w:rsidRPr="006918F2">
              <w:rPr>
                <w:sz w:val="22"/>
                <w:szCs w:val="22"/>
                <w:lang w:eastAsia="en-US"/>
              </w:rPr>
              <w:t xml:space="preserve">в ОКЦ №1 Волго-Вятского ГУ Банка России//УФК по Нижегородской области </w:t>
            </w:r>
          </w:p>
          <w:p w14:paraId="17E5DE48" w14:textId="77777777" w:rsidR="006918F2" w:rsidRPr="006918F2" w:rsidRDefault="006918F2" w:rsidP="006918F2">
            <w:pPr>
              <w:widowControl w:val="0"/>
              <w:jc w:val="both"/>
              <w:rPr>
                <w:sz w:val="22"/>
                <w:szCs w:val="22"/>
                <w:lang w:eastAsia="en-US"/>
              </w:rPr>
            </w:pPr>
            <w:r w:rsidRPr="006918F2">
              <w:rPr>
                <w:sz w:val="22"/>
                <w:szCs w:val="22"/>
                <w:lang w:eastAsia="en-US"/>
              </w:rPr>
              <w:t xml:space="preserve">г Нижний Новгород </w:t>
            </w:r>
          </w:p>
          <w:p w14:paraId="688D22A8" w14:textId="77777777" w:rsidR="006918F2" w:rsidRPr="006918F2" w:rsidRDefault="006918F2" w:rsidP="006918F2">
            <w:pPr>
              <w:widowControl w:val="0"/>
              <w:jc w:val="both"/>
              <w:rPr>
                <w:sz w:val="22"/>
                <w:szCs w:val="22"/>
                <w:lang w:eastAsia="en-US"/>
              </w:rPr>
            </w:pPr>
            <w:r w:rsidRPr="006918F2">
              <w:rPr>
                <w:sz w:val="22"/>
                <w:szCs w:val="22"/>
                <w:lang w:eastAsia="en-US"/>
              </w:rPr>
              <w:t>ЛС 03111479120</w:t>
            </w:r>
          </w:p>
          <w:p w14:paraId="09777135" w14:textId="77777777" w:rsidR="006918F2" w:rsidRPr="006918F2" w:rsidRDefault="006918F2" w:rsidP="006918F2">
            <w:pPr>
              <w:widowControl w:val="0"/>
              <w:jc w:val="both"/>
              <w:rPr>
                <w:sz w:val="22"/>
                <w:szCs w:val="22"/>
                <w:lang w:eastAsia="en-US"/>
              </w:rPr>
            </w:pPr>
            <w:r w:rsidRPr="006918F2">
              <w:rPr>
                <w:sz w:val="22"/>
                <w:szCs w:val="22"/>
                <w:lang w:eastAsia="en-US"/>
              </w:rPr>
              <w:t>ИНН: 1654009437</w:t>
            </w:r>
          </w:p>
          <w:p w14:paraId="463EC07E" w14:textId="77777777" w:rsidR="006918F2" w:rsidRPr="006918F2" w:rsidRDefault="006918F2" w:rsidP="006918F2">
            <w:pPr>
              <w:widowControl w:val="0"/>
              <w:jc w:val="both"/>
              <w:rPr>
                <w:sz w:val="22"/>
                <w:szCs w:val="22"/>
                <w:lang w:eastAsia="en-US"/>
              </w:rPr>
            </w:pPr>
            <w:r w:rsidRPr="006918F2">
              <w:rPr>
                <w:sz w:val="22"/>
                <w:szCs w:val="22"/>
                <w:lang w:eastAsia="en-US"/>
              </w:rPr>
              <w:t>КПП: 165501001</w:t>
            </w:r>
          </w:p>
          <w:p w14:paraId="706B6B20" w14:textId="77777777" w:rsidR="006918F2" w:rsidRPr="006918F2" w:rsidRDefault="006918F2" w:rsidP="006918F2">
            <w:pPr>
              <w:widowControl w:val="0"/>
              <w:jc w:val="both"/>
              <w:rPr>
                <w:sz w:val="22"/>
                <w:szCs w:val="22"/>
                <w:lang w:eastAsia="en-US"/>
              </w:rPr>
            </w:pPr>
            <w:r w:rsidRPr="006918F2">
              <w:rPr>
                <w:sz w:val="22"/>
                <w:szCs w:val="22"/>
                <w:lang w:eastAsia="en-US"/>
              </w:rPr>
              <w:t>БИК: 012202102</w:t>
            </w:r>
          </w:p>
          <w:p w14:paraId="63F9A428" w14:textId="77777777" w:rsidR="006918F2" w:rsidRPr="006918F2" w:rsidRDefault="006918F2" w:rsidP="006918F2">
            <w:pPr>
              <w:widowControl w:val="0"/>
              <w:jc w:val="both"/>
              <w:rPr>
                <w:sz w:val="22"/>
                <w:szCs w:val="22"/>
                <w:lang w:eastAsia="en-US"/>
              </w:rPr>
            </w:pPr>
            <w:r w:rsidRPr="006918F2">
              <w:rPr>
                <w:sz w:val="22"/>
                <w:szCs w:val="22"/>
                <w:lang w:eastAsia="en-US"/>
              </w:rPr>
              <w:t>ОГРН: 1041625497209</w:t>
            </w:r>
          </w:p>
          <w:p w14:paraId="7B1B8458" w14:textId="77777777" w:rsidR="006918F2" w:rsidRPr="006918F2" w:rsidRDefault="006918F2" w:rsidP="006918F2">
            <w:pPr>
              <w:widowControl w:val="0"/>
              <w:jc w:val="both"/>
              <w:rPr>
                <w:sz w:val="22"/>
                <w:szCs w:val="22"/>
                <w:lang w:eastAsia="en-US"/>
              </w:rPr>
            </w:pPr>
            <w:r w:rsidRPr="006918F2">
              <w:rPr>
                <w:sz w:val="22"/>
                <w:szCs w:val="22"/>
                <w:lang w:eastAsia="en-US"/>
              </w:rPr>
              <w:t>Дата регистрации 31.12.2004г.</w:t>
            </w:r>
          </w:p>
          <w:p w14:paraId="69B120CC" w14:textId="77777777" w:rsidR="006918F2" w:rsidRPr="006918F2" w:rsidRDefault="006918F2" w:rsidP="006918F2">
            <w:pPr>
              <w:widowControl w:val="0"/>
              <w:jc w:val="both"/>
              <w:rPr>
                <w:sz w:val="22"/>
                <w:szCs w:val="22"/>
                <w:lang w:eastAsia="en-US"/>
              </w:rPr>
            </w:pPr>
            <w:r w:rsidRPr="006918F2">
              <w:rPr>
                <w:sz w:val="22"/>
                <w:szCs w:val="22"/>
                <w:lang w:eastAsia="en-US"/>
              </w:rPr>
              <w:t>Тел/факс: т. +7(843)5280990 (доп. 1193, 1396)</w:t>
            </w:r>
          </w:p>
          <w:p w14:paraId="4B4423A0" w14:textId="77777777" w:rsidR="006918F2" w:rsidRPr="006918F2" w:rsidRDefault="006918F2" w:rsidP="006918F2">
            <w:pPr>
              <w:widowControl w:val="0"/>
              <w:jc w:val="both"/>
              <w:rPr>
                <w:sz w:val="22"/>
                <w:szCs w:val="22"/>
                <w:lang w:eastAsia="en-US"/>
              </w:rPr>
            </w:pPr>
            <w:r w:rsidRPr="006918F2">
              <w:rPr>
                <w:sz w:val="22"/>
                <w:szCs w:val="22"/>
                <w:lang w:val="en-US" w:eastAsia="en-US"/>
              </w:rPr>
              <w:t>E</w:t>
            </w:r>
            <w:r w:rsidRPr="006918F2">
              <w:rPr>
                <w:sz w:val="22"/>
                <w:szCs w:val="22"/>
                <w:lang w:eastAsia="en-US"/>
              </w:rPr>
              <w:t>-</w:t>
            </w:r>
            <w:r w:rsidRPr="006918F2">
              <w:rPr>
                <w:sz w:val="22"/>
                <w:szCs w:val="22"/>
                <w:lang w:val="en-US" w:eastAsia="en-US"/>
              </w:rPr>
              <w:t>mail</w:t>
            </w:r>
            <w:r w:rsidRPr="006918F2">
              <w:rPr>
                <w:sz w:val="22"/>
                <w:szCs w:val="22"/>
                <w:lang w:eastAsia="en-US"/>
              </w:rPr>
              <w:t>:</w:t>
            </w:r>
            <w:hyperlink r:id="rId10" w:history="1">
              <w:r w:rsidRPr="00D148ED">
                <w:rPr>
                  <w:color w:val="0000FF"/>
                  <w:sz w:val="22"/>
                  <w:szCs w:val="22"/>
                  <w:u w:val="single"/>
                  <w:lang w:eastAsia="en-US"/>
                </w:rPr>
                <w:t>1600</w:t>
              </w:r>
              <w:r w:rsidRPr="00D148ED">
                <w:rPr>
                  <w:color w:val="0000FF"/>
                  <w:sz w:val="22"/>
                  <w:szCs w:val="22"/>
                  <w:u w:val="single"/>
                  <w:lang w:val="en-US" w:eastAsia="en-US"/>
                </w:rPr>
                <w:t>UFNS</w:t>
              </w:r>
              <w:r w:rsidRPr="00D148ED">
                <w:rPr>
                  <w:color w:val="0000FF"/>
                  <w:sz w:val="22"/>
                  <w:szCs w:val="22"/>
                  <w:u w:val="single"/>
                  <w:lang w:eastAsia="en-US"/>
                </w:rPr>
                <w:t>_</w:t>
              </w:r>
              <w:r w:rsidRPr="00D148ED">
                <w:rPr>
                  <w:color w:val="0000FF"/>
                  <w:sz w:val="22"/>
                  <w:szCs w:val="22"/>
                  <w:u w:val="single"/>
                  <w:lang w:val="en-US" w:eastAsia="en-US"/>
                </w:rPr>
                <w:t>oleg</w:t>
              </w:r>
              <w:r w:rsidRPr="00D148ED">
                <w:rPr>
                  <w:color w:val="0000FF"/>
                  <w:sz w:val="22"/>
                  <w:szCs w:val="22"/>
                  <w:u w:val="single"/>
                  <w:lang w:eastAsia="en-US"/>
                </w:rPr>
                <w:t>@</w:t>
              </w:r>
              <w:r w:rsidRPr="00D148ED">
                <w:rPr>
                  <w:color w:val="0000FF"/>
                  <w:sz w:val="22"/>
                  <w:szCs w:val="22"/>
                  <w:u w:val="single"/>
                  <w:lang w:val="en-US" w:eastAsia="en-US"/>
                </w:rPr>
                <w:t>mail</w:t>
              </w:r>
              <w:r w:rsidRPr="00D148ED">
                <w:rPr>
                  <w:color w:val="0000FF"/>
                  <w:sz w:val="22"/>
                  <w:szCs w:val="22"/>
                  <w:u w:val="single"/>
                  <w:lang w:eastAsia="en-US"/>
                </w:rPr>
                <w:t>.</w:t>
              </w:r>
              <w:r w:rsidRPr="00D148ED">
                <w:rPr>
                  <w:color w:val="0000FF"/>
                  <w:sz w:val="22"/>
                  <w:szCs w:val="22"/>
                  <w:u w:val="single"/>
                  <w:lang w:val="en-US" w:eastAsia="en-US"/>
                </w:rPr>
                <w:t>ru</w:t>
              </w:r>
            </w:hyperlink>
            <w:r w:rsidRPr="006918F2">
              <w:rPr>
                <w:sz w:val="22"/>
                <w:szCs w:val="22"/>
                <w:lang w:eastAsia="en-US"/>
              </w:rPr>
              <w:t>, 1600</w:t>
            </w:r>
            <w:r w:rsidRPr="006918F2">
              <w:rPr>
                <w:sz w:val="22"/>
                <w:szCs w:val="22"/>
                <w:lang w:val="en-US" w:eastAsia="en-US"/>
              </w:rPr>
              <w:t>UFNS</w:t>
            </w:r>
            <w:r w:rsidRPr="006918F2">
              <w:rPr>
                <w:sz w:val="22"/>
                <w:szCs w:val="22"/>
                <w:lang w:eastAsia="en-US"/>
              </w:rPr>
              <w:t>_</w:t>
            </w:r>
            <w:r w:rsidRPr="006918F2">
              <w:rPr>
                <w:sz w:val="22"/>
                <w:szCs w:val="22"/>
                <w:lang w:val="en-US" w:eastAsia="en-US"/>
              </w:rPr>
              <w:t>tatyana</w:t>
            </w:r>
            <w:r w:rsidRPr="006918F2">
              <w:rPr>
                <w:sz w:val="22"/>
                <w:szCs w:val="22"/>
                <w:lang w:eastAsia="en-US"/>
              </w:rPr>
              <w:t>@</w:t>
            </w:r>
            <w:r w:rsidRPr="006918F2">
              <w:rPr>
                <w:sz w:val="22"/>
                <w:szCs w:val="22"/>
                <w:lang w:val="en-US" w:eastAsia="en-US"/>
              </w:rPr>
              <w:t>mail</w:t>
            </w:r>
            <w:r w:rsidRPr="006918F2">
              <w:rPr>
                <w:sz w:val="22"/>
                <w:szCs w:val="22"/>
                <w:lang w:eastAsia="en-US"/>
              </w:rPr>
              <w:t>.</w:t>
            </w:r>
            <w:r w:rsidRPr="006918F2">
              <w:rPr>
                <w:sz w:val="22"/>
                <w:szCs w:val="22"/>
                <w:lang w:val="en-US" w:eastAsia="en-US"/>
              </w:rPr>
              <w:t>ru</w:t>
            </w:r>
          </w:p>
          <w:p w14:paraId="6876D979" w14:textId="6BE2B47E" w:rsidR="00684454" w:rsidRPr="00623060" w:rsidRDefault="00684454" w:rsidP="00EF7D2E">
            <w:pPr>
              <w:rPr>
                <w:color w:val="000000"/>
                <w:sz w:val="20"/>
                <w:szCs w:val="20"/>
              </w:rPr>
            </w:pPr>
          </w:p>
        </w:tc>
      </w:tr>
      <w:tr w:rsidR="00684454" w:rsidRPr="00215B2B" w14:paraId="3C41BE5F" w14:textId="77777777" w:rsidTr="00EF7D2E">
        <w:trPr>
          <w:trHeight w:val="1143"/>
        </w:trPr>
        <w:tc>
          <w:tcPr>
            <w:tcW w:w="5326" w:type="dxa"/>
          </w:tcPr>
          <w:p w14:paraId="3B59068B" w14:textId="77777777" w:rsidR="00684454" w:rsidRPr="00215B2B" w:rsidRDefault="00684454" w:rsidP="00EF7D2E">
            <w:pPr>
              <w:rPr>
                <w:sz w:val="23"/>
                <w:szCs w:val="23"/>
                <w:lang w:eastAsia="en-US"/>
              </w:rPr>
            </w:pPr>
          </w:p>
          <w:p w14:paraId="615CE660" w14:textId="77777777" w:rsidR="00684454" w:rsidRPr="00215B2B" w:rsidRDefault="00684454" w:rsidP="00EF7D2E">
            <w:pPr>
              <w:jc w:val="both"/>
              <w:rPr>
                <w:color w:val="000000"/>
                <w:sz w:val="23"/>
                <w:szCs w:val="23"/>
              </w:rPr>
            </w:pPr>
            <w:r w:rsidRPr="00215B2B">
              <w:rPr>
                <w:color w:val="000000"/>
                <w:sz w:val="23"/>
                <w:szCs w:val="23"/>
              </w:rPr>
              <w:t>наименование организации</w:t>
            </w:r>
          </w:p>
          <w:p w14:paraId="43FECF96" w14:textId="77777777" w:rsidR="00684454" w:rsidRPr="00215B2B" w:rsidRDefault="00684454" w:rsidP="00EF7D2E">
            <w:pPr>
              <w:jc w:val="both"/>
              <w:rPr>
                <w:color w:val="000000"/>
                <w:sz w:val="23"/>
                <w:szCs w:val="23"/>
              </w:rPr>
            </w:pPr>
            <w:r w:rsidRPr="00215B2B">
              <w:rPr>
                <w:color w:val="000000"/>
                <w:sz w:val="23"/>
                <w:szCs w:val="23"/>
              </w:rPr>
              <w:t>(указать должность)</w:t>
            </w:r>
          </w:p>
          <w:p w14:paraId="216E77C0" w14:textId="77777777" w:rsidR="00684454" w:rsidRPr="00215B2B" w:rsidRDefault="00684454" w:rsidP="00EF7D2E">
            <w:pPr>
              <w:rPr>
                <w:sz w:val="23"/>
                <w:szCs w:val="23"/>
                <w:lang w:eastAsia="en-US"/>
              </w:rPr>
            </w:pPr>
          </w:p>
          <w:p w14:paraId="25F4B474" w14:textId="77777777" w:rsidR="00684454" w:rsidRPr="00215B2B" w:rsidRDefault="00684454" w:rsidP="00EF7D2E">
            <w:pPr>
              <w:tabs>
                <w:tab w:val="left" w:pos="240"/>
              </w:tabs>
              <w:jc w:val="both"/>
              <w:rPr>
                <w:sz w:val="23"/>
                <w:szCs w:val="23"/>
              </w:rPr>
            </w:pPr>
            <w:r w:rsidRPr="00215B2B">
              <w:rPr>
                <w:sz w:val="23"/>
                <w:szCs w:val="23"/>
              </w:rPr>
              <w:t>______________________ / __________ /</w:t>
            </w:r>
          </w:p>
          <w:p w14:paraId="37BB865B" w14:textId="77777777" w:rsidR="00684454" w:rsidRPr="00215B2B" w:rsidRDefault="00684454" w:rsidP="00EF7D2E">
            <w:pPr>
              <w:rPr>
                <w:sz w:val="23"/>
                <w:szCs w:val="23"/>
                <w:lang w:eastAsia="en-US"/>
              </w:rPr>
            </w:pPr>
            <w:r w:rsidRPr="00215B2B">
              <w:rPr>
                <w:sz w:val="23"/>
                <w:szCs w:val="23"/>
              </w:rPr>
              <w:t xml:space="preserve">     М.П.        (подпись</w:t>
            </w:r>
            <w:r w:rsidRPr="00215B2B">
              <w:rPr>
                <w:color w:val="000000"/>
                <w:sz w:val="23"/>
                <w:szCs w:val="23"/>
              </w:rPr>
              <w:t>)</w:t>
            </w:r>
          </w:p>
        </w:tc>
        <w:tc>
          <w:tcPr>
            <w:tcW w:w="5272" w:type="dxa"/>
            <w:gridSpan w:val="2"/>
          </w:tcPr>
          <w:p w14:paraId="301E1E16" w14:textId="77777777" w:rsidR="00684454" w:rsidRPr="00215B2B" w:rsidRDefault="00684454" w:rsidP="00EF7D2E">
            <w:pPr>
              <w:jc w:val="both"/>
              <w:rPr>
                <w:color w:val="000000"/>
                <w:sz w:val="23"/>
                <w:szCs w:val="23"/>
              </w:rPr>
            </w:pPr>
          </w:p>
          <w:p w14:paraId="0E750158" w14:textId="77777777" w:rsidR="00684454" w:rsidRPr="00215B2B" w:rsidRDefault="00684454" w:rsidP="00EF7D2E">
            <w:pPr>
              <w:jc w:val="both"/>
              <w:rPr>
                <w:color w:val="000000"/>
                <w:sz w:val="23"/>
                <w:szCs w:val="23"/>
              </w:rPr>
            </w:pPr>
            <w:r w:rsidRPr="00215B2B">
              <w:rPr>
                <w:color w:val="000000"/>
                <w:sz w:val="23"/>
                <w:szCs w:val="23"/>
              </w:rPr>
              <w:t xml:space="preserve">УФНС России по Республике Татарстан </w:t>
            </w:r>
          </w:p>
          <w:p w14:paraId="39C14E28" w14:textId="77777777" w:rsidR="00684454" w:rsidRPr="00215B2B" w:rsidRDefault="00684454" w:rsidP="00EF7D2E">
            <w:pPr>
              <w:jc w:val="both"/>
              <w:rPr>
                <w:color w:val="000000"/>
                <w:sz w:val="23"/>
                <w:szCs w:val="23"/>
              </w:rPr>
            </w:pPr>
            <w:r w:rsidRPr="00215B2B">
              <w:rPr>
                <w:color w:val="000000"/>
                <w:sz w:val="23"/>
                <w:szCs w:val="23"/>
              </w:rPr>
              <w:t>Заместитель руководителя</w:t>
            </w:r>
          </w:p>
          <w:p w14:paraId="47E02F6B" w14:textId="77777777" w:rsidR="00684454" w:rsidRPr="00215B2B" w:rsidRDefault="00684454" w:rsidP="00EF7D2E">
            <w:pPr>
              <w:jc w:val="both"/>
              <w:rPr>
                <w:color w:val="000000"/>
                <w:sz w:val="23"/>
                <w:szCs w:val="23"/>
              </w:rPr>
            </w:pPr>
          </w:p>
          <w:p w14:paraId="7E88025F" w14:textId="77777777" w:rsidR="00684454" w:rsidRPr="00215B2B" w:rsidRDefault="00684454" w:rsidP="00EF7D2E">
            <w:pPr>
              <w:jc w:val="both"/>
              <w:rPr>
                <w:color w:val="000000"/>
                <w:sz w:val="23"/>
                <w:szCs w:val="23"/>
              </w:rPr>
            </w:pPr>
            <w:r w:rsidRPr="00215B2B">
              <w:rPr>
                <w:color w:val="000000"/>
                <w:sz w:val="23"/>
                <w:szCs w:val="23"/>
              </w:rPr>
              <w:t>___________________/ _____/</w:t>
            </w:r>
          </w:p>
          <w:p w14:paraId="42CFE2EF" w14:textId="77777777" w:rsidR="00684454" w:rsidRPr="00215B2B" w:rsidRDefault="00684454" w:rsidP="00EF7D2E">
            <w:pPr>
              <w:jc w:val="both"/>
              <w:rPr>
                <w:color w:val="000000"/>
                <w:sz w:val="23"/>
                <w:szCs w:val="23"/>
              </w:rPr>
            </w:pPr>
            <w:r w:rsidRPr="00215B2B">
              <w:rPr>
                <w:color w:val="000000"/>
                <w:sz w:val="23"/>
                <w:szCs w:val="23"/>
              </w:rPr>
              <w:t xml:space="preserve">       М.П.   (подпись)</w:t>
            </w:r>
          </w:p>
        </w:tc>
      </w:tr>
    </w:tbl>
    <w:p w14:paraId="17B2C016" w14:textId="77777777" w:rsidR="00D148ED" w:rsidRDefault="00463348" w:rsidP="00623060">
      <w:pPr>
        <w:jc w:val="right"/>
        <w:rPr>
          <w:bCs/>
        </w:rPr>
      </w:pPr>
      <w:r w:rsidRPr="00215B2B">
        <w:rPr>
          <w:bCs/>
        </w:rPr>
        <w:t xml:space="preserve">                                           </w:t>
      </w:r>
    </w:p>
    <w:p w14:paraId="267EC6A0" w14:textId="77777777" w:rsidR="00D148ED" w:rsidRDefault="00D148ED" w:rsidP="00623060">
      <w:pPr>
        <w:jc w:val="right"/>
        <w:rPr>
          <w:bCs/>
        </w:rPr>
      </w:pPr>
    </w:p>
    <w:p w14:paraId="6896AAE2" w14:textId="77777777" w:rsidR="00D148ED" w:rsidRDefault="00D148ED" w:rsidP="00623060">
      <w:pPr>
        <w:jc w:val="right"/>
        <w:rPr>
          <w:bCs/>
        </w:rPr>
      </w:pPr>
    </w:p>
    <w:p w14:paraId="77269A3B" w14:textId="77777777" w:rsidR="00D148ED" w:rsidRDefault="00D148ED" w:rsidP="00623060">
      <w:pPr>
        <w:jc w:val="right"/>
        <w:rPr>
          <w:bCs/>
        </w:rPr>
      </w:pPr>
    </w:p>
    <w:p w14:paraId="1EF7CC7C" w14:textId="77777777" w:rsidR="00D148ED" w:rsidRDefault="00D148ED" w:rsidP="00623060">
      <w:pPr>
        <w:jc w:val="right"/>
        <w:rPr>
          <w:bCs/>
        </w:rPr>
      </w:pPr>
    </w:p>
    <w:p w14:paraId="04E6C78E" w14:textId="3F7FD798" w:rsidR="00463348" w:rsidRPr="00215B2B" w:rsidRDefault="00463348" w:rsidP="00623060">
      <w:pPr>
        <w:jc w:val="right"/>
        <w:rPr>
          <w:bCs/>
        </w:rPr>
      </w:pPr>
      <w:r w:rsidRPr="00215B2B">
        <w:rPr>
          <w:bCs/>
        </w:rPr>
        <w:lastRenderedPageBreak/>
        <w:t xml:space="preserve"> Приложение № 1</w:t>
      </w:r>
    </w:p>
    <w:p w14:paraId="2482501B" w14:textId="77777777" w:rsidR="00463348" w:rsidRPr="00215B2B" w:rsidRDefault="00463348" w:rsidP="00463348">
      <w:pPr>
        <w:jc w:val="right"/>
        <w:rPr>
          <w:bCs/>
        </w:rPr>
      </w:pPr>
      <w:r w:rsidRPr="00215B2B">
        <w:rPr>
          <w:bCs/>
        </w:rPr>
        <w:t xml:space="preserve">                                                                                              к Договору</w:t>
      </w:r>
    </w:p>
    <w:p w14:paraId="3647D428" w14:textId="69F82462" w:rsidR="00463348" w:rsidRPr="00215B2B" w:rsidRDefault="00463348" w:rsidP="00463348">
      <w:pPr>
        <w:jc w:val="right"/>
        <w:rPr>
          <w:bCs/>
        </w:rPr>
      </w:pPr>
      <w:r w:rsidRPr="00215B2B">
        <w:rPr>
          <w:bCs/>
        </w:rPr>
        <w:t xml:space="preserve">                                                                                             №   от «___» ___202</w:t>
      </w:r>
      <w:r w:rsidR="00D148ED">
        <w:rPr>
          <w:bCs/>
        </w:rPr>
        <w:t>6</w:t>
      </w:r>
      <w:r w:rsidRPr="00215B2B">
        <w:rPr>
          <w:bCs/>
        </w:rPr>
        <w:t xml:space="preserve"> г.</w:t>
      </w:r>
    </w:p>
    <w:p w14:paraId="7CA2CCC8" w14:textId="77777777" w:rsidR="00463348" w:rsidRPr="00215B2B" w:rsidRDefault="00463348" w:rsidP="00463348">
      <w:pPr>
        <w:jc w:val="right"/>
        <w:rPr>
          <w:bCs/>
        </w:rPr>
      </w:pPr>
    </w:p>
    <w:p w14:paraId="0C971516" w14:textId="77777777" w:rsidR="00463348" w:rsidRPr="00215B2B" w:rsidRDefault="00463348" w:rsidP="00463348">
      <w:pPr>
        <w:jc w:val="center"/>
        <w:rPr>
          <w:bCs/>
          <w:sz w:val="28"/>
          <w:szCs w:val="28"/>
        </w:rPr>
      </w:pPr>
      <w:r w:rsidRPr="00215B2B">
        <w:rPr>
          <w:bCs/>
          <w:sz w:val="28"/>
          <w:szCs w:val="28"/>
        </w:rPr>
        <w:t>Спецификация</w:t>
      </w:r>
    </w:p>
    <w:p w14:paraId="1B10AD5C" w14:textId="77777777" w:rsidR="00463348" w:rsidRPr="00215B2B" w:rsidRDefault="00463348" w:rsidP="00463348">
      <w:pPr>
        <w:tabs>
          <w:tab w:val="right" w:pos="9350"/>
        </w:tabs>
        <w:jc w:val="both"/>
        <w:rPr>
          <w:bCs/>
        </w:rPr>
      </w:pPr>
      <w:r w:rsidRPr="00215B2B">
        <w:tab/>
      </w:r>
    </w:p>
    <w:p w14:paraId="69D75705" w14:textId="77777777" w:rsidR="00463348" w:rsidRPr="00215B2B" w:rsidRDefault="00AC18F1" w:rsidP="00463348">
      <w:pPr>
        <w:ind w:firstLine="567"/>
        <w:jc w:val="both"/>
      </w:pPr>
      <w:r w:rsidRPr="00215B2B">
        <w:t xml:space="preserve">_____________________________________________________________,  именуемое  в  дальнейшем «Лицензиар», в лице _________________________________, действующего на основании ______________, с одной стороны, и </w:t>
      </w:r>
      <w:r w:rsidR="001D0006" w:rsidRPr="00215B2B">
        <w:t>УФНС России</w:t>
      </w:r>
      <w:r w:rsidRPr="00215B2B">
        <w:t xml:space="preserve"> по Республике Татарстан, именуемое в дальнейшем «Лицензиат», в лице заместителя руководителя </w:t>
      </w:r>
      <w:r w:rsidR="001D0006" w:rsidRPr="00215B2B">
        <w:t>_____</w:t>
      </w:r>
      <w:r w:rsidRPr="00215B2B">
        <w:t xml:space="preserve">, действующего на основании ________________,  совместно в дальнейшем  именуемые  «Стороны», </w:t>
      </w:r>
      <w:r w:rsidR="00463348" w:rsidRPr="00215B2B">
        <w:t>подписали настоящую Спецификацию к Контракту</w:t>
      </w:r>
      <w:r w:rsidR="00463348" w:rsidRPr="00215B2B">
        <w:rPr>
          <w:bCs/>
        </w:rPr>
        <w:t xml:space="preserve"> </w:t>
      </w:r>
      <w:r w:rsidR="00463348" w:rsidRPr="00215B2B">
        <w:t>о нижеследующем:</w:t>
      </w:r>
    </w:p>
    <w:p w14:paraId="0532484A" w14:textId="77777777" w:rsidR="001D0006" w:rsidRPr="00215B2B" w:rsidRDefault="001D0006" w:rsidP="001D0006">
      <w:pPr>
        <w:tabs>
          <w:tab w:val="left" w:pos="0"/>
        </w:tabs>
        <w:spacing w:line="276" w:lineRule="auto"/>
        <w:ind w:firstLine="284"/>
        <w:contextualSpacing/>
        <w:jc w:val="both"/>
      </w:pPr>
      <w:r w:rsidRPr="00215B2B">
        <w:rPr>
          <w:rFonts w:eastAsia="PT Serif"/>
          <w:color w:val="000000"/>
        </w:rPr>
        <w:t>Лицензиар обязуется предоставить</w:t>
      </w:r>
      <w:r w:rsidR="0048497C" w:rsidRPr="00215B2B">
        <w:rPr>
          <w:rFonts w:eastAsia="PT Serif"/>
          <w:color w:val="000000"/>
        </w:rPr>
        <w:t xml:space="preserve"> Лицензиату право использования</w:t>
      </w:r>
      <w:r w:rsidRPr="00215B2B">
        <w:rPr>
          <w:rFonts w:eastAsia="PT Serif"/>
          <w:color w:val="000000"/>
        </w:rPr>
        <w:t>, а Лицензиат оплатить лицензионное вознаграждение за предоставление права использования следующих программ для ЭВМ (НДС не облагается на основании пп.26 п.2 ст.</w:t>
      </w:r>
      <w:bookmarkStart w:id="3" w:name="_heading=h.2xcytpi"/>
      <w:bookmarkEnd w:id="3"/>
      <w:r w:rsidRPr="00215B2B">
        <w:t xml:space="preserve"> 149 НК РФ):</w:t>
      </w:r>
    </w:p>
    <w:tbl>
      <w:tblPr>
        <w:tblW w:w="9340" w:type="dxa"/>
        <w:tblInd w:w="122" w:type="dxa"/>
        <w:tblLayout w:type="fixed"/>
        <w:tblLook w:val="04A0" w:firstRow="1" w:lastRow="0" w:firstColumn="1" w:lastColumn="0" w:noHBand="0" w:noVBand="1"/>
      </w:tblPr>
      <w:tblGrid>
        <w:gridCol w:w="411"/>
        <w:gridCol w:w="1701"/>
        <w:gridCol w:w="2579"/>
        <w:gridCol w:w="1134"/>
        <w:gridCol w:w="1276"/>
        <w:gridCol w:w="1105"/>
        <w:gridCol w:w="1134"/>
      </w:tblGrid>
      <w:tr w:rsidR="001D0006" w:rsidRPr="00215B2B" w14:paraId="31A446BD" w14:textId="77777777" w:rsidTr="00D907DE">
        <w:trPr>
          <w:trHeight w:val="235"/>
        </w:trPr>
        <w:tc>
          <w:tcPr>
            <w:tcW w:w="4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50C00D1" w14:textId="77777777" w:rsidR="001D0006" w:rsidRPr="00215B2B" w:rsidRDefault="001D0006" w:rsidP="00D907DE">
            <w:pPr>
              <w:tabs>
                <w:tab w:val="left" w:pos="426"/>
              </w:tabs>
              <w:rPr>
                <w:bCs/>
              </w:rPr>
            </w:pPr>
            <w:r w:rsidRPr="00215B2B">
              <w:rPr>
                <w:bCs/>
              </w:rPr>
              <w:t>№</w:t>
            </w:r>
          </w:p>
        </w:tc>
        <w:tc>
          <w:tcPr>
            <w:tcW w:w="1701" w:type="dxa"/>
            <w:tcBorders>
              <w:top w:val="single" w:sz="4" w:space="0" w:color="auto"/>
              <w:left w:val="nil"/>
              <w:bottom w:val="single" w:sz="4" w:space="0" w:color="auto"/>
              <w:right w:val="single" w:sz="4" w:space="0" w:color="auto"/>
            </w:tcBorders>
            <w:shd w:val="clear" w:color="auto" w:fill="E0E0E0"/>
            <w:vAlign w:val="center"/>
            <w:hideMark/>
          </w:tcPr>
          <w:p w14:paraId="68884C22" w14:textId="77777777" w:rsidR="001D0006" w:rsidRPr="00215B2B" w:rsidRDefault="001D0006" w:rsidP="00D907DE">
            <w:pPr>
              <w:tabs>
                <w:tab w:val="left" w:pos="426"/>
              </w:tabs>
              <w:jc w:val="center"/>
              <w:rPr>
                <w:bCs/>
                <w:sz w:val="20"/>
                <w:szCs w:val="20"/>
              </w:rPr>
            </w:pPr>
            <w:r w:rsidRPr="00215B2B">
              <w:rPr>
                <w:bCs/>
                <w:sz w:val="20"/>
                <w:szCs w:val="20"/>
              </w:rPr>
              <w:t>Правообладатель</w:t>
            </w:r>
          </w:p>
        </w:tc>
        <w:tc>
          <w:tcPr>
            <w:tcW w:w="258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FDD9815" w14:textId="77777777" w:rsidR="001D0006" w:rsidRPr="00215B2B" w:rsidRDefault="001D0006" w:rsidP="00D907DE">
            <w:pPr>
              <w:tabs>
                <w:tab w:val="left" w:pos="426"/>
              </w:tabs>
              <w:jc w:val="center"/>
              <w:rPr>
                <w:bCs/>
                <w:sz w:val="20"/>
                <w:szCs w:val="20"/>
              </w:rPr>
            </w:pPr>
            <w:r w:rsidRPr="00215B2B">
              <w:rPr>
                <w:bCs/>
                <w:sz w:val="20"/>
                <w:szCs w:val="20"/>
              </w:rPr>
              <w:t>Наименование программы для ЭВМ, право использования которой предоставляется Лицензиату*</w:t>
            </w:r>
          </w:p>
        </w:tc>
        <w:tc>
          <w:tcPr>
            <w:tcW w:w="1134" w:type="dxa"/>
            <w:tcBorders>
              <w:top w:val="single" w:sz="4" w:space="0" w:color="auto"/>
              <w:left w:val="nil"/>
              <w:bottom w:val="single" w:sz="4" w:space="0" w:color="auto"/>
              <w:right w:val="single" w:sz="4" w:space="0" w:color="auto"/>
            </w:tcBorders>
            <w:shd w:val="clear" w:color="auto" w:fill="E0E0E0"/>
            <w:vAlign w:val="center"/>
            <w:hideMark/>
          </w:tcPr>
          <w:p w14:paraId="03202E68" w14:textId="77777777" w:rsidR="001D0006" w:rsidRPr="00215B2B" w:rsidRDefault="001D0006" w:rsidP="00D907DE">
            <w:pPr>
              <w:tabs>
                <w:tab w:val="left" w:pos="426"/>
              </w:tabs>
              <w:jc w:val="center"/>
              <w:rPr>
                <w:bCs/>
                <w:sz w:val="20"/>
                <w:szCs w:val="20"/>
              </w:rPr>
            </w:pPr>
            <w:r w:rsidRPr="00215B2B">
              <w:rPr>
                <w:bCs/>
                <w:sz w:val="20"/>
                <w:szCs w:val="20"/>
              </w:rPr>
              <w:t>Кол-во</w:t>
            </w:r>
          </w:p>
          <w:p w14:paraId="04A0F7EB" w14:textId="77777777" w:rsidR="001D0006" w:rsidRPr="00215B2B" w:rsidRDefault="001D0006" w:rsidP="00D907DE">
            <w:pPr>
              <w:tabs>
                <w:tab w:val="left" w:pos="426"/>
              </w:tabs>
              <w:jc w:val="center"/>
              <w:rPr>
                <w:bCs/>
              </w:rPr>
            </w:pPr>
            <w:r w:rsidRPr="00215B2B">
              <w:rPr>
                <w:bCs/>
                <w:sz w:val="20"/>
                <w:szCs w:val="20"/>
              </w:rPr>
              <w:t>Лицензий **</w:t>
            </w:r>
          </w:p>
        </w:tc>
        <w:tc>
          <w:tcPr>
            <w:tcW w:w="12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E53A553" w14:textId="72C6DB7F" w:rsidR="001D0006" w:rsidRPr="00215B2B" w:rsidRDefault="001D0006" w:rsidP="00995DA7">
            <w:pPr>
              <w:tabs>
                <w:tab w:val="left" w:pos="426"/>
              </w:tabs>
              <w:jc w:val="center"/>
              <w:rPr>
                <w:bCs/>
                <w:sz w:val="20"/>
                <w:szCs w:val="20"/>
              </w:rPr>
            </w:pPr>
            <w:r w:rsidRPr="00215B2B">
              <w:rPr>
                <w:bCs/>
                <w:sz w:val="20"/>
                <w:szCs w:val="20"/>
              </w:rPr>
              <w:t xml:space="preserve">Срок, на который предоставляется право, </w:t>
            </w:r>
            <w:r w:rsidR="00995DA7">
              <w:rPr>
                <w:bCs/>
                <w:sz w:val="20"/>
                <w:szCs w:val="20"/>
              </w:rPr>
              <w:t>период</w:t>
            </w:r>
          </w:p>
        </w:tc>
        <w:tc>
          <w:tcPr>
            <w:tcW w:w="110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9FA3F67" w14:textId="77777777" w:rsidR="001D0006" w:rsidRPr="00215B2B" w:rsidRDefault="001D0006" w:rsidP="00D907DE">
            <w:pPr>
              <w:tabs>
                <w:tab w:val="left" w:pos="426"/>
              </w:tabs>
              <w:jc w:val="center"/>
              <w:rPr>
                <w:bCs/>
                <w:sz w:val="20"/>
                <w:szCs w:val="20"/>
              </w:rPr>
            </w:pPr>
            <w:r w:rsidRPr="00215B2B">
              <w:rPr>
                <w:bCs/>
                <w:sz w:val="20"/>
                <w:szCs w:val="20"/>
              </w:rPr>
              <w:t>Цена за ед.,</w:t>
            </w:r>
          </w:p>
          <w:p w14:paraId="705F3057" w14:textId="77777777" w:rsidR="001D0006" w:rsidRPr="00215B2B" w:rsidRDefault="001D0006" w:rsidP="00D907DE">
            <w:pPr>
              <w:tabs>
                <w:tab w:val="left" w:pos="426"/>
              </w:tabs>
              <w:jc w:val="center"/>
              <w:rPr>
                <w:bCs/>
                <w:sz w:val="20"/>
                <w:szCs w:val="20"/>
              </w:rPr>
            </w:pPr>
            <w:proofErr w:type="spellStart"/>
            <w:r w:rsidRPr="00215B2B">
              <w:rPr>
                <w:bCs/>
                <w:sz w:val="20"/>
                <w:szCs w:val="20"/>
              </w:rPr>
              <w:t>руб</w:t>
            </w:r>
            <w:proofErr w:type="gramStart"/>
            <w:r w:rsidRPr="00215B2B">
              <w:rPr>
                <w:bCs/>
                <w:sz w:val="20"/>
                <w:szCs w:val="20"/>
              </w:rPr>
              <w:t>.Р</w:t>
            </w:r>
            <w:proofErr w:type="gramEnd"/>
            <w:r w:rsidRPr="00215B2B">
              <w:rPr>
                <w:bCs/>
                <w:sz w:val="20"/>
                <w:szCs w:val="20"/>
              </w:rPr>
              <w:t>Ф</w:t>
            </w:r>
            <w:proofErr w:type="spellEnd"/>
          </w:p>
        </w:tc>
        <w:tc>
          <w:tcPr>
            <w:tcW w:w="1134" w:type="dxa"/>
            <w:tcBorders>
              <w:top w:val="single" w:sz="4" w:space="0" w:color="auto"/>
              <w:left w:val="nil"/>
              <w:bottom w:val="single" w:sz="4" w:space="0" w:color="auto"/>
              <w:right w:val="single" w:sz="4" w:space="0" w:color="auto"/>
            </w:tcBorders>
            <w:shd w:val="clear" w:color="auto" w:fill="E0E0E0"/>
            <w:vAlign w:val="center"/>
            <w:hideMark/>
          </w:tcPr>
          <w:p w14:paraId="0ECE5A91" w14:textId="77777777" w:rsidR="001D0006" w:rsidRPr="00215B2B" w:rsidRDefault="001D0006" w:rsidP="00D907DE">
            <w:pPr>
              <w:tabs>
                <w:tab w:val="left" w:pos="426"/>
              </w:tabs>
              <w:jc w:val="center"/>
              <w:rPr>
                <w:bCs/>
                <w:sz w:val="20"/>
                <w:szCs w:val="20"/>
              </w:rPr>
            </w:pPr>
            <w:r w:rsidRPr="00215B2B">
              <w:rPr>
                <w:bCs/>
                <w:sz w:val="20"/>
                <w:szCs w:val="20"/>
              </w:rPr>
              <w:t>Сумма,</w:t>
            </w:r>
          </w:p>
          <w:p w14:paraId="1D7521F4" w14:textId="77777777" w:rsidR="001D0006" w:rsidRPr="00215B2B" w:rsidRDefault="001D0006" w:rsidP="00D907DE">
            <w:pPr>
              <w:tabs>
                <w:tab w:val="left" w:pos="426"/>
              </w:tabs>
              <w:jc w:val="center"/>
              <w:rPr>
                <w:bCs/>
                <w:sz w:val="20"/>
                <w:szCs w:val="20"/>
              </w:rPr>
            </w:pPr>
            <w:proofErr w:type="spellStart"/>
            <w:r w:rsidRPr="00215B2B">
              <w:rPr>
                <w:bCs/>
                <w:sz w:val="20"/>
                <w:szCs w:val="20"/>
              </w:rPr>
              <w:t>руб</w:t>
            </w:r>
            <w:proofErr w:type="gramStart"/>
            <w:r w:rsidRPr="00215B2B">
              <w:rPr>
                <w:bCs/>
                <w:sz w:val="20"/>
                <w:szCs w:val="20"/>
              </w:rPr>
              <w:t>.Р</w:t>
            </w:r>
            <w:proofErr w:type="gramEnd"/>
            <w:r w:rsidRPr="00215B2B">
              <w:rPr>
                <w:bCs/>
                <w:sz w:val="20"/>
                <w:szCs w:val="20"/>
              </w:rPr>
              <w:t>Ф</w:t>
            </w:r>
            <w:proofErr w:type="spellEnd"/>
          </w:p>
        </w:tc>
      </w:tr>
      <w:tr w:rsidR="001D0006" w:rsidRPr="00215B2B" w14:paraId="25EE5B21" w14:textId="77777777" w:rsidTr="001D0006">
        <w:trPr>
          <w:trHeight w:val="138"/>
        </w:trPr>
        <w:tc>
          <w:tcPr>
            <w:tcW w:w="412" w:type="dxa"/>
            <w:tcBorders>
              <w:top w:val="single" w:sz="4" w:space="0" w:color="auto"/>
              <w:left w:val="single" w:sz="4" w:space="0" w:color="auto"/>
              <w:bottom w:val="single" w:sz="4" w:space="0" w:color="auto"/>
              <w:right w:val="single" w:sz="4" w:space="0" w:color="auto"/>
            </w:tcBorders>
            <w:vAlign w:val="center"/>
            <w:hideMark/>
          </w:tcPr>
          <w:p w14:paraId="063A83E0" w14:textId="77777777" w:rsidR="001D0006" w:rsidRPr="00215B2B" w:rsidRDefault="001D0006" w:rsidP="00D907DE">
            <w:pPr>
              <w:jc w:val="both"/>
            </w:pPr>
            <w:r w:rsidRPr="00215B2B">
              <w:t>1.</w:t>
            </w:r>
          </w:p>
        </w:tc>
        <w:tc>
          <w:tcPr>
            <w:tcW w:w="1701" w:type="dxa"/>
            <w:tcBorders>
              <w:top w:val="single" w:sz="4" w:space="0" w:color="auto"/>
              <w:left w:val="nil"/>
              <w:bottom w:val="single" w:sz="4" w:space="0" w:color="auto"/>
              <w:right w:val="single" w:sz="4" w:space="0" w:color="auto"/>
            </w:tcBorders>
            <w:vAlign w:val="center"/>
            <w:hideMark/>
          </w:tcPr>
          <w:p w14:paraId="0DE1D93B" w14:textId="50F09B28" w:rsidR="001D0006" w:rsidRPr="001108DD" w:rsidRDefault="001D0006" w:rsidP="00D907DE">
            <w:pPr>
              <w:tabs>
                <w:tab w:val="left" w:pos="426"/>
              </w:tabs>
              <w:jc w:val="center"/>
              <w:rPr>
                <w:sz w:val="20"/>
                <w:szCs w:val="20"/>
              </w:rPr>
            </w:pPr>
            <w:r w:rsidRPr="001108DD">
              <w:rPr>
                <w:sz w:val="20"/>
                <w:szCs w:val="20"/>
              </w:rPr>
              <w:t>АО «</w:t>
            </w:r>
            <w:proofErr w:type="spellStart"/>
            <w:r w:rsidRPr="001108DD">
              <w:rPr>
                <w:sz w:val="20"/>
                <w:szCs w:val="20"/>
              </w:rPr>
              <w:t>Право</w:t>
            </w:r>
            <w:r w:rsidR="00511B82" w:rsidRPr="001108DD">
              <w:rPr>
                <w:sz w:val="20"/>
                <w:szCs w:val="20"/>
              </w:rPr>
              <w:t>Тех</w:t>
            </w:r>
            <w:proofErr w:type="spellEnd"/>
            <w:r w:rsidRPr="001108DD">
              <w:rPr>
                <w:sz w:val="20"/>
                <w:szCs w:val="20"/>
              </w:rPr>
              <w:t>»</w:t>
            </w:r>
          </w:p>
        </w:tc>
        <w:sdt>
          <w:sdtPr>
            <w:rPr>
              <w:sz w:val="20"/>
              <w:szCs w:val="20"/>
            </w:rPr>
            <w:id w:val="1153264572"/>
          </w:sdtPr>
          <w:sdtEndPr/>
          <w:sdtContent>
            <w:tc>
              <w:tcPr>
                <w:tcW w:w="2580" w:type="dxa"/>
                <w:tcBorders>
                  <w:top w:val="single" w:sz="4" w:space="0" w:color="auto"/>
                  <w:left w:val="single" w:sz="4" w:space="0" w:color="auto"/>
                  <w:bottom w:val="single" w:sz="4" w:space="0" w:color="auto"/>
                  <w:right w:val="single" w:sz="4" w:space="0" w:color="auto"/>
                </w:tcBorders>
                <w:vAlign w:val="center"/>
                <w:hideMark/>
              </w:tcPr>
              <w:p w14:paraId="2C577065" w14:textId="333B5847" w:rsidR="001D0006" w:rsidRPr="00215B2B" w:rsidRDefault="00511B82" w:rsidP="00995DA7">
                <w:pPr>
                  <w:tabs>
                    <w:tab w:val="left" w:pos="426"/>
                  </w:tabs>
                  <w:rPr>
                    <w:sz w:val="20"/>
                    <w:szCs w:val="20"/>
                  </w:rPr>
                </w:pPr>
                <w:proofErr w:type="spellStart"/>
                <w:r w:rsidRPr="0043003B">
                  <w:rPr>
                    <w:sz w:val="20"/>
                    <w:szCs w:val="20"/>
                  </w:rPr>
                  <w:t>Casebook</w:t>
                </w:r>
                <w:proofErr w:type="spellEnd"/>
                <w:r w:rsidRPr="0043003B">
                  <w:rPr>
                    <w:sz w:val="20"/>
                    <w:szCs w:val="20"/>
                  </w:rPr>
                  <w:t xml:space="preserve">. Тариф </w:t>
                </w:r>
                <w:proofErr w:type="spellStart"/>
                <w:r w:rsidRPr="0043003B">
                  <w:rPr>
                    <w:sz w:val="20"/>
                    <w:szCs w:val="20"/>
                  </w:rPr>
                  <w:t>ПравоДела</w:t>
                </w:r>
                <w:proofErr w:type="spellEnd"/>
                <w:r w:rsidRPr="0043003B">
                  <w:rPr>
                    <w:sz w:val="20"/>
                    <w:szCs w:val="20"/>
                  </w:rPr>
                  <w:t xml:space="preserve"> Про ***</w:t>
                </w:r>
              </w:p>
            </w:tc>
          </w:sdtContent>
        </w:sdt>
        <w:tc>
          <w:tcPr>
            <w:tcW w:w="1134" w:type="dxa"/>
            <w:tcBorders>
              <w:top w:val="single" w:sz="4" w:space="0" w:color="auto"/>
              <w:left w:val="nil"/>
              <w:bottom w:val="single" w:sz="4" w:space="0" w:color="auto"/>
              <w:right w:val="single" w:sz="4" w:space="0" w:color="auto"/>
            </w:tcBorders>
            <w:vAlign w:val="center"/>
            <w:hideMark/>
          </w:tcPr>
          <w:p w14:paraId="317FA2DE" w14:textId="07B594DD" w:rsidR="001D0006" w:rsidRPr="00995DA7" w:rsidRDefault="00995DA7" w:rsidP="00D907DE">
            <w:pPr>
              <w:tabs>
                <w:tab w:val="left" w:pos="426"/>
              </w:tabs>
              <w:jc w:val="center"/>
              <w:rPr>
                <w:sz w:val="20"/>
                <w:szCs w:val="20"/>
                <w:lang w:val="en-US"/>
              </w:rPr>
            </w:pPr>
            <w:r>
              <w:rPr>
                <w:sz w:val="20"/>
                <w:szCs w:val="20"/>
                <w:lang w:val="en-US"/>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97DFC4" w14:textId="122703AA" w:rsidR="001D0006" w:rsidRPr="00995DA7" w:rsidRDefault="00995DA7" w:rsidP="00D907DE">
            <w:pPr>
              <w:tabs>
                <w:tab w:val="left" w:pos="426"/>
              </w:tabs>
              <w:jc w:val="center"/>
              <w:rPr>
                <w:sz w:val="20"/>
                <w:szCs w:val="20"/>
              </w:rPr>
            </w:pPr>
            <w:r>
              <w:rPr>
                <w:sz w:val="20"/>
                <w:szCs w:val="20"/>
                <w:lang w:val="en-US"/>
              </w:rPr>
              <w:t>01</w:t>
            </w:r>
            <w:r>
              <w:rPr>
                <w:sz w:val="20"/>
                <w:szCs w:val="20"/>
              </w:rPr>
              <w:t>.06.2026-31.12.2026</w:t>
            </w:r>
          </w:p>
        </w:tc>
        <w:tc>
          <w:tcPr>
            <w:tcW w:w="1105" w:type="dxa"/>
            <w:tcBorders>
              <w:top w:val="single" w:sz="4" w:space="0" w:color="auto"/>
              <w:left w:val="single" w:sz="4" w:space="0" w:color="auto"/>
              <w:bottom w:val="single" w:sz="4" w:space="0" w:color="auto"/>
              <w:right w:val="single" w:sz="4" w:space="0" w:color="auto"/>
            </w:tcBorders>
            <w:vAlign w:val="center"/>
          </w:tcPr>
          <w:p w14:paraId="45700FC2" w14:textId="77777777" w:rsidR="001D0006" w:rsidRPr="00215B2B" w:rsidRDefault="001D0006" w:rsidP="00D907DE">
            <w:pPr>
              <w:tabs>
                <w:tab w:val="left" w:pos="426"/>
              </w:tabs>
              <w:jc w:val="center"/>
            </w:pPr>
          </w:p>
        </w:tc>
        <w:tc>
          <w:tcPr>
            <w:tcW w:w="1134" w:type="dxa"/>
            <w:tcBorders>
              <w:top w:val="single" w:sz="4" w:space="0" w:color="auto"/>
              <w:left w:val="nil"/>
              <w:bottom w:val="single" w:sz="4" w:space="0" w:color="auto"/>
              <w:right w:val="single" w:sz="4" w:space="0" w:color="auto"/>
            </w:tcBorders>
            <w:vAlign w:val="center"/>
          </w:tcPr>
          <w:p w14:paraId="77197019" w14:textId="77777777" w:rsidR="001D0006" w:rsidRPr="00215B2B" w:rsidRDefault="001D0006" w:rsidP="00D907DE">
            <w:pPr>
              <w:tabs>
                <w:tab w:val="left" w:pos="426"/>
              </w:tabs>
              <w:jc w:val="center"/>
            </w:pPr>
          </w:p>
        </w:tc>
      </w:tr>
      <w:tr w:rsidR="00995DA7" w:rsidRPr="00215B2B" w14:paraId="1DD53C35" w14:textId="77777777" w:rsidTr="001D0006">
        <w:trPr>
          <w:trHeight w:val="138"/>
        </w:trPr>
        <w:tc>
          <w:tcPr>
            <w:tcW w:w="412" w:type="dxa"/>
            <w:tcBorders>
              <w:top w:val="single" w:sz="4" w:space="0" w:color="auto"/>
              <w:left w:val="single" w:sz="4" w:space="0" w:color="auto"/>
              <w:bottom w:val="single" w:sz="4" w:space="0" w:color="auto"/>
              <w:right w:val="single" w:sz="4" w:space="0" w:color="auto"/>
            </w:tcBorders>
            <w:vAlign w:val="center"/>
          </w:tcPr>
          <w:p w14:paraId="22E69E58" w14:textId="18739021" w:rsidR="00995DA7" w:rsidRPr="00215B2B" w:rsidRDefault="00995DA7" w:rsidP="00D907DE">
            <w:pPr>
              <w:jc w:val="both"/>
            </w:pPr>
            <w:r>
              <w:t>2.</w:t>
            </w:r>
          </w:p>
        </w:tc>
        <w:tc>
          <w:tcPr>
            <w:tcW w:w="1701" w:type="dxa"/>
            <w:tcBorders>
              <w:top w:val="single" w:sz="4" w:space="0" w:color="auto"/>
              <w:left w:val="nil"/>
              <w:bottom w:val="single" w:sz="4" w:space="0" w:color="auto"/>
              <w:right w:val="single" w:sz="4" w:space="0" w:color="auto"/>
            </w:tcBorders>
            <w:vAlign w:val="center"/>
          </w:tcPr>
          <w:p w14:paraId="0455677F" w14:textId="4BE47D56" w:rsidR="00995DA7" w:rsidRPr="001108DD" w:rsidRDefault="00995DA7" w:rsidP="00D907DE">
            <w:pPr>
              <w:tabs>
                <w:tab w:val="left" w:pos="426"/>
              </w:tabs>
              <w:jc w:val="center"/>
              <w:rPr>
                <w:sz w:val="20"/>
                <w:szCs w:val="20"/>
              </w:rPr>
            </w:pPr>
            <w:r w:rsidRPr="001108DD">
              <w:rPr>
                <w:sz w:val="20"/>
                <w:szCs w:val="20"/>
              </w:rPr>
              <w:t>АО «</w:t>
            </w:r>
            <w:proofErr w:type="spellStart"/>
            <w:r w:rsidRPr="001108DD">
              <w:rPr>
                <w:sz w:val="20"/>
                <w:szCs w:val="20"/>
              </w:rPr>
              <w:t>Право</w:t>
            </w:r>
            <w:r w:rsidR="00511B82" w:rsidRPr="001108DD">
              <w:rPr>
                <w:sz w:val="20"/>
                <w:szCs w:val="20"/>
              </w:rPr>
              <w:t>Тех</w:t>
            </w:r>
            <w:proofErr w:type="spellEnd"/>
            <w:r w:rsidRPr="001108DD">
              <w:rPr>
                <w:sz w:val="20"/>
                <w:szCs w:val="20"/>
              </w:rPr>
              <w:t>»</w:t>
            </w:r>
          </w:p>
        </w:tc>
        <w:sdt>
          <w:sdtPr>
            <w:rPr>
              <w:sz w:val="20"/>
              <w:szCs w:val="20"/>
            </w:rPr>
            <w:id w:val="-1111121893"/>
          </w:sdtPr>
          <w:sdtEndPr/>
          <w:sdtContent>
            <w:tc>
              <w:tcPr>
                <w:tcW w:w="2580" w:type="dxa"/>
                <w:tcBorders>
                  <w:top w:val="single" w:sz="4" w:space="0" w:color="auto"/>
                  <w:left w:val="single" w:sz="4" w:space="0" w:color="auto"/>
                  <w:bottom w:val="single" w:sz="4" w:space="0" w:color="auto"/>
                  <w:right w:val="single" w:sz="4" w:space="0" w:color="auto"/>
                </w:tcBorders>
                <w:vAlign w:val="center"/>
              </w:tcPr>
              <w:p w14:paraId="5B70183A" w14:textId="52205BD2" w:rsidR="00995DA7" w:rsidRPr="00995DA7" w:rsidRDefault="00511B82" w:rsidP="00995DA7">
                <w:pPr>
                  <w:tabs>
                    <w:tab w:val="left" w:pos="426"/>
                  </w:tabs>
                  <w:rPr>
                    <w:sz w:val="20"/>
                    <w:szCs w:val="20"/>
                    <w:lang w:val="en-US"/>
                  </w:rPr>
                </w:pPr>
                <w:proofErr w:type="spellStart"/>
                <w:r w:rsidRPr="0043003B">
                  <w:rPr>
                    <w:sz w:val="20"/>
                    <w:szCs w:val="20"/>
                  </w:rPr>
                  <w:t>Casebook</w:t>
                </w:r>
                <w:proofErr w:type="spellEnd"/>
                <w:r w:rsidRPr="0043003B">
                  <w:rPr>
                    <w:sz w:val="20"/>
                    <w:szCs w:val="20"/>
                  </w:rPr>
                  <w:t xml:space="preserve">. Тариф </w:t>
                </w:r>
                <w:proofErr w:type="spellStart"/>
                <w:r w:rsidRPr="0043003B">
                  <w:rPr>
                    <w:sz w:val="20"/>
                    <w:szCs w:val="20"/>
                  </w:rPr>
                  <w:t>ПравоДела</w:t>
                </w:r>
                <w:proofErr w:type="spellEnd"/>
                <w:r w:rsidRPr="0043003B">
                  <w:rPr>
                    <w:sz w:val="20"/>
                    <w:szCs w:val="20"/>
                  </w:rPr>
                  <w:t xml:space="preserve"> Стандарт</w:t>
                </w:r>
              </w:p>
            </w:tc>
          </w:sdtContent>
        </w:sdt>
        <w:tc>
          <w:tcPr>
            <w:tcW w:w="1134" w:type="dxa"/>
            <w:tcBorders>
              <w:top w:val="single" w:sz="4" w:space="0" w:color="auto"/>
              <w:left w:val="nil"/>
              <w:bottom w:val="single" w:sz="4" w:space="0" w:color="auto"/>
              <w:right w:val="single" w:sz="4" w:space="0" w:color="auto"/>
            </w:tcBorders>
            <w:vAlign w:val="center"/>
          </w:tcPr>
          <w:p w14:paraId="765E3F89" w14:textId="5C1C9276" w:rsidR="00995DA7" w:rsidRPr="00995DA7" w:rsidRDefault="00995DA7" w:rsidP="00D907DE">
            <w:pPr>
              <w:tabs>
                <w:tab w:val="left" w:pos="426"/>
              </w:tabs>
              <w:jc w:val="center"/>
              <w:rPr>
                <w:sz w:val="20"/>
                <w:szCs w:val="20"/>
                <w:lang w:val="en-US"/>
              </w:rPr>
            </w:pPr>
            <w:r>
              <w:rPr>
                <w:sz w:val="20"/>
                <w:szCs w:val="20"/>
                <w:lang w:val="en-US"/>
              </w:rPr>
              <w:t>4</w:t>
            </w:r>
          </w:p>
        </w:tc>
        <w:tc>
          <w:tcPr>
            <w:tcW w:w="1276" w:type="dxa"/>
            <w:tcBorders>
              <w:top w:val="single" w:sz="4" w:space="0" w:color="auto"/>
              <w:left w:val="single" w:sz="4" w:space="0" w:color="auto"/>
              <w:bottom w:val="single" w:sz="4" w:space="0" w:color="auto"/>
              <w:right w:val="single" w:sz="4" w:space="0" w:color="auto"/>
            </w:tcBorders>
            <w:vAlign w:val="center"/>
          </w:tcPr>
          <w:p w14:paraId="18B85C24" w14:textId="51B4E145" w:rsidR="00995DA7" w:rsidRPr="00215B2B" w:rsidRDefault="00995DA7" w:rsidP="00D907DE">
            <w:pPr>
              <w:tabs>
                <w:tab w:val="left" w:pos="426"/>
              </w:tabs>
              <w:jc w:val="center"/>
              <w:rPr>
                <w:sz w:val="20"/>
                <w:szCs w:val="20"/>
              </w:rPr>
            </w:pPr>
            <w:r w:rsidRPr="00995DA7">
              <w:rPr>
                <w:sz w:val="20"/>
                <w:szCs w:val="20"/>
              </w:rPr>
              <w:t>01.06.2026-31.12.2026</w:t>
            </w:r>
          </w:p>
        </w:tc>
        <w:tc>
          <w:tcPr>
            <w:tcW w:w="1105" w:type="dxa"/>
            <w:tcBorders>
              <w:top w:val="single" w:sz="4" w:space="0" w:color="auto"/>
              <w:left w:val="single" w:sz="4" w:space="0" w:color="auto"/>
              <w:bottom w:val="single" w:sz="4" w:space="0" w:color="auto"/>
              <w:right w:val="single" w:sz="4" w:space="0" w:color="auto"/>
            </w:tcBorders>
            <w:vAlign w:val="center"/>
          </w:tcPr>
          <w:p w14:paraId="73B37DCF" w14:textId="77777777" w:rsidR="00995DA7" w:rsidRPr="00215B2B" w:rsidRDefault="00995DA7" w:rsidP="00D907DE">
            <w:pPr>
              <w:tabs>
                <w:tab w:val="left" w:pos="426"/>
              </w:tabs>
              <w:jc w:val="center"/>
            </w:pPr>
          </w:p>
        </w:tc>
        <w:tc>
          <w:tcPr>
            <w:tcW w:w="1134" w:type="dxa"/>
            <w:tcBorders>
              <w:top w:val="single" w:sz="4" w:space="0" w:color="auto"/>
              <w:left w:val="nil"/>
              <w:bottom w:val="single" w:sz="4" w:space="0" w:color="auto"/>
              <w:right w:val="single" w:sz="4" w:space="0" w:color="auto"/>
            </w:tcBorders>
            <w:vAlign w:val="center"/>
          </w:tcPr>
          <w:p w14:paraId="47EE58E6" w14:textId="77777777" w:rsidR="00995DA7" w:rsidRPr="00215B2B" w:rsidRDefault="00995DA7" w:rsidP="00D907DE">
            <w:pPr>
              <w:tabs>
                <w:tab w:val="left" w:pos="426"/>
              </w:tabs>
              <w:jc w:val="center"/>
            </w:pPr>
          </w:p>
        </w:tc>
      </w:tr>
      <w:tr w:rsidR="001D0006" w:rsidRPr="00215B2B" w14:paraId="7BF9DA70" w14:textId="77777777" w:rsidTr="00D907DE">
        <w:trPr>
          <w:trHeight w:val="198"/>
        </w:trPr>
        <w:tc>
          <w:tcPr>
            <w:tcW w:w="5827" w:type="dxa"/>
            <w:gridSpan w:val="4"/>
            <w:tcBorders>
              <w:top w:val="nil"/>
              <w:left w:val="single" w:sz="4" w:space="0" w:color="auto"/>
              <w:bottom w:val="single" w:sz="4" w:space="0" w:color="auto"/>
              <w:right w:val="single" w:sz="4" w:space="0" w:color="auto"/>
            </w:tcBorders>
            <w:shd w:val="clear" w:color="auto" w:fill="E0E0E0"/>
            <w:vAlign w:val="center"/>
            <w:hideMark/>
          </w:tcPr>
          <w:p w14:paraId="442AD821" w14:textId="77777777" w:rsidR="001D0006" w:rsidRPr="00215B2B" w:rsidRDefault="001D0006" w:rsidP="00D907DE">
            <w:pPr>
              <w:tabs>
                <w:tab w:val="left" w:pos="426"/>
              </w:tabs>
              <w:jc w:val="both"/>
            </w:pPr>
            <w:r w:rsidRPr="00215B2B">
              <w:t>Итого общий размер лицензионного вознаграждения:</w:t>
            </w:r>
          </w:p>
        </w:tc>
        <w:tc>
          <w:tcPr>
            <w:tcW w:w="1276" w:type="dxa"/>
            <w:tcBorders>
              <w:top w:val="nil"/>
              <w:left w:val="nil"/>
              <w:bottom w:val="single" w:sz="4" w:space="0" w:color="auto"/>
              <w:right w:val="nil"/>
            </w:tcBorders>
            <w:shd w:val="clear" w:color="auto" w:fill="E0E0E0"/>
          </w:tcPr>
          <w:p w14:paraId="3AB24D58" w14:textId="77777777" w:rsidR="001D0006" w:rsidRPr="00215B2B" w:rsidRDefault="001D0006" w:rsidP="00D907DE">
            <w:pPr>
              <w:jc w:val="center"/>
              <w:rPr>
                <w:b/>
              </w:rPr>
            </w:pPr>
          </w:p>
        </w:tc>
        <w:tc>
          <w:tcPr>
            <w:tcW w:w="2239" w:type="dxa"/>
            <w:gridSpan w:val="2"/>
            <w:tcBorders>
              <w:top w:val="nil"/>
              <w:left w:val="nil"/>
              <w:bottom w:val="single" w:sz="4" w:space="0" w:color="auto"/>
              <w:right w:val="single" w:sz="4" w:space="0" w:color="auto"/>
            </w:tcBorders>
            <w:shd w:val="clear" w:color="auto" w:fill="E0E0E0"/>
            <w:vAlign w:val="center"/>
            <w:hideMark/>
          </w:tcPr>
          <w:p w14:paraId="654DFD43" w14:textId="77777777" w:rsidR="001D0006" w:rsidRPr="00215B2B" w:rsidRDefault="001D0006" w:rsidP="001D0006">
            <w:pPr>
              <w:jc w:val="center"/>
              <w:rPr>
                <w:b/>
              </w:rPr>
            </w:pPr>
          </w:p>
        </w:tc>
      </w:tr>
    </w:tbl>
    <w:p w14:paraId="3B3DF87E" w14:textId="77777777" w:rsidR="001D0006" w:rsidRPr="00215B2B" w:rsidRDefault="001D0006" w:rsidP="001D0006">
      <w:pPr>
        <w:tabs>
          <w:tab w:val="left" w:pos="142"/>
        </w:tabs>
        <w:spacing w:line="276" w:lineRule="auto"/>
        <w:ind w:firstLine="426"/>
        <w:contextualSpacing/>
        <w:jc w:val="both"/>
        <w:rPr>
          <w:i/>
          <w:sz w:val="20"/>
          <w:szCs w:val="20"/>
        </w:rPr>
      </w:pPr>
      <w:r w:rsidRPr="00215B2B">
        <w:rPr>
          <w:i/>
          <w:sz w:val="20"/>
          <w:szCs w:val="20"/>
        </w:rPr>
        <w:t>*</w:t>
      </w:r>
      <w:r w:rsidRPr="00215B2B">
        <w:rPr>
          <w:i/>
          <w:sz w:val="20"/>
          <w:szCs w:val="20"/>
        </w:rPr>
        <w:tab/>
        <w:t>Запись в Едином реестре российских программ для электронных вычислительных машин и баз данных №8559 от 30.12.2020 произведена на основании приказа Министерства цифрового развития, связи и массовых коммуникаций Российской Федерации от 30.12.2020 №799.</w:t>
      </w:r>
    </w:p>
    <w:p w14:paraId="5372D2B6" w14:textId="77777777" w:rsidR="001D0006" w:rsidRPr="00215B2B" w:rsidRDefault="001D0006" w:rsidP="001D0006">
      <w:pPr>
        <w:tabs>
          <w:tab w:val="left" w:pos="142"/>
        </w:tabs>
        <w:spacing w:line="276" w:lineRule="auto"/>
        <w:ind w:firstLine="426"/>
        <w:contextualSpacing/>
        <w:jc w:val="both"/>
        <w:rPr>
          <w:i/>
          <w:sz w:val="20"/>
          <w:szCs w:val="20"/>
        </w:rPr>
      </w:pPr>
      <w:r w:rsidRPr="00215B2B">
        <w:rPr>
          <w:i/>
          <w:sz w:val="20"/>
          <w:szCs w:val="20"/>
        </w:rPr>
        <w:t xml:space="preserve">** </w:t>
      </w:r>
      <w:r w:rsidRPr="00215B2B">
        <w:rPr>
          <w:i/>
          <w:sz w:val="20"/>
          <w:szCs w:val="20"/>
        </w:rPr>
        <w:tab/>
        <w:t>Количество учетных записей Пользователей программы для ЭВМ не превышает количество Лицензий.</w:t>
      </w:r>
    </w:p>
    <w:p w14:paraId="770A8142" w14:textId="77777777" w:rsidR="001D0006" w:rsidRPr="00215B2B" w:rsidRDefault="001D0006" w:rsidP="001D0006">
      <w:pPr>
        <w:tabs>
          <w:tab w:val="left" w:pos="142"/>
        </w:tabs>
        <w:spacing w:line="276" w:lineRule="auto"/>
        <w:ind w:firstLine="426"/>
        <w:contextualSpacing/>
        <w:jc w:val="both"/>
        <w:rPr>
          <w:i/>
          <w:sz w:val="20"/>
          <w:szCs w:val="20"/>
        </w:rPr>
      </w:pPr>
      <w:r w:rsidRPr="00215B2B">
        <w:rPr>
          <w:i/>
          <w:sz w:val="20"/>
          <w:szCs w:val="20"/>
        </w:rPr>
        <w:t>*** Пользователь самостоятельно обеспечивает наличие доверенностей</w:t>
      </w:r>
      <w:r w:rsidR="0048497C" w:rsidRPr="00215B2B">
        <w:rPr>
          <w:i/>
          <w:sz w:val="20"/>
          <w:szCs w:val="20"/>
        </w:rPr>
        <w:t>,</w:t>
      </w:r>
      <w:r w:rsidRPr="00215B2B">
        <w:rPr>
          <w:i/>
          <w:sz w:val="20"/>
          <w:szCs w:val="20"/>
        </w:rPr>
        <w:t xml:space="preserve"> необходимых для использования сервиса «Мой Арбитр», в случае отсутствия таких доверенностей Лицензиар ответственности за недоступность сервиса «Мой Арбитр» не несет.</w:t>
      </w:r>
    </w:p>
    <w:p w14:paraId="690DA574" w14:textId="77777777" w:rsidR="001D0006" w:rsidRDefault="001D0006" w:rsidP="001D0006">
      <w:pPr>
        <w:tabs>
          <w:tab w:val="left" w:pos="142"/>
        </w:tabs>
        <w:spacing w:line="276" w:lineRule="auto"/>
        <w:ind w:firstLine="426"/>
        <w:contextualSpacing/>
        <w:jc w:val="both"/>
      </w:pPr>
      <w:r w:rsidRPr="00215B2B">
        <w:t>Общая сумма вознаграждения Лицензиара за предоставление Лицензиату права использования программ для ЭВМ, подлежащая уплате Лицензиатом, составляет ______________ рублей, НДС не облагается в силу пп.26 п.2 ст.149 НК РФ.</w:t>
      </w:r>
    </w:p>
    <w:p w14:paraId="20255F52" w14:textId="77777777" w:rsidR="00623060" w:rsidRDefault="00623060" w:rsidP="001D0006">
      <w:pPr>
        <w:tabs>
          <w:tab w:val="left" w:pos="142"/>
        </w:tabs>
        <w:spacing w:line="276" w:lineRule="auto"/>
        <w:ind w:firstLine="426"/>
        <w:contextualSpacing/>
        <w:jc w:val="both"/>
      </w:pPr>
    </w:p>
    <w:p w14:paraId="54C69039" w14:textId="77777777" w:rsidR="00623060" w:rsidRPr="00215B2B" w:rsidRDefault="00623060" w:rsidP="001D0006">
      <w:pPr>
        <w:tabs>
          <w:tab w:val="left" w:pos="142"/>
        </w:tabs>
        <w:spacing w:line="276" w:lineRule="auto"/>
        <w:ind w:firstLine="426"/>
        <w:contextualSpacing/>
        <w:jc w:val="both"/>
      </w:pPr>
    </w:p>
    <w:tbl>
      <w:tblPr>
        <w:tblW w:w="10020" w:type="dxa"/>
        <w:tblInd w:w="250" w:type="dxa"/>
        <w:tblLook w:val="01E0" w:firstRow="1" w:lastRow="1" w:firstColumn="1" w:lastColumn="1" w:noHBand="0" w:noVBand="0"/>
      </w:tblPr>
      <w:tblGrid>
        <w:gridCol w:w="5070"/>
        <w:gridCol w:w="4950"/>
      </w:tblGrid>
      <w:tr w:rsidR="0061130C" w:rsidRPr="00215B2B" w14:paraId="016E6D2E" w14:textId="77777777" w:rsidTr="00D907DE">
        <w:trPr>
          <w:trHeight w:val="4049"/>
        </w:trPr>
        <w:tc>
          <w:tcPr>
            <w:tcW w:w="5070" w:type="dxa"/>
          </w:tcPr>
          <w:p w14:paraId="1ED00452" w14:textId="77777777" w:rsidR="0061130C" w:rsidRPr="00215B2B" w:rsidRDefault="0061130C" w:rsidP="00D907DE">
            <w:pPr>
              <w:ind w:left="1134" w:right="-74" w:hanging="567"/>
              <w:rPr>
                <w:lang w:eastAsia="en-US"/>
              </w:rPr>
            </w:pPr>
            <w:r w:rsidRPr="00215B2B">
              <w:rPr>
                <w:lang w:eastAsia="en-US"/>
              </w:rPr>
              <w:t>наименование организации</w:t>
            </w:r>
          </w:p>
          <w:p w14:paraId="2D42705E" w14:textId="77777777" w:rsidR="0061130C" w:rsidRPr="00215B2B" w:rsidRDefault="0061130C" w:rsidP="00D907DE">
            <w:pPr>
              <w:ind w:left="1134" w:right="-74" w:hanging="567"/>
              <w:rPr>
                <w:lang w:eastAsia="en-US"/>
              </w:rPr>
            </w:pPr>
            <w:r w:rsidRPr="00215B2B">
              <w:rPr>
                <w:lang w:eastAsia="en-US"/>
              </w:rPr>
              <w:t>(указать должность)</w:t>
            </w:r>
          </w:p>
          <w:p w14:paraId="68DD90ED" w14:textId="77777777" w:rsidR="0061130C" w:rsidRPr="00215B2B" w:rsidRDefault="0061130C" w:rsidP="00D907DE">
            <w:pPr>
              <w:ind w:left="1134" w:right="-74" w:hanging="567"/>
              <w:rPr>
                <w:lang w:eastAsia="en-US"/>
              </w:rPr>
            </w:pPr>
          </w:p>
          <w:p w14:paraId="170DB894" w14:textId="77777777" w:rsidR="0061130C" w:rsidRPr="00215B2B" w:rsidRDefault="0061130C" w:rsidP="00D907DE">
            <w:pPr>
              <w:ind w:left="1134" w:right="-74" w:hanging="567"/>
              <w:rPr>
                <w:lang w:eastAsia="en-US"/>
              </w:rPr>
            </w:pPr>
            <w:r w:rsidRPr="00215B2B">
              <w:rPr>
                <w:lang w:eastAsia="en-US"/>
              </w:rPr>
              <w:t>______________________ / __________ /</w:t>
            </w:r>
          </w:p>
          <w:p w14:paraId="046ECF80" w14:textId="77777777" w:rsidR="0061130C" w:rsidRPr="00215B2B" w:rsidRDefault="0061130C" w:rsidP="00D907DE">
            <w:pPr>
              <w:ind w:left="1134" w:right="-74" w:hanging="567"/>
              <w:rPr>
                <w:lang w:eastAsia="en-US"/>
              </w:rPr>
            </w:pPr>
            <w:r w:rsidRPr="00215B2B">
              <w:rPr>
                <w:lang w:eastAsia="en-US"/>
              </w:rPr>
              <w:t xml:space="preserve">     М.П.        (подпись)</w:t>
            </w:r>
          </w:p>
        </w:tc>
        <w:tc>
          <w:tcPr>
            <w:tcW w:w="4950" w:type="dxa"/>
          </w:tcPr>
          <w:p w14:paraId="2A1B0ACA" w14:textId="77777777" w:rsidR="0061130C" w:rsidRPr="00215B2B" w:rsidRDefault="0061130C" w:rsidP="00D907DE">
            <w:pPr>
              <w:ind w:left="67"/>
              <w:rPr>
                <w:color w:val="000000"/>
              </w:rPr>
            </w:pPr>
            <w:r w:rsidRPr="00215B2B">
              <w:rPr>
                <w:color w:val="000000"/>
              </w:rPr>
              <w:t xml:space="preserve">УФНС России по Республике Татарстан </w:t>
            </w:r>
          </w:p>
          <w:p w14:paraId="6A799E14" w14:textId="77777777" w:rsidR="0061130C" w:rsidRPr="00215B2B" w:rsidRDefault="0061130C" w:rsidP="00D907DE">
            <w:pPr>
              <w:ind w:left="67"/>
              <w:rPr>
                <w:color w:val="000000"/>
              </w:rPr>
            </w:pPr>
            <w:r w:rsidRPr="00215B2B">
              <w:rPr>
                <w:color w:val="000000"/>
              </w:rPr>
              <w:t>Заместитель руководителя</w:t>
            </w:r>
          </w:p>
          <w:p w14:paraId="56B25608" w14:textId="77777777" w:rsidR="0061130C" w:rsidRPr="00215B2B" w:rsidRDefault="0061130C" w:rsidP="00D907DE">
            <w:pPr>
              <w:ind w:left="67"/>
              <w:rPr>
                <w:color w:val="000000"/>
              </w:rPr>
            </w:pPr>
          </w:p>
          <w:p w14:paraId="129B58E9" w14:textId="77777777" w:rsidR="0061130C" w:rsidRPr="00215B2B" w:rsidRDefault="0061130C" w:rsidP="00D907DE">
            <w:pPr>
              <w:ind w:left="67"/>
              <w:rPr>
                <w:color w:val="000000"/>
              </w:rPr>
            </w:pPr>
            <w:r w:rsidRPr="00215B2B">
              <w:rPr>
                <w:color w:val="000000"/>
              </w:rPr>
              <w:t>___________________/ _____/</w:t>
            </w:r>
          </w:p>
          <w:p w14:paraId="6CAE9A9D" w14:textId="77777777" w:rsidR="0061130C" w:rsidRPr="00215B2B" w:rsidRDefault="0061130C" w:rsidP="00D907DE">
            <w:pPr>
              <w:ind w:left="67"/>
              <w:rPr>
                <w:color w:val="000000"/>
              </w:rPr>
            </w:pPr>
            <w:r w:rsidRPr="00215B2B">
              <w:rPr>
                <w:color w:val="000000"/>
              </w:rPr>
              <w:t xml:space="preserve">       М.П.   (подпись)</w:t>
            </w:r>
          </w:p>
        </w:tc>
      </w:tr>
    </w:tbl>
    <w:p w14:paraId="045F1FCF" w14:textId="77777777" w:rsidR="00546B05" w:rsidRPr="00215B2B" w:rsidRDefault="00546B05" w:rsidP="00140FF7">
      <w:pPr>
        <w:jc w:val="right"/>
        <w:rPr>
          <w:b/>
          <w:color w:val="000000"/>
          <w:sz w:val="20"/>
          <w:szCs w:val="20"/>
        </w:rPr>
      </w:pPr>
    </w:p>
    <w:p w14:paraId="5053EE1D" w14:textId="77777777" w:rsidR="0061130C" w:rsidRPr="00215B2B" w:rsidRDefault="0061130C" w:rsidP="00140FF7">
      <w:pPr>
        <w:jc w:val="right"/>
        <w:rPr>
          <w:b/>
          <w:color w:val="000000"/>
          <w:sz w:val="20"/>
          <w:szCs w:val="20"/>
        </w:rPr>
      </w:pPr>
    </w:p>
    <w:p w14:paraId="3EE2B06D" w14:textId="77777777" w:rsidR="0061130C" w:rsidRPr="00215B2B" w:rsidRDefault="0061130C" w:rsidP="00140FF7">
      <w:pPr>
        <w:jc w:val="right"/>
        <w:rPr>
          <w:b/>
          <w:color w:val="000000"/>
          <w:sz w:val="20"/>
          <w:szCs w:val="20"/>
        </w:rPr>
      </w:pPr>
    </w:p>
    <w:p w14:paraId="199710AE" w14:textId="77777777" w:rsidR="0061130C" w:rsidRPr="00215B2B" w:rsidRDefault="0061130C" w:rsidP="00140FF7">
      <w:pPr>
        <w:jc w:val="right"/>
        <w:rPr>
          <w:b/>
          <w:color w:val="000000"/>
          <w:sz w:val="20"/>
          <w:szCs w:val="20"/>
        </w:rPr>
      </w:pPr>
    </w:p>
    <w:p w14:paraId="48126F5A" w14:textId="77777777" w:rsidR="00546B05" w:rsidRPr="00096540" w:rsidRDefault="00546B05" w:rsidP="000B12BA">
      <w:pPr>
        <w:ind w:left="6804"/>
        <w:jc w:val="right"/>
        <w:rPr>
          <w:bCs/>
          <w:spacing w:val="-1"/>
        </w:rPr>
      </w:pPr>
      <w:r w:rsidRPr="00215B2B">
        <w:rPr>
          <w:bCs/>
          <w:spacing w:val="-1"/>
        </w:rPr>
        <w:t xml:space="preserve">Приложение № </w:t>
      </w:r>
      <w:r w:rsidR="00463348" w:rsidRPr="00215B2B">
        <w:rPr>
          <w:bCs/>
          <w:spacing w:val="-1"/>
        </w:rPr>
        <w:t>2</w:t>
      </w:r>
    </w:p>
    <w:p w14:paraId="0646A0D9" w14:textId="77777777" w:rsidR="00546B05" w:rsidRPr="00096540" w:rsidRDefault="000B12BA" w:rsidP="000B12BA">
      <w:pPr>
        <w:ind w:left="6804"/>
        <w:jc w:val="right"/>
        <w:rPr>
          <w:bCs/>
          <w:spacing w:val="-1"/>
        </w:rPr>
      </w:pPr>
      <w:r w:rsidRPr="00215B2B">
        <w:rPr>
          <w:bCs/>
          <w:spacing w:val="-1"/>
        </w:rPr>
        <w:t>договору №</w:t>
      </w:r>
    </w:p>
    <w:p w14:paraId="5E954D71" w14:textId="6630FFDE" w:rsidR="00546B05" w:rsidRPr="00215B2B" w:rsidRDefault="00546B05" w:rsidP="000B12BA">
      <w:pPr>
        <w:ind w:left="6804"/>
        <w:jc w:val="right"/>
        <w:rPr>
          <w:bCs/>
        </w:rPr>
      </w:pPr>
      <w:r w:rsidRPr="00215B2B">
        <w:rPr>
          <w:bCs/>
          <w:spacing w:val="-1"/>
        </w:rPr>
        <w:t xml:space="preserve">от </w:t>
      </w:r>
      <w:r w:rsidRPr="00215B2B">
        <w:rPr>
          <w:bCs/>
        </w:rPr>
        <w:t>«__»_____202</w:t>
      </w:r>
      <w:r w:rsidR="00D97BB9">
        <w:rPr>
          <w:bCs/>
        </w:rPr>
        <w:t>6</w:t>
      </w:r>
      <w:r w:rsidRPr="00215B2B">
        <w:rPr>
          <w:bCs/>
        </w:rPr>
        <w:t xml:space="preserve"> года</w:t>
      </w:r>
    </w:p>
    <w:p w14:paraId="20C8D320" w14:textId="77777777" w:rsidR="00140FF7" w:rsidRPr="00215B2B" w:rsidRDefault="00140FF7" w:rsidP="009F44EA">
      <w:pPr>
        <w:jc w:val="center"/>
        <w:rPr>
          <w:color w:val="000000"/>
          <w:sz w:val="12"/>
          <w:szCs w:val="12"/>
        </w:rPr>
      </w:pPr>
    </w:p>
    <w:p w14:paraId="53583BC1" w14:textId="77777777" w:rsidR="00E56F1D" w:rsidRPr="00215B2B" w:rsidRDefault="009F44EA" w:rsidP="009F44EA">
      <w:pPr>
        <w:jc w:val="center"/>
        <w:rPr>
          <w:color w:val="000000"/>
          <w:sz w:val="28"/>
          <w:szCs w:val="28"/>
        </w:rPr>
      </w:pPr>
      <w:r w:rsidRPr="00215B2B">
        <w:rPr>
          <w:color w:val="000000"/>
          <w:sz w:val="28"/>
          <w:szCs w:val="28"/>
        </w:rPr>
        <w:t>А</w:t>
      </w:r>
      <w:r w:rsidR="004A758D" w:rsidRPr="00215B2B">
        <w:rPr>
          <w:color w:val="000000"/>
          <w:sz w:val="28"/>
          <w:szCs w:val="28"/>
        </w:rPr>
        <w:t>кт</w:t>
      </w:r>
      <w:r w:rsidR="000369F8" w:rsidRPr="00215B2B">
        <w:rPr>
          <w:color w:val="000000"/>
          <w:sz w:val="28"/>
          <w:szCs w:val="28"/>
        </w:rPr>
        <w:t xml:space="preserve"> </w:t>
      </w:r>
    </w:p>
    <w:p w14:paraId="7AF93FBD" w14:textId="77777777" w:rsidR="009F44EA" w:rsidRPr="00215B2B" w:rsidRDefault="009F44EA" w:rsidP="009F44EA">
      <w:pPr>
        <w:jc w:val="center"/>
        <w:rPr>
          <w:color w:val="000000"/>
          <w:sz w:val="28"/>
          <w:szCs w:val="28"/>
        </w:rPr>
      </w:pPr>
      <w:r w:rsidRPr="00215B2B">
        <w:rPr>
          <w:color w:val="000000"/>
        </w:rPr>
        <w:t>на предоставление права использования Программ</w:t>
      </w:r>
      <w:r w:rsidR="00511DEB" w:rsidRPr="00215B2B">
        <w:rPr>
          <w:color w:val="000000"/>
        </w:rPr>
        <w:t xml:space="preserve">ы </w:t>
      </w:r>
      <w:r w:rsidR="00511DEB" w:rsidRPr="00215B2B">
        <w:t>для ЭВМ</w:t>
      </w:r>
    </w:p>
    <w:p w14:paraId="470F33B0" w14:textId="77777777" w:rsidR="009F44EA" w:rsidRPr="00215B2B" w:rsidRDefault="009F44EA" w:rsidP="009F44EA">
      <w:pPr>
        <w:jc w:val="center"/>
        <w:rPr>
          <w:color w:val="000000"/>
          <w:sz w:val="12"/>
          <w:szCs w:val="12"/>
        </w:rPr>
      </w:pPr>
    </w:p>
    <w:p w14:paraId="2D3ED4DC" w14:textId="7DFE3F58" w:rsidR="009F44EA" w:rsidRPr="00215B2B" w:rsidRDefault="0061130C" w:rsidP="000B12BA">
      <w:pPr>
        <w:rPr>
          <w:color w:val="000000"/>
          <w:sz w:val="20"/>
          <w:szCs w:val="20"/>
        </w:rPr>
      </w:pPr>
      <w:r w:rsidRPr="00215B2B">
        <w:rPr>
          <w:color w:val="000000"/>
          <w:sz w:val="20"/>
          <w:szCs w:val="20"/>
        </w:rPr>
        <w:t>г. Казань</w:t>
      </w:r>
      <w:r w:rsidR="009F44EA" w:rsidRPr="00215B2B">
        <w:rPr>
          <w:color w:val="000000"/>
          <w:sz w:val="28"/>
          <w:szCs w:val="28"/>
        </w:rPr>
        <w:tab/>
      </w:r>
      <w:r w:rsidR="009F44EA" w:rsidRPr="00215B2B">
        <w:rPr>
          <w:color w:val="000000"/>
          <w:sz w:val="28"/>
          <w:szCs w:val="28"/>
        </w:rPr>
        <w:tab/>
      </w:r>
      <w:r w:rsidR="009F44EA" w:rsidRPr="00215B2B">
        <w:rPr>
          <w:color w:val="000000"/>
          <w:sz w:val="28"/>
          <w:szCs w:val="28"/>
        </w:rPr>
        <w:tab/>
      </w:r>
      <w:r w:rsidR="009F44EA" w:rsidRPr="00215B2B">
        <w:rPr>
          <w:color w:val="000000"/>
          <w:sz w:val="28"/>
          <w:szCs w:val="28"/>
        </w:rPr>
        <w:tab/>
      </w:r>
      <w:r w:rsidR="009F44EA" w:rsidRPr="00215B2B">
        <w:rPr>
          <w:color w:val="000000"/>
          <w:sz w:val="28"/>
          <w:szCs w:val="28"/>
        </w:rPr>
        <w:tab/>
      </w:r>
      <w:r w:rsidR="009F44EA" w:rsidRPr="00215B2B">
        <w:rPr>
          <w:color w:val="000000"/>
          <w:sz w:val="28"/>
          <w:szCs w:val="28"/>
        </w:rPr>
        <w:tab/>
      </w:r>
      <w:r w:rsidR="009F44EA" w:rsidRPr="00215B2B">
        <w:rPr>
          <w:color w:val="000000"/>
          <w:sz w:val="28"/>
          <w:szCs w:val="28"/>
        </w:rPr>
        <w:tab/>
      </w:r>
      <w:r w:rsidR="009F44EA" w:rsidRPr="00215B2B">
        <w:rPr>
          <w:color w:val="000000"/>
          <w:sz w:val="28"/>
          <w:szCs w:val="28"/>
        </w:rPr>
        <w:tab/>
      </w:r>
      <w:r w:rsidR="000B12BA" w:rsidRPr="00215B2B">
        <w:rPr>
          <w:color w:val="000000"/>
          <w:sz w:val="28"/>
          <w:szCs w:val="28"/>
        </w:rPr>
        <w:t xml:space="preserve">         </w:t>
      </w:r>
      <w:r w:rsidR="009F44EA" w:rsidRPr="00215B2B">
        <w:rPr>
          <w:color w:val="000000"/>
          <w:sz w:val="20"/>
          <w:szCs w:val="20"/>
        </w:rPr>
        <w:t>«_</w:t>
      </w:r>
      <w:r w:rsidR="00B120B2" w:rsidRPr="00215B2B">
        <w:rPr>
          <w:color w:val="000000"/>
          <w:sz w:val="20"/>
          <w:szCs w:val="20"/>
        </w:rPr>
        <w:t>__</w:t>
      </w:r>
      <w:r w:rsidR="009F44EA" w:rsidRPr="00215B2B">
        <w:rPr>
          <w:color w:val="000000"/>
          <w:sz w:val="20"/>
          <w:szCs w:val="20"/>
        </w:rPr>
        <w:t xml:space="preserve">_» __________ </w:t>
      </w:r>
      <w:r w:rsidR="003371F7" w:rsidRPr="00215B2B">
        <w:rPr>
          <w:color w:val="000000"/>
          <w:sz w:val="20"/>
          <w:szCs w:val="20"/>
        </w:rPr>
        <w:t>202</w:t>
      </w:r>
      <w:r w:rsidR="00D97BB9">
        <w:rPr>
          <w:color w:val="000000"/>
          <w:sz w:val="20"/>
          <w:szCs w:val="20"/>
        </w:rPr>
        <w:t>6</w:t>
      </w:r>
      <w:r w:rsidR="009F44EA" w:rsidRPr="00215B2B">
        <w:rPr>
          <w:color w:val="000000"/>
          <w:sz w:val="20"/>
          <w:szCs w:val="20"/>
        </w:rPr>
        <w:t xml:space="preserve"> года</w:t>
      </w:r>
    </w:p>
    <w:p w14:paraId="5E78C14E" w14:textId="77777777" w:rsidR="009F44EA" w:rsidRPr="00215B2B" w:rsidRDefault="009F44EA" w:rsidP="009F44EA">
      <w:pPr>
        <w:jc w:val="center"/>
        <w:rPr>
          <w:color w:val="000000"/>
          <w:sz w:val="16"/>
          <w:szCs w:val="16"/>
        </w:rPr>
      </w:pPr>
    </w:p>
    <w:p w14:paraId="599CAED1" w14:textId="77777777" w:rsidR="009F44EA" w:rsidRPr="00215B2B" w:rsidRDefault="00284680" w:rsidP="00E5437C">
      <w:pPr>
        <w:ind w:right="-1" w:firstLine="720"/>
        <w:jc w:val="both"/>
        <w:rPr>
          <w:color w:val="000000"/>
          <w:sz w:val="28"/>
          <w:szCs w:val="28"/>
        </w:rPr>
      </w:pPr>
      <w:r w:rsidRPr="00215B2B">
        <w:rPr>
          <w:color w:val="000000"/>
        </w:rPr>
        <w:fldChar w:fldCharType="begin"/>
      </w:r>
      <w:r w:rsidRPr="00215B2B">
        <w:rPr>
          <w:color w:val="000000"/>
        </w:rPr>
        <w:instrText xml:space="preserve"> MERGEFIELD Организация_полн </w:instrText>
      </w:r>
      <w:r w:rsidRPr="00215B2B">
        <w:rPr>
          <w:color w:val="000000"/>
        </w:rPr>
        <w:fldChar w:fldCharType="separate"/>
      </w:r>
      <w:r w:rsidR="00154DAB" w:rsidRPr="00215B2B">
        <w:rPr>
          <w:noProof/>
          <w:color w:val="000000"/>
        </w:rPr>
        <w:t>Управление Федеральной налоговой службы по Республике Татарстан</w:t>
      </w:r>
      <w:r w:rsidRPr="00215B2B">
        <w:rPr>
          <w:color w:val="000000"/>
        </w:rPr>
        <w:fldChar w:fldCharType="end"/>
      </w:r>
      <w:r w:rsidR="00E56F1D" w:rsidRPr="00215B2B">
        <w:rPr>
          <w:color w:val="000000"/>
        </w:rPr>
        <w:t>, именуем</w:t>
      </w:r>
      <w:r w:rsidRPr="00215B2B">
        <w:rPr>
          <w:color w:val="000000"/>
        </w:rPr>
        <w:fldChar w:fldCharType="begin"/>
      </w:r>
      <w:r w:rsidRPr="00215B2B">
        <w:rPr>
          <w:color w:val="000000"/>
        </w:rPr>
        <w:instrText xml:space="preserve"> MERGEFIELD именнуем_ая_ое_ый </w:instrText>
      </w:r>
      <w:r w:rsidRPr="00215B2B">
        <w:rPr>
          <w:color w:val="000000"/>
        </w:rPr>
        <w:fldChar w:fldCharType="separate"/>
      </w:r>
      <w:r w:rsidR="00154DAB" w:rsidRPr="00215B2B">
        <w:rPr>
          <w:noProof/>
          <w:color w:val="000000"/>
        </w:rPr>
        <w:t>ое</w:t>
      </w:r>
      <w:r w:rsidRPr="00215B2B">
        <w:rPr>
          <w:color w:val="000000"/>
        </w:rPr>
        <w:fldChar w:fldCharType="end"/>
      </w:r>
      <w:r w:rsidR="00E56F1D" w:rsidRPr="00215B2B">
        <w:rPr>
          <w:color w:val="000000"/>
        </w:rPr>
        <w:t xml:space="preserve"> в дальнейшем «Лицензиат», в лице</w:t>
      </w:r>
      <w:r w:rsidR="002C4FA2" w:rsidRPr="00215B2B">
        <w:rPr>
          <w:color w:val="000000"/>
        </w:rPr>
        <w:t>__________________________</w:t>
      </w:r>
      <w:r w:rsidR="00B56040" w:rsidRPr="00215B2B">
        <w:rPr>
          <w:color w:val="000000"/>
        </w:rPr>
        <w:t>,</w:t>
      </w:r>
      <w:r w:rsidR="00E56F1D" w:rsidRPr="00215B2B">
        <w:rPr>
          <w:color w:val="000000"/>
        </w:rPr>
        <w:t xml:space="preserve"> действующего на основании</w:t>
      </w:r>
      <w:r w:rsidRPr="00215B2B">
        <w:rPr>
          <w:color w:val="000000"/>
        </w:rPr>
        <w:t xml:space="preserve"> </w:t>
      </w:r>
      <w:r w:rsidRPr="00215B2B">
        <w:rPr>
          <w:color w:val="000000"/>
        </w:rPr>
        <w:fldChar w:fldCharType="begin"/>
      </w:r>
      <w:r w:rsidRPr="00215B2B">
        <w:rPr>
          <w:color w:val="000000"/>
        </w:rPr>
        <w:instrText xml:space="preserve"> MERGEFIELD Основание </w:instrText>
      </w:r>
      <w:r w:rsidRPr="00215B2B">
        <w:rPr>
          <w:color w:val="000000"/>
        </w:rPr>
        <w:fldChar w:fldCharType="separate"/>
      </w:r>
      <w:r w:rsidR="00154DAB" w:rsidRPr="00215B2B">
        <w:rPr>
          <w:noProof/>
          <w:color w:val="000000"/>
        </w:rPr>
        <w:t>Доверенности</w:t>
      </w:r>
      <w:r w:rsidRPr="00215B2B">
        <w:rPr>
          <w:color w:val="000000"/>
        </w:rPr>
        <w:fldChar w:fldCharType="end"/>
      </w:r>
      <w:r w:rsidR="00A03855" w:rsidRPr="00215B2B">
        <w:rPr>
          <w:color w:val="000000"/>
        </w:rPr>
        <w:t>,</w:t>
      </w:r>
      <w:r w:rsidR="00E56F1D" w:rsidRPr="00215B2B">
        <w:rPr>
          <w:color w:val="000000"/>
        </w:rPr>
        <w:t xml:space="preserve"> с одной стороны, и </w:t>
      </w:r>
      <w:r w:rsidR="002C4FA2" w:rsidRPr="00215B2B">
        <w:rPr>
          <w:color w:val="000000"/>
        </w:rPr>
        <w:t>________________________________</w:t>
      </w:r>
      <w:r w:rsidR="009F44EA" w:rsidRPr="00215B2B">
        <w:rPr>
          <w:color w:val="000000"/>
        </w:rPr>
        <w:t xml:space="preserve">, именуемое в дальнейшем «Лицензиар», в лице </w:t>
      </w:r>
      <w:r w:rsidR="00CF3558" w:rsidRPr="00215B2B">
        <w:rPr>
          <w:color w:val="000000"/>
        </w:rPr>
        <w:t>__________________</w:t>
      </w:r>
      <w:r w:rsidR="009F44EA" w:rsidRPr="00215B2B">
        <w:rPr>
          <w:color w:val="000000"/>
        </w:rPr>
        <w:t xml:space="preserve">, действующего на основании </w:t>
      </w:r>
      <w:r w:rsidR="00CF3558" w:rsidRPr="00215B2B">
        <w:rPr>
          <w:color w:val="000000"/>
        </w:rPr>
        <w:t>______________________</w:t>
      </w:r>
      <w:r w:rsidR="009F44EA" w:rsidRPr="00215B2B">
        <w:rPr>
          <w:color w:val="000000"/>
        </w:rPr>
        <w:t>, с другой стороны, вместе именуемые «Стороны» составили настоящий Акт о нижеследующем:</w:t>
      </w:r>
    </w:p>
    <w:p w14:paraId="6AEB6DD3" w14:textId="307639B0" w:rsidR="00E5437C" w:rsidRPr="00215B2B" w:rsidRDefault="000E280C" w:rsidP="00100092">
      <w:pPr>
        <w:ind w:right="-1"/>
        <w:jc w:val="both"/>
        <w:rPr>
          <w:color w:val="000000"/>
        </w:rPr>
      </w:pPr>
      <w:r w:rsidRPr="00215B2B">
        <w:rPr>
          <w:color w:val="000000"/>
        </w:rPr>
        <w:t xml:space="preserve">Стороны подтверждают, что </w:t>
      </w:r>
      <w:r w:rsidR="00392FD1" w:rsidRPr="00215B2B">
        <w:rPr>
          <w:color w:val="000000"/>
        </w:rPr>
        <w:t>«___»____202</w:t>
      </w:r>
      <w:r w:rsidR="00C2113E">
        <w:rPr>
          <w:color w:val="000000"/>
        </w:rPr>
        <w:t>6</w:t>
      </w:r>
      <w:r w:rsidR="00392FD1" w:rsidRPr="00215B2B">
        <w:rPr>
          <w:color w:val="000000"/>
        </w:rPr>
        <w:t xml:space="preserve"> года </w:t>
      </w:r>
      <w:r w:rsidR="009F44EA" w:rsidRPr="00215B2B">
        <w:rPr>
          <w:color w:val="000000"/>
        </w:rPr>
        <w:t xml:space="preserve">Лицензиар предоставил </w:t>
      </w:r>
      <w:r w:rsidR="005B4377" w:rsidRPr="00215B2B">
        <w:rPr>
          <w:color w:val="000000"/>
        </w:rPr>
        <w:t>Лицензиату</w:t>
      </w:r>
      <w:r w:rsidR="009F44EA" w:rsidRPr="00215B2B">
        <w:rPr>
          <w:color w:val="000000"/>
        </w:rPr>
        <w:t xml:space="preserve"> </w:t>
      </w:r>
      <w:r w:rsidR="00A03855" w:rsidRPr="00215B2B">
        <w:rPr>
          <w:color w:val="000000"/>
        </w:rPr>
        <w:t>на условиях неисключительной</w:t>
      </w:r>
      <w:r w:rsidR="009F44EA" w:rsidRPr="00215B2B">
        <w:rPr>
          <w:color w:val="000000"/>
        </w:rPr>
        <w:t xml:space="preserve"> </w:t>
      </w:r>
      <w:r w:rsidR="00A03855" w:rsidRPr="00215B2B">
        <w:rPr>
          <w:color w:val="000000"/>
        </w:rPr>
        <w:t xml:space="preserve">лицензии </w:t>
      </w:r>
      <w:r w:rsidR="009F44EA" w:rsidRPr="00215B2B">
        <w:rPr>
          <w:color w:val="000000"/>
        </w:rPr>
        <w:t>прав</w:t>
      </w:r>
      <w:r w:rsidR="00E5437C" w:rsidRPr="00215B2B">
        <w:rPr>
          <w:color w:val="000000"/>
        </w:rPr>
        <w:t>а</w:t>
      </w:r>
      <w:r w:rsidR="009F44EA" w:rsidRPr="00215B2B">
        <w:rPr>
          <w:color w:val="000000"/>
        </w:rPr>
        <w:t xml:space="preserve"> использования </w:t>
      </w:r>
      <w:r w:rsidR="00EB0B2A" w:rsidRPr="00215B2B">
        <w:rPr>
          <w:color w:val="000000"/>
        </w:rPr>
        <w:t xml:space="preserve">следующих </w:t>
      </w:r>
      <w:r w:rsidR="009F44EA" w:rsidRPr="00215B2B">
        <w:rPr>
          <w:color w:val="000000"/>
        </w:rPr>
        <w:t>программ для ЭВМ</w:t>
      </w:r>
      <w:r w:rsidR="00E5437C" w:rsidRPr="00215B2B">
        <w:rPr>
          <w:color w:val="000000"/>
        </w:rPr>
        <w:t>:</w:t>
      </w:r>
    </w:p>
    <w:p w14:paraId="64E1390D" w14:textId="049F6345" w:rsidR="00046535" w:rsidRPr="001108DD" w:rsidRDefault="00511B82" w:rsidP="00485280">
      <w:pPr>
        <w:pStyle w:val="af3"/>
        <w:numPr>
          <w:ilvl w:val="0"/>
          <w:numId w:val="1"/>
        </w:numPr>
        <w:ind w:left="0" w:right="-1" w:firstLine="284"/>
        <w:jc w:val="both"/>
        <w:rPr>
          <w:color w:val="000000"/>
        </w:rPr>
      </w:pPr>
      <w:proofErr w:type="spellStart"/>
      <w:r w:rsidRPr="001108DD">
        <w:rPr>
          <w:sz w:val="20"/>
          <w:szCs w:val="20"/>
        </w:rPr>
        <w:t>Casebook</w:t>
      </w:r>
      <w:proofErr w:type="spellEnd"/>
      <w:r w:rsidRPr="001108DD">
        <w:rPr>
          <w:sz w:val="20"/>
          <w:szCs w:val="20"/>
        </w:rPr>
        <w:t xml:space="preserve">. Тариф </w:t>
      </w:r>
      <w:proofErr w:type="spellStart"/>
      <w:r w:rsidRPr="001108DD">
        <w:rPr>
          <w:sz w:val="20"/>
          <w:szCs w:val="20"/>
        </w:rPr>
        <w:t>ПравоДела</w:t>
      </w:r>
      <w:proofErr w:type="spellEnd"/>
      <w:r w:rsidRPr="001108DD">
        <w:rPr>
          <w:sz w:val="20"/>
          <w:szCs w:val="20"/>
        </w:rPr>
        <w:t xml:space="preserve"> </w:t>
      </w:r>
      <w:proofErr w:type="gramStart"/>
      <w:r w:rsidRPr="001108DD">
        <w:rPr>
          <w:sz w:val="20"/>
          <w:szCs w:val="20"/>
        </w:rPr>
        <w:t>Про</w:t>
      </w:r>
      <w:proofErr w:type="gramEnd"/>
      <w:r w:rsidRPr="001108DD">
        <w:rPr>
          <w:sz w:val="20"/>
          <w:szCs w:val="20"/>
        </w:rPr>
        <w:t xml:space="preserve"> </w:t>
      </w:r>
      <w:proofErr w:type="gramStart"/>
      <w:r w:rsidR="002A33FE" w:rsidRPr="001108DD">
        <w:rPr>
          <w:color w:val="000000"/>
        </w:rPr>
        <w:t>в</w:t>
      </w:r>
      <w:proofErr w:type="gramEnd"/>
      <w:r w:rsidR="002A33FE" w:rsidRPr="001108DD">
        <w:rPr>
          <w:color w:val="000000"/>
        </w:rPr>
        <w:t xml:space="preserve"> количестве</w:t>
      </w:r>
      <w:r w:rsidR="009F44EA" w:rsidRPr="001108DD">
        <w:rPr>
          <w:color w:val="000000"/>
        </w:rPr>
        <w:t xml:space="preserve"> </w:t>
      </w:r>
      <w:r w:rsidR="004162FF" w:rsidRPr="001108DD">
        <w:rPr>
          <w:color w:val="000000"/>
        </w:rPr>
        <w:t>2</w:t>
      </w:r>
      <w:r w:rsidR="009F44EA" w:rsidRPr="001108DD">
        <w:rPr>
          <w:color w:val="000000"/>
        </w:rPr>
        <w:t xml:space="preserve"> (</w:t>
      </w:r>
      <w:r w:rsidR="004162FF" w:rsidRPr="001108DD">
        <w:rPr>
          <w:color w:val="000000"/>
        </w:rPr>
        <w:t>двух</w:t>
      </w:r>
      <w:r w:rsidR="009F44EA" w:rsidRPr="001108DD">
        <w:rPr>
          <w:color w:val="000000"/>
        </w:rPr>
        <w:t xml:space="preserve">) </w:t>
      </w:r>
      <w:r w:rsidR="002A33FE" w:rsidRPr="001108DD">
        <w:t xml:space="preserve">штук, </w:t>
      </w:r>
      <w:r w:rsidR="00046535" w:rsidRPr="001108DD">
        <w:rPr>
          <w:color w:val="000000"/>
        </w:rPr>
        <w:t>в полном соответствии с условиями Договора</w:t>
      </w:r>
      <w:r w:rsidR="002A33FE" w:rsidRPr="001108DD">
        <w:rPr>
          <w:color w:val="000000"/>
        </w:rPr>
        <w:t xml:space="preserve"> №______</w:t>
      </w:r>
      <w:r w:rsidR="00046535" w:rsidRPr="001108DD">
        <w:rPr>
          <w:color w:val="000000"/>
        </w:rPr>
        <w:t xml:space="preserve"> от </w:t>
      </w:r>
      <w:r w:rsidR="00F7339B" w:rsidRPr="001108DD">
        <w:rPr>
          <w:color w:val="000000"/>
        </w:rPr>
        <w:fldChar w:fldCharType="begin"/>
      </w:r>
      <w:r w:rsidR="00F7339B" w:rsidRPr="001108DD">
        <w:rPr>
          <w:color w:val="000000"/>
        </w:rPr>
        <w:instrText xml:space="preserve"> MERGEFIELD Дата_договора </w:instrText>
      </w:r>
      <w:r w:rsidR="00F7339B" w:rsidRPr="001108DD">
        <w:rPr>
          <w:color w:val="000000"/>
        </w:rPr>
        <w:fldChar w:fldCharType="separate"/>
      </w:r>
      <w:r w:rsidR="00154DAB" w:rsidRPr="001108DD">
        <w:rPr>
          <w:noProof/>
          <w:color w:val="000000"/>
        </w:rPr>
        <w:t>_____  202</w:t>
      </w:r>
      <w:r w:rsidR="00C2113E" w:rsidRPr="001108DD">
        <w:rPr>
          <w:noProof/>
          <w:color w:val="000000"/>
        </w:rPr>
        <w:t>6</w:t>
      </w:r>
      <w:r w:rsidR="00154DAB" w:rsidRPr="001108DD">
        <w:rPr>
          <w:noProof/>
          <w:color w:val="000000"/>
        </w:rPr>
        <w:t xml:space="preserve"> года</w:t>
      </w:r>
      <w:r w:rsidR="00F7339B" w:rsidRPr="001108DD">
        <w:rPr>
          <w:color w:val="000000"/>
        </w:rPr>
        <w:fldChar w:fldCharType="end"/>
      </w:r>
      <w:r w:rsidR="007B0808" w:rsidRPr="001108DD">
        <w:rPr>
          <w:color w:val="000000"/>
        </w:rPr>
        <w:t xml:space="preserve">, </w:t>
      </w:r>
      <w:r w:rsidR="007B0808" w:rsidRPr="001108DD">
        <w:rPr>
          <w:rFonts w:eastAsia="PT Serif"/>
        </w:rPr>
        <w:t xml:space="preserve">на срок </w:t>
      </w:r>
      <w:r w:rsidR="004162FF" w:rsidRPr="001108DD">
        <w:rPr>
          <w:rFonts w:eastAsia="PT Serif"/>
        </w:rPr>
        <w:t>с 01.06.2026г. по 31.12.2026г. (включительно).</w:t>
      </w:r>
      <w:r w:rsidR="008977FA" w:rsidRPr="001108DD">
        <w:rPr>
          <w:rFonts w:eastAsia="PT Serif"/>
        </w:rPr>
        <w:t>;</w:t>
      </w:r>
    </w:p>
    <w:p w14:paraId="4E986C47" w14:textId="096EDDE5" w:rsidR="008977FA" w:rsidRPr="008977FA" w:rsidRDefault="009A44C5" w:rsidP="008977FA">
      <w:pPr>
        <w:pStyle w:val="af3"/>
        <w:numPr>
          <w:ilvl w:val="0"/>
          <w:numId w:val="1"/>
        </w:numPr>
        <w:ind w:left="0" w:right="-1" w:firstLine="284"/>
        <w:jc w:val="both"/>
        <w:rPr>
          <w:color w:val="000000"/>
        </w:rPr>
      </w:pPr>
      <w:sdt>
        <w:sdtPr>
          <w:rPr>
            <w:sz w:val="20"/>
            <w:szCs w:val="20"/>
          </w:rPr>
          <w:id w:val="749007347"/>
        </w:sdtPr>
        <w:sdtEndPr/>
        <w:sdtContent>
          <w:proofErr w:type="spellStart"/>
          <w:r w:rsidR="00511B82" w:rsidRPr="001108DD">
            <w:rPr>
              <w:sz w:val="20"/>
              <w:szCs w:val="20"/>
            </w:rPr>
            <w:t>Casebook</w:t>
          </w:r>
          <w:proofErr w:type="spellEnd"/>
          <w:r w:rsidR="00511B82" w:rsidRPr="001108DD">
            <w:rPr>
              <w:sz w:val="20"/>
              <w:szCs w:val="20"/>
            </w:rPr>
            <w:t xml:space="preserve">. Тариф </w:t>
          </w:r>
          <w:proofErr w:type="spellStart"/>
          <w:r w:rsidR="00511B82" w:rsidRPr="001108DD">
            <w:rPr>
              <w:sz w:val="20"/>
              <w:szCs w:val="20"/>
            </w:rPr>
            <w:t>ПравоДела</w:t>
          </w:r>
          <w:proofErr w:type="spellEnd"/>
          <w:r w:rsidR="00511B82" w:rsidRPr="001108DD">
            <w:rPr>
              <w:sz w:val="20"/>
              <w:szCs w:val="20"/>
            </w:rPr>
            <w:t xml:space="preserve"> Стандарт</w:t>
          </w:r>
        </w:sdtContent>
      </w:sdt>
      <w:r w:rsidR="00511B82" w:rsidRPr="00215B2B">
        <w:rPr>
          <w:color w:val="000000"/>
        </w:rPr>
        <w:t xml:space="preserve"> </w:t>
      </w:r>
      <w:r w:rsidR="008977FA" w:rsidRPr="00215B2B">
        <w:rPr>
          <w:color w:val="000000"/>
        </w:rPr>
        <w:t xml:space="preserve">в количестве </w:t>
      </w:r>
      <w:r w:rsidR="008977FA" w:rsidRPr="008977FA">
        <w:rPr>
          <w:color w:val="000000"/>
        </w:rPr>
        <w:t>4</w:t>
      </w:r>
      <w:r w:rsidR="008977FA" w:rsidRPr="00215B2B">
        <w:rPr>
          <w:color w:val="000000"/>
        </w:rPr>
        <w:t xml:space="preserve"> (</w:t>
      </w:r>
      <w:r w:rsidR="008977FA">
        <w:rPr>
          <w:color w:val="000000"/>
        </w:rPr>
        <w:t>четырех</w:t>
      </w:r>
      <w:r w:rsidR="008977FA" w:rsidRPr="00215B2B">
        <w:rPr>
          <w:color w:val="000000"/>
        </w:rPr>
        <w:t xml:space="preserve">) </w:t>
      </w:r>
      <w:r w:rsidR="008977FA" w:rsidRPr="00215B2B">
        <w:t xml:space="preserve">штук, </w:t>
      </w:r>
      <w:r w:rsidR="008977FA" w:rsidRPr="00215B2B">
        <w:rPr>
          <w:color w:val="000000"/>
        </w:rPr>
        <w:t xml:space="preserve">в полном соответствии с условиями Договора №______ от </w:t>
      </w:r>
      <w:r w:rsidR="008977FA" w:rsidRPr="00215B2B">
        <w:rPr>
          <w:color w:val="000000"/>
        </w:rPr>
        <w:fldChar w:fldCharType="begin"/>
      </w:r>
      <w:r w:rsidR="008977FA" w:rsidRPr="00215B2B">
        <w:rPr>
          <w:color w:val="000000"/>
        </w:rPr>
        <w:instrText xml:space="preserve"> MERGEFIELD Дата_договора </w:instrText>
      </w:r>
      <w:r w:rsidR="008977FA" w:rsidRPr="00215B2B">
        <w:rPr>
          <w:color w:val="000000"/>
        </w:rPr>
        <w:fldChar w:fldCharType="separate"/>
      </w:r>
      <w:r w:rsidR="008977FA" w:rsidRPr="00215B2B">
        <w:rPr>
          <w:noProof/>
          <w:color w:val="000000"/>
        </w:rPr>
        <w:t>_____  202_ года</w:t>
      </w:r>
      <w:r w:rsidR="008977FA" w:rsidRPr="00215B2B">
        <w:rPr>
          <w:color w:val="000000"/>
        </w:rPr>
        <w:fldChar w:fldCharType="end"/>
      </w:r>
      <w:r w:rsidR="008977FA">
        <w:rPr>
          <w:color w:val="000000"/>
        </w:rPr>
        <w:t xml:space="preserve">, </w:t>
      </w:r>
      <w:r w:rsidR="008977FA" w:rsidRPr="00EF6F2A">
        <w:rPr>
          <w:rFonts w:eastAsia="PT Serif"/>
        </w:rPr>
        <w:t xml:space="preserve">на срок </w:t>
      </w:r>
      <w:r w:rsidR="008977FA">
        <w:rPr>
          <w:rFonts w:eastAsia="PT Serif"/>
        </w:rPr>
        <w:t>с 01.06.2026г. по 31.12.2026г. (включительно).</w:t>
      </w:r>
    </w:p>
    <w:p w14:paraId="28B494F2" w14:textId="681281E0" w:rsidR="009F44EA" w:rsidRDefault="009F44EA" w:rsidP="00E5437C">
      <w:pPr>
        <w:ind w:right="-1" w:firstLine="567"/>
        <w:jc w:val="both"/>
        <w:rPr>
          <w:color w:val="000000"/>
        </w:rPr>
      </w:pPr>
      <w:r w:rsidRPr="00215B2B">
        <w:rPr>
          <w:color w:val="000000"/>
        </w:rPr>
        <w:t>Вознаграждение за предоставленн</w:t>
      </w:r>
      <w:r w:rsidR="00E5437C" w:rsidRPr="00215B2B">
        <w:rPr>
          <w:color w:val="000000"/>
        </w:rPr>
        <w:t>ые</w:t>
      </w:r>
      <w:r w:rsidRPr="00215B2B">
        <w:rPr>
          <w:color w:val="000000"/>
        </w:rPr>
        <w:t xml:space="preserve"> прав</w:t>
      </w:r>
      <w:r w:rsidR="00E5437C" w:rsidRPr="00215B2B">
        <w:rPr>
          <w:color w:val="000000"/>
        </w:rPr>
        <w:t>а</w:t>
      </w:r>
      <w:r w:rsidRPr="00215B2B">
        <w:rPr>
          <w:color w:val="000000"/>
        </w:rPr>
        <w:t xml:space="preserve"> составляет </w:t>
      </w:r>
      <w:r w:rsidR="00F7339B" w:rsidRPr="00215B2B">
        <w:rPr>
          <w:b/>
          <w:color w:val="000000"/>
        </w:rPr>
        <w:fldChar w:fldCharType="begin"/>
      </w:r>
      <w:r w:rsidR="00F7339B" w:rsidRPr="00215B2B">
        <w:rPr>
          <w:b/>
          <w:color w:val="000000"/>
        </w:rPr>
        <w:instrText xml:space="preserve"> MERGEFIELD Цена_договора </w:instrText>
      </w:r>
      <w:r w:rsidR="00F7339B" w:rsidRPr="00215B2B">
        <w:rPr>
          <w:b/>
          <w:color w:val="000000"/>
        </w:rPr>
        <w:fldChar w:fldCharType="separate"/>
      </w:r>
      <w:r w:rsidR="002C4FA2" w:rsidRPr="00215B2B">
        <w:rPr>
          <w:b/>
          <w:noProof/>
          <w:color w:val="000000"/>
        </w:rPr>
        <w:t>____________________________</w:t>
      </w:r>
      <w:r w:rsidR="00154DAB" w:rsidRPr="00215B2B">
        <w:rPr>
          <w:b/>
          <w:noProof/>
          <w:color w:val="000000"/>
        </w:rPr>
        <w:t xml:space="preserve"> рублей </w:t>
      </w:r>
      <w:r w:rsidR="002C4FA2" w:rsidRPr="00215B2B">
        <w:rPr>
          <w:b/>
          <w:noProof/>
          <w:color w:val="000000"/>
        </w:rPr>
        <w:t>__</w:t>
      </w:r>
      <w:r w:rsidR="00154DAB" w:rsidRPr="00215B2B">
        <w:rPr>
          <w:b/>
          <w:noProof/>
          <w:color w:val="000000"/>
        </w:rPr>
        <w:t xml:space="preserve"> копеек</w:t>
      </w:r>
      <w:r w:rsidR="00F7339B" w:rsidRPr="00215B2B">
        <w:rPr>
          <w:b/>
          <w:color w:val="000000"/>
        </w:rPr>
        <w:fldChar w:fldCharType="end"/>
      </w:r>
      <w:r w:rsidRPr="00215B2B">
        <w:rPr>
          <w:color w:val="000000"/>
        </w:rPr>
        <w:t xml:space="preserve">. НДС не облагается в соответствии с </w:t>
      </w:r>
      <w:proofErr w:type="spellStart"/>
      <w:r w:rsidRPr="00215B2B">
        <w:rPr>
          <w:color w:val="000000"/>
        </w:rPr>
        <w:t>п.п</w:t>
      </w:r>
      <w:proofErr w:type="spellEnd"/>
      <w:r w:rsidRPr="00215B2B">
        <w:rPr>
          <w:color w:val="000000"/>
        </w:rPr>
        <w:t>. 26 п. 2 ст. 149 Налогового кодекса РФ</w:t>
      </w:r>
      <w:r w:rsidR="00096540">
        <w:rPr>
          <w:color w:val="000000"/>
        </w:rPr>
        <w:t>.</w:t>
      </w:r>
    </w:p>
    <w:p w14:paraId="3A70F44C" w14:textId="77777777" w:rsidR="00E72C3D" w:rsidRPr="00E72C3D" w:rsidRDefault="00E72C3D" w:rsidP="00E72C3D">
      <w:pPr>
        <w:spacing w:before="40" w:after="80"/>
        <w:ind w:left="720"/>
        <w:contextualSpacing/>
        <w:rPr>
          <w:rFonts w:eastAsia="PT Serif"/>
          <w:sz w:val="22"/>
          <w:szCs w:val="22"/>
        </w:rPr>
      </w:pPr>
      <w:r w:rsidRPr="00E72C3D">
        <w:rPr>
          <w:rFonts w:eastAsia="PT Serif"/>
          <w:sz w:val="22"/>
          <w:szCs w:val="22"/>
        </w:rPr>
        <w:t>Стороны претензий друг к другу не имеют.</w:t>
      </w:r>
    </w:p>
    <w:p w14:paraId="65CEBBD4" w14:textId="77777777" w:rsidR="00E72C3D" w:rsidRPr="00215B2B" w:rsidRDefault="00E72C3D" w:rsidP="00E5437C">
      <w:pPr>
        <w:ind w:right="-1" w:firstLine="567"/>
        <w:jc w:val="both"/>
        <w:rPr>
          <w:color w:val="000000"/>
        </w:rPr>
      </w:pPr>
    </w:p>
    <w:tbl>
      <w:tblPr>
        <w:tblW w:w="10020" w:type="dxa"/>
        <w:tblInd w:w="250" w:type="dxa"/>
        <w:tblLook w:val="01E0" w:firstRow="1" w:lastRow="1" w:firstColumn="1" w:lastColumn="1" w:noHBand="0" w:noVBand="0"/>
      </w:tblPr>
      <w:tblGrid>
        <w:gridCol w:w="5070"/>
        <w:gridCol w:w="4950"/>
      </w:tblGrid>
      <w:tr w:rsidR="0061130C" w:rsidRPr="004175CE" w14:paraId="335E6576" w14:textId="77777777" w:rsidTr="00D907DE">
        <w:trPr>
          <w:trHeight w:val="4049"/>
        </w:trPr>
        <w:tc>
          <w:tcPr>
            <w:tcW w:w="5070" w:type="dxa"/>
          </w:tcPr>
          <w:p w14:paraId="32C2D803" w14:textId="77777777" w:rsidR="0061130C" w:rsidRDefault="0061130C" w:rsidP="00D907DE">
            <w:pPr>
              <w:ind w:left="1134" w:right="-74" w:hanging="567"/>
              <w:rPr>
                <w:lang w:eastAsia="en-US"/>
              </w:rPr>
            </w:pPr>
          </w:p>
          <w:p w14:paraId="425193CF" w14:textId="77777777" w:rsidR="00623060" w:rsidRPr="00215B2B" w:rsidRDefault="00623060" w:rsidP="00D907DE">
            <w:pPr>
              <w:ind w:left="1134" w:right="-74" w:hanging="567"/>
              <w:rPr>
                <w:lang w:eastAsia="en-US"/>
              </w:rPr>
            </w:pPr>
          </w:p>
          <w:p w14:paraId="77E5CB98" w14:textId="77777777" w:rsidR="0061130C" w:rsidRPr="00215B2B" w:rsidRDefault="0061130C" w:rsidP="00D907DE">
            <w:pPr>
              <w:ind w:left="1134" w:right="-74" w:hanging="567"/>
              <w:rPr>
                <w:lang w:eastAsia="en-US"/>
              </w:rPr>
            </w:pPr>
            <w:r w:rsidRPr="00215B2B">
              <w:rPr>
                <w:lang w:eastAsia="en-US"/>
              </w:rPr>
              <w:t>наименование организации</w:t>
            </w:r>
          </w:p>
          <w:p w14:paraId="45C0849F" w14:textId="77777777" w:rsidR="0061130C" w:rsidRPr="00215B2B" w:rsidRDefault="0061130C" w:rsidP="00D907DE">
            <w:pPr>
              <w:ind w:left="1134" w:right="-74" w:hanging="567"/>
              <w:rPr>
                <w:lang w:eastAsia="en-US"/>
              </w:rPr>
            </w:pPr>
            <w:r w:rsidRPr="00215B2B">
              <w:rPr>
                <w:lang w:eastAsia="en-US"/>
              </w:rPr>
              <w:t>(указать должность)</w:t>
            </w:r>
          </w:p>
          <w:p w14:paraId="05ACB217" w14:textId="77777777" w:rsidR="0061130C" w:rsidRPr="00215B2B" w:rsidRDefault="0061130C" w:rsidP="00D907DE">
            <w:pPr>
              <w:ind w:left="1134" w:right="-74" w:hanging="567"/>
              <w:rPr>
                <w:lang w:eastAsia="en-US"/>
              </w:rPr>
            </w:pPr>
          </w:p>
          <w:p w14:paraId="4D38C62A" w14:textId="77777777" w:rsidR="0061130C" w:rsidRPr="00215B2B" w:rsidRDefault="0061130C" w:rsidP="00D907DE">
            <w:pPr>
              <w:ind w:left="1134" w:right="-74" w:hanging="567"/>
              <w:rPr>
                <w:lang w:eastAsia="en-US"/>
              </w:rPr>
            </w:pPr>
            <w:r w:rsidRPr="00215B2B">
              <w:rPr>
                <w:lang w:eastAsia="en-US"/>
              </w:rPr>
              <w:t>______________________ / __________ /</w:t>
            </w:r>
          </w:p>
          <w:p w14:paraId="161720BD" w14:textId="77777777" w:rsidR="0061130C" w:rsidRPr="00215B2B" w:rsidRDefault="0061130C" w:rsidP="00D907DE">
            <w:pPr>
              <w:ind w:left="1134" w:right="-74" w:hanging="567"/>
              <w:rPr>
                <w:lang w:eastAsia="en-US"/>
              </w:rPr>
            </w:pPr>
            <w:r w:rsidRPr="00215B2B">
              <w:rPr>
                <w:lang w:eastAsia="en-US"/>
              </w:rPr>
              <w:t xml:space="preserve">     М.П.        (подпись)</w:t>
            </w:r>
          </w:p>
        </w:tc>
        <w:tc>
          <w:tcPr>
            <w:tcW w:w="4950" w:type="dxa"/>
          </w:tcPr>
          <w:p w14:paraId="104FA038" w14:textId="77777777" w:rsidR="0061130C" w:rsidRDefault="0061130C" w:rsidP="00D907DE">
            <w:pPr>
              <w:ind w:left="67"/>
              <w:rPr>
                <w:color w:val="000000"/>
              </w:rPr>
            </w:pPr>
          </w:p>
          <w:p w14:paraId="4EA04F07" w14:textId="77777777" w:rsidR="00623060" w:rsidRPr="00215B2B" w:rsidRDefault="00623060" w:rsidP="00D907DE">
            <w:pPr>
              <w:ind w:left="67"/>
              <w:rPr>
                <w:color w:val="000000"/>
              </w:rPr>
            </w:pPr>
          </w:p>
          <w:p w14:paraId="59C2489A" w14:textId="77777777" w:rsidR="0061130C" w:rsidRPr="00215B2B" w:rsidRDefault="0061130C" w:rsidP="00D907DE">
            <w:pPr>
              <w:ind w:left="67"/>
              <w:rPr>
                <w:color w:val="000000"/>
              </w:rPr>
            </w:pPr>
            <w:r w:rsidRPr="00215B2B">
              <w:rPr>
                <w:color w:val="000000"/>
              </w:rPr>
              <w:t xml:space="preserve">УФНС России по Республике Татарстан </w:t>
            </w:r>
          </w:p>
          <w:p w14:paraId="0D6827FF" w14:textId="77777777" w:rsidR="0061130C" w:rsidRPr="00215B2B" w:rsidRDefault="0061130C" w:rsidP="00D907DE">
            <w:pPr>
              <w:ind w:left="67"/>
              <w:rPr>
                <w:color w:val="000000"/>
              </w:rPr>
            </w:pPr>
            <w:r w:rsidRPr="00215B2B">
              <w:rPr>
                <w:color w:val="000000"/>
              </w:rPr>
              <w:t>Заместитель руководителя</w:t>
            </w:r>
          </w:p>
          <w:p w14:paraId="6FD31243" w14:textId="77777777" w:rsidR="0061130C" w:rsidRPr="00215B2B" w:rsidRDefault="0061130C" w:rsidP="00D907DE">
            <w:pPr>
              <w:ind w:left="67"/>
              <w:rPr>
                <w:color w:val="000000"/>
              </w:rPr>
            </w:pPr>
          </w:p>
          <w:p w14:paraId="0F709020" w14:textId="77777777" w:rsidR="0061130C" w:rsidRPr="00215B2B" w:rsidRDefault="0061130C" w:rsidP="00D907DE">
            <w:pPr>
              <w:ind w:left="67"/>
              <w:rPr>
                <w:color w:val="000000"/>
              </w:rPr>
            </w:pPr>
            <w:r w:rsidRPr="00215B2B">
              <w:rPr>
                <w:color w:val="000000"/>
              </w:rPr>
              <w:t>___________________/ _____/</w:t>
            </w:r>
          </w:p>
          <w:p w14:paraId="6C55D1CC" w14:textId="77777777" w:rsidR="0061130C" w:rsidRPr="004175CE" w:rsidRDefault="0061130C" w:rsidP="00D907DE">
            <w:pPr>
              <w:ind w:left="67"/>
              <w:rPr>
                <w:color w:val="000000"/>
              </w:rPr>
            </w:pPr>
            <w:r w:rsidRPr="00215B2B">
              <w:rPr>
                <w:color w:val="000000"/>
              </w:rPr>
              <w:t xml:space="preserve">       М.П.   (подпись)</w:t>
            </w:r>
          </w:p>
        </w:tc>
      </w:tr>
    </w:tbl>
    <w:p w14:paraId="47673E80" w14:textId="77777777" w:rsidR="0061130C" w:rsidRPr="0061130C" w:rsidRDefault="0061130C" w:rsidP="0061130C">
      <w:pPr>
        <w:ind w:right="-1"/>
        <w:jc w:val="both"/>
        <w:rPr>
          <w:color w:val="000000"/>
        </w:rPr>
      </w:pPr>
    </w:p>
    <w:sectPr w:rsidR="0061130C" w:rsidRPr="0061130C" w:rsidSect="004A758D">
      <w:footerReference w:type="default" r:id="rId11"/>
      <w:pgSz w:w="11906" w:h="16838"/>
      <w:pgMar w:top="709" w:right="926" w:bottom="11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0237F" w14:textId="77777777" w:rsidR="009A44C5" w:rsidRDefault="009A44C5">
      <w:r>
        <w:separator/>
      </w:r>
    </w:p>
  </w:endnote>
  <w:endnote w:type="continuationSeparator" w:id="0">
    <w:p w14:paraId="7740CC04" w14:textId="77777777" w:rsidR="009A44C5" w:rsidRDefault="009A4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T Serif">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15D9C" w14:textId="77777777" w:rsidR="00F42A9A" w:rsidRDefault="00F42A9A">
    <w:pPr>
      <w:pStyle w:val="ac"/>
      <w:jc w:val="center"/>
    </w:pPr>
  </w:p>
  <w:p w14:paraId="7610FA24" w14:textId="77777777" w:rsidR="00F42A9A" w:rsidRDefault="00F42A9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1309" w14:textId="77777777" w:rsidR="009A44C5" w:rsidRDefault="009A44C5">
      <w:r>
        <w:separator/>
      </w:r>
    </w:p>
  </w:footnote>
  <w:footnote w:type="continuationSeparator" w:id="0">
    <w:p w14:paraId="49AF9B17" w14:textId="77777777" w:rsidR="009A44C5" w:rsidRDefault="009A44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25AA4"/>
    <w:multiLevelType w:val="multilevel"/>
    <w:tmpl w:val="15E8B608"/>
    <w:lvl w:ilvl="0">
      <w:start w:val="1"/>
      <w:numFmt w:val="decimal"/>
      <w:lvlText w:val="%1."/>
      <w:lvlJc w:val="left"/>
      <w:pPr>
        <w:ind w:left="989"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E293441"/>
    <w:multiLevelType w:val="multilevel"/>
    <w:tmpl w:val="4224C852"/>
    <w:lvl w:ilvl="0">
      <w:start w:val="1"/>
      <w:numFmt w:val="decimal"/>
      <w:lvlText w:val="%1."/>
      <w:lvlJc w:val="left"/>
      <w:pPr>
        <w:ind w:left="720" w:hanging="861"/>
      </w:pPr>
      <w:rPr>
        <w:b/>
        <w:bCs w:val="0"/>
      </w:rPr>
    </w:lvl>
    <w:lvl w:ilvl="1">
      <w:start w:val="1"/>
      <w:numFmt w:val="decimal"/>
      <w:lvlText w:val="%1.%2."/>
      <w:lvlJc w:val="left"/>
      <w:pPr>
        <w:ind w:left="720" w:hanging="360"/>
      </w:pPr>
      <w:rPr>
        <w:b w:val="0"/>
        <w:bCs/>
        <w:color w:val="595959" w:themeColor="text1" w:themeTint="A6"/>
        <w:sz w:val="16"/>
        <w:szCs w:val="16"/>
      </w:rPr>
    </w:lvl>
    <w:lvl w:ilvl="2">
      <w:start w:val="1"/>
      <w:numFmt w:val="decimal"/>
      <w:lvlText w:val="%1.%2.%3."/>
      <w:lvlJc w:val="left"/>
      <w:pPr>
        <w:ind w:left="1080" w:hanging="720"/>
      </w:pPr>
      <w:rPr>
        <w:b w:val="0"/>
        <w:bCs/>
        <w:color w:val="595959" w:themeColor="text1" w:themeTint="A6"/>
        <w:sz w:val="16"/>
        <w:szCs w:val="16"/>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2206099D"/>
    <w:multiLevelType w:val="multilevel"/>
    <w:tmpl w:val="7DBE723C"/>
    <w:lvl w:ilvl="0">
      <w:start w:val="4"/>
      <w:numFmt w:val="decimal"/>
      <w:lvlText w:val="%1."/>
      <w:lvlJc w:val="left"/>
      <w:pPr>
        <w:ind w:left="540" w:hanging="540"/>
      </w:pPr>
      <w:rPr>
        <w:rFonts w:hint="default"/>
        <w:i w:val="0"/>
      </w:rPr>
    </w:lvl>
    <w:lvl w:ilvl="1">
      <w:start w:val="1"/>
      <w:numFmt w:val="decimal"/>
      <w:lvlText w:val="%1.%2."/>
      <w:lvlJc w:val="left"/>
      <w:pPr>
        <w:ind w:left="824" w:hanging="540"/>
      </w:pPr>
      <w:rPr>
        <w:rFonts w:hint="default"/>
        <w:b/>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34142CA2"/>
    <w:multiLevelType w:val="hybridMultilevel"/>
    <w:tmpl w:val="1348F244"/>
    <w:lvl w:ilvl="0" w:tplc="B10CA4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261E9E"/>
    <w:multiLevelType w:val="multilevel"/>
    <w:tmpl w:val="AFB8A85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5C6E3387"/>
    <w:multiLevelType w:val="hybridMultilevel"/>
    <w:tmpl w:val="F1505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6E77E57"/>
    <w:multiLevelType w:val="multilevel"/>
    <w:tmpl w:val="18B09678"/>
    <w:lvl w:ilvl="0">
      <w:start w:val="1"/>
      <w:numFmt w:val="decimal"/>
      <w:lvlText w:val="%1."/>
      <w:lvlJc w:val="left"/>
      <w:pPr>
        <w:ind w:left="3824" w:hanging="70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6A9B799F"/>
    <w:multiLevelType w:val="multilevel"/>
    <w:tmpl w:val="A4969696"/>
    <w:lvl w:ilvl="0">
      <w:start w:val="1"/>
      <w:numFmt w:val="decimal"/>
      <w:lvlText w:val="%1."/>
      <w:lvlJc w:val="left"/>
      <w:pPr>
        <w:ind w:left="720" w:hanging="861"/>
      </w:pPr>
      <w:rPr>
        <w:color w:val="808080" w:themeColor="background1" w:themeShade="80"/>
        <w:sz w:val="18"/>
        <w:szCs w:val="18"/>
      </w:rPr>
    </w:lvl>
    <w:lvl w:ilvl="1">
      <w:start w:val="1"/>
      <w:numFmt w:val="decimal"/>
      <w:lvlText w:val="%1.%2."/>
      <w:lvlJc w:val="left"/>
      <w:pPr>
        <w:ind w:left="720" w:hanging="360"/>
      </w:pPr>
      <w:rPr>
        <w:color w:val="808080" w:themeColor="background1" w:themeShade="80"/>
        <w:sz w:val="16"/>
        <w:szCs w:val="16"/>
      </w:rPr>
    </w:lvl>
    <w:lvl w:ilvl="2">
      <w:start w:val="1"/>
      <w:numFmt w:val="decimal"/>
      <w:lvlText w:val="%1.%2.%3."/>
      <w:lvlJc w:val="left"/>
      <w:pPr>
        <w:ind w:left="1080" w:hanging="720"/>
      </w:pPr>
      <w:rPr>
        <w:color w:val="808080" w:themeColor="background1" w:themeShade="8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nsid w:val="6D617E9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DD84EA0"/>
    <w:multiLevelType w:val="hybridMultilevel"/>
    <w:tmpl w:val="1F22BE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72515EEE"/>
    <w:multiLevelType w:val="multilevel"/>
    <w:tmpl w:val="77569732"/>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7F650C2C"/>
    <w:multiLevelType w:val="hybridMultilevel"/>
    <w:tmpl w:val="32AEAF6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num>
  <w:num w:numId="2">
    <w:abstractNumId w:val="6"/>
  </w:num>
  <w:num w:numId="3">
    <w:abstractNumId w:val="0"/>
  </w:num>
  <w:num w:numId="4">
    <w:abstractNumId w:val="8"/>
  </w:num>
  <w:num w:numId="5">
    <w:abstractNumId w:val="5"/>
  </w:num>
  <w:num w:numId="6">
    <w:abstractNumId w:val="11"/>
  </w:num>
  <w:num w:numId="7">
    <w:abstractNumId w:val="4"/>
  </w:num>
  <w:num w:numId="8">
    <w:abstractNumId w:val="2"/>
  </w:num>
  <w:num w:numId="9">
    <w:abstractNumId w:val="10"/>
  </w:num>
  <w:num w:numId="10">
    <w:abstractNumId w:val="9"/>
  </w:num>
  <w:num w:numId="11">
    <w:abstractNumId w:val="7"/>
  </w:num>
  <w:num w:numId="1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C90"/>
    <w:rsid w:val="000019F7"/>
    <w:rsid w:val="000043CC"/>
    <w:rsid w:val="000061A8"/>
    <w:rsid w:val="00006CAE"/>
    <w:rsid w:val="0000707E"/>
    <w:rsid w:val="000159E0"/>
    <w:rsid w:val="00015E9A"/>
    <w:rsid w:val="00017226"/>
    <w:rsid w:val="000172C1"/>
    <w:rsid w:val="00020A8B"/>
    <w:rsid w:val="00023C99"/>
    <w:rsid w:val="000263F7"/>
    <w:rsid w:val="000270D3"/>
    <w:rsid w:val="0003256C"/>
    <w:rsid w:val="00032B02"/>
    <w:rsid w:val="000341E9"/>
    <w:rsid w:val="00034B68"/>
    <w:rsid w:val="000368E6"/>
    <w:rsid w:val="000369F8"/>
    <w:rsid w:val="00037121"/>
    <w:rsid w:val="00037C4C"/>
    <w:rsid w:val="0004139D"/>
    <w:rsid w:val="00046535"/>
    <w:rsid w:val="00050816"/>
    <w:rsid w:val="00050827"/>
    <w:rsid w:val="000520CF"/>
    <w:rsid w:val="000541CC"/>
    <w:rsid w:val="000544B1"/>
    <w:rsid w:val="000568CA"/>
    <w:rsid w:val="00057330"/>
    <w:rsid w:val="00061F99"/>
    <w:rsid w:val="0006241A"/>
    <w:rsid w:val="000635F5"/>
    <w:rsid w:val="00065A3D"/>
    <w:rsid w:val="00066A34"/>
    <w:rsid w:val="000674FF"/>
    <w:rsid w:val="000721BB"/>
    <w:rsid w:val="000739D1"/>
    <w:rsid w:val="00076C6F"/>
    <w:rsid w:val="000803E3"/>
    <w:rsid w:val="000806FE"/>
    <w:rsid w:val="00080D80"/>
    <w:rsid w:val="0008241B"/>
    <w:rsid w:val="000850D0"/>
    <w:rsid w:val="00085DBE"/>
    <w:rsid w:val="00085EB0"/>
    <w:rsid w:val="0008751B"/>
    <w:rsid w:val="00090469"/>
    <w:rsid w:val="0009420A"/>
    <w:rsid w:val="000948B0"/>
    <w:rsid w:val="0009586E"/>
    <w:rsid w:val="00096540"/>
    <w:rsid w:val="000A146A"/>
    <w:rsid w:val="000A1D92"/>
    <w:rsid w:val="000A3775"/>
    <w:rsid w:val="000A3F4B"/>
    <w:rsid w:val="000A4CC3"/>
    <w:rsid w:val="000B0B3F"/>
    <w:rsid w:val="000B12BA"/>
    <w:rsid w:val="000B5DB1"/>
    <w:rsid w:val="000C0C34"/>
    <w:rsid w:val="000C1993"/>
    <w:rsid w:val="000C5AFE"/>
    <w:rsid w:val="000C6C89"/>
    <w:rsid w:val="000D2656"/>
    <w:rsid w:val="000D4524"/>
    <w:rsid w:val="000D5BA8"/>
    <w:rsid w:val="000D6058"/>
    <w:rsid w:val="000E09AA"/>
    <w:rsid w:val="000E280C"/>
    <w:rsid w:val="000E3E02"/>
    <w:rsid w:val="000E772C"/>
    <w:rsid w:val="000F029A"/>
    <w:rsid w:val="000F1DC0"/>
    <w:rsid w:val="000F21EE"/>
    <w:rsid w:val="000F2468"/>
    <w:rsid w:val="000F4AA5"/>
    <w:rsid w:val="000F4BE1"/>
    <w:rsid w:val="000F5312"/>
    <w:rsid w:val="000F640F"/>
    <w:rsid w:val="000F72F9"/>
    <w:rsid w:val="00100092"/>
    <w:rsid w:val="00101073"/>
    <w:rsid w:val="00102309"/>
    <w:rsid w:val="0010363B"/>
    <w:rsid w:val="001036DD"/>
    <w:rsid w:val="00104158"/>
    <w:rsid w:val="00106951"/>
    <w:rsid w:val="00107062"/>
    <w:rsid w:val="001108DD"/>
    <w:rsid w:val="00110F43"/>
    <w:rsid w:val="0011187A"/>
    <w:rsid w:val="0011581F"/>
    <w:rsid w:val="00121545"/>
    <w:rsid w:val="0012201C"/>
    <w:rsid w:val="0012357B"/>
    <w:rsid w:val="00124DC0"/>
    <w:rsid w:val="00125141"/>
    <w:rsid w:val="00125B43"/>
    <w:rsid w:val="001274CC"/>
    <w:rsid w:val="00130E56"/>
    <w:rsid w:val="001314FA"/>
    <w:rsid w:val="00136CB8"/>
    <w:rsid w:val="00140DEB"/>
    <w:rsid w:val="00140FF7"/>
    <w:rsid w:val="001448CF"/>
    <w:rsid w:val="001514EE"/>
    <w:rsid w:val="001515D8"/>
    <w:rsid w:val="0015445E"/>
    <w:rsid w:val="00154DAB"/>
    <w:rsid w:val="0015714D"/>
    <w:rsid w:val="00157349"/>
    <w:rsid w:val="00157D45"/>
    <w:rsid w:val="00160BF5"/>
    <w:rsid w:val="00163334"/>
    <w:rsid w:val="001673C1"/>
    <w:rsid w:val="001711BC"/>
    <w:rsid w:val="00174B82"/>
    <w:rsid w:val="00175B3B"/>
    <w:rsid w:val="00180347"/>
    <w:rsid w:val="0018177F"/>
    <w:rsid w:val="00182C1C"/>
    <w:rsid w:val="0018663E"/>
    <w:rsid w:val="00190AB1"/>
    <w:rsid w:val="00191933"/>
    <w:rsid w:val="00191A98"/>
    <w:rsid w:val="00192C58"/>
    <w:rsid w:val="00194FEB"/>
    <w:rsid w:val="00195D85"/>
    <w:rsid w:val="00197ECD"/>
    <w:rsid w:val="001A0E2C"/>
    <w:rsid w:val="001A2232"/>
    <w:rsid w:val="001A268A"/>
    <w:rsid w:val="001A3725"/>
    <w:rsid w:val="001A456E"/>
    <w:rsid w:val="001A4AE5"/>
    <w:rsid w:val="001A59C5"/>
    <w:rsid w:val="001A64D2"/>
    <w:rsid w:val="001A654D"/>
    <w:rsid w:val="001A7A14"/>
    <w:rsid w:val="001B045A"/>
    <w:rsid w:val="001B15C5"/>
    <w:rsid w:val="001B29DB"/>
    <w:rsid w:val="001B3595"/>
    <w:rsid w:val="001B37B9"/>
    <w:rsid w:val="001B4227"/>
    <w:rsid w:val="001B5A63"/>
    <w:rsid w:val="001B5C0C"/>
    <w:rsid w:val="001B763F"/>
    <w:rsid w:val="001C0A32"/>
    <w:rsid w:val="001C1383"/>
    <w:rsid w:val="001C40E0"/>
    <w:rsid w:val="001C5AB1"/>
    <w:rsid w:val="001C6713"/>
    <w:rsid w:val="001C7D82"/>
    <w:rsid w:val="001D0006"/>
    <w:rsid w:val="001D095B"/>
    <w:rsid w:val="001D0EFF"/>
    <w:rsid w:val="001D16D7"/>
    <w:rsid w:val="001D1BCC"/>
    <w:rsid w:val="001E00C3"/>
    <w:rsid w:val="001E5E2D"/>
    <w:rsid w:val="001F3E85"/>
    <w:rsid w:val="001F555D"/>
    <w:rsid w:val="001F67C7"/>
    <w:rsid w:val="00202323"/>
    <w:rsid w:val="00202C99"/>
    <w:rsid w:val="0020377C"/>
    <w:rsid w:val="00204565"/>
    <w:rsid w:val="00211F6E"/>
    <w:rsid w:val="002126D5"/>
    <w:rsid w:val="002144F6"/>
    <w:rsid w:val="00214B63"/>
    <w:rsid w:val="00214BD3"/>
    <w:rsid w:val="00215B2B"/>
    <w:rsid w:val="0022035D"/>
    <w:rsid w:val="00220AF8"/>
    <w:rsid w:val="0022255B"/>
    <w:rsid w:val="002230F1"/>
    <w:rsid w:val="00227E6C"/>
    <w:rsid w:val="002307DD"/>
    <w:rsid w:val="00236A68"/>
    <w:rsid w:val="00236DFE"/>
    <w:rsid w:val="002371F1"/>
    <w:rsid w:val="0024472C"/>
    <w:rsid w:val="00245013"/>
    <w:rsid w:val="00250527"/>
    <w:rsid w:val="002508F2"/>
    <w:rsid w:val="00250B38"/>
    <w:rsid w:val="00251115"/>
    <w:rsid w:val="00251FDA"/>
    <w:rsid w:val="0025445A"/>
    <w:rsid w:val="00255936"/>
    <w:rsid w:val="0025673E"/>
    <w:rsid w:val="0026017C"/>
    <w:rsid w:val="00260A08"/>
    <w:rsid w:val="00261D27"/>
    <w:rsid w:val="00262613"/>
    <w:rsid w:val="00262F17"/>
    <w:rsid w:val="0026541A"/>
    <w:rsid w:val="002661EF"/>
    <w:rsid w:val="00267069"/>
    <w:rsid w:val="002707B0"/>
    <w:rsid w:val="00270E73"/>
    <w:rsid w:val="00272C1C"/>
    <w:rsid w:val="00273746"/>
    <w:rsid w:val="00274705"/>
    <w:rsid w:val="00276403"/>
    <w:rsid w:val="0027654E"/>
    <w:rsid w:val="002767B3"/>
    <w:rsid w:val="00277979"/>
    <w:rsid w:val="00280817"/>
    <w:rsid w:val="00280A81"/>
    <w:rsid w:val="002816C3"/>
    <w:rsid w:val="00281D99"/>
    <w:rsid w:val="002827C1"/>
    <w:rsid w:val="00283D5A"/>
    <w:rsid w:val="00284466"/>
    <w:rsid w:val="00284680"/>
    <w:rsid w:val="00287FF0"/>
    <w:rsid w:val="00290AFE"/>
    <w:rsid w:val="0029185E"/>
    <w:rsid w:val="002931E2"/>
    <w:rsid w:val="00293421"/>
    <w:rsid w:val="00293936"/>
    <w:rsid w:val="002940B2"/>
    <w:rsid w:val="002A002E"/>
    <w:rsid w:val="002A2F52"/>
    <w:rsid w:val="002A33FE"/>
    <w:rsid w:val="002A562F"/>
    <w:rsid w:val="002B0CF7"/>
    <w:rsid w:val="002B12E4"/>
    <w:rsid w:val="002B2E4E"/>
    <w:rsid w:val="002C073C"/>
    <w:rsid w:val="002C0C1D"/>
    <w:rsid w:val="002C1E60"/>
    <w:rsid w:val="002C3D81"/>
    <w:rsid w:val="002C4380"/>
    <w:rsid w:val="002C4FA2"/>
    <w:rsid w:val="002D0169"/>
    <w:rsid w:val="002D4DC0"/>
    <w:rsid w:val="002D507E"/>
    <w:rsid w:val="002D631B"/>
    <w:rsid w:val="002E120B"/>
    <w:rsid w:val="002E21AC"/>
    <w:rsid w:val="002E432E"/>
    <w:rsid w:val="002E56FE"/>
    <w:rsid w:val="002E6B6B"/>
    <w:rsid w:val="002E6B79"/>
    <w:rsid w:val="002E71F3"/>
    <w:rsid w:val="002E7DEF"/>
    <w:rsid w:val="002F03D4"/>
    <w:rsid w:val="002F365D"/>
    <w:rsid w:val="002F4D7F"/>
    <w:rsid w:val="002F78D3"/>
    <w:rsid w:val="002F7A51"/>
    <w:rsid w:val="002F7DF0"/>
    <w:rsid w:val="003003B1"/>
    <w:rsid w:val="003015DF"/>
    <w:rsid w:val="00301A99"/>
    <w:rsid w:val="0030266C"/>
    <w:rsid w:val="0030736B"/>
    <w:rsid w:val="003105A0"/>
    <w:rsid w:val="00310A8C"/>
    <w:rsid w:val="00310C4E"/>
    <w:rsid w:val="00311075"/>
    <w:rsid w:val="00311FAB"/>
    <w:rsid w:val="00312FDC"/>
    <w:rsid w:val="003132F1"/>
    <w:rsid w:val="003170D2"/>
    <w:rsid w:val="00321618"/>
    <w:rsid w:val="00324F21"/>
    <w:rsid w:val="0032546A"/>
    <w:rsid w:val="00326621"/>
    <w:rsid w:val="00331359"/>
    <w:rsid w:val="00333953"/>
    <w:rsid w:val="003364EC"/>
    <w:rsid w:val="003371F7"/>
    <w:rsid w:val="00337751"/>
    <w:rsid w:val="003420E0"/>
    <w:rsid w:val="003434EA"/>
    <w:rsid w:val="0034369F"/>
    <w:rsid w:val="00344D84"/>
    <w:rsid w:val="003451D3"/>
    <w:rsid w:val="0035102B"/>
    <w:rsid w:val="00351355"/>
    <w:rsid w:val="003541D8"/>
    <w:rsid w:val="003550B6"/>
    <w:rsid w:val="00355D14"/>
    <w:rsid w:val="00361977"/>
    <w:rsid w:val="00364564"/>
    <w:rsid w:val="0036710A"/>
    <w:rsid w:val="00367CDF"/>
    <w:rsid w:val="0037240B"/>
    <w:rsid w:val="00375413"/>
    <w:rsid w:val="00383436"/>
    <w:rsid w:val="00383C5C"/>
    <w:rsid w:val="00385452"/>
    <w:rsid w:val="00385A9B"/>
    <w:rsid w:val="00391A73"/>
    <w:rsid w:val="00392FD1"/>
    <w:rsid w:val="003942D7"/>
    <w:rsid w:val="003975F4"/>
    <w:rsid w:val="003979A3"/>
    <w:rsid w:val="003A0498"/>
    <w:rsid w:val="003A097C"/>
    <w:rsid w:val="003A0CF6"/>
    <w:rsid w:val="003A0ED3"/>
    <w:rsid w:val="003A3435"/>
    <w:rsid w:val="003A6470"/>
    <w:rsid w:val="003A7115"/>
    <w:rsid w:val="003A785A"/>
    <w:rsid w:val="003B0D35"/>
    <w:rsid w:val="003B5358"/>
    <w:rsid w:val="003B776A"/>
    <w:rsid w:val="003C0740"/>
    <w:rsid w:val="003C1066"/>
    <w:rsid w:val="003D0203"/>
    <w:rsid w:val="003D1862"/>
    <w:rsid w:val="003D34D5"/>
    <w:rsid w:val="003D3DDC"/>
    <w:rsid w:val="003E109B"/>
    <w:rsid w:val="003E1BCE"/>
    <w:rsid w:val="003E1F49"/>
    <w:rsid w:val="003E3070"/>
    <w:rsid w:val="003E41F7"/>
    <w:rsid w:val="003E5214"/>
    <w:rsid w:val="003E7491"/>
    <w:rsid w:val="003F05E0"/>
    <w:rsid w:val="003F1FFC"/>
    <w:rsid w:val="003F42AC"/>
    <w:rsid w:val="003F4339"/>
    <w:rsid w:val="003F636C"/>
    <w:rsid w:val="003F65CE"/>
    <w:rsid w:val="003F75DB"/>
    <w:rsid w:val="00406CF6"/>
    <w:rsid w:val="00406F85"/>
    <w:rsid w:val="00410F9D"/>
    <w:rsid w:val="00414914"/>
    <w:rsid w:val="00415E20"/>
    <w:rsid w:val="00416219"/>
    <w:rsid w:val="004162FF"/>
    <w:rsid w:val="004175CE"/>
    <w:rsid w:val="0042105D"/>
    <w:rsid w:val="00424EEF"/>
    <w:rsid w:val="004311D4"/>
    <w:rsid w:val="0043189E"/>
    <w:rsid w:val="00431E13"/>
    <w:rsid w:val="00435EF2"/>
    <w:rsid w:val="00435FF1"/>
    <w:rsid w:val="004373BD"/>
    <w:rsid w:val="00437FC2"/>
    <w:rsid w:val="0044046B"/>
    <w:rsid w:val="00441031"/>
    <w:rsid w:val="00441173"/>
    <w:rsid w:val="00442D6E"/>
    <w:rsid w:val="00443862"/>
    <w:rsid w:val="00443A36"/>
    <w:rsid w:val="00444512"/>
    <w:rsid w:val="00444C37"/>
    <w:rsid w:val="004459FE"/>
    <w:rsid w:val="00446465"/>
    <w:rsid w:val="00447310"/>
    <w:rsid w:val="00450B4C"/>
    <w:rsid w:val="00452F71"/>
    <w:rsid w:val="00453262"/>
    <w:rsid w:val="00454ACE"/>
    <w:rsid w:val="00454F14"/>
    <w:rsid w:val="00456754"/>
    <w:rsid w:val="004603D7"/>
    <w:rsid w:val="00462898"/>
    <w:rsid w:val="0046320D"/>
    <w:rsid w:val="00463346"/>
    <w:rsid w:val="00463348"/>
    <w:rsid w:val="004665E0"/>
    <w:rsid w:val="00466C80"/>
    <w:rsid w:val="004672BF"/>
    <w:rsid w:val="0047195E"/>
    <w:rsid w:val="00471F64"/>
    <w:rsid w:val="004720DB"/>
    <w:rsid w:val="00473FB6"/>
    <w:rsid w:val="00477994"/>
    <w:rsid w:val="00481956"/>
    <w:rsid w:val="0048497C"/>
    <w:rsid w:val="00485280"/>
    <w:rsid w:val="00485825"/>
    <w:rsid w:val="00490902"/>
    <w:rsid w:val="004939BE"/>
    <w:rsid w:val="00493ED5"/>
    <w:rsid w:val="004A0EE6"/>
    <w:rsid w:val="004A4014"/>
    <w:rsid w:val="004A44D7"/>
    <w:rsid w:val="004A758D"/>
    <w:rsid w:val="004B0981"/>
    <w:rsid w:val="004B3256"/>
    <w:rsid w:val="004B47AA"/>
    <w:rsid w:val="004B59FA"/>
    <w:rsid w:val="004C06F7"/>
    <w:rsid w:val="004C11AC"/>
    <w:rsid w:val="004C2198"/>
    <w:rsid w:val="004C3126"/>
    <w:rsid w:val="004C42D4"/>
    <w:rsid w:val="004C4B02"/>
    <w:rsid w:val="004C5E05"/>
    <w:rsid w:val="004C663F"/>
    <w:rsid w:val="004E0C2D"/>
    <w:rsid w:val="004E1B84"/>
    <w:rsid w:val="004E1DC4"/>
    <w:rsid w:val="004E429A"/>
    <w:rsid w:val="004E4577"/>
    <w:rsid w:val="004E6FEA"/>
    <w:rsid w:val="004F4A15"/>
    <w:rsid w:val="004F65A8"/>
    <w:rsid w:val="004F6ACA"/>
    <w:rsid w:val="00501E8A"/>
    <w:rsid w:val="00504A71"/>
    <w:rsid w:val="00505267"/>
    <w:rsid w:val="00507F26"/>
    <w:rsid w:val="005103DB"/>
    <w:rsid w:val="005104D5"/>
    <w:rsid w:val="00511B82"/>
    <w:rsid w:val="00511DEB"/>
    <w:rsid w:val="00515DD5"/>
    <w:rsid w:val="00516823"/>
    <w:rsid w:val="00516F3E"/>
    <w:rsid w:val="00517286"/>
    <w:rsid w:val="00517CAA"/>
    <w:rsid w:val="00517CF0"/>
    <w:rsid w:val="00521E00"/>
    <w:rsid w:val="005231FC"/>
    <w:rsid w:val="00523DA1"/>
    <w:rsid w:val="00525342"/>
    <w:rsid w:val="00525C41"/>
    <w:rsid w:val="005261A6"/>
    <w:rsid w:val="00532BBA"/>
    <w:rsid w:val="00532CCF"/>
    <w:rsid w:val="005338CF"/>
    <w:rsid w:val="00537FF6"/>
    <w:rsid w:val="005432AF"/>
    <w:rsid w:val="00544747"/>
    <w:rsid w:val="00546B05"/>
    <w:rsid w:val="00552600"/>
    <w:rsid w:val="00553616"/>
    <w:rsid w:val="0055501D"/>
    <w:rsid w:val="00560D86"/>
    <w:rsid w:val="0056472A"/>
    <w:rsid w:val="00565529"/>
    <w:rsid w:val="005677EA"/>
    <w:rsid w:val="005715CB"/>
    <w:rsid w:val="00571C2E"/>
    <w:rsid w:val="00572EE5"/>
    <w:rsid w:val="00575F05"/>
    <w:rsid w:val="00580471"/>
    <w:rsid w:val="005841B7"/>
    <w:rsid w:val="00594981"/>
    <w:rsid w:val="00595550"/>
    <w:rsid w:val="00596A82"/>
    <w:rsid w:val="00597A26"/>
    <w:rsid w:val="005A1EF3"/>
    <w:rsid w:val="005A363D"/>
    <w:rsid w:val="005A57B4"/>
    <w:rsid w:val="005A6F14"/>
    <w:rsid w:val="005A7636"/>
    <w:rsid w:val="005B07F5"/>
    <w:rsid w:val="005B4377"/>
    <w:rsid w:val="005B6C7A"/>
    <w:rsid w:val="005C0E39"/>
    <w:rsid w:val="005C1BDC"/>
    <w:rsid w:val="005C2902"/>
    <w:rsid w:val="005C456A"/>
    <w:rsid w:val="005C4934"/>
    <w:rsid w:val="005C7136"/>
    <w:rsid w:val="005D14CD"/>
    <w:rsid w:val="005D20A3"/>
    <w:rsid w:val="005D503D"/>
    <w:rsid w:val="005D5315"/>
    <w:rsid w:val="005D624B"/>
    <w:rsid w:val="005D6D3B"/>
    <w:rsid w:val="005D7796"/>
    <w:rsid w:val="005E346C"/>
    <w:rsid w:val="005E78FD"/>
    <w:rsid w:val="005F164F"/>
    <w:rsid w:val="005F2AFF"/>
    <w:rsid w:val="005F4FAB"/>
    <w:rsid w:val="00600F10"/>
    <w:rsid w:val="00602B00"/>
    <w:rsid w:val="00607BBC"/>
    <w:rsid w:val="0061130C"/>
    <w:rsid w:val="00613892"/>
    <w:rsid w:val="00613BA6"/>
    <w:rsid w:val="00614911"/>
    <w:rsid w:val="00616236"/>
    <w:rsid w:val="00617CB3"/>
    <w:rsid w:val="00617EB1"/>
    <w:rsid w:val="00621132"/>
    <w:rsid w:val="0062296F"/>
    <w:rsid w:val="00623060"/>
    <w:rsid w:val="00624C38"/>
    <w:rsid w:val="00625D7C"/>
    <w:rsid w:val="00631AFE"/>
    <w:rsid w:val="0063250A"/>
    <w:rsid w:val="00632688"/>
    <w:rsid w:val="0063609A"/>
    <w:rsid w:val="00637078"/>
    <w:rsid w:val="00640497"/>
    <w:rsid w:val="00641176"/>
    <w:rsid w:val="00646B5B"/>
    <w:rsid w:val="00653463"/>
    <w:rsid w:val="00653727"/>
    <w:rsid w:val="00657025"/>
    <w:rsid w:val="00661FE3"/>
    <w:rsid w:val="0066215C"/>
    <w:rsid w:val="0066270C"/>
    <w:rsid w:val="006642B1"/>
    <w:rsid w:val="00665605"/>
    <w:rsid w:val="006662C4"/>
    <w:rsid w:val="006749DC"/>
    <w:rsid w:val="006765AD"/>
    <w:rsid w:val="00677963"/>
    <w:rsid w:val="00684454"/>
    <w:rsid w:val="00685D41"/>
    <w:rsid w:val="00686643"/>
    <w:rsid w:val="006866C8"/>
    <w:rsid w:val="0069142C"/>
    <w:rsid w:val="006918F2"/>
    <w:rsid w:val="006A0F5F"/>
    <w:rsid w:val="006A3E3E"/>
    <w:rsid w:val="006B0439"/>
    <w:rsid w:val="006B272F"/>
    <w:rsid w:val="006B4BF0"/>
    <w:rsid w:val="006C1510"/>
    <w:rsid w:val="006C6B7D"/>
    <w:rsid w:val="006C6D22"/>
    <w:rsid w:val="006D1C90"/>
    <w:rsid w:val="006D2075"/>
    <w:rsid w:val="006D487F"/>
    <w:rsid w:val="006D4908"/>
    <w:rsid w:val="006D67A2"/>
    <w:rsid w:val="006E008C"/>
    <w:rsid w:val="006E07DD"/>
    <w:rsid w:val="006E12F9"/>
    <w:rsid w:val="006E19DB"/>
    <w:rsid w:val="006E19F8"/>
    <w:rsid w:val="006E1DA2"/>
    <w:rsid w:val="006E4340"/>
    <w:rsid w:val="006E642C"/>
    <w:rsid w:val="006F21AB"/>
    <w:rsid w:val="006F449A"/>
    <w:rsid w:val="006F568D"/>
    <w:rsid w:val="006F5838"/>
    <w:rsid w:val="006F5C77"/>
    <w:rsid w:val="006F7D9B"/>
    <w:rsid w:val="007012BF"/>
    <w:rsid w:val="00701CBB"/>
    <w:rsid w:val="00702EB2"/>
    <w:rsid w:val="007031DC"/>
    <w:rsid w:val="00703955"/>
    <w:rsid w:val="00705A4D"/>
    <w:rsid w:val="00706ED2"/>
    <w:rsid w:val="007101D6"/>
    <w:rsid w:val="007148EE"/>
    <w:rsid w:val="00716362"/>
    <w:rsid w:val="00716DB0"/>
    <w:rsid w:val="00717116"/>
    <w:rsid w:val="0071750C"/>
    <w:rsid w:val="00720055"/>
    <w:rsid w:val="007203F1"/>
    <w:rsid w:val="00720851"/>
    <w:rsid w:val="007223E1"/>
    <w:rsid w:val="00722DA0"/>
    <w:rsid w:val="0072427D"/>
    <w:rsid w:val="00724646"/>
    <w:rsid w:val="00724BA2"/>
    <w:rsid w:val="007267A3"/>
    <w:rsid w:val="007302C0"/>
    <w:rsid w:val="00732294"/>
    <w:rsid w:val="007354DE"/>
    <w:rsid w:val="00735ED7"/>
    <w:rsid w:val="00736D65"/>
    <w:rsid w:val="007377D1"/>
    <w:rsid w:val="00741AE6"/>
    <w:rsid w:val="00742C24"/>
    <w:rsid w:val="00742D68"/>
    <w:rsid w:val="007442C1"/>
    <w:rsid w:val="00746358"/>
    <w:rsid w:val="007467F0"/>
    <w:rsid w:val="0074680D"/>
    <w:rsid w:val="00746D29"/>
    <w:rsid w:val="00751D34"/>
    <w:rsid w:val="00751EC3"/>
    <w:rsid w:val="007531AC"/>
    <w:rsid w:val="0075434C"/>
    <w:rsid w:val="0075679D"/>
    <w:rsid w:val="00757383"/>
    <w:rsid w:val="00761402"/>
    <w:rsid w:val="00762C16"/>
    <w:rsid w:val="00763E26"/>
    <w:rsid w:val="00763F64"/>
    <w:rsid w:val="00775C20"/>
    <w:rsid w:val="00781860"/>
    <w:rsid w:val="00782695"/>
    <w:rsid w:val="00783073"/>
    <w:rsid w:val="00784328"/>
    <w:rsid w:val="00790193"/>
    <w:rsid w:val="00790A03"/>
    <w:rsid w:val="00791624"/>
    <w:rsid w:val="00793898"/>
    <w:rsid w:val="007A307B"/>
    <w:rsid w:val="007A34B1"/>
    <w:rsid w:val="007A39E8"/>
    <w:rsid w:val="007A6A6D"/>
    <w:rsid w:val="007B0808"/>
    <w:rsid w:val="007B21BB"/>
    <w:rsid w:val="007B3324"/>
    <w:rsid w:val="007B3E15"/>
    <w:rsid w:val="007B4757"/>
    <w:rsid w:val="007B78B7"/>
    <w:rsid w:val="007C1D8B"/>
    <w:rsid w:val="007C2529"/>
    <w:rsid w:val="007C2F6B"/>
    <w:rsid w:val="007C3B74"/>
    <w:rsid w:val="007C3FAF"/>
    <w:rsid w:val="007C4CBE"/>
    <w:rsid w:val="007C65EA"/>
    <w:rsid w:val="007C670B"/>
    <w:rsid w:val="007C71E8"/>
    <w:rsid w:val="007D668F"/>
    <w:rsid w:val="007D7031"/>
    <w:rsid w:val="007E11DC"/>
    <w:rsid w:val="007E4DBF"/>
    <w:rsid w:val="007E75C7"/>
    <w:rsid w:val="007F1BEE"/>
    <w:rsid w:val="007F37DA"/>
    <w:rsid w:val="007F5208"/>
    <w:rsid w:val="007F61BE"/>
    <w:rsid w:val="007F748F"/>
    <w:rsid w:val="008012E7"/>
    <w:rsid w:val="00801DC2"/>
    <w:rsid w:val="008060D5"/>
    <w:rsid w:val="00806E61"/>
    <w:rsid w:val="0081086E"/>
    <w:rsid w:val="008109BB"/>
    <w:rsid w:val="00811FA2"/>
    <w:rsid w:val="00815014"/>
    <w:rsid w:val="0081686E"/>
    <w:rsid w:val="00816F36"/>
    <w:rsid w:val="008210D0"/>
    <w:rsid w:val="00824B26"/>
    <w:rsid w:val="00830D2A"/>
    <w:rsid w:val="008319F1"/>
    <w:rsid w:val="008329F8"/>
    <w:rsid w:val="00835042"/>
    <w:rsid w:val="00835418"/>
    <w:rsid w:val="00836007"/>
    <w:rsid w:val="008365FB"/>
    <w:rsid w:val="0084401F"/>
    <w:rsid w:val="00846998"/>
    <w:rsid w:val="00851374"/>
    <w:rsid w:val="008527C7"/>
    <w:rsid w:val="00853C51"/>
    <w:rsid w:val="00855342"/>
    <w:rsid w:val="00856551"/>
    <w:rsid w:val="00857F32"/>
    <w:rsid w:val="00864514"/>
    <w:rsid w:val="0086682F"/>
    <w:rsid w:val="00867634"/>
    <w:rsid w:val="008676D4"/>
    <w:rsid w:val="00867EB9"/>
    <w:rsid w:val="008706C8"/>
    <w:rsid w:val="00872112"/>
    <w:rsid w:val="008735B7"/>
    <w:rsid w:val="008736CD"/>
    <w:rsid w:val="00873BE1"/>
    <w:rsid w:val="008741EC"/>
    <w:rsid w:val="00876A07"/>
    <w:rsid w:val="00876F37"/>
    <w:rsid w:val="008802C5"/>
    <w:rsid w:val="00881369"/>
    <w:rsid w:val="008832AE"/>
    <w:rsid w:val="00883BFA"/>
    <w:rsid w:val="0088511C"/>
    <w:rsid w:val="0088742C"/>
    <w:rsid w:val="00890EB5"/>
    <w:rsid w:val="00891158"/>
    <w:rsid w:val="00892703"/>
    <w:rsid w:val="00893188"/>
    <w:rsid w:val="00893353"/>
    <w:rsid w:val="008936D3"/>
    <w:rsid w:val="00893762"/>
    <w:rsid w:val="00895A99"/>
    <w:rsid w:val="008977FA"/>
    <w:rsid w:val="008A37CB"/>
    <w:rsid w:val="008A4063"/>
    <w:rsid w:val="008A46FE"/>
    <w:rsid w:val="008A4F3C"/>
    <w:rsid w:val="008B23F7"/>
    <w:rsid w:val="008B31C7"/>
    <w:rsid w:val="008B4198"/>
    <w:rsid w:val="008B51A0"/>
    <w:rsid w:val="008B7F30"/>
    <w:rsid w:val="008C04F8"/>
    <w:rsid w:val="008C056F"/>
    <w:rsid w:val="008C0F9C"/>
    <w:rsid w:val="008C4989"/>
    <w:rsid w:val="008C5126"/>
    <w:rsid w:val="008C7CAD"/>
    <w:rsid w:val="008D2D29"/>
    <w:rsid w:val="008D46D8"/>
    <w:rsid w:val="008D5C7B"/>
    <w:rsid w:val="008E26D0"/>
    <w:rsid w:val="008E2AF3"/>
    <w:rsid w:val="008E3D07"/>
    <w:rsid w:val="008F1C2B"/>
    <w:rsid w:val="008F6A99"/>
    <w:rsid w:val="009020D5"/>
    <w:rsid w:val="009047C1"/>
    <w:rsid w:val="00904FC5"/>
    <w:rsid w:val="00906C00"/>
    <w:rsid w:val="009073F8"/>
    <w:rsid w:val="009111C9"/>
    <w:rsid w:val="00911C11"/>
    <w:rsid w:val="00912A12"/>
    <w:rsid w:val="00914CD0"/>
    <w:rsid w:val="009205FB"/>
    <w:rsid w:val="0092112E"/>
    <w:rsid w:val="00923059"/>
    <w:rsid w:val="009249A7"/>
    <w:rsid w:val="00927446"/>
    <w:rsid w:val="009303E0"/>
    <w:rsid w:val="009304FA"/>
    <w:rsid w:val="00932B0B"/>
    <w:rsid w:val="00932B6E"/>
    <w:rsid w:val="00936B12"/>
    <w:rsid w:val="00936B53"/>
    <w:rsid w:val="00936F6B"/>
    <w:rsid w:val="00937171"/>
    <w:rsid w:val="00942DE3"/>
    <w:rsid w:val="0094359E"/>
    <w:rsid w:val="00943E29"/>
    <w:rsid w:val="00944373"/>
    <w:rsid w:val="00947838"/>
    <w:rsid w:val="00951737"/>
    <w:rsid w:val="00953FB5"/>
    <w:rsid w:val="00954DE5"/>
    <w:rsid w:val="0095583F"/>
    <w:rsid w:val="0095748A"/>
    <w:rsid w:val="00962C29"/>
    <w:rsid w:val="00966D17"/>
    <w:rsid w:val="00967484"/>
    <w:rsid w:val="00967763"/>
    <w:rsid w:val="0097268E"/>
    <w:rsid w:val="00972B3A"/>
    <w:rsid w:val="009735F3"/>
    <w:rsid w:val="00973667"/>
    <w:rsid w:val="00974A7B"/>
    <w:rsid w:val="0097632C"/>
    <w:rsid w:val="00981047"/>
    <w:rsid w:val="00982254"/>
    <w:rsid w:val="009838AC"/>
    <w:rsid w:val="00985E13"/>
    <w:rsid w:val="009866CB"/>
    <w:rsid w:val="00986834"/>
    <w:rsid w:val="00986D6C"/>
    <w:rsid w:val="0099308F"/>
    <w:rsid w:val="00995DA7"/>
    <w:rsid w:val="00996DB5"/>
    <w:rsid w:val="00997953"/>
    <w:rsid w:val="009A0AFB"/>
    <w:rsid w:val="009A3EEF"/>
    <w:rsid w:val="009A44C5"/>
    <w:rsid w:val="009A4F25"/>
    <w:rsid w:val="009A573C"/>
    <w:rsid w:val="009A599E"/>
    <w:rsid w:val="009A6A2F"/>
    <w:rsid w:val="009A7D0B"/>
    <w:rsid w:val="009B12FD"/>
    <w:rsid w:val="009B313C"/>
    <w:rsid w:val="009B4A5D"/>
    <w:rsid w:val="009B4CC0"/>
    <w:rsid w:val="009B58B7"/>
    <w:rsid w:val="009B5CED"/>
    <w:rsid w:val="009B6C30"/>
    <w:rsid w:val="009B7FE9"/>
    <w:rsid w:val="009C0B7B"/>
    <w:rsid w:val="009C19E0"/>
    <w:rsid w:val="009C263F"/>
    <w:rsid w:val="009C2EB4"/>
    <w:rsid w:val="009C394C"/>
    <w:rsid w:val="009C4537"/>
    <w:rsid w:val="009D1BDD"/>
    <w:rsid w:val="009D46A0"/>
    <w:rsid w:val="009D4916"/>
    <w:rsid w:val="009E2845"/>
    <w:rsid w:val="009E3CE7"/>
    <w:rsid w:val="009E44D1"/>
    <w:rsid w:val="009E77D7"/>
    <w:rsid w:val="009F44EA"/>
    <w:rsid w:val="009F4E71"/>
    <w:rsid w:val="009F664A"/>
    <w:rsid w:val="009F6E7C"/>
    <w:rsid w:val="00A03855"/>
    <w:rsid w:val="00A115B6"/>
    <w:rsid w:val="00A16730"/>
    <w:rsid w:val="00A17902"/>
    <w:rsid w:val="00A219ED"/>
    <w:rsid w:val="00A2326F"/>
    <w:rsid w:val="00A24E0B"/>
    <w:rsid w:val="00A26ACD"/>
    <w:rsid w:val="00A301DC"/>
    <w:rsid w:val="00A3037D"/>
    <w:rsid w:val="00A32C0A"/>
    <w:rsid w:val="00A334EE"/>
    <w:rsid w:val="00A3788A"/>
    <w:rsid w:val="00A401A0"/>
    <w:rsid w:val="00A406E1"/>
    <w:rsid w:val="00A43911"/>
    <w:rsid w:val="00A452CA"/>
    <w:rsid w:val="00A4651D"/>
    <w:rsid w:val="00A469F5"/>
    <w:rsid w:val="00A46B1D"/>
    <w:rsid w:val="00A55278"/>
    <w:rsid w:val="00A55DB5"/>
    <w:rsid w:val="00A5773D"/>
    <w:rsid w:val="00A57B41"/>
    <w:rsid w:val="00A60C62"/>
    <w:rsid w:val="00A64B16"/>
    <w:rsid w:val="00A658EF"/>
    <w:rsid w:val="00A65D0C"/>
    <w:rsid w:val="00A65E4A"/>
    <w:rsid w:val="00A667CF"/>
    <w:rsid w:val="00A66CD9"/>
    <w:rsid w:val="00A6757B"/>
    <w:rsid w:val="00A70236"/>
    <w:rsid w:val="00A72EF1"/>
    <w:rsid w:val="00A73769"/>
    <w:rsid w:val="00A764CC"/>
    <w:rsid w:val="00A779E0"/>
    <w:rsid w:val="00A82D97"/>
    <w:rsid w:val="00A83AA2"/>
    <w:rsid w:val="00A83BAE"/>
    <w:rsid w:val="00A8784C"/>
    <w:rsid w:val="00A91044"/>
    <w:rsid w:val="00A929D0"/>
    <w:rsid w:val="00A92EE7"/>
    <w:rsid w:val="00A9648B"/>
    <w:rsid w:val="00AA3E23"/>
    <w:rsid w:val="00AA438B"/>
    <w:rsid w:val="00AA5D37"/>
    <w:rsid w:val="00AA5E8B"/>
    <w:rsid w:val="00AB1516"/>
    <w:rsid w:val="00AB351A"/>
    <w:rsid w:val="00AB3A05"/>
    <w:rsid w:val="00AB5B50"/>
    <w:rsid w:val="00AB5DB7"/>
    <w:rsid w:val="00AB7FFC"/>
    <w:rsid w:val="00AC18F1"/>
    <w:rsid w:val="00AC3E28"/>
    <w:rsid w:val="00AC4E1E"/>
    <w:rsid w:val="00AC69A2"/>
    <w:rsid w:val="00AD1454"/>
    <w:rsid w:val="00AD1DB8"/>
    <w:rsid w:val="00AD3B1C"/>
    <w:rsid w:val="00AD4CE3"/>
    <w:rsid w:val="00AD4F2D"/>
    <w:rsid w:val="00AD5367"/>
    <w:rsid w:val="00AE0787"/>
    <w:rsid w:val="00AE2DE0"/>
    <w:rsid w:val="00AE305E"/>
    <w:rsid w:val="00AE692D"/>
    <w:rsid w:val="00AF0E8F"/>
    <w:rsid w:val="00AF3F0E"/>
    <w:rsid w:val="00B0049C"/>
    <w:rsid w:val="00B0250E"/>
    <w:rsid w:val="00B04AC9"/>
    <w:rsid w:val="00B0689B"/>
    <w:rsid w:val="00B070FB"/>
    <w:rsid w:val="00B104F0"/>
    <w:rsid w:val="00B10838"/>
    <w:rsid w:val="00B11D35"/>
    <w:rsid w:val="00B11F8C"/>
    <w:rsid w:val="00B120B2"/>
    <w:rsid w:val="00B15846"/>
    <w:rsid w:val="00B16149"/>
    <w:rsid w:val="00B16F21"/>
    <w:rsid w:val="00B17E60"/>
    <w:rsid w:val="00B2193E"/>
    <w:rsid w:val="00B269C6"/>
    <w:rsid w:val="00B27509"/>
    <w:rsid w:val="00B31AA6"/>
    <w:rsid w:val="00B32F3E"/>
    <w:rsid w:val="00B336F3"/>
    <w:rsid w:val="00B35E94"/>
    <w:rsid w:val="00B36420"/>
    <w:rsid w:val="00B368B0"/>
    <w:rsid w:val="00B3744A"/>
    <w:rsid w:val="00B3758F"/>
    <w:rsid w:val="00B42911"/>
    <w:rsid w:val="00B44092"/>
    <w:rsid w:val="00B45EA8"/>
    <w:rsid w:val="00B46AEF"/>
    <w:rsid w:val="00B56040"/>
    <w:rsid w:val="00B561C8"/>
    <w:rsid w:val="00B5655F"/>
    <w:rsid w:val="00B61962"/>
    <w:rsid w:val="00B61E1E"/>
    <w:rsid w:val="00B6216C"/>
    <w:rsid w:val="00B63939"/>
    <w:rsid w:val="00B65717"/>
    <w:rsid w:val="00B66556"/>
    <w:rsid w:val="00B713FD"/>
    <w:rsid w:val="00B71E83"/>
    <w:rsid w:val="00B720FA"/>
    <w:rsid w:val="00B72BB7"/>
    <w:rsid w:val="00B77177"/>
    <w:rsid w:val="00B80491"/>
    <w:rsid w:val="00B8138E"/>
    <w:rsid w:val="00B8228B"/>
    <w:rsid w:val="00B82FA2"/>
    <w:rsid w:val="00B86F12"/>
    <w:rsid w:val="00B87BDC"/>
    <w:rsid w:val="00B92322"/>
    <w:rsid w:val="00B92457"/>
    <w:rsid w:val="00B94A32"/>
    <w:rsid w:val="00B957C4"/>
    <w:rsid w:val="00BA04E8"/>
    <w:rsid w:val="00BA08FC"/>
    <w:rsid w:val="00BA30F9"/>
    <w:rsid w:val="00BA6E5B"/>
    <w:rsid w:val="00BA7022"/>
    <w:rsid w:val="00BB02C1"/>
    <w:rsid w:val="00BB0477"/>
    <w:rsid w:val="00BB3376"/>
    <w:rsid w:val="00BB589F"/>
    <w:rsid w:val="00BB6666"/>
    <w:rsid w:val="00BB7B06"/>
    <w:rsid w:val="00BB7BAD"/>
    <w:rsid w:val="00BC0CB6"/>
    <w:rsid w:val="00BC1DDF"/>
    <w:rsid w:val="00BC1E58"/>
    <w:rsid w:val="00BC245C"/>
    <w:rsid w:val="00BC2A18"/>
    <w:rsid w:val="00BC66AA"/>
    <w:rsid w:val="00BD09F6"/>
    <w:rsid w:val="00BD1AFD"/>
    <w:rsid w:val="00BD44C6"/>
    <w:rsid w:val="00BD4C45"/>
    <w:rsid w:val="00BD4E9E"/>
    <w:rsid w:val="00BD6667"/>
    <w:rsid w:val="00BD7521"/>
    <w:rsid w:val="00BE0A8F"/>
    <w:rsid w:val="00BE2AE8"/>
    <w:rsid w:val="00BE3B36"/>
    <w:rsid w:val="00BE3CD7"/>
    <w:rsid w:val="00BE5401"/>
    <w:rsid w:val="00BF6563"/>
    <w:rsid w:val="00BF7420"/>
    <w:rsid w:val="00C0088E"/>
    <w:rsid w:val="00C02473"/>
    <w:rsid w:val="00C050FB"/>
    <w:rsid w:val="00C10685"/>
    <w:rsid w:val="00C125AE"/>
    <w:rsid w:val="00C16822"/>
    <w:rsid w:val="00C2113E"/>
    <w:rsid w:val="00C2221B"/>
    <w:rsid w:val="00C25616"/>
    <w:rsid w:val="00C260C8"/>
    <w:rsid w:val="00C26206"/>
    <w:rsid w:val="00C262CB"/>
    <w:rsid w:val="00C26F1A"/>
    <w:rsid w:val="00C27C8E"/>
    <w:rsid w:val="00C323CA"/>
    <w:rsid w:val="00C33258"/>
    <w:rsid w:val="00C34B70"/>
    <w:rsid w:val="00C34C5A"/>
    <w:rsid w:val="00C36329"/>
    <w:rsid w:val="00C3644A"/>
    <w:rsid w:val="00C3757A"/>
    <w:rsid w:val="00C41406"/>
    <w:rsid w:val="00C42454"/>
    <w:rsid w:val="00C43346"/>
    <w:rsid w:val="00C4474B"/>
    <w:rsid w:val="00C44B77"/>
    <w:rsid w:val="00C45B67"/>
    <w:rsid w:val="00C525A2"/>
    <w:rsid w:val="00C52EB8"/>
    <w:rsid w:val="00C566FF"/>
    <w:rsid w:val="00C62398"/>
    <w:rsid w:val="00C63E31"/>
    <w:rsid w:val="00C651F7"/>
    <w:rsid w:val="00C66BC3"/>
    <w:rsid w:val="00C72B98"/>
    <w:rsid w:val="00C7309A"/>
    <w:rsid w:val="00C73610"/>
    <w:rsid w:val="00C73B9D"/>
    <w:rsid w:val="00C770CF"/>
    <w:rsid w:val="00C802BC"/>
    <w:rsid w:val="00C84B76"/>
    <w:rsid w:val="00C852E6"/>
    <w:rsid w:val="00C85F17"/>
    <w:rsid w:val="00C90660"/>
    <w:rsid w:val="00C90F7A"/>
    <w:rsid w:val="00C929CB"/>
    <w:rsid w:val="00C935B3"/>
    <w:rsid w:val="00C96F68"/>
    <w:rsid w:val="00CA1D7F"/>
    <w:rsid w:val="00CA1DA8"/>
    <w:rsid w:val="00CA2F57"/>
    <w:rsid w:val="00CA3708"/>
    <w:rsid w:val="00CA41CA"/>
    <w:rsid w:val="00CA5651"/>
    <w:rsid w:val="00CA6A63"/>
    <w:rsid w:val="00CB7E52"/>
    <w:rsid w:val="00CC0E4C"/>
    <w:rsid w:val="00CC73EB"/>
    <w:rsid w:val="00CD282E"/>
    <w:rsid w:val="00CD4916"/>
    <w:rsid w:val="00CD5EC3"/>
    <w:rsid w:val="00CD607D"/>
    <w:rsid w:val="00CD6315"/>
    <w:rsid w:val="00CD717F"/>
    <w:rsid w:val="00CE0941"/>
    <w:rsid w:val="00CE1CEB"/>
    <w:rsid w:val="00CE3AF7"/>
    <w:rsid w:val="00CE4DAB"/>
    <w:rsid w:val="00CE4E47"/>
    <w:rsid w:val="00CE50B6"/>
    <w:rsid w:val="00CE59F3"/>
    <w:rsid w:val="00CE6B70"/>
    <w:rsid w:val="00CE7FE2"/>
    <w:rsid w:val="00CF0387"/>
    <w:rsid w:val="00CF0A83"/>
    <w:rsid w:val="00CF23D7"/>
    <w:rsid w:val="00CF3558"/>
    <w:rsid w:val="00CF3E28"/>
    <w:rsid w:val="00CF4D65"/>
    <w:rsid w:val="00CF5B97"/>
    <w:rsid w:val="00CF6536"/>
    <w:rsid w:val="00D013E1"/>
    <w:rsid w:val="00D028CF"/>
    <w:rsid w:val="00D05329"/>
    <w:rsid w:val="00D10973"/>
    <w:rsid w:val="00D11202"/>
    <w:rsid w:val="00D12144"/>
    <w:rsid w:val="00D13C6F"/>
    <w:rsid w:val="00D148ED"/>
    <w:rsid w:val="00D22FD3"/>
    <w:rsid w:val="00D24F1E"/>
    <w:rsid w:val="00D32697"/>
    <w:rsid w:val="00D329CC"/>
    <w:rsid w:val="00D3387B"/>
    <w:rsid w:val="00D34A86"/>
    <w:rsid w:val="00D36793"/>
    <w:rsid w:val="00D40A3F"/>
    <w:rsid w:val="00D40C0C"/>
    <w:rsid w:val="00D410AD"/>
    <w:rsid w:val="00D42083"/>
    <w:rsid w:val="00D42593"/>
    <w:rsid w:val="00D437A5"/>
    <w:rsid w:val="00D45F64"/>
    <w:rsid w:val="00D503C5"/>
    <w:rsid w:val="00D54D2D"/>
    <w:rsid w:val="00D57B16"/>
    <w:rsid w:val="00D62DBB"/>
    <w:rsid w:val="00D64608"/>
    <w:rsid w:val="00D64B64"/>
    <w:rsid w:val="00D6528C"/>
    <w:rsid w:val="00D65D41"/>
    <w:rsid w:val="00D67F6D"/>
    <w:rsid w:val="00D70258"/>
    <w:rsid w:val="00D70E81"/>
    <w:rsid w:val="00D71B35"/>
    <w:rsid w:val="00D722D3"/>
    <w:rsid w:val="00D81116"/>
    <w:rsid w:val="00D82ECF"/>
    <w:rsid w:val="00D8382F"/>
    <w:rsid w:val="00D83AFB"/>
    <w:rsid w:val="00D865CB"/>
    <w:rsid w:val="00D87F5A"/>
    <w:rsid w:val="00D90EFA"/>
    <w:rsid w:val="00D95809"/>
    <w:rsid w:val="00D967DD"/>
    <w:rsid w:val="00D96F05"/>
    <w:rsid w:val="00D97AF6"/>
    <w:rsid w:val="00D97BB9"/>
    <w:rsid w:val="00DA0DDD"/>
    <w:rsid w:val="00DA15B5"/>
    <w:rsid w:val="00DA2015"/>
    <w:rsid w:val="00DA2F8C"/>
    <w:rsid w:val="00DA33BE"/>
    <w:rsid w:val="00DB2089"/>
    <w:rsid w:val="00DB26BC"/>
    <w:rsid w:val="00DB2982"/>
    <w:rsid w:val="00DB3D46"/>
    <w:rsid w:val="00DB4306"/>
    <w:rsid w:val="00DC19B3"/>
    <w:rsid w:val="00DC270C"/>
    <w:rsid w:val="00DC61DC"/>
    <w:rsid w:val="00DD1969"/>
    <w:rsid w:val="00DD1FC3"/>
    <w:rsid w:val="00DD22A4"/>
    <w:rsid w:val="00DD4270"/>
    <w:rsid w:val="00DD5FE8"/>
    <w:rsid w:val="00DD611F"/>
    <w:rsid w:val="00DD6684"/>
    <w:rsid w:val="00DD6B2F"/>
    <w:rsid w:val="00DD6D42"/>
    <w:rsid w:val="00DD73B5"/>
    <w:rsid w:val="00DE6214"/>
    <w:rsid w:val="00DE6425"/>
    <w:rsid w:val="00DF05D4"/>
    <w:rsid w:val="00DF21A8"/>
    <w:rsid w:val="00DF38EC"/>
    <w:rsid w:val="00E00576"/>
    <w:rsid w:val="00E01949"/>
    <w:rsid w:val="00E020B1"/>
    <w:rsid w:val="00E04741"/>
    <w:rsid w:val="00E04B38"/>
    <w:rsid w:val="00E05E9A"/>
    <w:rsid w:val="00E114F6"/>
    <w:rsid w:val="00E12C9A"/>
    <w:rsid w:val="00E138E0"/>
    <w:rsid w:val="00E142DC"/>
    <w:rsid w:val="00E14A09"/>
    <w:rsid w:val="00E15282"/>
    <w:rsid w:val="00E1583B"/>
    <w:rsid w:val="00E168F4"/>
    <w:rsid w:val="00E17619"/>
    <w:rsid w:val="00E21BA4"/>
    <w:rsid w:val="00E23AB3"/>
    <w:rsid w:val="00E24203"/>
    <w:rsid w:val="00E30B30"/>
    <w:rsid w:val="00E33257"/>
    <w:rsid w:val="00E3340B"/>
    <w:rsid w:val="00E35670"/>
    <w:rsid w:val="00E365E7"/>
    <w:rsid w:val="00E44F55"/>
    <w:rsid w:val="00E4555D"/>
    <w:rsid w:val="00E502EA"/>
    <w:rsid w:val="00E51672"/>
    <w:rsid w:val="00E529CF"/>
    <w:rsid w:val="00E53B16"/>
    <w:rsid w:val="00E5437C"/>
    <w:rsid w:val="00E56F1D"/>
    <w:rsid w:val="00E57B58"/>
    <w:rsid w:val="00E60701"/>
    <w:rsid w:val="00E6407E"/>
    <w:rsid w:val="00E65FFF"/>
    <w:rsid w:val="00E67058"/>
    <w:rsid w:val="00E67F6A"/>
    <w:rsid w:val="00E722D1"/>
    <w:rsid w:val="00E72C3D"/>
    <w:rsid w:val="00E73B2F"/>
    <w:rsid w:val="00E74EF7"/>
    <w:rsid w:val="00E8052C"/>
    <w:rsid w:val="00E81D6B"/>
    <w:rsid w:val="00E84493"/>
    <w:rsid w:val="00E90438"/>
    <w:rsid w:val="00E91A6D"/>
    <w:rsid w:val="00E9219E"/>
    <w:rsid w:val="00E93688"/>
    <w:rsid w:val="00E961B7"/>
    <w:rsid w:val="00E97186"/>
    <w:rsid w:val="00E972B4"/>
    <w:rsid w:val="00EA394F"/>
    <w:rsid w:val="00EA44BF"/>
    <w:rsid w:val="00EA51D9"/>
    <w:rsid w:val="00EA5BD8"/>
    <w:rsid w:val="00EB0B2A"/>
    <w:rsid w:val="00EB380D"/>
    <w:rsid w:val="00EB3C8B"/>
    <w:rsid w:val="00EB4C8D"/>
    <w:rsid w:val="00EB4CD8"/>
    <w:rsid w:val="00ED009D"/>
    <w:rsid w:val="00ED1734"/>
    <w:rsid w:val="00ED2714"/>
    <w:rsid w:val="00ED37B5"/>
    <w:rsid w:val="00ED3B84"/>
    <w:rsid w:val="00ED448B"/>
    <w:rsid w:val="00ED60A7"/>
    <w:rsid w:val="00EE1773"/>
    <w:rsid w:val="00EE1B8F"/>
    <w:rsid w:val="00EE31F0"/>
    <w:rsid w:val="00EE3980"/>
    <w:rsid w:val="00EE7621"/>
    <w:rsid w:val="00EE76BC"/>
    <w:rsid w:val="00EF0A72"/>
    <w:rsid w:val="00EF2305"/>
    <w:rsid w:val="00EF6F2A"/>
    <w:rsid w:val="00F02540"/>
    <w:rsid w:val="00F06581"/>
    <w:rsid w:val="00F142DA"/>
    <w:rsid w:val="00F155FD"/>
    <w:rsid w:val="00F172F3"/>
    <w:rsid w:val="00F20D97"/>
    <w:rsid w:val="00F22625"/>
    <w:rsid w:val="00F27FC4"/>
    <w:rsid w:val="00F3096D"/>
    <w:rsid w:val="00F322B2"/>
    <w:rsid w:val="00F36E19"/>
    <w:rsid w:val="00F42A9A"/>
    <w:rsid w:val="00F43540"/>
    <w:rsid w:val="00F46F99"/>
    <w:rsid w:val="00F50B1A"/>
    <w:rsid w:val="00F56921"/>
    <w:rsid w:val="00F61898"/>
    <w:rsid w:val="00F62B63"/>
    <w:rsid w:val="00F6335D"/>
    <w:rsid w:val="00F64289"/>
    <w:rsid w:val="00F6677E"/>
    <w:rsid w:val="00F71407"/>
    <w:rsid w:val="00F7339B"/>
    <w:rsid w:val="00F73B92"/>
    <w:rsid w:val="00F74177"/>
    <w:rsid w:val="00F7440B"/>
    <w:rsid w:val="00F7588B"/>
    <w:rsid w:val="00F8369C"/>
    <w:rsid w:val="00F836FA"/>
    <w:rsid w:val="00F841C0"/>
    <w:rsid w:val="00F8485D"/>
    <w:rsid w:val="00F85223"/>
    <w:rsid w:val="00F86FF3"/>
    <w:rsid w:val="00F91660"/>
    <w:rsid w:val="00F929C1"/>
    <w:rsid w:val="00F92AB9"/>
    <w:rsid w:val="00F95EF0"/>
    <w:rsid w:val="00F9744C"/>
    <w:rsid w:val="00FA0416"/>
    <w:rsid w:val="00FA17CF"/>
    <w:rsid w:val="00FA382F"/>
    <w:rsid w:val="00FA6DA7"/>
    <w:rsid w:val="00FA7065"/>
    <w:rsid w:val="00FB3DC4"/>
    <w:rsid w:val="00FB6B6E"/>
    <w:rsid w:val="00FB707F"/>
    <w:rsid w:val="00FB71AA"/>
    <w:rsid w:val="00FC1CD1"/>
    <w:rsid w:val="00FC3770"/>
    <w:rsid w:val="00FC7510"/>
    <w:rsid w:val="00FC7C87"/>
    <w:rsid w:val="00FD1054"/>
    <w:rsid w:val="00FD1602"/>
    <w:rsid w:val="00FD1FF6"/>
    <w:rsid w:val="00FD275A"/>
    <w:rsid w:val="00FD4399"/>
    <w:rsid w:val="00FD4696"/>
    <w:rsid w:val="00FE3338"/>
    <w:rsid w:val="00FE7DA8"/>
    <w:rsid w:val="00FF0A62"/>
    <w:rsid w:val="00FF3708"/>
    <w:rsid w:val="00FF3788"/>
    <w:rsid w:val="00FF3E1E"/>
    <w:rsid w:val="00FF4CFC"/>
    <w:rsid w:val="00FF6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F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Plain Text" w:uiPriority="99"/>
    <w:lsdException w:name="Normal (Web)" w:uiPriority="99" w:qFormat="1"/>
    <w:lsdException w:name="No List" w:uiPriority="99"/>
    <w:lsdException w:name="Balloon Text"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39B"/>
    <w:rPr>
      <w:sz w:val="24"/>
      <w:szCs w:val="24"/>
    </w:rPr>
  </w:style>
  <w:style w:type="paragraph" w:styleId="1">
    <w:name w:val="heading 1"/>
    <w:basedOn w:val="a"/>
    <w:next w:val="a"/>
    <w:qFormat/>
    <w:rsid w:val="001E00C3"/>
    <w:pPr>
      <w:keepNext/>
      <w:spacing w:before="240" w:after="60"/>
      <w:outlineLvl w:val="0"/>
    </w:pPr>
    <w:rPr>
      <w:rFonts w:ascii="Arial" w:hAnsi="Arial" w:cs="Arial"/>
      <w:b/>
      <w:bCs/>
      <w:kern w:val="32"/>
      <w:sz w:val="32"/>
      <w:szCs w:val="32"/>
    </w:rPr>
  </w:style>
  <w:style w:type="paragraph" w:styleId="2">
    <w:name w:val="heading 2"/>
    <w:basedOn w:val="a"/>
    <w:next w:val="a"/>
    <w:qFormat/>
    <w:rsid w:val="001E00C3"/>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E00C3"/>
    <w:pPr>
      <w:keepNext/>
      <w:spacing w:before="240" w:after="60"/>
      <w:outlineLvl w:val="2"/>
    </w:pPr>
    <w:rPr>
      <w:rFonts w:ascii="Arial" w:hAnsi="Arial" w:cs="Arial"/>
      <w:b/>
      <w:bCs/>
      <w:sz w:val="26"/>
      <w:szCs w:val="26"/>
    </w:rPr>
  </w:style>
  <w:style w:type="paragraph" w:styleId="4">
    <w:name w:val="heading 4"/>
    <w:basedOn w:val="a"/>
    <w:next w:val="a"/>
    <w:qFormat/>
    <w:rsid w:val="001E00C3"/>
    <w:pPr>
      <w:keepNext/>
      <w:spacing w:before="240" w:after="60"/>
      <w:outlineLvl w:val="3"/>
    </w:pPr>
    <w:rPr>
      <w:b/>
      <w:bCs/>
      <w:sz w:val="28"/>
      <w:szCs w:val="28"/>
    </w:rPr>
  </w:style>
  <w:style w:type="paragraph" w:styleId="5">
    <w:name w:val="heading 5"/>
    <w:basedOn w:val="a"/>
    <w:next w:val="a"/>
    <w:qFormat/>
    <w:rsid w:val="001E00C3"/>
    <w:pPr>
      <w:spacing w:before="240" w:after="60"/>
      <w:outlineLvl w:val="4"/>
    </w:pPr>
    <w:rPr>
      <w:b/>
      <w:bCs/>
      <w:i/>
      <w:iCs/>
      <w:sz w:val="26"/>
      <w:szCs w:val="26"/>
    </w:rPr>
  </w:style>
  <w:style w:type="paragraph" w:styleId="6">
    <w:name w:val="heading 6"/>
    <w:basedOn w:val="a"/>
    <w:next w:val="a"/>
    <w:qFormat/>
    <w:rsid w:val="001E00C3"/>
    <w:pPr>
      <w:keepNext/>
      <w:ind w:right="2870"/>
      <w:outlineLvl w:val="5"/>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1E00C3"/>
    <w:rPr>
      <w:rFonts w:ascii="Courier New" w:hAnsi="Courier New" w:cs="Courier New"/>
      <w:sz w:val="20"/>
      <w:szCs w:val="20"/>
    </w:rPr>
  </w:style>
  <w:style w:type="paragraph" w:styleId="a5">
    <w:name w:val="Balloon Text"/>
    <w:basedOn w:val="a"/>
    <w:link w:val="a6"/>
    <w:uiPriority w:val="99"/>
    <w:semiHidden/>
    <w:unhideWhenUsed/>
    <w:rsid w:val="00923059"/>
    <w:rPr>
      <w:rFonts w:ascii="Tahoma" w:hAnsi="Tahoma" w:cs="Tahoma"/>
      <w:sz w:val="16"/>
      <w:szCs w:val="16"/>
    </w:rPr>
  </w:style>
  <w:style w:type="character" w:styleId="a7">
    <w:name w:val="annotation reference"/>
    <w:semiHidden/>
    <w:rsid w:val="001E00C3"/>
    <w:rPr>
      <w:sz w:val="16"/>
      <w:szCs w:val="16"/>
    </w:rPr>
  </w:style>
  <w:style w:type="paragraph" w:styleId="a8">
    <w:name w:val="annotation text"/>
    <w:basedOn w:val="a"/>
    <w:semiHidden/>
    <w:rsid w:val="001E00C3"/>
    <w:rPr>
      <w:sz w:val="20"/>
      <w:szCs w:val="20"/>
    </w:rPr>
  </w:style>
  <w:style w:type="paragraph" w:styleId="a9">
    <w:name w:val="annotation subject"/>
    <w:basedOn w:val="a8"/>
    <w:next w:val="a8"/>
    <w:semiHidden/>
    <w:rsid w:val="001E00C3"/>
    <w:rPr>
      <w:b/>
      <w:bCs/>
    </w:rPr>
  </w:style>
  <w:style w:type="paragraph" w:styleId="31">
    <w:name w:val="Body Text 3"/>
    <w:basedOn w:val="a"/>
    <w:link w:val="32"/>
    <w:uiPriority w:val="99"/>
    <w:rsid w:val="001E00C3"/>
    <w:pPr>
      <w:jc w:val="both"/>
    </w:pPr>
    <w:rPr>
      <w:sz w:val="28"/>
      <w:szCs w:val="20"/>
    </w:rPr>
  </w:style>
  <w:style w:type="paragraph" w:styleId="aa">
    <w:name w:val="header"/>
    <w:basedOn w:val="a"/>
    <w:link w:val="ab"/>
    <w:uiPriority w:val="99"/>
    <w:rsid w:val="001E00C3"/>
    <w:pPr>
      <w:tabs>
        <w:tab w:val="center" w:pos="4677"/>
        <w:tab w:val="right" w:pos="9355"/>
      </w:tabs>
    </w:pPr>
  </w:style>
  <w:style w:type="paragraph" w:styleId="ac">
    <w:name w:val="footer"/>
    <w:basedOn w:val="a"/>
    <w:link w:val="ad"/>
    <w:uiPriority w:val="99"/>
    <w:rsid w:val="001E00C3"/>
    <w:pPr>
      <w:tabs>
        <w:tab w:val="center" w:pos="4677"/>
        <w:tab w:val="right" w:pos="9355"/>
      </w:tabs>
    </w:pPr>
  </w:style>
  <w:style w:type="character" w:styleId="ae">
    <w:name w:val="page number"/>
    <w:basedOn w:val="a0"/>
    <w:rsid w:val="001E00C3"/>
  </w:style>
  <w:style w:type="paragraph" w:styleId="af">
    <w:name w:val="Body Text"/>
    <w:basedOn w:val="a"/>
    <w:rsid w:val="001E00C3"/>
    <w:rPr>
      <w:bCs/>
      <w:sz w:val="28"/>
      <w:szCs w:val="28"/>
    </w:rPr>
  </w:style>
  <w:style w:type="table" w:styleId="af0">
    <w:name w:val="Table Grid"/>
    <w:basedOn w:val="a1"/>
    <w:rsid w:val="007E7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
    <w:name w:val="Основной текст 3 Знак"/>
    <w:link w:val="31"/>
    <w:uiPriority w:val="99"/>
    <w:rsid w:val="00EA5BD8"/>
    <w:rPr>
      <w:sz w:val="28"/>
    </w:rPr>
  </w:style>
  <w:style w:type="character" w:styleId="af1">
    <w:name w:val="Hyperlink"/>
    <w:uiPriority w:val="99"/>
    <w:unhideWhenUsed/>
    <w:rsid w:val="00EA5BD8"/>
    <w:rPr>
      <w:color w:val="0000FF"/>
      <w:u w:val="single"/>
    </w:rPr>
  </w:style>
  <w:style w:type="character" w:customStyle="1" w:styleId="ab">
    <w:name w:val="Верхний колонтитул Знак"/>
    <w:link w:val="aa"/>
    <w:uiPriority w:val="99"/>
    <w:rsid w:val="00891158"/>
    <w:rPr>
      <w:sz w:val="24"/>
      <w:szCs w:val="24"/>
    </w:rPr>
  </w:style>
  <w:style w:type="character" w:customStyle="1" w:styleId="ad">
    <w:name w:val="Нижний колонтитул Знак"/>
    <w:link w:val="ac"/>
    <w:uiPriority w:val="99"/>
    <w:rsid w:val="000568CA"/>
    <w:rPr>
      <w:sz w:val="24"/>
      <w:szCs w:val="24"/>
    </w:rPr>
  </w:style>
  <w:style w:type="paragraph" w:styleId="af2">
    <w:name w:val="List Number"/>
    <w:basedOn w:val="a"/>
    <w:rsid w:val="00A55278"/>
    <w:pPr>
      <w:spacing w:before="120"/>
      <w:jc w:val="both"/>
    </w:pPr>
    <w:rPr>
      <w:szCs w:val="20"/>
    </w:rPr>
  </w:style>
  <w:style w:type="character" w:customStyle="1" w:styleId="30">
    <w:name w:val="Заголовок 3 Знак"/>
    <w:link w:val="3"/>
    <w:uiPriority w:val="99"/>
    <w:rsid w:val="001B15C5"/>
    <w:rPr>
      <w:rFonts w:ascii="Arial" w:hAnsi="Arial" w:cs="Arial"/>
      <w:b/>
      <w:bCs/>
      <w:sz w:val="26"/>
      <w:szCs w:val="26"/>
    </w:rPr>
  </w:style>
  <w:style w:type="character" w:customStyle="1" w:styleId="a4">
    <w:name w:val="Текст Знак"/>
    <w:link w:val="a3"/>
    <w:uiPriority w:val="99"/>
    <w:rsid w:val="001B15C5"/>
    <w:rPr>
      <w:rFonts w:ascii="Courier New" w:hAnsi="Courier New" w:cs="Courier New"/>
    </w:rPr>
  </w:style>
  <w:style w:type="character" w:customStyle="1" w:styleId="a6">
    <w:name w:val="Текст выноски Знак"/>
    <w:link w:val="a5"/>
    <w:uiPriority w:val="99"/>
    <w:semiHidden/>
    <w:rsid w:val="001B15C5"/>
    <w:rPr>
      <w:rFonts w:ascii="Tahoma" w:hAnsi="Tahoma" w:cs="Tahoma"/>
      <w:sz w:val="16"/>
      <w:szCs w:val="16"/>
    </w:rPr>
  </w:style>
  <w:style w:type="paragraph" w:styleId="af3">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Table-Normal,RSHB_Table-Normal,Lists"/>
    <w:basedOn w:val="a"/>
    <w:link w:val="af4"/>
    <w:uiPriority w:val="34"/>
    <w:qFormat/>
    <w:rsid w:val="008C7CAD"/>
    <w:pPr>
      <w:ind w:left="708"/>
    </w:pPr>
  </w:style>
  <w:style w:type="paragraph" w:styleId="af5">
    <w:name w:val="footnote text"/>
    <w:basedOn w:val="a"/>
    <w:link w:val="af6"/>
    <w:semiHidden/>
    <w:unhideWhenUsed/>
    <w:rsid w:val="008735B7"/>
    <w:rPr>
      <w:sz w:val="20"/>
      <w:szCs w:val="20"/>
    </w:rPr>
  </w:style>
  <w:style w:type="character" w:customStyle="1" w:styleId="af6">
    <w:name w:val="Текст сноски Знак"/>
    <w:basedOn w:val="a0"/>
    <w:link w:val="af5"/>
    <w:semiHidden/>
    <w:rsid w:val="008735B7"/>
  </w:style>
  <w:style w:type="character" w:styleId="af7">
    <w:name w:val="footnote reference"/>
    <w:basedOn w:val="a0"/>
    <w:semiHidden/>
    <w:unhideWhenUsed/>
    <w:rsid w:val="008735B7"/>
    <w:rPr>
      <w:vertAlign w:val="superscript"/>
    </w:rPr>
  </w:style>
  <w:style w:type="paragraph" w:customStyle="1" w:styleId="ConsPlusNormal">
    <w:name w:val="ConsPlusNormal"/>
    <w:link w:val="ConsPlusNormal0"/>
    <w:qFormat/>
    <w:rsid w:val="00FA6DA7"/>
    <w:pPr>
      <w:autoSpaceDE w:val="0"/>
      <w:autoSpaceDN w:val="0"/>
      <w:adjustRightInd w:val="0"/>
      <w:ind w:firstLine="720"/>
    </w:pPr>
    <w:rPr>
      <w:rFonts w:ascii="Arial" w:hAnsi="Arial" w:cs="Arial"/>
    </w:rPr>
  </w:style>
  <w:style w:type="paragraph" w:styleId="af8">
    <w:name w:val="No Spacing"/>
    <w:link w:val="af9"/>
    <w:qFormat/>
    <w:rsid w:val="00EA44BF"/>
    <w:rPr>
      <w:rFonts w:ascii="Calibri" w:eastAsia="Calibri" w:hAnsi="Calibri"/>
      <w:sz w:val="22"/>
      <w:szCs w:val="22"/>
      <w:lang w:eastAsia="en-US"/>
    </w:rPr>
  </w:style>
  <w:style w:type="character" w:customStyle="1" w:styleId="ConsPlusNormal0">
    <w:name w:val="ConsPlusNormal Знак"/>
    <w:link w:val="ConsPlusNormal"/>
    <w:qFormat/>
    <w:locked/>
    <w:rsid w:val="002F78D3"/>
    <w:rPr>
      <w:rFonts w:ascii="Arial" w:hAnsi="Arial" w:cs="Arial"/>
    </w:rPr>
  </w:style>
  <w:style w:type="character" w:customStyle="1" w:styleId="af4">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link w:val="af3"/>
    <w:uiPriority w:val="34"/>
    <w:locked/>
    <w:rsid w:val="00D97AF6"/>
    <w:rPr>
      <w:sz w:val="24"/>
      <w:szCs w:val="24"/>
    </w:rPr>
  </w:style>
  <w:style w:type="paragraph" w:styleId="afa">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
    <w:uiPriority w:val="99"/>
    <w:qFormat/>
    <w:rsid w:val="004A0EE6"/>
    <w:pPr>
      <w:spacing w:before="100" w:beforeAutospacing="1" w:after="100" w:afterAutospacing="1"/>
    </w:pPr>
  </w:style>
  <w:style w:type="character" w:customStyle="1" w:styleId="af9">
    <w:name w:val="Без интервала Знак"/>
    <w:link w:val="af8"/>
    <w:locked/>
    <w:rsid w:val="004A0EE6"/>
    <w:rPr>
      <w:rFonts w:ascii="Calibri" w:eastAsia="Calibri" w:hAnsi="Calibri"/>
      <w:sz w:val="22"/>
      <w:szCs w:val="22"/>
      <w:lang w:eastAsia="en-US"/>
    </w:rPr>
  </w:style>
  <w:style w:type="paragraph" w:customStyle="1" w:styleId="afb">
    <w:name w:val="Знак"/>
    <w:basedOn w:val="a"/>
    <w:rsid w:val="00214BD3"/>
    <w:pPr>
      <w:spacing w:after="160" w:line="240" w:lineRule="exact"/>
    </w:pPr>
    <w:rPr>
      <w:szCs w:val="20"/>
      <w:lang w:val="en-US" w:eastAsia="en-US"/>
    </w:rPr>
  </w:style>
  <w:style w:type="paragraph" w:styleId="afc">
    <w:name w:val="Revision"/>
    <w:hidden/>
    <w:uiPriority w:val="99"/>
    <w:semiHidden/>
    <w:rsid w:val="00466C8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Plain Text" w:uiPriority="99"/>
    <w:lsdException w:name="Normal (Web)" w:uiPriority="99" w:qFormat="1"/>
    <w:lsdException w:name="No List" w:uiPriority="99"/>
    <w:lsdException w:name="Balloon Text"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39B"/>
    <w:rPr>
      <w:sz w:val="24"/>
      <w:szCs w:val="24"/>
    </w:rPr>
  </w:style>
  <w:style w:type="paragraph" w:styleId="1">
    <w:name w:val="heading 1"/>
    <w:basedOn w:val="a"/>
    <w:next w:val="a"/>
    <w:qFormat/>
    <w:rsid w:val="001E00C3"/>
    <w:pPr>
      <w:keepNext/>
      <w:spacing w:before="240" w:after="60"/>
      <w:outlineLvl w:val="0"/>
    </w:pPr>
    <w:rPr>
      <w:rFonts w:ascii="Arial" w:hAnsi="Arial" w:cs="Arial"/>
      <w:b/>
      <w:bCs/>
      <w:kern w:val="32"/>
      <w:sz w:val="32"/>
      <w:szCs w:val="32"/>
    </w:rPr>
  </w:style>
  <w:style w:type="paragraph" w:styleId="2">
    <w:name w:val="heading 2"/>
    <w:basedOn w:val="a"/>
    <w:next w:val="a"/>
    <w:qFormat/>
    <w:rsid w:val="001E00C3"/>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E00C3"/>
    <w:pPr>
      <w:keepNext/>
      <w:spacing w:before="240" w:after="60"/>
      <w:outlineLvl w:val="2"/>
    </w:pPr>
    <w:rPr>
      <w:rFonts w:ascii="Arial" w:hAnsi="Arial" w:cs="Arial"/>
      <w:b/>
      <w:bCs/>
      <w:sz w:val="26"/>
      <w:szCs w:val="26"/>
    </w:rPr>
  </w:style>
  <w:style w:type="paragraph" w:styleId="4">
    <w:name w:val="heading 4"/>
    <w:basedOn w:val="a"/>
    <w:next w:val="a"/>
    <w:qFormat/>
    <w:rsid w:val="001E00C3"/>
    <w:pPr>
      <w:keepNext/>
      <w:spacing w:before="240" w:after="60"/>
      <w:outlineLvl w:val="3"/>
    </w:pPr>
    <w:rPr>
      <w:b/>
      <w:bCs/>
      <w:sz w:val="28"/>
      <w:szCs w:val="28"/>
    </w:rPr>
  </w:style>
  <w:style w:type="paragraph" w:styleId="5">
    <w:name w:val="heading 5"/>
    <w:basedOn w:val="a"/>
    <w:next w:val="a"/>
    <w:qFormat/>
    <w:rsid w:val="001E00C3"/>
    <w:pPr>
      <w:spacing w:before="240" w:after="60"/>
      <w:outlineLvl w:val="4"/>
    </w:pPr>
    <w:rPr>
      <w:b/>
      <w:bCs/>
      <w:i/>
      <w:iCs/>
      <w:sz w:val="26"/>
      <w:szCs w:val="26"/>
    </w:rPr>
  </w:style>
  <w:style w:type="paragraph" w:styleId="6">
    <w:name w:val="heading 6"/>
    <w:basedOn w:val="a"/>
    <w:next w:val="a"/>
    <w:qFormat/>
    <w:rsid w:val="001E00C3"/>
    <w:pPr>
      <w:keepNext/>
      <w:ind w:right="2870"/>
      <w:outlineLvl w:val="5"/>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1E00C3"/>
    <w:rPr>
      <w:rFonts w:ascii="Courier New" w:hAnsi="Courier New" w:cs="Courier New"/>
      <w:sz w:val="20"/>
      <w:szCs w:val="20"/>
    </w:rPr>
  </w:style>
  <w:style w:type="paragraph" w:styleId="a5">
    <w:name w:val="Balloon Text"/>
    <w:basedOn w:val="a"/>
    <w:link w:val="a6"/>
    <w:uiPriority w:val="99"/>
    <w:semiHidden/>
    <w:unhideWhenUsed/>
    <w:rsid w:val="00923059"/>
    <w:rPr>
      <w:rFonts w:ascii="Tahoma" w:hAnsi="Tahoma" w:cs="Tahoma"/>
      <w:sz w:val="16"/>
      <w:szCs w:val="16"/>
    </w:rPr>
  </w:style>
  <w:style w:type="character" w:styleId="a7">
    <w:name w:val="annotation reference"/>
    <w:semiHidden/>
    <w:rsid w:val="001E00C3"/>
    <w:rPr>
      <w:sz w:val="16"/>
      <w:szCs w:val="16"/>
    </w:rPr>
  </w:style>
  <w:style w:type="paragraph" w:styleId="a8">
    <w:name w:val="annotation text"/>
    <w:basedOn w:val="a"/>
    <w:semiHidden/>
    <w:rsid w:val="001E00C3"/>
    <w:rPr>
      <w:sz w:val="20"/>
      <w:szCs w:val="20"/>
    </w:rPr>
  </w:style>
  <w:style w:type="paragraph" w:styleId="a9">
    <w:name w:val="annotation subject"/>
    <w:basedOn w:val="a8"/>
    <w:next w:val="a8"/>
    <w:semiHidden/>
    <w:rsid w:val="001E00C3"/>
    <w:rPr>
      <w:b/>
      <w:bCs/>
    </w:rPr>
  </w:style>
  <w:style w:type="paragraph" w:styleId="31">
    <w:name w:val="Body Text 3"/>
    <w:basedOn w:val="a"/>
    <w:link w:val="32"/>
    <w:uiPriority w:val="99"/>
    <w:rsid w:val="001E00C3"/>
    <w:pPr>
      <w:jc w:val="both"/>
    </w:pPr>
    <w:rPr>
      <w:sz w:val="28"/>
      <w:szCs w:val="20"/>
    </w:rPr>
  </w:style>
  <w:style w:type="paragraph" w:styleId="aa">
    <w:name w:val="header"/>
    <w:basedOn w:val="a"/>
    <w:link w:val="ab"/>
    <w:uiPriority w:val="99"/>
    <w:rsid w:val="001E00C3"/>
    <w:pPr>
      <w:tabs>
        <w:tab w:val="center" w:pos="4677"/>
        <w:tab w:val="right" w:pos="9355"/>
      </w:tabs>
    </w:pPr>
  </w:style>
  <w:style w:type="paragraph" w:styleId="ac">
    <w:name w:val="footer"/>
    <w:basedOn w:val="a"/>
    <w:link w:val="ad"/>
    <w:uiPriority w:val="99"/>
    <w:rsid w:val="001E00C3"/>
    <w:pPr>
      <w:tabs>
        <w:tab w:val="center" w:pos="4677"/>
        <w:tab w:val="right" w:pos="9355"/>
      </w:tabs>
    </w:pPr>
  </w:style>
  <w:style w:type="character" w:styleId="ae">
    <w:name w:val="page number"/>
    <w:basedOn w:val="a0"/>
    <w:rsid w:val="001E00C3"/>
  </w:style>
  <w:style w:type="paragraph" w:styleId="af">
    <w:name w:val="Body Text"/>
    <w:basedOn w:val="a"/>
    <w:rsid w:val="001E00C3"/>
    <w:rPr>
      <w:bCs/>
      <w:sz w:val="28"/>
      <w:szCs w:val="28"/>
    </w:rPr>
  </w:style>
  <w:style w:type="table" w:styleId="af0">
    <w:name w:val="Table Grid"/>
    <w:basedOn w:val="a1"/>
    <w:rsid w:val="007E7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
    <w:name w:val="Основной текст 3 Знак"/>
    <w:link w:val="31"/>
    <w:uiPriority w:val="99"/>
    <w:rsid w:val="00EA5BD8"/>
    <w:rPr>
      <w:sz w:val="28"/>
    </w:rPr>
  </w:style>
  <w:style w:type="character" w:styleId="af1">
    <w:name w:val="Hyperlink"/>
    <w:uiPriority w:val="99"/>
    <w:unhideWhenUsed/>
    <w:rsid w:val="00EA5BD8"/>
    <w:rPr>
      <w:color w:val="0000FF"/>
      <w:u w:val="single"/>
    </w:rPr>
  </w:style>
  <w:style w:type="character" w:customStyle="1" w:styleId="ab">
    <w:name w:val="Верхний колонтитул Знак"/>
    <w:link w:val="aa"/>
    <w:uiPriority w:val="99"/>
    <w:rsid w:val="00891158"/>
    <w:rPr>
      <w:sz w:val="24"/>
      <w:szCs w:val="24"/>
    </w:rPr>
  </w:style>
  <w:style w:type="character" w:customStyle="1" w:styleId="ad">
    <w:name w:val="Нижний колонтитул Знак"/>
    <w:link w:val="ac"/>
    <w:uiPriority w:val="99"/>
    <w:rsid w:val="000568CA"/>
    <w:rPr>
      <w:sz w:val="24"/>
      <w:szCs w:val="24"/>
    </w:rPr>
  </w:style>
  <w:style w:type="paragraph" w:styleId="af2">
    <w:name w:val="List Number"/>
    <w:basedOn w:val="a"/>
    <w:rsid w:val="00A55278"/>
    <w:pPr>
      <w:spacing w:before="120"/>
      <w:jc w:val="both"/>
    </w:pPr>
    <w:rPr>
      <w:szCs w:val="20"/>
    </w:rPr>
  </w:style>
  <w:style w:type="character" w:customStyle="1" w:styleId="30">
    <w:name w:val="Заголовок 3 Знак"/>
    <w:link w:val="3"/>
    <w:uiPriority w:val="99"/>
    <w:rsid w:val="001B15C5"/>
    <w:rPr>
      <w:rFonts w:ascii="Arial" w:hAnsi="Arial" w:cs="Arial"/>
      <w:b/>
      <w:bCs/>
      <w:sz w:val="26"/>
      <w:szCs w:val="26"/>
    </w:rPr>
  </w:style>
  <w:style w:type="character" w:customStyle="1" w:styleId="a4">
    <w:name w:val="Текст Знак"/>
    <w:link w:val="a3"/>
    <w:uiPriority w:val="99"/>
    <w:rsid w:val="001B15C5"/>
    <w:rPr>
      <w:rFonts w:ascii="Courier New" w:hAnsi="Courier New" w:cs="Courier New"/>
    </w:rPr>
  </w:style>
  <w:style w:type="character" w:customStyle="1" w:styleId="a6">
    <w:name w:val="Текст выноски Знак"/>
    <w:link w:val="a5"/>
    <w:uiPriority w:val="99"/>
    <w:semiHidden/>
    <w:rsid w:val="001B15C5"/>
    <w:rPr>
      <w:rFonts w:ascii="Tahoma" w:hAnsi="Tahoma" w:cs="Tahoma"/>
      <w:sz w:val="16"/>
      <w:szCs w:val="16"/>
    </w:rPr>
  </w:style>
  <w:style w:type="paragraph" w:styleId="af3">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Table-Normal,RSHB_Table-Normal,Lists"/>
    <w:basedOn w:val="a"/>
    <w:link w:val="af4"/>
    <w:uiPriority w:val="34"/>
    <w:qFormat/>
    <w:rsid w:val="008C7CAD"/>
    <w:pPr>
      <w:ind w:left="708"/>
    </w:pPr>
  </w:style>
  <w:style w:type="paragraph" w:styleId="af5">
    <w:name w:val="footnote text"/>
    <w:basedOn w:val="a"/>
    <w:link w:val="af6"/>
    <w:semiHidden/>
    <w:unhideWhenUsed/>
    <w:rsid w:val="008735B7"/>
    <w:rPr>
      <w:sz w:val="20"/>
      <w:szCs w:val="20"/>
    </w:rPr>
  </w:style>
  <w:style w:type="character" w:customStyle="1" w:styleId="af6">
    <w:name w:val="Текст сноски Знак"/>
    <w:basedOn w:val="a0"/>
    <w:link w:val="af5"/>
    <w:semiHidden/>
    <w:rsid w:val="008735B7"/>
  </w:style>
  <w:style w:type="character" w:styleId="af7">
    <w:name w:val="footnote reference"/>
    <w:basedOn w:val="a0"/>
    <w:semiHidden/>
    <w:unhideWhenUsed/>
    <w:rsid w:val="008735B7"/>
    <w:rPr>
      <w:vertAlign w:val="superscript"/>
    </w:rPr>
  </w:style>
  <w:style w:type="paragraph" w:customStyle="1" w:styleId="ConsPlusNormal">
    <w:name w:val="ConsPlusNormal"/>
    <w:link w:val="ConsPlusNormal0"/>
    <w:qFormat/>
    <w:rsid w:val="00FA6DA7"/>
    <w:pPr>
      <w:autoSpaceDE w:val="0"/>
      <w:autoSpaceDN w:val="0"/>
      <w:adjustRightInd w:val="0"/>
      <w:ind w:firstLine="720"/>
    </w:pPr>
    <w:rPr>
      <w:rFonts w:ascii="Arial" w:hAnsi="Arial" w:cs="Arial"/>
    </w:rPr>
  </w:style>
  <w:style w:type="paragraph" w:styleId="af8">
    <w:name w:val="No Spacing"/>
    <w:link w:val="af9"/>
    <w:qFormat/>
    <w:rsid w:val="00EA44BF"/>
    <w:rPr>
      <w:rFonts w:ascii="Calibri" w:eastAsia="Calibri" w:hAnsi="Calibri"/>
      <w:sz w:val="22"/>
      <w:szCs w:val="22"/>
      <w:lang w:eastAsia="en-US"/>
    </w:rPr>
  </w:style>
  <w:style w:type="character" w:customStyle="1" w:styleId="ConsPlusNormal0">
    <w:name w:val="ConsPlusNormal Знак"/>
    <w:link w:val="ConsPlusNormal"/>
    <w:qFormat/>
    <w:locked/>
    <w:rsid w:val="002F78D3"/>
    <w:rPr>
      <w:rFonts w:ascii="Arial" w:hAnsi="Arial" w:cs="Arial"/>
    </w:rPr>
  </w:style>
  <w:style w:type="character" w:customStyle="1" w:styleId="af4">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link w:val="af3"/>
    <w:uiPriority w:val="34"/>
    <w:locked/>
    <w:rsid w:val="00D97AF6"/>
    <w:rPr>
      <w:sz w:val="24"/>
      <w:szCs w:val="24"/>
    </w:rPr>
  </w:style>
  <w:style w:type="paragraph" w:styleId="afa">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
    <w:uiPriority w:val="99"/>
    <w:qFormat/>
    <w:rsid w:val="004A0EE6"/>
    <w:pPr>
      <w:spacing w:before="100" w:beforeAutospacing="1" w:after="100" w:afterAutospacing="1"/>
    </w:pPr>
  </w:style>
  <w:style w:type="character" w:customStyle="1" w:styleId="af9">
    <w:name w:val="Без интервала Знак"/>
    <w:link w:val="af8"/>
    <w:locked/>
    <w:rsid w:val="004A0EE6"/>
    <w:rPr>
      <w:rFonts w:ascii="Calibri" w:eastAsia="Calibri" w:hAnsi="Calibri"/>
      <w:sz w:val="22"/>
      <w:szCs w:val="22"/>
      <w:lang w:eastAsia="en-US"/>
    </w:rPr>
  </w:style>
  <w:style w:type="paragraph" w:customStyle="1" w:styleId="afb">
    <w:name w:val="Знак"/>
    <w:basedOn w:val="a"/>
    <w:rsid w:val="00214BD3"/>
    <w:pPr>
      <w:spacing w:after="160" w:line="240" w:lineRule="exact"/>
    </w:pPr>
    <w:rPr>
      <w:szCs w:val="20"/>
      <w:lang w:val="en-US" w:eastAsia="en-US"/>
    </w:rPr>
  </w:style>
  <w:style w:type="paragraph" w:styleId="afc">
    <w:name w:val="Revision"/>
    <w:hidden/>
    <w:uiPriority w:val="99"/>
    <w:semiHidden/>
    <w:rsid w:val="00466C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9541">
      <w:bodyDiv w:val="1"/>
      <w:marLeft w:val="0"/>
      <w:marRight w:val="0"/>
      <w:marTop w:val="0"/>
      <w:marBottom w:val="0"/>
      <w:divBdr>
        <w:top w:val="none" w:sz="0" w:space="0" w:color="auto"/>
        <w:left w:val="none" w:sz="0" w:space="0" w:color="auto"/>
        <w:bottom w:val="none" w:sz="0" w:space="0" w:color="auto"/>
        <w:right w:val="none" w:sz="0" w:space="0" w:color="auto"/>
      </w:divBdr>
    </w:div>
    <w:div w:id="147787721">
      <w:bodyDiv w:val="1"/>
      <w:marLeft w:val="0"/>
      <w:marRight w:val="0"/>
      <w:marTop w:val="0"/>
      <w:marBottom w:val="0"/>
      <w:divBdr>
        <w:top w:val="none" w:sz="0" w:space="0" w:color="auto"/>
        <w:left w:val="none" w:sz="0" w:space="0" w:color="auto"/>
        <w:bottom w:val="none" w:sz="0" w:space="0" w:color="auto"/>
        <w:right w:val="none" w:sz="0" w:space="0" w:color="auto"/>
      </w:divBdr>
    </w:div>
    <w:div w:id="226116420">
      <w:bodyDiv w:val="1"/>
      <w:marLeft w:val="0"/>
      <w:marRight w:val="0"/>
      <w:marTop w:val="0"/>
      <w:marBottom w:val="0"/>
      <w:divBdr>
        <w:top w:val="none" w:sz="0" w:space="0" w:color="auto"/>
        <w:left w:val="none" w:sz="0" w:space="0" w:color="auto"/>
        <w:bottom w:val="none" w:sz="0" w:space="0" w:color="auto"/>
        <w:right w:val="none" w:sz="0" w:space="0" w:color="auto"/>
      </w:divBdr>
    </w:div>
    <w:div w:id="385832948">
      <w:bodyDiv w:val="1"/>
      <w:marLeft w:val="0"/>
      <w:marRight w:val="0"/>
      <w:marTop w:val="0"/>
      <w:marBottom w:val="0"/>
      <w:divBdr>
        <w:top w:val="none" w:sz="0" w:space="0" w:color="auto"/>
        <w:left w:val="none" w:sz="0" w:space="0" w:color="auto"/>
        <w:bottom w:val="none" w:sz="0" w:space="0" w:color="auto"/>
        <w:right w:val="none" w:sz="0" w:space="0" w:color="auto"/>
      </w:divBdr>
    </w:div>
    <w:div w:id="431631025">
      <w:bodyDiv w:val="1"/>
      <w:marLeft w:val="0"/>
      <w:marRight w:val="0"/>
      <w:marTop w:val="0"/>
      <w:marBottom w:val="0"/>
      <w:divBdr>
        <w:top w:val="none" w:sz="0" w:space="0" w:color="auto"/>
        <w:left w:val="none" w:sz="0" w:space="0" w:color="auto"/>
        <w:bottom w:val="none" w:sz="0" w:space="0" w:color="auto"/>
        <w:right w:val="none" w:sz="0" w:space="0" w:color="auto"/>
      </w:divBdr>
    </w:div>
    <w:div w:id="520897110">
      <w:bodyDiv w:val="1"/>
      <w:marLeft w:val="0"/>
      <w:marRight w:val="0"/>
      <w:marTop w:val="0"/>
      <w:marBottom w:val="0"/>
      <w:divBdr>
        <w:top w:val="none" w:sz="0" w:space="0" w:color="auto"/>
        <w:left w:val="none" w:sz="0" w:space="0" w:color="auto"/>
        <w:bottom w:val="none" w:sz="0" w:space="0" w:color="auto"/>
        <w:right w:val="none" w:sz="0" w:space="0" w:color="auto"/>
      </w:divBdr>
    </w:div>
    <w:div w:id="570165993">
      <w:bodyDiv w:val="1"/>
      <w:marLeft w:val="0"/>
      <w:marRight w:val="0"/>
      <w:marTop w:val="0"/>
      <w:marBottom w:val="0"/>
      <w:divBdr>
        <w:top w:val="none" w:sz="0" w:space="0" w:color="auto"/>
        <w:left w:val="none" w:sz="0" w:space="0" w:color="auto"/>
        <w:bottom w:val="none" w:sz="0" w:space="0" w:color="auto"/>
        <w:right w:val="none" w:sz="0" w:space="0" w:color="auto"/>
      </w:divBdr>
    </w:div>
    <w:div w:id="667172134">
      <w:bodyDiv w:val="1"/>
      <w:marLeft w:val="0"/>
      <w:marRight w:val="0"/>
      <w:marTop w:val="0"/>
      <w:marBottom w:val="0"/>
      <w:divBdr>
        <w:top w:val="none" w:sz="0" w:space="0" w:color="auto"/>
        <w:left w:val="none" w:sz="0" w:space="0" w:color="auto"/>
        <w:bottom w:val="none" w:sz="0" w:space="0" w:color="auto"/>
        <w:right w:val="none" w:sz="0" w:space="0" w:color="auto"/>
      </w:divBdr>
    </w:div>
    <w:div w:id="754739556">
      <w:bodyDiv w:val="1"/>
      <w:marLeft w:val="0"/>
      <w:marRight w:val="0"/>
      <w:marTop w:val="0"/>
      <w:marBottom w:val="0"/>
      <w:divBdr>
        <w:top w:val="none" w:sz="0" w:space="0" w:color="auto"/>
        <w:left w:val="none" w:sz="0" w:space="0" w:color="auto"/>
        <w:bottom w:val="none" w:sz="0" w:space="0" w:color="auto"/>
        <w:right w:val="none" w:sz="0" w:space="0" w:color="auto"/>
      </w:divBdr>
    </w:div>
    <w:div w:id="944965506">
      <w:bodyDiv w:val="1"/>
      <w:marLeft w:val="0"/>
      <w:marRight w:val="0"/>
      <w:marTop w:val="0"/>
      <w:marBottom w:val="0"/>
      <w:divBdr>
        <w:top w:val="none" w:sz="0" w:space="0" w:color="auto"/>
        <w:left w:val="none" w:sz="0" w:space="0" w:color="auto"/>
        <w:bottom w:val="none" w:sz="0" w:space="0" w:color="auto"/>
        <w:right w:val="none" w:sz="0" w:space="0" w:color="auto"/>
      </w:divBdr>
    </w:div>
    <w:div w:id="949509778">
      <w:bodyDiv w:val="1"/>
      <w:marLeft w:val="0"/>
      <w:marRight w:val="0"/>
      <w:marTop w:val="0"/>
      <w:marBottom w:val="0"/>
      <w:divBdr>
        <w:top w:val="none" w:sz="0" w:space="0" w:color="auto"/>
        <w:left w:val="none" w:sz="0" w:space="0" w:color="auto"/>
        <w:bottom w:val="none" w:sz="0" w:space="0" w:color="auto"/>
        <w:right w:val="none" w:sz="0" w:space="0" w:color="auto"/>
      </w:divBdr>
    </w:div>
    <w:div w:id="987709917">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295452459">
          <w:marLeft w:val="0"/>
          <w:marRight w:val="0"/>
          <w:marTop w:val="0"/>
          <w:marBottom w:val="0"/>
          <w:divBdr>
            <w:top w:val="none" w:sz="0" w:space="0" w:color="auto"/>
            <w:left w:val="none" w:sz="0" w:space="0" w:color="auto"/>
            <w:bottom w:val="none" w:sz="0" w:space="0" w:color="auto"/>
            <w:right w:val="none" w:sz="0" w:space="0" w:color="auto"/>
          </w:divBdr>
          <w:divsChild>
            <w:div w:id="251083709">
              <w:marLeft w:val="0"/>
              <w:marRight w:val="0"/>
              <w:marTop w:val="0"/>
              <w:marBottom w:val="0"/>
              <w:divBdr>
                <w:top w:val="none" w:sz="0" w:space="0" w:color="auto"/>
                <w:left w:val="none" w:sz="0" w:space="0" w:color="auto"/>
                <w:bottom w:val="none" w:sz="0" w:space="0" w:color="auto"/>
                <w:right w:val="none" w:sz="0" w:space="0" w:color="auto"/>
              </w:divBdr>
              <w:divsChild>
                <w:div w:id="2565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053877">
      <w:bodyDiv w:val="1"/>
      <w:marLeft w:val="0"/>
      <w:marRight w:val="0"/>
      <w:marTop w:val="0"/>
      <w:marBottom w:val="0"/>
      <w:divBdr>
        <w:top w:val="none" w:sz="0" w:space="0" w:color="auto"/>
        <w:left w:val="none" w:sz="0" w:space="0" w:color="auto"/>
        <w:bottom w:val="none" w:sz="0" w:space="0" w:color="auto"/>
        <w:right w:val="none" w:sz="0" w:space="0" w:color="auto"/>
      </w:divBdr>
    </w:div>
    <w:div w:id="1332100194">
      <w:bodyDiv w:val="1"/>
      <w:marLeft w:val="0"/>
      <w:marRight w:val="0"/>
      <w:marTop w:val="0"/>
      <w:marBottom w:val="0"/>
      <w:divBdr>
        <w:top w:val="none" w:sz="0" w:space="0" w:color="auto"/>
        <w:left w:val="none" w:sz="0" w:space="0" w:color="auto"/>
        <w:bottom w:val="none" w:sz="0" w:space="0" w:color="auto"/>
        <w:right w:val="none" w:sz="0" w:space="0" w:color="auto"/>
      </w:divBdr>
    </w:div>
    <w:div w:id="1484855542">
      <w:bodyDiv w:val="1"/>
      <w:marLeft w:val="0"/>
      <w:marRight w:val="0"/>
      <w:marTop w:val="0"/>
      <w:marBottom w:val="0"/>
      <w:divBdr>
        <w:top w:val="none" w:sz="0" w:space="0" w:color="auto"/>
        <w:left w:val="none" w:sz="0" w:space="0" w:color="auto"/>
        <w:bottom w:val="none" w:sz="0" w:space="0" w:color="auto"/>
        <w:right w:val="none" w:sz="0" w:space="0" w:color="auto"/>
      </w:divBdr>
    </w:div>
    <w:div w:id="1550189815">
      <w:bodyDiv w:val="1"/>
      <w:marLeft w:val="0"/>
      <w:marRight w:val="0"/>
      <w:marTop w:val="0"/>
      <w:marBottom w:val="0"/>
      <w:divBdr>
        <w:top w:val="none" w:sz="0" w:space="0" w:color="auto"/>
        <w:left w:val="none" w:sz="0" w:space="0" w:color="auto"/>
        <w:bottom w:val="none" w:sz="0" w:space="0" w:color="auto"/>
        <w:right w:val="none" w:sz="0" w:space="0" w:color="auto"/>
      </w:divBdr>
    </w:div>
    <w:div w:id="1616597303">
      <w:bodyDiv w:val="1"/>
      <w:marLeft w:val="0"/>
      <w:marRight w:val="0"/>
      <w:marTop w:val="0"/>
      <w:marBottom w:val="0"/>
      <w:divBdr>
        <w:top w:val="none" w:sz="0" w:space="0" w:color="auto"/>
        <w:left w:val="none" w:sz="0" w:space="0" w:color="auto"/>
        <w:bottom w:val="none" w:sz="0" w:space="0" w:color="auto"/>
        <w:right w:val="none" w:sz="0" w:space="0" w:color="auto"/>
      </w:divBdr>
    </w:div>
    <w:div w:id="1646201680">
      <w:bodyDiv w:val="1"/>
      <w:marLeft w:val="0"/>
      <w:marRight w:val="0"/>
      <w:marTop w:val="0"/>
      <w:marBottom w:val="0"/>
      <w:divBdr>
        <w:top w:val="none" w:sz="0" w:space="0" w:color="auto"/>
        <w:left w:val="none" w:sz="0" w:space="0" w:color="auto"/>
        <w:bottom w:val="none" w:sz="0" w:space="0" w:color="auto"/>
        <w:right w:val="none" w:sz="0" w:space="0" w:color="auto"/>
      </w:divBdr>
    </w:div>
    <w:div w:id="167445243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758283223">
          <w:marLeft w:val="0"/>
          <w:marRight w:val="0"/>
          <w:marTop w:val="0"/>
          <w:marBottom w:val="0"/>
          <w:divBdr>
            <w:top w:val="none" w:sz="0" w:space="0" w:color="auto"/>
            <w:left w:val="none" w:sz="0" w:space="0" w:color="auto"/>
            <w:bottom w:val="none" w:sz="0" w:space="0" w:color="auto"/>
            <w:right w:val="none" w:sz="0" w:space="0" w:color="auto"/>
          </w:divBdr>
          <w:divsChild>
            <w:div w:id="327950748">
              <w:marLeft w:val="0"/>
              <w:marRight w:val="0"/>
              <w:marTop w:val="0"/>
              <w:marBottom w:val="0"/>
              <w:divBdr>
                <w:top w:val="none" w:sz="0" w:space="0" w:color="auto"/>
                <w:left w:val="none" w:sz="0" w:space="0" w:color="auto"/>
                <w:bottom w:val="none" w:sz="0" w:space="0" w:color="auto"/>
                <w:right w:val="none" w:sz="0" w:space="0" w:color="auto"/>
              </w:divBdr>
              <w:divsChild>
                <w:div w:id="177763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24721">
      <w:bodyDiv w:val="1"/>
      <w:marLeft w:val="0"/>
      <w:marRight w:val="0"/>
      <w:marTop w:val="0"/>
      <w:marBottom w:val="0"/>
      <w:divBdr>
        <w:top w:val="none" w:sz="0" w:space="0" w:color="auto"/>
        <w:left w:val="none" w:sz="0" w:space="0" w:color="auto"/>
        <w:bottom w:val="none" w:sz="0" w:space="0" w:color="auto"/>
        <w:right w:val="none" w:sz="0" w:space="0" w:color="auto"/>
      </w:divBdr>
    </w:div>
    <w:div w:id="1914775416">
      <w:bodyDiv w:val="1"/>
      <w:marLeft w:val="0"/>
      <w:marRight w:val="0"/>
      <w:marTop w:val="0"/>
      <w:marBottom w:val="0"/>
      <w:divBdr>
        <w:top w:val="none" w:sz="0" w:space="0" w:color="auto"/>
        <w:left w:val="none" w:sz="0" w:space="0" w:color="auto"/>
        <w:bottom w:val="none" w:sz="0" w:space="0" w:color="auto"/>
        <w:right w:val="none" w:sz="0" w:space="0" w:color="auto"/>
      </w:divBdr>
    </w:div>
    <w:div w:id="2023505382">
      <w:bodyDiv w:val="1"/>
      <w:marLeft w:val="0"/>
      <w:marRight w:val="0"/>
      <w:marTop w:val="0"/>
      <w:marBottom w:val="0"/>
      <w:divBdr>
        <w:top w:val="none" w:sz="0" w:space="0" w:color="auto"/>
        <w:left w:val="none" w:sz="0" w:space="0" w:color="auto"/>
        <w:bottom w:val="none" w:sz="0" w:space="0" w:color="auto"/>
        <w:right w:val="none" w:sz="0" w:space="0" w:color="auto"/>
      </w:divBdr>
    </w:div>
    <w:div w:id="209486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1600UFNS_oleg@mail.ru" TargetMode="External"/><Relationship Id="rId4" Type="http://schemas.microsoft.com/office/2007/relationships/stylesWithEffects" Target="stylesWithEffects.xml"/><Relationship Id="rId9" Type="http://schemas.openxmlformats.org/officeDocument/2006/relationships/hyperlink" Target="https://help.dela.pravo.te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1BDF4-9A68-4173-B715-CF310F6A7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5049</Words>
  <Characters>28785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Microsoft(R) Windows(R) XP Professional</vt:lpstr>
    </vt:vector>
  </TitlesOfParts>
  <LinksUpToDate>false</LinksUpToDate>
  <CharactersWithSpaces>33767</CharactersWithSpaces>
  <SharedDoc>false</SharedDoc>
  <HLinks>
    <vt:vector size="12" baseType="variant">
      <vt:variant>
        <vt:i4>1704008</vt:i4>
      </vt:variant>
      <vt:variant>
        <vt:i4>87</vt:i4>
      </vt:variant>
      <vt:variant>
        <vt:i4>0</vt:i4>
      </vt:variant>
      <vt:variant>
        <vt:i4>5</vt:i4>
      </vt:variant>
      <vt:variant>
        <vt:lpwstr>http://vus.granit.ru/</vt:lpwstr>
      </vt:variant>
      <vt:variant>
        <vt:lpwstr/>
      </vt:variant>
      <vt:variant>
        <vt:i4>1704008</vt:i4>
      </vt:variant>
      <vt:variant>
        <vt:i4>78</vt:i4>
      </vt:variant>
      <vt:variant>
        <vt:i4>0</vt:i4>
      </vt:variant>
      <vt:variant>
        <vt:i4>5</vt:i4>
      </vt:variant>
      <vt:variant>
        <vt:lpwstr>http://vus.granit.ru/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Microsoft(R) Windows(R) XP Professional</dc:title>
  <dc:creator/>
  <cp:lastModifiedBy/>
  <cp:revision>1</cp:revision>
  <cp:lastPrinted>2008-06-16T11:37:00Z</cp:lastPrinted>
  <dcterms:created xsi:type="dcterms:W3CDTF">2026-05-25T08:11:00Z</dcterms:created>
  <dcterms:modified xsi:type="dcterms:W3CDTF">2026-05-25T08:11:00Z</dcterms:modified>
</cp:coreProperties>
</file>