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5000" w:type="pct"/>
        <w:tblInd w:w="57" w:type="dxa"/>
        <w:tblLayout w:type="fixed"/>
        <w:tblCellMar>
          <w:left w:w="57" w:type="dxa"/>
          <w:right w:w="57" w:type="dxa"/>
        </w:tblCellMar>
        <w:tblLook w:val="04A0" w:firstRow="1" w:lastRow="0" w:firstColumn="1" w:lastColumn="0" w:noHBand="0" w:noVBand="1"/>
      </w:tblPr>
      <w:tblGrid>
        <w:gridCol w:w="199"/>
        <w:gridCol w:w="305"/>
        <w:gridCol w:w="305"/>
        <w:gridCol w:w="305"/>
        <w:gridCol w:w="305"/>
        <w:gridCol w:w="305"/>
        <w:gridCol w:w="305"/>
        <w:gridCol w:w="305"/>
        <w:gridCol w:w="305"/>
        <w:gridCol w:w="305"/>
        <w:gridCol w:w="306"/>
        <w:gridCol w:w="306"/>
        <w:gridCol w:w="306"/>
        <w:gridCol w:w="306"/>
        <w:gridCol w:w="306"/>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199"/>
      </w:tblGrid>
      <w:tr w:rsidR="00FB0B8B" w:rsidTr="008005AE">
        <w:trPr>
          <w:cantSplit/>
          <w:trHeight w:val="217"/>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Height w:val="217"/>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Height w:val="217"/>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Height w:val="217"/>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Height w:val="217"/>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Height w:val="217"/>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RPr="000C54CD" w:rsidTr="008005AE">
        <w:trPr>
          <w:cantSplit/>
          <w:trHeight w:val="217"/>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6472" w:type="dxa"/>
            <w:gridSpan w:val="21"/>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200" w:type="dxa"/>
            <w:shd w:val="clear" w:color="auto" w:fill="auto"/>
            <w:vAlign w:val="bottom"/>
          </w:tcPr>
          <w:p w:rsidR="00FB0B8B" w:rsidRPr="008005AE" w:rsidRDefault="00FB0B8B">
            <w:pPr>
              <w:rPr>
                <w:lang w:val="en-US"/>
              </w:rPr>
            </w:pPr>
          </w:p>
        </w:tc>
      </w:tr>
      <w:tr w:rsidR="00FB0B8B" w:rsidRPr="000C54CD" w:rsidTr="008005AE">
        <w:trPr>
          <w:cantSplit/>
          <w:trHeight w:val="217"/>
        </w:trPr>
        <w:tc>
          <w:tcPr>
            <w:tcW w:w="201" w:type="dxa"/>
            <w:shd w:val="clear" w:color="auto" w:fill="auto"/>
            <w:vAlign w:val="bottom"/>
          </w:tcPr>
          <w:p w:rsidR="00FB0B8B" w:rsidRPr="008005AE" w:rsidRDefault="00FB0B8B">
            <w:pPr>
              <w:rPr>
                <w:lang w:val="en-US"/>
              </w:rPr>
            </w:pPr>
          </w:p>
        </w:tc>
        <w:tc>
          <w:tcPr>
            <w:tcW w:w="309" w:type="dxa"/>
            <w:shd w:val="clear" w:color="auto" w:fill="auto"/>
            <w:vAlign w:val="bottom"/>
          </w:tcPr>
          <w:p w:rsidR="00FB0B8B" w:rsidRPr="008005AE" w:rsidRDefault="00FB0B8B">
            <w:pPr>
              <w:rPr>
                <w:lang w:val="en-US"/>
              </w:rPr>
            </w:pPr>
          </w:p>
        </w:tc>
        <w:tc>
          <w:tcPr>
            <w:tcW w:w="309" w:type="dxa"/>
            <w:shd w:val="clear" w:color="auto" w:fill="auto"/>
            <w:vAlign w:val="bottom"/>
          </w:tcPr>
          <w:p w:rsidR="00FB0B8B" w:rsidRPr="008005AE" w:rsidRDefault="00FB0B8B">
            <w:pPr>
              <w:rPr>
                <w:lang w:val="en-US"/>
              </w:rPr>
            </w:pPr>
          </w:p>
        </w:tc>
        <w:tc>
          <w:tcPr>
            <w:tcW w:w="309" w:type="dxa"/>
            <w:shd w:val="clear" w:color="auto" w:fill="auto"/>
            <w:vAlign w:val="bottom"/>
          </w:tcPr>
          <w:p w:rsidR="00FB0B8B" w:rsidRPr="008005AE" w:rsidRDefault="00FB0B8B">
            <w:pPr>
              <w:rPr>
                <w:lang w:val="en-US"/>
              </w:rPr>
            </w:pPr>
          </w:p>
        </w:tc>
        <w:tc>
          <w:tcPr>
            <w:tcW w:w="309" w:type="dxa"/>
            <w:shd w:val="clear" w:color="auto" w:fill="auto"/>
            <w:vAlign w:val="bottom"/>
          </w:tcPr>
          <w:p w:rsidR="00FB0B8B" w:rsidRPr="008005AE" w:rsidRDefault="00FB0B8B">
            <w:pPr>
              <w:rPr>
                <w:lang w:val="en-US"/>
              </w:rPr>
            </w:pPr>
          </w:p>
        </w:tc>
        <w:tc>
          <w:tcPr>
            <w:tcW w:w="309" w:type="dxa"/>
            <w:shd w:val="clear" w:color="auto" w:fill="auto"/>
            <w:vAlign w:val="bottom"/>
          </w:tcPr>
          <w:p w:rsidR="00FB0B8B" w:rsidRPr="008005AE" w:rsidRDefault="00FB0B8B">
            <w:pPr>
              <w:rPr>
                <w:lang w:val="en-US"/>
              </w:rPr>
            </w:pPr>
          </w:p>
        </w:tc>
        <w:tc>
          <w:tcPr>
            <w:tcW w:w="309" w:type="dxa"/>
            <w:shd w:val="clear" w:color="auto" w:fill="auto"/>
            <w:vAlign w:val="bottom"/>
          </w:tcPr>
          <w:p w:rsidR="00FB0B8B" w:rsidRPr="008005AE" w:rsidRDefault="00FB0B8B">
            <w:pPr>
              <w:rPr>
                <w:lang w:val="en-US"/>
              </w:rPr>
            </w:pPr>
          </w:p>
        </w:tc>
        <w:tc>
          <w:tcPr>
            <w:tcW w:w="309" w:type="dxa"/>
            <w:shd w:val="clear" w:color="auto" w:fill="auto"/>
            <w:vAlign w:val="bottom"/>
          </w:tcPr>
          <w:p w:rsidR="00FB0B8B" w:rsidRPr="008005AE" w:rsidRDefault="00FB0B8B">
            <w:pPr>
              <w:rPr>
                <w:lang w:val="en-US"/>
              </w:rPr>
            </w:pPr>
          </w:p>
        </w:tc>
        <w:tc>
          <w:tcPr>
            <w:tcW w:w="309" w:type="dxa"/>
            <w:shd w:val="clear" w:color="auto" w:fill="auto"/>
            <w:vAlign w:val="bottom"/>
          </w:tcPr>
          <w:p w:rsidR="00FB0B8B" w:rsidRPr="008005AE" w:rsidRDefault="00FB0B8B">
            <w:pPr>
              <w:rPr>
                <w:lang w:val="en-US"/>
              </w:rPr>
            </w:pPr>
          </w:p>
        </w:tc>
        <w:tc>
          <w:tcPr>
            <w:tcW w:w="309" w:type="dxa"/>
            <w:shd w:val="clear" w:color="auto" w:fill="auto"/>
            <w:vAlign w:val="bottom"/>
          </w:tcPr>
          <w:p w:rsidR="00FB0B8B" w:rsidRPr="008005AE" w:rsidRDefault="00FB0B8B">
            <w:pPr>
              <w:rPr>
                <w:lang w:val="en-US"/>
              </w:rPr>
            </w:pPr>
          </w:p>
        </w:tc>
        <w:tc>
          <w:tcPr>
            <w:tcW w:w="309" w:type="dxa"/>
            <w:shd w:val="clear" w:color="auto" w:fill="auto"/>
            <w:vAlign w:val="bottom"/>
          </w:tcPr>
          <w:p w:rsidR="00FB0B8B" w:rsidRPr="008005AE" w:rsidRDefault="00FB0B8B">
            <w:pPr>
              <w:rPr>
                <w:lang w:val="en-US"/>
              </w:rPr>
            </w:pPr>
          </w:p>
        </w:tc>
        <w:tc>
          <w:tcPr>
            <w:tcW w:w="309" w:type="dxa"/>
            <w:shd w:val="clear" w:color="auto" w:fill="auto"/>
            <w:vAlign w:val="bottom"/>
          </w:tcPr>
          <w:p w:rsidR="00FB0B8B" w:rsidRPr="008005AE" w:rsidRDefault="00FB0B8B">
            <w:pPr>
              <w:rPr>
                <w:lang w:val="en-US"/>
              </w:rPr>
            </w:pPr>
          </w:p>
        </w:tc>
        <w:tc>
          <w:tcPr>
            <w:tcW w:w="309" w:type="dxa"/>
            <w:shd w:val="clear" w:color="auto" w:fill="auto"/>
            <w:vAlign w:val="bottom"/>
          </w:tcPr>
          <w:p w:rsidR="00FB0B8B" w:rsidRPr="008005AE" w:rsidRDefault="00FB0B8B">
            <w:pPr>
              <w:rPr>
                <w:lang w:val="en-US"/>
              </w:rPr>
            </w:pPr>
          </w:p>
        </w:tc>
        <w:tc>
          <w:tcPr>
            <w:tcW w:w="309" w:type="dxa"/>
            <w:shd w:val="clear" w:color="auto" w:fill="auto"/>
            <w:vAlign w:val="bottom"/>
          </w:tcPr>
          <w:p w:rsidR="00FB0B8B" w:rsidRPr="008005AE" w:rsidRDefault="00FB0B8B">
            <w:pPr>
              <w:rPr>
                <w:lang w:val="en-US"/>
              </w:rPr>
            </w:pPr>
          </w:p>
        </w:tc>
        <w:tc>
          <w:tcPr>
            <w:tcW w:w="309"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308" w:type="dxa"/>
            <w:shd w:val="clear" w:color="auto" w:fill="auto"/>
            <w:vAlign w:val="bottom"/>
          </w:tcPr>
          <w:p w:rsidR="00FB0B8B" w:rsidRPr="008005AE" w:rsidRDefault="00FB0B8B">
            <w:pPr>
              <w:rPr>
                <w:lang w:val="en-US"/>
              </w:rPr>
            </w:pPr>
          </w:p>
        </w:tc>
        <w:tc>
          <w:tcPr>
            <w:tcW w:w="200" w:type="dxa"/>
            <w:shd w:val="clear" w:color="auto" w:fill="auto"/>
            <w:vAlign w:val="bottom"/>
          </w:tcPr>
          <w:p w:rsidR="00FB0B8B" w:rsidRPr="008005AE" w:rsidRDefault="00FB0B8B">
            <w:pPr>
              <w:rPr>
                <w:lang w:val="en-US"/>
              </w:rPr>
            </w:pPr>
          </w:p>
        </w:tc>
      </w:tr>
      <w:tr w:rsidR="00FB0B8B" w:rsidTr="008005AE">
        <w:trPr>
          <w:cantSplit/>
        </w:trPr>
        <w:tc>
          <w:tcPr>
            <w:tcW w:w="201" w:type="dxa"/>
            <w:shd w:val="clear" w:color="auto" w:fill="auto"/>
            <w:vAlign w:val="bottom"/>
          </w:tcPr>
          <w:p w:rsidR="00FB0B8B" w:rsidRPr="008005AE" w:rsidRDefault="00FB0B8B">
            <w:pPr>
              <w:rPr>
                <w:lang w:val="en-US"/>
              </w:rPr>
            </w:pPr>
          </w:p>
        </w:tc>
        <w:tc>
          <w:tcPr>
            <w:tcW w:w="309" w:type="dxa"/>
            <w:shd w:val="clear" w:color="auto" w:fill="auto"/>
            <w:vAlign w:val="bottom"/>
          </w:tcPr>
          <w:p w:rsidR="00FB0B8B" w:rsidRPr="008005AE" w:rsidRDefault="00FB0B8B">
            <w:pPr>
              <w:rPr>
                <w:lang w:val="en-US"/>
              </w:rPr>
            </w:pPr>
          </w:p>
        </w:tc>
        <w:tc>
          <w:tcPr>
            <w:tcW w:w="9869" w:type="dxa"/>
            <w:gridSpan w:val="32"/>
            <w:vMerge w:val="restart"/>
            <w:shd w:val="clear" w:color="auto" w:fill="auto"/>
            <w:vAlign w:val="bottom"/>
          </w:tcPr>
          <w:p w:rsidR="00FB0B8B" w:rsidRPr="008005AE" w:rsidRDefault="0084602C">
            <w:pPr>
              <w:jc w:val="center"/>
              <w:rPr>
                <w:sz w:val="20"/>
                <w:szCs w:val="20"/>
              </w:rPr>
            </w:pPr>
            <w:r w:rsidRPr="008005AE">
              <w:rPr>
                <w:sz w:val="20"/>
                <w:szCs w:val="20"/>
              </w:rPr>
              <w:t>ДОГОВОР</w:t>
            </w:r>
          </w:p>
          <w:p w:rsidR="00FB0B8B" w:rsidRPr="008005AE" w:rsidRDefault="0084602C">
            <w:pPr>
              <w:jc w:val="center"/>
              <w:rPr>
                <w:sz w:val="20"/>
                <w:szCs w:val="20"/>
              </w:rPr>
            </w:pPr>
            <w:r w:rsidRPr="008005AE">
              <w:rPr>
                <w:sz w:val="20"/>
                <w:szCs w:val="20"/>
              </w:rPr>
              <w:t>обязательного страхования гражданской ответственности перевозчика за причинение вреда жизни, здоровью, имуществу пассажиров</w:t>
            </w:r>
          </w:p>
          <w:p w:rsidR="00FB0B8B" w:rsidRPr="008005AE" w:rsidRDefault="0084602C" w:rsidP="00CE7775">
            <w:pPr>
              <w:jc w:val="center"/>
              <w:rPr>
                <w:sz w:val="20"/>
                <w:szCs w:val="20"/>
              </w:rPr>
            </w:pPr>
            <w:r w:rsidRPr="008005AE">
              <w:rPr>
                <w:sz w:val="20"/>
                <w:szCs w:val="20"/>
              </w:rPr>
              <w:t xml:space="preserve">№ </w:t>
            </w:r>
            <w:r w:rsidR="00CE7775">
              <w:rPr>
                <w:sz w:val="20"/>
                <w:szCs w:val="20"/>
              </w:rPr>
              <w:t>________</w:t>
            </w: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9869" w:type="dxa"/>
            <w:gridSpan w:val="32"/>
            <w:vMerge/>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9869" w:type="dxa"/>
            <w:gridSpan w:val="32"/>
            <w:vMerge/>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0" w:type="dxa"/>
            <w:gridSpan w:val="10"/>
            <w:shd w:val="clear" w:color="auto" w:fill="auto"/>
            <w:vAlign w:val="bottom"/>
          </w:tcPr>
          <w:p w:rsidR="00FB0B8B" w:rsidRPr="008005AE" w:rsidRDefault="0084602C">
            <w:pPr>
              <w:rPr>
                <w:sz w:val="20"/>
                <w:szCs w:val="20"/>
              </w:rPr>
            </w:pPr>
            <w:r w:rsidRPr="008005AE">
              <w:rPr>
                <w:sz w:val="20"/>
                <w:szCs w:val="20"/>
              </w:rPr>
              <w:t>г. Улан-Удэ</w:t>
            </w: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2972" w:type="dxa"/>
            <w:gridSpan w:val="10"/>
            <w:shd w:val="clear" w:color="auto" w:fill="auto"/>
            <w:vAlign w:val="bottom"/>
          </w:tcPr>
          <w:p w:rsidR="00FB0B8B" w:rsidRPr="008005AE" w:rsidRDefault="008005AE" w:rsidP="00BF0A58">
            <w:pPr>
              <w:rPr>
                <w:sz w:val="20"/>
                <w:szCs w:val="20"/>
              </w:rPr>
            </w:pPr>
            <w:r w:rsidRPr="008005AE">
              <w:rPr>
                <w:sz w:val="20"/>
                <w:szCs w:val="20"/>
              </w:rPr>
              <w:t>«»</w:t>
            </w:r>
            <w:r w:rsidR="0084602C" w:rsidRPr="008005AE">
              <w:rPr>
                <w:sz w:val="20"/>
                <w:szCs w:val="20"/>
              </w:rPr>
              <w:t xml:space="preserve"> </w:t>
            </w:r>
            <w:r w:rsidR="00BF0A58">
              <w:rPr>
                <w:sz w:val="20"/>
                <w:szCs w:val="20"/>
              </w:rPr>
              <w:t>июня</w:t>
            </w:r>
            <w:r w:rsidR="0084602C" w:rsidRPr="008005AE">
              <w:rPr>
                <w:sz w:val="20"/>
                <w:szCs w:val="20"/>
              </w:rPr>
              <w:t xml:space="preserve"> 2026 г.</w:t>
            </w:r>
          </w:p>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tcPr>
          <w:p w:rsidR="00FB0B8B" w:rsidRPr="008005AE" w:rsidRDefault="0084602C" w:rsidP="000957F5">
            <w:pPr>
              <w:jc w:val="both"/>
              <w:rPr>
                <w:sz w:val="20"/>
                <w:szCs w:val="20"/>
              </w:rPr>
            </w:pPr>
            <w:r w:rsidRPr="008005AE">
              <w:rPr>
                <w:sz w:val="20"/>
                <w:szCs w:val="20"/>
              </w:rPr>
              <w:t xml:space="preserve">      </w:t>
            </w:r>
            <w:r w:rsidR="000C54CD">
              <w:rPr>
                <w:sz w:val="20"/>
                <w:szCs w:val="20"/>
              </w:rPr>
              <w:t>______________________________</w:t>
            </w:r>
            <w:r w:rsidRPr="008005AE">
              <w:rPr>
                <w:sz w:val="20"/>
                <w:szCs w:val="20"/>
              </w:rPr>
              <w:t xml:space="preserve"> (далее – страховщик) в лице </w:t>
            </w:r>
            <w:r w:rsidR="000C54CD">
              <w:rPr>
                <w:sz w:val="20"/>
                <w:szCs w:val="20"/>
              </w:rPr>
              <w:t>__________________________________</w:t>
            </w:r>
            <w:r w:rsidR="00226317" w:rsidRPr="00226317">
              <w:rPr>
                <w:sz w:val="20"/>
                <w:szCs w:val="20"/>
              </w:rPr>
              <w:t xml:space="preserve">, действующего на основании </w:t>
            </w:r>
            <w:r w:rsidR="000C54CD">
              <w:rPr>
                <w:sz w:val="20"/>
                <w:szCs w:val="20"/>
              </w:rPr>
              <w:t>_____________________________________</w:t>
            </w:r>
            <w:r w:rsidRPr="008005AE">
              <w:rPr>
                <w:sz w:val="20"/>
                <w:szCs w:val="20"/>
              </w:rPr>
              <w:t>, и 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(далее – страхователь), в лице</w:t>
            </w:r>
            <w:r w:rsidR="008005AE" w:rsidRPr="008005AE">
              <w:rPr>
                <w:sz w:val="20"/>
                <w:szCs w:val="20"/>
              </w:rPr>
              <w:t xml:space="preserve"> директора Овдина Михаила Евгеньевича, действующего на основании Устава</w:t>
            </w:r>
            <w:r w:rsidRPr="008005AE">
              <w:rPr>
                <w:sz w:val="20"/>
                <w:szCs w:val="20"/>
              </w:rPr>
              <w:t xml:space="preserve">, в соответствии с Федеральным законом от 14 июня 2012 года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и Правилами обязательного страхования (стандартными) гражданской ответственности перевозчика за причинение вреда жизни, здоровью, имуществу пассажиров от </w:t>
            </w:r>
            <w:r w:rsidR="00B67F25" w:rsidRPr="00B67F25">
              <w:rPr>
                <w:sz w:val="20"/>
                <w:szCs w:val="20"/>
              </w:rPr>
              <w:t>_________</w:t>
            </w:r>
            <w:r w:rsidRPr="008005AE">
              <w:rPr>
                <w:sz w:val="20"/>
                <w:szCs w:val="20"/>
              </w:rPr>
              <w:t xml:space="preserve"> года (далее – Правила) </w:t>
            </w:r>
            <w:r w:rsidR="008005AE" w:rsidRPr="008005AE">
              <w:rPr>
                <w:sz w:val="20"/>
                <w:szCs w:val="20"/>
              </w:rPr>
              <w:t xml:space="preserve">настоящий контракт заключен путем осуществления закупки у единственного исполнителя в соответствии с пунктом п 5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ИКЗ </w:t>
            </w:r>
            <w:r w:rsidR="000957F5">
              <w:rPr>
                <w:sz w:val="20"/>
                <w:szCs w:val="20"/>
              </w:rPr>
              <w:t>_________________________________</w:t>
            </w:r>
            <w:r w:rsidR="008005AE" w:rsidRPr="008005AE">
              <w:rPr>
                <w:sz w:val="20"/>
                <w:szCs w:val="20"/>
              </w:rPr>
              <w:t>, источник финансирования: Федеральный бюджет РФ, заключили настоящий Договор страхования на нижеследующих условиях</w:t>
            </w:r>
            <w:r w:rsidRPr="008005AE">
              <w:rPr>
                <w:sz w:val="20"/>
                <w:szCs w:val="20"/>
              </w:rPr>
              <w:t>:</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center"/>
              <w:rPr>
                <w:sz w:val="20"/>
                <w:szCs w:val="20"/>
              </w:rPr>
            </w:pPr>
            <w:r w:rsidRPr="008005AE">
              <w:rPr>
                <w:b/>
                <w:sz w:val="20"/>
                <w:szCs w:val="20"/>
              </w:rPr>
              <w:t>1. Предмет договора.</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 xml:space="preserve">      1.1. Предметом настоящего договора является обязанность страховщика за обусловленную договором плату (страховую премию) при наступлении предусмотренного настоящим договором события (страхового случая) осуществить страховую выплату потерпевшему (выгодоприобретателю) в целях возмещения вреда, причиненного жизни, здоровью или имуществу потерпевшего, в пределах определенной настоящим договором суммы (страховой суммы).</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 xml:space="preserve">      1.2. По настоящему договору застрахована гражданская ответственность самого страхователя.</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 xml:space="preserve">      1.3. К правоотношениям сторон в части, неурегулированной настоящим договором, применяются Правила.</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center"/>
              <w:rPr>
                <w:sz w:val="20"/>
                <w:szCs w:val="20"/>
              </w:rPr>
            </w:pPr>
            <w:r w:rsidRPr="008005AE">
              <w:rPr>
                <w:b/>
                <w:sz w:val="20"/>
                <w:szCs w:val="20"/>
              </w:rPr>
              <w:t>2. Объект страхования и страховые случаи.</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 xml:space="preserve">      2.1. Объектом страхования по настоящему договору являются имущественные интересы перевозчика, связанные с риском наступления его гражданской ответственности по обязательствам, возникающим вследствие причинения при перевозках вреда жизни, здоровью, </w:t>
            </w:r>
          </w:p>
          <w:p w:rsidR="00FB0B8B" w:rsidRPr="008005AE" w:rsidRDefault="0084602C">
            <w:pPr>
              <w:jc w:val="both"/>
              <w:rPr>
                <w:sz w:val="20"/>
                <w:szCs w:val="20"/>
              </w:rPr>
            </w:pPr>
            <w:r w:rsidRPr="008005AE">
              <w:rPr>
                <w:sz w:val="20"/>
                <w:szCs w:val="20"/>
              </w:rPr>
              <w:t>имуществу пассажиров.</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 xml:space="preserve">      2.2. Страховым случаем по настоящему договору является возникновение обязательств перевозчика по возмещению вреда, причиненного при перевозке жизни, здоровью, имуществу пассажиров в течение срока страхования, обусловленного настоящим договором.</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tcPr>
          <w:p w:rsidR="00FB0B8B" w:rsidRPr="008005AE" w:rsidRDefault="0084602C">
            <w:pPr>
              <w:jc w:val="both"/>
              <w:rPr>
                <w:sz w:val="20"/>
                <w:szCs w:val="20"/>
              </w:rPr>
            </w:pPr>
            <w:r w:rsidRPr="008005AE">
              <w:rPr>
                <w:sz w:val="20"/>
                <w:szCs w:val="20"/>
              </w:rPr>
              <w:t xml:space="preserve">      2.3. Страхование, обусловленное настоящим договором, распространяется на случаи причинения при перевозке вреда жизни, здоровью, имуществу пассажиров, происшедшие в период времени с момента начала срока страхования, указанного в п. 4.2. настоящего договора, но не ранее 00 часов 00 минут дня, следующего за днем исполнения страхователем обязанности по уплате страховой премии или первого страхового взноса, до момента окончания срока действия договора, совпадающего с моментом окончания срока страхования, обусловленного настоящим договором.</w:t>
            </w:r>
          </w:p>
          <w:p w:rsidR="00FB0B8B" w:rsidRPr="008005AE" w:rsidRDefault="0084602C">
            <w:pPr>
              <w:jc w:val="both"/>
              <w:rPr>
                <w:sz w:val="20"/>
                <w:szCs w:val="20"/>
              </w:rPr>
            </w:pPr>
            <w:r w:rsidRPr="008005AE">
              <w:rPr>
                <w:sz w:val="20"/>
                <w:szCs w:val="20"/>
              </w:rPr>
              <w:t>При этом страховым случаем будет считаться также возникновение обязательств страхователя по требованию о возмещении вреда, предъявленного выгодоприобретателем после окончания срока действия настоящего договора, при условии причинения вреда жизни, здоровью, имуществу пассажиров при перевозке в период действия настоящего договора.</w:t>
            </w:r>
          </w:p>
        </w:tc>
        <w:tc>
          <w:tcPr>
            <w:tcW w:w="200" w:type="dxa"/>
            <w:shd w:val="clear" w:color="auto" w:fill="auto"/>
            <w:vAlign w:val="bottom"/>
          </w:tcPr>
          <w:p w:rsidR="00FB0B8B" w:rsidRDefault="00FB0B8B"/>
        </w:tc>
      </w:tr>
      <w:tr w:rsidR="00FB0B8B" w:rsidTr="008005AE">
        <w:trPr>
          <w:cantSplit/>
          <w:trHeight w:val="1248"/>
        </w:trPr>
        <w:tc>
          <w:tcPr>
            <w:tcW w:w="201" w:type="dxa"/>
            <w:shd w:val="clear" w:color="auto" w:fill="auto"/>
            <w:vAlign w:val="bottom"/>
          </w:tcPr>
          <w:p w:rsidR="00FB0B8B" w:rsidRDefault="00FB0B8B"/>
        </w:tc>
        <w:tc>
          <w:tcPr>
            <w:tcW w:w="10486" w:type="dxa"/>
            <w:gridSpan w:val="34"/>
            <w:shd w:val="clear" w:color="auto" w:fill="auto"/>
          </w:tcPr>
          <w:p w:rsidR="00FB0B8B" w:rsidRPr="008005AE" w:rsidRDefault="0084602C">
            <w:pPr>
              <w:jc w:val="both"/>
              <w:rPr>
                <w:sz w:val="20"/>
                <w:szCs w:val="20"/>
              </w:rPr>
            </w:pPr>
            <w:r w:rsidRPr="008005AE">
              <w:rPr>
                <w:sz w:val="20"/>
                <w:szCs w:val="20"/>
              </w:rPr>
              <w:t xml:space="preserve">      2.4. Ответственность страхователя по обязательствам, возникающим вследствие причинения при перевозках вреда жизни, здоровью, имуществу пассажиров, является застрахованной по настоящему договору, если страхователь осуществляет перевозки пассажиров на законных основаниях и исключительно транспортными средствами, указанными в приложениях к настоящему договору.</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84602C">
            <w:r>
              <w:br w:type="page"/>
            </w:r>
          </w:p>
        </w:tc>
        <w:tc>
          <w:tcPr>
            <w:tcW w:w="10486" w:type="dxa"/>
            <w:gridSpan w:val="34"/>
            <w:shd w:val="clear" w:color="auto" w:fill="auto"/>
            <w:vAlign w:val="bottom"/>
          </w:tcPr>
          <w:p w:rsidR="00FB0B8B" w:rsidRPr="008005AE" w:rsidRDefault="0084602C">
            <w:pPr>
              <w:jc w:val="center"/>
              <w:rPr>
                <w:sz w:val="20"/>
                <w:szCs w:val="20"/>
              </w:rPr>
            </w:pPr>
            <w:r w:rsidRPr="008005AE">
              <w:rPr>
                <w:b/>
                <w:sz w:val="20"/>
                <w:szCs w:val="20"/>
              </w:rPr>
              <w:t>3. Страховые суммы и франшиза.</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Height w:val="842"/>
        </w:trPr>
        <w:tc>
          <w:tcPr>
            <w:tcW w:w="201" w:type="dxa"/>
            <w:shd w:val="clear" w:color="auto" w:fill="auto"/>
            <w:vAlign w:val="bottom"/>
          </w:tcPr>
          <w:p w:rsidR="00FB0B8B" w:rsidRDefault="00FB0B8B"/>
        </w:tc>
        <w:tc>
          <w:tcPr>
            <w:tcW w:w="10486" w:type="dxa"/>
            <w:gridSpan w:val="34"/>
            <w:shd w:val="clear" w:color="auto" w:fill="auto"/>
          </w:tcPr>
          <w:p w:rsidR="00FB0B8B" w:rsidRPr="008005AE" w:rsidRDefault="0084602C">
            <w:pPr>
              <w:jc w:val="both"/>
              <w:rPr>
                <w:sz w:val="20"/>
                <w:szCs w:val="20"/>
              </w:rPr>
            </w:pPr>
            <w:r w:rsidRPr="008005AE">
              <w:rPr>
                <w:b/>
                <w:sz w:val="20"/>
                <w:szCs w:val="20"/>
              </w:rPr>
              <w:t xml:space="preserve">      3.1. По виду транспорта и виду перевозок Внутренний водный транспорт - пригородные, внутригородские, экскурсионно-прогулочные, транзитные, местные маршруты перевозок и переправы:</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rPr>
                <w:sz w:val="20"/>
                <w:szCs w:val="20"/>
              </w:rPr>
            </w:pPr>
            <w:r w:rsidRPr="008005AE">
              <w:rPr>
                <w:sz w:val="20"/>
                <w:szCs w:val="20"/>
              </w:rPr>
              <w:t xml:space="preserve">      3.1.1. Страховые суммы:</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tcPr>
          <w:p w:rsidR="00FB0B8B" w:rsidRPr="008005AE" w:rsidRDefault="0084602C">
            <w:pPr>
              <w:jc w:val="both"/>
              <w:rPr>
                <w:sz w:val="20"/>
                <w:szCs w:val="20"/>
              </w:rPr>
            </w:pPr>
            <w:r w:rsidRPr="008005AE">
              <w:rPr>
                <w:sz w:val="20"/>
                <w:szCs w:val="20"/>
              </w:rPr>
              <w:t>а) по риску гражданской ответственности за причинение вреда жизни пассажира в размере 2 025 000 рублей на одного пассажира;</w:t>
            </w:r>
          </w:p>
          <w:p w:rsidR="00FB0B8B" w:rsidRPr="008005AE" w:rsidRDefault="0084602C">
            <w:pPr>
              <w:jc w:val="both"/>
              <w:rPr>
                <w:sz w:val="20"/>
                <w:szCs w:val="20"/>
              </w:rPr>
            </w:pPr>
            <w:r w:rsidRPr="008005AE">
              <w:rPr>
                <w:sz w:val="20"/>
                <w:szCs w:val="20"/>
              </w:rPr>
              <w:t>б) по риску гражданской ответственности за причинение вреда здоровью пассажира в размере 2 000 000 рублей на одного пассажира;</w:t>
            </w:r>
          </w:p>
          <w:p w:rsidR="00FB0B8B" w:rsidRPr="008005AE" w:rsidRDefault="0084602C">
            <w:pPr>
              <w:jc w:val="both"/>
              <w:rPr>
                <w:sz w:val="20"/>
                <w:szCs w:val="20"/>
              </w:rPr>
            </w:pPr>
            <w:r w:rsidRPr="008005AE">
              <w:rPr>
                <w:sz w:val="20"/>
                <w:szCs w:val="20"/>
              </w:rPr>
              <w:t>в) по риску гражданской ответственности за причинение вреда имуществу пассажира в размере 23 000 рублей на одного пассажира.</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tcPr>
          <w:p w:rsidR="00FB0B8B" w:rsidRPr="008005AE" w:rsidRDefault="0084602C">
            <w:pPr>
              <w:jc w:val="both"/>
              <w:rPr>
                <w:sz w:val="20"/>
                <w:szCs w:val="20"/>
              </w:rPr>
            </w:pPr>
            <w:r w:rsidRPr="008005AE">
              <w:rPr>
                <w:sz w:val="20"/>
                <w:szCs w:val="20"/>
              </w:rPr>
              <w:t>Страховые суммы установлены в настоящем договоре для каждого страхового случая и не могут изменяться в период действия договора.</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tcPr>
          <w:p w:rsidR="00FB0B8B" w:rsidRPr="008005AE" w:rsidRDefault="0084602C">
            <w:pPr>
              <w:jc w:val="both"/>
              <w:rPr>
                <w:sz w:val="20"/>
                <w:szCs w:val="20"/>
              </w:rPr>
            </w:pPr>
            <w:r w:rsidRPr="008005AE">
              <w:rPr>
                <w:sz w:val="20"/>
                <w:szCs w:val="20"/>
              </w:rPr>
              <w:t xml:space="preserve">      3.1.2. Франшиза в отношении причинения вреда имуществу пассажира: </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tcBorders>
              <w:top w:val="single" w:sz="5" w:space="0" w:color="auto"/>
              <w:left w:val="single" w:sz="5" w:space="0" w:color="auto"/>
              <w:bottom w:val="single" w:sz="5" w:space="0" w:color="auto"/>
              <w:right w:val="single" w:sz="5" w:space="0" w:color="auto"/>
            </w:tcBorders>
            <w:shd w:val="clear" w:color="auto" w:fill="auto"/>
            <w:vAlign w:val="bottom"/>
          </w:tcPr>
          <w:p w:rsidR="00FB0B8B" w:rsidRDefault="0084602C">
            <w:pPr>
              <w:jc w:val="center"/>
            </w:pPr>
            <w:r>
              <w:rPr>
                <w:b/>
                <w:sz w:val="21"/>
                <w:szCs w:val="21"/>
              </w:rPr>
              <w:t>V</w:t>
            </w:r>
          </w:p>
        </w:tc>
        <w:tc>
          <w:tcPr>
            <w:tcW w:w="10177" w:type="dxa"/>
            <w:gridSpan w:val="33"/>
            <w:shd w:val="clear" w:color="auto" w:fill="auto"/>
            <w:vAlign w:val="bottom"/>
          </w:tcPr>
          <w:p w:rsidR="00FB0B8B" w:rsidRPr="008005AE" w:rsidRDefault="0084602C">
            <w:pPr>
              <w:rPr>
                <w:sz w:val="20"/>
                <w:szCs w:val="20"/>
              </w:rPr>
            </w:pPr>
            <w:r w:rsidRPr="008005AE">
              <w:rPr>
                <w:sz w:val="20"/>
                <w:szCs w:val="20"/>
              </w:rPr>
              <w:t>не установлена;</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tcBorders>
              <w:top w:val="single" w:sz="5" w:space="0" w:color="auto"/>
              <w:left w:val="single" w:sz="5" w:space="0" w:color="auto"/>
              <w:bottom w:val="single" w:sz="5" w:space="0" w:color="auto"/>
              <w:right w:val="single" w:sz="5" w:space="0" w:color="auto"/>
            </w:tcBorders>
            <w:shd w:val="clear" w:color="auto" w:fill="auto"/>
            <w:vAlign w:val="bottom"/>
          </w:tcPr>
          <w:p w:rsidR="00FB0B8B" w:rsidRDefault="00FB0B8B">
            <w:pPr>
              <w:jc w:val="center"/>
            </w:pPr>
          </w:p>
        </w:tc>
        <w:tc>
          <w:tcPr>
            <w:tcW w:w="1545" w:type="dxa"/>
            <w:gridSpan w:val="5"/>
            <w:shd w:val="clear" w:color="auto" w:fill="auto"/>
            <w:vAlign w:val="bottom"/>
          </w:tcPr>
          <w:p w:rsidR="00FB0B8B" w:rsidRPr="008005AE" w:rsidRDefault="0084602C">
            <w:pPr>
              <w:rPr>
                <w:sz w:val="20"/>
                <w:szCs w:val="20"/>
              </w:rPr>
            </w:pPr>
            <w:r w:rsidRPr="008005AE">
              <w:rPr>
                <w:sz w:val="20"/>
                <w:szCs w:val="20"/>
              </w:rPr>
              <w:t>установлена</w:t>
            </w:r>
          </w:p>
        </w:tc>
        <w:tc>
          <w:tcPr>
            <w:tcW w:w="927" w:type="dxa"/>
            <w:gridSpan w:val="3"/>
            <w:shd w:val="clear" w:color="auto" w:fill="auto"/>
            <w:vAlign w:val="bottom"/>
          </w:tcPr>
          <w:p w:rsidR="00FB0B8B" w:rsidRPr="008005AE" w:rsidRDefault="00FB0B8B">
            <w:pPr>
              <w:jc w:val="center"/>
              <w:rPr>
                <w:sz w:val="20"/>
                <w:szCs w:val="20"/>
              </w:rPr>
            </w:pPr>
          </w:p>
        </w:tc>
        <w:tc>
          <w:tcPr>
            <w:tcW w:w="7705" w:type="dxa"/>
            <w:gridSpan w:val="25"/>
            <w:shd w:val="clear" w:color="auto" w:fill="auto"/>
            <w:vAlign w:val="bottom"/>
          </w:tcPr>
          <w:p w:rsidR="00FB0B8B" w:rsidRPr="008005AE" w:rsidRDefault="0084602C">
            <w:pPr>
              <w:rPr>
                <w:sz w:val="20"/>
                <w:szCs w:val="20"/>
              </w:rPr>
            </w:pPr>
            <w:r w:rsidRPr="008005AE">
              <w:rPr>
                <w:sz w:val="20"/>
                <w:szCs w:val="20"/>
              </w:rPr>
              <w:t xml:space="preserve">(в процентах от страховой суммы, указанной в </w:t>
            </w:r>
            <w:proofErr w:type="spellStart"/>
            <w:r w:rsidRPr="008005AE">
              <w:rPr>
                <w:sz w:val="20"/>
                <w:szCs w:val="20"/>
              </w:rPr>
              <w:t>п.п</w:t>
            </w:r>
            <w:proofErr w:type="spellEnd"/>
            <w:r w:rsidRPr="008005AE">
              <w:rPr>
                <w:sz w:val="20"/>
                <w:szCs w:val="20"/>
              </w:rPr>
              <w:t>. в) п. 3.1.1</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настоящего договора, или в рублях).</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center"/>
              <w:rPr>
                <w:sz w:val="20"/>
                <w:szCs w:val="20"/>
              </w:rPr>
            </w:pPr>
            <w:r w:rsidRPr="008005AE">
              <w:rPr>
                <w:b/>
                <w:sz w:val="20"/>
                <w:szCs w:val="20"/>
              </w:rPr>
              <w:t>4. Срок действия договора.</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rPr>
                <w:sz w:val="20"/>
                <w:szCs w:val="20"/>
              </w:rPr>
            </w:pPr>
            <w:r w:rsidRPr="008005AE">
              <w:rPr>
                <w:sz w:val="20"/>
                <w:szCs w:val="20"/>
              </w:rPr>
              <w:t xml:space="preserve">      4.1. Настоящий договор вступает в силу со дня исполнения страхователем обязанности по уплате страховой премии или первого страхового взноса.</w:t>
            </w:r>
          </w:p>
          <w:p w:rsidR="00FB0B8B" w:rsidRPr="008005AE" w:rsidRDefault="0084602C">
            <w:pPr>
              <w:rPr>
                <w:sz w:val="20"/>
                <w:szCs w:val="20"/>
              </w:rPr>
            </w:pPr>
            <w:r w:rsidRPr="008005AE">
              <w:rPr>
                <w:sz w:val="20"/>
                <w:szCs w:val="20"/>
              </w:rPr>
              <w:t xml:space="preserve">    Срок страхования, обусловленный настоящим договором, начинается с 00 часов 00 минут дня, указанного в п. 4.2. настоящего договора, но не ранее дня, следующего за днем исполнения страхователем обязанности по уплате страховой премии или первого страхового взноса.</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rPr>
                <w:sz w:val="20"/>
                <w:szCs w:val="20"/>
              </w:rPr>
            </w:pPr>
            <w:r w:rsidRPr="008005AE">
              <w:rPr>
                <w:sz w:val="20"/>
                <w:szCs w:val="20"/>
              </w:rPr>
              <w:t xml:space="preserve">      4.2. Срок страхования, обусловленный настоящим договором:</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rsidP="00BF0A58">
            <w:pPr>
              <w:rPr>
                <w:sz w:val="20"/>
                <w:szCs w:val="20"/>
              </w:rPr>
            </w:pPr>
            <w:r w:rsidRPr="008005AE">
              <w:rPr>
                <w:b/>
                <w:sz w:val="20"/>
                <w:szCs w:val="20"/>
              </w:rPr>
              <w:t xml:space="preserve">с </w:t>
            </w:r>
            <w:r w:rsidR="00BF0A58">
              <w:rPr>
                <w:b/>
                <w:sz w:val="20"/>
                <w:szCs w:val="20"/>
              </w:rPr>
              <w:t>18</w:t>
            </w:r>
            <w:r w:rsidRPr="008005AE">
              <w:rPr>
                <w:b/>
                <w:sz w:val="20"/>
                <w:szCs w:val="20"/>
              </w:rPr>
              <w:t xml:space="preserve"> </w:t>
            </w:r>
            <w:r w:rsidR="00BF0A58">
              <w:rPr>
                <w:b/>
                <w:sz w:val="20"/>
                <w:szCs w:val="20"/>
              </w:rPr>
              <w:t>июня</w:t>
            </w:r>
            <w:r w:rsidRPr="008005AE">
              <w:rPr>
                <w:b/>
                <w:sz w:val="20"/>
                <w:szCs w:val="20"/>
              </w:rPr>
              <w:t xml:space="preserve"> 2026 г.</w:t>
            </w:r>
            <w:r w:rsidR="008005AE" w:rsidRPr="008005AE">
              <w:rPr>
                <w:sz w:val="20"/>
                <w:szCs w:val="20"/>
              </w:rPr>
              <w:t xml:space="preserve"> </w:t>
            </w:r>
            <w:r w:rsidRPr="008005AE">
              <w:rPr>
                <w:b/>
                <w:sz w:val="20"/>
                <w:szCs w:val="20"/>
              </w:rPr>
              <w:t xml:space="preserve">по </w:t>
            </w:r>
            <w:r w:rsidR="00BF0A58">
              <w:rPr>
                <w:b/>
                <w:sz w:val="20"/>
                <w:szCs w:val="20"/>
              </w:rPr>
              <w:t>17</w:t>
            </w:r>
            <w:r w:rsidRPr="008005AE">
              <w:rPr>
                <w:b/>
                <w:sz w:val="20"/>
                <w:szCs w:val="20"/>
              </w:rPr>
              <w:t xml:space="preserve"> </w:t>
            </w:r>
            <w:r w:rsidR="00BF0A58">
              <w:rPr>
                <w:b/>
                <w:sz w:val="20"/>
                <w:szCs w:val="20"/>
              </w:rPr>
              <w:t>июня</w:t>
            </w:r>
            <w:r w:rsidRPr="008005AE">
              <w:rPr>
                <w:b/>
                <w:sz w:val="20"/>
                <w:szCs w:val="20"/>
              </w:rPr>
              <w:t xml:space="preserve"> 2027 г.</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center"/>
              <w:rPr>
                <w:sz w:val="20"/>
                <w:szCs w:val="20"/>
              </w:rPr>
            </w:pPr>
            <w:r w:rsidRPr="008005AE">
              <w:rPr>
                <w:b/>
                <w:sz w:val="20"/>
                <w:szCs w:val="20"/>
              </w:rPr>
              <w:t>5. Страховой тариф и страховая премия.</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 xml:space="preserve">      5.1. Страховой тариф годовой в расчете на одного пассажира:</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Height w:val="842"/>
        </w:trPr>
        <w:tc>
          <w:tcPr>
            <w:tcW w:w="201" w:type="dxa"/>
            <w:shd w:val="clear" w:color="auto" w:fill="auto"/>
            <w:vAlign w:val="bottom"/>
          </w:tcPr>
          <w:p w:rsidR="00FB0B8B" w:rsidRDefault="00FB0B8B"/>
        </w:tc>
        <w:tc>
          <w:tcPr>
            <w:tcW w:w="10486" w:type="dxa"/>
            <w:gridSpan w:val="34"/>
            <w:shd w:val="clear" w:color="auto" w:fill="auto"/>
          </w:tcPr>
          <w:p w:rsidR="00FB0B8B" w:rsidRPr="008005AE" w:rsidRDefault="0084602C">
            <w:pPr>
              <w:jc w:val="both"/>
              <w:rPr>
                <w:sz w:val="20"/>
                <w:szCs w:val="20"/>
              </w:rPr>
            </w:pPr>
            <w:r w:rsidRPr="008005AE">
              <w:rPr>
                <w:b/>
                <w:sz w:val="20"/>
                <w:szCs w:val="20"/>
              </w:rPr>
              <w:t xml:space="preserve">      5.1.1. по виду транспорта и виду перевозок Внутренний водный транспорт - пригородные, внутригородские, экскурсионно-прогулочные, транзитные, местные маршруты перевозок и переправы:</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tcPr>
          <w:p w:rsidR="00FB0B8B" w:rsidRPr="008005AE" w:rsidRDefault="0084602C">
            <w:pPr>
              <w:jc w:val="both"/>
              <w:rPr>
                <w:sz w:val="20"/>
                <w:szCs w:val="20"/>
              </w:rPr>
            </w:pPr>
            <w:r w:rsidRPr="008005AE">
              <w:rPr>
                <w:sz w:val="20"/>
                <w:szCs w:val="20"/>
              </w:rPr>
              <w:t xml:space="preserve">а) по риску гражданской ответственности за причинение вреда жизни пассажира </w:t>
            </w:r>
            <w:r w:rsidR="00B67F25" w:rsidRPr="00B67F25">
              <w:rPr>
                <w:sz w:val="20"/>
                <w:szCs w:val="20"/>
              </w:rPr>
              <w:t>_________</w:t>
            </w:r>
            <w:r w:rsidRPr="008005AE">
              <w:rPr>
                <w:sz w:val="20"/>
                <w:szCs w:val="20"/>
              </w:rPr>
              <w:t xml:space="preserve">% (в процентах от страховой суммы, указанной в </w:t>
            </w:r>
            <w:proofErr w:type="spellStart"/>
            <w:r w:rsidRPr="008005AE">
              <w:rPr>
                <w:sz w:val="20"/>
                <w:szCs w:val="20"/>
              </w:rPr>
              <w:t>п.п</w:t>
            </w:r>
            <w:proofErr w:type="spellEnd"/>
            <w:r w:rsidRPr="008005AE">
              <w:rPr>
                <w:sz w:val="20"/>
                <w:szCs w:val="20"/>
              </w:rPr>
              <w:t>. а) п. 3.1.1. настоящего договора);</w:t>
            </w:r>
          </w:p>
          <w:p w:rsidR="00FB0B8B" w:rsidRPr="008005AE" w:rsidRDefault="0084602C">
            <w:pPr>
              <w:jc w:val="both"/>
              <w:rPr>
                <w:sz w:val="20"/>
                <w:szCs w:val="20"/>
              </w:rPr>
            </w:pPr>
            <w:r w:rsidRPr="008005AE">
              <w:rPr>
                <w:sz w:val="20"/>
                <w:szCs w:val="20"/>
              </w:rPr>
              <w:t xml:space="preserve">б) по риску гражданской ответственности за причинение вреда здоровью пассажира </w:t>
            </w:r>
            <w:r w:rsidR="00B67F25" w:rsidRPr="00B67F25">
              <w:rPr>
                <w:sz w:val="20"/>
                <w:szCs w:val="20"/>
              </w:rPr>
              <w:t>______________</w:t>
            </w:r>
            <w:r w:rsidRPr="008005AE">
              <w:rPr>
                <w:sz w:val="20"/>
                <w:szCs w:val="20"/>
              </w:rPr>
              <w:t xml:space="preserve">% (в процентах от страховой суммы, указанной в </w:t>
            </w:r>
            <w:proofErr w:type="spellStart"/>
            <w:r w:rsidRPr="008005AE">
              <w:rPr>
                <w:sz w:val="20"/>
                <w:szCs w:val="20"/>
              </w:rPr>
              <w:t>п.п</w:t>
            </w:r>
            <w:proofErr w:type="spellEnd"/>
            <w:r w:rsidRPr="008005AE">
              <w:rPr>
                <w:sz w:val="20"/>
                <w:szCs w:val="20"/>
              </w:rPr>
              <w:t>. б) п. 3.1.1. настоящего договора);</w:t>
            </w:r>
          </w:p>
          <w:p w:rsidR="00FB0B8B" w:rsidRPr="008005AE" w:rsidRDefault="0084602C" w:rsidP="00B67F25">
            <w:pPr>
              <w:jc w:val="both"/>
              <w:rPr>
                <w:sz w:val="20"/>
                <w:szCs w:val="20"/>
              </w:rPr>
            </w:pPr>
            <w:r w:rsidRPr="008005AE">
              <w:rPr>
                <w:sz w:val="20"/>
                <w:szCs w:val="20"/>
              </w:rPr>
              <w:t xml:space="preserve">в) по риску гражданской ответственности за причинение вреда имуществу пассажира </w:t>
            </w:r>
            <w:r w:rsidR="00B67F25" w:rsidRPr="00B67F25">
              <w:rPr>
                <w:sz w:val="20"/>
                <w:szCs w:val="20"/>
              </w:rPr>
              <w:t>____________</w:t>
            </w:r>
            <w:r w:rsidRPr="008005AE">
              <w:rPr>
                <w:sz w:val="20"/>
                <w:szCs w:val="20"/>
              </w:rPr>
              <w:t xml:space="preserve">% (в процентах от страховой суммы, указанной в </w:t>
            </w:r>
            <w:proofErr w:type="spellStart"/>
            <w:r w:rsidRPr="008005AE">
              <w:rPr>
                <w:sz w:val="20"/>
                <w:szCs w:val="20"/>
              </w:rPr>
              <w:t>п.п</w:t>
            </w:r>
            <w:proofErr w:type="spellEnd"/>
            <w:r w:rsidRPr="008005AE">
              <w:rPr>
                <w:sz w:val="20"/>
                <w:szCs w:val="20"/>
              </w:rPr>
              <w:t>. в) п. 3.1.1. настоящего договора).</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tcPr>
          <w:p w:rsidR="00FB0B8B" w:rsidRPr="008005AE" w:rsidRDefault="0084602C">
            <w:pPr>
              <w:jc w:val="both"/>
              <w:rPr>
                <w:sz w:val="20"/>
                <w:szCs w:val="20"/>
              </w:rPr>
            </w:pPr>
            <w:r w:rsidRPr="008005AE">
              <w:rPr>
                <w:sz w:val="20"/>
                <w:szCs w:val="20"/>
              </w:rPr>
              <w:t xml:space="preserve">      5.2. Страховая премия по каждому из рисков, подлежащих страхованию по настоящему договору, определяется как произведение количества перевезенных пассажиров по соответствующему виду транспорта, которое определяется на основании указанных в приложениях к настоящему договору сведений по видам транспорта в соответствии с порядком, установленным Правительством Российской Федерации для целей расчета страховой премии по договору обязательного страхования гражданской ответственности перевозчика за причинение вреда жизни, здоровью, имуществу пассажиров; страховой суммы на одного пассажира, определенной в Разделе 3 настоящего договора по соответствующему виду транспорта, и соответствующего страхового тарифа, определенного в п.5.1. настоящего договора по виду транспорта.</w:t>
            </w:r>
          </w:p>
          <w:p w:rsidR="00FB0B8B" w:rsidRPr="008005AE" w:rsidRDefault="0084602C">
            <w:pPr>
              <w:jc w:val="both"/>
              <w:rPr>
                <w:sz w:val="20"/>
                <w:szCs w:val="20"/>
              </w:rPr>
            </w:pPr>
            <w:r w:rsidRPr="008005AE">
              <w:rPr>
                <w:sz w:val="20"/>
                <w:szCs w:val="20"/>
              </w:rPr>
              <w:t>Сведения о транспортных средствах, допущенных к эксплуатации, а также расчет количества перевезенных пассажиров и страховой премии по каждому из рисков по видам транспорта и видам перевозок, подлежащих страхованию по настоящему договору, установлены в приложениях к настоящему договору.</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tcPr>
          <w:p w:rsidR="00FB0B8B" w:rsidRPr="008005AE" w:rsidRDefault="0084602C">
            <w:pPr>
              <w:jc w:val="both"/>
              <w:rPr>
                <w:sz w:val="20"/>
                <w:szCs w:val="20"/>
              </w:rPr>
            </w:pPr>
            <w:r w:rsidRPr="008005AE">
              <w:rPr>
                <w:sz w:val="20"/>
                <w:szCs w:val="20"/>
              </w:rPr>
              <w:t xml:space="preserve">      5.3. Общий размер страховой премии по настоящему договору определяется путем суммирования страховых премий, определенных по каждому из рисков по видам транспорта и видам перевозок, и составляет</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rsidP="000C54CD">
            <w:pPr>
              <w:jc w:val="center"/>
              <w:rPr>
                <w:sz w:val="20"/>
                <w:szCs w:val="20"/>
              </w:rPr>
            </w:pPr>
            <w:r w:rsidRPr="008005AE">
              <w:rPr>
                <w:b/>
                <w:sz w:val="20"/>
                <w:szCs w:val="20"/>
              </w:rPr>
              <w:t xml:space="preserve"> </w:t>
            </w:r>
            <w:r w:rsidR="00226317" w:rsidRPr="00226317">
              <w:rPr>
                <w:b/>
                <w:sz w:val="20"/>
                <w:szCs w:val="20"/>
              </w:rPr>
              <w:t xml:space="preserve"> </w:t>
            </w:r>
            <w:r w:rsidR="000C54CD">
              <w:rPr>
                <w:b/>
                <w:sz w:val="20"/>
                <w:szCs w:val="20"/>
              </w:rPr>
              <w:t>____</w:t>
            </w:r>
            <w:r w:rsidR="00226317" w:rsidRPr="00226317">
              <w:rPr>
                <w:b/>
                <w:sz w:val="20"/>
                <w:szCs w:val="20"/>
              </w:rPr>
              <w:t xml:space="preserve"> (</w:t>
            </w:r>
            <w:r w:rsidR="000C54CD">
              <w:rPr>
                <w:b/>
                <w:sz w:val="20"/>
                <w:szCs w:val="20"/>
              </w:rPr>
              <w:t>________________________</w:t>
            </w:r>
            <w:r w:rsidR="00226317" w:rsidRPr="00226317">
              <w:rPr>
                <w:b/>
                <w:sz w:val="20"/>
                <w:szCs w:val="20"/>
              </w:rPr>
              <w:t>) рублей.</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 xml:space="preserve">      5.4. Страховая премия уплачивается:</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tcBorders>
              <w:top w:val="single" w:sz="5" w:space="0" w:color="auto"/>
              <w:left w:val="single" w:sz="5" w:space="0" w:color="auto"/>
              <w:bottom w:val="single" w:sz="5" w:space="0" w:color="auto"/>
              <w:right w:val="single" w:sz="5" w:space="0" w:color="auto"/>
            </w:tcBorders>
            <w:shd w:val="clear" w:color="auto" w:fill="auto"/>
            <w:vAlign w:val="bottom"/>
          </w:tcPr>
          <w:p w:rsidR="00FB0B8B" w:rsidRDefault="0084602C">
            <w:pPr>
              <w:jc w:val="center"/>
            </w:pPr>
            <w:r>
              <w:rPr>
                <w:sz w:val="21"/>
                <w:szCs w:val="21"/>
              </w:rPr>
              <w:t>V</w:t>
            </w:r>
          </w:p>
        </w:tc>
        <w:tc>
          <w:tcPr>
            <w:tcW w:w="4017" w:type="dxa"/>
            <w:gridSpan w:val="13"/>
            <w:shd w:val="clear" w:color="auto" w:fill="auto"/>
            <w:vAlign w:val="bottom"/>
          </w:tcPr>
          <w:p w:rsidR="00FB0B8B" w:rsidRPr="008005AE" w:rsidRDefault="0084602C">
            <w:pPr>
              <w:rPr>
                <w:sz w:val="20"/>
                <w:szCs w:val="20"/>
              </w:rPr>
            </w:pPr>
            <w:r w:rsidRPr="008005AE">
              <w:rPr>
                <w:sz w:val="20"/>
                <w:szCs w:val="20"/>
              </w:rPr>
              <w:t>единовременно, подлежит уплате до</w:t>
            </w:r>
          </w:p>
        </w:tc>
        <w:tc>
          <w:tcPr>
            <w:tcW w:w="2464" w:type="dxa"/>
            <w:gridSpan w:val="8"/>
            <w:shd w:val="clear" w:color="auto" w:fill="auto"/>
            <w:vAlign w:val="bottom"/>
          </w:tcPr>
          <w:p w:rsidR="00FB0B8B" w:rsidRPr="008005AE" w:rsidRDefault="00BF0A58" w:rsidP="00BF0A58">
            <w:pPr>
              <w:jc w:val="both"/>
              <w:rPr>
                <w:sz w:val="20"/>
                <w:szCs w:val="20"/>
              </w:rPr>
            </w:pPr>
            <w:r>
              <w:rPr>
                <w:b/>
                <w:sz w:val="20"/>
                <w:szCs w:val="20"/>
              </w:rPr>
              <w:t>«18»</w:t>
            </w:r>
            <w:r w:rsidR="0084602C" w:rsidRPr="008005AE">
              <w:rPr>
                <w:b/>
                <w:sz w:val="20"/>
                <w:szCs w:val="20"/>
              </w:rPr>
              <w:t xml:space="preserve"> </w:t>
            </w:r>
            <w:r>
              <w:rPr>
                <w:b/>
                <w:sz w:val="20"/>
                <w:szCs w:val="20"/>
              </w:rPr>
              <w:t>июня</w:t>
            </w:r>
            <w:r w:rsidR="0084602C" w:rsidRPr="008005AE">
              <w:rPr>
                <w:b/>
                <w:sz w:val="20"/>
                <w:szCs w:val="20"/>
              </w:rPr>
              <w:t xml:space="preserve"> 2026 г.</w:t>
            </w:r>
          </w:p>
        </w:tc>
        <w:tc>
          <w:tcPr>
            <w:tcW w:w="2156" w:type="dxa"/>
            <w:gridSpan w:val="7"/>
            <w:shd w:val="clear" w:color="auto" w:fill="auto"/>
            <w:vAlign w:val="bottom"/>
          </w:tcPr>
          <w:p w:rsidR="00FB0B8B" w:rsidRPr="008005AE" w:rsidRDefault="0084602C">
            <w:pPr>
              <w:rPr>
                <w:sz w:val="20"/>
                <w:szCs w:val="20"/>
              </w:rPr>
            </w:pPr>
            <w:r w:rsidRPr="008005AE">
              <w:rPr>
                <w:sz w:val="20"/>
                <w:szCs w:val="20"/>
              </w:rPr>
              <w:t>;</w:t>
            </w: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tcPr>
          <w:p w:rsidR="00FB0B8B" w:rsidRPr="008005AE" w:rsidRDefault="0084602C">
            <w:pPr>
              <w:jc w:val="both"/>
              <w:rPr>
                <w:sz w:val="20"/>
                <w:szCs w:val="20"/>
              </w:rPr>
            </w:pPr>
            <w:r w:rsidRPr="008005AE">
              <w:rPr>
                <w:sz w:val="20"/>
                <w:szCs w:val="20"/>
              </w:rPr>
              <w:t xml:space="preserve">      5.5.  В случае неуплаты страхователем страховой премии или первого страхового взноса в сроки, установленные п. 5.4. настоящего договора, настоящий договор считается незаключенным и не влечет возникновение каких-либо прав и обязанностей сторон.</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tcPr>
          <w:p w:rsidR="00FB0B8B" w:rsidRPr="008005AE" w:rsidRDefault="0084602C">
            <w:pPr>
              <w:jc w:val="both"/>
              <w:rPr>
                <w:sz w:val="20"/>
                <w:szCs w:val="20"/>
              </w:rPr>
            </w:pPr>
            <w:r w:rsidRPr="008005AE">
              <w:rPr>
                <w:sz w:val="20"/>
                <w:szCs w:val="20"/>
              </w:rPr>
              <w:t xml:space="preserve">      5.6. Стороны определяют следующие последствия неуплаты в установленные сроки очередных страховых взносов: при неуплате страхователем очередного страхового взноса по истечении 30 календарных дней со дня, установленного п.п.2) п.5.4. настоящего договора, страховщик вправе отказаться от настоящего договора в одностороннем порядке. В таком случае действие настоящего договора прекращается со дня, следующего за днем окончания оплаченного страхователем срока страхования, который определяется пропорционально размеру страховой премии по договору обязательного страхования к сроку действия настоящего договора.</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center"/>
              <w:rPr>
                <w:sz w:val="20"/>
                <w:szCs w:val="20"/>
              </w:rPr>
            </w:pPr>
            <w:r w:rsidRPr="008005AE">
              <w:rPr>
                <w:b/>
                <w:sz w:val="20"/>
                <w:szCs w:val="20"/>
              </w:rPr>
              <w:t>6. Права и обязанности сторон.</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 xml:space="preserve">      6.1. Права и обязанности сторон по настоящему договору установлены Правилами.</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center"/>
              <w:rPr>
                <w:sz w:val="20"/>
                <w:szCs w:val="20"/>
              </w:rPr>
            </w:pPr>
            <w:r w:rsidRPr="008005AE">
              <w:rPr>
                <w:b/>
                <w:sz w:val="20"/>
                <w:szCs w:val="20"/>
              </w:rPr>
              <w:t>7. Размер и порядок выплаты страхового возмещения.</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 xml:space="preserve">      7.1. Размер и порядок выплаты страхового возмещения изложены в Разделе XI Правил.</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center"/>
              <w:rPr>
                <w:sz w:val="20"/>
                <w:szCs w:val="20"/>
              </w:rPr>
            </w:pPr>
            <w:r w:rsidRPr="008005AE">
              <w:rPr>
                <w:b/>
                <w:sz w:val="20"/>
                <w:szCs w:val="20"/>
              </w:rPr>
              <w:t>8. Прочие положения.</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 xml:space="preserve">      8.1. По соглашению сторон из настоящего договора исключены следующие основания освобождения страховщика от выплаты страхового возмещения:</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tcBorders>
              <w:top w:val="single" w:sz="5" w:space="0" w:color="auto"/>
              <w:left w:val="single" w:sz="5" w:space="0" w:color="auto"/>
              <w:bottom w:val="single" w:sz="5" w:space="0" w:color="auto"/>
              <w:right w:val="single" w:sz="5" w:space="0" w:color="auto"/>
            </w:tcBorders>
            <w:shd w:val="clear" w:color="auto" w:fill="auto"/>
            <w:vAlign w:val="bottom"/>
          </w:tcPr>
          <w:p w:rsidR="00FB0B8B" w:rsidRDefault="00FB0B8B">
            <w:pPr>
              <w:jc w:val="center"/>
            </w:pPr>
          </w:p>
        </w:tc>
        <w:tc>
          <w:tcPr>
            <w:tcW w:w="10177" w:type="dxa"/>
            <w:gridSpan w:val="33"/>
            <w:shd w:val="clear" w:color="auto" w:fill="auto"/>
            <w:vAlign w:val="bottom"/>
          </w:tcPr>
          <w:p w:rsidR="00FB0B8B" w:rsidRPr="008005AE" w:rsidRDefault="0084602C">
            <w:pPr>
              <w:rPr>
                <w:sz w:val="20"/>
                <w:szCs w:val="20"/>
              </w:rPr>
            </w:pPr>
            <w:r w:rsidRPr="008005AE">
              <w:rPr>
                <w:sz w:val="20"/>
                <w:szCs w:val="20"/>
              </w:rPr>
              <w:t>наступление страхового случая вследствие воздействия ядерного взрыва,</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радиации или радиоактивного заражения;</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tcBorders>
              <w:top w:val="single" w:sz="5" w:space="0" w:color="auto"/>
              <w:left w:val="single" w:sz="5" w:space="0" w:color="auto"/>
              <w:bottom w:val="single" w:sz="5" w:space="0" w:color="auto"/>
              <w:right w:val="single" w:sz="5" w:space="0" w:color="auto"/>
            </w:tcBorders>
            <w:shd w:val="clear" w:color="auto" w:fill="auto"/>
            <w:vAlign w:val="bottom"/>
          </w:tcPr>
          <w:p w:rsidR="00FB0B8B" w:rsidRDefault="00FB0B8B">
            <w:pPr>
              <w:jc w:val="center"/>
            </w:pPr>
          </w:p>
        </w:tc>
        <w:tc>
          <w:tcPr>
            <w:tcW w:w="10177" w:type="dxa"/>
            <w:gridSpan w:val="33"/>
            <w:shd w:val="clear" w:color="auto" w:fill="auto"/>
            <w:vAlign w:val="bottom"/>
          </w:tcPr>
          <w:p w:rsidR="00FB0B8B" w:rsidRPr="008005AE" w:rsidRDefault="0084602C">
            <w:pPr>
              <w:jc w:val="both"/>
              <w:rPr>
                <w:sz w:val="20"/>
                <w:szCs w:val="20"/>
              </w:rPr>
            </w:pPr>
            <w:r w:rsidRPr="008005AE">
              <w:rPr>
                <w:sz w:val="20"/>
                <w:szCs w:val="20"/>
              </w:rPr>
              <w:t>наступление страхового случая вследствие военных действий,</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а также маневров или иных военных мероприятий;</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tcBorders>
              <w:top w:val="single" w:sz="5" w:space="0" w:color="auto"/>
              <w:left w:val="single" w:sz="5" w:space="0" w:color="auto"/>
              <w:bottom w:val="single" w:sz="5" w:space="0" w:color="auto"/>
              <w:right w:val="single" w:sz="5" w:space="0" w:color="auto"/>
            </w:tcBorders>
            <w:shd w:val="clear" w:color="auto" w:fill="auto"/>
            <w:vAlign w:val="bottom"/>
          </w:tcPr>
          <w:p w:rsidR="00FB0B8B" w:rsidRDefault="00FB0B8B">
            <w:pPr>
              <w:jc w:val="center"/>
            </w:pPr>
          </w:p>
        </w:tc>
        <w:tc>
          <w:tcPr>
            <w:tcW w:w="10177" w:type="dxa"/>
            <w:gridSpan w:val="33"/>
            <w:shd w:val="clear" w:color="auto" w:fill="auto"/>
            <w:vAlign w:val="bottom"/>
          </w:tcPr>
          <w:p w:rsidR="00FB0B8B" w:rsidRPr="008005AE" w:rsidRDefault="0084602C">
            <w:pPr>
              <w:jc w:val="both"/>
              <w:rPr>
                <w:sz w:val="20"/>
                <w:szCs w:val="20"/>
              </w:rPr>
            </w:pPr>
            <w:r w:rsidRPr="008005AE">
              <w:rPr>
                <w:sz w:val="20"/>
                <w:szCs w:val="20"/>
              </w:rPr>
              <w:t>наступление страхового случая вследствие гражданской войны,</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народных волнений всякого рода или забастовок.</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 xml:space="preserve">      8.2. Страхователем при заключении настоящего договора сообщены следующие данные о причинении вреда пассажирам за последние 5 лет:</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618"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Pr="008005AE" w:rsidRDefault="0084602C">
            <w:pPr>
              <w:jc w:val="center"/>
              <w:rPr>
                <w:sz w:val="20"/>
                <w:szCs w:val="20"/>
              </w:rPr>
            </w:pPr>
            <w:r w:rsidRPr="008005AE">
              <w:rPr>
                <w:sz w:val="20"/>
                <w:szCs w:val="20"/>
              </w:rPr>
              <w:t>№</w:t>
            </w:r>
          </w:p>
        </w:tc>
        <w:tc>
          <w:tcPr>
            <w:tcW w:w="3706" w:type="dxa"/>
            <w:gridSpan w:val="12"/>
            <w:vMerge w:val="restart"/>
            <w:tcBorders>
              <w:top w:val="single" w:sz="5" w:space="0" w:color="auto"/>
              <w:left w:val="single" w:sz="5" w:space="0" w:color="auto"/>
              <w:bottom w:val="single" w:sz="5" w:space="0" w:color="auto"/>
            </w:tcBorders>
            <w:shd w:val="clear" w:color="auto" w:fill="auto"/>
            <w:vAlign w:val="center"/>
          </w:tcPr>
          <w:p w:rsidR="00FB0B8B" w:rsidRPr="008005AE" w:rsidRDefault="0084602C">
            <w:pPr>
              <w:jc w:val="center"/>
              <w:rPr>
                <w:sz w:val="20"/>
                <w:szCs w:val="20"/>
              </w:rPr>
            </w:pPr>
            <w:r w:rsidRPr="008005AE">
              <w:rPr>
                <w:sz w:val="20"/>
                <w:szCs w:val="20"/>
              </w:rPr>
              <w:t>Вид причиненного вреда</w:t>
            </w:r>
          </w:p>
        </w:tc>
        <w:tc>
          <w:tcPr>
            <w:tcW w:w="4928" w:type="dxa"/>
            <w:gridSpan w:val="16"/>
            <w:vMerge w:val="restart"/>
            <w:tcBorders>
              <w:top w:val="single" w:sz="5" w:space="0" w:color="auto"/>
              <w:left w:val="single" w:sz="5" w:space="0" w:color="auto"/>
              <w:right w:val="single" w:sz="5" w:space="0" w:color="auto"/>
            </w:tcBorders>
            <w:shd w:val="clear" w:color="auto" w:fill="auto"/>
            <w:vAlign w:val="center"/>
          </w:tcPr>
          <w:p w:rsidR="00FB0B8B" w:rsidRPr="008005AE" w:rsidRDefault="0084602C">
            <w:pPr>
              <w:jc w:val="center"/>
              <w:rPr>
                <w:sz w:val="20"/>
                <w:szCs w:val="20"/>
              </w:rPr>
            </w:pPr>
            <w:r w:rsidRPr="008005AE">
              <w:rPr>
                <w:sz w:val="20"/>
                <w:szCs w:val="20"/>
              </w:rPr>
              <w:t>Количество пострадавших пассажиров</w:t>
            </w: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618"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Pr="008005AE" w:rsidRDefault="00FB0B8B">
            <w:pPr>
              <w:rPr>
                <w:sz w:val="20"/>
                <w:szCs w:val="20"/>
              </w:rPr>
            </w:pPr>
          </w:p>
        </w:tc>
        <w:tc>
          <w:tcPr>
            <w:tcW w:w="3706" w:type="dxa"/>
            <w:gridSpan w:val="12"/>
            <w:vMerge/>
            <w:tcBorders>
              <w:top w:val="single" w:sz="5" w:space="0" w:color="auto"/>
              <w:left w:val="single" w:sz="5" w:space="0" w:color="auto"/>
              <w:bottom w:val="single" w:sz="5" w:space="0" w:color="auto"/>
            </w:tcBorders>
            <w:shd w:val="clear" w:color="auto" w:fill="auto"/>
            <w:vAlign w:val="bottom"/>
          </w:tcPr>
          <w:p w:rsidR="00FB0B8B" w:rsidRPr="008005AE" w:rsidRDefault="00FB0B8B">
            <w:pPr>
              <w:rPr>
                <w:sz w:val="20"/>
                <w:szCs w:val="20"/>
              </w:rPr>
            </w:pPr>
          </w:p>
        </w:tc>
        <w:tc>
          <w:tcPr>
            <w:tcW w:w="4928" w:type="dxa"/>
            <w:gridSpan w:val="16"/>
            <w:vMerge/>
            <w:tcBorders>
              <w:top w:val="single" w:sz="5" w:space="0" w:color="auto"/>
              <w:left w:val="single" w:sz="5" w:space="0" w:color="auto"/>
              <w:right w:val="single" w:sz="5" w:space="0" w:color="auto"/>
            </w:tcBorders>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618"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Pr="008005AE" w:rsidRDefault="0084602C">
            <w:pPr>
              <w:jc w:val="center"/>
              <w:rPr>
                <w:sz w:val="20"/>
                <w:szCs w:val="20"/>
              </w:rPr>
            </w:pPr>
            <w:r w:rsidRPr="008005AE">
              <w:rPr>
                <w:sz w:val="20"/>
                <w:szCs w:val="20"/>
              </w:rPr>
              <w:t>1</w:t>
            </w:r>
          </w:p>
        </w:tc>
        <w:tc>
          <w:tcPr>
            <w:tcW w:w="3706" w:type="dxa"/>
            <w:gridSpan w:val="12"/>
            <w:vMerge w:val="restart"/>
            <w:tcBorders>
              <w:top w:val="single" w:sz="5" w:space="0" w:color="auto"/>
              <w:left w:val="single" w:sz="5" w:space="0" w:color="auto"/>
              <w:bottom w:val="single" w:sz="5" w:space="0" w:color="auto"/>
            </w:tcBorders>
            <w:shd w:val="clear" w:color="auto" w:fill="auto"/>
            <w:vAlign w:val="center"/>
          </w:tcPr>
          <w:p w:rsidR="00FB0B8B" w:rsidRPr="008005AE" w:rsidRDefault="0084602C">
            <w:pPr>
              <w:jc w:val="center"/>
              <w:rPr>
                <w:sz w:val="20"/>
                <w:szCs w:val="20"/>
              </w:rPr>
            </w:pPr>
            <w:r w:rsidRPr="008005AE">
              <w:rPr>
                <w:sz w:val="20"/>
                <w:szCs w:val="20"/>
              </w:rPr>
              <w:t>вред жизни</w:t>
            </w:r>
          </w:p>
        </w:tc>
        <w:tc>
          <w:tcPr>
            <w:tcW w:w="4928" w:type="dxa"/>
            <w:gridSpan w:val="16"/>
            <w:vMerge w:val="restart"/>
            <w:tcBorders>
              <w:top w:val="single" w:sz="5" w:space="0" w:color="auto"/>
              <w:left w:val="single" w:sz="5" w:space="0" w:color="auto"/>
              <w:right w:val="single" w:sz="5" w:space="0" w:color="auto"/>
            </w:tcBorders>
            <w:shd w:val="clear" w:color="auto" w:fill="auto"/>
            <w:vAlign w:val="center"/>
          </w:tcPr>
          <w:p w:rsidR="00FB0B8B" w:rsidRPr="008005AE" w:rsidRDefault="008005AE">
            <w:pPr>
              <w:jc w:val="center"/>
              <w:rPr>
                <w:sz w:val="20"/>
                <w:szCs w:val="20"/>
              </w:rPr>
            </w:pPr>
            <w:r>
              <w:rPr>
                <w:sz w:val="20"/>
                <w:szCs w:val="20"/>
              </w:rPr>
              <w:t>0</w:t>
            </w: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618"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Pr="008005AE" w:rsidRDefault="00FB0B8B">
            <w:pPr>
              <w:rPr>
                <w:sz w:val="20"/>
                <w:szCs w:val="20"/>
              </w:rPr>
            </w:pPr>
          </w:p>
        </w:tc>
        <w:tc>
          <w:tcPr>
            <w:tcW w:w="3706" w:type="dxa"/>
            <w:gridSpan w:val="12"/>
            <w:vMerge/>
            <w:tcBorders>
              <w:top w:val="single" w:sz="5" w:space="0" w:color="auto"/>
              <w:left w:val="single" w:sz="5" w:space="0" w:color="auto"/>
              <w:bottom w:val="single" w:sz="5" w:space="0" w:color="auto"/>
            </w:tcBorders>
            <w:shd w:val="clear" w:color="auto" w:fill="auto"/>
            <w:vAlign w:val="bottom"/>
          </w:tcPr>
          <w:p w:rsidR="00FB0B8B" w:rsidRPr="008005AE" w:rsidRDefault="00FB0B8B">
            <w:pPr>
              <w:rPr>
                <w:sz w:val="20"/>
                <w:szCs w:val="20"/>
              </w:rPr>
            </w:pPr>
          </w:p>
        </w:tc>
        <w:tc>
          <w:tcPr>
            <w:tcW w:w="4928" w:type="dxa"/>
            <w:gridSpan w:val="16"/>
            <w:vMerge/>
            <w:tcBorders>
              <w:top w:val="single" w:sz="5" w:space="0" w:color="auto"/>
              <w:left w:val="single" w:sz="5" w:space="0" w:color="auto"/>
              <w:right w:val="single" w:sz="5" w:space="0" w:color="auto"/>
            </w:tcBorders>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618"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Pr="008005AE" w:rsidRDefault="0084602C">
            <w:pPr>
              <w:jc w:val="center"/>
              <w:rPr>
                <w:sz w:val="20"/>
                <w:szCs w:val="20"/>
              </w:rPr>
            </w:pPr>
            <w:r w:rsidRPr="008005AE">
              <w:rPr>
                <w:sz w:val="20"/>
                <w:szCs w:val="20"/>
              </w:rPr>
              <w:t>2</w:t>
            </w:r>
          </w:p>
        </w:tc>
        <w:tc>
          <w:tcPr>
            <w:tcW w:w="3706" w:type="dxa"/>
            <w:gridSpan w:val="12"/>
            <w:vMerge w:val="restart"/>
            <w:tcBorders>
              <w:top w:val="single" w:sz="5" w:space="0" w:color="auto"/>
              <w:left w:val="single" w:sz="5" w:space="0" w:color="auto"/>
              <w:bottom w:val="single" w:sz="5" w:space="0" w:color="auto"/>
            </w:tcBorders>
            <w:shd w:val="clear" w:color="auto" w:fill="auto"/>
            <w:vAlign w:val="center"/>
          </w:tcPr>
          <w:p w:rsidR="00FB0B8B" w:rsidRPr="008005AE" w:rsidRDefault="0084602C">
            <w:pPr>
              <w:jc w:val="center"/>
              <w:rPr>
                <w:sz w:val="20"/>
                <w:szCs w:val="20"/>
              </w:rPr>
            </w:pPr>
            <w:r w:rsidRPr="008005AE">
              <w:rPr>
                <w:sz w:val="20"/>
                <w:szCs w:val="20"/>
              </w:rPr>
              <w:t>вред здоровью</w:t>
            </w:r>
          </w:p>
        </w:tc>
        <w:tc>
          <w:tcPr>
            <w:tcW w:w="4928" w:type="dxa"/>
            <w:gridSpan w:val="16"/>
            <w:vMerge w:val="restart"/>
            <w:tcBorders>
              <w:top w:val="single" w:sz="5" w:space="0" w:color="auto"/>
              <w:left w:val="single" w:sz="5" w:space="0" w:color="auto"/>
              <w:right w:val="single" w:sz="5" w:space="0" w:color="auto"/>
            </w:tcBorders>
            <w:shd w:val="clear" w:color="auto" w:fill="auto"/>
            <w:vAlign w:val="center"/>
          </w:tcPr>
          <w:p w:rsidR="00FB0B8B" w:rsidRPr="008005AE" w:rsidRDefault="008005AE">
            <w:pPr>
              <w:jc w:val="center"/>
              <w:rPr>
                <w:sz w:val="20"/>
                <w:szCs w:val="20"/>
              </w:rPr>
            </w:pPr>
            <w:r>
              <w:rPr>
                <w:sz w:val="20"/>
                <w:szCs w:val="20"/>
              </w:rPr>
              <w:t>0</w:t>
            </w: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618"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Pr="008005AE" w:rsidRDefault="00FB0B8B">
            <w:pPr>
              <w:rPr>
                <w:sz w:val="20"/>
                <w:szCs w:val="20"/>
              </w:rPr>
            </w:pPr>
          </w:p>
        </w:tc>
        <w:tc>
          <w:tcPr>
            <w:tcW w:w="3706" w:type="dxa"/>
            <w:gridSpan w:val="12"/>
            <w:vMerge/>
            <w:tcBorders>
              <w:top w:val="single" w:sz="5" w:space="0" w:color="auto"/>
              <w:left w:val="single" w:sz="5" w:space="0" w:color="auto"/>
              <w:bottom w:val="single" w:sz="5" w:space="0" w:color="auto"/>
            </w:tcBorders>
            <w:shd w:val="clear" w:color="auto" w:fill="auto"/>
            <w:vAlign w:val="bottom"/>
          </w:tcPr>
          <w:p w:rsidR="00FB0B8B" w:rsidRPr="008005AE" w:rsidRDefault="00FB0B8B">
            <w:pPr>
              <w:rPr>
                <w:sz w:val="20"/>
                <w:szCs w:val="20"/>
              </w:rPr>
            </w:pPr>
          </w:p>
        </w:tc>
        <w:tc>
          <w:tcPr>
            <w:tcW w:w="4928" w:type="dxa"/>
            <w:gridSpan w:val="16"/>
            <w:vMerge/>
            <w:tcBorders>
              <w:top w:val="single" w:sz="5" w:space="0" w:color="auto"/>
              <w:left w:val="single" w:sz="5" w:space="0" w:color="auto"/>
              <w:right w:val="single" w:sz="5" w:space="0" w:color="auto"/>
            </w:tcBorders>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618"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Pr="008005AE" w:rsidRDefault="0084602C">
            <w:pPr>
              <w:jc w:val="center"/>
              <w:rPr>
                <w:sz w:val="20"/>
                <w:szCs w:val="20"/>
              </w:rPr>
            </w:pPr>
            <w:r w:rsidRPr="008005AE">
              <w:rPr>
                <w:sz w:val="20"/>
                <w:szCs w:val="20"/>
              </w:rPr>
              <w:t>3</w:t>
            </w:r>
          </w:p>
        </w:tc>
        <w:tc>
          <w:tcPr>
            <w:tcW w:w="3706" w:type="dxa"/>
            <w:gridSpan w:val="12"/>
            <w:vMerge w:val="restart"/>
            <w:tcBorders>
              <w:top w:val="single" w:sz="5" w:space="0" w:color="auto"/>
              <w:left w:val="single" w:sz="5" w:space="0" w:color="auto"/>
              <w:bottom w:val="single" w:sz="5" w:space="0" w:color="auto"/>
            </w:tcBorders>
            <w:shd w:val="clear" w:color="auto" w:fill="auto"/>
            <w:vAlign w:val="center"/>
          </w:tcPr>
          <w:p w:rsidR="00FB0B8B" w:rsidRPr="008005AE" w:rsidRDefault="0084602C">
            <w:pPr>
              <w:jc w:val="center"/>
              <w:rPr>
                <w:sz w:val="20"/>
                <w:szCs w:val="20"/>
              </w:rPr>
            </w:pPr>
            <w:r w:rsidRPr="008005AE">
              <w:rPr>
                <w:sz w:val="20"/>
                <w:szCs w:val="20"/>
              </w:rPr>
              <w:t>вред имуществу</w:t>
            </w:r>
          </w:p>
        </w:tc>
        <w:tc>
          <w:tcPr>
            <w:tcW w:w="4928" w:type="dxa"/>
            <w:gridSpan w:val="16"/>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Pr="008005AE" w:rsidRDefault="008005AE">
            <w:pPr>
              <w:jc w:val="center"/>
              <w:rPr>
                <w:sz w:val="20"/>
                <w:szCs w:val="20"/>
              </w:rPr>
            </w:pPr>
            <w:r>
              <w:rPr>
                <w:sz w:val="20"/>
                <w:szCs w:val="20"/>
              </w:rPr>
              <w:t>0</w:t>
            </w: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618"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Pr="008005AE" w:rsidRDefault="00FB0B8B">
            <w:pPr>
              <w:rPr>
                <w:sz w:val="20"/>
                <w:szCs w:val="20"/>
              </w:rPr>
            </w:pPr>
          </w:p>
        </w:tc>
        <w:tc>
          <w:tcPr>
            <w:tcW w:w="3706" w:type="dxa"/>
            <w:gridSpan w:val="12"/>
            <w:vMerge/>
            <w:tcBorders>
              <w:top w:val="single" w:sz="5" w:space="0" w:color="auto"/>
              <w:left w:val="single" w:sz="5" w:space="0" w:color="auto"/>
              <w:bottom w:val="single" w:sz="5" w:space="0" w:color="auto"/>
            </w:tcBorders>
            <w:shd w:val="clear" w:color="auto" w:fill="auto"/>
            <w:vAlign w:val="bottom"/>
          </w:tcPr>
          <w:p w:rsidR="00FB0B8B" w:rsidRPr="008005AE" w:rsidRDefault="00FB0B8B">
            <w:pPr>
              <w:rPr>
                <w:sz w:val="20"/>
                <w:szCs w:val="20"/>
              </w:rPr>
            </w:pPr>
          </w:p>
        </w:tc>
        <w:tc>
          <w:tcPr>
            <w:tcW w:w="4928" w:type="dxa"/>
            <w:gridSpan w:val="16"/>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84602C">
            <w:r>
              <w:br w:type="page"/>
            </w:r>
          </w:p>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 xml:space="preserve">      8.3. Страхователем также представлены следующие документы при заключении настоящего договора:</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618"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Pr="008005AE" w:rsidRDefault="0084602C">
            <w:pPr>
              <w:jc w:val="center"/>
              <w:rPr>
                <w:sz w:val="20"/>
                <w:szCs w:val="20"/>
              </w:rPr>
            </w:pPr>
            <w:r w:rsidRPr="008005AE">
              <w:rPr>
                <w:sz w:val="20"/>
                <w:szCs w:val="20"/>
              </w:rPr>
              <w:t>№</w:t>
            </w:r>
          </w:p>
        </w:tc>
        <w:tc>
          <w:tcPr>
            <w:tcW w:w="7094" w:type="dxa"/>
            <w:gridSpan w:val="2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Pr="008005AE" w:rsidRDefault="0084602C">
            <w:pPr>
              <w:jc w:val="center"/>
              <w:rPr>
                <w:sz w:val="20"/>
                <w:szCs w:val="20"/>
              </w:rPr>
            </w:pPr>
            <w:r w:rsidRPr="008005AE">
              <w:rPr>
                <w:sz w:val="20"/>
                <w:szCs w:val="20"/>
              </w:rPr>
              <w:t>Наименование документа</w:t>
            </w:r>
          </w:p>
        </w:tc>
        <w:tc>
          <w:tcPr>
            <w:tcW w:w="1540" w:type="dxa"/>
            <w:gridSpan w:val="5"/>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Pr="008005AE" w:rsidRDefault="0084602C">
            <w:pPr>
              <w:jc w:val="center"/>
              <w:rPr>
                <w:sz w:val="20"/>
                <w:szCs w:val="20"/>
              </w:rPr>
            </w:pPr>
            <w:r w:rsidRPr="008005AE">
              <w:rPr>
                <w:sz w:val="20"/>
                <w:szCs w:val="20"/>
              </w:rPr>
              <w:t>Количество листов</w:t>
            </w: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618"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Pr="008005AE" w:rsidRDefault="00FB0B8B">
            <w:pPr>
              <w:rPr>
                <w:sz w:val="20"/>
                <w:szCs w:val="20"/>
              </w:rPr>
            </w:pPr>
          </w:p>
        </w:tc>
        <w:tc>
          <w:tcPr>
            <w:tcW w:w="7094" w:type="dxa"/>
            <w:gridSpan w:val="23"/>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Pr="008005AE" w:rsidRDefault="00FB0B8B">
            <w:pPr>
              <w:rPr>
                <w:sz w:val="20"/>
                <w:szCs w:val="20"/>
              </w:rPr>
            </w:pPr>
          </w:p>
        </w:tc>
        <w:tc>
          <w:tcPr>
            <w:tcW w:w="1540" w:type="dxa"/>
            <w:gridSpan w:val="5"/>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618"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Pr="008005AE" w:rsidRDefault="0084602C">
            <w:pPr>
              <w:jc w:val="center"/>
              <w:rPr>
                <w:sz w:val="20"/>
                <w:szCs w:val="20"/>
              </w:rPr>
            </w:pPr>
            <w:r w:rsidRPr="008005AE">
              <w:rPr>
                <w:sz w:val="20"/>
                <w:szCs w:val="20"/>
              </w:rPr>
              <w:t>1</w:t>
            </w:r>
          </w:p>
        </w:tc>
        <w:tc>
          <w:tcPr>
            <w:tcW w:w="7094" w:type="dxa"/>
            <w:gridSpan w:val="2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Pr="008005AE" w:rsidRDefault="0084602C">
            <w:pPr>
              <w:jc w:val="both"/>
              <w:rPr>
                <w:sz w:val="20"/>
                <w:szCs w:val="20"/>
              </w:rPr>
            </w:pPr>
            <w:r w:rsidRPr="008005AE">
              <w:rPr>
                <w:sz w:val="20"/>
                <w:szCs w:val="20"/>
              </w:rPr>
              <w:t>Копия(-</w:t>
            </w:r>
            <w:proofErr w:type="spellStart"/>
            <w:r w:rsidRPr="008005AE">
              <w:rPr>
                <w:sz w:val="20"/>
                <w:szCs w:val="20"/>
              </w:rPr>
              <w:t>ии</w:t>
            </w:r>
            <w:proofErr w:type="spellEnd"/>
            <w:r w:rsidRPr="008005AE">
              <w:rPr>
                <w:sz w:val="20"/>
                <w:szCs w:val="20"/>
              </w:rPr>
              <w:t>) лицензии(-</w:t>
            </w:r>
            <w:proofErr w:type="spellStart"/>
            <w:r w:rsidRPr="008005AE">
              <w:rPr>
                <w:sz w:val="20"/>
                <w:szCs w:val="20"/>
              </w:rPr>
              <w:t>ий</w:t>
            </w:r>
            <w:proofErr w:type="spellEnd"/>
            <w:r w:rsidRPr="008005AE">
              <w:rPr>
                <w:sz w:val="20"/>
                <w:szCs w:val="20"/>
              </w:rPr>
              <w:t>) (и/или иных обязательных разрешительных документов) на осуществление деятельности по перевозкам пассажиров видами транспорта, указанными в разделе 3 настоящего договора</w:t>
            </w:r>
          </w:p>
        </w:tc>
        <w:tc>
          <w:tcPr>
            <w:tcW w:w="1540" w:type="dxa"/>
            <w:gridSpan w:val="5"/>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Pr="008005AE" w:rsidRDefault="008005AE">
            <w:pPr>
              <w:jc w:val="center"/>
              <w:rPr>
                <w:sz w:val="20"/>
                <w:szCs w:val="20"/>
              </w:rPr>
            </w:pPr>
            <w:r>
              <w:rPr>
                <w:sz w:val="20"/>
                <w:szCs w:val="20"/>
              </w:rPr>
              <w:t>2</w:t>
            </w: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618"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Pr="008005AE" w:rsidRDefault="00FB0B8B">
            <w:pPr>
              <w:rPr>
                <w:sz w:val="20"/>
                <w:szCs w:val="20"/>
              </w:rPr>
            </w:pPr>
          </w:p>
        </w:tc>
        <w:tc>
          <w:tcPr>
            <w:tcW w:w="7094" w:type="dxa"/>
            <w:gridSpan w:val="23"/>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Pr="008005AE" w:rsidRDefault="00FB0B8B">
            <w:pPr>
              <w:rPr>
                <w:sz w:val="20"/>
                <w:szCs w:val="20"/>
              </w:rPr>
            </w:pPr>
          </w:p>
        </w:tc>
        <w:tc>
          <w:tcPr>
            <w:tcW w:w="1540" w:type="dxa"/>
            <w:gridSpan w:val="5"/>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618"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Pr="008005AE" w:rsidRDefault="0084602C">
            <w:pPr>
              <w:jc w:val="center"/>
              <w:rPr>
                <w:sz w:val="20"/>
                <w:szCs w:val="20"/>
              </w:rPr>
            </w:pPr>
            <w:r w:rsidRPr="008005AE">
              <w:rPr>
                <w:sz w:val="20"/>
                <w:szCs w:val="20"/>
              </w:rPr>
              <w:t>2</w:t>
            </w:r>
          </w:p>
        </w:tc>
        <w:tc>
          <w:tcPr>
            <w:tcW w:w="7094" w:type="dxa"/>
            <w:gridSpan w:val="2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Pr="008005AE" w:rsidRDefault="0084602C">
            <w:pPr>
              <w:jc w:val="both"/>
              <w:rPr>
                <w:sz w:val="20"/>
                <w:szCs w:val="20"/>
              </w:rPr>
            </w:pPr>
            <w:r w:rsidRPr="008005AE">
              <w:rPr>
                <w:sz w:val="20"/>
                <w:szCs w:val="20"/>
              </w:rPr>
              <w:t>Копии документов, обосновывающих расчет количества перевезенных пассажиров по видам транспорта, указанным в разделе 3 настоящего договора</w:t>
            </w:r>
          </w:p>
        </w:tc>
        <w:tc>
          <w:tcPr>
            <w:tcW w:w="1540" w:type="dxa"/>
            <w:gridSpan w:val="5"/>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Pr="008005AE" w:rsidRDefault="008005AE">
            <w:pPr>
              <w:jc w:val="center"/>
              <w:rPr>
                <w:sz w:val="20"/>
                <w:szCs w:val="20"/>
              </w:rPr>
            </w:pPr>
            <w:r>
              <w:rPr>
                <w:sz w:val="20"/>
                <w:szCs w:val="20"/>
              </w:rPr>
              <w:t>0</w:t>
            </w: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618"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Pr="008005AE" w:rsidRDefault="00FB0B8B">
            <w:pPr>
              <w:rPr>
                <w:sz w:val="20"/>
                <w:szCs w:val="20"/>
              </w:rPr>
            </w:pPr>
          </w:p>
        </w:tc>
        <w:tc>
          <w:tcPr>
            <w:tcW w:w="7094" w:type="dxa"/>
            <w:gridSpan w:val="23"/>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Pr="008005AE" w:rsidRDefault="00FB0B8B">
            <w:pPr>
              <w:rPr>
                <w:sz w:val="20"/>
                <w:szCs w:val="20"/>
              </w:rPr>
            </w:pPr>
          </w:p>
        </w:tc>
        <w:tc>
          <w:tcPr>
            <w:tcW w:w="1540" w:type="dxa"/>
            <w:gridSpan w:val="5"/>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 xml:space="preserve">     8.4. Особые отметки </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 xml:space="preserve">     8.5. Обстоятельства, существенно влияющие на степень риска и определенные Правилами, указаны в настоящем договоре и приложениях к нему.</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rsidP="00B67F25">
            <w:pPr>
              <w:jc w:val="both"/>
              <w:rPr>
                <w:sz w:val="20"/>
                <w:szCs w:val="20"/>
              </w:rPr>
            </w:pPr>
            <w:r w:rsidRPr="008005AE">
              <w:rPr>
                <w:sz w:val="20"/>
                <w:szCs w:val="20"/>
              </w:rPr>
              <w:t xml:space="preserve">     8.6. Документы, указанные в п.8.3. настоящего договора, и Правила обязательного страхования (стандартные) гражданской ответственности перевозчика за причинение вреда жизни, здоровью, имуществу пассажиров от </w:t>
            </w:r>
            <w:r w:rsidR="00B67F25" w:rsidRPr="00B67F25">
              <w:rPr>
                <w:sz w:val="20"/>
                <w:szCs w:val="20"/>
              </w:rPr>
              <w:t>____________</w:t>
            </w:r>
            <w:r w:rsidRPr="008005AE">
              <w:rPr>
                <w:sz w:val="20"/>
                <w:szCs w:val="20"/>
              </w:rPr>
              <w:t xml:space="preserve"> года являются неотъемлемой частью настоящего договора и составляют единое целое.</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 xml:space="preserve">      8.7. Страхователь подтверждает, что все сообщенные им сведения являются полными и достоверными и что все существенные факты и обстоятельства, известные страхователю, изложены в настоящем договоре, приложениях к нему и в документах, указанных в п.8.3. настоящего договора. Страхователь обязуется предоставить страховщику любую другую разумно затребованную последним информацию, а также сообщать страховщику обо всех изменениях обстоятельств, указанных в настоящем договоре, приложениях к нему и в документах, указанных в п.8.3. настоящего договора, в период действия настоящего договора. Страхователь согласен с тем, что документы, указанные в п.8.3. настоящего договора, совместно с любой другой предоставленной им информацией составляет неотъемлемую часть договора, заключенного в отношении указанных в настоящем договоре транспортных средств. Указанные сведения относятся к существенным обстоятельствам, влияющим на степень риска.</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tcPr>
          <w:p w:rsidR="00FB0B8B" w:rsidRPr="008005AE" w:rsidRDefault="0084602C">
            <w:pPr>
              <w:jc w:val="both"/>
              <w:rPr>
                <w:sz w:val="20"/>
                <w:szCs w:val="20"/>
              </w:rPr>
            </w:pPr>
            <w:r w:rsidRPr="008005AE">
              <w:rPr>
                <w:sz w:val="20"/>
                <w:szCs w:val="20"/>
              </w:rPr>
              <w:t xml:space="preserve">      8.8. Страхователь подтверждает, что страховщиком ему была предоставлена информация:</w:t>
            </w:r>
          </w:p>
          <w:p w:rsidR="00FB0B8B" w:rsidRPr="008005AE" w:rsidRDefault="0084602C">
            <w:pPr>
              <w:jc w:val="both"/>
              <w:rPr>
                <w:sz w:val="20"/>
                <w:szCs w:val="20"/>
              </w:rPr>
            </w:pPr>
            <w:r w:rsidRPr="008005AE">
              <w:rPr>
                <w:sz w:val="20"/>
                <w:szCs w:val="20"/>
              </w:rPr>
              <w:t>- об условиях, на которых может быть заключен договор обязательного страхования, включающих: объект страхования, страховые риски, размер страховой премии, страховой суммы и (или) порядок определения страховой премии, суммы, а также порядок осуществления страховой выплаты (страхового возмещения), в том числе перечень документов, которые необходимо представить вместе с заявлением о наступлении события, имеющего признаки страхового случая;</w:t>
            </w:r>
          </w:p>
          <w:p w:rsidR="00FB0B8B" w:rsidRPr="008005AE" w:rsidRDefault="0084602C">
            <w:pPr>
              <w:jc w:val="both"/>
              <w:rPr>
                <w:sz w:val="20"/>
                <w:szCs w:val="20"/>
              </w:rPr>
            </w:pPr>
            <w:r w:rsidRPr="008005AE">
              <w:rPr>
                <w:sz w:val="20"/>
                <w:szCs w:val="20"/>
              </w:rPr>
              <w:t>- об обстоятельствах, влияющих на размер страховой премии, о способах и сроках (периодичности) уплаты страховой премии, последствиях неуплаты или несвоевременной уплаты страховой премии (страховых взносов);</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tcPr>
          <w:p w:rsidR="00FB0B8B" w:rsidRPr="008005AE" w:rsidRDefault="0084602C">
            <w:pPr>
              <w:jc w:val="both"/>
              <w:rPr>
                <w:sz w:val="20"/>
                <w:szCs w:val="20"/>
              </w:rPr>
            </w:pPr>
            <w:r w:rsidRPr="008005AE">
              <w:rPr>
                <w:sz w:val="20"/>
                <w:szCs w:val="20"/>
              </w:rPr>
              <w:t>- о применяемых страховщиком франшизах и исключениях из перечня страховых событий, а также о действиях страхователя или выгодоприобретателя, совершение которых может повлечь отказ страховщика в страховой выплате или сокращение ее размера;</w:t>
            </w:r>
          </w:p>
          <w:p w:rsidR="00FB0B8B" w:rsidRPr="008005AE" w:rsidRDefault="0084602C">
            <w:pPr>
              <w:jc w:val="both"/>
              <w:rPr>
                <w:sz w:val="20"/>
                <w:szCs w:val="20"/>
              </w:rPr>
            </w:pPr>
            <w:r w:rsidRPr="008005AE">
              <w:rPr>
                <w:sz w:val="20"/>
                <w:szCs w:val="20"/>
              </w:rPr>
              <w:t>- о наличии дополнительных условий для заключения договора обязательного страхования, а также о перечне документов и информации, необходимых для заключения договора обязательного страхования;</w:t>
            </w:r>
          </w:p>
          <w:p w:rsidR="00FB0B8B" w:rsidRPr="008005AE" w:rsidRDefault="0084602C">
            <w:pPr>
              <w:jc w:val="both"/>
              <w:rPr>
                <w:sz w:val="20"/>
                <w:szCs w:val="20"/>
              </w:rPr>
            </w:pPr>
            <w:r w:rsidRPr="008005AE">
              <w:rPr>
                <w:sz w:val="20"/>
                <w:szCs w:val="20"/>
              </w:rPr>
              <w:t>- о возможном изменении размера страховой премии, страховой суммы или иных условий страхования по результатам оценки страхового риска;</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tcPr>
          <w:p w:rsidR="00FB0B8B" w:rsidRPr="008005AE" w:rsidRDefault="0084602C">
            <w:pPr>
              <w:jc w:val="both"/>
              <w:rPr>
                <w:sz w:val="20"/>
                <w:szCs w:val="20"/>
              </w:rPr>
            </w:pPr>
            <w:r w:rsidRPr="008005AE">
              <w:rPr>
                <w:sz w:val="20"/>
                <w:szCs w:val="20"/>
              </w:rPr>
              <w:t>- о наличии условия возврата страхователю уплаченной страховой премии в случае отказа страхователя от договора обязательного страхования в течение определенного срока со дня его заключения или о его отсутствии в соответствии с действующим законодательством;</w:t>
            </w:r>
          </w:p>
          <w:p w:rsidR="00FB0B8B" w:rsidRPr="008005AE" w:rsidRDefault="0084602C">
            <w:pPr>
              <w:jc w:val="both"/>
              <w:rPr>
                <w:sz w:val="20"/>
                <w:szCs w:val="20"/>
              </w:rPr>
            </w:pPr>
            <w:r w:rsidRPr="008005AE">
              <w:rPr>
                <w:sz w:val="20"/>
                <w:szCs w:val="20"/>
              </w:rPr>
              <w:t>- о сроках рассмотрения обращений выгодоприобретателей относительно страховой выплаты;</w:t>
            </w:r>
          </w:p>
          <w:p w:rsidR="00FB0B8B" w:rsidRPr="008005AE" w:rsidRDefault="0084602C">
            <w:pPr>
              <w:jc w:val="both"/>
              <w:rPr>
                <w:sz w:val="20"/>
                <w:szCs w:val="20"/>
              </w:rPr>
            </w:pPr>
            <w:r w:rsidRPr="008005AE">
              <w:rPr>
                <w:sz w:val="20"/>
                <w:szCs w:val="20"/>
              </w:rPr>
              <w:t>- о праве страхователя запросить информацию о размере вознаграждения, выплачиваемого страховому агенту или страховому брокеру.</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both"/>
              <w:rPr>
                <w:sz w:val="20"/>
                <w:szCs w:val="20"/>
              </w:rPr>
            </w:pPr>
            <w:r w:rsidRPr="008005AE">
              <w:rPr>
                <w:sz w:val="20"/>
                <w:szCs w:val="20"/>
              </w:rPr>
              <w:t xml:space="preserve">      8.9. Страхователь выражает согласие на обработку страховщиком персональных данных (включая все действия, перечисленные в статье 3 Федерального закона от 27 июля 2006 года № 152-ФЗ «О персональных данных»), указанных в настоящем договоре и иных документах, используемых страховщиком для их обработки в соответствии с законодательством Российской Федерации о персональных данных и с целью исполнения страховщиком условий настоящего договора и требований, установленных законодательством, в том числе в целях проверки качества оказания страховых услуг и урегулирования убытков по настоящему договору, осуществления страховой выплаты, администрирования настоящего договора, в статистических целях и в целях проведения анализа.</w:t>
            </w:r>
          </w:p>
          <w:p w:rsidR="00FB0B8B" w:rsidRPr="008005AE" w:rsidRDefault="0084602C" w:rsidP="00B67F25">
            <w:pPr>
              <w:jc w:val="both"/>
              <w:rPr>
                <w:sz w:val="20"/>
                <w:szCs w:val="20"/>
              </w:rPr>
            </w:pPr>
            <w:r w:rsidRPr="008005AE">
              <w:rPr>
                <w:sz w:val="20"/>
                <w:szCs w:val="20"/>
              </w:rPr>
              <w:t xml:space="preserve">Страхователь с Правилами обязательного страхования (стандартными) гражданской ответственности перевозчика за причинение вреда жизни, здоровью, имуществу пассажиров от </w:t>
            </w:r>
            <w:r w:rsidR="00B67F25" w:rsidRPr="00B67F25">
              <w:rPr>
                <w:sz w:val="20"/>
                <w:szCs w:val="20"/>
              </w:rPr>
              <w:t>_________</w:t>
            </w:r>
            <w:r w:rsidRPr="008005AE">
              <w:rPr>
                <w:sz w:val="20"/>
                <w:szCs w:val="20"/>
              </w:rPr>
              <w:t xml:space="preserve"> года ознакомлен, согласен, Правила получил при заключении настоящего договора.</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10486" w:type="dxa"/>
            <w:gridSpan w:val="34"/>
            <w:shd w:val="clear" w:color="auto" w:fill="auto"/>
            <w:vAlign w:val="bottom"/>
          </w:tcPr>
          <w:p w:rsidR="00FB0B8B" w:rsidRPr="008005AE" w:rsidRDefault="0084602C">
            <w:pPr>
              <w:jc w:val="center"/>
              <w:rPr>
                <w:sz w:val="20"/>
                <w:szCs w:val="20"/>
              </w:rPr>
            </w:pPr>
            <w:r w:rsidRPr="008005AE">
              <w:rPr>
                <w:b/>
                <w:sz w:val="20"/>
                <w:szCs w:val="20"/>
              </w:rPr>
              <w:t>9. Адреса, реквизиты и подписи сторон.</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399" w:type="dxa"/>
            <w:gridSpan w:val="11"/>
            <w:shd w:val="clear" w:color="auto" w:fill="auto"/>
            <w:vAlign w:val="bottom"/>
          </w:tcPr>
          <w:p w:rsidR="00FB0B8B" w:rsidRPr="008005AE" w:rsidRDefault="0084602C">
            <w:pPr>
              <w:rPr>
                <w:sz w:val="20"/>
                <w:szCs w:val="20"/>
              </w:rPr>
            </w:pPr>
            <w:r w:rsidRPr="008005AE">
              <w:rPr>
                <w:sz w:val="20"/>
                <w:szCs w:val="20"/>
              </w:rPr>
              <w:t>Страхователь:</w:t>
            </w: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388" w:type="dxa"/>
            <w:gridSpan w:val="11"/>
            <w:shd w:val="clear" w:color="auto" w:fill="auto"/>
            <w:vAlign w:val="bottom"/>
          </w:tcPr>
          <w:p w:rsidR="00FB0B8B" w:rsidRPr="008005AE" w:rsidRDefault="0084602C">
            <w:pPr>
              <w:rPr>
                <w:sz w:val="20"/>
                <w:szCs w:val="20"/>
              </w:rPr>
            </w:pPr>
            <w:r w:rsidRPr="008005AE">
              <w:rPr>
                <w:sz w:val="20"/>
                <w:szCs w:val="20"/>
              </w:rPr>
              <w:t>Страховщик:</w:t>
            </w: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9"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4325" w:type="dxa"/>
            <w:gridSpan w:val="14"/>
            <w:shd w:val="clear" w:color="auto" w:fill="auto"/>
          </w:tcPr>
          <w:p w:rsidR="00FB0B8B" w:rsidRPr="008005AE" w:rsidRDefault="0084602C">
            <w:pPr>
              <w:rPr>
                <w:sz w:val="20"/>
                <w:szCs w:val="20"/>
              </w:rPr>
            </w:pPr>
            <w:r w:rsidRPr="008005AE">
              <w:rPr>
                <w:sz w:val="20"/>
                <w:szCs w:val="20"/>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w:t>
            </w:r>
          </w:p>
          <w:p w:rsidR="00FB0B8B" w:rsidRPr="008005AE" w:rsidRDefault="0084602C">
            <w:pPr>
              <w:rPr>
                <w:sz w:val="20"/>
                <w:szCs w:val="20"/>
              </w:rPr>
            </w:pPr>
            <w:r w:rsidRPr="008005AE">
              <w:rPr>
                <w:sz w:val="20"/>
                <w:szCs w:val="20"/>
              </w:rPr>
              <w:t xml:space="preserve">Адрес: 671623, Бурятия Респ, Баргузинский р-н, Усть-Баргузин </w:t>
            </w:r>
            <w:proofErr w:type="spellStart"/>
            <w:r w:rsidRPr="008005AE">
              <w:rPr>
                <w:sz w:val="20"/>
                <w:szCs w:val="20"/>
              </w:rPr>
              <w:t>пгт</w:t>
            </w:r>
            <w:proofErr w:type="spellEnd"/>
            <w:r w:rsidRPr="008005AE">
              <w:rPr>
                <w:sz w:val="20"/>
                <w:szCs w:val="20"/>
              </w:rPr>
              <w:t xml:space="preserve">, Ленина </w:t>
            </w:r>
            <w:proofErr w:type="spellStart"/>
            <w:r w:rsidRPr="008005AE">
              <w:rPr>
                <w:sz w:val="20"/>
                <w:szCs w:val="20"/>
              </w:rPr>
              <w:t>ул</w:t>
            </w:r>
            <w:proofErr w:type="spellEnd"/>
            <w:r w:rsidRPr="008005AE">
              <w:rPr>
                <w:sz w:val="20"/>
                <w:szCs w:val="20"/>
              </w:rPr>
              <w:t>, дом № 71</w:t>
            </w:r>
          </w:p>
          <w:p w:rsidR="00FB0B8B" w:rsidRPr="008005AE" w:rsidRDefault="0084602C">
            <w:pPr>
              <w:rPr>
                <w:sz w:val="20"/>
                <w:szCs w:val="20"/>
              </w:rPr>
            </w:pPr>
            <w:r w:rsidRPr="008005AE">
              <w:rPr>
                <w:sz w:val="20"/>
                <w:szCs w:val="20"/>
              </w:rPr>
              <w:t>ОГРН: 1120327008251</w:t>
            </w:r>
          </w:p>
          <w:p w:rsidR="00FB0B8B" w:rsidRPr="008005AE" w:rsidRDefault="0084602C">
            <w:pPr>
              <w:rPr>
                <w:sz w:val="20"/>
                <w:szCs w:val="20"/>
              </w:rPr>
            </w:pPr>
            <w:r w:rsidRPr="008005AE">
              <w:rPr>
                <w:sz w:val="20"/>
                <w:szCs w:val="20"/>
              </w:rPr>
              <w:t>ИНН: 0301200525</w:t>
            </w:r>
          </w:p>
          <w:p w:rsidR="00FB0B8B" w:rsidRPr="008005AE" w:rsidRDefault="0084602C">
            <w:pPr>
              <w:rPr>
                <w:sz w:val="20"/>
                <w:szCs w:val="20"/>
              </w:rPr>
            </w:pPr>
            <w:r w:rsidRPr="008005AE">
              <w:rPr>
                <w:sz w:val="20"/>
                <w:szCs w:val="20"/>
              </w:rPr>
              <w:t>КПП: 030101001</w:t>
            </w:r>
          </w:p>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308" w:type="dxa"/>
            <w:shd w:val="clear" w:color="auto" w:fill="auto"/>
            <w:vAlign w:val="bottom"/>
          </w:tcPr>
          <w:p w:rsidR="00FB0B8B" w:rsidRPr="008005AE" w:rsidRDefault="00FB0B8B">
            <w:pPr>
              <w:rPr>
                <w:sz w:val="20"/>
                <w:szCs w:val="20"/>
              </w:rPr>
            </w:pPr>
          </w:p>
        </w:tc>
        <w:tc>
          <w:tcPr>
            <w:tcW w:w="4620" w:type="dxa"/>
            <w:gridSpan w:val="15"/>
            <w:shd w:val="clear" w:color="auto" w:fill="auto"/>
          </w:tcPr>
          <w:p w:rsidR="00FB0B8B" w:rsidRPr="008005AE" w:rsidRDefault="00FB0B8B" w:rsidP="008005AE">
            <w:pPr>
              <w:rPr>
                <w:sz w:val="20"/>
                <w:szCs w:val="20"/>
              </w:rPr>
            </w:pP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0" w:type="dxa"/>
            <w:gridSpan w:val="10"/>
            <w:shd w:val="clear" w:color="auto" w:fill="auto"/>
            <w:vAlign w:val="bottom"/>
          </w:tcPr>
          <w:p w:rsidR="00FB0B8B" w:rsidRDefault="0084602C">
            <w:r>
              <w:rPr>
                <w:sz w:val="19"/>
                <w:szCs w:val="19"/>
              </w:rPr>
              <w:t>От имени страхователя</w:t>
            </w:r>
          </w:p>
        </w:tc>
        <w:tc>
          <w:tcPr>
            <w:tcW w:w="2159" w:type="dxa"/>
            <w:gridSpan w:val="7"/>
            <w:shd w:val="clear" w:color="auto" w:fill="auto"/>
            <w:vAlign w:val="bottom"/>
          </w:tcPr>
          <w:p w:rsidR="00FB0B8B" w:rsidRDefault="0084602C">
            <w:r>
              <w:rPr>
                <w:szCs w:val="15"/>
              </w:rPr>
              <w:t>(</w:t>
            </w:r>
            <w:r w:rsidR="008005AE" w:rsidRPr="008005AE">
              <w:rPr>
                <w:szCs w:val="15"/>
              </w:rPr>
              <w:t>Овдин М.Е</w:t>
            </w:r>
            <w:r>
              <w:rPr>
                <w:szCs w:val="15"/>
              </w:rPr>
              <w:t>)</w:t>
            </w:r>
          </w:p>
        </w:tc>
        <w:tc>
          <w:tcPr>
            <w:tcW w:w="3080" w:type="dxa"/>
            <w:gridSpan w:val="10"/>
            <w:shd w:val="clear" w:color="auto" w:fill="auto"/>
            <w:vAlign w:val="bottom"/>
          </w:tcPr>
          <w:p w:rsidR="00FB0B8B" w:rsidRDefault="0084602C">
            <w:r>
              <w:rPr>
                <w:sz w:val="19"/>
                <w:szCs w:val="19"/>
              </w:rPr>
              <w:t>От имени страховщика</w:t>
            </w:r>
          </w:p>
        </w:tc>
        <w:tc>
          <w:tcPr>
            <w:tcW w:w="1848" w:type="dxa"/>
            <w:gridSpan w:val="6"/>
            <w:shd w:val="clear" w:color="auto" w:fill="auto"/>
            <w:vAlign w:val="bottom"/>
          </w:tcPr>
          <w:p w:rsidR="00FB0B8B" w:rsidRDefault="0084602C" w:rsidP="000C54CD">
            <w:r>
              <w:rPr>
                <w:szCs w:val="15"/>
              </w:rPr>
              <w:t>()</w:t>
            </w:r>
          </w:p>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4318" w:type="dxa"/>
            <w:gridSpan w:val="14"/>
            <w:shd w:val="clear" w:color="auto" w:fill="auto"/>
            <w:vAlign w:val="bottom"/>
          </w:tcPr>
          <w:p w:rsidR="00FB0B8B" w:rsidRDefault="0084602C">
            <w:r>
              <w:rPr>
                <w:szCs w:val="15"/>
              </w:rPr>
              <w:t>(подпись)                 (Ф.И.О.)</w:t>
            </w:r>
          </w:p>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2972" w:type="dxa"/>
            <w:gridSpan w:val="10"/>
            <w:shd w:val="clear" w:color="auto" w:fill="auto"/>
            <w:vAlign w:val="bottom"/>
          </w:tcPr>
          <w:p w:rsidR="00FB0B8B" w:rsidRDefault="0084602C">
            <w:r>
              <w:rPr>
                <w:szCs w:val="15"/>
              </w:rPr>
              <w:t>(подпись)              (Ф.И.О.)</w:t>
            </w:r>
          </w:p>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8005AE">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7711" w:type="dxa"/>
            <w:gridSpan w:val="25"/>
            <w:shd w:val="clear" w:color="auto" w:fill="auto"/>
            <w:vAlign w:val="bottom"/>
          </w:tcPr>
          <w:p w:rsidR="00FB0B8B" w:rsidRDefault="0084602C">
            <w:r>
              <w:rPr>
                <w:sz w:val="21"/>
                <w:szCs w:val="21"/>
              </w:rPr>
              <w:t>М.П.                                                                            М.П.</w:t>
            </w:r>
          </w:p>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bl>
    <w:p w:rsidR="00FB0B8B" w:rsidRDefault="0084602C">
      <w:r>
        <w:br w:type="page"/>
      </w:r>
    </w:p>
    <w:tbl>
      <w:tblPr>
        <w:tblStyle w:val="TableStyle0"/>
        <w:tblW w:w="5000" w:type="pct"/>
        <w:tblInd w:w="57" w:type="dxa"/>
        <w:tblLayout w:type="fixed"/>
        <w:tblCellMar>
          <w:left w:w="57" w:type="dxa"/>
          <w:right w:w="57" w:type="dxa"/>
        </w:tblCellMar>
        <w:tblLook w:val="04A0" w:firstRow="1" w:lastRow="0" w:firstColumn="1" w:lastColumn="0" w:noHBand="0" w:noVBand="1"/>
      </w:tblPr>
      <w:tblGrid>
        <w:gridCol w:w="199"/>
        <w:gridCol w:w="305"/>
        <w:gridCol w:w="305"/>
        <w:gridCol w:w="305"/>
        <w:gridCol w:w="305"/>
        <w:gridCol w:w="305"/>
        <w:gridCol w:w="305"/>
        <w:gridCol w:w="305"/>
        <w:gridCol w:w="305"/>
        <w:gridCol w:w="305"/>
        <w:gridCol w:w="306"/>
        <w:gridCol w:w="306"/>
        <w:gridCol w:w="306"/>
        <w:gridCol w:w="306"/>
        <w:gridCol w:w="306"/>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199"/>
      </w:tblGrid>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tc>
        <w:tc>
          <w:tcPr>
            <w:tcW w:w="9765" w:type="dxa"/>
            <w:gridSpan w:val="32"/>
            <w:shd w:val="clear" w:color="auto" w:fill="auto"/>
            <w:vAlign w:val="bottom"/>
          </w:tcPr>
          <w:p w:rsidR="00FB0B8B" w:rsidRDefault="0084602C" w:rsidP="000957F5">
            <w:pPr>
              <w:jc w:val="right"/>
            </w:pPr>
            <w:r>
              <w:rPr>
                <w:szCs w:val="15"/>
              </w:rPr>
              <w:t>Приложение №1 к Договору №</w:t>
            </w:r>
            <w:r w:rsidR="000C54CD">
              <w:rPr>
                <w:szCs w:val="15"/>
              </w:rPr>
              <w:t xml:space="preserve"> </w:t>
            </w:r>
            <w:r>
              <w:rPr>
                <w:szCs w:val="15"/>
              </w:rPr>
              <w:t xml:space="preserve"> от </w:t>
            </w:r>
            <w:r w:rsidR="008005AE">
              <w:rPr>
                <w:szCs w:val="15"/>
              </w:rPr>
              <w:t>«»</w:t>
            </w:r>
            <w:r>
              <w:rPr>
                <w:szCs w:val="15"/>
              </w:rPr>
              <w:t xml:space="preserve"> </w:t>
            </w:r>
            <w:r w:rsidR="000957F5">
              <w:rPr>
                <w:szCs w:val="15"/>
              </w:rPr>
              <w:t>июня</w:t>
            </w:r>
            <w:r>
              <w:rPr>
                <w:szCs w:val="15"/>
              </w:rPr>
              <w:t xml:space="preserve"> 2026 г.</w:t>
            </w:r>
          </w:p>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tc>
        <w:tc>
          <w:tcPr>
            <w:tcW w:w="9765" w:type="dxa"/>
            <w:gridSpan w:val="32"/>
            <w:vMerge w:val="restart"/>
            <w:shd w:val="clear" w:color="auto" w:fill="auto"/>
            <w:vAlign w:val="center"/>
          </w:tcPr>
          <w:p w:rsidR="00FB0B8B" w:rsidRDefault="0084602C">
            <w:pPr>
              <w:jc w:val="center"/>
            </w:pPr>
            <w:r>
              <w:rPr>
                <w:sz w:val="23"/>
                <w:szCs w:val="23"/>
              </w:rPr>
              <w:t>СВЕДЕНИЯ О ТРАНСПОРТНЫХ СРЕДСТВАХ, ДОПУЩЕННЫХ</w:t>
            </w:r>
          </w:p>
          <w:p w:rsidR="00FB0B8B" w:rsidRDefault="0084602C">
            <w:pPr>
              <w:jc w:val="center"/>
            </w:pPr>
            <w:r>
              <w:rPr>
                <w:sz w:val="23"/>
                <w:szCs w:val="23"/>
              </w:rPr>
              <w:t>К ЭКСПЛУАТАЦИИ, И РАСЧЕТ КОЛИЧЕСТВА ПЕРЕВЕЗЕННЫХ ПАССАЖИРОВ</w:t>
            </w:r>
          </w:p>
          <w:p w:rsidR="00FB0B8B" w:rsidRDefault="0084602C">
            <w:pPr>
              <w:jc w:val="center"/>
            </w:pPr>
            <w:r>
              <w:rPr>
                <w:sz w:val="23"/>
                <w:szCs w:val="23"/>
              </w:rPr>
              <w:t>ВИД ТРАНСПОРТА: МОРСКОЙ/ВНУТРЕННИЙ ВОДНЫЙ</w:t>
            </w:r>
          </w:p>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tc>
        <w:tc>
          <w:tcPr>
            <w:tcW w:w="9765" w:type="dxa"/>
            <w:gridSpan w:val="32"/>
            <w:vMerge/>
            <w:shd w:val="clear" w:color="auto" w:fill="auto"/>
            <w:vAlign w:val="bottom"/>
          </w:tcPr>
          <w:p w:rsidR="00FB0B8B" w:rsidRDefault="00FB0B8B"/>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tc>
        <w:tc>
          <w:tcPr>
            <w:tcW w:w="9765" w:type="dxa"/>
            <w:gridSpan w:val="32"/>
            <w:vMerge/>
            <w:shd w:val="clear" w:color="auto" w:fill="auto"/>
            <w:vAlign w:val="bottom"/>
          </w:tcPr>
          <w:p w:rsidR="00FB0B8B" w:rsidRDefault="00FB0B8B"/>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tc>
        <w:tc>
          <w:tcPr>
            <w:tcW w:w="9765" w:type="dxa"/>
            <w:gridSpan w:val="32"/>
            <w:vMerge/>
            <w:shd w:val="clear" w:color="auto" w:fill="auto"/>
            <w:vAlign w:val="bottom"/>
          </w:tcPr>
          <w:p w:rsidR="00FB0B8B" w:rsidRDefault="00FB0B8B"/>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10375" w:type="dxa"/>
            <w:gridSpan w:val="34"/>
            <w:shd w:val="clear" w:color="auto" w:fill="auto"/>
            <w:vAlign w:val="bottom"/>
          </w:tcPr>
          <w:p w:rsidR="00FB0B8B" w:rsidRDefault="0084602C">
            <w:pPr>
              <w:jc w:val="both"/>
            </w:pPr>
            <w:r>
              <w:rPr>
                <w:sz w:val="21"/>
                <w:szCs w:val="21"/>
              </w:rPr>
              <w:t>1. Сведения о транспортных средствах, допущенных к эксплуатации:</w:t>
            </w:r>
          </w:p>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152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Вид транспорта и вид перевозок</w:t>
            </w:r>
          </w:p>
        </w:tc>
        <w:tc>
          <w:tcPr>
            <w:tcW w:w="6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 п\п</w:t>
            </w:r>
          </w:p>
        </w:tc>
        <w:tc>
          <w:tcPr>
            <w:tcW w:w="1834"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Название судна</w:t>
            </w:r>
          </w:p>
        </w:tc>
        <w:tc>
          <w:tcPr>
            <w:tcW w:w="1526"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Порядковый регистрационный (или идентификационный) номер судна</w:t>
            </w:r>
          </w:p>
        </w:tc>
        <w:tc>
          <w:tcPr>
            <w:tcW w:w="152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Номер IMO</w:t>
            </w:r>
          </w:p>
        </w:tc>
        <w:tc>
          <w:tcPr>
            <w:tcW w:w="122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Пассажировместимость судна</w:t>
            </w:r>
          </w:p>
        </w:tc>
        <w:tc>
          <w:tcPr>
            <w:tcW w:w="122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Период навигации (для внутреннего водного транспорта)</w:t>
            </w:r>
          </w:p>
        </w:tc>
        <w:tc>
          <w:tcPr>
            <w:tcW w:w="91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Год постройки судна</w:t>
            </w:r>
          </w:p>
        </w:tc>
        <w:tc>
          <w:tcPr>
            <w:tcW w:w="199" w:type="dxa"/>
            <w:shd w:val="clear" w:color="auto" w:fill="auto"/>
            <w:vAlign w:val="bottom"/>
          </w:tcPr>
          <w:p w:rsidR="00FB0B8B" w:rsidRDefault="00FB0B8B"/>
        </w:tc>
      </w:tr>
      <w:tr w:rsidR="000957F5" w:rsidTr="000957F5">
        <w:trPr>
          <w:cantSplit/>
        </w:trPr>
        <w:tc>
          <w:tcPr>
            <w:tcW w:w="199" w:type="dxa"/>
            <w:shd w:val="clear" w:color="auto" w:fill="auto"/>
            <w:vAlign w:val="bottom"/>
          </w:tcPr>
          <w:p w:rsidR="000957F5" w:rsidRDefault="000957F5" w:rsidP="000957F5"/>
        </w:tc>
        <w:tc>
          <w:tcPr>
            <w:tcW w:w="1525" w:type="dxa"/>
            <w:gridSpan w:val="5"/>
            <w:vMerge w:val="restart"/>
            <w:tcBorders>
              <w:top w:val="single" w:sz="5" w:space="0" w:color="auto"/>
              <w:left w:val="single" w:sz="5" w:space="0" w:color="auto"/>
              <w:right w:val="single" w:sz="5" w:space="0" w:color="auto"/>
            </w:tcBorders>
            <w:shd w:val="clear" w:color="auto" w:fill="auto"/>
            <w:vAlign w:val="center"/>
          </w:tcPr>
          <w:p w:rsidR="000957F5" w:rsidRDefault="000957F5" w:rsidP="000957F5">
            <w:r>
              <w:rPr>
                <w:sz w:val="21"/>
                <w:szCs w:val="21"/>
              </w:rPr>
              <w:t>Внутренний водный транспорт - пригородные, внутригородские, экскурсионно-прогулочные, транзитные, местные маршруты перевозок и переправы</w:t>
            </w:r>
          </w:p>
        </w:tc>
        <w:tc>
          <w:tcPr>
            <w:tcW w:w="6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57F5" w:rsidRDefault="000957F5" w:rsidP="000957F5">
            <w:pPr>
              <w:jc w:val="center"/>
            </w:pPr>
            <w:r>
              <w:rPr>
                <w:sz w:val="21"/>
                <w:szCs w:val="21"/>
              </w:rPr>
              <w:t>1</w:t>
            </w:r>
          </w:p>
        </w:tc>
        <w:tc>
          <w:tcPr>
            <w:tcW w:w="1834"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0957F5" w:rsidRDefault="000957F5" w:rsidP="000957F5">
            <w:pPr>
              <w:jc w:val="center"/>
            </w:pPr>
            <w:r>
              <w:rPr>
                <w:sz w:val="21"/>
                <w:szCs w:val="21"/>
              </w:rPr>
              <w:t>3.СВАТОШ</w:t>
            </w:r>
          </w:p>
        </w:tc>
        <w:tc>
          <w:tcPr>
            <w:tcW w:w="1526"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0957F5" w:rsidRDefault="000957F5" w:rsidP="000957F5">
            <w:pPr>
              <w:jc w:val="center"/>
            </w:pPr>
            <w:r>
              <w:rPr>
                <w:sz w:val="21"/>
                <w:szCs w:val="21"/>
              </w:rPr>
              <w:t>ВС-03-35</w:t>
            </w:r>
          </w:p>
        </w:tc>
        <w:tc>
          <w:tcPr>
            <w:tcW w:w="152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0957F5" w:rsidRDefault="000957F5" w:rsidP="000957F5">
            <w:pPr>
              <w:jc w:val="center"/>
            </w:pPr>
            <w:r>
              <w:rPr>
                <w:sz w:val="21"/>
                <w:szCs w:val="21"/>
              </w:rPr>
              <w:t>ВС-03-35</w:t>
            </w:r>
          </w:p>
        </w:tc>
        <w:tc>
          <w:tcPr>
            <w:tcW w:w="122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0957F5" w:rsidRDefault="000957F5" w:rsidP="000957F5">
            <w:pPr>
              <w:jc w:val="center"/>
            </w:pPr>
            <w:r>
              <w:rPr>
                <w:sz w:val="21"/>
                <w:szCs w:val="21"/>
              </w:rPr>
              <w:t>12</w:t>
            </w:r>
          </w:p>
        </w:tc>
        <w:tc>
          <w:tcPr>
            <w:tcW w:w="122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0957F5" w:rsidRDefault="000957F5" w:rsidP="000957F5">
            <w:pPr>
              <w:jc w:val="center"/>
            </w:pPr>
            <w:r>
              <w:rPr>
                <w:sz w:val="21"/>
                <w:szCs w:val="21"/>
              </w:rPr>
              <w:t>6 месяцев</w:t>
            </w:r>
          </w:p>
        </w:tc>
        <w:tc>
          <w:tcPr>
            <w:tcW w:w="91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0957F5" w:rsidRDefault="000957F5" w:rsidP="000957F5">
            <w:pPr>
              <w:jc w:val="center"/>
            </w:pPr>
            <w:r>
              <w:rPr>
                <w:sz w:val="21"/>
                <w:szCs w:val="21"/>
              </w:rPr>
              <w:t>1983</w:t>
            </w:r>
          </w:p>
        </w:tc>
        <w:tc>
          <w:tcPr>
            <w:tcW w:w="199" w:type="dxa"/>
            <w:shd w:val="clear" w:color="auto" w:fill="auto"/>
            <w:vAlign w:val="bottom"/>
          </w:tcPr>
          <w:p w:rsidR="000957F5" w:rsidRDefault="000957F5" w:rsidP="000957F5"/>
        </w:tc>
      </w:tr>
      <w:tr w:rsidR="000957F5" w:rsidTr="000957F5">
        <w:trPr>
          <w:cantSplit/>
        </w:trPr>
        <w:tc>
          <w:tcPr>
            <w:tcW w:w="199" w:type="dxa"/>
            <w:shd w:val="clear" w:color="auto" w:fill="auto"/>
            <w:vAlign w:val="bottom"/>
          </w:tcPr>
          <w:p w:rsidR="000957F5" w:rsidRDefault="000957F5" w:rsidP="000957F5"/>
        </w:tc>
        <w:tc>
          <w:tcPr>
            <w:tcW w:w="1525" w:type="dxa"/>
            <w:gridSpan w:val="5"/>
            <w:vMerge/>
            <w:tcBorders>
              <w:left w:val="single" w:sz="5" w:space="0" w:color="auto"/>
              <w:right w:val="single" w:sz="5" w:space="0" w:color="auto"/>
            </w:tcBorders>
            <w:shd w:val="clear" w:color="auto" w:fill="auto"/>
            <w:vAlign w:val="bottom"/>
          </w:tcPr>
          <w:p w:rsidR="000957F5" w:rsidRDefault="000957F5" w:rsidP="000957F5"/>
        </w:tc>
        <w:tc>
          <w:tcPr>
            <w:tcW w:w="6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57F5" w:rsidRDefault="000957F5" w:rsidP="000957F5">
            <w:pPr>
              <w:jc w:val="center"/>
            </w:pPr>
            <w:r>
              <w:rPr>
                <w:sz w:val="21"/>
                <w:szCs w:val="21"/>
              </w:rPr>
              <w:t>2</w:t>
            </w:r>
          </w:p>
        </w:tc>
        <w:tc>
          <w:tcPr>
            <w:tcW w:w="1834"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0957F5" w:rsidRDefault="000957F5" w:rsidP="000957F5">
            <w:pPr>
              <w:jc w:val="center"/>
            </w:pPr>
            <w:r>
              <w:rPr>
                <w:sz w:val="21"/>
                <w:szCs w:val="21"/>
              </w:rPr>
              <w:t>РУСБОТ-65К</w:t>
            </w:r>
          </w:p>
        </w:tc>
        <w:tc>
          <w:tcPr>
            <w:tcW w:w="1526"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0957F5" w:rsidRDefault="000957F5" w:rsidP="000957F5">
            <w:pPr>
              <w:jc w:val="center"/>
            </w:pPr>
            <w:r>
              <w:rPr>
                <w:sz w:val="21"/>
                <w:szCs w:val="21"/>
              </w:rPr>
              <w:t>ВА0002RU03</w:t>
            </w:r>
          </w:p>
        </w:tc>
        <w:tc>
          <w:tcPr>
            <w:tcW w:w="152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0957F5" w:rsidRDefault="000957F5" w:rsidP="000957F5">
            <w:pPr>
              <w:jc w:val="center"/>
            </w:pPr>
            <w:r>
              <w:rPr>
                <w:sz w:val="21"/>
                <w:szCs w:val="21"/>
              </w:rPr>
              <w:t>6561043</w:t>
            </w:r>
          </w:p>
        </w:tc>
        <w:tc>
          <w:tcPr>
            <w:tcW w:w="122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0957F5" w:rsidRDefault="002703DF" w:rsidP="000957F5">
            <w:pPr>
              <w:jc w:val="center"/>
            </w:pPr>
            <w:r>
              <w:rPr>
                <w:sz w:val="21"/>
                <w:szCs w:val="21"/>
              </w:rPr>
              <w:t>5</w:t>
            </w:r>
          </w:p>
        </w:tc>
        <w:tc>
          <w:tcPr>
            <w:tcW w:w="122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0957F5" w:rsidRDefault="000957F5" w:rsidP="000957F5">
            <w:pPr>
              <w:jc w:val="center"/>
            </w:pPr>
            <w:r>
              <w:rPr>
                <w:sz w:val="21"/>
                <w:szCs w:val="21"/>
              </w:rPr>
              <w:t>6 месяцев</w:t>
            </w:r>
          </w:p>
        </w:tc>
        <w:tc>
          <w:tcPr>
            <w:tcW w:w="91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0957F5" w:rsidRDefault="000957F5" w:rsidP="000957F5">
            <w:pPr>
              <w:jc w:val="center"/>
            </w:pPr>
            <w:r>
              <w:rPr>
                <w:sz w:val="21"/>
                <w:szCs w:val="21"/>
              </w:rPr>
              <w:t>2016</w:t>
            </w:r>
          </w:p>
        </w:tc>
        <w:tc>
          <w:tcPr>
            <w:tcW w:w="199" w:type="dxa"/>
            <w:shd w:val="clear" w:color="auto" w:fill="auto"/>
            <w:vAlign w:val="bottom"/>
          </w:tcPr>
          <w:p w:rsidR="000957F5" w:rsidRDefault="000957F5" w:rsidP="000957F5"/>
        </w:tc>
      </w:tr>
      <w:tr w:rsidR="00226317" w:rsidTr="000957F5">
        <w:trPr>
          <w:cantSplit/>
        </w:trPr>
        <w:tc>
          <w:tcPr>
            <w:tcW w:w="199" w:type="dxa"/>
            <w:shd w:val="clear" w:color="auto" w:fill="auto"/>
            <w:vAlign w:val="bottom"/>
          </w:tcPr>
          <w:p w:rsidR="00226317" w:rsidRDefault="00226317"/>
        </w:tc>
        <w:tc>
          <w:tcPr>
            <w:tcW w:w="1525" w:type="dxa"/>
            <w:gridSpan w:val="5"/>
            <w:vMerge/>
            <w:tcBorders>
              <w:left w:val="single" w:sz="5" w:space="0" w:color="auto"/>
              <w:right w:val="single" w:sz="5" w:space="0" w:color="auto"/>
            </w:tcBorders>
            <w:shd w:val="clear" w:color="auto" w:fill="auto"/>
            <w:vAlign w:val="bottom"/>
          </w:tcPr>
          <w:p w:rsidR="00226317" w:rsidRDefault="00226317"/>
        </w:tc>
        <w:tc>
          <w:tcPr>
            <w:tcW w:w="6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pPr>
              <w:jc w:val="center"/>
            </w:pPr>
          </w:p>
        </w:tc>
        <w:tc>
          <w:tcPr>
            <w:tcW w:w="1834"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pPr>
              <w:jc w:val="center"/>
            </w:pPr>
          </w:p>
        </w:tc>
        <w:tc>
          <w:tcPr>
            <w:tcW w:w="1526"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pPr>
              <w:jc w:val="center"/>
            </w:pPr>
          </w:p>
        </w:tc>
        <w:tc>
          <w:tcPr>
            <w:tcW w:w="152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pPr>
              <w:jc w:val="center"/>
            </w:pPr>
          </w:p>
        </w:tc>
        <w:tc>
          <w:tcPr>
            <w:tcW w:w="122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pPr>
              <w:jc w:val="center"/>
            </w:pPr>
          </w:p>
        </w:tc>
        <w:tc>
          <w:tcPr>
            <w:tcW w:w="122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pPr>
              <w:jc w:val="center"/>
            </w:pPr>
          </w:p>
        </w:tc>
        <w:tc>
          <w:tcPr>
            <w:tcW w:w="91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pPr>
              <w:jc w:val="center"/>
            </w:pPr>
          </w:p>
        </w:tc>
        <w:tc>
          <w:tcPr>
            <w:tcW w:w="199" w:type="dxa"/>
            <w:shd w:val="clear" w:color="auto" w:fill="auto"/>
            <w:vAlign w:val="bottom"/>
          </w:tcPr>
          <w:p w:rsidR="00226317" w:rsidRDefault="00226317"/>
        </w:tc>
      </w:tr>
      <w:tr w:rsidR="00226317" w:rsidTr="000957F5">
        <w:trPr>
          <w:cantSplit/>
        </w:trPr>
        <w:tc>
          <w:tcPr>
            <w:tcW w:w="199" w:type="dxa"/>
            <w:shd w:val="clear" w:color="auto" w:fill="auto"/>
            <w:vAlign w:val="bottom"/>
          </w:tcPr>
          <w:p w:rsidR="00226317" w:rsidRDefault="00226317" w:rsidP="00226317"/>
        </w:tc>
        <w:tc>
          <w:tcPr>
            <w:tcW w:w="1525" w:type="dxa"/>
            <w:gridSpan w:val="5"/>
            <w:vMerge/>
            <w:tcBorders>
              <w:left w:val="single" w:sz="5" w:space="0" w:color="auto"/>
              <w:bottom w:val="single" w:sz="5" w:space="0" w:color="auto"/>
              <w:right w:val="single" w:sz="5" w:space="0" w:color="auto"/>
            </w:tcBorders>
            <w:shd w:val="clear" w:color="auto" w:fill="auto"/>
            <w:vAlign w:val="bottom"/>
          </w:tcPr>
          <w:p w:rsidR="00226317" w:rsidRDefault="00226317" w:rsidP="00226317"/>
        </w:tc>
        <w:tc>
          <w:tcPr>
            <w:tcW w:w="61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center"/>
            </w:pPr>
          </w:p>
        </w:tc>
        <w:tc>
          <w:tcPr>
            <w:tcW w:w="1834"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center"/>
            </w:pPr>
          </w:p>
        </w:tc>
        <w:tc>
          <w:tcPr>
            <w:tcW w:w="1526"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center"/>
            </w:pPr>
          </w:p>
        </w:tc>
        <w:tc>
          <w:tcPr>
            <w:tcW w:w="152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center"/>
            </w:pPr>
          </w:p>
        </w:tc>
        <w:tc>
          <w:tcPr>
            <w:tcW w:w="122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center"/>
            </w:pPr>
          </w:p>
        </w:tc>
        <w:tc>
          <w:tcPr>
            <w:tcW w:w="122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center"/>
            </w:pPr>
          </w:p>
        </w:tc>
        <w:tc>
          <w:tcPr>
            <w:tcW w:w="91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center"/>
            </w:pPr>
          </w:p>
        </w:tc>
        <w:tc>
          <w:tcPr>
            <w:tcW w:w="199" w:type="dxa"/>
            <w:shd w:val="clear" w:color="auto" w:fill="auto"/>
            <w:vAlign w:val="bottom"/>
          </w:tcPr>
          <w:p w:rsidR="00226317" w:rsidRDefault="00226317" w:rsidP="00226317"/>
        </w:tc>
      </w:tr>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10375" w:type="dxa"/>
            <w:gridSpan w:val="34"/>
            <w:shd w:val="clear" w:color="auto" w:fill="auto"/>
            <w:vAlign w:val="bottom"/>
          </w:tcPr>
          <w:p w:rsidR="00FB0B8B" w:rsidRDefault="0084602C">
            <w:pPr>
              <w:jc w:val="both"/>
            </w:pPr>
            <w:r>
              <w:rPr>
                <w:sz w:val="21"/>
                <w:szCs w:val="21"/>
              </w:rPr>
              <w:t>2. Расчет количества перевезенных пассажиров.</w:t>
            </w:r>
          </w:p>
          <w:p w:rsidR="00FB0B8B" w:rsidRDefault="0084602C">
            <w:pPr>
              <w:jc w:val="both"/>
            </w:pPr>
            <w:r>
              <w:rPr>
                <w:sz w:val="21"/>
                <w:szCs w:val="21"/>
              </w:rPr>
              <w:t>а) Возложена ли на страхователя обязанность представлять субъектам официа</w:t>
            </w:r>
            <w:bookmarkStart w:id="0" w:name="_GoBack"/>
            <w:bookmarkEnd w:id="0"/>
            <w:r>
              <w:rPr>
                <w:sz w:val="21"/>
                <w:szCs w:val="21"/>
              </w:rPr>
              <w:t>льного статистического учета первичные статистические данные в рамках организации федерального статистического наблюдения за деятельностью в сфере транспорта:</w:t>
            </w:r>
          </w:p>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tcBorders>
              <w:top w:val="single" w:sz="5" w:space="0" w:color="auto"/>
              <w:left w:val="single" w:sz="5" w:space="0" w:color="auto"/>
              <w:bottom w:val="single" w:sz="5" w:space="0" w:color="auto"/>
              <w:right w:val="single" w:sz="5" w:space="0" w:color="auto"/>
            </w:tcBorders>
            <w:shd w:val="clear" w:color="auto" w:fill="auto"/>
            <w:vAlign w:val="bottom"/>
          </w:tcPr>
          <w:p w:rsidR="00FB0B8B" w:rsidRDefault="00FB0B8B">
            <w:pPr>
              <w:jc w:val="center"/>
            </w:pPr>
          </w:p>
        </w:tc>
        <w:tc>
          <w:tcPr>
            <w:tcW w:w="10070" w:type="dxa"/>
            <w:gridSpan w:val="33"/>
            <w:shd w:val="clear" w:color="auto" w:fill="auto"/>
            <w:vAlign w:val="bottom"/>
          </w:tcPr>
          <w:p w:rsidR="00FB0B8B" w:rsidRDefault="0084602C">
            <w:r>
              <w:rPr>
                <w:sz w:val="21"/>
                <w:szCs w:val="21"/>
              </w:rPr>
              <w:t>да</w:t>
            </w:r>
          </w:p>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tcBorders>
              <w:top w:val="single" w:sz="5" w:space="0" w:color="auto"/>
              <w:left w:val="single" w:sz="5" w:space="0" w:color="auto"/>
              <w:bottom w:val="single" w:sz="5" w:space="0" w:color="auto"/>
              <w:right w:val="single" w:sz="5" w:space="0" w:color="auto"/>
            </w:tcBorders>
            <w:shd w:val="clear" w:color="auto" w:fill="auto"/>
            <w:vAlign w:val="bottom"/>
          </w:tcPr>
          <w:p w:rsidR="00FB0B8B" w:rsidRDefault="0084602C">
            <w:pPr>
              <w:jc w:val="center"/>
            </w:pPr>
            <w:r>
              <w:rPr>
                <w:sz w:val="21"/>
                <w:szCs w:val="21"/>
              </w:rPr>
              <w:t>V</w:t>
            </w:r>
          </w:p>
        </w:tc>
        <w:tc>
          <w:tcPr>
            <w:tcW w:w="10070" w:type="dxa"/>
            <w:gridSpan w:val="33"/>
            <w:shd w:val="clear" w:color="auto" w:fill="auto"/>
            <w:vAlign w:val="bottom"/>
          </w:tcPr>
          <w:p w:rsidR="00FB0B8B" w:rsidRDefault="0084602C">
            <w:pPr>
              <w:jc w:val="both"/>
            </w:pPr>
            <w:r>
              <w:rPr>
                <w:sz w:val="21"/>
                <w:szCs w:val="21"/>
              </w:rPr>
              <w:t>нет</w:t>
            </w:r>
          </w:p>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pPr>
              <w:jc w:val="both"/>
            </w:pPr>
          </w:p>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10375" w:type="dxa"/>
            <w:gridSpan w:val="34"/>
            <w:shd w:val="clear" w:color="auto" w:fill="auto"/>
            <w:vAlign w:val="bottom"/>
          </w:tcPr>
          <w:p w:rsidR="00FB0B8B" w:rsidRDefault="0084602C">
            <w:pPr>
              <w:jc w:val="both"/>
            </w:pPr>
            <w:r>
              <w:rPr>
                <w:sz w:val="21"/>
                <w:szCs w:val="21"/>
              </w:rPr>
              <w:t>б) Представлялись ли страхователем первичные статистические данные о соответствующих перевозках в течение полных четырех кварталов (полных двенадцати месяцев), предшествующих кварталу (месяцу), в котором заключается договор обязательного страхования:</w:t>
            </w:r>
          </w:p>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tcBorders>
              <w:top w:val="single" w:sz="5" w:space="0" w:color="auto"/>
              <w:left w:val="single" w:sz="5" w:space="0" w:color="auto"/>
              <w:bottom w:val="single" w:sz="5" w:space="0" w:color="auto"/>
              <w:right w:val="single" w:sz="5" w:space="0" w:color="auto"/>
            </w:tcBorders>
            <w:shd w:val="clear" w:color="auto" w:fill="auto"/>
            <w:vAlign w:val="bottom"/>
          </w:tcPr>
          <w:p w:rsidR="00FB0B8B" w:rsidRDefault="00FB0B8B">
            <w:pPr>
              <w:jc w:val="center"/>
            </w:pPr>
          </w:p>
        </w:tc>
        <w:tc>
          <w:tcPr>
            <w:tcW w:w="10070" w:type="dxa"/>
            <w:gridSpan w:val="33"/>
            <w:shd w:val="clear" w:color="auto" w:fill="auto"/>
            <w:vAlign w:val="bottom"/>
          </w:tcPr>
          <w:p w:rsidR="00FB0B8B" w:rsidRDefault="0084602C">
            <w:r>
              <w:rPr>
                <w:sz w:val="21"/>
                <w:szCs w:val="21"/>
              </w:rPr>
              <w:t>да</w:t>
            </w:r>
          </w:p>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tcBorders>
              <w:top w:val="single" w:sz="5" w:space="0" w:color="auto"/>
              <w:left w:val="single" w:sz="5" w:space="0" w:color="auto"/>
              <w:bottom w:val="single" w:sz="5" w:space="0" w:color="auto"/>
              <w:right w:val="single" w:sz="5" w:space="0" w:color="auto"/>
            </w:tcBorders>
            <w:shd w:val="clear" w:color="auto" w:fill="auto"/>
            <w:vAlign w:val="bottom"/>
          </w:tcPr>
          <w:p w:rsidR="00FB0B8B" w:rsidRDefault="0084602C">
            <w:pPr>
              <w:jc w:val="center"/>
            </w:pPr>
            <w:r>
              <w:rPr>
                <w:sz w:val="21"/>
                <w:szCs w:val="21"/>
              </w:rPr>
              <w:t>V</w:t>
            </w:r>
          </w:p>
        </w:tc>
        <w:tc>
          <w:tcPr>
            <w:tcW w:w="10070" w:type="dxa"/>
            <w:gridSpan w:val="33"/>
            <w:shd w:val="clear" w:color="auto" w:fill="auto"/>
            <w:vAlign w:val="bottom"/>
          </w:tcPr>
          <w:p w:rsidR="00FB0B8B" w:rsidRDefault="0084602C">
            <w:pPr>
              <w:jc w:val="both"/>
            </w:pPr>
            <w:r>
              <w:rPr>
                <w:sz w:val="21"/>
                <w:szCs w:val="21"/>
              </w:rPr>
              <w:t>нет</w:t>
            </w:r>
          </w:p>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2135" w:type="dxa"/>
            <w:gridSpan w:val="7"/>
            <w:shd w:val="clear" w:color="auto" w:fill="auto"/>
            <w:vAlign w:val="bottom"/>
          </w:tcPr>
          <w:p w:rsidR="00FB0B8B" w:rsidRDefault="0084602C">
            <w:r>
              <w:rPr>
                <w:sz w:val="21"/>
                <w:szCs w:val="21"/>
              </w:rPr>
              <w:t>в)</w:t>
            </w:r>
          </w:p>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6"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305" w:type="dxa"/>
            <w:shd w:val="clear" w:color="auto" w:fill="auto"/>
            <w:vAlign w:val="bottom"/>
          </w:tcPr>
          <w:p w:rsidR="00FB0B8B" w:rsidRDefault="00FB0B8B"/>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1830" w:type="dxa"/>
            <w:gridSpan w:val="6"/>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Вид транспорта и вид перевозок</w:t>
            </w:r>
          </w:p>
        </w:tc>
        <w:tc>
          <w:tcPr>
            <w:tcW w:w="1833" w:type="dxa"/>
            <w:gridSpan w:val="6"/>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Укажите применяемый пункт (в соответствии с Постановлением Правительства №1484 от 30.12.2012) для определения количества перевезенных пассажиров</w:t>
            </w:r>
          </w:p>
        </w:tc>
        <w:tc>
          <w:tcPr>
            <w:tcW w:w="1832" w:type="dxa"/>
            <w:gridSpan w:val="6"/>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Если указано «да» в п.2а) и 2б), и в первичных статистических данных имеются сведения о количестве перевезенных пассажиров по данному виду перевозки, то укажите их:</w:t>
            </w:r>
          </w:p>
        </w:tc>
        <w:tc>
          <w:tcPr>
            <w:tcW w:w="4880" w:type="dxa"/>
            <w:gridSpan w:val="16"/>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r>
              <w:rPr>
                <w:sz w:val="21"/>
                <w:szCs w:val="21"/>
              </w:rPr>
              <w:t>Если:</w:t>
            </w:r>
          </w:p>
          <w:p w:rsidR="00FB0B8B" w:rsidRDefault="0084602C">
            <w:r>
              <w:rPr>
                <w:sz w:val="21"/>
                <w:szCs w:val="21"/>
              </w:rPr>
              <w:t>•   указано «да» в п.2а) и 2б), но в первичных статистических данных не выделены сведения о количестве перевезенных пассажиров по данному виду перевозки;</w:t>
            </w:r>
          </w:p>
          <w:p w:rsidR="00FB0B8B" w:rsidRDefault="0084602C">
            <w:r>
              <w:rPr>
                <w:sz w:val="21"/>
                <w:szCs w:val="21"/>
              </w:rPr>
              <w:t>•   указано «да» в п.2а) и «нет» в п.2б);</w:t>
            </w:r>
          </w:p>
          <w:p w:rsidR="00FB0B8B" w:rsidRDefault="0084602C">
            <w:r>
              <w:rPr>
                <w:sz w:val="21"/>
                <w:szCs w:val="21"/>
              </w:rPr>
              <w:t>•   указано «нет» в п.2а),</w:t>
            </w:r>
          </w:p>
          <w:p w:rsidR="00FB0B8B" w:rsidRDefault="0084602C">
            <w:r>
              <w:rPr>
                <w:sz w:val="21"/>
                <w:szCs w:val="21"/>
              </w:rPr>
              <w:t>то:</w:t>
            </w:r>
          </w:p>
        </w:tc>
        <w:tc>
          <w:tcPr>
            <w:tcW w:w="199" w:type="dxa"/>
            <w:shd w:val="clear" w:color="auto" w:fill="auto"/>
            <w:vAlign w:val="bottom"/>
          </w:tcPr>
          <w:p w:rsidR="00FB0B8B" w:rsidRDefault="00FB0B8B"/>
        </w:tc>
      </w:tr>
      <w:tr w:rsidR="00FB0B8B" w:rsidTr="000957F5">
        <w:trPr>
          <w:cantSplit/>
        </w:trPr>
        <w:tc>
          <w:tcPr>
            <w:tcW w:w="199" w:type="dxa"/>
            <w:shd w:val="clear" w:color="auto" w:fill="auto"/>
            <w:vAlign w:val="bottom"/>
          </w:tcPr>
          <w:p w:rsidR="00FB0B8B" w:rsidRDefault="00FB0B8B"/>
        </w:tc>
        <w:tc>
          <w:tcPr>
            <w:tcW w:w="1830" w:type="dxa"/>
            <w:gridSpan w:val="6"/>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Default="00FB0B8B"/>
        </w:tc>
        <w:tc>
          <w:tcPr>
            <w:tcW w:w="1833" w:type="dxa"/>
            <w:gridSpan w:val="6"/>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Default="00FB0B8B"/>
        </w:tc>
        <w:tc>
          <w:tcPr>
            <w:tcW w:w="1832" w:type="dxa"/>
            <w:gridSpan w:val="6"/>
            <w:vMerge/>
            <w:tcBorders>
              <w:top w:val="single" w:sz="5" w:space="0" w:color="auto"/>
              <w:left w:val="single" w:sz="5" w:space="0" w:color="auto"/>
              <w:bottom w:val="single" w:sz="5" w:space="0" w:color="auto"/>
              <w:right w:val="single" w:sz="5" w:space="0" w:color="auto"/>
            </w:tcBorders>
            <w:shd w:val="clear" w:color="auto" w:fill="auto"/>
            <w:vAlign w:val="bottom"/>
          </w:tcPr>
          <w:p w:rsidR="00FB0B8B" w:rsidRDefault="00FB0B8B"/>
        </w:tc>
        <w:tc>
          <w:tcPr>
            <w:tcW w:w="2745" w:type="dxa"/>
            <w:gridSpan w:val="9"/>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Укажите исходные данные, используемые для расчета количества перевезенных пассажиров</w:t>
            </w:r>
          </w:p>
        </w:tc>
        <w:tc>
          <w:tcPr>
            <w:tcW w:w="2135"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Укажите результаты расчета количества перевезенных пассажиров</w:t>
            </w:r>
          </w:p>
        </w:tc>
        <w:tc>
          <w:tcPr>
            <w:tcW w:w="199" w:type="dxa"/>
            <w:shd w:val="clear" w:color="auto" w:fill="auto"/>
            <w:vAlign w:val="bottom"/>
          </w:tcPr>
          <w:p w:rsidR="00FB0B8B" w:rsidRDefault="00FB0B8B"/>
        </w:tc>
      </w:tr>
      <w:tr w:rsidR="00226317" w:rsidTr="000957F5">
        <w:trPr>
          <w:cantSplit/>
          <w:trHeight w:val="1568"/>
        </w:trPr>
        <w:tc>
          <w:tcPr>
            <w:tcW w:w="199" w:type="dxa"/>
            <w:shd w:val="clear" w:color="auto" w:fill="auto"/>
            <w:vAlign w:val="bottom"/>
          </w:tcPr>
          <w:p w:rsidR="00226317" w:rsidRDefault="00226317" w:rsidP="00226317"/>
        </w:tc>
        <w:tc>
          <w:tcPr>
            <w:tcW w:w="1830" w:type="dxa"/>
            <w:gridSpan w:val="6"/>
            <w:vMerge w:val="restart"/>
            <w:tcBorders>
              <w:top w:val="single" w:sz="5" w:space="0" w:color="auto"/>
              <w:left w:val="single" w:sz="5" w:space="0" w:color="auto"/>
              <w:bottom w:val="single" w:sz="5" w:space="0" w:color="auto"/>
            </w:tcBorders>
            <w:shd w:val="clear" w:color="auto" w:fill="auto"/>
            <w:vAlign w:val="center"/>
          </w:tcPr>
          <w:p w:rsidR="00226317" w:rsidRDefault="00226317" w:rsidP="00226317">
            <w:r>
              <w:rPr>
                <w:szCs w:val="15"/>
              </w:rPr>
              <w:t>Внутренний водный транспорт - пригородные, внутригородские, экскурсионно-прогулочные, транзитные, местные маршруты перевозок и переправы</w:t>
            </w:r>
          </w:p>
        </w:tc>
        <w:tc>
          <w:tcPr>
            <w:tcW w:w="1833" w:type="dxa"/>
            <w:gridSpan w:val="6"/>
            <w:vMerge w:val="restart"/>
            <w:tcBorders>
              <w:top w:val="single" w:sz="5" w:space="0" w:color="auto"/>
              <w:left w:val="single" w:sz="5" w:space="0" w:color="auto"/>
              <w:bottom w:val="single" w:sz="5" w:space="0" w:color="auto"/>
            </w:tcBorders>
            <w:shd w:val="clear" w:color="auto" w:fill="auto"/>
            <w:vAlign w:val="center"/>
          </w:tcPr>
          <w:p w:rsidR="00226317" w:rsidRDefault="00226317" w:rsidP="00226317">
            <w:r>
              <w:rPr>
                <w:szCs w:val="15"/>
              </w:rPr>
              <w:t>п. 7. Основание для перевозчиков, правила расчета для которых не установлены пунктом 4</w:t>
            </w:r>
          </w:p>
        </w:tc>
        <w:tc>
          <w:tcPr>
            <w:tcW w:w="1832" w:type="dxa"/>
            <w:gridSpan w:val="6"/>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tc>
        <w:tc>
          <w:tcPr>
            <w:tcW w:w="2745" w:type="dxa"/>
            <w:gridSpan w:val="9"/>
            <w:tcBorders>
              <w:top w:val="single" w:sz="5" w:space="0" w:color="auto"/>
              <w:left w:val="single" w:sz="5" w:space="0" w:color="auto"/>
            </w:tcBorders>
            <w:shd w:val="clear" w:color="auto" w:fill="auto"/>
            <w:vAlign w:val="bottom"/>
          </w:tcPr>
          <w:p w:rsidR="00226317" w:rsidRDefault="00BF0A58" w:rsidP="00226317">
            <w:pPr>
              <w:jc w:val="right"/>
            </w:pPr>
            <w:r>
              <w:rPr>
                <w:noProof/>
              </w:rPr>
              <mc:AlternateContent>
                <mc:Choice Requires="wps">
                  <w:drawing>
                    <wp:anchor distT="0" distB="0" distL="114300" distR="114300" simplePos="0" relativeHeight="251660288" behindDoc="0" locked="0" layoutInCell="1" allowOverlap="1">
                      <wp:simplePos x="0" y="0"/>
                      <wp:positionH relativeFrom="leftMargin">
                        <wp:posOffset>230505</wp:posOffset>
                      </wp:positionH>
                      <wp:positionV relativeFrom="topMargin">
                        <wp:posOffset>194310</wp:posOffset>
                      </wp:positionV>
                      <wp:extent cx="1245870" cy="572135"/>
                      <wp:effectExtent l="3175" t="635" r="0" b="0"/>
                      <wp:wrapNone/>
                      <wp:docPr id="1" name="Rectangle 4" descr="image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870" cy="572135"/>
                              </a:xfrm>
                              <a:prstGeom prst="rect">
                                <a:avLst/>
                              </a:prstGeom>
                              <a:blipFill dpi="0" rotWithShape="0">
                                <a:blip r:embed="rId4"/>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962D9" id="Rectangle 4" o:spid="_x0000_s1026" alt="image001" style="position:absolute;margin-left:18.15pt;margin-top:15.3pt;width:98.1pt;height:45.0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9fiC0QIAAKAFAAAOAAAAZHJzL2Uyb0RvYy54bWysVG1v0zAQ/o7Ef7D8&#10;vUtS0rWJlk7bStGkARMD8dm1ncbCb9hu04L475ydtmwMCQmRD47te/Hdc8/dxeVOSbTlzgujG1yc&#10;5RhxTQ0Tet3gTx+XoxlGPhDNiDSaN3jPPb6cv3xx0duaj01nJOMOgRPt6942uAvB1lnmaccV8WfG&#10;cg3C1jhFAhzdOmOO9OBdyWyc5+dZbxyzzlDuPdwuBiGeJ/9ty2l437aeByQbDLGFtLq0ruKazS9I&#10;vXbEdoIewiD/EIUiQsOjJ1cLEgjaOPHMlRLUGW/acEaNykzbCspTDpBNkf+WzUNHLE+5ADjenmDy&#10;/88tfbe9d0gwqB1Gmigo0QcAjei15KjEiHFPAS6hyJrneRHx6q2vwezB3ruYsbd3hn7xSJubDsz4&#10;lXOm7zhhEGXSz54YxIMHU7Tq3xoGz5FNMAm6XetUdAigoF2q0P5UIb4LiMJlMS4nsykUkoJsMh0X&#10;ryYxpIzUR2vrfHjDjUJx02AHySTvZHvnw6B6VImPraSwSyElYhaKBY6dCZ9F6BL08eKodAAfsPg7&#10;RYeyLgzdKK7DwFPHJQnQJL4T1sMzNVcrDrC7W5ZQAiAdjdAnRvrgeKBdfLyF6A73kOZJAPtj7FFL&#10;6rhqE3MZshxuADjIO8oihImR3ytAMb8eV6Pl+Ww6KpflZFRN89koL6rr6jwvq3Kx/BETL8q6E4xx&#10;fSc0P3ZHUT6D4I+kPvTpwOvUH6hvcDUZTxKm3kjBYrQxNu/Wqxvp0JbENk3foaxP1JQIMCykUA2e&#10;nZRIHcn2WrMEXCBCDvvsafiJJIDB8Z9QSdSMbBxYvTJsD8wECiQqwFiDTWfcN4x6GBEN9l83xHGM&#10;5K0GdldFWcaZkg4lsDHS57Fk9VhCNAVXDQ4YDdubACcw2Vgn1h28VCRgtLmCjmhFImvsliEqiDse&#10;YAykDA4jK86Zx+ek9Wuwzn8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7XJhS&#10;3gAAAAkBAAAPAAAAZHJzL2Rvd25yZXYueG1sTI/BTsMwDIbvSLxDZCRuLKFlZSpNp2nABXUSDCSu&#10;WWPaao1TNelW3h5zgpNl/Z9+fy7Ws+vFCcfQedJwu1AgkGpvO2o0fLw/36xAhGjImt4TavjGAOvy&#10;8qIwufVnesPTPjaCSyjkRkMb45BLGeoWnQkLPyBx9uVHZyKvYyPtaM5c7nqZKJVJZzriC60ZcNti&#10;fdxPTsNuO23u/KOi6vO4oqdlqPqX10rr66t58wAi4hz/YPjVZ3Uo2engJ7JB9BrSLGWSp8pAcJ6k&#10;yRLEgcFE3YMsC/n/g/IHAAD//wMAUEsDBAoAAAAAAAAAIQAR4z5+HA0AABwNAAAUAAAAZHJzL21l&#10;ZGlhL2ltYWdlMS5wbmeJUE5HDQoaCgAAAA1JSERSAAAAiQAAAEAIBgAAAC7DVLUAAAzjSURBVHic&#10;7Zx5eE5n+sc/IbGllchS0kRKRCQpJqNqIpRqtQ1Cahnr1DLUUtWYjg4GpYzlV11C0qKirQ5lLL1s&#10;Q8JPKbGFhCKr7EuzJ7IHkXv+sMv75l2EN/qez3Wd60rOuZ/73M/JN895nvvc55iIiKCgoJ5nGhg6&#10;AoX6jyISBY0oIlHQiCISBY0oIlHQiCISBY0YqUjSCV4xgc7d3+XHsN9u7UrdxEDb5piY9OCbJMNG&#10;V98wMd48SQLbV39FdAtvxg99E8dmkLR+PTF93qWfs6Fjq1cYcZ6ksICWTRsTnVRJdl45AIk4KQJR&#10;gfGKpMAK2769cK/+lajsFIoJJRF7Q0dVLzFakSQApbgyyvMmGSmlFEeCU5+2hg6rXmKkIikGBBss&#10;cfbwJDsuhSv7LnHTrsrQgdVLjFMkxWmQnw20gFYe9M4OYWVlU17C1NCR1UuMTiRlSSdYMcUX5yEL&#10;WX8mghJaMWSMO57d+mJq2tjQ4dVLjHgJrKAlRrwEVtAaRSQKGvn9i+SgHyYmJvpvzr2Z+Z8oQ/fC&#10;oPz+RfLmKnb99fbPzzjSZ9YuskQQTVtlMdG7l/NayxKuZuVSYNBOGBgxAm5UXpaFLyGA4NhNJnz/&#10;q5Yt8yTs0FZZ539U8h9rhPUa89//SAKYmnVg6hcL6QSQGsbJzf78FKtNS2tcW3vwRw8ofLwh1m8M&#10;LdMnRnm+nPny7VujCc/J65O/lvACQwf1VGAcIwkATa1w8Z3LwrcAcjj8353sCImg5BHdVl2/zqHv&#10;viOtDkKsewo5fvwUMTEZj+TFeEQCWLbtzLgF6xjZDsg4zPJVa9h7p+hIT2LWePMNfWhdNyHWMS1w&#10;I5ygkMOEpZTr7cWoRAJNaOvxBmMmjcQR4HQQG3YeJTpPX38hfD2vI9MntKmrAOscm1f64nY2hejY&#10;ZIr1dVLjDpR6XJaOe/n2vfve9vLLS2T/Ff1uauUZFyVwQgcBpMuoBfJzci3GFdlyasMUcb5z7j9N&#10;lI0n0/U7sTrSQmX5+G63+9Zepn0fJrmVuruJD+wj5jNCVBzJlyNfjBUP63vXb+yWXKmuvimhn3QV&#10;QCw69JBFBzL17kL42qHi3vKef5MGpuL7j8MqbS8EjZF534dIapFepzJXPXGN3y/+vh1l+OwtEp0n&#10;IpIi6/pbCV7+kqjrKUqz5cRnk8Vr8Bq5JCmy95O/yORpAXL2N9XmFdkxsmGK293O/2niSqlrjYiI&#10;xB9YLoM73b7I7tNk75VcuaGThyQJ7NNEXv8qXq1FxLr50slujKyNzJBrIiJSLSU5obJisJt8eebR&#10;O3Xq/3qIvcVw2VZYJpG7J4q5tb0sDa1pl3lgkfT4W6Cc108l6ieuSXjR1qMdttYAjrzh6wkno0jU&#10;aZyq5mrhJX4Ju8Q786fSEUd8Ro/AzCyXk1FxVNSwrySnMpFS9413k1qng2bR/TEUjLXznsLMSRPo&#10;YgNErWHgnG3kFV3TwUMy0acFd+d2ai3sHKDpiJ68YtmcRgAiVJ3eyfWhwczsVkedGtGXNxqZ4eI9&#10;iOFVVSSk1pxCt7JzoNnRi4TmF1GpxylUiiQh7jzJLcGjnT3Wt/clxp0FL3ecdPFefYPS2FOcutIJ&#10;B7vb+6xscSpIJjUyjYKHVVJZQd7uIPz8uuHy+lh2xKh2GzzNlL/9/307ssIJ/GoFi/fF6xBcC3qN&#10;Hs9Azy5YAOyczkf7dMiGJCcSJd1wVa8RMtNjqSgvuvt7dXwAy477sGCMo0r7cwH9mf3juXvX5UY5&#10;cds/pOenp1VYR3BsTyEDuvamkZkZEn8Ftamflva4N8slL7WSKj3qqlSIJI2483G0xI129s8DGRzf&#10;NJyh6wqZPN+PtkBx+kWWDajleceYjVTeuAnV1VQmpxHfxInn74rEGjuLAkoy8yl7QCRCSXEkPwb9&#10;BMCVn//Nn0cM5bODNccu7zVVvLLTklE/pFCRcYHA9V8TYzWQj310rGK26cWiJdPo6nHrv3qT/3q0&#10;lllyPKeluhaDXDLTSnGycaBp40ZAIgGfR+P96WtqW3SdsZ9ByVMZ89UxbtwUIgJ88LnoS+g/PGsa&#10;R5xlT2FPuva2wCztEKvfnU3Cq0tZNErdOiuKxNSyOhJJWgrn44o5eHA7/TrbYGLiwAefC0G/5LOu&#10;3y2T5g6d+ed/a3nusXkcTcwa6hiKCc8+15PPfhVESona/ymDin5ix7afOKVime/7ZSrjY96mVa/J&#10;ZHb5F4GjXtS99wAek1g2dihtrLxYvPo9tJVZcmIsUl1bKU4u6bGltGxuT+PGjUhc9z7MWot6idyi&#10;xz/PscbKH/PGDZnbNIi4Jb1V2mVmplJZsYXJHVrRqN184kfu49SuibUuxRNSU7mhh0pqiCQtJYa4&#10;4hLGrAgkKS8PEeH8+e0M69JcZ+cqKcgns+gqRbUamePW7yO+/GYl9g1juJJaUyU3b1aRknCB4vIK&#10;YtMz9Y8nK5jNO4LptWQNH3Sx1myvLbk5pJXaYePQnMZnFhF4fQV+WiowKe4cIsKZ2AQ1FjlEnAzH&#10;fvQ3pOyajYW5B74zvHlcZdwPiSSblJhLFJc408mlLc+qaaT17aZBA5q0aY1zZSK/PfB3dMLBzhrz&#10;prUH5+TcmbbOnVUeOzDbmfTpgkTuZGTDvby/JVLbPt9HNEEfrmCn5Tj+PqgNFjpULybHhyPVrqid&#10;t+ZmEVtqSXP7SJYfb8n4Ce218ntiWVd2vxxKxQ0h+bXduCz4paZRzmVOhlvQqaMbz/brx3jTzewJ&#10;1uz7QkJdjCRlZRTmQAvnP+DS1lJtI61vNw3MeKZDd7q3v8Sdf/aCK1Gcb/Asji+2xkqDSAA8O7rS&#10;3vHBlUDwNFOOvl3A4l6AlQvDfHxwLdir48QVorevZ9NVR5Yu+gsdHOpopLxNbk4mpXZFpAeF0nOy&#10;L67PPNzZPM6E/If1q4/dfXh4LqA/e9qs5eP+jpg2AMt+n7Kv8+4aE9ecyxGEW7Smo5sN5o16M2C8&#10;KUF3VVLEpVM7WP2vg+idI3yYe8vhCsm6sFY+GOYpU9eESqE+K2pVlGbLiXV+8ubcvZKtRZ7kLkVR&#10;snm1v6zefE70ywHVTkHYDzLhVS9554sQSSnTvX3ShiHSxMxL1KVJIrfMkFecEJ8VRySj5NFifYD8&#10;ONk8eoB4jw+QC+nlt/Yd9JOGZr0kSF0SK/OA+PXoIF4f7ZacEt2yQXI3mXa9SC5tnymud7Kc9n1l&#10;3tYIKda3Iw+hNuOatk1GOj0npoyVA9U3Jfv4Iul8JwbbrjIx4Jg8lge1RZflh1k+4uU7V0Ki9eul&#10;NiKZ+MkqCU8rr3mwMkfOfDdVvF4aJKt+ydX6nFd/3SkzvFvfy4QPWimxWaUiclAmgtDUXMzfHCxe&#10;br1lSUjWvYZ1IhJDc2iNrNIz5a872RK6YaZ0+8Of5fODOueP73FkrjRt3EOtSDSRGxki6xaPkW1R&#10;+oegiqtJZ+XbBf3ku/vrqm6L5J2A81JYobNLQ5cKnOZj19Y0+bcVHzyRF7UrSTqxi8BlB3jBeySD&#10;33iE9UAbZzxN9L181ygrbYBpdR86uukfQk2qqKyopKqsH11qzPfdcXI0x1SP988MLBJPFsekUblx&#10;+BM5W2VWIoc2biTJYyx+s4Zov2RMTiY2LIG0+9ftbZxwNwkjRt0qtTauFZOdEUkU9tjq0VwtVRUU&#10;pIcTgSMt79+fnUFUuS02jk2eRpE8QSoKuLh1HnNONGbQlIn0sNG+aXJCAon5cdzK39/hVQb+tQFR&#10;8bqr5FrxVaLC9hNRkkFunS1BoKqigpjQPZwrTyU7+97+rMx0yl/tTE9rC5ro47ju7ob1mSrJT/le&#10;3rZ1kQEBZ3VrWhwjWwP95YuNYXL14WPB09WUCtQvHrVUwChGkqprMaweMp2oNuNZ9H5XLVtdozz/&#10;MJuWvsectUeosLV6cCABeGsgY7/dx9G6DbeOieHckQ60t3PAQt9UUB2Ltl5yeaVnjSIqXTa73uNk&#10;Y5jqlyou+feRYd8mPdH+6ELusQD5u/9GOZOsRzLoFkYwkhz0o+NHqh61a4+1pSW2VlYqj7lOC2Yy&#10;R+ptIXQ0LzHprdfp9kIzvb0oXxVQ0ITyVQEFzSgiUdCIIhIVVJUXsn/OH7Fw6c7HB7IMHY7BMRKR&#10;3KQgaw8LJ21Fm1exTJu1oP+8ffy83OexR/Y0YCRfkmuIVatBfBJk6DieToxiJLkW+Rk9WjzPpK1p&#10;QBmR+1Yw8IWHqumGfU2WTq9UGA9GIRJTl/f5cJwp7RxbA+a86DOHvSkPVdPteI9WutQvGhFGIRKp&#10;TiYrdTS9vUAZSXTHKOYkNxNCCMaFQcDdkcRnjoGjenowipEkPng7Z27EkaZl7ryqvJD9S33oOmw+&#10;S2aMMPoP6ylpeQVNKGl5Bc0oIlHQiCISBY0oIlHQiCISBY0oIlFQUHh0/geu/HplrTjZdgAAAABJ&#10;RU5ErkJgglBLAQItABQABgAIAAAAIQCxgme2CgEAABMCAAATAAAAAAAAAAAAAAAAAAAAAABbQ29u&#10;dGVudF9UeXBlc10ueG1sUEsBAi0AFAAGAAgAAAAhADj9If/WAAAAlAEAAAsAAAAAAAAAAAAAAAAA&#10;OwEAAF9yZWxzLy5yZWxzUEsBAi0AFAAGAAgAAAAhANb1+ILRAgAAoAUAAA4AAAAAAAAAAAAAAAAA&#10;OgIAAGRycy9lMm9Eb2MueG1sUEsBAi0AFAAGAAgAAAAhAKomDr68AAAAIQEAABkAAAAAAAAAAAAA&#10;AAAANwUAAGRycy9fcmVscy9lMm9Eb2MueG1sLnJlbHNQSwECLQAUAAYACAAAACEAe1yYUt4AAAAJ&#10;AQAADwAAAAAAAAAAAAAAAAAqBgAAZHJzL2Rvd25yZXYueG1sUEsBAi0ACgAAAAAAAAAhABHjPn4c&#10;DQAAHA0AABQAAAAAAAAAAAAAAAAANQcAAGRycy9tZWRpYS9pbWFnZTEucG5nUEsFBgAAAAAGAAYA&#10;fAEAAIMUAAAAAA==&#10;" stroked="f">
                      <v:fill r:id="rId5" o:title="image001" recolor="t" type="frame"/>
                      <w10:wrap anchorx="margin" anchory="margin"/>
                    </v:rect>
                  </w:pict>
                </mc:Fallback>
              </mc:AlternateContent>
            </w:r>
          </w:p>
        </w:tc>
        <w:tc>
          <w:tcPr>
            <w:tcW w:w="2135" w:type="dxa"/>
            <w:gridSpan w:val="7"/>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0C54CD" w:rsidP="00226317">
            <w:pPr>
              <w:jc w:val="right"/>
            </w:pPr>
            <w:r>
              <w:rPr>
                <w:szCs w:val="15"/>
              </w:rPr>
              <w:t xml:space="preserve"> </w:t>
            </w:r>
          </w:p>
        </w:tc>
        <w:tc>
          <w:tcPr>
            <w:tcW w:w="199" w:type="dxa"/>
            <w:shd w:val="clear" w:color="auto" w:fill="auto"/>
            <w:vAlign w:val="bottom"/>
          </w:tcPr>
          <w:p w:rsidR="00226317" w:rsidRDefault="00226317" w:rsidP="00226317"/>
        </w:tc>
      </w:tr>
      <w:tr w:rsidR="00226317" w:rsidTr="000957F5">
        <w:trPr>
          <w:cantSplit/>
          <w:trHeight w:val="493"/>
        </w:trPr>
        <w:tc>
          <w:tcPr>
            <w:tcW w:w="199" w:type="dxa"/>
            <w:shd w:val="clear" w:color="auto" w:fill="auto"/>
            <w:vAlign w:val="bottom"/>
          </w:tcPr>
          <w:p w:rsidR="00226317" w:rsidRDefault="00226317" w:rsidP="00226317"/>
        </w:tc>
        <w:tc>
          <w:tcPr>
            <w:tcW w:w="1830" w:type="dxa"/>
            <w:gridSpan w:val="6"/>
            <w:vMerge/>
            <w:tcBorders>
              <w:top w:val="single" w:sz="5" w:space="0" w:color="auto"/>
              <w:left w:val="single" w:sz="5" w:space="0" w:color="auto"/>
              <w:bottom w:val="single" w:sz="5" w:space="0" w:color="auto"/>
            </w:tcBorders>
            <w:shd w:val="clear" w:color="auto" w:fill="auto"/>
            <w:vAlign w:val="bottom"/>
          </w:tcPr>
          <w:p w:rsidR="00226317" w:rsidRDefault="00226317" w:rsidP="00226317"/>
        </w:tc>
        <w:tc>
          <w:tcPr>
            <w:tcW w:w="1833" w:type="dxa"/>
            <w:gridSpan w:val="6"/>
            <w:vMerge/>
            <w:tcBorders>
              <w:top w:val="single" w:sz="5" w:space="0" w:color="auto"/>
              <w:left w:val="single" w:sz="5" w:space="0" w:color="auto"/>
              <w:bottom w:val="single" w:sz="5" w:space="0" w:color="auto"/>
            </w:tcBorders>
            <w:shd w:val="clear" w:color="auto" w:fill="auto"/>
            <w:vAlign w:val="bottom"/>
          </w:tcPr>
          <w:p w:rsidR="00226317" w:rsidRDefault="00226317" w:rsidP="00226317"/>
        </w:tc>
        <w:tc>
          <w:tcPr>
            <w:tcW w:w="1832" w:type="dxa"/>
            <w:gridSpan w:val="6"/>
            <w:vMerge/>
            <w:tcBorders>
              <w:top w:val="single" w:sz="5" w:space="0" w:color="auto"/>
              <w:left w:val="single" w:sz="5" w:space="0" w:color="auto"/>
              <w:bottom w:val="single" w:sz="5" w:space="0" w:color="auto"/>
              <w:right w:val="single" w:sz="5" w:space="0" w:color="auto"/>
            </w:tcBorders>
            <w:shd w:val="clear" w:color="auto" w:fill="auto"/>
            <w:vAlign w:val="bottom"/>
          </w:tcPr>
          <w:p w:rsidR="00226317" w:rsidRDefault="00226317" w:rsidP="00226317"/>
        </w:tc>
        <w:tc>
          <w:tcPr>
            <w:tcW w:w="2745" w:type="dxa"/>
            <w:gridSpan w:val="9"/>
            <w:tcBorders>
              <w:top w:val="none" w:sz="5" w:space="0" w:color="auto"/>
              <w:left w:val="single" w:sz="5" w:space="0" w:color="auto"/>
              <w:bottom w:val="single" w:sz="5" w:space="0" w:color="auto"/>
            </w:tcBorders>
            <w:shd w:val="clear" w:color="auto" w:fill="auto"/>
          </w:tcPr>
          <w:p w:rsidR="00226317" w:rsidRDefault="00226317" w:rsidP="00226317">
            <w:r>
              <w:rPr>
                <w:szCs w:val="15"/>
              </w:rPr>
              <w:t>исходные данные в соответствии со списком ТС</w:t>
            </w:r>
          </w:p>
        </w:tc>
        <w:tc>
          <w:tcPr>
            <w:tcW w:w="2135" w:type="dxa"/>
            <w:gridSpan w:val="7"/>
            <w:vMerge/>
            <w:tcBorders>
              <w:top w:val="single" w:sz="5" w:space="0" w:color="auto"/>
              <w:left w:val="single" w:sz="5" w:space="0" w:color="auto"/>
              <w:bottom w:val="single" w:sz="5" w:space="0" w:color="auto"/>
              <w:right w:val="single" w:sz="5" w:space="0" w:color="auto"/>
            </w:tcBorders>
            <w:shd w:val="clear" w:color="auto" w:fill="auto"/>
            <w:vAlign w:val="bottom"/>
          </w:tcPr>
          <w:p w:rsidR="00226317" w:rsidRDefault="00226317" w:rsidP="00226317"/>
        </w:tc>
        <w:tc>
          <w:tcPr>
            <w:tcW w:w="199" w:type="dxa"/>
            <w:shd w:val="clear" w:color="auto" w:fill="auto"/>
            <w:vAlign w:val="bottom"/>
          </w:tcPr>
          <w:p w:rsidR="00226317" w:rsidRDefault="00226317" w:rsidP="00226317"/>
        </w:tc>
      </w:tr>
      <w:tr w:rsidR="00226317" w:rsidTr="000957F5">
        <w:trPr>
          <w:cantSplit/>
        </w:trPr>
        <w:tc>
          <w:tcPr>
            <w:tcW w:w="199"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6" w:type="dxa"/>
            <w:shd w:val="clear" w:color="auto" w:fill="auto"/>
            <w:vAlign w:val="bottom"/>
          </w:tcPr>
          <w:p w:rsidR="00226317" w:rsidRDefault="00226317" w:rsidP="00226317"/>
        </w:tc>
        <w:tc>
          <w:tcPr>
            <w:tcW w:w="306" w:type="dxa"/>
            <w:shd w:val="clear" w:color="auto" w:fill="auto"/>
            <w:vAlign w:val="bottom"/>
          </w:tcPr>
          <w:p w:rsidR="00226317" w:rsidRDefault="00226317" w:rsidP="00226317"/>
        </w:tc>
        <w:tc>
          <w:tcPr>
            <w:tcW w:w="306" w:type="dxa"/>
            <w:shd w:val="clear" w:color="auto" w:fill="auto"/>
            <w:vAlign w:val="bottom"/>
          </w:tcPr>
          <w:p w:rsidR="00226317" w:rsidRDefault="00226317" w:rsidP="00226317"/>
        </w:tc>
        <w:tc>
          <w:tcPr>
            <w:tcW w:w="306" w:type="dxa"/>
            <w:shd w:val="clear" w:color="auto" w:fill="auto"/>
            <w:vAlign w:val="bottom"/>
          </w:tcPr>
          <w:p w:rsidR="00226317" w:rsidRDefault="00226317" w:rsidP="00226317"/>
        </w:tc>
        <w:tc>
          <w:tcPr>
            <w:tcW w:w="306"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199" w:type="dxa"/>
            <w:shd w:val="clear" w:color="auto" w:fill="auto"/>
            <w:vAlign w:val="bottom"/>
          </w:tcPr>
          <w:p w:rsidR="00226317" w:rsidRDefault="00226317" w:rsidP="00226317"/>
        </w:tc>
      </w:tr>
      <w:tr w:rsidR="00226317" w:rsidTr="000957F5">
        <w:trPr>
          <w:cantSplit/>
        </w:trPr>
        <w:tc>
          <w:tcPr>
            <w:tcW w:w="199"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2" w:type="dxa"/>
            <w:gridSpan w:val="10"/>
            <w:shd w:val="clear" w:color="auto" w:fill="auto"/>
            <w:vAlign w:val="bottom"/>
          </w:tcPr>
          <w:p w:rsidR="00226317" w:rsidRDefault="00226317" w:rsidP="00226317">
            <w:r>
              <w:rPr>
                <w:sz w:val="19"/>
                <w:szCs w:val="19"/>
              </w:rPr>
              <w:t>От имени страхователя</w:t>
            </w:r>
          </w:p>
        </w:tc>
        <w:tc>
          <w:tcPr>
            <w:tcW w:w="2138" w:type="dxa"/>
            <w:gridSpan w:val="7"/>
            <w:shd w:val="clear" w:color="auto" w:fill="auto"/>
            <w:vAlign w:val="bottom"/>
          </w:tcPr>
          <w:p w:rsidR="00226317" w:rsidRDefault="00226317" w:rsidP="00226317">
            <w:r>
              <w:rPr>
                <w:szCs w:val="15"/>
              </w:rPr>
              <w:t>(</w:t>
            </w:r>
            <w:r w:rsidRPr="008005AE">
              <w:rPr>
                <w:szCs w:val="15"/>
              </w:rPr>
              <w:t>Овдин М.Е</w:t>
            </w:r>
            <w:r>
              <w:rPr>
                <w:szCs w:val="15"/>
              </w:rPr>
              <w:t>)</w:t>
            </w:r>
          </w:p>
        </w:tc>
        <w:tc>
          <w:tcPr>
            <w:tcW w:w="3050" w:type="dxa"/>
            <w:gridSpan w:val="10"/>
            <w:shd w:val="clear" w:color="auto" w:fill="auto"/>
            <w:vAlign w:val="bottom"/>
          </w:tcPr>
          <w:p w:rsidR="00226317" w:rsidRDefault="00226317" w:rsidP="00226317">
            <w:r>
              <w:rPr>
                <w:sz w:val="19"/>
                <w:szCs w:val="19"/>
              </w:rPr>
              <w:t>От имени страховщика</w:t>
            </w:r>
          </w:p>
        </w:tc>
        <w:tc>
          <w:tcPr>
            <w:tcW w:w="1830" w:type="dxa"/>
            <w:gridSpan w:val="6"/>
            <w:shd w:val="clear" w:color="auto" w:fill="auto"/>
            <w:vAlign w:val="bottom"/>
          </w:tcPr>
          <w:p w:rsidR="00226317" w:rsidRDefault="00226317" w:rsidP="00226317">
            <w:r>
              <w:rPr>
                <w:szCs w:val="15"/>
              </w:rPr>
              <w:t>(</w:t>
            </w:r>
            <w:r w:rsidRPr="00226317">
              <w:rPr>
                <w:szCs w:val="15"/>
              </w:rPr>
              <w:t>Зюзин Н.В.</w:t>
            </w:r>
            <w:r>
              <w:rPr>
                <w:szCs w:val="15"/>
              </w:rPr>
              <w:t>.)</w:t>
            </w:r>
          </w:p>
        </w:tc>
        <w:tc>
          <w:tcPr>
            <w:tcW w:w="199" w:type="dxa"/>
            <w:shd w:val="clear" w:color="auto" w:fill="auto"/>
            <w:vAlign w:val="bottom"/>
          </w:tcPr>
          <w:p w:rsidR="00226317" w:rsidRDefault="00226317" w:rsidP="00226317"/>
        </w:tc>
      </w:tr>
      <w:tr w:rsidR="00226317" w:rsidTr="000957F5">
        <w:trPr>
          <w:cantSplit/>
        </w:trPr>
        <w:tc>
          <w:tcPr>
            <w:tcW w:w="199"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4275" w:type="dxa"/>
            <w:gridSpan w:val="14"/>
            <w:shd w:val="clear" w:color="auto" w:fill="auto"/>
            <w:vAlign w:val="bottom"/>
          </w:tcPr>
          <w:p w:rsidR="00226317" w:rsidRDefault="00226317" w:rsidP="00226317">
            <w:r>
              <w:rPr>
                <w:szCs w:val="15"/>
              </w:rPr>
              <w:t>(подпись)                 (Ф.И.О.)</w:t>
            </w:r>
          </w:p>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2944" w:type="dxa"/>
            <w:gridSpan w:val="10"/>
            <w:shd w:val="clear" w:color="auto" w:fill="auto"/>
            <w:vAlign w:val="bottom"/>
          </w:tcPr>
          <w:p w:rsidR="00226317" w:rsidRDefault="00226317" w:rsidP="00226317">
            <w:r>
              <w:rPr>
                <w:szCs w:val="15"/>
              </w:rPr>
              <w:t>(подпись)              (Ф.И.О.)</w:t>
            </w:r>
          </w:p>
        </w:tc>
      </w:tr>
      <w:tr w:rsidR="00226317" w:rsidTr="000957F5">
        <w:trPr>
          <w:cantSplit/>
        </w:trPr>
        <w:tc>
          <w:tcPr>
            <w:tcW w:w="199"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6" w:type="dxa"/>
            <w:shd w:val="clear" w:color="auto" w:fill="auto"/>
            <w:vAlign w:val="bottom"/>
          </w:tcPr>
          <w:p w:rsidR="00226317" w:rsidRDefault="00226317" w:rsidP="00226317"/>
        </w:tc>
        <w:tc>
          <w:tcPr>
            <w:tcW w:w="306" w:type="dxa"/>
            <w:shd w:val="clear" w:color="auto" w:fill="auto"/>
            <w:vAlign w:val="bottom"/>
          </w:tcPr>
          <w:p w:rsidR="00226317" w:rsidRDefault="00226317" w:rsidP="00226317"/>
        </w:tc>
        <w:tc>
          <w:tcPr>
            <w:tcW w:w="306" w:type="dxa"/>
            <w:shd w:val="clear" w:color="auto" w:fill="auto"/>
            <w:vAlign w:val="bottom"/>
          </w:tcPr>
          <w:p w:rsidR="00226317" w:rsidRDefault="00226317" w:rsidP="00226317"/>
        </w:tc>
        <w:tc>
          <w:tcPr>
            <w:tcW w:w="306" w:type="dxa"/>
            <w:shd w:val="clear" w:color="auto" w:fill="auto"/>
            <w:vAlign w:val="bottom"/>
          </w:tcPr>
          <w:p w:rsidR="00226317" w:rsidRDefault="00226317" w:rsidP="00226317"/>
        </w:tc>
        <w:tc>
          <w:tcPr>
            <w:tcW w:w="306"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199" w:type="dxa"/>
            <w:shd w:val="clear" w:color="auto" w:fill="auto"/>
            <w:vAlign w:val="bottom"/>
          </w:tcPr>
          <w:p w:rsidR="00226317" w:rsidRDefault="00226317" w:rsidP="00226317"/>
        </w:tc>
      </w:tr>
      <w:tr w:rsidR="00226317" w:rsidTr="000957F5">
        <w:trPr>
          <w:cantSplit/>
        </w:trPr>
        <w:tc>
          <w:tcPr>
            <w:tcW w:w="199"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7630" w:type="dxa"/>
            <w:gridSpan w:val="25"/>
            <w:shd w:val="clear" w:color="auto" w:fill="auto"/>
            <w:vAlign w:val="bottom"/>
          </w:tcPr>
          <w:p w:rsidR="00226317" w:rsidRDefault="00226317" w:rsidP="00226317">
            <w:r>
              <w:rPr>
                <w:sz w:val="21"/>
                <w:szCs w:val="21"/>
              </w:rPr>
              <w:t>М.П.                                                                            М.П.</w:t>
            </w:r>
          </w:p>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305" w:type="dxa"/>
            <w:shd w:val="clear" w:color="auto" w:fill="auto"/>
            <w:vAlign w:val="bottom"/>
          </w:tcPr>
          <w:p w:rsidR="00226317" w:rsidRDefault="00226317" w:rsidP="00226317"/>
        </w:tc>
        <w:tc>
          <w:tcPr>
            <w:tcW w:w="199" w:type="dxa"/>
            <w:shd w:val="clear" w:color="auto" w:fill="auto"/>
            <w:vAlign w:val="bottom"/>
          </w:tcPr>
          <w:p w:rsidR="00226317" w:rsidRDefault="00226317" w:rsidP="00226317"/>
        </w:tc>
      </w:tr>
    </w:tbl>
    <w:p w:rsidR="00FB0B8B" w:rsidRDefault="0084602C">
      <w:r>
        <w:br w:type="page"/>
      </w:r>
    </w:p>
    <w:tbl>
      <w:tblPr>
        <w:tblStyle w:val="TableStyle0"/>
        <w:tblW w:w="5000" w:type="pct"/>
        <w:tblInd w:w="57" w:type="dxa"/>
        <w:tblLayout w:type="fixed"/>
        <w:tblCellMar>
          <w:left w:w="57" w:type="dxa"/>
          <w:right w:w="57" w:type="dxa"/>
        </w:tblCellMar>
        <w:tblLook w:val="04A0" w:firstRow="1" w:lastRow="0" w:firstColumn="1" w:lastColumn="0" w:noHBand="0" w:noVBand="1"/>
      </w:tblPr>
      <w:tblGrid>
        <w:gridCol w:w="199"/>
        <w:gridCol w:w="305"/>
        <w:gridCol w:w="305"/>
        <w:gridCol w:w="305"/>
        <w:gridCol w:w="305"/>
        <w:gridCol w:w="305"/>
        <w:gridCol w:w="305"/>
        <w:gridCol w:w="305"/>
        <w:gridCol w:w="305"/>
        <w:gridCol w:w="305"/>
        <w:gridCol w:w="306"/>
        <w:gridCol w:w="306"/>
        <w:gridCol w:w="306"/>
        <w:gridCol w:w="306"/>
        <w:gridCol w:w="306"/>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199"/>
      </w:tblGrid>
      <w:tr w:rsidR="00FB0B8B" w:rsidTr="00226317">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226317">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9869" w:type="dxa"/>
            <w:gridSpan w:val="32"/>
            <w:shd w:val="clear" w:color="auto" w:fill="auto"/>
            <w:vAlign w:val="bottom"/>
          </w:tcPr>
          <w:p w:rsidR="00FB0B8B" w:rsidRDefault="0084602C" w:rsidP="000957F5">
            <w:pPr>
              <w:jc w:val="right"/>
            </w:pPr>
            <w:r>
              <w:rPr>
                <w:szCs w:val="15"/>
              </w:rPr>
              <w:t xml:space="preserve">Приложение №2 к Договору </w:t>
            </w:r>
            <w:r w:rsidR="000C54CD">
              <w:rPr>
                <w:szCs w:val="15"/>
              </w:rPr>
              <w:t xml:space="preserve"> </w:t>
            </w:r>
            <w:r>
              <w:rPr>
                <w:szCs w:val="15"/>
              </w:rPr>
              <w:t xml:space="preserve"> от </w:t>
            </w:r>
            <w:r w:rsidR="008005AE">
              <w:rPr>
                <w:szCs w:val="15"/>
              </w:rPr>
              <w:t>«»</w:t>
            </w:r>
            <w:r>
              <w:rPr>
                <w:szCs w:val="15"/>
              </w:rPr>
              <w:t xml:space="preserve"> </w:t>
            </w:r>
            <w:r w:rsidR="000957F5">
              <w:rPr>
                <w:szCs w:val="15"/>
              </w:rPr>
              <w:t>июня</w:t>
            </w:r>
            <w:r>
              <w:rPr>
                <w:szCs w:val="15"/>
              </w:rPr>
              <w:t xml:space="preserve"> 2026 г.</w:t>
            </w: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226317">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226317">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226317">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9869" w:type="dxa"/>
            <w:gridSpan w:val="32"/>
            <w:vMerge w:val="restart"/>
            <w:shd w:val="clear" w:color="auto" w:fill="auto"/>
            <w:vAlign w:val="center"/>
          </w:tcPr>
          <w:p w:rsidR="00FB0B8B" w:rsidRDefault="0084602C">
            <w:pPr>
              <w:jc w:val="center"/>
            </w:pPr>
            <w:r>
              <w:rPr>
                <w:sz w:val="23"/>
                <w:szCs w:val="23"/>
              </w:rPr>
              <w:t>РАСЧЕТ КОЛИЧЕСТВА ПЕРЕВЕЗЕННЫХ ПАССАЖИРОВ И СТРАХОВОЙ</w:t>
            </w:r>
          </w:p>
          <w:p w:rsidR="00FB0B8B" w:rsidRDefault="0084602C">
            <w:pPr>
              <w:jc w:val="center"/>
            </w:pPr>
            <w:r>
              <w:rPr>
                <w:sz w:val="23"/>
                <w:szCs w:val="23"/>
              </w:rPr>
              <w:t>ПРЕМИИ ПО КАЖДОМУ ИЗ РИСКОВ ПО ВИДАМ ТРАНСПОРТА</w:t>
            </w:r>
          </w:p>
          <w:p w:rsidR="00FB0B8B" w:rsidRDefault="0084602C">
            <w:pPr>
              <w:jc w:val="center"/>
            </w:pPr>
            <w:r>
              <w:rPr>
                <w:sz w:val="23"/>
                <w:szCs w:val="23"/>
              </w:rPr>
              <w:t>И ВИДАМ ПЕРЕВОЗОК, ПОДЛЕЖАЩИХ СТРАХОВАНИЮ</w:t>
            </w:r>
          </w:p>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226317">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9869" w:type="dxa"/>
            <w:gridSpan w:val="32"/>
            <w:vMerge/>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226317">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9869" w:type="dxa"/>
            <w:gridSpan w:val="32"/>
            <w:vMerge/>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226317">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226317">
        <w:trPr>
          <w:cantSplit/>
        </w:trPr>
        <w:tc>
          <w:tcPr>
            <w:tcW w:w="201"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9"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308" w:type="dxa"/>
            <w:shd w:val="clear" w:color="auto" w:fill="auto"/>
            <w:vAlign w:val="bottom"/>
          </w:tcPr>
          <w:p w:rsidR="00FB0B8B" w:rsidRDefault="00FB0B8B"/>
        </w:tc>
        <w:tc>
          <w:tcPr>
            <w:tcW w:w="200" w:type="dxa"/>
            <w:shd w:val="clear" w:color="auto" w:fill="auto"/>
            <w:vAlign w:val="bottom"/>
          </w:tcPr>
          <w:p w:rsidR="00FB0B8B" w:rsidRDefault="00FB0B8B"/>
        </w:tc>
      </w:tr>
      <w:tr w:rsidR="00FB0B8B" w:rsidTr="00226317">
        <w:trPr>
          <w:cantSplit/>
        </w:trPr>
        <w:tc>
          <w:tcPr>
            <w:tcW w:w="201" w:type="dxa"/>
            <w:shd w:val="clear" w:color="auto" w:fill="auto"/>
            <w:vAlign w:val="bottom"/>
          </w:tcPr>
          <w:p w:rsidR="00FB0B8B" w:rsidRDefault="00FB0B8B"/>
        </w:tc>
        <w:tc>
          <w:tcPr>
            <w:tcW w:w="2163"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Вид транспорта и вид перевозок</w:t>
            </w:r>
          </w:p>
        </w:tc>
        <w:tc>
          <w:tcPr>
            <w:tcW w:w="1236"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Количество пассажиров для расчета страховой премии</w:t>
            </w:r>
          </w:p>
        </w:tc>
        <w:tc>
          <w:tcPr>
            <w:tcW w:w="1851"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Страховой риск</w:t>
            </w:r>
          </w:p>
        </w:tc>
        <w:tc>
          <w:tcPr>
            <w:tcW w:w="1848"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Страховая сумма на одного пассажира</w:t>
            </w:r>
          </w:p>
        </w:tc>
        <w:tc>
          <w:tcPr>
            <w:tcW w:w="154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Страховой тариф</w:t>
            </w:r>
          </w:p>
        </w:tc>
        <w:tc>
          <w:tcPr>
            <w:tcW w:w="1848"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FB0B8B" w:rsidRDefault="0084602C">
            <w:pPr>
              <w:jc w:val="center"/>
            </w:pPr>
            <w:r>
              <w:rPr>
                <w:sz w:val="21"/>
                <w:szCs w:val="21"/>
              </w:rPr>
              <w:t>Страховая премия</w:t>
            </w:r>
          </w:p>
        </w:tc>
        <w:tc>
          <w:tcPr>
            <w:tcW w:w="200" w:type="dxa"/>
            <w:shd w:val="clear" w:color="auto" w:fill="auto"/>
            <w:vAlign w:val="bottom"/>
          </w:tcPr>
          <w:p w:rsidR="00FB0B8B" w:rsidRDefault="00FB0B8B"/>
        </w:tc>
      </w:tr>
      <w:tr w:rsidR="00226317" w:rsidTr="00226317">
        <w:trPr>
          <w:cantSplit/>
        </w:trPr>
        <w:tc>
          <w:tcPr>
            <w:tcW w:w="201" w:type="dxa"/>
            <w:shd w:val="clear" w:color="auto" w:fill="auto"/>
            <w:vAlign w:val="bottom"/>
          </w:tcPr>
          <w:p w:rsidR="00226317" w:rsidRDefault="00226317" w:rsidP="00226317"/>
        </w:tc>
        <w:tc>
          <w:tcPr>
            <w:tcW w:w="2163" w:type="dxa"/>
            <w:gridSpan w:val="7"/>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r>
              <w:rPr>
                <w:sz w:val="21"/>
                <w:szCs w:val="21"/>
              </w:rPr>
              <w:t>1. Внутренний водный транспорт - пригородные, внутригородские, экскурсионно-прогулочные, транзитные, местные маршруты перевозок и переправы</w:t>
            </w:r>
          </w:p>
        </w:tc>
        <w:tc>
          <w:tcPr>
            <w:tcW w:w="1236" w:type="dxa"/>
            <w:gridSpan w:val="4"/>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center"/>
            </w:pPr>
          </w:p>
        </w:tc>
        <w:tc>
          <w:tcPr>
            <w:tcW w:w="1851"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both"/>
            </w:pPr>
            <w:r>
              <w:rPr>
                <w:sz w:val="21"/>
                <w:szCs w:val="21"/>
              </w:rPr>
              <w:t>причинение вреда жизни</w:t>
            </w:r>
          </w:p>
        </w:tc>
        <w:tc>
          <w:tcPr>
            <w:tcW w:w="1848"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right"/>
            </w:pPr>
            <w:r>
              <w:rPr>
                <w:sz w:val="21"/>
                <w:szCs w:val="21"/>
              </w:rPr>
              <w:t>2 025 000</w:t>
            </w:r>
          </w:p>
        </w:tc>
        <w:tc>
          <w:tcPr>
            <w:tcW w:w="154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right"/>
            </w:pPr>
          </w:p>
        </w:tc>
        <w:tc>
          <w:tcPr>
            <w:tcW w:w="1848"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right"/>
            </w:pPr>
          </w:p>
        </w:tc>
        <w:tc>
          <w:tcPr>
            <w:tcW w:w="200" w:type="dxa"/>
            <w:shd w:val="clear" w:color="auto" w:fill="auto"/>
            <w:vAlign w:val="bottom"/>
          </w:tcPr>
          <w:p w:rsidR="00226317" w:rsidRDefault="00226317" w:rsidP="00226317"/>
        </w:tc>
      </w:tr>
      <w:tr w:rsidR="00226317" w:rsidTr="00226317">
        <w:trPr>
          <w:cantSplit/>
        </w:trPr>
        <w:tc>
          <w:tcPr>
            <w:tcW w:w="201" w:type="dxa"/>
            <w:shd w:val="clear" w:color="auto" w:fill="auto"/>
            <w:vAlign w:val="bottom"/>
          </w:tcPr>
          <w:p w:rsidR="00226317" w:rsidRDefault="00226317" w:rsidP="00226317"/>
        </w:tc>
        <w:tc>
          <w:tcPr>
            <w:tcW w:w="2163" w:type="dxa"/>
            <w:gridSpan w:val="7"/>
            <w:vMerge/>
            <w:tcBorders>
              <w:top w:val="single" w:sz="5" w:space="0" w:color="auto"/>
              <w:left w:val="single" w:sz="5" w:space="0" w:color="auto"/>
              <w:bottom w:val="single" w:sz="5" w:space="0" w:color="auto"/>
              <w:right w:val="single" w:sz="5" w:space="0" w:color="auto"/>
            </w:tcBorders>
            <w:shd w:val="clear" w:color="auto" w:fill="auto"/>
            <w:vAlign w:val="bottom"/>
          </w:tcPr>
          <w:p w:rsidR="00226317" w:rsidRDefault="00226317" w:rsidP="00226317"/>
        </w:tc>
        <w:tc>
          <w:tcPr>
            <w:tcW w:w="1236" w:type="dxa"/>
            <w:gridSpan w:val="4"/>
            <w:vMerge/>
            <w:tcBorders>
              <w:top w:val="single" w:sz="5" w:space="0" w:color="auto"/>
              <w:left w:val="single" w:sz="5" w:space="0" w:color="auto"/>
              <w:bottom w:val="single" w:sz="5" w:space="0" w:color="auto"/>
              <w:right w:val="single" w:sz="5" w:space="0" w:color="auto"/>
            </w:tcBorders>
            <w:shd w:val="clear" w:color="auto" w:fill="auto"/>
            <w:vAlign w:val="bottom"/>
          </w:tcPr>
          <w:p w:rsidR="00226317" w:rsidRDefault="00226317" w:rsidP="00226317"/>
        </w:tc>
        <w:tc>
          <w:tcPr>
            <w:tcW w:w="1851"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both"/>
            </w:pPr>
            <w:r>
              <w:rPr>
                <w:sz w:val="21"/>
                <w:szCs w:val="21"/>
              </w:rPr>
              <w:t>причинение вреда здоровью</w:t>
            </w:r>
          </w:p>
        </w:tc>
        <w:tc>
          <w:tcPr>
            <w:tcW w:w="1848"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right"/>
            </w:pPr>
            <w:r>
              <w:rPr>
                <w:sz w:val="21"/>
                <w:szCs w:val="21"/>
              </w:rPr>
              <w:t>2 000 000</w:t>
            </w:r>
          </w:p>
        </w:tc>
        <w:tc>
          <w:tcPr>
            <w:tcW w:w="154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right"/>
            </w:pPr>
          </w:p>
        </w:tc>
        <w:tc>
          <w:tcPr>
            <w:tcW w:w="1848"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right"/>
            </w:pPr>
          </w:p>
        </w:tc>
        <w:tc>
          <w:tcPr>
            <w:tcW w:w="200" w:type="dxa"/>
            <w:shd w:val="clear" w:color="auto" w:fill="auto"/>
            <w:vAlign w:val="bottom"/>
          </w:tcPr>
          <w:p w:rsidR="00226317" w:rsidRDefault="00226317" w:rsidP="00226317"/>
        </w:tc>
      </w:tr>
      <w:tr w:rsidR="00226317" w:rsidTr="00226317">
        <w:trPr>
          <w:cantSplit/>
        </w:trPr>
        <w:tc>
          <w:tcPr>
            <w:tcW w:w="201" w:type="dxa"/>
            <w:shd w:val="clear" w:color="auto" w:fill="auto"/>
            <w:vAlign w:val="bottom"/>
          </w:tcPr>
          <w:p w:rsidR="00226317" w:rsidRDefault="00226317" w:rsidP="00226317"/>
        </w:tc>
        <w:tc>
          <w:tcPr>
            <w:tcW w:w="2163" w:type="dxa"/>
            <w:gridSpan w:val="7"/>
            <w:vMerge/>
            <w:tcBorders>
              <w:top w:val="single" w:sz="5" w:space="0" w:color="auto"/>
              <w:left w:val="single" w:sz="5" w:space="0" w:color="auto"/>
              <w:bottom w:val="single" w:sz="5" w:space="0" w:color="auto"/>
              <w:right w:val="single" w:sz="5" w:space="0" w:color="auto"/>
            </w:tcBorders>
            <w:shd w:val="clear" w:color="auto" w:fill="auto"/>
            <w:vAlign w:val="bottom"/>
          </w:tcPr>
          <w:p w:rsidR="00226317" w:rsidRDefault="00226317" w:rsidP="00226317"/>
        </w:tc>
        <w:tc>
          <w:tcPr>
            <w:tcW w:w="1236" w:type="dxa"/>
            <w:gridSpan w:val="4"/>
            <w:vMerge/>
            <w:tcBorders>
              <w:top w:val="single" w:sz="5" w:space="0" w:color="auto"/>
              <w:left w:val="single" w:sz="5" w:space="0" w:color="auto"/>
              <w:bottom w:val="single" w:sz="5" w:space="0" w:color="auto"/>
              <w:right w:val="single" w:sz="5" w:space="0" w:color="auto"/>
            </w:tcBorders>
            <w:shd w:val="clear" w:color="auto" w:fill="auto"/>
            <w:vAlign w:val="bottom"/>
          </w:tcPr>
          <w:p w:rsidR="00226317" w:rsidRDefault="00226317" w:rsidP="00226317"/>
        </w:tc>
        <w:tc>
          <w:tcPr>
            <w:tcW w:w="1851"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both"/>
            </w:pPr>
            <w:r>
              <w:rPr>
                <w:sz w:val="21"/>
                <w:szCs w:val="21"/>
              </w:rPr>
              <w:t>причинение вреда имуществу</w:t>
            </w:r>
          </w:p>
        </w:tc>
        <w:tc>
          <w:tcPr>
            <w:tcW w:w="1848"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right"/>
            </w:pPr>
            <w:r>
              <w:rPr>
                <w:sz w:val="21"/>
                <w:szCs w:val="21"/>
              </w:rPr>
              <w:t>23 000</w:t>
            </w:r>
          </w:p>
        </w:tc>
        <w:tc>
          <w:tcPr>
            <w:tcW w:w="1540"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right"/>
            </w:pPr>
          </w:p>
        </w:tc>
        <w:tc>
          <w:tcPr>
            <w:tcW w:w="1848"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right"/>
            </w:pPr>
          </w:p>
        </w:tc>
        <w:tc>
          <w:tcPr>
            <w:tcW w:w="200" w:type="dxa"/>
            <w:shd w:val="clear" w:color="auto" w:fill="auto"/>
            <w:vAlign w:val="bottom"/>
          </w:tcPr>
          <w:p w:rsidR="00226317" w:rsidRDefault="00226317" w:rsidP="00226317"/>
        </w:tc>
      </w:tr>
      <w:tr w:rsidR="00226317" w:rsidTr="00226317">
        <w:trPr>
          <w:cantSplit/>
        </w:trPr>
        <w:tc>
          <w:tcPr>
            <w:tcW w:w="201" w:type="dxa"/>
            <w:shd w:val="clear" w:color="auto" w:fill="auto"/>
            <w:vAlign w:val="bottom"/>
          </w:tcPr>
          <w:p w:rsidR="00226317" w:rsidRDefault="00226317" w:rsidP="00226317"/>
        </w:tc>
        <w:tc>
          <w:tcPr>
            <w:tcW w:w="8638" w:type="dxa"/>
            <w:gridSpan w:val="28"/>
            <w:tcBorders>
              <w:top w:val="single" w:sz="5" w:space="0" w:color="auto"/>
              <w:left w:val="single" w:sz="5" w:space="0" w:color="auto"/>
              <w:bottom w:val="single" w:sz="5" w:space="0" w:color="auto"/>
              <w:right w:val="single" w:sz="5" w:space="0" w:color="auto"/>
            </w:tcBorders>
            <w:shd w:val="clear" w:color="auto" w:fill="auto"/>
            <w:vAlign w:val="bottom"/>
          </w:tcPr>
          <w:p w:rsidR="00226317" w:rsidRDefault="00226317" w:rsidP="00226317">
            <w:pPr>
              <w:jc w:val="right"/>
            </w:pPr>
            <w:r>
              <w:rPr>
                <w:sz w:val="21"/>
                <w:szCs w:val="21"/>
              </w:rPr>
              <w:t>Итоговая страховая премия:</w:t>
            </w:r>
          </w:p>
        </w:tc>
        <w:tc>
          <w:tcPr>
            <w:tcW w:w="1848"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226317" w:rsidRDefault="00226317" w:rsidP="00226317">
            <w:pPr>
              <w:jc w:val="right"/>
            </w:pPr>
          </w:p>
        </w:tc>
        <w:tc>
          <w:tcPr>
            <w:tcW w:w="200" w:type="dxa"/>
            <w:shd w:val="clear" w:color="auto" w:fill="auto"/>
            <w:vAlign w:val="bottom"/>
          </w:tcPr>
          <w:p w:rsidR="00226317" w:rsidRDefault="00226317" w:rsidP="00226317"/>
        </w:tc>
      </w:tr>
      <w:tr w:rsidR="00226317" w:rsidTr="00226317">
        <w:trPr>
          <w:cantSplit/>
        </w:trPr>
        <w:tc>
          <w:tcPr>
            <w:tcW w:w="201"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200" w:type="dxa"/>
            <w:shd w:val="clear" w:color="auto" w:fill="auto"/>
            <w:vAlign w:val="bottom"/>
          </w:tcPr>
          <w:p w:rsidR="00226317" w:rsidRDefault="00226317" w:rsidP="00226317"/>
        </w:tc>
      </w:tr>
      <w:tr w:rsidR="00226317" w:rsidTr="00226317">
        <w:trPr>
          <w:cantSplit/>
        </w:trPr>
        <w:tc>
          <w:tcPr>
            <w:tcW w:w="201"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0" w:type="dxa"/>
            <w:gridSpan w:val="10"/>
            <w:shd w:val="clear" w:color="auto" w:fill="auto"/>
            <w:vAlign w:val="bottom"/>
          </w:tcPr>
          <w:p w:rsidR="00226317" w:rsidRDefault="00226317" w:rsidP="00226317">
            <w:r>
              <w:rPr>
                <w:sz w:val="19"/>
                <w:szCs w:val="19"/>
              </w:rPr>
              <w:t>От имени страхователя</w:t>
            </w:r>
          </w:p>
        </w:tc>
        <w:tc>
          <w:tcPr>
            <w:tcW w:w="2159" w:type="dxa"/>
            <w:gridSpan w:val="7"/>
            <w:shd w:val="clear" w:color="auto" w:fill="auto"/>
            <w:vAlign w:val="bottom"/>
          </w:tcPr>
          <w:p w:rsidR="00226317" w:rsidRDefault="00226317" w:rsidP="00226317">
            <w:r>
              <w:rPr>
                <w:szCs w:val="15"/>
              </w:rPr>
              <w:t>(</w:t>
            </w:r>
            <w:r w:rsidRPr="008005AE">
              <w:rPr>
                <w:szCs w:val="15"/>
              </w:rPr>
              <w:t>Овдин М.Е</w:t>
            </w:r>
            <w:r>
              <w:rPr>
                <w:szCs w:val="15"/>
              </w:rPr>
              <w:t>)</w:t>
            </w:r>
          </w:p>
        </w:tc>
        <w:tc>
          <w:tcPr>
            <w:tcW w:w="3080" w:type="dxa"/>
            <w:gridSpan w:val="10"/>
            <w:shd w:val="clear" w:color="auto" w:fill="auto"/>
            <w:vAlign w:val="bottom"/>
          </w:tcPr>
          <w:p w:rsidR="00226317" w:rsidRDefault="00226317" w:rsidP="00226317">
            <w:r>
              <w:rPr>
                <w:sz w:val="19"/>
                <w:szCs w:val="19"/>
              </w:rPr>
              <w:t>От имени страховщика</w:t>
            </w:r>
          </w:p>
        </w:tc>
        <w:tc>
          <w:tcPr>
            <w:tcW w:w="1848" w:type="dxa"/>
            <w:gridSpan w:val="6"/>
            <w:shd w:val="clear" w:color="auto" w:fill="auto"/>
            <w:vAlign w:val="bottom"/>
          </w:tcPr>
          <w:p w:rsidR="00226317" w:rsidRDefault="00226317" w:rsidP="000C54CD">
            <w:r>
              <w:rPr>
                <w:szCs w:val="15"/>
              </w:rPr>
              <w:t>(</w:t>
            </w:r>
            <w:r w:rsidR="000C54CD">
              <w:rPr>
                <w:szCs w:val="15"/>
              </w:rPr>
              <w:t xml:space="preserve">                </w:t>
            </w:r>
            <w:r>
              <w:rPr>
                <w:szCs w:val="15"/>
              </w:rPr>
              <w:t>)</w:t>
            </w:r>
          </w:p>
        </w:tc>
        <w:tc>
          <w:tcPr>
            <w:tcW w:w="200" w:type="dxa"/>
            <w:shd w:val="clear" w:color="auto" w:fill="auto"/>
            <w:vAlign w:val="bottom"/>
          </w:tcPr>
          <w:p w:rsidR="00226317" w:rsidRDefault="00226317" w:rsidP="00226317"/>
        </w:tc>
      </w:tr>
      <w:tr w:rsidR="00226317" w:rsidTr="00226317">
        <w:trPr>
          <w:cantSplit/>
        </w:trPr>
        <w:tc>
          <w:tcPr>
            <w:tcW w:w="201"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4318" w:type="dxa"/>
            <w:gridSpan w:val="14"/>
            <w:shd w:val="clear" w:color="auto" w:fill="auto"/>
            <w:vAlign w:val="bottom"/>
          </w:tcPr>
          <w:p w:rsidR="00226317" w:rsidRDefault="00226317" w:rsidP="00226317">
            <w:r>
              <w:rPr>
                <w:szCs w:val="15"/>
              </w:rPr>
              <w:t>(подпись)                 (Ф.И.О.)</w:t>
            </w:r>
          </w:p>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2972" w:type="dxa"/>
            <w:gridSpan w:val="10"/>
            <w:shd w:val="clear" w:color="auto" w:fill="auto"/>
            <w:vAlign w:val="bottom"/>
          </w:tcPr>
          <w:p w:rsidR="00226317" w:rsidRDefault="00226317" w:rsidP="00226317">
            <w:r>
              <w:rPr>
                <w:szCs w:val="15"/>
              </w:rPr>
              <w:t>(подпись)              (Ф.И.О.)</w:t>
            </w:r>
          </w:p>
        </w:tc>
      </w:tr>
      <w:tr w:rsidR="00226317" w:rsidTr="00226317">
        <w:trPr>
          <w:cantSplit/>
        </w:trPr>
        <w:tc>
          <w:tcPr>
            <w:tcW w:w="201"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200" w:type="dxa"/>
            <w:shd w:val="clear" w:color="auto" w:fill="auto"/>
            <w:vAlign w:val="bottom"/>
          </w:tcPr>
          <w:p w:rsidR="00226317" w:rsidRDefault="00226317" w:rsidP="00226317"/>
        </w:tc>
      </w:tr>
      <w:tr w:rsidR="00226317" w:rsidTr="00226317">
        <w:trPr>
          <w:cantSplit/>
        </w:trPr>
        <w:tc>
          <w:tcPr>
            <w:tcW w:w="201"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309" w:type="dxa"/>
            <w:shd w:val="clear" w:color="auto" w:fill="auto"/>
            <w:vAlign w:val="bottom"/>
          </w:tcPr>
          <w:p w:rsidR="00226317" w:rsidRDefault="00226317" w:rsidP="00226317"/>
        </w:tc>
        <w:tc>
          <w:tcPr>
            <w:tcW w:w="7711" w:type="dxa"/>
            <w:gridSpan w:val="25"/>
            <w:shd w:val="clear" w:color="auto" w:fill="auto"/>
            <w:vAlign w:val="bottom"/>
          </w:tcPr>
          <w:p w:rsidR="00226317" w:rsidRDefault="00226317" w:rsidP="00226317">
            <w:r>
              <w:rPr>
                <w:sz w:val="21"/>
                <w:szCs w:val="21"/>
              </w:rPr>
              <w:t>М.П.                                                                            М.П.</w:t>
            </w:r>
          </w:p>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308" w:type="dxa"/>
            <w:shd w:val="clear" w:color="auto" w:fill="auto"/>
            <w:vAlign w:val="bottom"/>
          </w:tcPr>
          <w:p w:rsidR="00226317" w:rsidRDefault="00226317" w:rsidP="00226317"/>
        </w:tc>
        <w:tc>
          <w:tcPr>
            <w:tcW w:w="200" w:type="dxa"/>
            <w:shd w:val="clear" w:color="auto" w:fill="auto"/>
            <w:vAlign w:val="bottom"/>
          </w:tcPr>
          <w:p w:rsidR="00226317" w:rsidRDefault="00226317" w:rsidP="00226317"/>
        </w:tc>
      </w:tr>
    </w:tbl>
    <w:p w:rsidR="0084602C" w:rsidRDefault="0084602C"/>
    <w:sectPr w:rsidR="0084602C">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8B"/>
    <w:rsid w:val="000957F5"/>
    <w:rsid w:val="000A3CC3"/>
    <w:rsid w:val="000C54CD"/>
    <w:rsid w:val="00226317"/>
    <w:rsid w:val="002703DF"/>
    <w:rsid w:val="008005AE"/>
    <w:rsid w:val="0084602C"/>
    <w:rsid w:val="00B67F25"/>
    <w:rsid w:val="00BF0A58"/>
    <w:rsid w:val="00CE7775"/>
    <w:rsid w:val="00FB0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A0F7"/>
  <w15:docId w15:val="{B8CA18E1-C10F-4720-BF3B-408EE6A7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5"/>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3170</Words>
  <Characters>18075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Билдуева Надежда Жаргаловна</dc:creator>
  <cp:lastModifiedBy>Билдуева Надежда Жаргаловна</cp:lastModifiedBy>
  <cp:revision>4</cp:revision>
  <dcterms:created xsi:type="dcterms:W3CDTF">2026-06-16T05:45:00Z</dcterms:created>
  <dcterms:modified xsi:type="dcterms:W3CDTF">2026-06-16T06:33:00Z</dcterms:modified>
</cp:coreProperties>
</file>