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7985" w14:textId="1318A635" w:rsidR="001D319E" w:rsidRPr="00942305" w:rsidRDefault="009A5263" w:rsidP="009A5263">
      <w:pPr>
        <w:pStyle w:val="1"/>
        <w:jc w:val="left"/>
        <w:rPr>
          <w:b/>
          <w:kern w:val="28"/>
          <w:sz w:val="20"/>
          <w:szCs w:val="20"/>
        </w:rPr>
      </w:pPr>
      <w:r w:rsidRPr="00211C1F">
        <w:rPr>
          <w:sz w:val="20"/>
          <w:szCs w:val="20"/>
        </w:rPr>
        <w:tab/>
      </w:r>
      <w:r w:rsidRPr="00211C1F">
        <w:rPr>
          <w:sz w:val="20"/>
          <w:szCs w:val="20"/>
        </w:rPr>
        <w:tab/>
      </w:r>
      <w:r w:rsidRPr="00211C1F">
        <w:rPr>
          <w:sz w:val="20"/>
          <w:szCs w:val="20"/>
        </w:rPr>
        <w:tab/>
      </w:r>
      <w:r w:rsidR="00BE37A9" w:rsidRPr="00211C1F">
        <w:rPr>
          <w:sz w:val="20"/>
          <w:szCs w:val="20"/>
        </w:rPr>
        <w:t xml:space="preserve">   </w:t>
      </w:r>
      <w:r w:rsidR="001C7A11">
        <w:rPr>
          <w:sz w:val="20"/>
          <w:szCs w:val="20"/>
        </w:rPr>
        <w:t xml:space="preserve">                   </w:t>
      </w:r>
      <w:r w:rsidR="0021554C">
        <w:rPr>
          <w:b/>
          <w:kern w:val="28"/>
          <w:sz w:val="20"/>
          <w:szCs w:val="20"/>
        </w:rPr>
        <w:t>КОНТРАКТ</w:t>
      </w:r>
      <w:r w:rsidR="00644385">
        <w:rPr>
          <w:b/>
          <w:kern w:val="28"/>
          <w:sz w:val="20"/>
          <w:szCs w:val="20"/>
        </w:rPr>
        <w:t xml:space="preserve"> №</w:t>
      </w:r>
      <w:r w:rsidR="00644385" w:rsidRPr="00942305">
        <w:rPr>
          <w:b/>
          <w:kern w:val="28"/>
          <w:sz w:val="20"/>
          <w:szCs w:val="20"/>
        </w:rPr>
        <w:t xml:space="preserve"> </w:t>
      </w:r>
    </w:p>
    <w:p w14:paraId="63AC9F42" w14:textId="25576D63" w:rsidR="001D319E" w:rsidRPr="00211C1F" w:rsidRDefault="001D319E">
      <w:pPr>
        <w:jc w:val="center"/>
        <w:rPr>
          <w:b/>
          <w:sz w:val="20"/>
          <w:szCs w:val="20"/>
        </w:rPr>
      </w:pPr>
      <w:r w:rsidRPr="00043C0E">
        <w:rPr>
          <w:b/>
          <w:sz w:val="20"/>
          <w:szCs w:val="20"/>
        </w:rPr>
        <w:t xml:space="preserve">об оказании </w:t>
      </w:r>
      <w:r w:rsidR="0017116B">
        <w:rPr>
          <w:b/>
          <w:sz w:val="20"/>
          <w:szCs w:val="20"/>
        </w:rPr>
        <w:t xml:space="preserve">образовательных </w:t>
      </w:r>
      <w:r w:rsidRPr="00043C0E">
        <w:rPr>
          <w:b/>
          <w:sz w:val="20"/>
          <w:szCs w:val="20"/>
        </w:rPr>
        <w:t>услуг</w:t>
      </w:r>
    </w:p>
    <w:p w14:paraId="70668CCD" w14:textId="7B864706" w:rsidR="001D319E" w:rsidRPr="00B65B0E" w:rsidRDefault="001F4464">
      <w:pPr>
        <w:widowControl w:val="0"/>
        <w:spacing w:before="60" w:after="120" w:line="220" w:lineRule="exact"/>
        <w:rPr>
          <w:sz w:val="20"/>
          <w:szCs w:val="20"/>
        </w:rPr>
      </w:pPr>
      <w:r>
        <w:rPr>
          <w:sz w:val="20"/>
          <w:szCs w:val="20"/>
        </w:rPr>
        <w:t>г. Москва</w:t>
      </w:r>
      <w:r w:rsidR="001D319E" w:rsidRPr="00AB5850">
        <w:rPr>
          <w:sz w:val="20"/>
          <w:szCs w:val="20"/>
        </w:rPr>
        <w:t xml:space="preserve"> </w:t>
      </w:r>
      <w:r w:rsidR="001D319E" w:rsidRPr="00AB5850">
        <w:rPr>
          <w:sz w:val="20"/>
          <w:szCs w:val="20"/>
        </w:rPr>
        <w:tab/>
      </w:r>
      <w:r w:rsidR="001D319E" w:rsidRPr="00AB5850">
        <w:rPr>
          <w:sz w:val="20"/>
          <w:szCs w:val="20"/>
        </w:rPr>
        <w:tab/>
      </w:r>
      <w:r w:rsidR="001D319E" w:rsidRPr="00AB5850">
        <w:rPr>
          <w:sz w:val="20"/>
          <w:szCs w:val="20"/>
        </w:rPr>
        <w:tab/>
      </w:r>
      <w:r w:rsidR="001D319E" w:rsidRPr="00AB5850">
        <w:rPr>
          <w:sz w:val="20"/>
          <w:szCs w:val="20"/>
        </w:rPr>
        <w:tab/>
      </w:r>
      <w:r w:rsidR="00124F5F" w:rsidRPr="00AB5850">
        <w:rPr>
          <w:sz w:val="20"/>
          <w:szCs w:val="20"/>
        </w:rPr>
        <w:tab/>
      </w:r>
      <w:r w:rsidR="00124F5F" w:rsidRPr="00AB5850">
        <w:rPr>
          <w:sz w:val="20"/>
          <w:szCs w:val="20"/>
        </w:rPr>
        <w:tab/>
      </w:r>
      <w:r w:rsidR="00124F5F" w:rsidRPr="00AB5850">
        <w:rPr>
          <w:sz w:val="20"/>
          <w:szCs w:val="20"/>
        </w:rPr>
        <w:tab/>
      </w:r>
      <w:r w:rsidR="00644385" w:rsidRPr="00644385">
        <w:rPr>
          <w:rFonts w:ascii="Arial" w:hAnsi="Arial"/>
          <w:sz w:val="20"/>
          <w:szCs w:val="20"/>
        </w:rPr>
        <w:tab/>
      </w:r>
      <w:r w:rsidR="00C95F8B">
        <w:rPr>
          <w:rFonts w:ascii="Arial" w:hAnsi="Arial"/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>июня 2026 г.</w:t>
      </w:r>
    </w:p>
    <w:p w14:paraId="29348EE8" w14:textId="06F8AC09" w:rsidR="001D319E" w:rsidRPr="00211C1F" w:rsidRDefault="001C7A11" w:rsidP="000968F9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1D319E" w:rsidRPr="00B65B0E">
        <w:rPr>
          <w:sz w:val="20"/>
          <w:szCs w:val="20"/>
        </w:rPr>
        <w:t xml:space="preserve">, именуемое в дальнейшем </w:t>
      </w:r>
      <w:r w:rsidR="007C1768">
        <w:rPr>
          <w:sz w:val="20"/>
          <w:szCs w:val="20"/>
        </w:rPr>
        <w:t>«</w:t>
      </w:r>
      <w:r w:rsidR="000968F9" w:rsidRPr="00B65B0E">
        <w:rPr>
          <w:sz w:val="20"/>
          <w:szCs w:val="20"/>
        </w:rPr>
        <w:t>И</w:t>
      </w:r>
      <w:r w:rsidR="000968F9">
        <w:rPr>
          <w:sz w:val="20"/>
          <w:szCs w:val="20"/>
        </w:rPr>
        <w:t>сполнитель</w:t>
      </w:r>
      <w:r w:rsidR="007C1768">
        <w:rPr>
          <w:sz w:val="20"/>
          <w:szCs w:val="20"/>
        </w:rPr>
        <w:t>»</w:t>
      </w:r>
      <w:r w:rsidR="001D319E" w:rsidRPr="00B65B0E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</w:t>
      </w:r>
      <w:r w:rsidR="00655A47" w:rsidRPr="00211C1F">
        <w:rPr>
          <w:sz w:val="20"/>
          <w:szCs w:val="20"/>
        </w:rPr>
        <w:t>,</w:t>
      </w:r>
      <w:r w:rsidR="001D319E" w:rsidRPr="00211C1F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___________</w:t>
      </w:r>
      <w:r w:rsidR="007C1768">
        <w:rPr>
          <w:sz w:val="20"/>
          <w:szCs w:val="20"/>
        </w:rPr>
        <w:t>,</w:t>
      </w:r>
      <w:r w:rsidR="001D319E" w:rsidRPr="00211C1F">
        <w:rPr>
          <w:sz w:val="20"/>
          <w:szCs w:val="20"/>
        </w:rPr>
        <w:t xml:space="preserve"> с одной стороны</w:t>
      </w:r>
      <w:r w:rsidR="004C3432">
        <w:rPr>
          <w:sz w:val="20"/>
          <w:szCs w:val="20"/>
        </w:rPr>
        <w:t>,</w:t>
      </w:r>
      <w:r w:rsidR="001D319E" w:rsidRPr="00211C1F">
        <w:rPr>
          <w:sz w:val="20"/>
          <w:szCs w:val="20"/>
        </w:rPr>
        <w:t xml:space="preserve"> и</w:t>
      </w:r>
      <w:r w:rsidR="001D270C" w:rsidRPr="001D270C">
        <w:rPr>
          <w:sz w:val="20"/>
          <w:szCs w:val="20"/>
        </w:rPr>
        <w:t xml:space="preserve"> </w:t>
      </w:r>
      <w:r w:rsidR="001F4464">
        <w:rPr>
          <w:sz w:val="20"/>
          <w:szCs w:val="20"/>
        </w:rPr>
        <w:t xml:space="preserve">Федеральное государственное бюджетное учреждение культуры «Московский </w:t>
      </w:r>
      <w:r w:rsidR="0021554C">
        <w:rPr>
          <w:sz w:val="20"/>
          <w:szCs w:val="20"/>
        </w:rPr>
        <w:t>Х</w:t>
      </w:r>
      <w:r w:rsidR="001F4464">
        <w:rPr>
          <w:sz w:val="20"/>
          <w:szCs w:val="20"/>
        </w:rPr>
        <w:t>удожественный академический театр имени М. Горького»</w:t>
      </w:r>
      <w:r w:rsidR="000123C1">
        <w:rPr>
          <w:sz w:val="20"/>
          <w:szCs w:val="20"/>
        </w:rPr>
        <w:t xml:space="preserve"> (МХАТ </w:t>
      </w:r>
      <w:r w:rsidR="000123C1">
        <w:rPr>
          <w:sz w:val="20"/>
          <w:szCs w:val="20"/>
        </w:rPr>
        <w:br/>
        <w:t>им. М. Горького)</w:t>
      </w:r>
      <w:r w:rsidR="001D319E" w:rsidRPr="00211C1F">
        <w:rPr>
          <w:sz w:val="20"/>
          <w:szCs w:val="20"/>
        </w:rPr>
        <w:t>, именуем</w:t>
      </w:r>
      <w:r w:rsidR="007C1768">
        <w:rPr>
          <w:sz w:val="20"/>
          <w:szCs w:val="20"/>
        </w:rPr>
        <w:t>ый</w:t>
      </w:r>
      <w:r w:rsidR="001D319E" w:rsidRPr="00211C1F">
        <w:rPr>
          <w:sz w:val="20"/>
          <w:szCs w:val="20"/>
        </w:rPr>
        <w:t xml:space="preserve"> в дальнейшем </w:t>
      </w:r>
      <w:r w:rsidR="007C1768">
        <w:rPr>
          <w:sz w:val="20"/>
          <w:szCs w:val="20"/>
        </w:rPr>
        <w:t>«</w:t>
      </w:r>
      <w:r w:rsidR="000968F9" w:rsidRPr="00211C1F">
        <w:rPr>
          <w:sz w:val="20"/>
          <w:szCs w:val="20"/>
        </w:rPr>
        <w:t>З</w:t>
      </w:r>
      <w:r w:rsidR="000968F9">
        <w:rPr>
          <w:sz w:val="20"/>
          <w:szCs w:val="20"/>
        </w:rPr>
        <w:t>аказчик</w:t>
      </w:r>
      <w:r w:rsidR="007C1768">
        <w:rPr>
          <w:sz w:val="20"/>
          <w:szCs w:val="20"/>
        </w:rPr>
        <w:t>»</w:t>
      </w:r>
      <w:r w:rsidR="001D319E" w:rsidRPr="00211C1F">
        <w:rPr>
          <w:sz w:val="20"/>
          <w:szCs w:val="20"/>
        </w:rPr>
        <w:t>, в лице</w:t>
      </w:r>
      <w:r w:rsidR="001D270C" w:rsidRPr="001D270C">
        <w:rPr>
          <w:sz w:val="20"/>
          <w:szCs w:val="20"/>
        </w:rPr>
        <w:t xml:space="preserve"> </w:t>
      </w:r>
      <w:r w:rsidR="0021554C">
        <w:rPr>
          <w:sz w:val="20"/>
          <w:szCs w:val="20"/>
        </w:rPr>
        <w:t xml:space="preserve">первого заместителя </w:t>
      </w:r>
      <w:r w:rsidR="001F4464">
        <w:rPr>
          <w:sz w:val="20"/>
          <w:szCs w:val="20"/>
        </w:rPr>
        <w:t>директора</w:t>
      </w:r>
      <w:r w:rsidR="001D270C" w:rsidRPr="001D270C">
        <w:rPr>
          <w:sz w:val="20"/>
          <w:szCs w:val="20"/>
        </w:rPr>
        <w:t xml:space="preserve"> </w:t>
      </w:r>
      <w:r w:rsidR="0021554C">
        <w:rPr>
          <w:sz w:val="20"/>
          <w:szCs w:val="20"/>
        </w:rPr>
        <w:t>Щукиной Оксаны Александровны,</w:t>
      </w:r>
      <w:r w:rsidR="0021554C" w:rsidRPr="00211C1F">
        <w:rPr>
          <w:sz w:val="20"/>
          <w:szCs w:val="20"/>
        </w:rPr>
        <w:t xml:space="preserve"> </w:t>
      </w:r>
      <w:r w:rsidR="001D319E" w:rsidRPr="00211C1F">
        <w:rPr>
          <w:sz w:val="20"/>
          <w:szCs w:val="20"/>
        </w:rPr>
        <w:t>действующего на основании</w:t>
      </w:r>
      <w:r w:rsidR="001D270C" w:rsidRPr="001D270C">
        <w:rPr>
          <w:sz w:val="20"/>
          <w:szCs w:val="20"/>
        </w:rPr>
        <w:t xml:space="preserve"> </w:t>
      </w:r>
      <w:r w:rsidR="0021554C">
        <w:rPr>
          <w:sz w:val="20"/>
          <w:szCs w:val="20"/>
        </w:rPr>
        <w:t>доверенности № 12/19 от 08.05.2026</w:t>
      </w:r>
      <w:r w:rsidR="001D319E" w:rsidRPr="00211C1F">
        <w:rPr>
          <w:sz w:val="20"/>
          <w:szCs w:val="20"/>
        </w:rPr>
        <w:t>, с другой стороны,</w:t>
      </w:r>
      <w:r w:rsidR="00447208">
        <w:rPr>
          <w:sz w:val="20"/>
          <w:szCs w:val="20"/>
        </w:rPr>
        <w:t xml:space="preserve"> </w:t>
      </w:r>
      <w:r w:rsidR="006C1031" w:rsidRPr="006C1031">
        <w:rPr>
          <w:sz w:val="20"/>
          <w:szCs w:val="20"/>
        </w:rPr>
        <w:t>совместно</w:t>
      </w:r>
      <w:r w:rsidR="00447208">
        <w:rPr>
          <w:sz w:val="20"/>
          <w:szCs w:val="20"/>
        </w:rPr>
        <w:t xml:space="preserve"> именуемые </w:t>
      </w:r>
      <w:r w:rsidR="007C1768">
        <w:rPr>
          <w:sz w:val="20"/>
          <w:szCs w:val="20"/>
        </w:rPr>
        <w:t>«</w:t>
      </w:r>
      <w:r w:rsidR="00447208">
        <w:rPr>
          <w:sz w:val="20"/>
          <w:szCs w:val="20"/>
        </w:rPr>
        <w:t>Стороны</w:t>
      </w:r>
      <w:r w:rsidR="007C1768">
        <w:rPr>
          <w:sz w:val="20"/>
          <w:szCs w:val="20"/>
        </w:rPr>
        <w:t>»</w:t>
      </w:r>
      <w:r w:rsidR="00D008C9">
        <w:rPr>
          <w:sz w:val="20"/>
          <w:szCs w:val="20"/>
        </w:rPr>
        <w:t>,</w:t>
      </w:r>
      <w:r w:rsidR="001D319E" w:rsidRPr="00211C1F">
        <w:rPr>
          <w:sz w:val="20"/>
          <w:szCs w:val="20"/>
        </w:rPr>
        <w:t xml:space="preserve"> </w:t>
      </w:r>
      <w:r w:rsidR="00D159EA" w:rsidRPr="00D159EA">
        <w:rPr>
          <w:sz w:val="20"/>
          <w:szCs w:val="20"/>
        </w:rPr>
        <w:t xml:space="preserve">в соответствии с соблюдением требований Гражданского кодекса Российской Федерации и руководствуясь пунктом </w:t>
      </w:r>
      <w:r w:rsidR="008124B8" w:rsidRPr="00F87602">
        <w:rPr>
          <w:sz w:val="20"/>
          <w:szCs w:val="20"/>
        </w:rPr>
        <w:t>5</w:t>
      </w:r>
      <w:r w:rsidR="00D159EA" w:rsidRPr="00D159EA">
        <w:rPr>
          <w:sz w:val="20"/>
          <w:szCs w:val="20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1D319E" w:rsidRPr="00211C1F">
        <w:rPr>
          <w:sz w:val="20"/>
          <w:szCs w:val="20"/>
        </w:rPr>
        <w:t xml:space="preserve">заключили настоящий </w:t>
      </w:r>
      <w:r w:rsidR="0021554C">
        <w:rPr>
          <w:sz w:val="20"/>
          <w:szCs w:val="20"/>
        </w:rPr>
        <w:t>Контракт</w:t>
      </w:r>
      <w:r w:rsidR="001D319E" w:rsidRPr="00211C1F">
        <w:rPr>
          <w:sz w:val="20"/>
          <w:szCs w:val="20"/>
        </w:rPr>
        <w:t xml:space="preserve"> </w:t>
      </w:r>
      <w:r w:rsidR="00D159EA" w:rsidRPr="00D159EA">
        <w:rPr>
          <w:sz w:val="20"/>
          <w:szCs w:val="20"/>
        </w:rPr>
        <w:t>(далее - Контракт)</w:t>
      </w:r>
      <w:r w:rsidR="00D159EA">
        <w:rPr>
          <w:sz w:val="20"/>
          <w:szCs w:val="20"/>
        </w:rPr>
        <w:t xml:space="preserve"> </w:t>
      </w:r>
      <w:r w:rsidR="001D319E" w:rsidRPr="00211C1F">
        <w:rPr>
          <w:sz w:val="20"/>
          <w:szCs w:val="20"/>
        </w:rPr>
        <w:t>о нижеследующем</w:t>
      </w:r>
      <w:r w:rsidR="004C3432">
        <w:rPr>
          <w:sz w:val="20"/>
          <w:szCs w:val="20"/>
        </w:rPr>
        <w:t>.</w:t>
      </w:r>
    </w:p>
    <w:p w14:paraId="605B2CA0" w14:textId="6E301885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357" w:hanging="357"/>
        <w:jc w:val="center"/>
        <w:rPr>
          <w:b/>
          <w:sz w:val="20"/>
        </w:rPr>
      </w:pPr>
      <w:r w:rsidRPr="00211C1F">
        <w:rPr>
          <w:b/>
          <w:sz w:val="20"/>
        </w:rPr>
        <w:t xml:space="preserve">ПРЕДМЕТ </w:t>
      </w:r>
      <w:r w:rsidR="0021554C">
        <w:rPr>
          <w:b/>
          <w:sz w:val="20"/>
        </w:rPr>
        <w:t>КОНТРАКТ</w:t>
      </w:r>
      <w:r w:rsidRPr="00211C1F">
        <w:rPr>
          <w:b/>
          <w:sz w:val="20"/>
        </w:rPr>
        <w:t>А</w:t>
      </w:r>
    </w:p>
    <w:p w14:paraId="24CBE7DE" w14:textId="466D537F" w:rsidR="00E62A29" w:rsidRPr="00E62A29" w:rsidRDefault="001228CA" w:rsidP="00E62A29">
      <w:pPr>
        <w:pStyle w:val="a3"/>
        <w:numPr>
          <w:ilvl w:val="1"/>
          <w:numId w:val="1"/>
        </w:numPr>
        <w:tabs>
          <w:tab w:val="clear" w:pos="792"/>
        </w:tabs>
        <w:spacing w:after="120"/>
        <w:ind w:left="540" w:hanging="540"/>
        <w:jc w:val="both"/>
        <w:rPr>
          <w:sz w:val="20"/>
        </w:rPr>
      </w:pPr>
      <w:r w:rsidRPr="00211C1F">
        <w:rPr>
          <w:sz w:val="20"/>
        </w:rPr>
        <w:t xml:space="preserve">Заказчик поручает, а Исполнитель обязуется оказать </w:t>
      </w:r>
      <w:r w:rsidR="004507BE">
        <w:rPr>
          <w:sz w:val="20"/>
          <w:lang w:val="ru-RU"/>
        </w:rPr>
        <w:t xml:space="preserve">сотруднику </w:t>
      </w:r>
      <w:r w:rsidR="00C24117">
        <w:rPr>
          <w:sz w:val="20"/>
          <w:lang w:val="ru-RU"/>
        </w:rPr>
        <w:t>Заказчика</w:t>
      </w:r>
      <w:r w:rsidR="001E2CE3">
        <w:rPr>
          <w:sz w:val="20"/>
          <w:lang w:val="ru-RU"/>
        </w:rPr>
        <w:t xml:space="preserve"> </w:t>
      </w:r>
      <w:r w:rsidR="001E2CE3" w:rsidRPr="00211C1F">
        <w:rPr>
          <w:sz w:val="20"/>
        </w:rPr>
        <w:t>услуги</w:t>
      </w:r>
      <w:r w:rsidR="007C1768">
        <w:rPr>
          <w:sz w:val="20"/>
          <w:lang w:val="ru-RU"/>
        </w:rPr>
        <w:t>,</w:t>
      </w:r>
      <w:r w:rsidRPr="00211C1F">
        <w:rPr>
          <w:snapToGrid w:val="0"/>
          <w:sz w:val="20"/>
          <w:lang w:eastAsia="en-US"/>
        </w:rPr>
        <w:t xml:space="preserve"> </w:t>
      </w:r>
      <w:r w:rsidR="006C1031">
        <w:rPr>
          <w:snapToGrid w:val="0"/>
          <w:sz w:val="20"/>
          <w:lang w:val="ru-RU" w:eastAsia="en-US"/>
        </w:rPr>
        <w:t>указанные</w:t>
      </w:r>
      <w:r w:rsidR="006C1031" w:rsidRPr="00211C1F">
        <w:rPr>
          <w:snapToGrid w:val="0"/>
          <w:sz w:val="20"/>
          <w:lang w:eastAsia="en-US"/>
        </w:rPr>
        <w:t xml:space="preserve"> </w:t>
      </w:r>
      <w:r w:rsidRPr="00211C1F">
        <w:rPr>
          <w:snapToGrid w:val="0"/>
          <w:sz w:val="20"/>
          <w:lang w:eastAsia="en-US"/>
        </w:rPr>
        <w:t>в таблице</w:t>
      </w:r>
      <w:r w:rsidR="006528D8">
        <w:rPr>
          <w:snapToGrid w:val="0"/>
          <w:sz w:val="20"/>
          <w:lang w:val="ru-RU" w:eastAsia="en-US"/>
        </w:rPr>
        <w:t xml:space="preserve"> </w:t>
      </w:r>
      <w:r w:rsidR="006528D8" w:rsidRPr="00211C1F">
        <w:rPr>
          <w:sz w:val="20"/>
        </w:rPr>
        <w:t>в порядке, в сроки и на условиях</w:t>
      </w:r>
      <w:r w:rsidR="007C1768">
        <w:rPr>
          <w:sz w:val="20"/>
          <w:lang w:val="ru-RU"/>
        </w:rPr>
        <w:t>,</w:t>
      </w:r>
      <w:r w:rsidR="006528D8" w:rsidRPr="00211C1F">
        <w:rPr>
          <w:sz w:val="20"/>
        </w:rPr>
        <w:t xml:space="preserve"> </w:t>
      </w:r>
      <w:proofErr w:type="spellStart"/>
      <w:r w:rsidR="006528D8" w:rsidRPr="00211C1F">
        <w:rPr>
          <w:sz w:val="20"/>
        </w:rPr>
        <w:t>определ</w:t>
      </w:r>
      <w:r w:rsidR="007C1768">
        <w:rPr>
          <w:sz w:val="20"/>
          <w:lang w:val="ru-RU"/>
        </w:rPr>
        <w:t>ё</w:t>
      </w:r>
      <w:r w:rsidR="006528D8" w:rsidRPr="00211C1F">
        <w:rPr>
          <w:sz w:val="20"/>
        </w:rPr>
        <w:t>нных</w:t>
      </w:r>
      <w:proofErr w:type="spellEnd"/>
      <w:r w:rsidR="006528D8" w:rsidRPr="00211C1F">
        <w:rPr>
          <w:sz w:val="20"/>
        </w:rPr>
        <w:t xml:space="preserve"> настоящим </w:t>
      </w:r>
      <w:r w:rsidR="0021554C">
        <w:rPr>
          <w:sz w:val="20"/>
        </w:rPr>
        <w:t>Контракт</w:t>
      </w:r>
      <w:r w:rsidR="006528D8" w:rsidRPr="00211C1F">
        <w:rPr>
          <w:sz w:val="20"/>
        </w:rPr>
        <w:t>ом</w:t>
      </w:r>
      <w:r w:rsidR="00352397">
        <w:rPr>
          <w:sz w:val="20"/>
          <w:lang w:val="ru-RU"/>
        </w:rPr>
        <w:t xml:space="preserve"> (далее – услуги)</w:t>
      </w:r>
      <w:r w:rsidR="004C3432">
        <w:rPr>
          <w:sz w:val="20"/>
          <w:lang w:val="ru-RU"/>
        </w:rPr>
        <w:t>.</w:t>
      </w:r>
    </w:p>
    <w:p w14:paraId="186B23EF" w14:textId="121E884C" w:rsidR="00E62A29" w:rsidRPr="00211C1F" w:rsidRDefault="00E62A29" w:rsidP="00E2216A">
      <w:pPr>
        <w:pStyle w:val="a3"/>
        <w:spacing w:after="120"/>
        <w:ind w:left="8328" w:firstLine="168"/>
        <w:jc w:val="both"/>
        <w:rPr>
          <w:sz w:val="20"/>
        </w:rPr>
      </w:pPr>
      <w:r w:rsidRPr="00E62A29">
        <w:rPr>
          <w:sz w:val="20"/>
          <w:lang w:val="ru-RU"/>
        </w:rPr>
        <w:t>Таблица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1620"/>
        <w:gridCol w:w="1449"/>
        <w:gridCol w:w="1276"/>
      </w:tblGrid>
      <w:tr w:rsidR="001228CA" w:rsidRPr="00211C1F" w14:paraId="1B525046" w14:textId="77777777" w:rsidTr="002345CB">
        <w:tc>
          <w:tcPr>
            <w:tcW w:w="720" w:type="dxa"/>
            <w:vAlign w:val="center"/>
          </w:tcPr>
          <w:p w14:paraId="614E341B" w14:textId="77777777" w:rsidR="001228CA" w:rsidRPr="0051241E" w:rsidRDefault="001228CA" w:rsidP="001228CA">
            <w:pPr>
              <w:pStyle w:val="a3"/>
              <w:ind w:left="540" w:hanging="540"/>
              <w:jc w:val="center"/>
              <w:rPr>
                <w:sz w:val="20"/>
                <w:lang w:val="ru-RU" w:eastAsia="ru-RU"/>
              </w:rPr>
            </w:pPr>
            <w:r w:rsidRPr="0051241E">
              <w:rPr>
                <w:sz w:val="20"/>
                <w:lang w:val="ru-RU" w:eastAsia="ru-RU"/>
              </w:rPr>
              <w:t>№</w:t>
            </w:r>
          </w:p>
        </w:tc>
        <w:tc>
          <w:tcPr>
            <w:tcW w:w="4320" w:type="dxa"/>
            <w:vAlign w:val="center"/>
          </w:tcPr>
          <w:p w14:paraId="1031D710" w14:textId="77777777" w:rsidR="001228CA" w:rsidRPr="0051241E" w:rsidRDefault="001228CA" w:rsidP="001228CA">
            <w:pPr>
              <w:pStyle w:val="a3"/>
              <w:ind w:left="540" w:hanging="540"/>
              <w:jc w:val="center"/>
              <w:rPr>
                <w:sz w:val="20"/>
                <w:lang w:val="ru-RU" w:eastAsia="ru-RU"/>
              </w:rPr>
            </w:pPr>
            <w:r w:rsidRPr="0051241E">
              <w:rPr>
                <w:sz w:val="20"/>
                <w:lang w:val="ru-RU" w:eastAsia="ru-RU"/>
              </w:rPr>
              <w:t>Содержание услуг</w:t>
            </w:r>
          </w:p>
        </w:tc>
        <w:tc>
          <w:tcPr>
            <w:tcW w:w="1620" w:type="dxa"/>
            <w:vAlign w:val="center"/>
          </w:tcPr>
          <w:p w14:paraId="63143FD3" w14:textId="77777777" w:rsidR="001228CA" w:rsidRPr="0051241E" w:rsidRDefault="001228CA" w:rsidP="007C1768">
            <w:pPr>
              <w:pStyle w:val="a3"/>
              <w:ind w:left="72" w:hanging="108"/>
              <w:jc w:val="center"/>
              <w:rPr>
                <w:sz w:val="20"/>
                <w:lang w:val="ru-RU" w:eastAsia="ru-RU"/>
              </w:rPr>
            </w:pPr>
            <w:r w:rsidRPr="0051241E">
              <w:rPr>
                <w:sz w:val="20"/>
                <w:lang w:val="ru-RU" w:eastAsia="ru-RU"/>
              </w:rPr>
              <w:t xml:space="preserve">Количество </w:t>
            </w:r>
            <w:r w:rsidR="007C1768" w:rsidRPr="0051241E">
              <w:rPr>
                <w:sz w:val="20"/>
                <w:lang w:val="ru-RU" w:eastAsia="ru-RU"/>
              </w:rPr>
              <w:t xml:space="preserve">академических </w:t>
            </w:r>
            <w:r w:rsidRPr="0051241E">
              <w:rPr>
                <w:sz w:val="20"/>
                <w:lang w:val="ru-RU" w:eastAsia="ru-RU"/>
              </w:rPr>
              <w:t xml:space="preserve">часов </w:t>
            </w:r>
            <w:r w:rsidRPr="0051241E">
              <w:rPr>
                <w:sz w:val="20"/>
                <w:lang w:val="ru-RU" w:eastAsia="ru-RU"/>
              </w:rPr>
              <w:br/>
            </w:r>
          </w:p>
        </w:tc>
        <w:tc>
          <w:tcPr>
            <w:tcW w:w="1449" w:type="dxa"/>
            <w:vAlign w:val="center"/>
          </w:tcPr>
          <w:p w14:paraId="1AE178A4" w14:textId="77777777" w:rsidR="001228CA" w:rsidRPr="0051241E" w:rsidRDefault="001228CA" w:rsidP="0002680D">
            <w:pPr>
              <w:pStyle w:val="a3"/>
              <w:ind w:left="72" w:firstLine="44"/>
              <w:jc w:val="center"/>
              <w:rPr>
                <w:sz w:val="20"/>
                <w:lang w:val="ru-RU" w:eastAsia="ru-RU"/>
              </w:rPr>
            </w:pPr>
            <w:r w:rsidRPr="0051241E">
              <w:rPr>
                <w:sz w:val="20"/>
                <w:lang w:val="ru-RU" w:eastAsia="ru-RU"/>
              </w:rPr>
              <w:t xml:space="preserve">Число слушателей от </w:t>
            </w:r>
            <w:r w:rsidR="0002680D" w:rsidRPr="0051241E">
              <w:rPr>
                <w:sz w:val="20"/>
                <w:lang w:val="ru-RU" w:eastAsia="ru-RU"/>
              </w:rPr>
              <w:t>З</w:t>
            </w:r>
            <w:r w:rsidR="0002680D">
              <w:rPr>
                <w:sz w:val="20"/>
                <w:lang w:val="ru-RU" w:eastAsia="ru-RU"/>
              </w:rPr>
              <w:t>аказчика</w:t>
            </w:r>
          </w:p>
        </w:tc>
        <w:tc>
          <w:tcPr>
            <w:tcW w:w="1276" w:type="dxa"/>
          </w:tcPr>
          <w:p w14:paraId="56DDF023" w14:textId="3B0DD85A" w:rsidR="001228CA" w:rsidRPr="0051241E" w:rsidRDefault="001228CA" w:rsidP="001228CA">
            <w:pPr>
              <w:pStyle w:val="a3"/>
              <w:ind w:left="72" w:firstLine="44"/>
              <w:jc w:val="center"/>
              <w:rPr>
                <w:sz w:val="20"/>
                <w:lang w:val="ru-RU" w:eastAsia="ru-RU"/>
              </w:rPr>
            </w:pPr>
            <w:r w:rsidRPr="0051241E">
              <w:rPr>
                <w:bCs/>
                <w:sz w:val="20"/>
                <w:lang w:val="ru-RU" w:eastAsia="ru-RU"/>
              </w:rPr>
              <w:t>Стоимость услуг, руб.</w:t>
            </w:r>
            <w:r w:rsidR="00955B15" w:rsidRPr="0051241E">
              <w:rPr>
                <w:sz w:val="20"/>
                <w:lang w:val="ru-RU" w:eastAsia="ru-RU"/>
              </w:rPr>
              <w:t xml:space="preserve"> </w:t>
            </w:r>
            <w:r w:rsidR="006A0B67">
              <w:rPr>
                <w:sz w:val="20"/>
                <w:lang w:val="ru-RU" w:eastAsia="ru-RU"/>
              </w:rPr>
              <w:t xml:space="preserve">в т.ч. НДС </w:t>
            </w:r>
            <w:r w:rsidR="001C7A11">
              <w:rPr>
                <w:sz w:val="20"/>
                <w:lang w:val="ru-RU" w:eastAsia="ru-RU"/>
              </w:rPr>
              <w:t>___%</w:t>
            </w:r>
            <w:r w:rsidR="00955B15" w:rsidRPr="0051241E">
              <w:rPr>
                <w:sz w:val="20"/>
                <w:lang w:val="ru-RU" w:eastAsia="ru-RU"/>
              </w:rPr>
              <w:fldChar w:fldCharType="begin" w:fldLock="1"/>
            </w:r>
            <w:r w:rsidR="00955B15" w:rsidRPr="0051241E">
              <w:rPr>
                <w:sz w:val="20"/>
                <w:lang w:val="ru-RU" w:eastAsia="ru-RU"/>
              </w:rPr>
              <w:instrText xml:space="preserve"> DOCVARIABLE  </w:instrText>
            </w:r>
            <w:r w:rsidR="00955B15" w:rsidRPr="00211C1F">
              <w:rPr>
                <w:sz w:val="20"/>
                <w:lang w:val="en-US" w:eastAsia="ru-RU"/>
              </w:rPr>
              <w:instrText>Nds</w:instrText>
            </w:r>
            <w:r w:rsidR="00955B15" w:rsidRPr="0051241E">
              <w:rPr>
                <w:sz w:val="20"/>
                <w:lang w:val="ru-RU" w:eastAsia="ru-RU"/>
              </w:rPr>
              <w:instrText>Text</w:instrText>
            </w:r>
            <w:r w:rsidR="00955B15">
              <w:rPr>
                <w:sz w:val="20"/>
                <w:lang w:val="en-US" w:eastAsia="ru-RU"/>
              </w:rPr>
              <w:instrText>Tb</w:instrText>
            </w:r>
            <w:r w:rsidR="00955B15" w:rsidRPr="0051241E">
              <w:rPr>
                <w:sz w:val="20"/>
                <w:lang w:val="ru-RU" w:eastAsia="ru-RU"/>
              </w:rPr>
              <w:instrText xml:space="preserve"> </w:instrText>
            </w:r>
            <w:r w:rsidR="00955B15" w:rsidRPr="0051241E">
              <w:rPr>
                <w:sz w:val="20"/>
                <w:lang w:val="ru-RU" w:eastAsia="ru-RU"/>
              </w:rPr>
              <w:fldChar w:fldCharType="end"/>
            </w:r>
          </w:p>
        </w:tc>
      </w:tr>
      <w:tr w:rsidR="00845084" w:rsidRPr="00211C1F" w14:paraId="10F48DC4" w14:textId="77777777" w:rsidTr="002345CB">
        <w:trPr>
          <w:trHeight w:val="454"/>
        </w:trPr>
        <w:tc>
          <w:tcPr>
            <w:tcW w:w="720" w:type="dxa"/>
            <w:vAlign w:val="center"/>
          </w:tcPr>
          <w:p w14:paraId="3FDE53F0" w14:textId="77777777" w:rsidR="00845084" w:rsidRPr="0051241E" w:rsidRDefault="00845084" w:rsidP="00BE604B">
            <w:pPr>
              <w:pStyle w:val="a3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4320" w:type="dxa"/>
            <w:vAlign w:val="center"/>
          </w:tcPr>
          <w:p w14:paraId="4F46F51B" w14:textId="78B4084E" w:rsidR="00845084" w:rsidRPr="0051241E" w:rsidRDefault="0017116B" w:rsidP="00AB17FD">
            <w:pPr>
              <w:pStyle w:val="a3"/>
              <w:jc w:val="both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Образовательная </w:t>
            </w:r>
            <w:r w:rsidR="001F4464">
              <w:rPr>
                <w:sz w:val="20"/>
                <w:lang w:val="ru-RU" w:eastAsia="ru-RU"/>
              </w:rPr>
              <w:t>услуга «Участие в онлайн-мероприятии: «Полугодовая отчетность в организациях бюджетной сферы в 2026 году. Формируем согласно правилам ФСБУ»</w:t>
            </w:r>
          </w:p>
        </w:tc>
        <w:tc>
          <w:tcPr>
            <w:tcW w:w="1620" w:type="dxa"/>
            <w:vAlign w:val="center"/>
          </w:tcPr>
          <w:p w14:paraId="7035DB42" w14:textId="32A9B0F1" w:rsidR="00845084" w:rsidRPr="001C7A11" w:rsidRDefault="001F4464" w:rsidP="00BE604B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1C7A11">
              <w:rPr>
                <w:color w:val="000000"/>
                <w:sz w:val="20"/>
              </w:rPr>
              <w:t>8,0</w:t>
            </w:r>
          </w:p>
        </w:tc>
        <w:tc>
          <w:tcPr>
            <w:tcW w:w="1449" w:type="dxa"/>
            <w:vAlign w:val="center"/>
          </w:tcPr>
          <w:p w14:paraId="5D2953A2" w14:textId="21628A62" w:rsidR="00845084" w:rsidRPr="001C7A11" w:rsidRDefault="001F4464" w:rsidP="00BE604B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1C7A11"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7A53FB" w14:textId="458745C5" w:rsidR="00845084" w:rsidRPr="001C7A11" w:rsidRDefault="00845084" w:rsidP="00043C0E">
            <w:pPr>
              <w:pStyle w:val="a3"/>
              <w:ind w:right="113"/>
              <w:jc w:val="right"/>
              <w:rPr>
                <w:sz w:val="20"/>
                <w:lang w:val="ru-RU" w:eastAsia="ru-RU"/>
              </w:rPr>
            </w:pPr>
          </w:p>
        </w:tc>
      </w:tr>
    </w:tbl>
    <w:p w14:paraId="10EF59EB" w14:textId="77777777" w:rsidR="001228CA" w:rsidRDefault="001228CA" w:rsidP="0053018B">
      <w:pPr>
        <w:pStyle w:val="211"/>
        <w:numPr>
          <w:ilvl w:val="1"/>
          <w:numId w:val="1"/>
        </w:numPr>
        <w:tabs>
          <w:tab w:val="clear" w:pos="792"/>
        </w:tabs>
        <w:spacing w:before="120" w:after="60"/>
        <w:ind w:left="540" w:right="-57" w:hanging="540"/>
        <w:jc w:val="both"/>
        <w:rPr>
          <w:snapToGrid/>
          <w:sz w:val="20"/>
        </w:rPr>
      </w:pPr>
      <w:r w:rsidRPr="00211C1F">
        <w:rPr>
          <w:snapToGrid/>
          <w:sz w:val="20"/>
        </w:rPr>
        <w:t>Заказчик обязуется принять и оплатить услуги Исполнителя.</w:t>
      </w:r>
    </w:p>
    <w:p w14:paraId="49594B50" w14:textId="4D2FA1F1" w:rsidR="006668B5" w:rsidRPr="003C6584" w:rsidRDefault="00FF0D08" w:rsidP="003C6584">
      <w:pPr>
        <w:pStyle w:val="212"/>
        <w:numPr>
          <w:ilvl w:val="1"/>
          <w:numId w:val="1"/>
        </w:numPr>
        <w:tabs>
          <w:tab w:val="clear" w:pos="792"/>
        </w:tabs>
        <w:snapToGrid/>
        <w:spacing w:before="120" w:after="60"/>
        <w:ind w:left="540" w:right="-57" w:hanging="540"/>
        <w:jc w:val="both"/>
        <w:rPr>
          <w:sz w:val="20"/>
          <w:szCs w:val="20"/>
        </w:rPr>
      </w:pPr>
      <w:r w:rsidRPr="003C6584">
        <w:rPr>
          <w:sz w:val="20"/>
          <w:szCs w:val="20"/>
        </w:rPr>
        <w:t>Дата оказания услуг</w:t>
      </w:r>
      <w:r w:rsidR="007162DA" w:rsidRPr="003C6584">
        <w:rPr>
          <w:sz w:val="20"/>
          <w:szCs w:val="20"/>
        </w:rPr>
        <w:t xml:space="preserve">: </w:t>
      </w:r>
      <w:r w:rsidR="001F4464">
        <w:rPr>
          <w:sz w:val="20"/>
          <w:szCs w:val="20"/>
        </w:rPr>
        <w:t>19.06.2026</w:t>
      </w:r>
      <w:r w:rsidR="007162DA" w:rsidRPr="003C6584">
        <w:rPr>
          <w:sz w:val="20"/>
          <w:szCs w:val="20"/>
        </w:rPr>
        <w:t>.</w:t>
      </w:r>
      <w:r w:rsidR="006764CB">
        <w:rPr>
          <w:sz w:val="20"/>
          <w:szCs w:val="20"/>
        </w:rPr>
        <w:t xml:space="preserve"> Срок исполнения Контракта: </w:t>
      </w:r>
      <w:r w:rsidR="003A2042">
        <w:rPr>
          <w:sz w:val="20"/>
          <w:szCs w:val="20"/>
        </w:rPr>
        <w:t>06.07.2026</w:t>
      </w:r>
      <w:r w:rsidR="008875CE">
        <w:rPr>
          <w:sz w:val="20"/>
          <w:szCs w:val="20"/>
        </w:rPr>
        <w:t>.</w:t>
      </w:r>
    </w:p>
    <w:p w14:paraId="01AB05B9" w14:textId="330C92E8" w:rsidR="006668B5" w:rsidRPr="00961D77" w:rsidRDefault="00961D77" w:rsidP="006668B5">
      <w:pPr>
        <w:pStyle w:val="211"/>
        <w:numPr>
          <w:ilvl w:val="1"/>
          <w:numId w:val="1"/>
        </w:numPr>
        <w:tabs>
          <w:tab w:val="clear" w:pos="792"/>
        </w:tabs>
        <w:spacing w:before="120" w:after="60"/>
        <w:ind w:left="540" w:right="-57" w:hanging="540"/>
        <w:jc w:val="both"/>
        <w:rPr>
          <w:snapToGrid/>
          <w:sz w:val="20"/>
        </w:rPr>
      </w:pPr>
      <w:r>
        <w:rPr>
          <w:sz w:val="20"/>
        </w:rPr>
        <w:t>Услуги оказываются</w:t>
      </w:r>
      <w:r w:rsidR="006668B5" w:rsidRPr="006668B5">
        <w:rPr>
          <w:sz w:val="20"/>
        </w:rPr>
        <w:t xml:space="preserve"> Исполнителем </w:t>
      </w:r>
      <w:r w:rsidR="004507BE" w:rsidRPr="004507BE">
        <w:rPr>
          <w:sz w:val="20"/>
        </w:rPr>
        <w:t>в очно</w:t>
      </w:r>
      <w:r w:rsidR="004507BE">
        <w:rPr>
          <w:sz w:val="20"/>
        </w:rPr>
        <w:t>й</w:t>
      </w:r>
      <w:r w:rsidR="004507BE" w:rsidRPr="004507BE">
        <w:rPr>
          <w:sz w:val="20"/>
        </w:rPr>
        <w:t xml:space="preserve"> форме с применением дистанционных образовательных технологий, в соответствии с требованиями, установленными действующим законодательством Российской Федерации в области образовательной деятельности (Федеральный закон от 29.12.2012 </w:t>
      </w:r>
      <w:r w:rsidR="004507BE">
        <w:rPr>
          <w:sz w:val="20"/>
        </w:rPr>
        <w:br/>
      </w:r>
      <w:r w:rsidR="004507BE" w:rsidRPr="004507BE">
        <w:rPr>
          <w:sz w:val="20"/>
        </w:rPr>
        <w:t>№ 273-ФЗ «Об образовании в Российской Федерации»)</w:t>
      </w:r>
      <w:r w:rsidR="004507BE">
        <w:rPr>
          <w:sz w:val="20"/>
        </w:rPr>
        <w:t xml:space="preserve"> с</w:t>
      </w:r>
      <w:r w:rsidR="006668B5" w:rsidRPr="006668B5">
        <w:rPr>
          <w:sz w:val="20"/>
        </w:rPr>
        <w:t xml:space="preserve"> </w:t>
      </w:r>
      <w:proofErr w:type="spellStart"/>
      <w:r w:rsidR="006668B5" w:rsidRPr="006668B5">
        <w:rPr>
          <w:sz w:val="20"/>
        </w:rPr>
        <w:t>привле</w:t>
      </w:r>
      <w:r w:rsidR="004507BE">
        <w:rPr>
          <w:sz w:val="20"/>
        </w:rPr>
        <w:t>нием</w:t>
      </w:r>
      <w:proofErr w:type="spellEnd"/>
      <w:r w:rsidR="006668B5" w:rsidRPr="006668B5">
        <w:rPr>
          <w:sz w:val="20"/>
        </w:rPr>
        <w:t xml:space="preserve"> Исполнителем лекторов, являющихся квалифицированными специалистами в соответствующих областях экономики, бизнес</w:t>
      </w:r>
      <w:r w:rsidR="006668B5">
        <w:rPr>
          <w:sz w:val="20"/>
        </w:rPr>
        <w:t>а</w:t>
      </w:r>
      <w:r w:rsidR="006668B5" w:rsidRPr="006668B5">
        <w:rPr>
          <w:sz w:val="20"/>
        </w:rPr>
        <w:t>, права.</w:t>
      </w:r>
      <w:r w:rsidR="004507BE">
        <w:rPr>
          <w:sz w:val="20"/>
        </w:rPr>
        <w:t xml:space="preserve"> </w:t>
      </w:r>
    </w:p>
    <w:p w14:paraId="19072C87" w14:textId="000B7180" w:rsidR="006668B5" w:rsidRDefault="00961D77" w:rsidP="007B7348">
      <w:pPr>
        <w:pStyle w:val="211"/>
        <w:tabs>
          <w:tab w:val="left" w:pos="567"/>
        </w:tabs>
        <w:spacing w:before="120" w:after="60"/>
        <w:ind w:left="0" w:right="-57" w:firstLine="0"/>
        <w:jc w:val="both"/>
        <w:rPr>
          <w:snapToGrid/>
          <w:sz w:val="20"/>
        </w:rPr>
      </w:pPr>
      <w:r>
        <w:rPr>
          <w:snapToGrid/>
          <w:sz w:val="20"/>
        </w:rPr>
        <w:t xml:space="preserve">1.6. </w:t>
      </w:r>
      <w:r w:rsidR="007B7348">
        <w:rPr>
          <w:snapToGrid/>
          <w:sz w:val="20"/>
        </w:rPr>
        <w:tab/>
      </w:r>
      <w:r w:rsidR="006668B5" w:rsidRPr="006668B5">
        <w:rPr>
          <w:snapToGrid/>
          <w:sz w:val="20"/>
        </w:rPr>
        <w:t>Академический час устанавливается продолжительностью 45 минут.</w:t>
      </w:r>
    </w:p>
    <w:p w14:paraId="520DE7DB" w14:textId="5C983CA3" w:rsidR="007B7348" w:rsidRDefault="007B7348" w:rsidP="007B7348">
      <w:pPr>
        <w:pStyle w:val="211"/>
        <w:tabs>
          <w:tab w:val="left" w:pos="567"/>
        </w:tabs>
        <w:spacing w:before="120" w:after="60"/>
        <w:ind w:left="0" w:right="-57" w:firstLine="0"/>
        <w:jc w:val="both"/>
        <w:rPr>
          <w:snapToGrid/>
          <w:sz w:val="20"/>
        </w:rPr>
      </w:pPr>
      <w:r>
        <w:rPr>
          <w:snapToGrid/>
          <w:sz w:val="20"/>
        </w:rPr>
        <w:t>1.7.</w:t>
      </w:r>
      <w:r>
        <w:rPr>
          <w:snapToGrid/>
          <w:sz w:val="20"/>
        </w:rPr>
        <w:tab/>
        <w:t xml:space="preserve">Место оказания услуг: </w:t>
      </w:r>
      <w:r w:rsidRPr="007B7348">
        <w:rPr>
          <w:snapToGrid/>
          <w:sz w:val="20"/>
        </w:rPr>
        <w:t>г. Москва, Тверской бульвар, дом 22 (здание МХАТ им. М. Горького)</w:t>
      </w:r>
      <w:r w:rsidR="00352397">
        <w:rPr>
          <w:snapToGrid/>
          <w:sz w:val="20"/>
        </w:rPr>
        <w:t>.</w:t>
      </w:r>
    </w:p>
    <w:p w14:paraId="575B2D47" w14:textId="4C88D6D4" w:rsidR="00345285" w:rsidRDefault="00345285" w:rsidP="007B7348">
      <w:pPr>
        <w:pStyle w:val="211"/>
        <w:tabs>
          <w:tab w:val="left" w:pos="567"/>
        </w:tabs>
        <w:spacing w:before="120" w:after="60"/>
        <w:ind w:left="0" w:right="-57" w:firstLine="0"/>
        <w:jc w:val="both"/>
        <w:rPr>
          <w:snapToGrid/>
          <w:sz w:val="20"/>
        </w:rPr>
      </w:pPr>
      <w:r>
        <w:rPr>
          <w:snapToGrid/>
          <w:sz w:val="20"/>
        </w:rPr>
        <w:t xml:space="preserve">1.8. </w:t>
      </w:r>
      <w:r>
        <w:rPr>
          <w:snapToGrid/>
          <w:sz w:val="20"/>
        </w:rPr>
        <w:tab/>
      </w:r>
      <w:r w:rsidR="003A2042">
        <w:rPr>
          <w:snapToGrid/>
          <w:sz w:val="20"/>
        </w:rPr>
        <w:t xml:space="preserve">ИКЗ: </w:t>
      </w:r>
      <w:r w:rsidR="008124B8" w:rsidRPr="008124B8">
        <w:rPr>
          <w:snapToGrid/>
          <w:sz w:val="20"/>
        </w:rPr>
        <w:t>261770304155777030100100030000000244</w:t>
      </w:r>
    </w:p>
    <w:p w14:paraId="6606B44D" w14:textId="2A0AAB97" w:rsidR="0004281A" w:rsidRPr="006668B5" w:rsidRDefault="0004281A" w:rsidP="007B7348">
      <w:pPr>
        <w:pStyle w:val="211"/>
        <w:tabs>
          <w:tab w:val="left" w:pos="567"/>
        </w:tabs>
        <w:spacing w:before="120" w:after="60"/>
        <w:ind w:left="0" w:right="-57" w:firstLine="0"/>
        <w:jc w:val="both"/>
        <w:rPr>
          <w:snapToGrid/>
          <w:sz w:val="20"/>
        </w:rPr>
      </w:pPr>
      <w:r>
        <w:rPr>
          <w:snapToGrid/>
          <w:sz w:val="20"/>
        </w:rPr>
        <w:t xml:space="preserve">1.9. </w:t>
      </w:r>
      <w:r>
        <w:rPr>
          <w:snapToGrid/>
          <w:sz w:val="20"/>
        </w:rPr>
        <w:tab/>
        <w:t>ОКПД2:</w:t>
      </w:r>
      <w:r w:rsidRPr="0004281A">
        <w:rPr>
          <w:snapToGrid/>
          <w:sz w:val="20"/>
        </w:rPr>
        <w:t xml:space="preserve"> 85.31.11.000</w:t>
      </w:r>
      <w:r>
        <w:rPr>
          <w:snapToGrid/>
          <w:sz w:val="20"/>
        </w:rPr>
        <w:t>.</w:t>
      </w:r>
    </w:p>
    <w:p w14:paraId="4343F1DD" w14:textId="77777777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>ПОРЯДОК ПРЕДОСТАВЛЕНИЯ И СДАЧИ-ПРИ</w:t>
      </w:r>
      <w:r w:rsidR="007C1768">
        <w:rPr>
          <w:b/>
          <w:sz w:val="20"/>
        </w:rPr>
        <w:t>Ё</w:t>
      </w:r>
      <w:r w:rsidRPr="00211C1F">
        <w:rPr>
          <w:b/>
          <w:sz w:val="20"/>
        </w:rPr>
        <w:t>МКИ УСЛУГ</w:t>
      </w:r>
    </w:p>
    <w:p w14:paraId="20A28C52" w14:textId="7B4F522E" w:rsidR="001D319E" w:rsidRPr="001E2CE3" w:rsidRDefault="00961D77" w:rsidP="002C57AA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  <w:lang w:val="ru-RU"/>
        </w:rPr>
        <w:t>Услуги</w:t>
      </w:r>
      <w:r w:rsidR="007C1768">
        <w:rPr>
          <w:sz w:val="20"/>
          <w:lang w:val="ru-RU"/>
        </w:rPr>
        <w:t>,</w:t>
      </w:r>
      <w:r w:rsidR="001D319E" w:rsidRPr="00211C1F">
        <w:rPr>
          <w:sz w:val="20"/>
        </w:rPr>
        <w:t xml:space="preserve"> </w:t>
      </w:r>
      <w:r w:rsidR="00AD6187" w:rsidRPr="00211C1F">
        <w:rPr>
          <w:sz w:val="20"/>
        </w:rPr>
        <w:t>п</w:t>
      </w:r>
      <w:r w:rsidR="00AD6187">
        <w:rPr>
          <w:sz w:val="20"/>
          <w:lang w:val="ru-RU"/>
        </w:rPr>
        <w:t xml:space="preserve">редусмотренные в </w:t>
      </w:r>
      <w:r w:rsidR="001D319E" w:rsidRPr="00211C1F">
        <w:rPr>
          <w:sz w:val="20"/>
        </w:rPr>
        <w:t>п.</w:t>
      </w:r>
      <w:r w:rsidR="00042ABD">
        <w:rPr>
          <w:sz w:val="20"/>
          <w:lang w:val="ru-RU"/>
        </w:rPr>
        <w:t xml:space="preserve"> </w:t>
      </w:r>
      <w:r w:rsidR="001D319E" w:rsidRPr="00211C1F">
        <w:rPr>
          <w:sz w:val="20"/>
        </w:rPr>
        <w:t xml:space="preserve">1 </w:t>
      </w:r>
      <w:r w:rsidR="0021554C">
        <w:rPr>
          <w:sz w:val="20"/>
          <w:lang w:val="ru-RU"/>
        </w:rPr>
        <w:t>Контракт</w:t>
      </w:r>
      <w:r w:rsidR="00AD6187">
        <w:rPr>
          <w:sz w:val="20"/>
          <w:lang w:val="ru-RU"/>
        </w:rPr>
        <w:t>а</w:t>
      </w:r>
      <w:r w:rsidR="007C1768">
        <w:rPr>
          <w:sz w:val="20"/>
          <w:lang w:val="ru-RU"/>
        </w:rPr>
        <w:t>,</w:t>
      </w:r>
      <w:r w:rsidR="00AD6187">
        <w:rPr>
          <w:sz w:val="20"/>
          <w:lang w:val="ru-RU"/>
        </w:rPr>
        <w:t xml:space="preserve"> </w:t>
      </w:r>
      <w:r w:rsidR="001D319E" w:rsidRPr="00211C1F">
        <w:rPr>
          <w:sz w:val="20"/>
        </w:rPr>
        <w:t>предоставля</w:t>
      </w:r>
      <w:r w:rsidR="000A2EB4">
        <w:rPr>
          <w:sz w:val="20"/>
          <w:lang w:val="ru-RU"/>
        </w:rPr>
        <w:t>ются</w:t>
      </w:r>
      <w:r w:rsidR="001D319E" w:rsidRPr="00211C1F">
        <w:rPr>
          <w:sz w:val="20"/>
        </w:rPr>
        <w:t xml:space="preserve"> </w:t>
      </w:r>
      <w:r w:rsidR="00BF00F1" w:rsidRPr="00211C1F">
        <w:rPr>
          <w:sz w:val="20"/>
        </w:rPr>
        <w:t xml:space="preserve">в соответствии с опубликованной программой </w:t>
      </w:r>
      <w:r w:rsidR="001D319E" w:rsidRPr="00211C1F">
        <w:rPr>
          <w:sz w:val="20"/>
        </w:rPr>
        <w:t xml:space="preserve">на </w:t>
      </w:r>
      <w:r w:rsidR="00BE38B4">
        <w:rPr>
          <w:sz w:val="20"/>
          <w:lang w:val="ru-RU"/>
        </w:rPr>
        <w:t>сайте Исполнителя (адрес</w:t>
      </w:r>
      <w:r w:rsidR="00BE38B4" w:rsidRPr="002C57AA">
        <w:rPr>
          <w:sz w:val="20"/>
          <w:lang w:val="ru-RU"/>
        </w:rPr>
        <w:t xml:space="preserve">: </w:t>
      </w:r>
      <w:hyperlink r:id="rId8" w:history="1">
        <w:r w:rsidR="002C57AA" w:rsidRPr="002C57AA">
          <w:rPr>
            <w:rStyle w:val="af0"/>
            <w:sz w:val="20"/>
          </w:rPr>
          <w:t>https://www.4dk.ru/seminars</w:t>
        </w:r>
      </w:hyperlink>
      <w:r w:rsidR="002C57AA" w:rsidRPr="002C57AA">
        <w:rPr>
          <w:lang w:val="ru-RU"/>
        </w:rPr>
        <w:t xml:space="preserve"> </w:t>
      </w:r>
      <w:r w:rsidR="00BE38B4">
        <w:rPr>
          <w:sz w:val="20"/>
          <w:lang w:val="ru-RU"/>
        </w:rPr>
        <w:t>)</w:t>
      </w:r>
      <w:r w:rsidR="00A53B0B">
        <w:rPr>
          <w:sz w:val="20"/>
          <w:lang w:val="ru-RU"/>
        </w:rPr>
        <w:t>. Услуги предоставляются</w:t>
      </w:r>
      <w:r w:rsidR="00BE38B4">
        <w:rPr>
          <w:sz w:val="20"/>
          <w:lang w:val="ru-RU"/>
        </w:rPr>
        <w:t xml:space="preserve"> на </w:t>
      </w:r>
      <w:r w:rsidR="001D319E" w:rsidRPr="00211C1F">
        <w:rPr>
          <w:sz w:val="20"/>
        </w:rPr>
        <w:t>территории и с использованием технических средств З</w:t>
      </w:r>
      <w:r w:rsidR="00E45F57" w:rsidRPr="00211C1F">
        <w:rPr>
          <w:sz w:val="20"/>
        </w:rPr>
        <w:t>аказчика</w:t>
      </w:r>
      <w:r w:rsidR="001D319E" w:rsidRPr="00211C1F">
        <w:rPr>
          <w:sz w:val="20"/>
        </w:rPr>
        <w:t>.</w:t>
      </w:r>
    </w:p>
    <w:p w14:paraId="16EDE1E2" w14:textId="77777777" w:rsidR="001E2CE3" w:rsidRPr="001E2CE3" w:rsidRDefault="001E2CE3" w:rsidP="00BE38B4">
      <w:pPr>
        <w:pStyle w:val="a3"/>
        <w:numPr>
          <w:ilvl w:val="0"/>
          <w:numId w:val="2"/>
        </w:numPr>
        <w:jc w:val="both"/>
        <w:rPr>
          <w:sz w:val="20"/>
        </w:rPr>
      </w:pPr>
      <w:r w:rsidRPr="001E2CE3">
        <w:rPr>
          <w:sz w:val="20"/>
        </w:rPr>
        <w:t xml:space="preserve">Если Заказчик предупреждает о неявке </w:t>
      </w:r>
      <w:r w:rsidR="007E4E3E">
        <w:rPr>
          <w:sz w:val="20"/>
          <w:lang w:val="ru-RU"/>
        </w:rPr>
        <w:t xml:space="preserve">слушателя </w:t>
      </w:r>
      <w:r w:rsidRPr="001E2CE3">
        <w:rPr>
          <w:sz w:val="20"/>
        </w:rPr>
        <w:t>за один рабочий день (до 18</w:t>
      </w:r>
      <w:r w:rsidR="007C1768">
        <w:rPr>
          <w:sz w:val="20"/>
          <w:lang w:val="ru-RU"/>
        </w:rPr>
        <w:t>.</w:t>
      </w:r>
      <w:r w:rsidRPr="001E2CE3">
        <w:rPr>
          <w:sz w:val="20"/>
        </w:rPr>
        <w:t xml:space="preserve">00), то услуга считается </w:t>
      </w:r>
      <w:proofErr w:type="spellStart"/>
      <w:r w:rsidRPr="001E2CE3">
        <w:rPr>
          <w:sz w:val="20"/>
        </w:rPr>
        <w:t>неоказанной</w:t>
      </w:r>
      <w:proofErr w:type="spellEnd"/>
      <w:r w:rsidRPr="001E2CE3">
        <w:rPr>
          <w:sz w:val="20"/>
        </w:rPr>
        <w:t>. Если Заказчик не предупреждает или предупреждает накануне, то услуга считается оказанной и Заказчик обязан подписать Акт.</w:t>
      </w:r>
    </w:p>
    <w:p w14:paraId="3EFF6881" w14:textId="0EE0E21F" w:rsidR="00DF5963" w:rsidRPr="00667BF1" w:rsidRDefault="00DF5963" w:rsidP="00533C64">
      <w:pPr>
        <w:pStyle w:val="a3"/>
        <w:numPr>
          <w:ilvl w:val="0"/>
          <w:numId w:val="2"/>
        </w:numPr>
        <w:jc w:val="both"/>
        <w:rPr>
          <w:sz w:val="20"/>
        </w:rPr>
      </w:pPr>
      <w:r>
        <w:rPr>
          <w:sz w:val="20"/>
          <w:lang w:val="ru-RU"/>
        </w:rPr>
        <w:t xml:space="preserve">По факту оказания услуг Исполнитель составляет </w:t>
      </w:r>
      <w:r w:rsidR="00BC2AD5">
        <w:rPr>
          <w:sz w:val="20"/>
          <w:lang w:val="ru-RU"/>
        </w:rPr>
        <w:t xml:space="preserve">и предоставляет Заказчику (в том числе через одного из слушателей) </w:t>
      </w:r>
      <w:r w:rsidR="004C3432">
        <w:rPr>
          <w:sz w:val="20"/>
          <w:lang w:val="ru-RU" w:eastAsia="ru-RU"/>
        </w:rPr>
        <w:t>а</w:t>
      </w:r>
      <w:r>
        <w:rPr>
          <w:sz w:val="20"/>
          <w:lang w:val="ru-RU" w:eastAsia="ru-RU"/>
        </w:rPr>
        <w:t>кт об оказании услуг (далее – Акт)</w:t>
      </w:r>
      <w:r w:rsidR="00387F14">
        <w:rPr>
          <w:sz w:val="20"/>
          <w:lang w:val="ru-RU" w:eastAsia="ru-RU"/>
        </w:rPr>
        <w:t xml:space="preserve"> или УПД</w:t>
      </w:r>
      <w:r w:rsidR="00BC2AD5">
        <w:rPr>
          <w:sz w:val="20"/>
          <w:lang w:val="ru-RU" w:eastAsia="ru-RU"/>
        </w:rPr>
        <w:t>, в котором указываются сведения об объ</w:t>
      </w:r>
      <w:r w:rsidR="007C1768">
        <w:rPr>
          <w:sz w:val="20"/>
          <w:lang w:val="ru-RU" w:eastAsia="ru-RU"/>
        </w:rPr>
        <w:t>ё</w:t>
      </w:r>
      <w:r w:rsidR="00BC2AD5">
        <w:rPr>
          <w:sz w:val="20"/>
          <w:lang w:val="ru-RU" w:eastAsia="ru-RU"/>
        </w:rPr>
        <w:t>ме и цене оказанных Исполнителем информационных услуг. Заказчик обязан в течение 10 (десяти) рабочих дней рассмотреть, подписать Акт</w:t>
      </w:r>
      <w:r w:rsidR="00387F14">
        <w:rPr>
          <w:sz w:val="20"/>
          <w:lang w:val="ru-RU" w:eastAsia="ru-RU"/>
        </w:rPr>
        <w:t xml:space="preserve"> или УПД</w:t>
      </w:r>
      <w:r w:rsidR="00BC2AD5">
        <w:rPr>
          <w:sz w:val="20"/>
          <w:lang w:val="ru-RU" w:eastAsia="ru-RU"/>
        </w:rPr>
        <w:t xml:space="preserve"> и вернуть его Исполнителю</w:t>
      </w:r>
      <w:r w:rsidR="00352397">
        <w:rPr>
          <w:sz w:val="20"/>
          <w:lang w:val="ru-RU" w:eastAsia="ru-RU"/>
        </w:rPr>
        <w:t xml:space="preserve">, после чего Заказчик подписывает со своей стороны </w:t>
      </w:r>
      <w:r w:rsidR="00352397" w:rsidRPr="00352397">
        <w:rPr>
          <w:sz w:val="20"/>
          <w:lang w:val="ru-RU" w:eastAsia="ru-RU"/>
        </w:rPr>
        <w:t>акт приемки товаров, работ, услуг (ф. 0510452)</w:t>
      </w:r>
      <w:r w:rsidR="00352397">
        <w:rPr>
          <w:sz w:val="20"/>
          <w:lang w:val="ru-RU" w:eastAsia="ru-RU"/>
        </w:rPr>
        <w:t>, также подтверждающий факт оказания Исполнителем услуг</w:t>
      </w:r>
      <w:r w:rsidR="00BC2AD5">
        <w:rPr>
          <w:sz w:val="20"/>
          <w:lang w:val="ru-RU" w:eastAsia="ru-RU"/>
        </w:rPr>
        <w:t xml:space="preserve">. При наличии возражений Заказчик в указанный срок направляет Исполнителю письменные мотивированные возражения. В случае </w:t>
      </w:r>
      <w:r w:rsidR="00A65669">
        <w:rPr>
          <w:sz w:val="20"/>
          <w:lang w:val="ru-RU" w:eastAsia="ru-RU"/>
        </w:rPr>
        <w:t>невозвращения Исполнителю Акта</w:t>
      </w:r>
      <w:r w:rsidR="006107DA">
        <w:rPr>
          <w:sz w:val="20"/>
          <w:lang w:val="ru-RU" w:eastAsia="ru-RU"/>
        </w:rPr>
        <w:t xml:space="preserve"> или УПД</w:t>
      </w:r>
      <w:r w:rsidR="00A65669">
        <w:rPr>
          <w:sz w:val="20"/>
          <w:lang w:val="ru-RU" w:eastAsia="ru-RU"/>
        </w:rPr>
        <w:t xml:space="preserve"> и непредставления мотивированных возражений услуги считаются принятыми Заказчиком без возражений.</w:t>
      </w:r>
    </w:p>
    <w:p w14:paraId="6758E8B0" w14:textId="77777777" w:rsidR="00667BF1" w:rsidRPr="00667BF1" w:rsidRDefault="00667BF1" w:rsidP="00667BF1">
      <w:pPr>
        <w:pStyle w:val="a3"/>
        <w:numPr>
          <w:ilvl w:val="0"/>
          <w:numId w:val="2"/>
        </w:numPr>
        <w:jc w:val="both"/>
        <w:rPr>
          <w:sz w:val="20"/>
        </w:rPr>
      </w:pPr>
      <w:r w:rsidRPr="00667BF1">
        <w:rPr>
          <w:sz w:val="20"/>
        </w:rPr>
        <w:t>Документы, подписанные и переданные Сторонами друг другу по электронной или факсимильной связи, признаются Сторонами как надлежаще оформленные и имеющие юридическую силу до обмена подлинными экземплярами</w:t>
      </w:r>
    </w:p>
    <w:p w14:paraId="58E3A13F" w14:textId="375CF517" w:rsidR="00667BF1" w:rsidRPr="00667BF1" w:rsidRDefault="00667BF1" w:rsidP="00667BF1">
      <w:pPr>
        <w:pStyle w:val="a3"/>
        <w:ind w:left="454"/>
        <w:jc w:val="both"/>
        <w:rPr>
          <w:sz w:val="20"/>
        </w:rPr>
      </w:pPr>
      <w:r w:rsidRPr="00667BF1">
        <w:rPr>
          <w:sz w:val="20"/>
        </w:rPr>
        <w:t>- Для Заказчика: e-</w:t>
      </w:r>
      <w:proofErr w:type="spellStart"/>
      <w:r w:rsidRPr="00667BF1">
        <w:rPr>
          <w:sz w:val="20"/>
        </w:rPr>
        <w:t>mail</w:t>
      </w:r>
      <w:proofErr w:type="spellEnd"/>
      <w:r w:rsidR="00F87602">
        <w:rPr>
          <w:sz w:val="20"/>
          <w:lang w:val="ru-RU"/>
        </w:rPr>
        <w:t xml:space="preserve">: </w:t>
      </w:r>
      <w:r w:rsidR="00F87602" w:rsidRPr="00F87602">
        <w:rPr>
          <w:sz w:val="20"/>
          <w:lang w:val="ru-RU"/>
        </w:rPr>
        <w:t>vinnikova_df@mxat-teatr.ru</w:t>
      </w:r>
      <w:r w:rsidRPr="00667BF1">
        <w:rPr>
          <w:sz w:val="20"/>
        </w:rPr>
        <w:t xml:space="preserve">, факс: </w:t>
      </w:r>
      <w:r w:rsidR="001F4464">
        <w:rPr>
          <w:sz w:val="20"/>
        </w:rPr>
        <w:t>+7 (495) 697-74-66</w:t>
      </w:r>
      <w:r w:rsidRPr="00667BF1">
        <w:rPr>
          <w:sz w:val="20"/>
        </w:rPr>
        <w:t xml:space="preserve">, </w:t>
      </w:r>
    </w:p>
    <w:p w14:paraId="2FADCAA6" w14:textId="1E80D13D" w:rsidR="00667BF1" w:rsidRPr="00BC2AD5" w:rsidRDefault="00667BF1" w:rsidP="00667BF1">
      <w:pPr>
        <w:pStyle w:val="a3"/>
        <w:ind w:left="454"/>
        <w:jc w:val="both"/>
        <w:rPr>
          <w:sz w:val="20"/>
        </w:rPr>
      </w:pPr>
      <w:r w:rsidRPr="00667BF1">
        <w:rPr>
          <w:sz w:val="20"/>
        </w:rPr>
        <w:t>- Для Исполнителя: e-</w:t>
      </w:r>
      <w:proofErr w:type="spellStart"/>
      <w:r w:rsidRPr="00667BF1">
        <w:rPr>
          <w:sz w:val="20"/>
        </w:rPr>
        <w:t>mail</w:t>
      </w:r>
      <w:proofErr w:type="spellEnd"/>
      <w:r w:rsidRPr="00667BF1">
        <w:rPr>
          <w:sz w:val="20"/>
        </w:rPr>
        <w:t xml:space="preserve">: </w:t>
      </w:r>
      <w:r w:rsidR="001C7A11">
        <w:rPr>
          <w:sz w:val="20"/>
          <w:lang w:val="ru-RU"/>
        </w:rPr>
        <w:t>______</w:t>
      </w:r>
      <w:r w:rsidRPr="00667BF1">
        <w:rPr>
          <w:sz w:val="20"/>
        </w:rPr>
        <w:t xml:space="preserve">, факс: </w:t>
      </w:r>
      <w:r w:rsidR="001C7A11">
        <w:rPr>
          <w:sz w:val="20"/>
          <w:lang w:val="ru-RU"/>
        </w:rPr>
        <w:t>_______________</w:t>
      </w:r>
      <w:r w:rsidRPr="00667BF1">
        <w:rPr>
          <w:sz w:val="20"/>
        </w:rPr>
        <w:t>.</w:t>
      </w:r>
    </w:p>
    <w:p w14:paraId="39441733" w14:textId="77777777" w:rsidR="00600029" w:rsidRPr="00211C1F" w:rsidRDefault="00474E3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ПРАВА И </w:t>
      </w:r>
      <w:r w:rsidR="00600029" w:rsidRPr="00211C1F">
        <w:rPr>
          <w:b/>
          <w:sz w:val="20"/>
        </w:rPr>
        <w:t>ОБЯЗАННОСТИ ИСПОЛНИТЕЛЯ</w:t>
      </w:r>
    </w:p>
    <w:p w14:paraId="043AD1A7" w14:textId="77777777" w:rsidR="002A0B0D" w:rsidRDefault="002A0B0D" w:rsidP="0053018B">
      <w:pPr>
        <w:pStyle w:val="20"/>
        <w:numPr>
          <w:ilvl w:val="1"/>
          <w:numId w:val="1"/>
        </w:numPr>
        <w:tabs>
          <w:tab w:val="clear" w:pos="792"/>
        </w:tabs>
        <w:ind w:left="540" w:right="-58" w:hanging="540"/>
        <w:jc w:val="both"/>
        <w:rPr>
          <w:sz w:val="20"/>
        </w:rPr>
      </w:pPr>
      <w:r>
        <w:rPr>
          <w:sz w:val="20"/>
        </w:rPr>
        <w:t>Самостоятельно формировать график проводимых семинаров.</w:t>
      </w:r>
    </w:p>
    <w:p w14:paraId="5F89AA24" w14:textId="77777777" w:rsidR="002A0B0D" w:rsidRDefault="002A0B0D" w:rsidP="0053018B">
      <w:pPr>
        <w:pStyle w:val="20"/>
        <w:numPr>
          <w:ilvl w:val="1"/>
          <w:numId w:val="1"/>
        </w:numPr>
        <w:tabs>
          <w:tab w:val="clear" w:pos="792"/>
        </w:tabs>
        <w:ind w:left="540" w:right="-58" w:hanging="540"/>
        <w:jc w:val="both"/>
        <w:rPr>
          <w:sz w:val="20"/>
        </w:rPr>
      </w:pPr>
      <w:r>
        <w:rPr>
          <w:sz w:val="20"/>
        </w:rPr>
        <w:t>При возникновении необходимости изменять дату проведения семинара в одностороннем порядке с уведомлением Заказчика не позднее чем за 2 (два) рабочих дня до первоначальной даты проведения семинара.</w:t>
      </w:r>
    </w:p>
    <w:p w14:paraId="3F5102F1" w14:textId="673938A0" w:rsidR="00474E3E" w:rsidRDefault="00474E3E" w:rsidP="00474E3E">
      <w:pPr>
        <w:pStyle w:val="20"/>
        <w:numPr>
          <w:ilvl w:val="1"/>
          <w:numId w:val="1"/>
        </w:numPr>
        <w:tabs>
          <w:tab w:val="clear" w:pos="792"/>
        </w:tabs>
        <w:ind w:left="540" w:right="-58" w:hanging="540"/>
        <w:jc w:val="both"/>
        <w:rPr>
          <w:sz w:val="20"/>
        </w:rPr>
      </w:pPr>
      <w:r w:rsidRPr="00211C1F">
        <w:rPr>
          <w:sz w:val="20"/>
        </w:rPr>
        <w:t xml:space="preserve">Оказывать услуги Заказчику на условиях настоящего </w:t>
      </w:r>
      <w:r w:rsidR="0021554C">
        <w:rPr>
          <w:sz w:val="20"/>
        </w:rPr>
        <w:t>Контракт</w:t>
      </w:r>
      <w:r w:rsidRPr="00211C1F">
        <w:rPr>
          <w:sz w:val="20"/>
        </w:rPr>
        <w:t>а.</w:t>
      </w:r>
    </w:p>
    <w:p w14:paraId="21EAA58E" w14:textId="193E4FEF" w:rsidR="00600029" w:rsidRPr="00211C1F" w:rsidRDefault="00600029" w:rsidP="0053018B">
      <w:pPr>
        <w:pStyle w:val="20"/>
        <w:numPr>
          <w:ilvl w:val="1"/>
          <w:numId w:val="1"/>
        </w:numPr>
        <w:tabs>
          <w:tab w:val="clear" w:pos="792"/>
        </w:tabs>
        <w:ind w:left="540" w:right="-58" w:hanging="540"/>
        <w:jc w:val="both"/>
        <w:rPr>
          <w:sz w:val="20"/>
        </w:rPr>
      </w:pPr>
      <w:r w:rsidRPr="00211C1F">
        <w:rPr>
          <w:sz w:val="20"/>
        </w:rPr>
        <w:t xml:space="preserve">При исполнении настоящего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а соблюдать исключительно интересы Заказчика, не использовать конфиденциальную информацию в своих собственных интересах </w:t>
      </w:r>
      <w:proofErr w:type="gramStart"/>
      <w:r w:rsidRPr="00211C1F">
        <w:rPr>
          <w:sz w:val="20"/>
        </w:rPr>
        <w:t>или  интересах</w:t>
      </w:r>
      <w:proofErr w:type="gramEnd"/>
      <w:r w:rsidRPr="00211C1F">
        <w:rPr>
          <w:sz w:val="20"/>
        </w:rPr>
        <w:t xml:space="preserve"> третьих лиц.</w:t>
      </w:r>
    </w:p>
    <w:p w14:paraId="41DDEF6F" w14:textId="77777777" w:rsidR="00600029" w:rsidRPr="00211C1F" w:rsidRDefault="00474E3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>
        <w:rPr>
          <w:b/>
          <w:sz w:val="20"/>
        </w:rPr>
        <w:t xml:space="preserve">ПРАВА И </w:t>
      </w:r>
      <w:r w:rsidR="00600029" w:rsidRPr="00211C1F">
        <w:rPr>
          <w:b/>
          <w:sz w:val="20"/>
        </w:rPr>
        <w:t>ОБЯЗАННОСТИ ЗАКАЗЧИКА</w:t>
      </w:r>
    </w:p>
    <w:p w14:paraId="7A374DA9" w14:textId="068D3654" w:rsidR="00474E3E" w:rsidRDefault="00474E3E" w:rsidP="0053018B">
      <w:pPr>
        <w:pStyle w:val="11"/>
        <w:numPr>
          <w:ilvl w:val="1"/>
          <w:numId w:val="1"/>
        </w:numPr>
        <w:tabs>
          <w:tab w:val="clear" w:pos="792"/>
          <w:tab w:val="num" w:pos="-2835"/>
          <w:tab w:val="num" w:pos="-2160"/>
        </w:tabs>
        <w:ind w:left="540" w:hanging="540"/>
        <w:jc w:val="both"/>
      </w:pPr>
      <w:r>
        <w:t>Требовать от Исполнителя надлежащего исполнения обязательств</w:t>
      </w:r>
      <w:r w:rsidR="00DA45C1">
        <w:t>,</w:t>
      </w:r>
      <w:r>
        <w:t xml:space="preserve"> предусмотренных настоящим </w:t>
      </w:r>
      <w:r w:rsidR="0021554C">
        <w:t>Контракт</w:t>
      </w:r>
      <w:r>
        <w:t>ом.</w:t>
      </w:r>
    </w:p>
    <w:p w14:paraId="36AB5284" w14:textId="77777777" w:rsidR="00C24117" w:rsidRDefault="00C24117" w:rsidP="0053018B">
      <w:pPr>
        <w:pStyle w:val="11"/>
        <w:numPr>
          <w:ilvl w:val="1"/>
          <w:numId w:val="1"/>
        </w:numPr>
        <w:tabs>
          <w:tab w:val="clear" w:pos="792"/>
          <w:tab w:val="num" w:pos="-2835"/>
          <w:tab w:val="num" w:pos="-2160"/>
        </w:tabs>
        <w:ind w:left="540" w:hanging="540"/>
        <w:jc w:val="both"/>
      </w:pPr>
      <w:r>
        <w:t>Предоставить информацию о следующих данных слушателя Заказчика: Ф.</w:t>
      </w:r>
      <w:r w:rsidR="00DA45C1">
        <w:t xml:space="preserve"> </w:t>
      </w:r>
      <w:r>
        <w:t>И.</w:t>
      </w:r>
      <w:r w:rsidR="00DA45C1">
        <w:t xml:space="preserve"> </w:t>
      </w:r>
      <w:r>
        <w:t>О., адрес электронной почты, номер контактного телефона.</w:t>
      </w:r>
    </w:p>
    <w:p w14:paraId="6589712F" w14:textId="7269F853" w:rsidR="00FC6EE7" w:rsidRDefault="00600029" w:rsidP="0053018B">
      <w:pPr>
        <w:pStyle w:val="11"/>
        <w:numPr>
          <w:ilvl w:val="1"/>
          <w:numId w:val="1"/>
        </w:numPr>
        <w:tabs>
          <w:tab w:val="clear" w:pos="792"/>
          <w:tab w:val="num" w:pos="-2835"/>
          <w:tab w:val="num" w:pos="-2160"/>
        </w:tabs>
        <w:ind w:left="540" w:hanging="540"/>
        <w:jc w:val="both"/>
      </w:pPr>
      <w:r w:rsidRPr="00211C1F">
        <w:t xml:space="preserve">Заказчик обязуется своевременно оплачивать </w:t>
      </w:r>
      <w:proofErr w:type="gramStart"/>
      <w:r w:rsidRPr="00211C1F">
        <w:t>услуги  Исполнителя</w:t>
      </w:r>
      <w:proofErr w:type="gramEnd"/>
      <w:r w:rsidRPr="00211C1F">
        <w:t xml:space="preserve"> на условиях настоящего </w:t>
      </w:r>
      <w:r w:rsidR="0021554C">
        <w:t>Контракт</w:t>
      </w:r>
      <w:r w:rsidRPr="00211C1F">
        <w:t>а.</w:t>
      </w:r>
      <w:r w:rsidR="00FC6EE7" w:rsidRPr="00FC6EE7">
        <w:t xml:space="preserve"> </w:t>
      </w:r>
    </w:p>
    <w:p w14:paraId="64C8131B" w14:textId="666870C0" w:rsidR="0092461B" w:rsidRPr="00FC6EE7" w:rsidRDefault="0092461B" w:rsidP="0053018B">
      <w:pPr>
        <w:pStyle w:val="11"/>
        <w:numPr>
          <w:ilvl w:val="1"/>
          <w:numId w:val="1"/>
        </w:numPr>
        <w:tabs>
          <w:tab w:val="clear" w:pos="792"/>
          <w:tab w:val="num" w:pos="-2835"/>
          <w:tab w:val="num" w:pos="-2160"/>
        </w:tabs>
        <w:ind w:left="540" w:hanging="540"/>
        <w:jc w:val="both"/>
      </w:pPr>
      <w:r>
        <w:t>Заказчик обязуется обеспечить получени</w:t>
      </w:r>
      <w:r w:rsidR="00DA45C1">
        <w:t>е</w:t>
      </w:r>
      <w:r>
        <w:t xml:space="preserve"> согласия </w:t>
      </w:r>
      <w:r w:rsidR="00DA45C1">
        <w:t>с</w:t>
      </w:r>
      <w:r>
        <w:t xml:space="preserve">лушателя на обработку и хранение его персональных данных. Образец согласия направляется Заказчику после заключения </w:t>
      </w:r>
      <w:r w:rsidR="0021554C">
        <w:t>Контракт</w:t>
      </w:r>
      <w:r>
        <w:t>а и в дальнейшем может быть направлен Заказчиком в адрес Исполнителя в виде электронного документа (пут</w:t>
      </w:r>
      <w:r w:rsidR="00DA45C1">
        <w:t>ё</w:t>
      </w:r>
      <w:r>
        <w:t>м предоставления отсканированной копии).</w:t>
      </w:r>
    </w:p>
    <w:p w14:paraId="6A91D663" w14:textId="4FBA6578" w:rsidR="00FF0D08" w:rsidRPr="00FF0D08" w:rsidRDefault="002A0B0D" w:rsidP="00B97392">
      <w:pPr>
        <w:pStyle w:val="11"/>
        <w:numPr>
          <w:ilvl w:val="1"/>
          <w:numId w:val="1"/>
        </w:numPr>
        <w:tabs>
          <w:tab w:val="clear" w:pos="792"/>
          <w:tab w:val="num" w:pos="-2835"/>
          <w:tab w:val="num" w:pos="-2160"/>
        </w:tabs>
        <w:ind w:left="540" w:hanging="540"/>
        <w:jc w:val="both"/>
      </w:pPr>
      <w:r>
        <w:t>Оплатить Исполнителю</w:t>
      </w:r>
      <w:r w:rsidR="00FF0D08">
        <w:t xml:space="preserve"> </w:t>
      </w:r>
      <w:r>
        <w:t xml:space="preserve">в случае одностороннего отказа от исполнения  </w:t>
      </w:r>
      <w:r w:rsidR="0021554C">
        <w:t>Контракт</w:t>
      </w:r>
      <w:r w:rsidR="00EB3285">
        <w:t xml:space="preserve">а в срок </w:t>
      </w:r>
      <w:r w:rsidR="00FF0D08">
        <w:t xml:space="preserve">менее чем за 16 рабочих дней до даты начала оказания услуги </w:t>
      </w:r>
      <w:r w:rsidR="00EB3285">
        <w:t>сумму денежных средств</w:t>
      </w:r>
      <w:r w:rsidR="00DA45C1">
        <w:t>,</w:t>
      </w:r>
      <w:r w:rsidR="00EB3285">
        <w:t xml:space="preserve"> </w:t>
      </w:r>
      <w:r w:rsidR="00FF0D08">
        <w:t>составля</w:t>
      </w:r>
      <w:r w:rsidR="00EB3285">
        <w:t>ющую</w:t>
      </w:r>
      <w:r w:rsidR="00FF0D08">
        <w:t xml:space="preserve"> 20</w:t>
      </w:r>
      <w:r w:rsidR="00DA45C1">
        <w:t xml:space="preserve"> </w:t>
      </w:r>
      <w:r w:rsidR="00FF0D08">
        <w:t>% от полной стоимости услуги</w:t>
      </w:r>
      <w:r w:rsidR="004C3432">
        <w:t>;</w:t>
      </w:r>
      <w:r w:rsidR="00FF0D08">
        <w:t xml:space="preserve"> менее чем за 12 рабочих дней до даты начала оказания услуги</w:t>
      </w:r>
      <w:r w:rsidR="00DA45C1">
        <w:t xml:space="preserve"> –</w:t>
      </w:r>
      <w:r w:rsidR="00FF0D08">
        <w:t xml:space="preserve"> 40</w:t>
      </w:r>
      <w:r w:rsidR="00DA45C1">
        <w:t xml:space="preserve"> </w:t>
      </w:r>
      <w:r w:rsidR="00FF0D08">
        <w:t>% от полной стоимости услуги</w:t>
      </w:r>
      <w:r w:rsidR="004C3432">
        <w:t>;</w:t>
      </w:r>
      <w:r w:rsidR="00FF0D08">
        <w:t xml:space="preserve"> менее чем за 8 рабочих дней до даты начала оказания услуги</w:t>
      </w:r>
      <w:r w:rsidR="00DA45C1">
        <w:t xml:space="preserve"> –</w:t>
      </w:r>
      <w:r w:rsidR="00FF0D08">
        <w:t xml:space="preserve"> 60</w:t>
      </w:r>
      <w:r w:rsidR="00DA45C1">
        <w:t xml:space="preserve"> </w:t>
      </w:r>
      <w:r w:rsidR="00FF0D08">
        <w:t>% от полной стоимости услуги</w:t>
      </w:r>
      <w:r w:rsidR="004C3432">
        <w:t>;</w:t>
      </w:r>
      <w:r w:rsidR="00FF0D08">
        <w:t xml:space="preserve"> менее чем за 6 рабочих дн</w:t>
      </w:r>
      <w:r w:rsidR="00DA45C1">
        <w:t>ей</w:t>
      </w:r>
      <w:r w:rsidR="00FF0D08">
        <w:t xml:space="preserve"> до даты начала оказания услуги – 70 % от полной стоимости услуги</w:t>
      </w:r>
      <w:r w:rsidR="004C3432">
        <w:t>;</w:t>
      </w:r>
      <w:r w:rsidR="00FF0D08">
        <w:t xml:space="preserve"> менее чем за 4 рабочих дня до даты начала оказания услуги – 100</w:t>
      </w:r>
      <w:r w:rsidR="00DA45C1">
        <w:t xml:space="preserve"> </w:t>
      </w:r>
      <w:r w:rsidR="00FF0D08">
        <w:t>% от полной стоимости услуги.</w:t>
      </w:r>
    </w:p>
    <w:p w14:paraId="14008F00" w14:textId="77777777" w:rsidR="00AB6FAE" w:rsidRPr="00211C1F" w:rsidRDefault="00AB6FA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>ОТВЕТСТВЕННОСТЬ СТОРОН</w:t>
      </w:r>
    </w:p>
    <w:p w14:paraId="20236A10" w14:textId="3CD37FC4" w:rsidR="00AB6FAE" w:rsidRDefault="00AB6FAE" w:rsidP="00B97392">
      <w:pPr>
        <w:pStyle w:val="20"/>
        <w:numPr>
          <w:ilvl w:val="1"/>
          <w:numId w:val="1"/>
        </w:numPr>
        <w:tabs>
          <w:tab w:val="clear" w:pos="792"/>
          <w:tab w:val="num" w:pos="-2160"/>
        </w:tabs>
        <w:ind w:left="567" w:right="-58" w:hanging="567"/>
        <w:jc w:val="both"/>
        <w:rPr>
          <w:sz w:val="20"/>
        </w:rPr>
      </w:pPr>
      <w:r w:rsidRPr="00211C1F">
        <w:rPr>
          <w:sz w:val="20"/>
        </w:rPr>
        <w:t>Во вс</w:t>
      </w:r>
      <w:r w:rsidR="00DA45C1">
        <w:rPr>
          <w:sz w:val="20"/>
        </w:rPr>
        <w:t>ё</w:t>
      </w:r>
      <w:r w:rsidRPr="00211C1F">
        <w:rPr>
          <w:sz w:val="20"/>
        </w:rPr>
        <w:t xml:space="preserve">м, что не предусмотрено настоящим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ом, стороны руководствуются действующим </w:t>
      </w:r>
      <w:r w:rsidRPr="00352397">
        <w:rPr>
          <w:sz w:val="20"/>
        </w:rPr>
        <w:t>законодательством РФ.</w:t>
      </w:r>
    </w:p>
    <w:p w14:paraId="40D73EDE" w14:textId="5B1E7BCB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За неисполнение или ненадлежащее исполнение своих обязательств по настоящему </w:t>
      </w:r>
      <w:r w:rsidR="00345285">
        <w:rPr>
          <w:sz w:val="20"/>
        </w:rPr>
        <w:t>Контракту</w:t>
      </w:r>
      <w:r w:rsidRPr="00B97392">
        <w:rPr>
          <w:sz w:val="2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1C93A085" w14:textId="258EB666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За нарушение срока </w:t>
      </w:r>
      <w:r w:rsidR="00C97364">
        <w:rPr>
          <w:sz w:val="20"/>
        </w:rPr>
        <w:t>оказания услуг</w:t>
      </w:r>
      <w:r w:rsidRPr="00B97392">
        <w:rPr>
          <w:sz w:val="20"/>
        </w:rPr>
        <w:t xml:space="preserve"> по настоящему </w:t>
      </w:r>
      <w:r w:rsidR="00C97364">
        <w:rPr>
          <w:sz w:val="20"/>
        </w:rPr>
        <w:t>Контракту</w:t>
      </w:r>
      <w:r w:rsidRPr="00B97392">
        <w:rPr>
          <w:sz w:val="20"/>
        </w:rPr>
        <w:t xml:space="preserve">, </w:t>
      </w:r>
      <w:r w:rsidR="00C97364">
        <w:rPr>
          <w:sz w:val="20"/>
        </w:rPr>
        <w:t>Исполнитель</w:t>
      </w:r>
      <w:r w:rsidRPr="00B97392">
        <w:rPr>
          <w:sz w:val="20"/>
        </w:rPr>
        <w:t xml:space="preserve"> выплачивает </w:t>
      </w:r>
      <w:r w:rsidR="00C97364">
        <w:rPr>
          <w:sz w:val="20"/>
        </w:rPr>
        <w:t>Заказчик</w:t>
      </w:r>
      <w:r w:rsidRPr="00B97392">
        <w:rPr>
          <w:sz w:val="20"/>
        </w:rPr>
        <w:t xml:space="preserve">у неустойку в размере одной трехсотой действующей на день уплаты неустойки ключевой ставки Центрального банка Российской Федерации </w:t>
      </w:r>
      <w:r w:rsidR="00345285">
        <w:rPr>
          <w:sz w:val="20"/>
        </w:rPr>
        <w:t xml:space="preserve">от </w:t>
      </w:r>
      <w:r w:rsidR="00BA6DB6">
        <w:rPr>
          <w:sz w:val="20"/>
        </w:rPr>
        <w:t>Цены Контракта</w:t>
      </w:r>
      <w:r w:rsidRPr="00B97392">
        <w:rPr>
          <w:sz w:val="20"/>
        </w:rPr>
        <w:t>.</w:t>
      </w:r>
    </w:p>
    <w:p w14:paraId="6681C7EF" w14:textId="7DF14E40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В случае просрочки исполнения </w:t>
      </w:r>
      <w:r w:rsidR="00C97364">
        <w:rPr>
          <w:sz w:val="20"/>
        </w:rPr>
        <w:t>Заказчик</w:t>
      </w:r>
      <w:r w:rsidRPr="00B97392">
        <w:rPr>
          <w:sz w:val="20"/>
        </w:rPr>
        <w:t xml:space="preserve">ом обязательств по оплате </w:t>
      </w:r>
      <w:r w:rsidR="00C97364">
        <w:rPr>
          <w:sz w:val="20"/>
        </w:rPr>
        <w:t>услуг</w:t>
      </w:r>
      <w:r w:rsidRPr="00B97392">
        <w:rPr>
          <w:sz w:val="20"/>
        </w:rPr>
        <w:t xml:space="preserve"> </w:t>
      </w:r>
      <w:r w:rsidR="00C97364">
        <w:rPr>
          <w:sz w:val="20"/>
        </w:rPr>
        <w:t>Исполнитель</w:t>
      </w:r>
      <w:r w:rsidRPr="00B97392">
        <w:rPr>
          <w:sz w:val="20"/>
        </w:rPr>
        <w:t xml:space="preserve"> вправе потребовать от </w:t>
      </w:r>
      <w:r w:rsidR="00C97364">
        <w:rPr>
          <w:sz w:val="20"/>
        </w:rPr>
        <w:t>Заказчик</w:t>
      </w:r>
      <w:r w:rsidRPr="00B97392">
        <w:rPr>
          <w:sz w:val="20"/>
        </w:rPr>
        <w:t xml:space="preserve">а уплату неустойки в размере одной трехсотой действующей на день уплаты неустойки ключевой ставки Центрального банка Российской Федерации от неоплаченной части </w:t>
      </w:r>
      <w:r w:rsidR="00BA6DB6">
        <w:rPr>
          <w:sz w:val="20"/>
        </w:rPr>
        <w:t>Цены Контракта</w:t>
      </w:r>
      <w:r w:rsidRPr="00B97392">
        <w:rPr>
          <w:sz w:val="20"/>
        </w:rPr>
        <w:t>.</w:t>
      </w:r>
    </w:p>
    <w:p w14:paraId="1BE00FD1" w14:textId="09C4956C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За каждый факт неисполнения или ненадлежащего исполнения Сторонами обязательств, предусмотренных </w:t>
      </w:r>
      <w:r w:rsidR="00345285">
        <w:rPr>
          <w:sz w:val="20"/>
        </w:rPr>
        <w:t>Контрактом</w:t>
      </w:r>
      <w:r w:rsidRPr="00B97392">
        <w:rPr>
          <w:sz w:val="20"/>
        </w:rPr>
        <w:t xml:space="preserve">, за исключением просрочки исполнения обязательств, предусмотренных </w:t>
      </w:r>
      <w:r w:rsidR="00C97364">
        <w:rPr>
          <w:sz w:val="20"/>
        </w:rPr>
        <w:t>Контрактом</w:t>
      </w:r>
      <w:r w:rsidRPr="00B97392">
        <w:rPr>
          <w:sz w:val="20"/>
        </w:rPr>
        <w:t xml:space="preserve">, устанавливается штраф в размере 10% (Десять) процентов </w:t>
      </w:r>
      <w:r w:rsidR="00C97364">
        <w:rPr>
          <w:sz w:val="20"/>
        </w:rPr>
        <w:t xml:space="preserve">от </w:t>
      </w:r>
      <w:proofErr w:type="spellStart"/>
      <w:r w:rsidR="00BA6DB6">
        <w:rPr>
          <w:sz w:val="20"/>
        </w:rPr>
        <w:t>Ценв</w:t>
      </w:r>
      <w:proofErr w:type="spellEnd"/>
      <w:r w:rsidR="00BA6DB6">
        <w:rPr>
          <w:sz w:val="20"/>
        </w:rPr>
        <w:t xml:space="preserve"> Контракта</w:t>
      </w:r>
      <w:r w:rsidRPr="00B97392">
        <w:rPr>
          <w:sz w:val="20"/>
        </w:rPr>
        <w:t>.</w:t>
      </w:r>
    </w:p>
    <w:p w14:paraId="7DCB7F4B" w14:textId="7104B4C7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Общая сумма начисленных штрафов за неисполнение или ненадлежащее исполнение Сторонами своих обязательств, предусмотренных </w:t>
      </w:r>
      <w:r w:rsidR="00C97364">
        <w:rPr>
          <w:sz w:val="20"/>
        </w:rPr>
        <w:t>Контрактом</w:t>
      </w:r>
      <w:r w:rsidRPr="00B97392">
        <w:rPr>
          <w:sz w:val="20"/>
        </w:rPr>
        <w:t xml:space="preserve">, не может превышать </w:t>
      </w:r>
      <w:r w:rsidR="00345285">
        <w:rPr>
          <w:sz w:val="20"/>
        </w:rPr>
        <w:t>Ц</w:t>
      </w:r>
      <w:r w:rsidRPr="00B97392">
        <w:rPr>
          <w:sz w:val="20"/>
        </w:rPr>
        <w:t xml:space="preserve">ену </w:t>
      </w:r>
      <w:r w:rsidR="00345285">
        <w:rPr>
          <w:sz w:val="20"/>
        </w:rPr>
        <w:t>Контракта</w:t>
      </w:r>
      <w:r w:rsidRPr="00B97392">
        <w:rPr>
          <w:sz w:val="20"/>
        </w:rPr>
        <w:t>.</w:t>
      </w:r>
    </w:p>
    <w:p w14:paraId="02DF4D32" w14:textId="0C400D90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Неустойки, указанные в настоящем разделе </w:t>
      </w:r>
      <w:r w:rsidR="00C97364">
        <w:rPr>
          <w:sz w:val="20"/>
        </w:rPr>
        <w:t>Контракта</w:t>
      </w:r>
      <w:r w:rsidRPr="00B97392">
        <w:rPr>
          <w:sz w:val="20"/>
        </w:rPr>
        <w:t xml:space="preserve">, определяются в соответствии с Правилами определения размера штрафа, начисляемого в случае ненадлежащего исполнения Сторонами обязательств, предусмотренных настоящим </w:t>
      </w:r>
      <w:r w:rsidR="00C97364">
        <w:rPr>
          <w:sz w:val="20"/>
        </w:rPr>
        <w:t>Контрактом</w:t>
      </w:r>
      <w:r w:rsidRPr="00B97392">
        <w:rPr>
          <w:sz w:val="20"/>
        </w:rPr>
        <w:t xml:space="preserve"> (за исключением просрочки исполнения обязательств), и размера пени, начисляемой за каждый день просрочки исполнения обязательства, предусмотренного настоящим </w:t>
      </w:r>
      <w:r w:rsidR="00C97364">
        <w:rPr>
          <w:sz w:val="20"/>
        </w:rPr>
        <w:t>Контрактом</w:t>
      </w:r>
      <w:r w:rsidRPr="00B97392">
        <w:rPr>
          <w:sz w:val="20"/>
        </w:rPr>
        <w:t>, утвержденными Постановлением Правительства РФ от 30.08.2017г. № 1042.</w:t>
      </w:r>
    </w:p>
    <w:p w14:paraId="018EA004" w14:textId="3092195B" w:rsidR="00B97392" w:rsidRPr="00B97392" w:rsidRDefault="00C97364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>
        <w:rPr>
          <w:sz w:val="20"/>
        </w:rPr>
        <w:t>Заказчик</w:t>
      </w:r>
      <w:r w:rsidR="00B97392" w:rsidRPr="00B97392">
        <w:rPr>
          <w:sz w:val="20"/>
        </w:rPr>
        <w:t xml:space="preserve"> не несет ответственности за обязательства </w:t>
      </w:r>
      <w:r>
        <w:rPr>
          <w:sz w:val="20"/>
        </w:rPr>
        <w:t>Исполнителя</w:t>
      </w:r>
      <w:r w:rsidR="00B97392" w:rsidRPr="00B97392">
        <w:rPr>
          <w:sz w:val="20"/>
        </w:rPr>
        <w:t xml:space="preserve"> перед третьими лицами, привлеченными </w:t>
      </w:r>
      <w:r>
        <w:rPr>
          <w:sz w:val="20"/>
        </w:rPr>
        <w:t>им</w:t>
      </w:r>
      <w:r w:rsidR="00B97392" w:rsidRPr="00B97392">
        <w:rPr>
          <w:sz w:val="20"/>
        </w:rPr>
        <w:t xml:space="preserve"> к оказанию </w:t>
      </w:r>
      <w:r>
        <w:rPr>
          <w:sz w:val="20"/>
        </w:rPr>
        <w:t>у</w:t>
      </w:r>
      <w:r w:rsidR="00B97392" w:rsidRPr="00B97392">
        <w:rPr>
          <w:sz w:val="20"/>
        </w:rPr>
        <w:t xml:space="preserve">слуг по настоящему </w:t>
      </w:r>
      <w:r>
        <w:rPr>
          <w:sz w:val="20"/>
        </w:rPr>
        <w:t xml:space="preserve">Контракту. </w:t>
      </w:r>
      <w:r w:rsidR="00B97392" w:rsidRPr="00B97392">
        <w:rPr>
          <w:sz w:val="2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 w:val="20"/>
        </w:rPr>
        <w:t>Контрактом</w:t>
      </w:r>
      <w:r w:rsidR="00B97392" w:rsidRPr="00B97392">
        <w:rPr>
          <w:sz w:val="20"/>
        </w:rPr>
        <w:t>, произошло вследствие непреодолимой силы или по вине другой Стороны.</w:t>
      </w:r>
    </w:p>
    <w:p w14:paraId="579D5C85" w14:textId="26CC6FFD" w:rsidR="00B97392" w:rsidRPr="00B97392" w:rsidRDefault="00C97364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>
        <w:rPr>
          <w:sz w:val="20"/>
        </w:rPr>
        <w:t>Заказчик</w:t>
      </w:r>
      <w:r w:rsidR="00B97392" w:rsidRPr="00B97392">
        <w:rPr>
          <w:sz w:val="20"/>
        </w:rPr>
        <w:t xml:space="preserve"> вправе удержать суммы неисполненных </w:t>
      </w:r>
      <w:r>
        <w:rPr>
          <w:sz w:val="20"/>
        </w:rPr>
        <w:t>Исполнителем</w:t>
      </w:r>
      <w:r w:rsidR="00B97392" w:rsidRPr="00B97392">
        <w:rPr>
          <w:sz w:val="20"/>
        </w:rPr>
        <w:t xml:space="preserve"> требований об уплате неустоек (штрафов, пеней), предъявленных </w:t>
      </w:r>
      <w:r>
        <w:rPr>
          <w:sz w:val="20"/>
        </w:rPr>
        <w:t>Заказчик</w:t>
      </w:r>
      <w:r w:rsidR="00B97392" w:rsidRPr="00B97392">
        <w:rPr>
          <w:sz w:val="20"/>
        </w:rPr>
        <w:t xml:space="preserve">ом, из суммы, подлежащей оплате </w:t>
      </w:r>
      <w:r>
        <w:rPr>
          <w:sz w:val="20"/>
        </w:rPr>
        <w:t>Исполнителю</w:t>
      </w:r>
      <w:r w:rsidR="00B97392" w:rsidRPr="00B97392">
        <w:rPr>
          <w:sz w:val="20"/>
        </w:rPr>
        <w:t>.</w:t>
      </w:r>
    </w:p>
    <w:p w14:paraId="6F303F26" w14:textId="1912C267" w:rsidR="00B97392" w:rsidRPr="00B97392" w:rsidRDefault="00B97392" w:rsidP="00B97392">
      <w:pPr>
        <w:pStyle w:val="20"/>
        <w:numPr>
          <w:ilvl w:val="1"/>
          <w:numId w:val="1"/>
        </w:numPr>
        <w:tabs>
          <w:tab w:val="clear" w:pos="792"/>
        </w:tabs>
        <w:ind w:left="567" w:right="-58" w:hanging="567"/>
        <w:jc w:val="both"/>
        <w:rPr>
          <w:sz w:val="20"/>
        </w:rPr>
      </w:pPr>
      <w:r w:rsidRPr="00B97392">
        <w:rPr>
          <w:sz w:val="20"/>
        </w:rPr>
        <w:t xml:space="preserve">Штрафные санкции выплачиваются виновной Стороной настоящего </w:t>
      </w:r>
      <w:r w:rsidR="00974621">
        <w:rPr>
          <w:sz w:val="20"/>
        </w:rPr>
        <w:t>Контракта</w:t>
      </w:r>
      <w:r w:rsidRPr="00B97392">
        <w:rPr>
          <w:sz w:val="20"/>
        </w:rPr>
        <w:t xml:space="preserve"> в течение 10 (десяти) банковских дней с момента получения письменной претензии другой Стороны. Уплата штрафных санкций не освобождает Стороны от исполнения своих обязательств по настоящему </w:t>
      </w:r>
      <w:r w:rsidR="00345285">
        <w:rPr>
          <w:sz w:val="20"/>
        </w:rPr>
        <w:t>Контракту</w:t>
      </w:r>
      <w:r w:rsidRPr="00B97392">
        <w:rPr>
          <w:sz w:val="20"/>
        </w:rPr>
        <w:t>.</w:t>
      </w:r>
    </w:p>
    <w:p w14:paraId="09A8B691" w14:textId="77777777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 xml:space="preserve">СТОИМОСТЬ </w:t>
      </w:r>
      <w:r w:rsidR="0093102F" w:rsidRPr="00211C1F">
        <w:rPr>
          <w:b/>
          <w:sz w:val="20"/>
        </w:rPr>
        <w:t>УСЛУГ</w:t>
      </w:r>
      <w:r w:rsidRPr="00211C1F">
        <w:rPr>
          <w:b/>
          <w:sz w:val="20"/>
        </w:rPr>
        <w:t>, ПОРЯДОК ОПЛАТЫ</w:t>
      </w:r>
    </w:p>
    <w:p w14:paraId="2870887B" w14:textId="2E5B3580" w:rsidR="00C776FF" w:rsidRPr="00C776FF" w:rsidRDefault="00C776FF" w:rsidP="003A2042">
      <w:pPr>
        <w:pStyle w:val="af1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sz w:val="20"/>
          <w:szCs w:val="20"/>
          <w:lang w:val="x-none" w:eastAsia="x-none"/>
        </w:rPr>
      </w:pPr>
      <w:r w:rsidRPr="00C776FF">
        <w:rPr>
          <w:sz w:val="20"/>
          <w:szCs w:val="20"/>
          <w:lang w:val="x-none" w:eastAsia="x-none"/>
        </w:rPr>
        <w:t xml:space="preserve">Стоимость </w:t>
      </w:r>
      <w:r w:rsidR="0017116B">
        <w:rPr>
          <w:sz w:val="20"/>
          <w:szCs w:val="20"/>
          <w:lang w:eastAsia="x-none"/>
        </w:rPr>
        <w:t xml:space="preserve">образовательных </w:t>
      </w:r>
      <w:r w:rsidRPr="00C776FF">
        <w:rPr>
          <w:sz w:val="20"/>
          <w:szCs w:val="20"/>
          <w:lang w:val="x-none" w:eastAsia="x-none"/>
        </w:rPr>
        <w:t xml:space="preserve">услуг, подлежащих оплате по </w:t>
      </w:r>
      <w:r w:rsidR="0021554C">
        <w:rPr>
          <w:sz w:val="20"/>
          <w:szCs w:val="20"/>
          <w:lang w:val="x-none" w:eastAsia="x-none"/>
        </w:rPr>
        <w:t>Контракт</w:t>
      </w:r>
      <w:r w:rsidRPr="00C776FF">
        <w:rPr>
          <w:sz w:val="20"/>
          <w:szCs w:val="20"/>
          <w:lang w:val="x-none" w:eastAsia="x-none"/>
        </w:rPr>
        <w:t>у</w:t>
      </w:r>
      <w:r w:rsidR="003A2042">
        <w:rPr>
          <w:sz w:val="20"/>
          <w:szCs w:val="20"/>
          <w:lang w:eastAsia="x-none"/>
        </w:rPr>
        <w:t xml:space="preserve"> </w:t>
      </w:r>
      <w:r w:rsidR="003A2042" w:rsidRPr="003A2042">
        <w:rPr>
          <w:sz w:val="20"/>
          <w:szCs w:val="20"/>
          <w:lang w:val="x-none" w:eastAsia="x-none"/>
        </w:rPr>
        <w:t>(далее – Цена Контракта)</w:t>
      </w:r>
      <w:r w:rsidR="003A2042">
        <w:rPr>
          <w:sz w:val="20"/>
          <w:szCs w:val="20"/>
          <w:lang w:eastAsia="x-none"/>
        </w:rPr>
        <w:t xml:space="preserve"> составляет </w:t>
      </w:r>
      <w:r w:rsidR="001C7A11">
        <w:rPr>
          <w:sz w:val="20"/>
          <w:szCs w:val="20"/>
          <w:lang w:eastAsia="x-none"/>
        </w:rPr>
        <w:t>_______</w:t>
      </w:r>
      <w:r w:rsidR="003A2042">
        <w:rPr>
          <w:sz w:val="20"/>
          <w:szCs w:val="20"/>
          <w:lang w:eastAsia="x-none"/>
        </w:rPr>
        <w:t xml:space="preserve"> (</w:t>
      </w:r>
      <w:r w:rsidR="001C7A11">
        <w:rPr>
          <w:sz w:val="20"/>
          <w:szCs w:val="20"/>
          <w:lang w:eastAsia="x-none"/>
        </w:rPr>
        <w:t>____________________</w:t>
      </w:r>
      <w:r w:rsidR="003A2042">
        <w:rPr>
          <w:sz w:val="20"/>
          <w:szCs w:val="20"/>
          <w:lang w:eastAsia="x-none"/>
        </w:rPr>
        <w:t xml:space="preserve">) рублей </w:t>
      </w:r>
      <w:r w:rsidR="001C7A11">
        <w:rPr>
          <w:sz w:val="20"/>
          <w:szCs w:val="20"/>
          <w:lang w:eastAsia="x-none"/>
        </w:rPr>
        <w:t>__</w:t>
      </w:r>
      <w:r w:rsidR="003A2042">
        <w:rPr>
          <w:sz w:val="20"/>
          <w:szCs w:val="20"/>
          <w:lang w:eastAsia="x-none"/>
        </w:rPr>
        <w:t xml:space="preserve"> копеек</w:t>
      </w:r>
      <w:r w:rsidRPr="00C776FF">
        <w:rPr>
          <w:sz w:val="20"/>
          <w:szCs w:val="20"/>
          <w:lang w:val="x-none" w:eastAsia="x-none"/>
        </w:rPr>
        <w:t xml:space="preserve">, НДС </w:t>
      </w:r>
      <w:r w:rsidR="00F37E2C">
        <w:rPr>
          <w:sz w:val="20"/>
          <w:szCs w:val="20"/>
          <w:lang w:eastAsia="x-none"/>
        </w:rPr>
        <w:t>_______</w:t>
      </w:r>
      <w:r w:rsidR="0017116B">
        <w:rPr>
          <w:sz w:val="20"/>
          <w:szCs w:val="20"/>
          <w:lang w:eastAsia="x-none"/>
        </w:rPr>
        <w:t xml:space="preserve">% </w:t>
      </w:r>
      <w:r w:rsidRPr="00C776FF">
        <w:rPr>
          <w:sz w:val="20"/>
          <w:szCs w:val="20"/>
          <w:lang w:val="x-none" w:eastAsia="x-none"/>
        </w:rPr>
        <w:t>, в соответствии с требованиями законодательства РФ, действующей на дату подписания Акта оказания услуг, УПД, иного закрывающего документа.</w:t>
      </w:r>
    </w:p>
    <w:p w14:paraId="0030AC2E" w14:textId="234AB1B9" w:rsidR="001D319E" w:rsidRDefault="001D319E" w:rsidP="00D970D3">
      <w:pPr>
        <w:pStyle w:val="a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lastRenderedPageBreak/>
        <w:t>Оплата услуг производится З</w:t>
      </w:r>
      <w:r w:rsidR="00B7403B" w:rsidRPr="00211C1F">
        <w:rPr>
          <w:sz w:val="20"/>
        </w:rPr>
        <w:t>аказчиком</w:t>
      </w:r>
      <w:r w:rsidRPr="00211C1F">
        <w:rPr>
          <w:sz w:val="20"/>
        </w:rPr>
        <w:t xml:space="preserve"> </w:t>
      </w:r>
      <w:proofErr w:type="spellStart"/>
      <w:r w:rsidRPr="00211C1F">
        <w:rPr>
          <w:sz w:val="20"/>
        </w:rPr>
        <w:t>пут</w:t>
      </w:r>
      <w:r w:rsidR="00DA45C1">
        <w:rPr>
          <w:sz w:val="20"/>
          <w:lang w:val="ru-RU"/>
        </w:rPr>
        <w:t>ё</w:t>
      </w:r>
      <w:proofErr w:type="spellEnd"/>
      <w:r w:rsidRPr="00211C1F">
        <w:rPr>
          <w:sz w:val="20"/>
        </w:rPr>
        <w:t>м 100 (сто)</w:t>
      </w:r>
      <w:r w:rsidR="004C3432">
        <w:rPr>
          <w:sz w:val="20"/>
          <w:lang w:val="ru-RU"/>
        </w:rPr>
        <w:t>-</w:t>
      </w:r>
      <w:r w:rsidRPr="00211C1F">
        <w:rPr>
          <w:sz w:val="20"/>
        </w:rPr>
        <w:t xml:space="preserve">процентной предоплаты на </w:t>
      </w:r>
      <w:proofErr w:type="spellStart"/>
      <w:r w:rsidRPr="00211C1F">
        <w:rPr>
          <w:sz w:val="20"/>
        </w:rPr>
        <w:t>расч</w:t>
      </w:r>
      <w:r w:rsidR="00DA45C1">
        <w:rPr>
          <w:sz w:val="20"/>
          <w:lang w:val="ru-RU"/>
        </w:rPr>
        <w:t>ё</w:t>
      </w:r>
      <w:r w:rsidRPr="00211C1F">
        <w:rPr>
          <w:sz w:val="20"/>
        </w:rPr>
        <w:t>тный</w:t>
      </w:r>
      <w:proofErr w:type="spellEnd"/>
      <w:r w:rsidRPr="00211C1F">
        <w:rPr>
          <w:sz w:val="20"/>
        </w:rPr>
        <w:t xml:space="preserve"> </w:t>
      </w:r>
      <w:proofErr w:type="spellStart"/>
      <w:r w:rsidRPr="00211C1F">
        <w:rPr>
          <w:sz w:val="20"/>
        </w:rPr>
        <w:t>сч</w:t>
      </w:r>
      <w:r w:rsidR="00DA45C1">
        <w:rPr>
          <w:sz w:val="20"/>
          <w:lang w:val="ru-RU"/>
        </w:rPr>
        <w:t>ё</w:t>
      </w:r>
      <w:proofErr w:type="spellEnd"/>
      <w:r w:rsidRPr="00211C1F">
        <w:rPr>
          <w:sz w:val="20"/>
        </w:rPr>
        <w:t>т И</w:t>
      </w:r>
      <w:r w:rsidR="00B7403B" w:rsidRPr="00211C1F">
        <w:rPr>
          <w:sz w:val="20"/>
        </w:rPr>
        <w:t>сполнителя</w:t>
      </w:r>
      <w:r w:rsidRPr="00211C1F">
        <w:rPr>
          <w:sz w:val="20"/>
        </w:rPr>
        <w:t xml:space="preserve"> </w:t>
      </w:r>
      <w:r w:rsidR="00690B63" w:rsidRPr="00211C1F">
        <w:rPr>
          <w:sz w:val="20"/>
        </w:rPr>
        <w:t xml:space="preserve">до </w:t>
      </w:r>
      <w:r w:rsidR="00A81362">
        <w:rPr>
          <w:sz w:val="20"/>
          <w:lang w:val="ru-RU"/>
        </w:rPr>
        <w:t>начала</w:t>
      </w:r>
      <w:r w:rsidR="00690B63" w:rsidRPr="00211C1F">
        <w:rPr>
          <w:sz w:val="20"/>
        </w:rPr>
        <w:t xml:space="preserve"> </w:t>
      </w:r>
      <w:r w:rsidR="00A81362">
        <w:rPr>
          <w:sz w:val="20"/>
          <w:lang w:val="ru-RU"/>
        </w:rPr>
        <w:t xml:space="preserve">их </w:t>
      </w:r>
      <w:r w:rsidR="00690B63" w:rsidRPr="00211C1F">
        <w:rPr>
          <w:sz w:val="20"/>
        </w:rPr>
        <w:t>предоставления</w:t>
      </w:r>
      <w:r w:rsidR="00552A16" w:rsidRPr="00552A16">
        <w:t xml:space="preserve"> </w:t>
      </w:r>
      <w:r w:rsidR="00552A16" w:rsidRPr="00552A16">
        <w:rPr>
          <w:sz w:val="20"/>
        </w:rPr>
        <w:t>в течение 7 (семи) рабочих дней</w:t>
      </w:r>
      <w:r w:rsidR="00552A16">
        <w:rPr>
          <w:sz w:val="20"/>
          <w:lang w:val="ru-RU"/>
        </w:rPr>
        <w:t xml:space="preserve"> с даты</w:t>
      </w:r>
      <w:r w:rsidR="008124B8" w:rsidRPr="00F87602">
        <w:rPr>
          <w:sz w:val="20"/>
          <w:lang w:val="ru-RU"/>
        </w:rPr>
        <w:t xml:space="preserve"> </w:t>
      </w:r>
      <w:r w:rsidR="008124B8">
        <w:rPr>
          <w:sz w:val="20"/>
          <w:lang w:val="ru-RU"/>
        </w:rPr>
        <w:t>подписания Контракта, на основании</w:t>
      </w:r>
      <w:r w:rsidR="00552A16">
        <w:rPr>
          <w:sz w:val="20"/>
          <w:lang w:val="ru-RU"/>
        </w:rPr>
        <w:t xml:space="preserve"> выставления счета Исполнителя</w:t>
      </w:r>
      <w:r w:rsidR="00690B63" w:rsidRPr="00211C1F">
        <w:rPr>
          <w:sz w:val="20"/>
        </w:rPr>
        <w:t>.</w:t>
      </w:r>
    </w:p>
    <w:p w14:paraId="20F724A0" w14:textId="58DB315C" w:rsidR="003032AA" w:rsidRPr="003032AA" w:rsidRDefault="003032AA" w:rsidP="003A2042">
      <w:pPr>
        <w:pStyle w:val="a3"/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sz w:val="20"/>
        </w:rPr>
      </w:pPr>
      <w:r w:rsidRPr="003032AA">
        <w:rPr>
          <w:sz w:val="20"/>
        </w:rPr>
        <w:t>Цена Контракта включает общую стоимость всех услуг и расходов Исполнителя в связи исполнением Контракта, включая организацию и проведение образовательного процесса, сумму налогов, сборов и других платежей в связи с исполнением обязательств по Контракту.</w:t>
      </w:r>
    </w:p>
    <w:p w14:paraId="4444DA41" w14:textId="5764FAC6" w:rsidR="003032AA" w:rsidRPr="003032AA" w:rsidRDefault="003032AA" w:rsidP="003A2042">
      <w:pPr>
        <w:pStyle w:val="a3"/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sz w:val="20"/>
        </w:rPr>
      </w:pPr>
      <w:r w:rsidRPr="003032AA">
        <w:rPr>
          <w:sz w:val="20"/>
        </w:rPr>
        <w:t>Цена Контракта является твердой и окончательной на весь срок выполнения обязательств по Контракту и не подлежит изменению.</w:t>
      </w:r>
    </w:p>
    <w:p w14:paraId="7F0AC885" w14:textId="268BB80C" w:rsidR="003A2042" w:rsidRPr="003A2042" w:rsidRDefault="003032AA" w:rsidP="003A2042">
      <w:pPr>
        <w:pStyle w:val="a3"/>
        <w:numPr>
          <w:ilvl w:val="1"/>
          <w:numId w:val="1"/>
        </w:numPr>
        <w:ind w:left="567" w:hanging="567"/>
        <w:jc w:val="both"/>
        <w:rPr>
          <w:sz w:val="20"/>
        </w:rPr>
      </w:pPr>
      <w:r w:rsidRPr="003A2042">
        <w:rPr>
          <w:sz w:val="20"/>
        </w:rPr>
        <w:t>Обязательства Заказчика по оплате Цены Контракта считаются выполненными с момента списания денежных средств со счета Заказчика.</w:t>
      </w:r>
    </w:p>
    <w:p w14:paraId="664A1DDA" w14:textId="0390D87B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 xml:space="preserve">СРОК ДЕЙСТВИЯ </w:t>
      </w:r>
      <w:r w:rsidR="0021554C">
        <w:rPr>
          <w:b/>
          <w:sz w:val="20"/>
        </w:rPr>
        <w:t>КОНТРАКТ</w:t>
      </w:r>
      <w:r w:rsidRPr="00211C1F">
        <w:rPr>
          <w:b/>
          <w:sz w:val="20"/>
        </w:rPr>
        <w:t>А</w:t>
      </w:r>
    </w:p>
    <w:p w14:paraId="4468166E" w14:textId="66CDAB17" w:rsidR="001D319E" w:rsidRPr="00211C1F" w:rsidRDefault="001D319E" w:rsidP="00D970D3">
      <w:pPr>
        <w:pStyle w:val="a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b/>
          <w:sz w:val="20"/>
        </w:rPr>
      </w:pPr>
      <w:r w:rsidRPr="00211C1F">
        <w:rPr>
          <w:sz w:val="20"/>
        </w:rPr>
        <w:t xml:space="preserve">Настоящий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 </w:t>
      </w:r>
      <w:r w:rsidR="00A81362" w:rsidRPr="00211C1F">
        <w:rPr>
          <w:sz w:val="20"/>
        </w:rPr>
        <w:t>вступает в силу с момента подписания обеими Сторонами</w:t>
      </w:r>
      <w:r w:rsidR="00A81362">
        <w:rPr>
          <w:sz w:val="20"/>
          <w:lang w:val="ru-RU"/>
        </w:rPr>
        <w:t xml:space="preserve"> и действует до </w:t>
      </w:r>
      <w:r w:rsidR="003A2042">
        <w:rPr>
          <w:sz w:val="20"/>
          <w:lang w:val="ru-RU"/>
        </w:rPr>
        <w:t xml:space="preserve">06 августа 2026 года, а в части </w:t>
      </w:r>
      <w:r w:rsidR="00A81362">
        <w:rPr>
          <w:sz w:val="20"/>
          <w:lang w:val="ru-RU"/>
        </w:rPr>
        <w:t xml:space="preserve">исполнения </w:t>
      </w:r>
      <w:r w:rsidR="00DA45C1">
        <w:rPr>
          <w:sz w:val="20"/>
          <w:lang w:val="ru-RU"/>
        </w:rPr>
        <w:t>С</w:t>
      </w:r>
      <w:r w:rsidR="00A81362">
        <w:rPr>
          <w:sz w:val="20"/>
          <w:lang w:val="ru-RU"/>
        </w:rPr>
        <w:t>торонами взятых на себя обязательств</w:t>
      </w:r>
      <w:r w:rsidR="003A2042">
        <w:rPr>
          <w:sz w:val="20"/>
          <w:lang w:val="ru-RU"/>
        </w:rPr>
        <w:t xml:space="preserve"> – до полного их исполнения</w:t>
      </w:r>
      <w:r w:rsidRPr="00211C1F">
        <w:rPr>
          <w:sz w:val="20"/>
        </w:rPr>
        <w:t>.</w:t>
      </w:r>
    </w:p>
    <w:p w14:paraId="683140D7" w14:textId="7B298B56" w:rsidR="007578A4" w:rsidRPr="00211C1F" w:rsidRDefault="0021554C" w:rsidP="00D970D3">
      <w:pPr>
        <w:pStyle w:val="a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b/>
          <w:sz w:val="20"/>
        </w:rPr>
      </w:pPr>
      <w:r>
        <w:rPr>
          <w:sz w:val="20"/>
        </w:rPr>
        <w:t>Контракт</w:t>
      </w:r>
      <w:r w:rsidR="007578A4" w:rsidRPr="00211C1F">
        <w:rPr>
          <w:sz w:val="20"/>
        </w:rPr>
        <w:t xml:space="preserve"> может быть расторгнут любой из сторон в течение всего срока действия с предварительным уведомлением в письме</w:t>
      </w:r>
      <w:r w:rsidR="00B7403B" w:rsidRPr="00211C1F">
        <w:rPr>
          <w:sz w:val="20"/>
        </w:rPr>
        <w:t xml:space="preserve">нной форме другой </w:t>
      </w:r>
      <w:r w:rsidR="004C3432">
        <w:rPr>
          <w:sz w:val="20"/>
          <w:lang w:val="ru-RU"/>
        </w:rPr>
        <w:t>С</w:t>
      </w:r>
      <w:proofErr w:type="spellStart"/>
      <w:r w:rsidR="00B7403B" w:rsidRPr="00211C1F">
        <w:rPr>
          <w:sz w:val="20"/>
        </w:rPr>
        <w:t>тороны</w:t>
      </w:r>
      <w:proofErr w:type="spellEnd"/>
      <w:r w:rsidR="007578A4" w:rsidRPr="00211C1F">
        <w:rPr>
          <w:sz w:val="20"/>
        </w:rPr>
        <w:t>.</w:t>
      </w:r>
    </w:p>
    <w:p w14:paraId="449171DD" w14:textId="5DCB144D" w:rsidR="007578A4" w:rsidRPr="00B23790" w:rsidRDefault="007578A4" w:rsidP="00D970D3">
      <w:pPr>
        <w:pStyle w:val="a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b/>
          <w:sz w:val="20"/>
        </w:rPr>
      </w:pPr>
      <w:r w:rsidRPr="00211C1F">
        <w:rPr>
          <w:sz w:val="20"/>
        </w:rPr>
        <w:t xml:space="preserve">В случае досрочного расторжения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а по инициативе Заказчика он обязуется </w:t>
      </w:r>
      <w:r w:rsidR="00A81362">
        <w:rPr>
          <w:sz w:val="20"/>
          <w:lang w:val="ru-RU"/>
        </w:rPr>
        <w:t>выплатить Исполнителю компенсацию в размере</w:t>
      </w:r>
      <w:r w:rsidR="00DA45C1">
        <w:rPr>
          <w:sz w:val="20"/>
          <w:lang w:val="ru-RU"/>
        </w:rPr>
        <w:t>,</w:t>
      </w:r>
      <w:r w:rsidR="00A81362">
        <w:rPr>
          <w:sz w:val="20"/>
          <w:lang w:val="ru-RU"/>
        </w:rPr>
        <w:t xml:space="preserve"> предусмотренном п. 4.</w:t>
      </w:r>
      <w:r w:rsidR="009B4D9D">
        <w:rPr>
          <w:sz w:val="20"/>
          <w:lang w:val="ru-RU"/>
        </w:rPr>
        <w:t>5</w:t>
      </w:r>
      <w:r w:rsidR="00A81362">
        <w:rPr>
          <w:sz w:val="20"/>
          <w:lang w:val="ru-RU"/>
        </w:rPr>
        <w:t xml:space="preserve"> </w:t>
      </w:r>
      <w:r w:rsidR="0021554C">
        <w:rPr>
          <w:sz w:val="20"/>
          <w:lang w:val="ru-RU"/>
        </w:rPr>
        <w:t>Контракт</w:t>
      </w:r>
      <w:r w:rsidR="00A81362">
        <w:rPr>
          <w:sz w:val="20"/>
          <w:lang w:val="ru-RU"/>
        </w:rPr>
        <w:t>а</w:t>
      </w:r>
      <w:r w:rsidRPr="00211C1F">
        <w:rPr>
          <w:sz w:val="20"/>
        </w:rPr>
        <w:t>.</w:t>
      </w:r>
    </w:p>
    <w:p w14:paraId="1ACA0B7F" w14:textId="77777777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>РАЗРЕШЕНИЕ СПОРОВ</w:t>
      </w:r>
    </w:p>
    <w:p w14:paraId="5427C34E" w14:textId="105543B6" w:rsidR="001D319E" w:rsidRPr="00211C1F" w:rsidRDefault="001D319E" w:rsidP="00D970D3">
      <w:pPr>
        <w:pStyle w:val="a3"/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t xml:space="preserve">Все споры и разногласия, которые могут возникнуть между Сторонами по вопросам, не </w:t>
      </w:r>
      <w:r w:rsidR="00B80339">
        <w:rPr>
          <w:sz w:val="20"/>
          <w:lang w:val="ru-RU"/>
        </w:rPr>
        <w:t>предусмотренным настоящим</w:t>
      </w:r>
      <w:r w:rsidRPr="00211C1F">
        <w:rPr>
          <w:sz w:val="20"/>
        </w:rPr>
        <w:t xml:space="preserve"> </w:t>
      </w:r>
      <w:r w:rsidR="0021554C">
        <w:rPr>
          <w:sz w:val="20"/>
        </w:rPr>
        <w:t>Контракт</w:t>
      </w:r>
      <w:r w:rsidR="00B80339">
        <w:rPr>
          <w:sz w:val="20"/>
          <w:lang w:val="ru-RU"/>
        </w:rPr>
        <w:t>ом</w:t>
      </w:r>
      <w:r w:rsidRPr="00211C1F">
        <w:rPr>
          <w:sz w:val="20"/>
        </w:rPr>
        <w:t xml:space="preserve">, будут разрешаться </w:t>
      </w:r>
      <w:proofErr w:type="spellStart"/>
      <w:r w:rsidRPr="00211C1F">
        <w:rPr>
          <w:sz w:val="20"/>
        </w:rPr>
        <w:t>пут</w:t>
      </w:r>
      <w:r w:rsidR="00DA45C1">
        <w:rPr>
          <w:sz w:val="20"/>
          <w:lang w:val="ru-RU"/>
        </w:rPr>
        <w:t>ё</w:t>
      </w:r>
      <w:proofErr w:type="spellEnd"/>
      <w:r w:rsidRPr="00211C1F">
        <w:rPr>
          <w:sz w:val="20"/>
        </w:rPr>
        <w:t>м переговоров на основе действующего законодательства</w:t>
      </w:r>
      <w:r w:rsidR="00B80339">
        <w:rPr>
          <w:sz w:val="20"/>
          <w:lang w:val="ru-RU"/>
        </w:rPr>
        <w:t xml:space="preserve"> РФ</w:t>
      </w:r>
      <w:r w:rsidRPr="00211C1F">
        <w:rPr>
          <w:sz w:val="20"/>
        </w:rPr>
        <w:t>.</w:t>
      </w:r>
    </w:p>
    <w:p w14:paraId="147C5BB5" w14:textId="77777777" w:rsidR="001D319E" w:rsidRPr="00211C1F" w:rsidRDefault="001D319E" w:rsidP="00D970D3">
      <w:pPr>
        <w:pStyle w:val="a3"/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b/>
          <w:sz w:val="20"/>
        </w:rPr>
      </w:pPr>
      <w:r w:rsidRPr="00211C1F">
        <w:rPr>
          <w:sz w:val="20"/>
        </w:rPr>
        <w:t xml:space="preserve">При неурегулировании в процессе переговоров спорных вопросов споры разрешаются в </w:t>
      </w:r>
      <w:r w:rsidR="004C3432">
        <w:rPr>
          <w:sz w:val="20"/>
          <w:lang w:val="ru-RU"/>
        </w:rPr>
        <w:t>А</w:t>
      </w:r>
      <w:proofErr w:type="spellStart"/>
      <w:r w:rsidRPr="00211C1F">
        <w:rPr>
          <w:sz w:val="20"/>
        </w:rPr>
        <w:t>рбитражном</w:t>
      </w:r>
      <w:proofErr w:type="spellEnd"/>
      <w:r w:rsidRPr="00211C1F">
        <w:rPr>
          <w:sz w:val="20"/>
        </w:rPr>
        <w:t xml:space="preserve"> суде г. Москвы в порядке, установленном</w:t>
      </w:r>
      <w:r w:rsidR="00B80339">
        <w:rPr>
          <w:sz w:val="20"/>
          <w:lang w:val="ru-RU"/>
        </w:rPr>
        <w:t xml:space="preserve"> действующим процессуальным</w:t>
      </w:r>
      <w:r w:rsidRPr="00211C1F">
        <w:rPr>
          <w:sz w:val="20"/>
        </w:rPr>
        <w:t xml:space="preserve"> законодательством</w:t>
      </w:r>
      <w:r w:rsidR="00B80339">
        <w:rPr>
          <w:sz w:val="20"/>
          <w:lang w:val="ru-RU"/>
        </w:rPr>
        <w:t xml:space="preserve"> РФ</w:t>
      </w:r>
      <w:r w:rsidRPr="00211C1F">
        <w:rPr>
          <w:sz w:val="20"/>
        </w:rPr>
        <w:t>.</w:t>
      </w:r>
    </w:p>
    <w:p w14:paraId="01D6F677" w14:textId="77777777" w:rsidR="001D319E" w:rsidRPr="00211C1F" w:rsidRDefault="001D319E" w:rsidP="0053018B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 w:rsidRPr="00211C1F">
        <w:rPr>
          <w:b/>
          <w:sz w:val="20"/>
        </w:rPr>
        <w:t>ОБСТОЯТЕЛЬСТВА НЕПРЕОДОЛИМОЙ СИЛЫ</w:t>
      </w:r>
    </w:p>
    <w:p w14:paraId="2EB9E030" w14:textId="6915716C" w:rsidR="001D319E" w:rsidRPr="00211C1F" w:rsidRDefault="001D319E" w:rsidP="003A2042">
      <w:pPr>
        <w:pStyle w:val="a3"/>
        <w:keepLines/>
        <w:numPr>
          <w:ilvl w:val="1"/>
          <w:numId w:val="1"/>
        </w:numPr>
        <w:tabs>
          <w:tab w:val="clear" w:pos="792"/>
          <w:tab w:val="num" w:pos="851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t xml:space="preserve">Стороны освобождаются от ответственности за частичное или </w:t>
      </w:r>
      <w:bookmarkStart w:id="0" w:name="_GoBack"/>
      <w:bookmarkEnd w:id="0"/>
      <w:r w:rsidRPr="00211C1F">
        <w:rPr>
          <w:sz w:val="20"/>
        </w:rPr>
        <w:t xml:space="preserve">полное неисполнение своих обязательств по настоящему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21554C">
        <w:rPr>
          <w:sz w:val="20"/>
        </w:rPr>
        <w:t>Контракт</w:t>
      </w:r>
      <w:r w:rsidRPr="00211C1F">
        <w:rPr>
          <w:sz w:val="20"/>
        </w:rPr>
        <w:t>а в результате событий чрезвычайного характера, таких как</w:t>
      </w:r>
      <w:r w:rsidR="004C3432">
        <w:rPr>
          <w:sz w:val="20"/>
          <w:lang w:val="ru-RU"/>
        </w:rPr>
        <w:t>:</w:t>
      </w:r>
      <w:r w:rsidRPr="00211C1F">
        <w:rPr>
          <w:sz w:val="20"/>
        </w:rPr>
        <w:t xml:space="preserve">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</w:t>
      </w:r>
      <w:r w:rsidR="0021554C">
        <w:rPr>
          <w:sz w:val="20"/>
        </w:rPr>
        <w:t>Контракт</w:t>
      </w:r>
      <w:r w:rsidRPr="00211C1F">
        <w:rPr>
          <w:sz w:val="20"/>
        </w:rPr>
        <w:t>у.</w:t>
      </w:r>
    </w:p>
    <w:p w14:paraId="2BDA6AAE" w14:textId="77777777" w:rsidR="001D319E" w:rsidRPr="00211C1F" w:rsidRDefault="001D319E" w:rsidP="003A2042">
      <w:pPr>
        <w:pStyle w:val="a3"/>
        <w:keepLines/>
        <w:numPr>
          <w:ilvl w:val="1"/>
          <w:numId w:val="1"/>
        </w:numPr>
        <w:tabs>
          <w:tab w:val="clear" w:pos="792"/>
          <w:tab w:val="num" w:pos="851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t>Сторона, подвергшаяся действию обстоятельств непреодолимой силы, должна в течение 3 (</w:t>
      </w:r>
      <w:proofErr w:type="spellStart"/>
      <w:r w:rsidRPr="00211C1F">
        <w:rPr>
          <w:sz w:val="20"/>
        </w:rPr>
        <w:t>тр</w:t>
      </w:r>
      <w:r w:rsidR="00E755BD">
        <w:rPr>
          <w:sz w:val="20"/>
          <w:lang w:val="ru-RU"/>
        </w:rPr>
        <w:t>ё</w:t>
      </w:r>
      <w:proofErr w:type="spellEnd"/>
      <w:r w:rsidRPr="00211C1F">
        <w:rPr>
          <w:sz w:val="20"/>
        </w:rPr>
        <w:t>х)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административным органом.</w:t>
      </w:r>
    </w:p>
    <w:p w14:paraId="753B6C80" w14:textId="77777777" w:rsidR="007578A4" w:rsidRPr="00211C1F" w:rsidRDefault="001D319E" w:rsidP="003A2042">
      <w:pPr>
        <w:pStyle w:val="211"/>
        <w:keepNext/>
        <w:keepLines/>
        <w:numPr>
          <w:ilvl w:val="0"/>
          <w:numId w:val="1"/>
        </w:numPr>
        <w:tabs>
          <w:tab w:val="left" w:pos="284"/>
          <w:tab w:val="num" w:pos="426"/>
          <w:tab w:val="num" w:pos="851"/>
        </w:tabs>
        <w:spacing w:before="240" w:after="60"/>
        <w:ind w:left="567" w:hanging="567"/>
        <w:jc w:val="center"/>
        <w:rPr>
          <w:b/>
          <w:sz w:val="20"/>
        </w:rPr>
      </w:pPr>
      <w:r w:rsidRPr="00211C1F">
        <w:rPr>
          <w:b/>
          <w:sz w:val="20"/>
        </w:rPr>
        <w:t>ПРОЧИЕ УСЛОВИЯ</w:t>
      </w:r>
    </w:p>
    <w:p w14:paraId="38D446CD" w14:textId="76AD364A" w:rsidR="001D319E" w:rsidRPr="00211C1F" w:rsidRDefault="001D319E" w:rsidP="003A2042">
      <w:pPr>
        <w:pStyle w:val="a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t xml:space="preserve">Настоящий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 составлен в двух экземплярах, имеющих </w:t>
      </w:r>
      <w:r w:rsidR="00AB6FAE" w:rsidRPr="00211C1F">
        <w:rPr>
          <w:sz w:val="20"/>
        </w:rPr>
        <w:t>равную</w:t>
      </w:r>
      <w:r w:rsidRPr="00211C1F">
        <w:rPr>
          <w:sz w:val="20"/>
        </w:rPr>
        <w:t xml:space="preserve"> юридическую силу.</w:t>
      </w:r>
    </w:p>
    <w:p w14:paraId="42ACE7F6" w14:textId="5E79C5C7" w:rsidR="001D319E" w:rsidRPr="001E2CE3" w:rsidRDefault="001D319E" w:rsidP="003A2042">
      <w:pPr>
        <w:pStyle w:val="a3"/>
        <w:numPr>
          <w:ilvl w:val="1"/>
          <w:numId w:val="1"/>
        </w:numPr>
        <w:tabs>
          <w:tab w:val="clear" w:pos="792"/>
          <w:tab w:val="num" w:pos="0"/>
          <w:tab w:val="num" w:pos="567"/>
        </w:tabs>
        <w:ind w:left="567" w:hanging="567"/>
        <w:jc w:val="both"/>
        <w:rPr>
          <w:sz w:val="20"/>
        </w:rPr>
      </w:pPr>
      <w:r w:rsidRPr="00211C1F">
        <w:rPr>
          <w:sz w:val="20"/>
        </w:rPr>
        <w:t xml:space="preserve">Все изменения и дополнения к настоящему </w:t>
      </w:r>
      <w:r w:rsidR="0021554C">
        <w:rPr>
          <w:sz w:val="20"/>
        </w:rPr>
        <w:t>Контракт</w:t>
      </w:r>
      <w:r w:rsidRPr="00211C1F">
        <w:rPr>
          <w:sz w:val="20"/>
        </w:rPr>
        <w:t xml:space="preserve">у имеют силу, </w:t>
      </w:r>
      <w:r w:rsidR="008D6F46">
        <w:rPr>
          <w:sz w:val="20"/>
        </w:rPr>
        <w:t xml:space="preserve">если они совершены в письменной </w:t>
      </w:r>
      <w:r w:rsidRPr="00211C1F">
        <w:rPr>
          <w:sz w:val="20"/>
        </w:rPr>
        <w:t>форме и подписаны уполномоченными представителями обеих Сторон.</w:t>
      </w:r>
    </w:p>
    <w:p w14:paraId="7E4B98C3" w14:textId="00A5393D" w:rsidR="00533C64" w:rsidRPr="00326D80" w:rsidRDefault="00533C64" w:rsidP="003A2042">
      <w:pPr>
        <w:pStyle w:val="a3"/>
        <w:numPr>
          <w:ilvl w:val="1"/>
          <w:numId w:val="1"/>
        </w:numPr>
        <w:tabs>
          <w:tab w:val="clear" w:pos="792"/>
          <w:tab w:val="num" w:pos="142"/>
          <w:tab w:val="num" w:pos="567"/>
        </w:tabs>
        <w:ind w:left="567" w:hanging="567"/>
        <w:jc w:val="both"/>
        <w:rPr>
          <w:sz w:val="20"/>
        </w:rPr>
      </w:pPr>
      <w:r w:rsidRPr="00533C64">
        <w:rPr>
          <w:color w:val="000000"/>
          <w:sz w:val="20"/>
        </w:rPr>
        <w:t>Стороны отказываются от права на получение процентов на сумму долга в случае е</w:t>
      </w:r>
      <w:r w:rsidR="00E755BD">
        <w:rPr>
          <w:color w:val="000000"/>
          <w:sz w:val="20"/>
          <w:lang w:val="ru-RU"/>
        </w:rPr>
        <w:t>го</w:t>
      </w:r>
      <w:r w:rsidRPr="00533C64">
        <w:rPr>
          <w:color w:val="000000"/>
          <w:sz w:val="20"/>
        </w:rPr>
        <w:t xml:space="preserve"> возникновения при исполнении настоящего </w:t>
      </w:r>
      <w:r w:rsidR="0021554C">
        <w:rPr>
          <w:color w:val="000000"/>
          <w:sz w:val="20"/>
        </w:rPr>
        <w:t>Контракт</w:t>
      </w:r>
      <w:r w:rsidRPr="00533C64">
        <w:rPr>
          <w:color w:val="000000"/>
          <w:sz w:val="20"/>
        </w:rPr>
        <w:t xml:space="preserve">а за период пользования денежными средствами (законных процентов) в соответствии со </w:t>
      </w:r>
      <w:proofErr w:type="spellStart"/>
      <w:r w:rsidRPr="00533C64">
        <w:rPr>
          <w:color w:val="000000"/>
          <w:sz w:val="20"/>
        </w:rPr>
        <w:t>стать</w:t>
      </w:r>
      <w:r w:rsidR="00E755BD">
        <w:rPr>
          <w:color w:val="000000"/>
          <w:sz w:val="20"/>
          <w:lang w:val="ru-RU"/>
        </w:rPr>
        <w:t>ё</w:t>
      </w:r>
      <w:proofErr w:type="spellEnd"/>
      <w:r w:rsidRPr="00533C64">
        <w:rPr>
          <w:color w:val="000000"/>
          <w:sz w:val="20"/>
        </w:rPr>
        <w:t>й 317.1 Гражданского кодекса РФ</w:t>
      </w:r>
      <w:r w:rsidRPr="00533C64">
        <w:rPr>
          <w:color w:val="000000"/>
          <w:sz w:val="20"/>
          <w:lang w:val="ru-RU"/>
        </w:rPr>
        <w:t>.</w:t>
      </w:r>
    </w:p>
    <w:p w14:paraId="35306D39" w14:textId="5D9199BF" w:rsidR="00533C64" w:rsidRDefault="00316BC3" w:rsidP="003A2042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10.4. </w:t>
      </w:r>
      <w:r w:rsidR="003A2042">
        <w:rPr>
          <w:sz w:val="20"/>
          <w:lang w:val="ru-RU"/>
        </w:rPr>
        <w:tab/>
      </w:r>
      <w:r w:rsidRPr="00316BC3">
        <w:rPr>
          <w:sz w:val="20"/>
          <w:lang w:val="ru-RU"/>
        </w:rPr>
        <w:t xml:space="preserve">В целях исполнения сторонами обязательств </w:t>
      </w:r>
      <w:r w:rsidR="0021554C">
        <w:rPr>
          <w:sz w:val="20"/>
          <w:lang w:val="ru-RU"/>
        </w:rPr>
        <w:t>Контракт</w:t>
      </w:r>
      <w:r w:rsidRPr="00316BC3">
        <w:rPr>
          <w:sz w:val="20"/>
          <w:lang w:val="ru-RU"/>
        </w:rPr>
        <w:t>а и в соответствии с Федеральным законом № 152-ФЗ от 27.07.2006г. «О персональных данных» Заказчик информирует направляемых на обучение слушателей о необходимости предоставления ими персональных данных Исполнителю</w:t>
      </w:r>
    </w:p>
    <w:p w14:paraId="1DDAEB44" w14:textId="35C42442" w:rsidR="00316BC3" w:rsidRDefault="00316BC3" w:rsidP="003A2042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10.5. </w:t>
      </w:r>
      <w:r w:rsidRPr="00316BC3">
        <w:rPr>
          <w:sz w:val="20"/>
          <w:lang w:val="ru-RU"/>
        </w:rPr>
        <w:t xml:space="preserve">Требования п. </w:t>
      </w:r>
      <w:r>
        <w:rPr>
          <w:sz w:val="20"/>
          <w:lang w:val="ru-RU"/>
        </w:rPr>
        <w:t>10.4</w:t>
      </w:r>
      <w:r w:rsidRPr="00316BC3">
        <w:rPr>
          <w:sz w:val="20"/>
          <w:lang w:val="ru-RU"/>
        </w:rPr>
        <w:t xml:space="preserve">. настоящего </w:t>
      </w:r>
      <w:r w:rsidR="0021554C">
        <w:rPr>
          <w:sz w:val="20"/>
          <w:lang w:val="ru-RU"/>
        </w:rPr>
        <w:t>Контракт</w:t>
      </w:r>
      <w:r w:rsidRPr="00316BC3">
        <w:rPr>
          <w:sz w:val="20"/>
          <w:lang w:val="ru-RU"/>
        </w:rPr>
        <w:t>а не распространяются на случаи раскрытия конфиденциальной информации по запросу уполномоченных организаций, в случаях, предусмотренных законом, в том числе законных требований государственных контролирующих органов и учреждений</w:t>
      </w:r>
    </w:p>
    <w:p w14:paraId="5A937E63" w14:textId="311FF27B" w:rsidR="00525A6D" w:rsidRDefault="00316BC3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10.6. </w:t>
      </w:r>
      <w:r w:rsidR="003A2042">
        <w:rPr>
          <w:sz w:val="20"/>
          <w:lang w:val="ru-RU"/>
        </w:rPr>
        <w:tab/>
      </w:r>
      <w:r w:rsidRPr="00316BC3">
        <w:rPr>
          <w:sz w:val="20"/>
          <w:lang w:val="ru-RU"/>
        </w:rPr>
        <w:t xml:space="preserve">Так же 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</w:t>
      </w:r>
      <w:r w:rsidR="0021554C">
        <w:rPr>
          <w:sz w:val="20"/>
          <w:lang w:val="ru-RU"/>
        </w:rPr>
        <w:t>Контракт</w:t>
      </w:r>
      <w:r w:rsidRPr="00316BC3">
        <w:rPr>
          <w:sz w:val="20"/>
          <w:lang w:val="ru-RU"/>
        </w:rPr>
        <w:t xml:space="preserve">у,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</w:t>
      </w:r>
      <w:r w:rsidR="0021554C">
        <w:rPr>
          <w:sz w:val="20"/>
          <w:lang w:val="ru-RU"/>
        </w:rPr>
        <w:t>Контракт</w:t>
      </w:r>
      <w:r w:rsidRPr="00316BC3">
        <w:rPr>
          <w:sz w:val="20"/>
          <w:lang w:val="ru-RU"/>
        </w:rPr>
        <w:t>а</w:t>
      </w:r>
      <w:r>
        <w:rPr>
          <w:sz w:val="20"/>
          <w:lang w:val="ru-RU"/>
        </w:rPr>
        <w:t>.</w:t>
      </w:r>
    </w:p>
    <w:p w14:paraId="5C9D3C94" w14:textId="49640D30" w:rsidR="00525A6D" w:rsidRPr="00525A6D" w:rsidRDefault="00525A6D" w:rsidP="00525A6D">
      <w:pPr>
        <w:pStyle w:val="a3"/>
        <w:tabs>
          <w:tab w:val="num" w:pos="567"/>
        </w:tabs>
        <w:spacing w:before="240" w:after="120"/>
        <w:ind w:left="567" w:hanging="567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11</w:t>
      </w:r>
      <w:r w:rsidRPr="00525A6D">
        <w:rPr>
          <w:b/>
          <w:sz w:val="20"/>
          <w:lang w:val="ru-RU"/>
        </w:rPr>
        <w:t>. АНТИКОРРУПЦИОННАЯ ОГОВОРКА.</w:t>
      </w:r>
    </w:p>
    <w:p w14:paraId="1729DF85" w14:textId="16AD6C69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>11.1.</w:t>
      </w: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 xml:space="preserve">Стороны пришли к обоюдному согласию о необходимости подписания антикоррупционной оговорки и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3C70BE6B" w14:textId="29D73CF6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>11.2.</w:t>
      </w: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>Стороны Контракта обязуются соблюдать, а также обеспечивать соблюдение их аффилированными лицами, работниками и посредниками, действующими по Контракту,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4C45E530" w14:textId="7965DA56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lastRenderedPageBreak/>
        <w:t>11.3.</w:t>
      </w: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>Стороны Контракта,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Контракта:</w:t>
      </w:r>
    </w:p>
    <w:p w14:paraId="307645DE" w14:textId="5376142B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>- платить или предлагать уплатить денежные средства или предоставить иные ценности, безвозмездно выполнить работы (услуги) и т.д. органам публичной власти, должностным лицам, лицам, которые являются близкими родственниками должностных лиц органов публичной власти, либо лицам, иным образом связанным с государственной властью, в целях неправомерного получения преимуществ для Сторон Контракта, их аффилированных лиц, работников или посредников, действующих по Контракту;</w:t>
      </w:r>
    </w:p>
    <w:p w14:paraId="2C583DA0" w14:textId="72C744FB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>-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т.д.);</w:t>
      </w:r>
    </w:p>
    <w:p w14:paraId="5040FAF1" w14:textId="1747C685" w:rsidR="00525A6D" w:rsidRPr="00525A6D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 w:rsidRPr="00525A6D">
        <w:rPr>
          <w:sz w:val="20"/>
          <w:lang w:val="ru-RU"/>
        </w:rPr>
        <w:tab/>
        <w:t xml:space="preserve">- не совершать иных действий, нарушающих действующее антикоррупционное законодательство. </w:t>
      </w:r>
    </w:p>
    <w:p w14:paraId="00C2641A" w14:textId="6C620638" w:rsidR="00E2216A" w:rsidRDefault="00525A6D" w:rsidP="00525A6D">
      <w:pPr>
        <w:pStyle w:val="a3"/>
        <w:tabs>
          <w:tab w:val="num" w:pos="567"/>
        </w:tabs>
        <w:ind w:left="567" w:hanging="567"/>
        <w:jc w:val="both"/>
        <w:rPr>
          <w:sz w:val="20"/>
          <w:lang w:val="ru-RU"/>
        </w:rPr>
      </w:pPr>
      <w:r>
        <w:rPr>
          <w:sz w:val="20"/>
          <w:lang w:val="ru-RU"/>
        </w:rPr>
        <w:t>11.4.</w:t>
      </w:r>
      <w:r>
        <w:rPr>
          <w:sz w:val="20"/>
          <w:lang w:val="ru-RU"/>
        </w:rPr>
        <w:tab/>
      </w:r>
      <w:r w:rsidRPr="00525A6D">
        <w:rPr>
          <w:sz w:val="20"/>
          <w:lang w:val="ru-RU"/>
        </w:rPr>
        <w:t>В случае возникновения у Стороны Контракта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</w:t>
      </w:r>
      <w:r>
        <w:rPr>
          <w:sz w:val="20"/>
          <w:lang w:val="ru-RU"/>
        </w:rPr>
        <w:t>.</w:t>
      </w:r>
    </w:p>
    <w:p w14:paraId="404D0E79" w14:textId="77777777" w:rsidR="001D319E" w:rsidRPr="00211C1F" w:rsidRDefault="004C3432" w:rsidP="00960347">
      <w:pPr>
        <w:pStyle w:val="211"/>
        <w:keepNext/>
        <w:keepLines/>
        <w:numPr>
          <w:ilvl w:val="0"/>
          <w:numId w:val="1"/>
        </w:numPr>
        <w:tabs>
          <w:tab w:val="left" w:pos="284"/>
        </w:tabs>
        <w:spacing w:before="240" w:after="60"/>
        <w:ind w:left="403" w:hanging="403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 w:rsidR="001D319E" w:rsidRPr="00211C1F">
        <w:rPr>
          <w:b/>
          <w:sz w:val="20"/>
        </w:rPr>
        <w:t>ЮРИДИЧЕСКИЕ АДРЕСА И РЕКВИЗИТЫ СТОРОН</w:t>
      </w:r>
    </w:p>
    <w:tbl>
      <w:tblPr>
        <w:tblW w:w="978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4565"/>
      </w:tblGrid>
      <w:tr w:rsidR="00E24F71" w:rsidRPr="00211C1F" w14:paraId="56841B8C" w14:textId="77777777" w:rsidTr="00F87602">
        <w:trPr>
          <w:trHeight w:val="4417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67311DEF" w14:textId="77777777" w:rsidR="00E24F71" w:rsidRPr="00211C1F" w:rsidRDefault="00E24F71" w:rsidP="00B71955">
            <w:pPr>
              <w:keepNext/>
              <w:rPr>
                <w:b/>
                <w:sz w:val="20"/>
                <w:szCs w:val="20"/>
              </w:rPr>
            </w:pPr>
            <w:r w:rsidRPr="00211C1F">
              <w:rPr>
                <w:b/>
                <w:color w:val="000000"/>
                <w:sz w:val="20"/>
                <w:szCs w:val="20"/>
              </w:rPr>
              <w:t>ЗАКАЗЧИК</w:t>
            </w:r>
          </w:p>
          <w:p w14:paraId="62563BD4" w14:textId="77777777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</w:p>
          <w:p w14:paraId="673625C2" w14:textId="77777777" w:rsidR="003A2042" w:rsidRDefault="001F4464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</w:t>
            </w:r>
          </w:p>
          <w:p w14:paraId="21422456" w14:textId="31A6379E" w:rsidR="00E24F71" w:rsidRDefault="001F4464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учреждение культуры «Московский </w:t>
            </w:r>
            <w:r w:rsidR="003A204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удожественный академический театр имени М. Горького»</w:t>
            </w:r>
          </w:p>
          <w:p w14:paraId="0ED53406" w14:textId="0AF7554C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ИНН</w:t>
            </w:r>
            <w:r w:rsidR="004C34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7703041557</w:t>
            </w:r>
            <w:r w:rsidR="007162DA">
              <w:rPr>
                <w:sz w:val="20"/>
                <w:szCs w:val="20"/>
              </w:rPr>
              <w:t xml:space="preserve"> </w:t>
            </w:r>
            <w:r w:rsidRPr="00211C1F"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770301001</w:t>
            </w:r>
          </w:p>
          <w:p w14:paraId="243995B6" w14:textId="4AA1F740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1037700092638</w:t>
            </w:r>
          </w:p>
          <w:p w14:paraId="503129B1" w14:textId="3CB9DD92" w:rsidR="00E24F71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Код по ОКВЭД</w:t>
            </w:r>
            <w:r w:rsidR="004C3432">
              <w:rPr>
                <w:sz w:val="20"/>
                <w:szCs w:val="20"/>
              </w:rPr>
              <w:t>:</w:t>
            </w:r>
            <w:r w:rsidRPr="00211C1F"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90.03</w:t>
            </w:r>
            <w:r w:rsidR="00D82665">
              <w:rPr>
                <w:sz w:val="20"/>
                <w:szCs w:val="20"/>
              </w:rPr>
              <w:t xml:space="preserve"> </w:t>
            </w:r>
            <w:r w:rsidRPr="00211C1F">
              <w:rPr>
                <w:sz w:val="20"/>
                <w:szCs w:val="20"/>
              </w:rPr>
              <w:t>Код по ОКПО</w:t>
            </w:r>
            <w:r w:rsidR="004C34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04851574</w:t>
            </w:r>
          </w:p>
          <w:p w14:paraId="091940D6" w14:textId="00168937" w:rsidR="00E24F71" w:rsidRDefault="009C49EC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r w:rsidR="001F4464">
              <w:rPr>
                <w:sz w:val="20"/>
                <w:szCs w:val="20"/>
              </w:rPr>
              <w:t>125375, Москва г, б-р Тверской, д. 22</w:t>
            </w:r>
          </w:p>
          <w:p w14:paraId="1080B546" w14:textId="2D099656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 xml:space="preserve"> Банковские реквизиты:</w:t>
            </w:r>
          </w:p>
          <w:p w14:paraId="73B76938" w14:textId="1F4D46A7" w:rsidR="000F17B9" w:rsidRPr="001C17CE" w:rsidRDefault="004C3432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24F71" w:rsidRPr="00211C1F">
              <w:rPr>
                <w:sz w:val="20"/>
                <w:szCs w:val="20"/>
              </w:rPr>
              <w:t>/</w:t>
            </w:r>
            <w:proofErr w:type="gramStart"/>
            <w:r w:rsidR="00E24F71" w:rsidRPr="00211C1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чёт</w:t>
            </w:r>
            <w:r w:rsidR="004E70CD">
              <w:rPr>
                <w:sz w:val="20"/>
                <w:szCs w:val="20"/>
              </w:rPr>
              <w:t xml:space="preserve"> </w:t>
            </w:r>
            <w:r w:rsidR="00E24F71">
              <w:rPr>
                <w:sz w:val="20"/>
                <w:szCs w:val="20"/>
              </w:rPr>
              <w:t xml:space="preserve"> </w:t>
            </w:r>
            <w:r w:rsidR="000F17B9" w:rsidRPr="000F17B9">
              <w:rPr>
                <w:sz w:val="20"/>
                <w:szCs w:val="20"/>
              </w:rPr>
              <w:t>03214643000000017300</w:t>
            </w:r>
            <w:proofErr w:type="gramEnd"/>
            <w:r w:rsidR="000F17B9" w:rsidRPr="000F17B9">
              <w:rPr>
                <w:sz w:val="20"/>
                <w:szCs w:val="20"/>
              </w:rPr>
              <w:t>УФК по г. Москве (МХАТ им. М. Горького л/с 20736Х42820)</w:t>
            </w:r>
          </w:p>
          <w:p w14:paraId="61C93E34" w14:textId="3C0244CC" w:rsidR="004E70CD" w:rsidRDefault="008D27EF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ОКЦ № 1 </w:t>
            </w:r>
            <w:r w:rsidR="001F4464">
              <w:rPr>
                <w:sz w:val="20"/>
                <w:szCs w:val="20"/>
              </w:rPr>
              <w:t>ГУ БАНКА РОССИИ ПО ЦФО</w:t>
            </w:r>
            <w:r w:rsidR="000F17B9" w:rsidRPr="000F17B9">
              <w:rPr>
                <w:sz w:val="20"/>
                <w:szCs w:val="20"/>
              </w:rPr>
              <w:t>// УФК по г. Москве г. Москва</w:t>
            </w:r>
          </w:p>
          <w:p w14:paraId="1E019705" w14:textId="7990E8C5" w:rsidR="00E24F71" w:rsidRPr="00211C1F" w:rsidRDefault="004C3432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24F71" w:rsidRPr="00211C1F">
              <w:rPr>
                <w:sz w:val="20"/>
                <w:szCs w:val="20"/>
              </w:rPr>
              <w:t>/</w:t>
            </w:r>
            <w:proofErr w:type="gramStart"/>
            <w:r w:rsidR="00E24F71" w:rsidRPr="00211C1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чёт</w:t>
            </w:r>
            <w:r w:rsidR="004E70CD">
              <w:rPr>
                <w:sz w:val="20"/>
                <w:szCs w:val="20"/>
              </w:rPr>
              <w:t xml:space="preserve"> </w:t>
            </w:r>
            <w:r w:rsidR="00E24F71">
              <w:rPr>
                <w:sz w:val="20"/>
                <w:szCs w:val="20"/>
              </w:rPr>
              <w:t xml:space="preserve"> </w:t>
            </w:r>
            <w:r w:rsidR="000F17B9" w:rsidRPr="000F17B9">
              <w:rPr>
                <w:sz w:val="20"/>
                <w:szCs w:val="20"/>
              </w:rPr>
              <w:t>40102810545370000003</w:t>
            </w:r>
            <w:proofErr w:type="gramEnd"/>
            <w:r w:rsidR="00E24F71" w:rsidRPr="00211C1F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>:</w:t>
            </w:r>
            <w:r w:rsidR="00E24F71">
              <w:rPr>
                <w:sz w:val="20"/>
                <w:szCs w:val="20"/>
              </w:rPr>
              <w:t xml:space="preserve"> </w:t>
            </w:r>
            <w:r w:rsidR="000F17B9" w:rsidRPr="000F17B9">
              <w:rPr>
                <w:sz w:val="20"/>
                <w:szCs w:val="20"/>
              </w:rPr>
              <w:t>004525988</w:t>
            </w:r>
          </w:p>
          <w:p w14:paraId="0524A415" w14:textId="77777777" w:rsidR="00AF5530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Телефон</w:t>
            </w:r>
            <w:r w:rsidR="00B52819">
              <w:rPr>
                <w:sz w:val="20"/>
                <w:szCs w:val="20"/>
              </w:rPr>
              <w:t xml:space="preserve"> </w:t>
            </w:r>
            <w:r w:rsidR="001F4464">
              <w:rPr>
                <w:sz w:val="20"/>
                <w:szCs w:val="20"/>
              </w:rPr>
              <w:t>+7 (495) 697-74-66</w:t>
            </w:r>
          </w:p>
          <w:p w14:paraId="579B7BB1" w14:textId="69B763BD" w:rsidR="00E24F71" w:rsidRDefault="00B52819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AF5530" w:rsidRPr="00AF5530">
                <w:rPr>
                  <w:rStyle w:val="af0"/>
                  <w:sz w:val="20"/>
                  <w:szCs w:val="20"/>
                </w:rPr>
                <w:t>info@mxat-teatr.ru</w:t>
              </w:r>
            </w:hyperlink>
          </w:p>
          <w:p w14:paraId="1C94AAA5" w14:textId="77777777" w:rsidR="001F4464" w:rsidRDefault="001F4464" w:rsidP="00B71955">
            <w:pPr>
              <w:keepNext/>
              <w:rPr>
                <w:sz w:val="20"/>
                <w:szCs w:val="20"/>
              </w:rPr>
            </w:pPr>
          </w:p>
          <w:p w14:paraId="71B2840E" w14:textId="473EC1C8" w:rsidR="00E24F71" w:rsidRDefault="00473C73" w:rsidP="00B7195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</w:t>
            </w:r>
            <w:r w:rsidR="001F4464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</w:p>
          <w:p w14:paraId="68810651" w14:textId="77777777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</w:p>
          <w:p w14:paraId="38DC4DBC" w14:textId="7F1C71E4" w:rsidR="00E24F71" w:rsidRPr="00211C1F" w:rsidRDefault="00473C73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____________________/</w:t>
            </w:r>
            <w:r>
              <w:rPr>
                <w:sz w:val="20"/>
                <w:szCs w:val="20"/>
              </w:rPr>
              <w:t>О.А. Щукина</w:t>
            </w:r>
            <w:r w:rsidRPr="00211C1F">
              <w:rPr>
                <w:sz w:val="20"/>
                <w:szCs w:val="20"/>
              </w:rPr>
              <w:t xml:space="preserve"> </w:t>
            </w:r>
            <w:r w:rsidR="00E24F71" w:rsidRPr="00211C1F">
              <w:rPr>
                <w:sz w:val="20"/>
                <w:szCs w:val="20"/>
              </w:rPr>
              <w:t>/</w:t>
            </w:r>
          </w:p>
          <w:p w14:paraId="3A735147" w14:textId="77777777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М. П.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7501DAD2" w14:textId="77777777" w:rsidR="00E24F71" w:rsidRPr="00211C1F" w:rsidRDefault="00E24F71" w:rsidP="00B71955">
            <w:pPr>
              <w:keepNext/>
              <w:rPr>
                <w:b/>
                <w:sz w:val="20"/>
                <w:szCs w:val="20"/>
              </w:rPr>
            </w:pPr>
            <w:r w:rsidRPr="00211C1F">
              <w:rPr>
                <w:b/>
                <w:sz w:val="20"/>
                <w:szCs w:val="20"/>
              </w:rPr>
              <w:t>ИСПОЛНИТЕЛЬ</w:t>
            </w:r>
          </w:p>
          <w:p w14:paraId="633495CF" w14:textId="77777777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</w:p>
          <w:p w14:paraId="0F1EC209" w14:textId="7C2036AE" w:rsidR="001F4464" w:rsidRDefault="001F4464" w:rsidP="00B71955">
            <w:pPr>
              <w:keepNext/>
              <w:rPr>
                <w:sz w:val="20"/>
                <w:szCs w:val="20"/>
              </w:rPr>
            </w:pPr>
          </w:p>
          <w:p w14:paraId="7ADEA07A" w14:textId="49BF5E7B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4D987FC1" w14:textId="6E69FE9B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735964EF" w14:textId="478222EE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6682D2E9" w14:textId="43E2154D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535810F3" w14:textId="77777777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5F047AA8" w14:textId="49E2677B" w:rsidR="00747D46" w:rsidRDefault="00747D46" w:rsidP="00B71955">
            <w:pPr>
              <w:keepNext/>
              <w:rPr>
                <w:sz w:val="20"/>
                <w:szCs w:val="20"/>
              </w:rPr>
            </w:pPr>
          </w:p>
          <w:p w14:paraId="0DA8BB78" w14:textId="1D2C9FA5" w:rsidR="00747D46" w:rsidRDefault="00747D46" w:rsidP="00B71955">
            <w:pPr>
              <w:keepNext/>
              <w:rPr>
                <w:sz w:val="20"/>
                <w:szCs w:val="20"/>
              </w:rPr>
            </w:pPr>
          </w:p>
          <w:p w14:paraId="53F5477F" w14:textId="3F799B02" w:rsidR="00747D46" w:rsidRDefault="00747D46" w:rsidP="00B71955">
            <w:pPr>
              <w:keepNext/>
              <w:rPr>
                <w:sz w:val="20"/>
                <w:szCs w:val="20"/>
              </w:rPr>
            </w:pPr>
          </w:p>
          <w:p w14:paraId="373C7378" w14:textId="252690F9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539453C8" w14:textId="7C5F09C0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650612BE" w14:textId="3509F6F0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5A532EF3" w14:textId="443D1158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75CF3A7A" w14:textId="77777777" w:rsidR="00F37E2C" w:rsidRDefault="00F37E2C" w:rsidP="00B71955">
            <w:pPr>
              <w:keepNext/>
              <w:rPr>
                <w:sz w:val="20"/>
                <w:szCs w:val="20"/>
              </w:rPr>
            </w:pPr>
          </w:p>
          <w:p w14:paraId="29A2F636" w14:textId="6BCC4424" w:rsidR="00747D46" w:rsidRDefault="00747D46" w:rsidP="00B71955">
            <w:pPr>
              <w:keepNext/>
              <w:rPr>
                <w:sz w:val="20"/>
                <w:szCs w:val="20"/>
              </w:rPr>
            </w:pPr>
          </w:p>
          <w:p w14:paraId="165F00B5" w14:textId="77777777" w:rsidR="00747D46" w:rsidRDefault="00747D46" w:rsidP="00B71955">
            <w:pPr>
              <w:keepNext/>
              <w:rPr>
                <w:sz w:val="20"/>
                <w:szCs w:val="20"/>
              </w:rPr>
            </w:pPr>
          </w:p>
          <w:p w14:paraId="15FF9D7C" w14:textId="73BD47D5" w:rsidR="00E24F71" w:rsidRPr="00211C1F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________________ /</w:t>
            </w:r>
            <w:r w:rsidR="00F37E2C">
              <w:rPr>
                <w:sz w:val="20"/>
                <w:szCs w:val="20"/>
              </w:rPr>
              <w:t>___________________</w:t>
            </w:r>
            <w:r w:rsidRPr="00211C1F">
              <w:rPr>
                <w:sz w:val="20"/>
                <w:szCs w:val="20"/>
              </w:rPr>
              <w:t>/</w:t>
            </w:r>
          </w:p>
          <w:p w14:paraId="2C911FF7" w14:textId="07958463" w:rsidR="00E24F71" w:rsidRPr="001C17CE" w:rsidRDefault="00E24F71" w:rsidP="00B71955">
            <w:pPr>
              <w:keepNext/>
              <w:rPr>
                <w:sz w:val="20"/>
                <w:szCs w:val="20"/>
              </w:rPr>
            </w:pPr>
            <w:r w:rsidRPr="00211C1F">
              <w:rPr>
                <w:sz w:val="20"/>
                <w:szCs w:val="20"/>
              </w:rPr>
              <w:t>М. П.</w:t>
            </w:r>
          </w:p>
        </w:tc>
      </w:tr>
    </w:tbl>
    <w:p w14:paraId="2521BB61" w14:textId="77777777" w:rsidR="001D319E" w:rsidRPr="00211C1F" w:rsidRDefault="001D319E" w:rsidP="00E755BD">
      <w:pPr>
        <w:pStyle w:val="211"/>
        <w:keepNext/>
        <w:keepLines/>
        <w:tabs>
          <w:tab w:val="left" w:pos="284"/>
        </w:tabs>
        <w:spacing w:before="240" w:after="60"/>
        <w:ind w:left="0" w:firstLine="0"/>
        <w:rPr>
          <w:sz w:val="20"/>
        </w:rPr>
      </w:pPr>
    </w:p>
    <w:sectPr w:rsidR="001D319E" w:rsidRPr="00211C1F" w:rsidSect="00F87602">
      <w:headerReference w:type="first" r:id="rId10"/>
      <w:footerReference w:type="first" r:id="rId11"/>
      <w:pgSz w:w="11906" w:h="16838" w:code="9"/>
      <w:pgMar w:top="993" w:right="850" w:bottom="993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B3F5" w14:textId="77777777" w:rsidR="00795AEB" w:rsidRDefault="00795AEB">
      <w:r>
        <w:separator/>
      </w:r>
    </w:p>
  </w:endnote>
  <w:endnote w:type="continuationSeparator" w:id="0">
    <w:p w14:paraId="068B7F74" w14:textId="77777777" w:rsidR="00795AEB" w:rsidRDefault="0079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4882" w14:textId="77777777" w:rsidR="004C0572" w:rsidRDefault="004C0572">
    <w:pPr>
      <w:pStyle w:val="a6"/>
      <w:jc w:val="center"/>
      <w:rPr>
        <w:sz w:val="22"/>
      </w:rPr>
    </w:pPr>
    <w:r>
      <w:rPr>
        <w:sz w:val="22"/>
      </w:rPr>
      <w:t xml:space="preserve">- </w:t>
    </w:r>
    <w:r>
      <w:rPr>
        <w:rStyle w:val="a7"/>
        <w:sz w:val="22"/>
      </w:rPr>
      <w:fldChar w:fldCharType="begin"/>
    </w:r>
    <w:r>
      <w:rPr>
        <w:rStyle w:val="a7"/>
        <w:sz w:val="22"/>
      </w:rPr>
      <w:instrText xml:space="preserve"> PAGE </w:instrText>
    </w:r>
    <w:r>
      <w:rPr>
        <w:rStyle w:val="a7"/>
        <w:sz w:val="22"/>
      </w:rPr>
      <w:fldChar w:fldCharType="separate"/>
    </w:r>
    <w:r>
      <w:rPr>
        <w:rStyle w:val="a7"/>
        <w:noProof/>
        <w:sz w:val="22"/>
      </w:rPr>
      <w:t>4</w:t>
    </w:r>
    <w:r>
      <w:rPr>
        <w:rStyle w:val="a7"/>
        <w:sz w:val="22"/>
      </w:rPr>
      <w:fldChar w:fldCharType="end"/>
    </w:r>
    <w:r>
      <w:rPr>
        <w:rStyle w:val="a7"/>
        <w:sz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A8BA" w14:textId="77777777" w:rsidR="00795AEB" w:rsidRDefault="00795AEB">
      <w:r>
        <w:separator/>
      </w:r>
    </w:p>
  </w:footnote>
  <w:footnote w:type="continuationSeparator" w:id="0">
    <w:p w14:paraId="49ADCF15" w14:textId="77777777" w:rsidR="00795AEB" w:rsidRDefault="0079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62CB" w14:textId="77777777" w:rsidR="004C0572" w:rsidRDefault="004C0572">
    <w:pPr>
      <w:jc w:val="right"/>
      <w:rPr>
        <w:sz w:val="22"/>
      </w:rPr>
    </w:pPr>
    <w:r>
      <w:rPr>
        <w:sz w:val="22"/>
      </w:rPr>
      <w:t xml:space="preserve">Приложение № 1 </w:t>
    </w:r>
  </w:p>
  <w:p w14:paraId="3798E31C" w14:textId="014A44B3" w:rsidR="004C0572" w:rsidRDefault="004C0572">
    <w:pPr>
      <w:jc w:val="right"/>
      <w:rPr>
        <w:sz w:val="22"/>
      </w:rPr>
    </w:pPr>
    <w:r>
      <w:rPr>
        <w:sz w:val="22"/>
      </w:rPr>
      <w:t xml:space="preserve">к </w:t>
    </w:r>
    <w:r w:rsidR="0021554C">
      <w:rPr>
        <w:sz w:val="22"/>
      </w:rPr>
      <w:t>КОНТРАКТ</w:t>
    </w:r>
    <w:r>
      <w:rPr>
        <w:sz w:val="22"/>
      </w:rPr>
      <w:t>У № _____ от "___" _________ 201__г.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3FB7"/>
    <w:multiLevelType w:val="multilevel"/>
    <w:tmpl w:val="ED7AFE36"/>
    <w:lvl w:ilvl="0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5A398D"/>
    <w:multiLevelType w:val="multilevel"/>
    <w:tmpl w:val="FA02E3C6"/>
    <w:lvl w:ilvl="0">
      <w:start w:val="3"/>
      <w:numFmt w:val="decimal"/>
      <w:lvlText w:val="%1."/>
      <w:legacy w:legacy="1" w:legacySpace="0" w:legacyIndent="0"/>
      <w:lvlJc w:val="left"/>
      <w:rPr>
        <w:rFonts w:hint="default"/>
        <w:b/>
        <w:i w:val="0"/>
        <w:sz w:val="24"/>
      </w:rPr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" w15:restartNumberingAfterBreak="0">
    <w:nsid w:val="57436460"/>
    <w:multiLevelType w:val="hybridMultilevel"/>
    <w:tmpl w:val="E90AAC3E"/>
    <w:lvl w:ilvl="0" w:tplc="41E68E82">
      <w:start w:val="1"/>
      <w:numFmt w:val="decimal"/>
      <w:lvlText w:val="2.%1. 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9BE2C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C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00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A6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1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22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4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4B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govorBegin" w:val="&quot;   &quot; ___________201_ г."/>
    <w:docVar w:name="DogovorDate" w:val="&quot;   &quot; ___________201_ г."/>
    <w:docVar w:name="DogovorEnd" w:val="&quot;   &quot; ___________201_ г."/>
    <w:docVar w:name="DogovorNo" w:val="___________"/>
    <w:docVar w:name="FirmaAdres" w:val="__________________________________________"/>
    <w:docVar w:name="FirmaBank" w:val="__________________________________________"/>
    <w:docVar w:name="FirmaBankBIK" w:val="______________________________________"/>
    <w:docVar w:name="FirmaBankKS" w:val="_______________________________________"/>
    <w:docVar w:name="FirmaBankRS" w:val="_______________________________________"/>
    <w:docVar w:name="FirmaBoss" w:val="_______________"/>
    <w:docVar w:name="FirmaBossFull" w:val="___________________________________"/>
    <w:docVar w:name="FirmaINN" w:val="___________________"/>
    <w:docVar w:name="FirmaKPP" w:val="_______________"/>
    <w:docVar w:name="FirmaName" w:val="___________________________________"/>
    <w:docVar w:name="FirmaOGRN" w:val="____________________________________"/>
    <w:docVar w:name="FirmaOKPO" w:val="__________"/>
    <w:docVar w:name="FirmaOKVED" w:val="_______"/>
    <w:docVar w:name="FirmaPhone" w:val="__________"/>
    <w:docVar w:name="KaAdres" w:val="__________________________________________"/>
    <w:docVar w:name="KaBank" w:val="__________________________________________"/>
    <w:docVar w:name="KaBankBIK" w:val="______________________________________"/>
    <w:docVar w:name="KaBankKS" w:val="_______________________________________"/>
    <w:docVar w:name="KaBankRS" w:val="_______________________________________"/>
    <w:docVar w:name="KaBoss" w:val="_______________"/>
    <w:docVar w:name="KaBossDoljn" w:val="_______________"/>
    <w:docVar w:name="KaBossDoljnFull" w:val="___________________________________"/>
    <w:docVar w:name="KaBossFull" w:val="______________"/>
    <w:docVar w:name="KaDeystvuet" w:val="Устава"/>
    <w:docVar w:name="KaFax" w:val="__________"/>
    <w:docVar w:name="KaINN" w:val="___________________"/>
    <w:docVar w:name="KaKPP" w:val="_______________"/>
    <w:docVar w:name="KaName" w:val="___________________________________"/>
    <w:docVar w:name="KaOGRN" w:val="____________________________________"/>
    <w:docVar w:name="KaOKPO" w:val="__________"/>
    <w:docVar w:name="KaOKVED" w:val="_______"/>
    <w:docVar w:name="KaPhone" w:val="__________"/>
    <w:docVar w:name="NdsText" w:val="в т.ч. НДС 18%"/>
    <w:docVar w:name="NdsTextTb" w:val=", в т.ч. НДС 18%"/>
    <w:docVar w:name="SummaBezNDS" w:val=" "/>
    <w:docVar w:name="SummaItogo" w:val=" "/>
    <w:docVar w:name="SummaNDS" w:val=" "/>
    <w:docVar w:name="SummaText" w:val="_______________ (___________________________________________) руб.______ коп."/>
  </w:docVars>
  <w:rsids>
    <w:rsidRoot w:val="00845084"/>
    <w:rsid w:val="00010A49"/>
    <w:rsid w:val="000123C1"/>
    <w:rsid w:val="00025AAD"/>
    <w:rsid w:val="0002680D"/>
    <w:rsid w:val="0003353E"/>
    <w:rsid w:val="000337D7"/>
    <w:rsid w:val="00034406"/>
    <w:rsid w:val="00041F83"/>
    <w:rsid w:val="000424B3"/>
    <w:rsid w:val="0004281A"/>
    <w:rsid w:val="00042ABD"/>
    <w:rsid w:val="00043C0E"/>
    <w:rsid w:val="000564EA"/>
    <w:rsid w:val="0006494F"/>
    <w:rsid w:val="000777C1"/>
    <w:rsid w:val="00080DE0"/>
    <w:rsid w:val="00085E70"/>
    <w:rsid w:val="0008778B"/>
    <w:rsid w:val="00091B89"/>
    <w:rsid w:val="000968F9"/>
    <w:rsid w:val="000A2EB4"/>
    <w:rsid w:val="000C0CE6"/>
    <w:rsid w:val="000C25EC"/>
    <w:rsid w:val="000C4C0B"/>
    <w:rsid w:val="000D4C62"/>
    <w:rsid w:val="000F17B9"/>
    <w:rsid w:val="000F2EF7"/>
    <w:rsid w:val="000F2F60"/>
    <w:rsid w:val="000F4C03"/>
    <w:rsid w:val="00103D6B"/>
    <w:rsid w:val="00114752"/>
    <w:rsid w:val="001228CA"/>
    <w:rsid w:val="00123A20"/>
    <w:rsid w:val="001249B3"/>
    <w:rsid w:val="00124F5F"/>
    <w:rsid w:val="001309DF"/>
    <w:rsid w:val="00130BF7"/>
    <w:rsid w:val="00150998"/>
    <w:rsid w:val="00153987"/>
    <w:rsid w:val="00153F83"/>
    <w:rsid w:val="00157412"/>
    <w:rsid w:val="0017116B"/>
    <w:rsid w:val="00173334"/>
    <w:rsid w:val="0017525F"/>
    <w:rsid w:val="0019127B"/>
    <w:rsid w:val="00195880"/>
    <w:rsid w:val="001B329D"/>
    <w:rsid w:val="001C17CE"/>
    <w:rsid w:val="001C2C25"/>
    <w:rsid w:val="001C63E7"/>
    <w:rsid w:val="001C7A11"/>
    <w:rsid w:val="001D270C"/>
    <w:rsid w:val="001D319E"/>
    <w:rsid w:val="001E2CE3"/>
    <w:rsid w:val="001F2755"/>
    <w:rsid w:val="001F4464"/>
    <w:rsid w:val="00202A5D"/>
    <w:rsid w:val="00203E8A"/>
    <w:rsid w:val="002054BC"/>
    <w:rsid w:val="00210431"/>
    <w:rsid w:val="00211C1F"/>
    <w:rsid w:val="00211C34"/>
    <w:rsid w:val="00211EC4"/>
    <w:rsid w:val="0021554C"/>
    <w:rsid w:val="002202CA"/>
    <w:rsid w:val="00230E8D"/>
    <w:rsid w:val="002345CB"/>
    <w:rsid w:val="00237854"/>
    <w:rsid w:val="00250986"/>
    <w:rsid w:val="00253B1E"/>
    <w:rsid w:val="0025401F"/>
    <w:rsid w:val="00265352"/>
    <w:rsid w:val="00271BC1"/>
    <w:rsid w:val="00271BCF"/>
    <w:rsid w:val="0027323B"/>
    <w:rsid w:val="002763B6"/>
    <w:rsid w:val="00276B57"/>
    <w:rsid w:val="00276F9D"/>
    <w:rsid w:val="0028605B"/>
    <w:rsid w:val="00286477"/>
    <w:rsid w:val="002A0B0D"/>
    <w:rsid w:val="002A29DA"/>
    <w:rsid w:val="002B1C62"/>
    <w:rsid w:val="002B5E79"/>
    <w:rsid w:val="002C57AA"/>
    <w:rsid w:val="002D1929"/>
    <w:rsid w:val="002D4AC1"/>
    <w:rsid w:val="002E0C98"/>
    <w:rsid w:val="002E2C36"/>
    <w:rsid w:val="002E40AD"/>
    <w:rsid w:val="002F1906"/>
    <w:rsid w:val="002F4332"/>
    <w:rsid w:val="002F4B65"/>
    <w:rsid w:val="002F7C9B"/>
    <w:rsid w:val="003032AA"/>
    <w:rsid w:val="00307E7E"/>
    <w:rsid w:val="00316BC3"/>
    <w:rsid w:val="00321CCC"/>
    <w:rsid w:val="00326D80"/>
    <w:rsid w:val="00326FE1"/>
    <w:rsid w:val="003343B3"/>
    <w:rsid w:val="00336A5D"/>
    <w:rsid w:val="00340BFA"/>
    <w:rsid w:val="00343078"/>
    <w:rsid w:val="00345285"/>
    <w:rsid w:val="0035063F"/>
    <w:rsid w:val="00352397"/>
    <w:rsid w:val="0036031C"/>
    <w:rsid w:val="00362D76"/>
    <w:rsid w:val="0037662D"/>
    <w:rsid w:val="00376D50"/>
    <w:rsid w:val="0038440F"/>
    <w:rsid w:val="00385FCB"/>
    <w:rsid w:val="00387F14"/>
    <w:rsid w:val="00395C8C"/>
    <w:rsid w:val="003A2042"/>
    <w:rsid w:val="003B7880"/>
    <w:rsid w:val="003C54C2"/>
    <w:rsid w:val="003C6584"/>
    <w:rsid w:val="003D5EEF"/>
    <w:rsid w:val="003F2694"/>
    <w:rsid w:val="003F547E"/>
    <w:rsid w:val="00406384"/>
    <w:rsid w:val="00410AC3"/>
    <w:rsid w:val="00412C1A"/>
    <w:rsid w:val="004163BB"/>
    <w:rsid w:val="00417052"/>
    <w:rsid w:val="00432C7F"/>
    <w:rsid w:val="00447208"/>
    <w:rsid w:val="004507BE"/>
    <w:rsid w:val="00451272"/>
    <w:rsid w:val="00454ECA"/>
    <w:rsid w:val="004633A5"/>
    <w:rsid w:val="004709B1"/>
    <w:rsid w:val="00473C73"/>
    <w:rsid w:val="00474E3E"/>
    <w:rsid w:val="00481816"/>
    <w:rsid w:val="0049073B"/>
    <w:rsid w:val="00492C7C"/>
    <w:rsid w:val="00494C8F"/>
    <w:rsid w:val="004B0B3B"/>
    <w:rsid w:val="004C0572"/>
    <w:rsid w:val="004C323A"/>
    <w:rsid w:val="004C3432"/>
    <w:rsid w:val="004C35CD"/>
    <w:rsid w:val="004C49EC"/>
    <w:rsid w:val="004C64DF"/>
    <w:rsid w:val="004D5F20"/>
    <w:rsid w:val="004E29B5"/>
    <w:rsid w:val="004E3A9E"/>
    <w:rsid w:val="004E70CD"/>
    <w:rsid w:val="004F1913"/>
    <w:rsid w:val="005025F2"/>
    <w:rsid w:val="00504D04"/>
    <w:rsid w:val="0051241E"/>
    <w:rsid w:val="005134B7"/>
    <w:rsid w:val="00521D99"/>
    <w:rsid w:val="0052433E"/>
    <w:rsid w:val="00525A6D"/>
    <w:rsid w:val="0053018B"/>
    <w:rsid w:val="0053317A"/>
    <w:rsid w:val="00533C64"/>
    <w:rsid w:val="005462D4"/>
    <w:rsid w:val="00547D7E"/>
    <w:rsid w:val="00552A16"/>
    <w:rsid w:val="00554B6B"/>
    <w:rsid w:val="005557AF"/>
    <w:rsid w:val="005614C4"/>
    <w:rsid w:val="00562245"/>
    <w:rsid w:val="005625F6"/>
    <w:rsid w:val="005636EC"/>
    <w:rsid w:val="0057456F"/>
    <w:rsid w:val="005810EE"/>
    <w:rsid w:val="00581907"/>
    <w:rsid w:val="005873A7"/>
    <w:rsid w:val="005873CE"/>
    <w:rsid w:val="00590B61"/>
    <w:rsid w:val="005B50F8"/>
    <w:rsid w:val="005E294B"/>
    <w:rsid w:val="005E6060"/>
    <w:rsid w:val="005F03C2"/>
    <w:rsid w:val="005F3607"/>
    <w:rsid w:val="005F75B0"/>
    <w:rsid w:val="00600029"/>
    <w:rsid w:val="006107DA"/>
    <w:rsid w:val="00612601"/>
    <w:rsid w:val="006157F1"/>
    <w:rsid w:val="00616D9C"/>
    <w:rsid w:val="00622ECD"/>
    <w:rsid w:val="006255A1"/>
    <w:rsid w:val="00626D28"/>
    <w:rsid w:val="00627203"/>
    <w:rsid w:val="00631F27"/>
    <w:rsid w:val="00633637"/>
    <w:rsid w:val="00636E99"/>
    <w:rsid w:val="006409FF"/>
    <w:rsid w:val="00644385"/>
    <w:rsid w:val="006528D8"/>
    <w:rsid w:val="00655A47"/>
    <w:rsid w:val="006643A2"/>
    <w:rsid w:val="006668B5"/>
    <w:rsid w:val="00667BF1"/>
    <w:rsid w:val="006764CB"/>
    <w:rsid w:val="00683DF2"/>
    <w:rsid w:val="0068690C"/>
    <w:rsid w:val="00690B63"/>
    <w:rsid w:val="006A0B67"/>
    <w:rsid w:val="006C1031"/>
    <w:rsid w:val="006C10C8"/>
    <w:rsid w:val="006C12D5"/>
    <w:rsid w:val="006D175E"/>
    <w:rsid w:val="006D1776"/>
    <w:rsid w:val="006E7BBF"/>
    <w:rsid w:val="007069FA"/>
    <w:rsid w:val="0071162F"/>
    <w:rsid w:val="007162DA"/>
    <w:rsid w:val="00717AB0"/>
    <w:rsid w:val="00730618"/>
    <w:rsid w:val="0073298A"/>
    <w:rsid w:val="00734552"/>
    <w:rsid w:val="007422A3"/>
    <w:rsid w:val="00743BEA"/>
    <w:rsid w:val="00747D46"/>
    <w:rsid w:val="007520F6"/>
    <w:rsid w:val="00756C81"/>
    <w:rsid w:val="00757838"/>
    <w:rsid w:val="007578A4"/>
    <w:rsid w:val="00770159"/>
    <w:rsid w:val="00773319"/>
    <w:rsid w:val="00775AFF"/>
    <w:rsid w:val="00795AEB"/>
    <w:rsid w:val="007A0717"/>
    <w:rsid w:val="007A1133"/>
    <w:rsid w:val="007A2572"/>
    <w:rsid w:val="007B089E"/>
    <w:rsid w:val="007B7348"/>
    <w:rsid w:val="007C04B6"/>
    <w:rsid w:val="007C1768"/>
    <w:rsid w:val="007C21DA"/>
    <w:rsid w:val="007C7A71"/>
    <w:rsid w:val="007D5AA9"/>
    <w:rsid w:val="007D6582"/>
    <w:rsid w:val="007E3F76"/>
    <w:rsid w:val="007E4E3E"/>
    <w:rsid w:val="008124B8"/>
    <w:rsid w:val="00813465"/>
    <w:rsid w:val="00814CE3"/>
    <w:rsid w:val="00824B9D"/>
    <w:rsid w:val="0083311D"/>
    <w:rsid w:val="00840669"/>
    <w:rsid w:val="008422F7"/>
    <w:rsid w:val="00842C36"/>
    <w:rsid w:val="00845084"/>
    <w:rsid w:val="00845A55"/>
    <w:rsid w:val="00847310"/>
    <w:rsid w:val="00863BEF"/>
    <w:rsid w:val="00863DA5"/>
    <w:rsid w:val="00867C16"/>
    <w:rsid w:val="008724A1"/>
    <w:rsid w:val="00872FA6"/>
    <w:rsid w:val="0088171C"/>
    <w:rsid w:val="00881A5F"/>
    <w:rsid w:val="008875CE"/>
    <w:rsid w:val="008A2B7C"/>
    <w:rsid w:val="008A66C3"/>
    <w:rsid w:val="008A6B3B"/>
    <w:rsid w:val="008B1713"/>
    <w:rsid w:val="008B18B1"/>
    <w:rsid w:val="008B1CCC"/>
    <w:rsid w:val="008B4EBE"/>
    <w:rsid w:val="008B538E"/>
    <w:rsid w:val="008C0F12"/>
    <w:rsid w:val="008D27EF"/>
    <w:rsid w:val="008D6F46"/>
    <w:rsid w:val="008E64AF"/>
    <w:rsid w:val="009039F2"/>
    <w:rsid w:val="009143A0"/>
    <w:rsid w:val="009203B6"/>
    <w:rsid w:val="0092461B"/>
    <w:rsid w:val="0093102F"/>
    <w:rsid w:val="009352EA"/>
    <w:rsid w:val="00942305"/>
    <w:rsid w:val="00955B15"/>
    <w:rsid w:val="00960347"/>
    <w:rsid w:val="00961D77"/>
    <w:rsid w:val="00972AD7"/>
    <w:rsid w:val="00974621"/>
    <w:rsid w:val="0099266B"/>
    <w:rsid w:val="009A5263"/>
    <w:rsid w:val="009A6B68"/>
    <w:rsid w:val="009B0F30"/>
    <w:rsid w:val="009B24A7"/>
    <w:rsid w:val="009B4D9D"/>
    <w:rsid w:val="009B59F4"/>
    <w:rsid w:val="009C149D"/>
    <w:rsid w:val="009C1B38"/>
    <w:rsid w:val="009C1ECE"/>
    <w:rsid w:val="009C49EC"/>
    <w:rsid w:val="009C6EE0"/>
    <w:rsid w:val="009D16BB"/>
    <w:rsid w:val="009E5649"/>
    <w:rsid w:val="009F509D"/>
    <w:rsid w:val="00A23B72"/>
    <w:rsid w:val="00A3171A"/>
    <w:rsid w:val="00A36D44"/>
    <w:rsid w:val="00A442AE"/>
    <w:rsid w:val="00A45A1A"/>
    <w:rsid w:val="00A462AA"/>
    <w:rsid w:val="00A474B6"/>
    <w:rsid w:val="00A51CE5"/>
    <w:rsid w:val="00A53B0B"/>
    <w:rsid w:val="00A61584"/>
    <w:rsid w:val="00A65669"/>
    <w:rsid w:val="00A70414"/>
    <w:rsid w:val="00A72D7B"/>
    <w:rsid w:val="00A741EF"/>
    <w:rsid w:val="00A756BA"/>
    <w:rsid w:val="00A773F1"/>
    <w:rsid w:val="00A77542"/>
    <w:rsid w:val="00A77863"/>
    <w:rsid w:val="00A809E7"/>
    <w:rsid w:val="00A81362"/>
    <w:rsid w:val="00A86C7B"/>
    <w:rsid w:val="00A953B8"/>
    <w:rsid w:val="00A96F3E"/>
    <w:rsid w:val="00AA1E28"/>
    <w:rsid w:val="00AA24AF"/>
    <w:rsid w:val="00AB17FD"/>
    <w:rsid w:val="00AB3A13"/>
    <w:rsid w:val="00AB5850"/>
    <w:rsid w:val="00AB6FAE"/>
    <w:rsid w:val="00AB7B17"/>
    <w:rsid w:val="00AC0BFD"/>
    <w:rsid w:val="00AC43B8"/>
    <w:rsid w:val="00AC44F8"/>
    <w:rsid w:val="00AD2A8B"/>
    <w:rsid w:val="00AD6187"/>
    <w:rsid w:val="00AE297E"/>
    <w:rsid w:val="00AF0C53"/>
    <w:rsid w:val="00AF45FD"/>
    <w:rsid w:val="00AF5530"/>
    <w:rsid w:val="00B0359D"/>
    <w:rsid w:val="00B1613E"/>
    <w:rsid w:val="00B23454"/>
    <w:rsid w:val="00B23790"/>
    <w:rsid w:val="00B24866"/>
    <w:rsid w:val="00B26411"/>
    <w:rsid w:val="00B308C4"/>
    <w:rsid w:val="00B314A2"/>
    <w:rsid w:val="00B50EDA"/>
    <w:rsid w:val="00B52819"/>
    <w:rsid w:val="00B614BC"/>
    <w:rsid w:val="00B65B0E"/>
    <w:rsid w:val="00B663AA"/>
    <w:rsid w:val="00B71955"/>
    <w:rsid w:val="00B7403B"/>
    <w:rsid w:val="00B80339"/>
    <w:rsid w:val="00B97392"/>
    <w:rsid w:val="00BA170F"/>
    <w:rsid w:val="00BA390C"/>
    <w:rsid w:val="00BA6DB6"/>
    <w:rsid w:val="00BA7E34"/>
    <w:rsid w:val="00BB773E"/>
    <w:rsid w:val="00BB7D29"/>
    <w:rsid w:val="00BC2AD5"/>
    <w:rsid w:val="00BC2B16"/>
    <w:rsid w:val="00BC5A13"/>
    <w:rsid w:val="00BD2859"/>
    <w:rsid w:val="00BE37A9"/>
    <w:rsid w:val="00BE38B4"/>
    <w:rsid w:val="00BE604B"/>
    <w:rsid w:val="00BE65F4"/>
    <w:rsid w:val="00BF00F1"/>
    <w:rsid w:val="00BF0120"/>
    <w:rsid w:val="00BF0133"/>
    <w:rsid w:val="00BF259C"/>
    <w:rsid w:val="00C01389"/>
    <w:rsid w:val="00C0203F"/>
    <w:rsid w:val="00C02328"/>
    <w:rsid w:val="00C06754"/>
    <w:rsid w:val="00C167C4"/>
    <w:rsid w:val="00C24117"/>
    <w:rsid w:val="00C35475"/>
    <w:rsid w:val="00C36EC0"/>
    <w:rsid w:val="00C43BE3"/>
    <w:rsid w:val="00C45956"/>
    <w:rsid w:val="00C4777F"/>
    <w:rsid w:val="00C51A01"/>
    <w:rsid w:val="00C5317D"/>
    <w:rsid w:val="00C54B6F"/>
    <w:rsid w:val="00C56FC4"/>
    <w:rsid w:val="00C63115"/>
    <w:rsid w:val="00C65942"/>
    <w:rsid w:val="00C703AC"/>
    <w:rsid w:val="00C73D00"/>
    <w:rsid w:val="00C776FF"/>
    <w:rsid w:val="00C8044A"/>
    <w:rsid w:val="00C94899"/>
    <w:rsid w:val="00C9568A"/>
    <w:rsid w:val="00C95F8B"/>
    <w:rsid w:val="00C97364"/>
    <w:rsid w:val="00CA128C"/>
    <w:rsid w:val="00CA76D6"/>
    <w:rsid w:val="00CA7E05"/>
    <w:rsid w:val="00CB1157"/>
    <w:rsid w:val="00CB4F73"/>
    <w:rsid w:val="00CB5E9F"/>
    <w:rsid w:val="00CC13F2"/>
    <w:rsid w:val="00CC21EA"/>
    <w:rsid w:val="00CC5634"/>
    <w:rsid w:val="00CC6CC7"/>
    <w:rsid w:val="00CD7F68"/>
    <w:rsid w:val="00CE7E69"/>
    <w:rsid w:val="00D008C9"/>
    <w:rsid w:val="00D05918"/>
    <w:rsid w:val="00D078EC"/>
    <w:rsid w:val="00D128C3"/>
    <w:rsid w:val="00D136F0"/>
    <w:rsid w:val="00D159EA"/>
    <w:rsid w:val="00D17D3A"/>
    <w:rsid w:val="00D236D7"/>
    <w:rsid w:val="00D25D04"/>
    <w:rsid w:val="00D26E48"/>
    <w:rsid w:val="00D3517D"/>
    <w:rsid w:val="00D463D1"/>
    <w:rsid w:val="00D55C29"/>
    <w:rsid w:val="00D60D3B"/>
    <w:rsid w:val="00D77483"/>
    <w:rsid w:val="00D8097D"/>
    <w:rsid w:val="00D82665"/>
    <w:rsid w:val="00D84AF7"/>
    <w:rsid w:val="00D85DAB"/>
    <w:rsid w:val="00D86B16"/>
    <w:rsid w:val="00D90B94"/>
    <w:rsid w:val="00D970D3"/>
    <w:rsid w:val="00DA45C1"/>
    <w:rsid w:val="00DB099E"/>
    <w:rsid w:val="00DB4F28"/>
    <w:rsid w:val="00DC57DA"/>
    <w:rsid w:val="00DC6F00"/>
    <w:rsid w:val="00DD363B"/>
    <w:rsid w:val="00DD3A43"/>
    <w:rsid w:val="00DE159A"/>
    <w:rsid w:val="00DE1A74"/>
    <w:rsid w:val="00DE3EBD"/>
    <w:rsid w:val="00DE584B"/>
    <w:rsid w:val="00DF5963"/>
    <w:rsid w:val="00DF5C59"/>
    <w:rsid w:val="00E12942"/>
    <w:rsid w:val="00E15A35"/>
    <w:rsid w:val="00E2216A"/>
    <w:rsid w:val="00E23BEB"/>
    <w:rsid w:val="00E24F71"/>
    <w:rsid w:val="00E310BE"/>
    <w:rsid w:val="00E36D3F"/>
    <w:rsid w:val="00E3787A"/>
    <w:rsid w:val="00E45F57"/>
    <w:rsid w:val="00E5027E"/>
    <w:rsid w:val="00E62A29"/>
    <w:rsid w:val="00E64C35"/>
    <w:rsid w:val="00E67E89"/>
    <w:rsid w:val="00E74BC9"/>
    <w:rsid w:val="00E755BD"/>
    <w:rsid w:val="00E93655"/>
    <w:rsid w:val="00E95CD4"/>
    <w:rsid w:val="00EA19DB"/>
    <w:rsid w:val="00EA4439"/>
    <w:rsid w:val="00EA447B"/>
    <w:rsid w:val="00EB3285"/>
    <w:rsid w:val="00EC05F3"/>
    <w:rsid w:val="00ED5A7B"/>
    <w:rsid w:val="00EE253D"/>
    <w:rsid w:val="00EF14EF"/>
    <w:rsid w:val="00EF595B"/>
    <w:rsid w:val="00F01369"/>
    <w:rsid w:val="00F030D4"/>
    <w:rsid w:val="00F07D55"/>
    <w:rsid w:val="00F10E03"/>
    <w:rsid w:val="00F16E84"/>
    <w:rsid w:val="00F271A9"/>
    <w:rsid w:val="00F32277"/>
    <w:rsid w:val="00F37053"/>
    <w:rsid w:val="00F37E2C"/>
    <w:rsid w:val="00F70567"/>
    <w:rsid w:val="00F76BF0"/>
    <w:rsid w:val="00F803EB"/>
    <w:rsid w:val="00F87602"/>
    <w:rsid w:val="00F92E68"/>
    <w:rsid w:val="00F9488F"/>
    <w:rsid w:val="00F95322"/>
    <w:rsid w:val="00FA3C44"/>
    <w:rsid w:val="00FB2D71"/>
    <w:rsid w:val="00FB73F0"/>
    <w:rsid w:val="00FB78BD"/>
    <w:rsid w:val="00FC390F"/>
    <w:rsid w:val="00FC6EE7"/>
    <w:rsid w:val="00FD2499"/>
    <w:rsid w:val="00FE5682"/>
    <w:rsid w:val="00FE676B"/>
    <w:rsid w:val="00FE754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80528"/>
  <w15:docId w15:val="{4A935300-550D-41D7-A385-92687F94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b/>
      <w:color w:val="000000"/>
      <w:sz w:val="20"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Cs w:val="20"/>
    </w:rPr>
  </w:style>
  <w:style w:type="paragraph" w:styleId="7">
    <w:name w:val="heading 7"/>
    <w:basedOn w:val="a"/>
    <w:next w:val="a"/>
    <w:qFormat/>
    <w:pPr>
      <w:keepNext/>
      <w:snapToGrid w:val="0"/>
      <w:jc w:val="center"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pPr>
      <w:keepNext/>
      <w:widowControl w:val="0"/>
      <w:spacing w:line="240" w:lineRule="exact"/>
      <w:ind w:left="-284" w:right="-1" w:firstLine="710"/>
      <w:jc w:val="center"/>
    </w:pPr>
    <w:rPr>
      <w:sz w:val="28"/>
      <w:szCs w:val="20"/>
    </w:rPr>
  </w:style>
  <w:style w:type="paragraph" w:styleId="a3">
    <w:name w:val="Body Text"/>
    <w:basedOn w:val="a"/>
    <w:link w:val="a4"/>
    <w:rPr>
      <w:szCs w:val="20"/>
      <w:lang w:val="x-none" w:eastAsia="x-none"/>
    </w:rPr>
  </w:style>
  <w:style w:type="paragraph" w:customStyle="1" w:styleId="21">
    <w:name w:val="Основной текст 21"/>
    <w:basedOn w:val="a"/>
    <w:pPr>
      <w:ind w:left="1003" w:hanging="283"/>
    </w:pPr>
    <w:rPr>
      <w:sz w:val="22"/>
      <w:szCs w:val="20"/>
    </w:rPr>
  </w:style>
  <w:style w:type="paragraph" w:customStyle="1" w:styleId="caaieiaie2">
    <w:name w:val="caaieiaie 2"/>
    <w:basedOn w:val="a"/>
    <w:next w:val="a"/>
    <w:pPr>
      <w:keepNext/>
      <w:spacing w:before="240" w:after="60"/>
      <w:ind w:firstLine="680"/>
    </w:pPr>
    <w:rPr>
      <w:rFonts w:ascii="Arial" w:hAnsi="Arial"/>
      <w:b/>
      <w:i/>
      <w:szCs w:val="20"/>
    </w:rPr>
  </w:style>
  <w:style w:type="paragraph" w:customStyle="1" w:styleId="210">
    <w:name w:val="Основной текст с отступом 21"/>
    <w:basedOn w:val="a"/>
    <w:pPr>
      <w:ind w:left="993" w:hanging="567"/>
      <w:jc w:val="both"/>
    </w:pPr>
    <w:rPr>
      <w:sz w:val="22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List Number"/>
    <w:basedOn w:val="a"/>
    <w:pPr>
      <w:spacing w:before="120"/>
      <w:jc w:val="both"/>
    </w:pPr>
    <w:rPr>
      <w:szCs w:val="20"/>
    </w:rPr>
  </w:style>
  <w:style w:type="paragraph" w:customStyle="1" w:styleId="30">
    <w:name w:val="заголовок 3"/>
    <w:basedOn w:val="a"/>
    <w:next w:val="a"/>
    <w:pPr>
      <w:keepNext/>
      <w:spacing w:before="240" w:after="120" w:line="360" w:lineRule="exact"/>
      <w:ind w:firstLine="576"/>
    </w:pPr>
    <w:rPr>
      <w:rFonts w:ascii="Baltica" w:hAnsi="Baltica"/>
      <w:b/>
      <w:szCs w:val="20"/>
      <w:lang w:val="en-US"/>
    </w:rPr>
  </w:style>
  <w:style w:type="paragraph" w:styleId="a9">
    <w:name w:val="Body Text Indent"/>
    <w:basedOn w:val="a"/>
    <w:pPr>
      <w:ind w:firstLine="567"/>
      <w:jc w:val="both"/>
    </w:pPr>
    <w:rPr>
      <w:sz w:val="22"/>
      <w:szCs w:val="20"/>
    </w:rPr>
  </w:style>
  <w:style w:type="paragraph" w:styleId="31">
    <w:name w:val="Body Text 3"/>
    <w:basedOn w:val="a"/>
    <w:pPr>
      <w:spacing w:line="360" w:lineRule="auto"/>
      <w:jc w:val="both"/>
    </w:pPr>
    <w:rPr>
      <w:sz w:val="22"/>
      <w:szCs w:val="20"/>
    </w:rPr>
  </w:style>
  <w:style w:type="paragraph" w:styleId="20">
    <w:name w:val="List 2"/>
    <w:basedOn w:val="a"/>
    <w:rPr>
      <w:szCs w:val="20"/>
    </w:rPr>
  </w:style>
  <w:style w:type="paragraph" w:customStyle="1" w:styleId="211">
    <w:name w:val="Список 21"/>
    <w:basedOn w:val="a"/>
    <w:pPr>
      <w:ind w:left="566" w:hanging="283"/>
    </w:pPr>
    <w:rPr>
      <w:snapToGrid w:val="0"/>
      <w:szCs w:val="20"/>
    </w:rPr>
  </w:style>
  <w:style w:type="paragraph" w:styleId="22">
    <w:name w:val="Body Text 2"/>
    <w:basedOn w:val="a"/>
    <w:pPr>
      <w:jc w:val="center"/>
    </w:pPr>
    <w:rPr>
      <w:sz w:val="20"/>
    </w:rPr>
  </w:style>
  <w:style w:type="character" w:customStyle="1" w:styleId="10">
    <w:name w:val="Основной шрифт абзаца1"/>
  </w:style>
  <w:style w:type="paragraph" w:styleId="23">
    <w:name w:val="Body Text Indent 2"/>
    <w:basedOn w:val="a"/>
    <w:pPr>
      <w:ind w:left="34"/>
      <w:jc w:val="center"/>
    </w:pPr>
    <w:rPr>
      <w:sz w:val="22"/>
    </w:rPr>
  </w:style>
  <w:style w:type="paragraph" w:customStyle="1" w:styleId="11">
    <w:name w:val="Обычный1"/>
  </w:style>
  <w:style w:type="paragraph" w:styleId="aa">
    <w:name w:val="Balloon Text"/>
    <w:basedOn w:val="a"/>
    <w:semiHidden/>
    <w:rPr>
      <w:rFonts w:ascii="Tahoma" w:hAnsi="Tahoma" w:cs="Wingdings"/>
      <w:sz w:val="16"/>
      <w:szCs w:val="16"/>
    </w:rPr>
  </w:style>
  <w:style w:type="character" w:customStyle="1" w:styleId="a4">
    <w:name w:val="Основной текст Знак"/>
    <w:link w:val="a3"/>
    <w:rsid w:val="00432C7F"/>
    <w:rPr>
      <w:sz w:val="24"/>
    </w:rPr>
  </w:style>
  <w:style w:type="paragraph" w:customStyle="1" w:styleId="212">
    <w:name w:val="Список 21"/>
    <w:basedOn w:val="a"/>
    <w:rsid w:val="00FF0D08"/>
    <w:pPr>
      <w:snapToGrid w:val="0"/>
      <w:ind w:left="566" w:hanging="283"/>
    </w:pPr>
  </w:style>
  <w:style w:type="character" w:styleId="ab">
    <w:name w:val="annotation reference"/>
    <w:basedOn w:val="a0"/>
    <w:uiPriority w:val="99"/>
    <w:semiHidden/>
    <w:unhideWhenUsed/>
    <w:rsid w:val="000968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68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68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68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68F9"/>
    <w:rPr>
      <w:b/>
      <w:bCs/>
    </w:rPr>
  </w:style>
  <w:style w:type="paragraph" w:customStyle="1" w:styleId="ConsPlusNormal">
    <w:name w:val="ConsPlusNormal"/>
    <w:rsid w:val="00406384"/>
    <w:pPr>
      <w:autoSpaceDE w:val="0"/>
      <w:autoSpaceDN w:val="0"/>
      <w:adjustRightInd w:val="0"/>
    </w:pPr>
  </w:style>
  <w:style w:type="character" w:styleId="af0">
    <w:name w:val="Hyperlink"/>
    <w:basedOn w:val="a0"/>
    <w:uiPriority w:val="99"/>
    <w:unhideWhenUsed/>
    <w:rsid w:val="00BE38B4"/>
    <w:rPr>
      <w:color w:val="0000FF" w:themeColor="hyperlink"/>
      <w:u w:val="single"/>
    </w:rPr>
  </w:style>
  <w:style w:type="paragraph" w:customStyle="1" w:styleId="List21">
    <w:name w:val="List 21"/>
    <w:basedOn w:val="a"/>
    <w:uiPriority w:val="99"/>
    <w:rsid w:val="00961D77"/>
    <w:pPr>
      <w:ind w:left="566" w:hanging="283"/>
    </w:pPr>
    <w:rPr>
      <w:szCs w:val="20"/>
    </w:rPr>
  </w:style>
  <w:style w:type="character" w:customStyle="1" w:styleId="fontstyle01">
    <w:name w:val="fontstyle01"/>
    <w:basedOn w:val="a0"/>
    <w:rsid w:val="00961D77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C776FF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AF5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dk.ru/semin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xat-tea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A6F9-B09C-40FB-AAC6-8CE0B485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по оказанию консультационных услуг (почасовка)</vt:lpstr>
    </vt:vector>
  </TitlesOfParts>
  <Company>Коринф Информ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по оказанию консультационных услуг (почасовка)</dc:title>
  <dc:creator>Чистякова Маргарита Сергеевна</dc:creator>
  <cp:lastModifiedBy>Сергеева Марина Александровна</cp:lastModifiedBy>
  <cp:revision>4</cp:revision>
  <cp:lastPrinted>2005-10-03T14:35:00Z</cp:lastPrinted>
  <dcterms:created xsi:type="dcterms:W3CDTF">2026-06-17T06:06:00Z</dcterms:created>
  <dcterms:modified xsi:type="dcterms:W3CDTF">2026-06-17T06:07:00Z</dcterms:modified>
  <cp:category>ОСИ</cp:category>
</cp:coreProperties>
</file>