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38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</w:rPr>
        <w:t>Государственный контракт № _____</w:t>
      </w:r>
    </w:p>
    <w:p w:rsidR="00AE5C28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</w:rPr>
        <w:t xml:space="preserve">об оказании услуг </w:t>
      </w:r>
      <w:r w:rsidR="00B23F30" w:rsidRPr="00B23F30">
        <w:rPr>
          <w:rFonts w:ascii="PT Astra Serif" w:hAnsi="PT Astra Serif"/>
          <w:b/>
          <w:sz w:val="24"/>
          <w:szCs w:val="24"/>
        </w:rPr>
        <w:t>лабораторных исследований</w:t>
      </w:r>
    </w:p>
    <w:p w:rsidR="00A97661" w:rsidRPr="00EF7FB8" w:rsidRDefault="00EF7FB8" w:rsidP="00EF7FB8">
      <w:pPr>
        <w:pStyle w:val="ConsPlusNormal"/>
        <w:widowControl w:val="0"/>
        <w:rPr>
          <w:rFonts w:ascii="PT Astra Serif" w:hAnsi="PT Astra Serif" w:cs="Times New Roman"/>
          <w:szCs w:val="22"/>
        </w:rPr>
      </w:pPr>
      <w:r>
        <w:rPr>
          <w:rFonts w:ascii="PT Astra Serif" w:hAnsi="PT Astra Serif" w:cs="Times New Roman"/>
          <w:szCs w:val="22"/>
        </w:rPr>
        <w:t xml:space="preserve">                            </w:t>
      </w:r>
      <w:r w:rsidR="00A97661" w:rsidRPr="00EF7FB8">
        <w:rPr>
          <w:rFonts w:ascii="PT Astra Serif" w:hAnsi="PT Astra Serif" w:cs="Times New Roman"/>
          <w:szCs w:val="22"/>
        </w:rPr>
        <w:t xml:space="preserve">ИКЗ: </w:t>
      </w:r>
      <w:r w:rsidRPr="00EF7FB8">
        <w:rPr>
          <w:rFonts w:ascii="PT Astra Serif" w:hAnsi="PT Astra Serif" w:cs="Times New Roman"/>
          <w:szCs w:val="22"/>
        </w:rPr>
        <w:t>261482500163748250100100100000000000</w:t>
      </w:r>
    </w:p>
    <w:p w:rsidR="00A97661" w:rsidRPr="00C6488B" w:rsidRDefault="00A97661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65A3F" w:rsidRPr="008E5C7C" w:rsidRDefault="00E65A3F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AE5C28" w:rsidRPr="008E5C7C" w:rsidTr="00AE5C28">
        <w:tc>
          <w:tcPr>
            <w:tcW w:w="4856" w:type="dxa"/>
          </w:tcPr>
          <w:p w:rsidR="00AE5C28" w:rsidRPr="008E5C7C" w:rsidRDefault="00AE5C28" w:rsidP="00B23F30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E5C7C">
              <w:rPr>
                <w:rFonts w:ascii="PT Astra Serif" w:hAnsi="PT Astra Serif"/>
                <w:sz w:val="24"/>
                <w:szCs w:val="24"/>
              </w:rPr>
              <w:t>г. Липецк</w:t>
            </w:r>
          </w:p>
        </w:tc>
        <w:tc>
          <w:tcPr>
            <w:tcW w:w="4856" w:type="dxa"/>
          </w:tcPr>
          <w:p w:rsidR="00AE5C28" w:rsidRPr="008E5C7C" w:rsidRDefault="00AE5C28" w:rsidP="00E13F56">
            <w:pPr>
              <w:widowControl w:val="0"/>
              <w:ind w:firstLine="709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E5C7C">
              <w:rPr>
                <w:rFonts w:ascii="PT Astra Serif" w:hAnsi="PT Astra Serif"/>
                <w:sz w:val="24"/>
                <w:szCs w:val="24"/>
              </w:rPr>
              <w:t>«___» __________ 202</w:t>
            </w:r>
            <w:r w:rsidR="00E13F56">
              <w:rPr>
                <w:rFonts w:ascii="PT Astra Serif" w:hAnsi="PT Astra Serif"/>
                <w:sz w:val="24"/>
                <w:szCs w:val="24"/>
              </w:rPr>
              <w:t>6</w:t>
            </w:r>
            <w:r w:rsidRPr="008E5C7C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</w:tr>
    </w:tbl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ФКУ ИК-6 УФСИН России по Липецкой области, выступающее от имени Российской Федерации, в целях обеспечения государственных нужд, именуемое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в дальнейшем «Государственный заказчик» (далее – Заказчик), в лице начальника Щеглова Вячеслава Анатольевича, действующего на основании Устава</w:t>
      </w:r>
      <w:r w:rsidR="008E5C7C">
        <w:rPr>
          <w:rFonts w:ascii="PT Astra Serif" w:hAnsi="PT Astra Serif"/>
          <w:sz w:val="24"/>
          <w:szCs w:val="24"/>
        </w:rPr>
        <w:t>, с одной стороны,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и </w:t>
      </w:r>
      <w:r w:rsidR="005705D8">
        <w:rPr>
          <w:rFonts w:ascii="PT Astra Serif" w:hAnsi="PT Astra Serif"/>
          <w:bCs/>
          <w:sz w:val="24"/>
          <w:szCs w:val="24"/>
        </w:rPr>
        <w:t>_____________________________________________________________________</w:t>
      </w:r>
      <w:r w:rsidR="00C6488B" w:rsidRPr="00C6488B">
        <w:rPr>
          <w:rFonts w:ascii="PT Astra Serif" w:hAnsi="PT Astra Serif"/>
          <w:bCs/>
          <w:sz w:val="24"/>
          <w:szCs w:val="24"/>
        </w:rPr>
        <w:t>, именуем</w:t>
      </w:r>
      <w:r w:rsidR="005705D8">
        <w:rPr>
          <w:rFonts w:ascii="PT Astra Serif" w:hAnsi="PT Astra Serif"/>
          <w:bCs/>
          <w:sz w:val="24"/>
          <w:szCs w:val="24"/>
        </w:rPr>
        <w:t>__</w:t>
      </w:r>
      <w:r w:rsidR="00C6488B" w:rsidRPr="00C6488B">
        <w:rPr>
          <w:rFonts w:ascii="PT Astra Serif" w:hAnsi="PT Astra Serif"/>
          <w:bCs/>
          <w:sz w:val="24"/>
          <w:szCs w:val="24"/>
        </w:rPr>
        <w:t xml:space="preserve"> в дальнейшем «Исполнитель», в лице </w:t>
      </w:r>
      <w:r w:rsidR="005705D8">
        <w:rPr>
          <w:rFonts w:ascii="PT Astra Serif" w:hAnsi="PT Astra Serif"/>
          <w:bCs/>
          <w:sz w:val="24"/>
          <w:szCs w:val="24"/>
        </w:rPr>
        <w:t>_________________________________</w:t>
      </w:r>
      <w:r w:rsidR="00C6488B" w:rsidRPr="00C6488B">
        <w:rPr>
          <w:rFonts w:ascii="PT Astra Serif" w:hAnsi="PT Astra Serif"/>
          <w:bCs/>
          <w:sz w:val="24"/>
          <w:szCs w:val="24"/>
        </w:rPr>
        <w:t xml:space="preserve">, </w:t>
      </w:r>
      <w:proofErr w:type="spellStart"/>
      <w:r w:rsidR="00C6488B" w:rsidRPr="00C6488B">
        <w:rPr>
          <w:rFonts w:ascii="PT Astra Serif" w:hAnsi="PT Astra Serif"/>
          <w:bCs/>
          <w:sz w:val="24"/>
          <w:szCs w:val="24"/>
        </w:rPr>
        <w:t>действующ</w:t>
      </w:r>
      <w:proofErr w:type="spellEnd"/>
      <w:r w:rsidR="005705D8">
        <w:rPr>
          <w:rFonts w:ascii="PT Astra Serif" w:hAnsi="PT Astra Serif"/>
          <w:bCs/>
          <w:sz w:val="24"/>
          <w:szCs w:val="24"/>
        </w:rPr>
        <w:t>___</w:t>
      </w:r>
      <w:r w:rsidR="00C6488B" w:rsidRPr="00C6488B">
        <w:rPr>
          <w:rFonts w:ascii="PT Astra Serif" w:hAnsi="PT Astra Serif"/>
          <w:bCs/>
          <w:sz w:val="24"/>
          <w:szCs w:val="24"/>
        </w:rPr>
        <w:t xml:space="preserve"> на основании </w:t>
      </w:r>
      <w:r w:rsidR="005705D8">
        <w:rPr>
          <w:rFonts w:ascii="PT Astra Serif" w:hAnsi="PT Astra Serif"/>
          <w:bCs/>
          <w:sz w:val="24"/>
          <w:szCs w:val="24"/>
        </w:rPr>
        <w:t>____________________</w:t>
      </w:r>
      <w:r w:rsidRPr="008E5C7C">
        <w:rPr>
          <w:rFonts w:ascii="PT Astra Serif" w:hAnsi="PT Astra Serif"/>
          <w:bCs/>
          <w:iCs/>
          <w:sz w:val="24"/>
          <w:szCs w:val="24"/>
        </w:rPr>
        <w:t xml:space="preserve">, </w:t>
      </w:r>
      <w:r w:rsidRPr="008E5C7C">
        <w:rPr>
          <w:rFonts w:ascii="PT Astra Serif" w:hAnsi="PT Astra Serif"/>
          <w:sz w:val="24"/>
          <w:szCs w:val="24"/>
        </w:rPr>
        <w:t>с другой стороны, вместе именуемые в дальнейшем «Стороны», на основании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Федерального закона от 05.04.2013 № 44-ФЗ</w:t>
      </w:r>
      <w:r w:rsidR="005705D8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«О контрактной системе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в сфере закупок товаров, работ, услуг</w:t>
      </w:r>
      <w:r w:rsidR="00C6488B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для обеспечения государственных</w:t>
      </w:r>
      <w:r w:rsidR="005705D8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муниципальных нужд», заключили настоящий Государственный контракт</w:t>
      </w:r>
      <w:r w:rsidR="005705D8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(далее – Контракт) о нижеследующем: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AE5C28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</w:rPr>
        <w:t>I. Предмет Контракта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1.1. </w:t>
      </w:r>
      <w:bookmarkStart w:id="0" w:name="_ref_1-95493003690942"/>
      <w:r w:rsidRPr="008E5C7C">
        <w:rPr>
          <w:rFonts w:ascii="PT Astra Serif" w:hAnsi="PT Astra Serif"/>
          <w:sz w:val="24"/>
          <w:szCs w:val="24"/>
        </w:rPr>
        <w:t xml:space="preserve">Исполнитель обязуется, по заданию Государственного заказчика, оказать услуги </w:t>
      </w:r>
      <w:r w:rsidR="00B23F30" w:rsidRPr="00B23F30">
        <w:rPr>
          <w:rFonts w:ascii="PT Astra Serif" w:hAnsi="PT Astra Serif"/>
          <w:sz w:val="24"/>
          <w:szCs w:val="24"/>
        </w:rPr>
        <w:t>лабораторных исследований: и</w:t>
      </w:r>
      <w:r w:rsidR="00B23F30" w:rsidRPr="00B23F30">
        <w:rPr>
          <w:rFonts w:ascii="PT Astra Serif" w:hAnsi="PT Astra Serif"/>
          <w:bCs/>
          <w:sz w:val="24"/>
          <w:szCs w:val="24"/>
        </w:rPr>
        <w:t xml:space="preserve">змерение мощности экспозиционной дозы рентгеновского излучения, оценка защиты персонала от </w:t>
      </w:r>
      <w:r w:rsidR="00B23F30" w:rsidRPr="00B23F30">
        <w:rPr>
          <w:rFonts w:ascii="PT Astra Serif" w:hAnsi="PT Astra Serif"/>
          <w:sz w:val="24"/>
          <w:szCs w:val="24"/>
        </w:rPr>
        <w:t xml:space="preserve">источников ионизирующего </w:t>
      </w:r>
      <w:proofErr w:type="gramStart"/>
      <w:r w:rsidR="00B23F30" w:rsidRPr="00B23F30">
        <w:rPr>
          <w:rFonts w:ascii="PT Astra Serif" w:hAnsi="PT Astra Serif"/>
          <w:sz w:val="24"/>
          <w:szCs w:val="24"/>
        </w:rPr>
        <w:t>излучения</w:t>
      </w:r>
      <w:r w:rsidR="00B23F30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(</w:t>
      </w:r>
      <w:proofErr w:type="gramEnd"/>
      <w:r w:rsidRPr="008E5C7C">
        <w:rPr>
          <w:rFonts w:ascii="PT Astra Serif" w:hAnsi="PT Astra Serif"/>
          <w:sz w:val="24"/>
          <w:szCs w:val="24"/>
        </w:rPr>
        <w:t>далее – Услуги),</w:t>
      </w:r>
      <w:bookmarkEnd w:id="0"/>
      <w:r w:rsidR="005705D8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а Государственный заказчик обязуется принять и оплатить Услуги</w:t>
      </w:r>
      <w:r w:rsidR="00B23F30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на условиях настоящего Контракта.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1.2. Наименование, количество и иные характеристики оказываемых Услуг указаны в спецификации (</w:t>
      </w:r>
      <w:r w:rsidR="007A3853">
        <w:rPr>
          <w:rFonts w:ascii="PT Astra Serif" w:hAnsi="PT Astra Serif"/>
          <w:sz w:val="24"/>
          <w:szCs w:val="24"/>
        </w:rPr>
        <w:t>П</w:t>
      </w:r>
      <w:r w:rsidRPr="008E5C7C">
        <w:rPr>
          <w:rFonts w:ascii="PT Astra Serif" w:hAnsi="PT Astra Serif"/>
          <w:sz w:val="24"/>
          <w:szCs w:val="24"/>
        </w:rPr>
        <w:t>риложение № 1 к Контракту), являющейся неотъемлемой частью Контракта.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E5C28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</w:rPr>
        <w:t>II. Цена Контракта и порядок расчетов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Cs/>
          <w:sz w:val="24"/>
          <w:szCs w:val="24"/>
        </w:rPr>
      </w:pPr>
      <w:bookmarkStart w:id="1" w:name="P1440"/>
      <w:bookmarkEnd w:id="1"/>
      <w:r w:rsidRPr="008E5C7C">
        <w:rPr>
          <w:rFonts w:ascii="PT Astra Serif" w:hAnsi="PT Astra Serif"/>
          <w:sz w:val="24"/>
          <w:szCs w:val="24"/>
        </w:rPr>
        <w:t xml:space="preserve">2.1. Цена Контракта составляет </w:t>
      </w:r>
      <w:r w:rsidR="005705D8">
        <w:rPr>
          <w:rFonts w:ascii="PT Astra Serif" w:hAnsi="PT Astra Serif"/>
          <w:sz w:val="24"/>
          <w:szCs w:val="24"/>
        </w:rPr>
        <w:t>___________________________________</w:t>
      </w:r>
      <w:r w:rsidR="00C6488B">
        <w:rPr>
          <w:rFonts w:ascii="PT Astra Serif" w:hAnsi="PT Astra Serif"/>
          <w:sz w:val="24"/>
          <w:szCs w:val="24"/>
        </w:rPr>
        <w:t xml:space="preserve"> (</w:t>
      </w:r>
      <w:r w:rsidR="005705D8">
        <w:rPr>
          <w:rFonts w:ascii="PT Astra Serif" w:hAnsi="PT Astra Serif"/>
          <w:sz w:val="24"/>
          <w:szCs w:val="24"/>
        </w:rPr>
        <w:t>______________________________________________</w:t>
      </w:r>
      <w:r w:rsidR="00C6488B">
        <w:rPr>
          <w:rFonts w:ascii="PT Astra Serif" w:hAnsi="PT Astra Serif"/>
          <w:sz w:val="24"/>
          <w:szCs w:val="24"/>
        </w:rPr>
        <w:t xml:space="preserve">) руб. </w:t>
      </w:r>
      <w:r w:rsidR="005705D8">
        <w:rPr>
          <w:rFonts w:ascii="PT Astra Serif" w:hAnsi="PT Astra Serif"/>
          <w:sz w:val="24"/>
          <w:szCs w:val="24"/>
        </w:rPr>
        <w:t>____</w:t>
      </w:r>
      <w:r w:rsidR="00C6488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E5C7C">
        <w:rPr>
          <w:rFonts w:ascii="PT Astra Serif" w:hAnsi="PT Astra Serif"/>
          <w:bCs/>
          <w:sz w:val="24"/>
          <w:szCs w:val="24"/>
        </w:rPr>
        <w:t>коп.,</w:t>
      </w:r>
      <w:proofErr w:type="gramEnd"/>
      <w:r w:rsidR="00B23F30">
        <w:rPr>
          <w:rFonts w:ascii="PT Astra Serif" w:hAnsi="PT Astra Serif"/>
          <w:bCs/>
          <w:sz w:val="24"/>
          <w:szCs w:val="24"/>
        </w:rPr>
        <w:br/>
      </w:r>
      <w:r w:rsidRPr="008E5C7C">
        <w:rPr>
          <w:rFonts w:ascii="PT Astra Serif" w:hAnsi="PT Astra Serif"/>
          <w:bCs/>
          <w:sz w:val="24"/>
          <w:szCs w:val="24"/>
        </w:rPr>
        <w:t>НДС</w:t>
      </w:r>
      <w:r w:rsidR="00B23F30">
        <w:rPr>
          <w:rFonts w:ascii="PT Astra Serif" w:hAnsi="PT Astra Serif"/>
          <w:bCs/>
          <w:sz w:val="24"/>
          <w:szCs w:val="24"/>
        </w:rPr>
        <w:t xml:space="preserve"> _____ %/</w:t>
      </w:r>
      <w:r w:rsidRPr="008E5C7C">
        <w:rPr>
          <w:rFonts w:ascii="PT Astra Serif" w:hAnsi="PT Astra Serif"/>
          <w:bCs/>
          <w:sz w:val="24"/>
          <w:szCs w:val="24"/>
        </w:rPr>
        <w:t xml:space="preserve">не облагается.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" w:name="P1457"/>
      <w:bookmarkEnd w:id="2"/>
      <w:r w:rsidRPr="008E5C7C">
        <w:rPr>
          <w:rFonts w:ascii="PT Astra Serif" w:hAnsi="PT Astra Serif"/>
          <w:sz w:val="24"/>
          <w:szCs w:val="24"/>
        </w:rPr>
        <w:t>2.2. Сумма, подлежащая уплате Заказчиком Исполнителю, уменьшается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на размер налогов, сборов и иных обязательных платежей в бюджеты бюджетной системы Российской Федерации, связанных с оплатой Контракта,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если в соответствии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с законодательством Российской Федерации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3" w:name="P1458"/>
      <w:bookmarkEnd w:id="3"/>
      <w:r w:rsidRPr="008E5C7C">
        <w:rPr>
          <w:rFonts w:ascii="PT Astra Serif" w:hAnsi="PT Astra Serif"/>
          <w:sz w:val="24"/>
          <w:szCs w:val="24"/>
        </w:rPr>
        <w:t>2.3. Цена Контракта включает в себя: стоимость Услуг, расходы, связанные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с исполнением Контракта.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4" w:name="P1459"/>
      <w:bookmarkEnd w:id="4"/>
      <w:r w:rsidRPr="008E5C7C">
        <w:rPr>
          <w:rFonts w:ascii="PT Astra Serif" w:hAnsi="PT Astra Serif"/>
          <w:sz w:val="24"/>
          <w:szCs w:val="24"/>
        </w:rPr>
        <w:t>2.4. Цена Контракта является твердой и определяется на весь срок исполнения Контракта, за исключением случаев, установленных Федеральным законом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от 05.04.2013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и Контрактом.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5" w:name="P1460"/>
      <w:bookmarkEnd w:id="5"/>
      <w:r w:rsidRPr="008E5C7C">
        <w:rPr>
          <w:rFonts w:ascii="PT Astra Serif" w:hAnsi="PT Astra Serif"/>
          <w:sz w:val="24"/>
          <w:szCs w:val="24"/>
        </w:rPr>
        <w:t>Цена Контракта может быть снижена по соглашению Сторон без изменения, предусмотренного Контрактом количества и качества оказываемых Услуг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иных условий Контракта.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2.5. Источник финансирования Контракта </w:t>
      </w:r>
      <w:r w:rsidR="00C6488B">
        <w:rPr>
          <w:rFonts w:ascii="PT Astra Serif" w:hAnsi="PT Astra Serif"/>
          <w:sz w:val="24"/>
          <w:szCs w:val="24"/>
        </w:rPr>
        <w:t>–</w:t>
      </w:r>
      <w:r w:rsidR="00E13F56">
        <w:rPr>
          <w:rFonts w:ascii="PT Astra Serif" w:hAnsi="PT Astra Serif"/>
          <w:sz w:val="24"/>
          <w:szCs w:val="24"/>
        </w:rPr>
        <w:t xml:space="preserve"> </w:t>
      </w:r>
      <w:r w:rsidR="00B23F30">
        <w:rPr>
          <w:rFonts w:ascii="PT Astra Serif" w:hAnsi="PT Astra Serif"/>
          <w:sz w:val="24"/>
          <w:szCs w:val="24"/>
        </w:rPr>
        <w:t>Б</w:t>
      </w:r>
      <w:r w:rsidRPr="008E5C7C">
        <w:rPr>
          <w:rFonts w:ascii="PT Astra Serif" w:hAnsi="PT Astra Serif"/>
          <w:sz w:val="24"/>
          <w:szCs w:val="24"/>
        </w:rPr>
        <w:t>юджетное финансирование.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6" w:name="P1462"/>
      <w:bookmarkEnd w:id="6"/>
      <w:r w:rsidRPr="008E5C7C">
        <w:rPr>
          <w:rFonts w:ascii="PT Astra Serif" w:hAnsi="PT Astra Serif"/>
          <w:sz w:val="24"/>
          <w:szCs w:val="24"/>
        </w:rPr>
        <w:lastRenderedPageBreak/>
        <w:t>2.6. Расчеты между Заказчиком и Исполнителем производятся не позднее 10 рабочих дней со дня подписания Заказчиком акта приема оказанных Услуг.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7" w:name="P1475"/>
      <w:bookmarkEnd w:id="7"/>
      <w:r w:rsidRPr="008E5C7C">
        <w:rPr>
          <w:rFonts w:ascii="PT Astra Serif" w:hAnsi="PT Astra Serif"/>
          <w:sz w:val="24"/>
          <w:szCs w:val="24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на расчетный счет Исполнителя, указанный в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с перечислением Заказчиком денежных средств на указанный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в Контракте счет Исполнителя, несет Исполнитель.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E5C28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8" w:name="P1477"/>
      <w:bookmarkEnd w:id="8"/>
      <w:r w:rsidRPr="008E5C7C">
        <w:rPr>
          <w:rFonts w:ascii="PT Astra Serif" w:hAnsi="PT Astra Serif"/>
          <w:b/>
          <w:sz w:val="24"/>
          <w:szCs w:val="24"/>
        </w:rPr>
        <w:t>III. Порядок, сроки и у</w:t>
      </w:r>
      <w:r w:rsidR="00A97661">
        <w:rPr>
          <w:rFonts w:ascii="PT Astra Serif" w:hAnsi="PT Astra Serif"/>
          <w:b/>
          <w:sz w:val="24"/>
          <w:szCs w:val="24"/>
        </w:rPr>
        <w:t>словия поставки и приемки Услуг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3.1. Исполнитель оказывает Услуги </w:t>
      </w:r>
      <w:r w:rsidR="00B23F30">
        <w:rPr>
          <w:rFonts w:ascii="PT Astra Serif" w:hAnsi="PT Astra Serif"/>
          <w:sz w:val="24"/>
          <w:szCs w:val="24"/>
        </w:rPr>
        <w:t>лабораторных исследований</w:t>
      </w:r>
      <w:r w:rsidRPr="008E5C7C">
        <w:rPr>
          <w:rFonts w:ascii="PT Astra Serif" w:hAnsi="PT Astra Serif"/>
          <w:sz w:val="24"/>
          <w:szCs w:val="24"/>
        </w:rPr>
        <w:t xml:space="preserve"> в срок</w:t>
      </w:r>
      <w:r w:rsidR="00B23F30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по </w:t>
      </w:r>
      <w:r w:rsidR="00B23F30">
        <w:rPr>
          <w:rFonts w:ascii="PT Astra Serif" w:hAnsi="PT Astra Serif"/>
          <w:sz w:val="24"/>
          <w:szCs w:val="24"/>
        </w:rPr>
        <w:t>17</w:t>
      </w:r>
      <w:r w:rsidR="00362874" w:rsidRPr="008E5C7C">
        <w:rPr>
          <w:rFonts w:ascii="PT Astra Serif" w:hAnsi="PT Astra Serif"/>
          <w:sz w:val="24"/>
          <w:szCs w:val="24"/>
        </w:rPr>
        <w:t>.</w:t>
      </w:r>
      <w:r w:rsidR="00B23F30">
        <w:rPr>
          <w:rFonts w:ascii="PT Astra Serif" w:hAnsi="PT Astra Serif"/>
          <w:sz w:val="24"/>
          <w:szCs w:val="24"/>
        </w:rPr>
        <w:t>07</w:t>
      </w:r>
      <w:r w:rsidRPr="008E5C7C">
        <w:rPr>
          <w:rFonts w:ascii="PT Astra Serif" w:hAnsi="PT Astra Serif"/>
          <w:sz w:val="24"/>
          <w:szCs w:val="24"/>
        </w:rPr>
        <w:t>.202</w:t>
      </w:r>
      <w:r w:rsidR="00B23F30">
        <w:rPr>
          <w:rFonts w:ascii="PT Astra Serif" w:hAnsi="PT Astra Serif"/>
          <w:sz w:val="24"/>
          <w:szCs w:val="24"/>
        </w:rPr>
        <w:t>6</w:t>
      </w:r>
      <w:r w:rsidRPr="008E5C7C">
        <w:rPr>
          <w:rFonts w:ascii="PT Astra Serif" w:hAnsi="PT Astra Serif"/>
          <w:sz w:val="24"/>
          <w:szCs w:val="24"/>
        </w:rPr>
        <w:t>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Исполнитель не менее чем за 1 день до осуществления </w:t>
      </w:r>
      <w:r w:rsidR="00362874" w:rsidRPr="008E5C7C">
        <w:rPr>
          <w:rFonts w:ascii="PT Astra Serif" w:hAnsi="PT Astra Serif"/>
          <w:sz w:val="24"/>
          <w:szCs w:val="24"/>
        </w:rPr>
        <w:t>оказания Услуг</w:t>
      </w:r>
      <w:r w:rsidRPr="008E5C7C">
        <w:rPr>
          <w:rFonts w:ascii="PT Astra Serif" w:hAnsi="PT Astra Serif"/>
          <w:sz w:val="24"/>
          <w:szCs w:val="24"/>
        </w:rPr>
        <w:t xml:space="preserve"> направляет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в адрес Заказчика уведомление о времени</w:t>
      </w:r>
      <w:r w:rsidR="00362874" w:rsidRPr="008E5C7C">
        <w:rPr>
          <w:rFonts w:ascii="PT Astra Serif" w:hAnsi="PT Astra Serif"/>
          <w:sz w:val="24"/>
          <w:szCs w:val="24"/>
        </w:rPr>
        <w:t>, месте проведения</w:t>
      </w:r>
      <w:r w:rsidRPr="008E5C7C">
        <w:rPr>
          <w:rFonts w:ascii="PT Astra Serif" w:hAnsi="PT Astra Serif"/>
          <w:sz w:val="24"/>
          <w:szCs w:val="24"/>
        </w:rPr>
        <w:t xml:space="preserve"> и дате </w:t>
      </w:r>
      <w:r w:rsidR="00362874" w:rsidRPr="008E5C7C">
        <w:rPr>
          <w:rFonts w:ascii="PT Astra Serif" w:hAnsi="PT Astra Serif"/>
          <w:sz w:val="24"/>
          <w:szCs w:val="24"/>
        </w:rPr>
        <w:t>оказания Услуг</w:t>
      </w:r>
      <w:r w:rsidRPr="008E5C7C">
        <w:rPr>
          <w:rFonts w:ascii="PT Astra Serif" w:hAnsi="PT Astra Serif"/>
          <w:sz w:val="24"/>
          <w:szCs w:val="24"/>
        </w:rPr>
        <w:t>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9" w:name="P1482"/>
      <w:bookmarkStart w:id="10" w:name="P1485"/>
      <w:bookmarkEnd w:id="9"/>
      <w:bookmarkEnd w:id="10"/>
      <w:r w:rsidRPr="008E5C7C">
        <w:rPr>
          <w:rFonts w:ascii="PT Astra Serif" w:hAnsi="PT Astra Serif"/>
          <w:sz w:val="24"/>
          <w:szCs w:val="24"/>
        </w:rPr>
        <w:t xml:space="preserve">3.2. Приемка </w:t>
      </w:r>
      <w:r w:rsidR="00362874" w:rsidRPr="008E5C7C">
        <w:rPr>
          <w:rFonts w:ascii="PT Astra Serif" w:hAnsi="PT Astra Serif"/>
          <w:sz w:val="24"/>
          <w:szCs w:val="24"/>
        </w:rPr>
        <w:t>оказанных Услуг</w:t>
      </w:r>
      <w:r w:rsidRPr="008E5C7C">
        <w:rPr>
          <w:rFonts w:ascii="PT Astra Serif" w:hAnsi="PT Astra Serif"/>
          <w:sz w:val="24"/>
          <w:szCs w:val="24"/>
        </w:rPr>
        <w:t xml:space="preserve"> осуществляется путем передачи Исполнител</w:t>
      </w:r>
      <w:r w:rsidR="00362874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документов об оценке соответствия, предусмотренных правом Евразийского экономического союза и законодательством Российской Федерации, обязательных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для данного вида </w:t>
      </w:r>
      <w:r w:rsidR="00362874" w:rsidRPr="008E5C7C">
        <w:rPr>
          <w:rFonts w:ascii="PT Astra Serif" w:hAnsi="PT Astra Serif"/>
          <w:sz w:val="24"/>
          <w:szCs w:val="24"/>
        </w:rPr>
        <w:t>оказываемых Услуг</w:t>
      </w:r>
      <w:r w:rsidRPr="008E5C7C">
        <w:rPr>
          <w:rFonts w:ascii="PT Astra Serif" w:hAnsi="PT Astra Serif"/>
          <w:sz w:val="24"/>
          <w:szCs w:val="24"/>
        </w:rPr>
        <w:t xml:space="preserve">, а также иных документов, подтверждающих </w:t>
      </w:r>
      <w:r w:rsidR="00362874" w:rsidRPr="008E5C7C">
        <w:rPr>
          <w:rFonts w:ascii="PT Astra Serif" w:hAnsi="PT Astra Serif"/>
          <w:sz w:val="24"/>
          <w:szCs w:val="24"/>
        </w:rPr>
        <w:t>оказание Услуг</w:t>
      </w:r>
      <w:r w:rsidRPr="008E5C7C">
        <w:rPr>
          <w:rFonts w:ascii="PT Astra Serif" w:hAnsi="PT Astra Serif"/>
          <w:sz w:val="24"/>
          <w:szCs w:val="24"/>
        </w:rPr>
        <w:t>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3.3. Заказчик проводит проверку соответствия наименования, количества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и иных характеристик </w:t>
      </w:r>
      <w:r w:rsidR="00362874" w:rsidRPr="008E5C7C">
        <w:rPr>
          <w:rFonts w:ascii="PT Astra Serif" w:hAnsi="PT Astra Serif"/>
          <w:sz w:val="24"/>
          <w:szCs w:val="24"/>
        </w:rPr>
        <w:t>оказанных Услуг</w:t>
      </w:r>
      <w:r w:rsidRPr="008E5C7C">
        <w:rPr>
          <w:rFonts w:ascii="PT Astra Serif" w:hAnsi="PT Astra Serif"/>
          <w:sz w:val="24"/>
          <w:szCs w:val="24"/>
        </w:rPr>
        <w:t>, сведениям, содержащимся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в сопроводительных документах Исполнител</w:t>
      </w:r>
      <w:r w:rsidR="00362874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>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3.4. Для проверки предоставленных Исполнител</w:t>
      </w:r>
      <w:r w:rsidR="00362874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от 05.04.2013 № 44-ФЗ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«О контрактной системе в сфере закупок товаров, работ, услуг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для обеспечения государственных и муниципальных нужд».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11" w:name="P1489"/>
      <w:bookmarkEnd w:id="11"/>
      <w:r w:rsidRPr="008E5C7C">
        <w:rPr>
          <w:rFonts w:ascii="PT Astra Serif" w:hAnsi="PT Astra Serif"/>
          <w:sz w:val="24"/>
          <w:szCs w:val="24"/>
        </w:rPr>
        <w:t xml:space="preserve">3.5. При отсутствии у Заказчика претензий по количеству и качеству </w:t>
      </w:r>
      <w:r w:rsidR="00362874" w:rsidRPr="008E5C7C">
        <w:rPr>
          <w:rFonts w:ascii="PT Astra Serif" w:hAnsi="PT Astra Serif"/>
          <w:sz w:val="24"/>
          <w:szCs w:val="24"/>
        </w:rPr>
        <w:t>оказанных Услуг</w:t>
      </w:r>
      <w:r w:rsidR="00FF0AF6" w:rsidRPr="008E5C7C">
        <w:rPr>
          <w:rFonts w:ascii="PT Astra Serif" w:hAnsi="PT Astra Serif"/>
          <w:sz w:val="24"/>
          <w:szCs w:val="24"/>
        </w:rPr>
        <w:t>,</w:t>
      </w:r>
      <w:r w:rsidRPr="008E5C7C">
        <w:rPr>
          <w:rFonts w:ascii="PT Astra Serif" w:hAnsi="PT Astra Serif"/>
          <w:sz w:val="24"/>
          <w:szCs w:val="24"/>
        </w:rPr>
        <w:t xml:space="preserve"> Заказчик в течение </w:t>
      </w:r>
      <w:r w:rsidR="00362874" w:rsidRPr="008E5C7C">
        <w:rPr>
          <w:rFonts w:ascii="PT Astra Serif" w:hAnsi="PT Astra Serif"/>
          <w:sz w:val="24"/>
          <w:szCs w:val="24"/>
        </w:rPr>
        <w:t>12</w:t>
      </w:r>
      <w:r w:rsidRPr="008E5C7C">
        <w:rPr>
          <w:rFonts w:ascii="PT Astra Serif" w:hAnsi="PT Astra Serif"/>
          <w:sz w:val="24"/>
          <w:szCs w:val="24"/>
        </w:rPr>
        <w:t xml:space="preserve"> дней с момента </w:t>
      </w:r>
      <w:r w:rsidR="00362874" w:rsidRPr="008E5C7C">
        <w:rPr>
          <w:rFonts w:ascii="PT Astra Serif" w:hAnsi="PT Astra Serif"/>
          <w:sz w:val="24"/>
          <w:szCs w:val="24"/>
        </w:rPr>
        <w:t xml:space="preserve">оказания Услуг и передачи </w:t>
      </w:r>
      <w:r w:rsidR="00FF0AF6" w:rsidRPr="008E5C7C">
        <w:rPr>
          <w:rFonts w:ascii="PT Astra Serif" w:hAnsi="PT Astra Serif"/>
          <w:sz w:val="24"/>
          <w:szCs w:val="24"/>
        </w:rPr>
        <w:t>документов, подтверждающих оказание Услуг</w:t>
      </w:r>
      <w:r w:rsidRPr="008E5C7C">
        <w:rPr>
          <w:rFonts w:ascii="PT Astra Serif" w:hAnsi="PT Astra Serif"/>
          <w:sz w:val="24"/>
          <w:szCs w:val="24"/>
        </w:rPr>
        <w:t xml:space="preserve"> Исполнител</w:t>
      </w:r>
      <w:r w:rsidR="00FF0AF6" w:rsidRPr="008E5C7C">
        <w:rPr>
          <w:rFonts w:ascii="PT Astra Serif" w:hAnsi="PT Astra Serif"/>
          <w:sz w:val="24"/>
          <w:szCs w:val="24"/>
        </w:rPr>
        <w:t>ем,</w:t>
      </w:r>
      <w:r w:rsidRPr="008E5C7C">
        <w:rPr>
          <w:rFonts w:ascii="PT Astra Serif" w:hAnsi="PT Astra Serif"/>
          <w:sz w:val="24"/>
          <w:szCs w:val="24"/>
        </w:rPr>
        <w:t xml:space="preserve"> подписывает акт</w:t>
      </w:r>
      <w:r w:rsidR="00362874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приема</w:t>
      </w:r>
      <w:r w:rsidR="00FF0AF6" w:rsidRPr="008E5C7C">
        <w:rPr>
          <w:rFonts w:ascii="PT Astra Serif" w:hAnsi="PT Astra Serif"/>
          <w:sz w:val="24"/>
          <w:szCs w:val="24"/>
        </w:rPr>
        <w:t xml:space="preserve"> оказания Услуг</w:t>
      </w:r>
      <w:r w:rsidRPr="008E5C7C">
        <w:rPr>
          <w:rFonts w:ascii="PT Astra Serif" w:hAnsi="PT Astra Serif"/>
          <w:sz w:val="24"/>
          <w:szCs w:val="24"/>
        </w:rPr>
        <w:t>,</w:t>
      </w:r>
      <w:r w:rsidR="00FF0AF6" w:rsidRPr="008E5C7C">
        <w:rPr>
          <w:rFonts w:ascii="PT Astra Serif" w:hAnsi="PT Astra Serif"/>
          <w:sz w:val="24"/>
          <w:szCs w:val="24"/>
        </w:rPr>
        <w:t xml:space="preserve"> акт об оказании услуг,</w:t>
      </w:r>
      <w:r w:rsidRPr="008E5C7C">
        <w:rPr>
          <w:rFonts w:ascii="PT Astra Serif" w:hAnsi="PT Astra Serif"/>
          <w:sz w:val="24"/>
          <w:szCs w:val="24"/>
        </w:rPr>
        <w:t xml:space="preserve"> товарную (товарно-транспортную) накладную, счет,</w:t>
      </w:r>
      <w:r w:rsidR="00FF0AF6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счет-фактуру. После этого </w:t>
      </w:r>
      <w:r w:rsidR="00FF0AF6" w:rsidRPr="008E5C7C">
        <w:rPr>
          <w:rFonts w:ascii="PT Astra Serif" w:hAnsi="PT Astra Serif"/>
          <w:sz w:val="24"/>
          <w:szCs w:val="24"/>
        </w:rPr>
        <w:t>Услуги</w:t>
      </w:r>
      <w:r w:rsidRPr="008E5C7C">
        <w:rPr>
          <w:rFonts w:ascii="PT Astra Serif" w:hAnsi="PT Astra Serif"/>
          <w:sz w:val="24"/>
          <w:szCs w:val="24"/>
        </w:rPr>
        <w:t xml:space="preserve"> счита</w:t>
      </w:r>
      <w:r w:rsidR="00FF0AF6" w:rsidRPr="008E5C7C">
        <w:rPr>
          <w:rFonts w:ascii="PT Astra Serif" w:hAnsi="PT Astra Serif"/>
          <w:sz w:val="24"/>
          <w:szCs w:val="24"/>
        </w:rPr>
        <w:t>ю</w:t>
      </w:r>
      <w:r w:rsidRPr="008E5C7C">
        <w:rPr>
          <w:rFonts w:ascii="PT Astra Serif" w:hAnsi="PT Astra Serif"/>
          <w:sz w:val="24"/>
          <w:szCs w:val="24"/>
        </w:rPr>
        <w:t xml:space="preserve">тся </w:t>
      </w:r>
      <w:r w:rsidR="00FF0AF6" w:rsidRPr="008E5C7C">
        <w:rPr>
          <w:rFonts w:ascii="PT Astra Serif" w:hAnsi="PT Astra Serif"/>
          <w:sz w:val="24"/>
          <w:szCs w:val="24"/>
        </w:rPr>
        <w:t>оказанными</w:t>
      </w:r>
      <w:r w:rsidRPr="008E5C7C">
        <w:rPr>
          <w:rFonts w:ascii="PT Astra Serif" w:hAnsi="PT Astra Serif"/>
          <w:sz w:val="24"/>
          <w:szCs w:val="24"/>
        </w:rPr>
        <w:t xml:space="preserve"> Исполнител</w:t>
      </w:r>
      <w:r w:rsidR="00FF0AF6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Заказчику.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3.6. При выявлении несоответствий в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</w:t>
      </w:r>
      <w:r w:rsidRPr="008E5C7C">
        <w:rPr>
          <w:rFonts w:ascii="PT Astra Serif" w:hAnsi="PT Astra Serif"/>
          <w:sz w:val="24"/>
          <w:szCs w:val="24"/>
        </w:rPr>
        <w:t xml:space="preserve"> (наименования, количества, качества, в том числе в случае выявления внешних признаков ненадлежащего качества </w:t>
      </w:r>
      <w:r w:rsidR="00FF0AF6" w:rsidRPr="008E5C7C">
        <w:rPr>
          <w:rFonts w:ascii="PT Astra Serif" w:hAnsi="PT Astra Serif"/>
          <w:sz w:val="24"/>
          <w:szCs w:val="24"/>
        </w:rPr>
        <w:t>Услуг</w:t>
      </w:r>
      <w:r w:rsidRPr="008E5C7C">
        <w:rPr>
          <w:rFonts w:ascii="PT Astra Serif" w:hAnsi="PT Astra Serif"/>
          <w:sz w:val="24"/>
          <w:szCs w:val="24"/>
        </w:rPr>
        <w:t xml:space="preserve">, препятствующих </w:t>
      </w:r>
      <w:r w:rsidR="00FF0AF6" w:rsidRPr="008E5C7C">
        <w:rPr>
          <w:rFonts w:ascii="PT Astra Serif" w:hAnsi="PT Astra Serif"/>
          <w:sz w:val="24"/>
          <w:szCs w:val="24"/>
        </w:rPr>
        <w:t>их</w:t>
      </w:r>
      <w:r w:rsidRPr="008E5C7C">
        <w:rPr>
          <w:rFonts w:ascii="PT Astra Serif" w:hAnsi="PT Astra Serif"/>
          <w:sz w:val="24"/>
          <w:szCs w:val="24"/>
        </w:rPr>
        <w:t xml:space="preserve"> дальнейшему использованию, препятствующих его приемке, Заказчик в срок, установленный в пункте 3.5 Контракта, отказывает в приемке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</w:t>
      </w:r>
      <w:r w:rsidRPr="008E5C7C">
        <w:rPr>
          <w:rFonts w:ascii="PT Astra Serif" w:hAnsi="PT Astra Serif"/>
          <w:sz w:val="24"/>
          <w:szCs w:val="24"/>
        </w:rPr>
        <w:t xml:space="preserve">, направляя Исполнителю мотивированный отказ от приемки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с перечнем выявленных недостатков и указанием сроков их устранения.</w:t>
      </w:r>
    </w:p>
    <w:p w:rsidR="00AE5C28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3.</w:t>
      </w:r>
      <w:r w:rsidR="00FF0AF6" w:rsidRPr="008E5C7C">
        <w:rPr>
          <w:rFonts w:ascii="PT Astra Serif" w:hAnsi="PT Astra Serif"/>
          <w:sz w:val="24"/>
          <w:szCs w:val="24"/>
        </w:rPr>
        <w:t>7</w:t>
      </w:r>
      <w:r w:rsidRPr="008E5C7C">
        <w:rPr>
          <w:rFonts w:ascii="PT Astra Serif" w:hAnsi="PT Astra Serif"/>
          <w:sz w:val="24"/>
          <w:szCs w:val="24"/>
        </w:rPr>
        <w:t xml:space="preserve">. Заказчик вправе не отказывать в приемке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Услуг,</w:t>
      </w:r>
      <w:r w:rsidRPr="008E5C7C">
        <w:rPr>
          <w:rFonts w:ascii="PT Astra Serif" w:hAnsi="PT Astra Serif"/>
          <w:sz w:val="24"/>
          <w:szCs w:val="24"/>
        </w:rPr>
        <w:t xml:space="preserve"> в случае выявления несоответствия </w:t>
      </w:r>
      <w:r w:rsidR="00FF0AF6" w:rsidRPr="008E5C7C">
        <w:rPr>
          <w:rFonts w:ascii="PT Astra Serif" w:hAnsi="PT Astra Serif"/>
          <w:sz w:val="24"/>
          <w:szCs w:val="24"/>
        </w:rPr>
        <w:t>Услуг</w:t>
      </w:r>
      <w:r w:rsidRPr="008E5C7C">
        <w:rPr>
          <w:rFonts w:ascii="PT Astra Serif" w:hAnsi="PT Astra Serif"/>
          <w:sz w:val="24"/>
          <w:szCs w:val="24"/>
        </w:rPr>
        <w:t xml:space="preserve"> условиям Контракта, если выявленное несоответствие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не препятствует приемке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</w:t>
      </w:r>
      <w:r w:rsidRPr="008E5C7C">
        <w:rPr>
          <w:rFonts w:ascii="PT Astra Serif" w:hAnsi="PT Astra Serif"/>
          <w:sz w:val="24"/>
          <w:szCs w:val="24"/>
        </w:rPr>
        <w:t xml:space="preserve"> и устранено Исполнител</w:t>
      </w:r>
      <w:r w:rsidR="00FF0AF6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E5C28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</w:rPr>
        <w:t>IV. Взаимодействие Сторон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12" w:name="P1497"/>
      <w:bookmarkEnd w:id="12"/>
      <w:r w:rsidRPr="008E5C7C">
        <w:rPr>
          <w:rFonts w:ascii="PT Astra Serif" w:hAnsi="PT Astra Serif"/>
          <w:sz w:val="24"/>
          <w:szCs w:val="24"/>
        </w:rPr>
        <w:t xml:space="preserve">4.1. Исполнитель обязан: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4.1.1. </w:t>
      </w:r>
      <w:r w:rsidR="00FF0AF6" w:rsidRPr="008E5C7C">
        <w:rPr>
          <w:rFonts w:ascii="PT Astra Serif" w:hAnsi="PT Astra Serif"/>
          <w:sz w:val="24"/>
          <w:szCs w:val="24"/>
        </w:rPr>
        <w:t>оказать Услуги</w:t>
      </w:r>
      <w:r w:rsidRPr="008E5C7C">
        <w:rPr>
          <w:rFonts w:ascii="PT Astra Serif" w:hAnsi="PT Astra Serif"/>
          <w:sz w:val="24"/>
          <w:szCs w:val="24"/>
        </w:rPr>
        <w:t xml:space="preserve"> в порядке, количестве, в срок и на условиях, предусмотренных Контрактом и спецификацией;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13" w:name="P1499"/>
      <w:bookmarkEnd w:id="13"/>
      <w:r w:rsidRPr="008E5C7C">
        <w:rPr>
          <w:rFonts w:ascii="PT Astra Serif" w:hAnsi="PT Astra Serif"/>
          <w:sz w:val="24"/>
          <w:szCs w:val="24"/>
        </w:rPr>
        <w:t xml:space="preserve">4.1.2. обеспечить соответствие </w:t>
      </w:r>
      <w:r w:rsidR="00FF0AF6" w:rsidRPr="008E5C7C">
        <w:rPr>
          <w:rFonts w:ascii="PT Astra Serif" w:hAnsi="PT Astra Serif"/>
          <w:sz w:val="24"/>
          <w:szCs w:val="24"/>
        </w:rPr>
        <w:t>оказываемых Услуг</w:t>
      </w:r>
      <w:r w:rsidRPr="008E5C7C">
        <w:rPr>
          <w:rFonts w:ascii="PT Astra Serif" w:hAnsi="PT Astra Serif"/>
          <w:sz w:val="24"/>
          <w:szCs w:val="24"/>
        </w:rPr>
        <w:t xml:space="preserve">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</w:t>
      </w:r>
      <w:r w:rsidRPr="008E5C7C">
        <w:rPr>
          <w:rFonts w:ascii="PT Astra Serif" w:hAnsi="PT Astra Serif"/>
          <w:sz w:val="24"/>
          <w:szCs w:val="24"/>
        </w:rPr>
        <w:lastRenderedPageBreak/>
        <w:t>установленным законод</w:t>
      </w:r>
      <w:r w:rsidR="00FF0AF6" w:rsidRPr="008E5C7C">
        <w:rPr>
          <w:rFonts w:ascii="PT Astra Serif" w:hAnsi="PT Astra Serif"/>
          <w:sz w:val="24"/>
          <w:szCs w:val="24"/>
        </w:rPr>
        <w:t>ательством Российской Федерации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Контрактом;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4.1.3. обеспечить за свой счет устранение выявленных недостатков </w:t>
      </w:r>
      <w:r w:rsidR="00FF0AF6" w:rsidRPr="008E5C7C">
        <w:rPr>
          <w:rFonts w:ascii="PT Astra Serif" w:hAnsi="PT Astra Serif"/>
          <w:sz w:val="24"/>
          <w:szCs w:val="24"/>
        </w:rPr>
        <w:t xml:space="preserve">оказываемых Услуг </w:t>
      </w:r>
      <w:r w:rsidRPr="008E5C7C">
        <w:rPr>
          <w:rFonts w:ascii="PT Astra Serif" w:hAnsi="PT Astra Serif"/>
          <w:sz w:val="24"/>
          <w:szCs w:val="24"/>
        </w:rPr>
        <w:t>или осуществить его соответствующую замену в порядке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на условиях, предусмотренных Контрактом;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14" w:name="P1502"/>
      <w:bookmarkStart w:id="15" w:name="P1503"/>
      <w:bookmarkStart w:id="16" w:name="P1504"/>
      <w:bookmarkEnd w:id="14"/>
      <w:bookmarkEnd w:id="15"/>
      <w:bookmarkEnd w:id="16"/>
      <w:r w:rsidRPr="008E5C7C">
        <w:rPr>
          <w:rFonts w:ascii="PT Astra Serif" w:hAnsi="PT Astra Serif"/>
          <w:sz w:val="24"/>
          <w:szCs w:val="24"/>
        </w:rPr>
        <w:t>4.1.4. в случае принятия решения об одностороннем отказе от исполнения Контракта</w:t>
      </w:r>
      <w:r w:rsidR="00FF0AF6" w:rsidRPr="008E5C7C">
        <w:rPr>
          <w:rFonts w:ascii="PT Astra Serif" w:hAnsi="PT Astra Serif"/>
          <w:sz w:val="24"/>
          <w:szCs w:val="24"/>
        </w:rPr>
        <w:t>,</w:t>
      </w:r>
      <w:r w:rsidRPr="008E5C7C">
        <w:rPr>
          <w:rFonts w:ascii="PT Astra Serif" w:hAnsi="PT Astra Serif"/>
          <w:sz w:val="24"/>
          <w:szCs w:val="24"/>
        </w:rPr>
        <w:t xml:space="preserve"> не позднее чем в течение трех рабочих дней с даты принятия указанного решения направить его Заказчику по почте заказным письмом с уведомлением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о вручении по адресу Заказчика, указанному в Контракте, а также телеграммой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либо посредством факсимильной связи, либо по адресу электронной почты,</w:t>
      </w:r>
      <w:r w:rsidR="008E5C7C">
        <w:rPr>
          <w:rFonts w:ascii="PT Astra Serif" w:hAnsi="PT Astra Serif"/>
          <w:sz w:val="24"/>
          <w:szCs w:val="24"/>
        </w:rPr>
        <w:t xml:space="preserve"> либо с использованием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иных средств связи</w:t>
      </w:r>
      <w:r w:rsidR="00FF0AF6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доставки, обеспечивающих ф</w:t>
      </w:r>
      <w:r w:rsidR="008E5C7C">
        <w:rPr>
          <w:rFonts w:ascii="PT Astra Serif" w:hAnsi="PT Astra Serif"/>
          <w:sz w:val="24"/>
          <w:szCs w:val="24"/>
        </w:rPr>
        <w:t>иксирование данного уведомления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 получение Исполнител</w:t>
      </w:r>
      <w:r w:rsidR="00FF0AF6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подтверждения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о его вручении Заказчику;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17" w:name="P1505"/>
      <w:bookmarkEnd w:id="17"/>
      <w:r w:rsidRPr="008E5C7C">
        <w:rPr>
          <w:rFonts w:ascii="PT Astra Serif" w:hAnsi="PT Astra Serif"/>
          <w:sz w:val="24"/>
          <w:szCs w:val="24"/>
        </w:rPr>
        <w:t>4.1.5. предоставлять Заказчику по его требованию документы, относящиеся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18" w:name="P1507"/>
      <w:bookmarkStart w:id="19" w:name="P1508"/>
      <w:bookmarkStart w:id="20" w:name="P1511"/>
      <w:bookmarkEnd w:id="18"/>
      <w:bookmarkEnd w:id="19"/>
      <w:bookmarkEnd w:id="20"/>
      <w:r w:rsidRPr="008E5C7C">
        <w:rPr>
          <w:rFonts w:ascii="PT Astra Serif" w:hAnsi="PT Astra Serif"/>
          <w:sz w:val="24"/>
          <w:szCs w:val="24"/>
        </w:rPr>
        <w:t>4.2. Исполнитель вправе: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4.2.1. требовать от Заказчика произвести приемку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</w:t>
      </w:r>
      <w:r w:rsidR="008E5C7C">
        <w:rPr>
          <w:rFonts w:ascii="PT Astra Serif" w:hAnsi="PT Astra Serif"/>
          <w:sz w:val="24"/>
          <w:szCs w:val="24"/>
        </w:rPr>
        <w:t xml:space="preserve"> в порядке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 в сроки, предусмотренные Контрактом;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1" w:name="P1518"/>
      <w:bookmarkEnd w:id="21"/>
      <w:r w:rsidRPr="008E5C7C">
        <w:rPr>
          <w:rFonts w:ascii="PT Astra Serif" w:hAnsi="PT Astra Serif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 и принят</w:t>
      </w:r>
      <w:r w:rsidR="00FF0AF6" w:rsidRPr="008E5C7C">
        <w:rPr>
          <w:rFonts w:ascii="PT Astra Serif" w:hAnsi="PT Astra Serif"/>
          <w:sz w:val="24"/>
          <w:szCs w:val="24"/>
        </w:rPr>
        <w:t>ых</w:t>
      </w:r>
      <w:r w:rsidRPr="008E5C7C">
        <w:rPr>
          <w:rFonts w:ascii="PT Astra Serif" w:hAnsi="PT Astra Serif"/>
          <w:sz w:val="24"/>
          <w:szCs w:val="24"/>
        </w:rPr>
        <w:t xml:space="preserve"> Заказчиком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</w:t>
      </w:r>
      <w:r w:rsidRPr="008E5C7C">
        <w:rPr>
          <w:rFonts w:ascii="PT Astra Serif" w:hAnsi="PT Astra Serif"/>
          <w:sz w:val="24"/>
          <w:szCs w:val="24"/>
        </w:rPr>
        <w:t xml:space="preserve">;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2" w:name="P1519"/>
      <w:bookmarkEnd w:id="22"/>
      <w:r w:rsidRPr="008E5C7C">
        <w:rPr>
          <w:rFonts w:ascii="PT Astra Serif" w:hAnsi="PT Astra Serif"/>
          <w:sz w:val="24"/>
          <w:szCs w:val="24"/>
        </w:rPr>
        <w:t>4.2.3. принять решение об одностороннем отказе от исполнения Контракта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в соответствии с гражданским законодательством;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4.2.4. требовать возмещения убытков, уплаты неустоек (штрафов, </w:t>
      </w:r>
      <w:proofErr w:type="gramStart"/>
      <w:r w:rsidRPr="008E5C7C">
        <w:rPr>
          <w:rFonts w:ascii="PT Astra Serif" w:hAnsi="PT Astra Serif"/>
          <w:sz w:val="24"/>
          <w:szCs w:val="24"/>
        </w:rPr>
        <w:t>пеней)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в</w:t>
      </w:r>
      <w:proofErr w:type="gramEnd"/>
      <w:r w:rsidRPr="008E5C7C">
        <w:rPr>
          <w:rFonts w:ascii="PT Astra Serif" w:hAnsi="PT Astra Serif"/>
          <w:sz w:val="24"/>
          <w:szCs w:val="24"/>
        </w:rPr>
        <w:t xml:space="preserve"> соответствии с разделом VI Контракта;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3" w:name="P1521"/>
      <w:bookmarkEnd w:id="23"/>
      <w:r w:rsidRPr="008E5C7C">
        <w:rPr>
          <w:rFonts w:ascii="PT Astra Serif" w:hAnsi="PT Astra Serif"/>
          <w:sz w:val="24"/>
          <w:szCs w:val="24"/>
        </w:rPr>
        <w:t xml:space="preserve">4.2.5. по согласованию с Заказчиком (путем заключения дополнительного соглашения) </w:t>
      </w:r>
      <w:r w:rsidR="00FF0AF6" w:rsidRPr="008E5C7C">
        <w:rPr>
          <w:rFonts w:ascii="PT Astra Serif" w:hAnsi="PT Astra Serif"/>
          <w:sz w:val="24"/>
          <w:szCs w:val="24"/>
        </w:rPr>
        <w:t>оказать Услуги</w:t>
      </w:r>
      <w:r w:rsidRPr="008E5C7C">
        <w:rPr>
          <w:rFonts w:ascii="PT Astra Serif" w:hAnsi="PT Astra Serif"/>
          <w:sz w:val="24"/>
          <w:szCs w:val="24"/>
        </w:rPr>
        <w:t>, качество, технические и функциональные характеристики котор</w:t>
      </w:r>
      <w:r w:rsidR="00FF0AF6" w:rsidRPr="008E5C7C">
        <w:rPr>
          <w:rFonts w:ascii="PT Astra Serif" w:hAnsi="PT Astra Serif"/>
          <w:sz w:val="24"/>
          <w:szCs w:val="24"/>
        </w:rPr>
        <w:t>ых</w:t>
      </w:r>
      <w:r w:rsidRPr="008E5C7C">
        <w:rPr>
          <w:rFonts w:ascii="PT Astra Serif" w:hAnsi="PT Astra Serif"/>
          <w:sz w:val="24"/>
          <w:szCs w:val="24"/>
        </w:rPr>
        <w:t xml:space="preserve"> являются улучшенными по сравнению с качеством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соответствующими техническими и функциональными характеристиками, указанными в Контракте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(за исключением случаев, которые предусмотрены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нормативными правовыми актами, принятыми в соответствии с частью 6 статьи 14 Федерального закона от 05.04.2013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4.3. Заказчик обязуется: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4.3.1. обеспечить своевременную приемку и оплату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</w:t>
      </w:r>
      <w:r w:rsidR="008E5C7C">
        <w:rPr>
          <w:rFonts w:ascii="PT Astra Serif" w:hAnsi="PT Astra Serif"/>
          <w:sz w:val="24"/>
          <w:szCs w:val="24"/>
        </w:rPr>
        <w:t xml:space="preserve"> в порядке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и сроки, предусмотренные Контрактом;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4" w:name="P1525"/>
      <w:bookmarkEnd w:id="24"/>
      <w:r w:rsidRPr="008E5C7C">
        <w:rPr>
          <w:rFonts w:ascii="PT Astra Serif" w:hAnsi="PT Astra Serif"/>
          <w:sz w:val="24"/>
          <w:szCs w:val="24"/>
        </w:rPr>
        <w:t>4.3.2. принять решение об одностороннем отказе от исполнения Контракта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в случае,</w:t>
      </w:r>
      <w:r w:rsidR="00FF0AF6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если в ходе исполнения Контракта установлено, что Исполнитель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и (или) </w:t>
      </w:r>
      <w:r w:rsidR="00FF0AF6" w:rsidRPr="008E5C7C">
        <w:rPr>
          <w:rFonts w:ascii="PT Astra Serif" w:hAnsi="PT Astra Serif"/>
          <w:sz w:val="24"/>
          <w:szCs w:val="24"/>
        </w:rPr>
        <w:t>оказываемые Услуги</w:t>
      </w:r>
      <w:r w:rsidRPr="008E5C7C">
        <w:rPr>
          <w:rFonts w:ascii="PT Astra Serif" w:hAnsi="PT Astra Serif"/>
          <w:sz w:val="24"/>
          <w:szCs w:val="24"/>
        </w:rPr>
        <w:t xml:space="preserve"> не соответствуют установленным извещением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об осуществлении закупки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 (или) документацией закупке требованиям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к участникам закупки и (или) </w:t>
      </w:r>
      <w:r w:rsidR="00FF0AF6" w:rsidRPr="008E5C7C">
        <w:rPr>
          <w:rFonts w:ascii="PT Astra Serif" w:hAnsi="PT Astra Serif"/>
          <w:sz w:val="24"/>
          <w:szCs w:val="24"/>
        </w:rPr>
        <w:t>оказываемым Услугам</w:t>
      </w:r>
      <w:r w:rsidRPr="008E5C7C">
        <w:rPr>
          <w:rFonts w:ascii="PT Astra Serif" w:hAnsi="PT Astra Serif"/>
          <w:sz w:val="24"/>
          <w:szCs w:val="24"/>
        </w:rPr>
        <w:t xml:space="preserve"> или представил недостоверную информацию о своем соответствии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и (или) соответствии </w:t>
      </w:r>
      <w:r w:rsidR="00FF0AF6" w:rsidRPr="008E5C7C">
        <w:rPr>
          <w:rFonts w:ascii="PT Astra Serif" w:hAnsi="PT Astra Serif"/>
          <w:sz w:val="24"/>
          <w:szCs w:val="24"/>
        </w:rPr>
        <w:t>оказываемых Услуг</w:t>
      </w:r>
      <w:r w:rsidRPr="008E5C7C">
        <w:rPr>
          <w:rFonts w:ascii="PT Astra Serif" w:hAnsi="PT Astra Serif"/>
          <w:sz w:val="24"/>
          <w:szCs w:val="24"/>
        </w:rPr>
        <w:t xml:space="preserve"> таким требованиям, что позволило ему стать победителем определения Исполнител</w:t>
      </w:r>
      <w:r w:rsidR="00FF0AF6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 xml:space="preserve">;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5" w:name="P1526"/>
      <w:bookmarkEnd w:id="25"/>
      <w:r w:rsidRPr="008E5C7C">
        <w:rPr>
          <w:rFonts w:ascii="PT Astra Serif" w:hAnsi="PT Astra Serif"/>
          <w:sz w:val="24"/>
          <w:szCs w:val="24"/>
        </w:rPr>
        <w:t>4.3.3.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</w:t>
      </w:r>
      <w:r w:rsidR="00FF0AF6" w:rsidRPr="008E5C7C">
        <w:rPr>
          <w:rFonts w:ascii="PT Astra Serif" w:hAnsi="PT Astra Serif"/>
          <w:sz w:val="24"/>
          <w:szCs w:val="24"/>
        </w:rPr>
        <w:t>ционной системе в сфере закупок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направить Исполнителю по почте заказным письмом с уведомлением о вручении по адресу Исполнител</w:t>
      </w:r>
      <w:r w:rsidR="00FF0AF6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 xml:space="preserve">, указанному в Контракте, </w:t>
      </w:r>
      <w:r w:rsidR="00FF0AF6" w:rsidRPr="008E5C7C">
        <w:rPr>
          <w:rFonts w:ascii="PT Astra Serif" w:hAnsi="PT Astra Serif"/>
          <w:sz w:val="24"/>
          <w:szCs w:val="24"/>
        </w:rPr>
        <w:t>а также телеграммой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либо посредством факсимильной связи, либо по адресу электро</w:t>
      </w:r>
      <w:r w:rsidR="00FF0AF6" w:rsidRPr="008E5C7C">
        <w:rPr>
          <w:rFonts w:ascii="PT Astra Serif" w:hAnsi="PT Astra Serif"/>
          <w:sz w:val="24"/>
          <w:szCs w:val="24"/>
        </w:rPr>
        <w:t>нной почты,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либо с использованием</w:t>
      </w:r>
      <w:r w:rsidR="00FF0AF6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иных средств связи и доставки, обеспечивающих фиксирование данного уведомления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 получение Заказчиком подтверждения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о его вручении Исполнителю;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4.3.4. требовать уплаты неустоек (штрафов, пеней) в соответствии с разделом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VI Контракта;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lastRenderedPageBreak/>
        <w:t xml:space="preserve">4.3.5. провести экспертизу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</w:t>
      </w:r>
      <w:r w:rsidRPr="008E5C7C">
        <w:rPr>
          <w:rFonts w:ascii="PT Astra Serif" w:hAnsi="PT Astra Serif"/>
          <w:sz w:val="24"/>
          <w:szCs w:val="24"/>
        </w:rPr>
        <w:t xml:space="preserve"> для проверки </w:t>
      </w:r>
      <w:r w:rsidR="00FF0AF6" w:rsidRPr="008E5C7C">
        <w:rPr>
          <w:rFonts w:ascii="PT Astra Serif" w:hAnsi="PT Astra Serif"/>
          <w:sz w:val="24"/>
          <w:szCs w:val="24"/>
        </w:rPr>
        <w:t>их</w:t>
      </w:r>
      <w:r w:rsidRPr="008E5C7C">
        <w:rPr>
          <w:rFonts w:ascii="PT Astra Serif" w:hAnsi="PT Astra Serif"/>
          <w:sz w:val="24"/>
          <w:szCs w:val="24"/>
        </w:rPr>
        <w:t xml:space="preserve"> соответствия условиям Контракта в соответствии с Федеральным законом от 05.04.2013 № 44-ФЗ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«О контрактной системе в сфере закупок товаров, работ, услуг для обеспечения государственных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 муниципальных нужд».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6" w:name="P1529"/>
      <w:bookmarkEnd w:id="26"/>
      <w:r w:rsidRPr="008E5C7C">
        <w:rPr>
          <w:rFonts w:ascii="PT Astra Serif" w:hAnsi="PT Astra Serif"/>
          <w:sz w:val="24"/>
          <w:szCs w:val="24"/>
        </w:rPr>
        <w:t>4.4. Заказчик вправе: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4.4.1. требовать </w:t>
      </w:r>
      <w:proofErr w:type="gramStart"/>
      <w:r w:rsidRPr="008E5C7C">
        <w:rPr>
          <w:rFonts w:ascii="PT Astra Serif" w:hAnsi="PT Astra Serif"/>
          <w:sz w:val="24"/>
          <w:szCs w:val="24"/>
        </w:rPr>
        <w:t>от Исполнител</w:t>
      </w:r>
      <w:r w:rsidR="00FF0AF6" w:rsidRPr="008E5C7C">
        <w:rPr>
          <w:rFonts w:ascii="PT Astra Serif" w:hAnsi="PT Astra Serif"/>
          <w:sz w:val="24"/>
          <w:szCs w:val="24"/>
        </w:rPr>
        <w:t>я</w:t>
      </w:r>
      <w:proofErr w:type="gramEnd"/>
      <w:r w:rsidRPr="008E5C7C">
        <w:rPr>
          <w:rFonts w:ascii="PT Astra Serif" w:hAnsi="PT Astra Serif"/>
          <w:sz w:val="24"/>
          <w:szCs w:val="24"/>
        </w:rPr>
        <w:t xml:space="preserve"> надлежащего исполнения обязательств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по Контракту;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4.4.2. требовать от Исполнител</w:t>
      </w:r>
      <w:r w:rsidR="00FF0AF6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 xml:space="preserve"> своевременного устранения недостатков, выявленных как в ходе приемки;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4.4.3. проверять ход и качество выполнения Исполнител</w:t>
      </w:r>
      <w:r w:rsidR="00FF0AF6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условий Контракта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без вмешательства в оперативно-хозяйственную деятельность Исполнител</w:t>
      </w:r>
      <w:r w:rsidR="00FF0AF6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>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4.4.4. требовать возмещения убытков в соответствии с разделом VI Контракта, причиненных по вине Исполнител</w:t>
      </w:r>
      <w:r w:rsidR="00FF0AF6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>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7" w:name="P1534"/>
      <w:bookmarkEnd w:id="27"/>
      <w:r w:rsidRPr="008E5C7C">
        <w:rPr>
          <w:rFonts w:ascii="PT Astra Serif" w:hAnsi="PT Astra Serif"/>
          <w:sz w:val="24"/>
          <w:szCs w:val="24"/>
        </w:rPr>
        <w:t xml:space="preserve">4.4.5. предложить увеличить или уменьшить в процессе исполнения Контракта количество </w:t>
      </w:r>
      <w:r w:rsidR="00FF0AF6" w:rsidRPr="008E5C7C">
        <w:rPr>
          <w:rFonts w:ascii="PT Astra Serif" w:hAnsi="PT Astra Serif"/>
          <w:sz w:val="24"/>
          <w:szCs w:val="24"/>
        </w:rPr>
        <w:t>оказываемых Услуг</w:t>
      </w:r>
      <w:r w:rsidRPr="008E5C7C">
        <w:rPr>
          <w:rFonts w:ascii="PT Astra Serif" w:hAnsi="PT Astra Serif"/>
          <w:sz w:val="24"/>
          <w:szCs w:val="24"/>
        </w:rPr>
        <w:t>, предусмотренн</w:t>
      </w:r>
      <w:r w:rsidR="00FF0AF6" w:rsidRPr="008E5C7C">
        <w:rPr>
          <w:rFonts w:ascii="PT Astra Serif" w:hAnsi="PT Astra Serif"/>
          <w:sz w:val="24"/>
          <w:szCs w:val="24"/>
        </w:rPr>
        <w:t>ых Контрактом,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не более чем на десять процентов</w:t>
      </w:r>
      <w:r w:rsidR="00FF0AF6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в порядке и на условиях, установленных Федеральным законом от 05.04.</w:t>
      </w:r>
      <w:r w:rsidR="008E5C7C">
        <w:rPr>
          <w:rFonts w:ascii="PT Astra Serif" w:hAnsi="PT Astra Serif"/>
          <w:sz w:val="24"/>
          <w:szCs w:val="24"/>
        </w:rPr>
        <w:t>2013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№ 44-ФЗ</w:t>
      </w:r>
      <w:r w:rsidR="00FF0AF6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4.4.6. отказаться от приемки и оплаты </w:t>
      </w:r>
      <w:r w:rsidR="00FF0AF6" w:rsidRPr="008E5C7C">
        <w:rPr>
          <w:rFonts w:ascii="PT Astra Serif" w:hAnsi="PT Astra Serif"/>
          <w:sz w:val="24"/>
          <w:szCs w:val="24"/>
        </w:rPr>
        <w:t>оказанных Услуг</w:t>
      </w:r>
      <w:r w:rsidRPr="008E5C7C">
        <w:rPr>
          <w:rFonts w:ascii="PT Astra Serif" w:hAnsi="PT Astra Serif"/>
          <w:sz w:val="24"/>
          <w:szCs w:val="24"/>
        </w:rPr>
        <w:t>, не соответствующ</w:t>
      </w:r>
      <w:r w:rsidR="00FF0AF6" w:rsidRPr="008E5C7C">
        <w:rPr>
          <w:rFonts w:ascii="PT Astra Serif" w:hAnsi="PT Astra Serif"/>
          <w:sz w:val="24"/>
          <w:szCs w:val="24"/>
        </w:rPr>
        <w:t>их</w:t>
      </w:r>
      <w:r w:rsidRPr="008E5C7C">
        <w:rPr>
          <w:rFonts w:ascii="PT Astra Serif" w:hAnsi="PT Astra Serif"/>
          <w:sz w:val="24"/>
          <w:szCs w:val="24"/>
        </w:rPr>
        <w:t xml:space="preserve"> условиям Контракта;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8" w:name="P1536"/>
      <w:bookmarkEnd w:id="28"/>
      <w:r w:rsidRPr="008E5C7C">
        <w:rPr>
          <w:rFonts w:ascii="PT Astra Serif" w:hAnsi="PT Astra Serif"/>
          <w:sz w:val="24"/>
          <w:szCs w:val="24"/>
        </w:rPr>
        <w:t>4.4.7. принять решение об одностороннем отказе от исполнения Контракта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в соответствии с гражданским законодательством;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29" w:name="P1537"/>
      <w:bookmarkEnd w:id="29"/>
      <w:r w:rsidRPr="008E5C7C">
        <w:rPr>
          <w:rFonts w:ascii="PT Astra Serif" w:hAnsi="PT Astra Serif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</w:t>
      </w:r>
      <w:r w:rsidR="00C42C77" w:rsidRPr="008E5C7C">
        <w:rPr>
          <w:rFonts w:ascii="PT Astra Serif" w:hAnsi="PT Astra Serif"/>
          <w:sz w:val="24"/>
          <w:szCs w:val="24"/>
        </w:rPr>
        <w:t>оказанных Услуг</w:t>
      </w:r>
      <w:r w:rsidRPr="008E5C7C">
        <w:rPr>
          <w:rFonts w:ascii="PT Astra Serif" w:hAnsi="PT Astra Serif"/>
          <w:sz w:val="24"/>
          <w:szCs w:val="24"/>
        </w:rPr>
        <w:t xml:space="preserve"> с привлечением экспертов, экспертных организаций.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  <w:bookmarkStart w:id="30" w:name="P1539"/>
      <w:bookmarkEnd w:id="30"/>
    </w:p>
    <w:p w:rsidR="00C42C77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</w:rPr>
        <w:t xml:space="preserve">V. Качество </w:t>
      </w:r>
      <w:r w:rsidR="00C42C77" w:rsidRPr="008E5C7C">
        <w:rPr>
          <w:rFonts w:ascii="PT Astra Serif" w:hAnsi="PT Astra Serif"/>
          <w:b/>
          <w:sz w:val="24"/>
          <w:szCs w:val="24"/>
        </w:rPr>
        <w:t>Услуг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5.1. Исполнитель гарантирует, что </w:t>
      </w:r>
      <w:r w:rsidR="00C42C77" w:rsidRPr="008E5C7C">
        <w:rPr>
          <w:rFonts w:ascii="PT Astra Serif" w:hAnsi="PT Astra Serif"/>
          <w:sz w:val="24"/>
          <w:szCs w:val="24"/>
        </w:rPr>
        <w:t>оказанные Услуги</w:t>
      </w:r>
      <w:r w:rsidRPr="008E5C7C">
        <w:rPr>
          <w:rFonts w:ascii="PT Astra Serif" w:hAnsi="PT Astra Serif"/>
          <w:sz w:val="24"/>
          <w:szCs w:val="24"/>
        </w:rPr>
        <w:t xml:space="preserve"> соответству</w:t>
      </w:r>
      <w:r w:rsidR="00C42C77" w:rsidRPr="008E5C7C">
        <w:rPr>
          <w:rFonts w:ascii="PT Astra Serif" w:hAnsi="PT Astra Serif"/>
          <w:sz w:val="24"/>
          <w:szCs w:val="24"/>
        </w:rPr>
        <w:t>ю</w:t>
      </w:r>
      <w:r w:rsidRPr="008E5C7C">
        <w:rPr>
          <w:rFonts w:ascii="PT Astra Serif" w:hAnsi="PT Astra Serif"/>
          <w:sz w:val="24"/>
          <w:szCs w:val="24"/>
        </w:rPr>
        <w:t>т требованиям, установленным Контрактом.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5.2. Исполнитель гарантирует безопасность </w:t>
      </w:r>
      <w:r w:rsidR="00C42C77" w:rsidRPr="008E5C7C">
        <w:rPr>
          <w:rFonts w:ascii="PT Astra Serif" w:hAnsi="PT Astra Serif"/>
          <w:sz w:val="24"/>
          <w:szCs w:val="24"/>
        </w:rPr>
        <w:t>оказываемых Услуг</w:t>
      </w:r>
      <w:r w:rsidR="008E5C7C">
        <w:rPr>
          <w:rFonts w:ascii="PT Astra Serif" w:hAnsi="PT Astra Serif"/>
          <w:sz w:val="24"/>
          <w:szCs w:val="24"/>
        </w:rPr>
        <w:t xml:space="preserve"> в соответствии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с требованиями, установленными к данному виду </w:t>
      </w:r>
      <w:r w:rsidR="00C42C77" w:rsidRPr="008E5C7C">
        <w:rPr>
          <w:rFonts w:ascii="PT Astra Serif" w:hAnsi="PT Astra Serif"/>
          <w:sz w:val="24"/>
          <w:szCs w:val="24"/>
        </w:rPr>
        <w:t>Услуг</w:t>
      </w:r>
      <w:r w:rsidRPr="008E5C7C">
        <w:rPr>
          <w:rFonts w:ascii="PT Astra Serif" w:hAnsi="PT Astra Serif"/>
          <w:sz w:val="24"/>
          <w:szCs w:val="24"/>
        </w:rPr>
        <w:t xml:space="preserve"> правом Евразийского экономического союза</w:t>
      </w:r>
      <w:r w:rsidR="00C42C77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законодательством Российской Федерации.</w:t>
      </w:r>
    </w:p>
    <w:p w:rsidR="00AE5C28" w:rsidRPr="008E5C7C" w:rsidRDefault="00C42C77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Оказываемые Услуги</w:t>
      </w:r>
      <w:r w:rsidR="00AE5C28" w:rsidRPr="008E5C7C">
        <w:rPr>
          <w:rFonts w:ascii="PT Astra Serif" w:hAnsi="PT Astra Serif"/>
          <w:sz w:val="24"/>
          <w:szCs w:val="24"/>
        </w:rPr>
        <w:t xml:space="preserve"> долж</w:t>
      </w:r>
      <w:r w:rsidRPr="008E5C7C">
        <w:rPr>
          <w:rFonts w:ascii="PT Astra Serif" w:hAnsi="PT Astra Serif"/>
          <w:sz w:val="24"/>
          <w:szCs w:val="24"/>
        </w:rPr>
        <w:t>ны</w:t>
      </w:r>
      <w:r w:rsidR="00AE5C28" w:rsidRPr="008E5C7C">
        <w:rPr>
          <w:rFonts w:ascii="PT Astra Serif" w:hAnsi="PT Astra Serif"/>
          <w:sz w:val="24"/>
          <w:szCs w:val="24"/>
        </w:rPr>
        <w:t xml:space="preserve">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5.3. Требования к предоставлению гарантии Исполнител</w:t>
      </w:r>
      <w:r w:rsidR="00C42C77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 xml:space="preserve"> </w:t>
      </w:r>
      <w:r w:rsidR="00C42C77" w:rsidRPr="008E5C7C">
        <w:rPr>
          <w:rFonts w:ascii="PT Astra Serif" w:hAnsi="PT Astra Serif"/>
          <w:sz w:val="24"/>
          <w:szCs w:val="24"/>
        </w:rPr>
        <w:t>оказанных Услуг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и к сроку действия такой гарантии указаны в спецификации.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  <w:bookmarkStart w:id="31" w:name="P1547"/>
      <w:bookmarkStart w:id="32" w:name="P1550"/>
      <w:bookmarkEnd w:id="31"/>
      <w:bookmarkEnd w:id="32"/>
    </w:p>
    <w:p w:rsidR="00C42C77" w:rsidRPr="008E5C7C" w:rsidRDefault="00AE5C28" w:rsidP="00B23F30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</w:rPr>
        <w:t>VI. Ответственность Сторон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6.1. За неисполнение или ненадлежащее исполнение Контракта Стороны несут ответственность в соответствии с законод</w:t>
      </w:r>
      <w:r w:rsidR="00C42C77" w:rsidRPr="008E5C7C">
        <w:rPr>
          <w:rFonts w:ascii="PT Astra Serif" w:hAnsi="PT Astra Serif"/>
          <w:sz w:val="24"/>
          <w:szCs w:val="24"/>
        </w:rPr>
        <w:t>ательством Российской Федерации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и условиями Контракта.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6.2. В случае полного (частичного) неисполнения условий Контракта одной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из Сторон</w:t>
      </w:r>
      <w:r w:rsidR="00C42C77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эта Сторона обязана возместить другой Стороне причиненные </w:t>
      </w:r>
      <w:r w:rsidR="00C42C77" w:rsidRPr="008E5C7C">
        <w:rPr>
          <w:rFonts w:ascii="PT Astra Serif" w:hAnsi="PT Astra Serif"/>
          <w:sz w:val="24"/>
          <w:szCs w:val="24"/>
        </w:rPr>
        <w:t>убытки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в части, непокрытой неустойкой.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33" w:name="P1554"/>
      <w:bookmarkEnd w:id="33"/>
      <w:r w:rsidRPr="008E5C7C">
        <w:rPr>
          <w:rFonts w:ascii="PT Astra Serif" w:hAnsi="PT Astra Serif"/>
          <w:sz w:val="24"/>
          <w:szCs w:val="24"/>
        </w:rPr>
        <w:t>6.3. В случае просрочки исполнения Исполнител</w:t>
      </w:r>
      <w:r w:rsidR="00C42C77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обязательств (в том числе гарантийного обязательства), предусмотренных Контрактом, Исполнитель уплачивает Заказчику пени. Пеня начисляется за каждый день просрочки исполнения Исполнител</w:t>
      </w:r>
      <w:r w:rsidR="00C42C77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составляет одна трехсотая действующей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на дату уплаты пени ключевой ставки Центрального банка Российской Федерации от цены Контракта (отдельного этапа исполнения Контракта), уменьшенной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на сумму, пропорциональную объему обязательств, предусмотренных Контрактом (соответствующим отдельным этапом исполнения </w:t>
      </w:r>
      <w:r w:rsidRPr="008E5C7C">
        <w:rPr>
          <w:rFonts w:ascii="PT Astra Serif" w:hAnsi="PT Astra Serif"/>
          <w:sz w:val="24"/>
          <w:szCs w:val="24"/>
        </w:rPr>
        <w:lastRenderedPageBreak/>
        <w:t>Контракта) и фактически исполненных Исполнител</w:t>
      </w:r>
      <w:r w:rsidR="00C42C77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6.4. За каждый факт неисполнения или ненадлежащего исполнения Исполнител</w:t>
      </w:r>
      <w:r w:rsidR="00C42C77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обязательств, предусмотренных Контрактом, за исключением просрочки исполнения Исполнител</w:t>
      </w:r>
      <w:r w:rsidR="00C42C77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обязательств (в том числе гарантийного обязательства), предусмотренных Контрактом, Исполнитель уплачивает Заказчику штраф. Размер штрафа определяется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</w:t>
      </w:r>
      <w:r w:rsidR="00C42C77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(подрядчиком, исполнителем) обязательств, предусмотренных контрактом</w:t>
      </w:r>
      <w:r w:rsidR="00C42C77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(за исключением просрочки исполнения обязательств заказчиком, Исполните</w:t>
      </w:r>
      <w:r w:rsidR="00C42C77" w:rsidRPr="008E5C7C">
        <w:rPr>
          <w:rFonts w:ascii="PT Astra Serif" w:hAnsi="PT Astra Serif"/>
          <w:sz w:val="24"/>
          <w:szCs w:val="24"/>
        </w:rPr>
        <w:t>ле</w:t>
      </w:r>
      <w:r w:rsidRPr="008E5C7C">
        <w:rPr>
          <w:rFonts w:ascii="PT Astra Serif" w:hAnsi="PT Astra Serif"/>
          <w:sz w:val="24"/>
          <w:szCs w:val="24"/>
        </w:rPr>
        <w:t xml:space="preserve">м (подрядчиком, исполнителем), утвержденными постановлением Правительства Российской Федерации от 30 августа 2017 г. № 1042 (далее </w:t>
      </w:r>
      <w:r w:rsidR="00C42C77" w:rsidRPr="008E5C7C">
        <w:rPr>
          <w:rFonts w:ascii="PT Astra Serif" w:hAnsi="PT Astra Serif"/>
          <w:sz w:val="24"/>
          <w:szCs w:val="24"/>
        </w:rPr>
        <w:t>–</w:t>
      </w:r>
      <w:r w:rsidRPr="008E5C7C">
        <w:rPr>
          <w:rFonts w:ascii="PT Astra Serif" w:hAnsi="PT Astra Serif"/>
          <w:sz w:val="24"/>
          <w:szCs w:val="24"/>
        </w:rPr>
        <w:t xml:space="preserve"> Правила), и составляет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i/>
          <w:sz w:val="24"/>
          <w:szCs w:val="24"/>
        </w:rPr>
        <w:t>10 процентов цены Контракта</w:t>
      </w:r>
      <w:r w:rsidRPr="008E5C7C">
        <w:rPr>
          <w:rFonts w:ascii="PT Astra Serif" w:hAnsi="PT Astra Serif"/>
          <w:sz w:val="24"/>
          <w:szCs w:val="24"/>
        </w:rPr>
        <w:t>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34" w:name="P1556"/>
      <w:bookmarkEnd w:id="34"/>
      <w:r w:rsidRPr="008E5C7C">
        <w:rPr>
          <w:rFonts w:ascii="PT Astra Serif" w:hAnsi="PT Astra Serif"/>
          <w:sz w:val="24"/>
          <w:szCs w:val="24"/>
        </w:rPr>
        <w:t>6.5. За каждый факт неисполнения или ненадлежащего исполнения Исполнител</w:t>
      </w:r>
      <w:r w:rsidR="00C42C77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обязательства, предусмотренного Контрактом, которое не имеет стоимостного выражения, Исполнитель уплачивает Заказчику штраф. Размер штрафа определяется в соответствии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с Правилами и составляет </w:t>
      </w:r>
      <w:r w:rsidRPr="008E5C7C">
        <w:rPr>
          <w:rFonts w:ascii="PT Astra Serif" w:hAnsi="PT Astra Serif"/>
          <w:i/>
          <w:sz w:val="24"/>
          <w:szCs w:val="24"/>
        </w:rPr>
        <w:t>1000 (одна тысяча) рублей</w:t>
      </w:r>
      <w:hyperlink w:anchor="P1846" w:history="1"/>
      <w:r w:rsidRPr="008E5C7C">
        <w:rPr>
          <w:rFonts w:ascii="PT Astra Serif" w:hAnsi="PT Astra Serif"/>
          <w:sz w:val="24"/>
          <w:szCs w:val="24"/>
        </w:rPr>
        <w:t>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35" w:name="P1557"/>
      <w:bookmarkEnd w:id="35"/>
      <w:r w:rsidRPr="008E5C7C">
        <w:rPr>
          <w:rFonts w:ascii="PT Astra Serif" w:hAnsi="PT Astra Serif"/>
          <w:sz w:val="24"/>
          <w:szCs w:val="24"/>
        </w:rPr>
        <w:t>6.6. В случае просрочки исполнения Заказчиком обязательств, предусмотренных Контрактом, Исполнитель</w:t>
      </w:r>
      <w:r w:rsidR="00C42C77" w:rsidRPr="008E5C7C">
        <w:rPr>
          <w:rFonts w:ascii="PT Astra Serif" w:hAnsi="PT Astra Serif"/>
          <w:sz w:val="24"/>
          <w:szCs w:val="24"/>
        </w:rPr>
        <w:t xml:space="preserve"> вправе потребовать уплату пени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6.7. За каждый факт неисполнения Заказчиком обязательств, предусмотренных Контрактом,</w:t>
      </w:r>
      <w:r w:rsidR="00C42C77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за исключением просрочки исполнения обязательств, предусмотренных Контрактом, Исполнитель вправе потребовать уплату штрафа. Размер штрафа определяется</w:t>
      </w:r>
      <w:r w:rsidR="00C42C77" w:rsidRP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 xml:space="preserve">в соответствии с Правилами </w:t>
      </w:r>
      <w:r w:rsidR="00C42C77" w:rsidRPr="008E5C7C">
        <w:rPr>
          <w:rFonts w:ascii="PT Astra Serif" w:hAnsi="PT Astra Serif"/>
          <w:sz w:val="24"/>
          <w:szCs w:val="24"/>
        </w:rPr>
        <w:t>и составляет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i/>
          <w:sz w:val="24"/>
          <w:szCs w:val="24"/>
        </w:rPr>
        <w:t>1000</w:t>
      </w:r>
      <w:r w:rsidR="00C42C77" w:rsidRPr="008E5C7C">
        <w:rPr>
          <w:rFonts w:ascii="PT Astra Serif" w:hAnsi="PT Astra Serif"/>
          <w:i/>
          <w:sz w:val="24"/>
          <w:szCs w:val="24"/>
        </w:rPr>
        <w:t xml:space="preserve"> </w:t>
      </w:r>
      <w:r w:rsidRPr="008E5C7C">
        <w:rPr>
          <w:rFonts w:ascii="PT Astra Serif" w:hAnsi="PT Astra Serif"/>
          <w:i/>
          <w:sz w:val="24"/>
          <w:szCs w:val="24"/>
        </w:rPr>
        <w:t>(одна тысяча) рублей</w:t>
      </w:r>
      <w:r w:rsidRPr="008E5C7C">
        <w:rPr>
          <w:rFonts w:ascii="PT Astra Serif" w:hAnsi="PT Astra Serif"/>
          <w:sz w:val="24"/>
          <w:szCs w:val="24"/>
        </w:rPr>
        <w:t>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36" w:name="P1561"/>
      <w:bookmarkEnd w:id="36"/>
      <w:r w:rsidRPr="008E5C7C">
        <w:rPr>
          <w:rFonts w:ascii="PT Astra Serif" w:hAnsi="PT Astra Serif"/>
          <w:sz w:val="24"/>
          <w:szCs w:val="24"/>
        </w:rPr>
        <w:t>6.8. Применение неустойки (штраф</w:t>
      </w:r>
      <w:r w:rsidR="00C42C77" w:rsidRPr="008E5C7C">
        <w:rPr>
          <w:rFonts w:ascii="PT Astra Serif" w:hAnsi="PT Astra Serif"/>
          <w:sz w:val="24"/>
          <w:szCs w:val="24"/>
        </w:rPr>
        <w:t>а, пени) не освобождает Стороны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от исполнения обязательств по Контракту.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6.9. Общая сумма начисленных штрафов за неисполнение или ненадлежащее исполнение Исполнител</w:t>
      </w:r>
      <w:r w:rsidR="00C42C77" w:rsidRPr="008E5C7C">
        <w:rPr>
          <w:rFonts w:ascii="PT Astra Serif" w:hAnsi="PT Astra Serif"/>
          <w:sz w:val="24"/>
          <w:szCs w:val="24"/>
        </w:rPr>
        <w:t>е</w:t>
      </w:r>
      <w:r w:rsidRPr="008E5C7C">
        <w:rPr>
          <w:rFonts w:ascii="PT Astra Serif" w:hAnsi="PT Astra Serif"/>
          <w:sz w:val="24"/>
          <w:szCs w:val="24"/>
        </w:rPr>
        <w:t>м обязательс</w:t>
      </w:r>
      <w:r w:rsidR="00C42C77" w:rsidRPr="008E5C7C">
        <w:rPr>
          <w:rFonts w:ascii="PT Astra Serif" w:hAnsi="PT Astra Serif"/>
          <w:sz w:val="24"/>
          <w:szCs w:val="24"/>
        </w:rPr>
        <w:t xml:space="preserve">тв, предусмотренных </w:t>
      </w:r>
      <w:proofErr w:type="gramStart"/>
      <w:r w:rsidR="00C42C77" w:rsidRPr="008E5C7C">
        <w:rPr>
          <w:rFonts w:ascii="PT Astra Serif" w:hAnsi="PT Astra Serif"/>
          <w:sz w:val="24"/>
          <w:szCs w:val="24"/>
        </w:rPr>
        <w:t>Контрактом,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не</w:t>
      </w:r>
      <w:proofErr w:type="gramEnd"/>
      <w:r w:rsidRPr="008E5C7C">
        <w:rPr>
          <w:rFonts w:ascii="PT Astra Serif" w:hAnsi="PT Astra Serif"/>
          <w:sz w:val="24"/>
          <w:szCs w:val="24"/>
        </w:rPr>
        <w:t xml:space="preserve"> может превышать цену Контракта.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6.10.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6.11. В случае расторжения Контракта в связи с односторонним отказом Стороны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 xml:space="preserve"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</w:t>
      </w:r>
      <w:r w:rsidR="00C42C77" w:rsidRPr="008E5C7C">
        <w:rPr>
          <w:rFonts w:ascii="PT Astra Serif" w:hAnsi="PT Astra Serif"/>
          <w:sz w:val="24"/>
          <w:szCs w:val="24"/>
        </w:rPr>
        <w:t>основанием для принятия решения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об одностороннем отказе от исполнения Контракта.</w:t>
      </w:r>
    </w:p>
    <w:p w:rsidR="00C42C77" w:rsidRPr="008E5C7C" w:rsidRDefault="00C42C77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2C77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37" w:name="P1584"/>
      <w:bookmarkStart w:id="38" w:name="P1587"/>
      <w:bookmarkStart w:id="39" w:name="P1600"/>
      <w:bookmarkEnd w:id="37"/>
      <w:bookmarkEnd w:id="38"/>
      <w:bookmarkEnd w:id="39"/>
      <w:r w:rsidRPr="008E5C7C">
        <w:rPr>
          <w:rFonts w:ascii="PT Astra Serif" w:hAnsi="PT Astra Serif"/>
          <w:b/>
          <w:sz w:val="24"/>
          <w:szCs w:val="24"/>
          <w:lang w:val="en-US"/>
        </w:rPr>
        <w:t>VII</w:t>
      </w:r>
      <w:r w:rsidRPr="008E5C7C">
        <w:rPr>
          <w:rFonts w:ascii="PT Astra Serif" w:hAnsi="PT Astra Serif"/>
          <w:b/>
          <w:sz w:val="24"/>
          <w:szCs w:val="24"/>
        </w:rPr>
        <w:t>. Обстоятельства непреодолимой силы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с обстоятельствами непреодолимой силы.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7.2.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7.4. Подтверждением наличия обстоятельств непреодолимой силы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lastRenderedPageBreak/>
        <w:t>и их продолжительности является письменное свидетельство уполномоченных органов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или уполномоченных организаций.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C42C77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  <w:lang w:val="en-US"/>
        </w:rPr>
        <w:t>VIII</w:t>
      </w:r>
      <w:r w:rsidRPr="008E5C7C">
        <w:rPr>
          <w:rFonts w:ascii="PT Astra Serif" w:hAnsi="PT Astra Serif"/>
          <w:b/>
          <w:sz w:val="24"/>
          <w:szCs w:val="24"/>
        </w:rPr>
        <w:t>. Рассмотрение и разрешение споров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8.1. Все споры и разногласия, которые могут возникнуть из Контракта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между Сторонами, будут разрешаться путем переговоров, в том числе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в претензионном порядке.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8.3. Срок рассмотрения претензии не может превышать 20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8.4. При не урегулировании Сторонами спора в досудебном порядке, спор разрешается в Арбитражном суде Липецкой области в порядке, предусмотренном законодательством Российской Федерации.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C42C77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  <w:lang w:val="en-US"/>
        </w:rPr>
        <w:t>I</w:t>
      </w:r>
      <w:r w:rsidRPr="008E5C7C">
        <w:rPr>
          <w:rFonts w:ascii="PT Astra Serif" w:hAnsi="PT Astra Serif"/>
          <w:b/>
          <w:sz w:val="24"/>
          <w:szCs w:val="24"/>
        </w:rPr>
        <w:t>X. Срок действия и порядок расторжения Контракта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9.1. Контракт вступает в силу с момента его подписания обеими Сторонами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 действует по 31 декабря 202</w:t>
      </w:r>
      <w:r w:rsidR="00B23F30">
        <w:rPr>
          <w:rFonts w:ascii="PT Astra Serif" w:hAnsi="PT Astra Serif"/>
          <w:sz w:val="24"/>
          <w:szCs w:val="24"/>
        </w:rPr>
        <w:t>6</w:t>
      </w:r>
      <w:r w:rsidRPr="008E5C7C">
        <w:rPr>
          <w:rFonts w:ascii="PT Astra Serif" w:hAnsi="PT Astra Serif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</w:t>
      </w:r>
      <w:r w:rsidR="00E65A3F" w:rsidRPr="008E5C7C">
        <w:rPr>
          <w:rFonts w:ascii="PT Astra Serif" w:hAnsi="PT Astra Serif"/>
          <w:sz w:val="24"/>
          <w:szCs w:val="24"/>
        </w:rPr>
        <w:t>ем</w:t>
      </w:r>
      <w:r w:rsidRPr="008E5C7C">
        <w:rPr>
          <w:rFonts w:ascii="PT Astra Serif" w:hAnsi="PT Astra Serif"/>
          <w:sz w:val="24"/>
          <w:szCs w:val="24"/>
        </w:rPr>
        <w:t xml:space="preserve">. 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9.2. Расторжение Контракта допускается по соглашению Сторон, по решению суда или в связи с односторонним отказом </w:t>
      </w:r>
      <w:r w:rsidR="00E65A3F" w:rsidRPr="008E5C7C">
        <w:rPr>
          <w:rFonts w:ascii="PT Astra Serif" w:hAnsi="PT Astra Serif"/>
          <w:sz w:val="24"/>
          <w:szCs w:val="24"/>
        </w:rPr>
        <w:t>Стороны от исполнения Контракта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в соответствии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с гражданским законодательством Российской Федерации в порядке, предусмотренном частями 9-</w:t>
      </w:r>
      <w:hyperlink r:id="rId5" w:history="1">
        <w:r w:rsidRPr="008E5C7C">
          <w:rPr>
            <w:rStyle w:val="a4"/>
            <w:rFonts w:ascii="PT Astra Serif" w:hAnsi="PT Astra Serif"/>
            <w:sz w:val="24"/>
            <w:szCs w:val="24"/>
          </w:rPr>
          <w:t>23 статьи 95</w:t>
        </w:r>
      </w:hyperlink>
      <w:r w:rsidRPr="008E5C7C">
        <w:rPr>
          <w:rFonts w:ascii="PT Astra Serif" w:hAnsi="PT Astra Serif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 муниципальных нужд».</w:t>
      </w:r>
    </w:p>
    <w:p w:rsidR="00E65A3F" w:rsidRPr="008E5C7C" w:rsidRDefault="00E65A3F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E65A3F" w:rsidRPr="008E5C7C" w:rsidRDefault="00AE5C2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E5C7C">
        <w:rPr>
          <w:rFonts w:ascii="PT Astra Serif" w:hAnsi="PT Astra Serif"/>
          <w:b/>
          <w:sz w:val="24"/>
          <w:szCs w:val="24"/>
        </w:rPr>
        <w:t>X. Прочие положения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10.1. Во всем, что не предусмотрено Контрактом, Стороны руководствуются законодательством Российской Федерации.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10.2. В случае изменения у какой-либо из Сторон местонахождения, </w:t>
      </w:r>
      <w:proofErr w:type="gramStart"/>
      <w:r w:rsidRPr="008E5C7C">
        <w:rPr>
          <w:rFonts w:ascii="PT Astra Serif" w:hAnsi="PT Astra Serif"/>
          <w:sz w:val="24"/>
          <w:szCs w:val="24"/>
        </w:rPr>
        <w:t>названия,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а</w:t>
      </w:r>
      <w:proofErr w:type="gramEnd"/>
      <w:r w:rsidRPr="008E5C7C">
        <w:rPr>
          <w:rFonts w:ascii="PT Astra Serif" w:hAnsi="PT Astra Serif"/>
          <w:sz w:val="24"/>
          <w:szCs w:val="24"/>
        </w:rPr>
        <w:t xml:space="preserve"> также в случае реорганизации она обязана в течение десяти дней письменно известить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об этом другую Сторону.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10.3.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к Контракту, которые являются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его неотъемлемой частью.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10.4. Изменение условий Контракта при его исполнении не </w:t>
      </w:r>
      <w:proofErr w:type="gramStart"/>
      <w:r w:rsidRPr="008E5C7C">
        <w:rPr>
          <w:rFonts w:ascii="PT Astra Serif" w:hAnsi="PT Astra Serif"/>
          <w:sz w:val="24"/>
          <w:szCs w:val="24"/>
        </w:rPr>
        <w:t>допускается,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за</w:t>
      </w:r>
      <w:proofErr w:type="gramEnd"/>
      <w:r w:rsidRPr="008E5C7C">
        <w:rPr>
          <w:rFonts w:ascii="PT Astra Serif" w:hAnsi="PT Astra Serif"/>
          <w:sz w:val="24"/>
          <w:szCs w:val="24"/>
        </w:rPr>
        <w:t xml:space="preserve"> исключением случаев, предусмотренных статьей 95 Федерального закона</w:t>
      </w:r>
      <w:r w:rsidR="008E5C7C">
        <w:rPr>
          <w:rFonts w:ascii="PT Astra Serif" w:hAnsi="PT Astra Serif"/>
          <w:sz w:val="24"/>
          <w:szCs w:val="24"/>
        </w:rPr>
        <w:t xml:space="preserve"> </w:t>
      </w:r>
      <w:r w:rsidRPr="008E5C7C">
        <w:rPr>
          <w:rFonts w:ascii="PT Astra Serif" w:hAnsi="PT Astra Serif"/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 xml:space="preserve">10.5. При исполнении Контракта не допускается перемена </w:t>
      </w:r>
      <w:proofErr w:type="gramStart"/>
      <w:r w:rsidRPr="008E5C7C">
        <w:rPr>
          <w:rFonts w:ascii="PT Astra Serif" w:hAnsi="PT Astra Serif"/>
          <w:sz w:val="24"/>
          <w:szCs w:val="24"/>
        </w:rPr>
        <w:t>Исполнител</w:t>
      </w:r>
      <w:r w:rsidR="00E65A3F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>,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за</w:t>
      </w:r>
      <w:proofErr w:type="gramEnd"/>
      <w:r w:rsidRPr="008E5C7C">
        <w:rPr>
          <w:rFonts w:ascii="PT Astra Serif" w:hAnsi="PT Astra Serif"/>
          <w:sz w:val="24"/>
          <w:szCs w:val="24"/>
        </w:rPr>
        <w:t xml:space="preserve"> исключением случая, если новый Исполнитель является правопреемником Исполнител</w:t>
      </w:r>
      <w:r w:rsidR="00E65A3F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 xml:space="preserve"> вследствие реорганизации юридического лица в форме преобразования, слияния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или присоединения.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Передача прав и обязанностей по Контракту правопреемнику Исполнител</w:t>
      </w:r>
      <w:r w:rsidR="00E65A3F" w:rsidRPr="008E5C7C">
        <w:rPr>
          <w:rFonts w:ascii="PT Astra Serif" w:hAnsi="PT Astra Serif"/>
          <w:sz w:val="24"/>
          <w:szCs w:val="24"/>
        </w:rPr>
        <w:t>я</w:t>
      </w:r>
      <w:r w:rsidRPr="008E5C7C">
        <w:rPr>
          <w:rFonts w:ascii="PT Astra Serif" w:hAnsi="PT Astra Serif"/>
          <w:sz w:val="24"/>
          <w:szCs w:val="24"/>
        </w:rPr>
        <w:t xml:space="preserve"> осуществляется путем заключения соответствующего дополнительного соглашения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lastRenderedPageBreak/>
        <w:t>к Контракту.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E5C7C">
        <w:rPr>
          <w:rFonts w:ascii="PT Astra Serif" w:hAnsi="PT Astra Serif"/>
          <w:sz w:val="24"/>
          <w:szCs w:val="24"/>
        </w:rPr>
        <w:t>10.6. Стороны обязуются обеспечить конфиденциальность сведений, относящихся</w:t>
      </w:r>
      <w:r w:rsidR="008E5C7C">
        <w:rPr>
          <w:rFonts w:ascii="PT Astra Serif" w:hAnsi="PT Astra Serif"/>
          <w:sz w:val="24"/>
          <w:szCs w:val="24"/>
        </w:rPr>
        <w:br/>
      </w:r>
      <w:r w:rsidRPr="008E5C7C">
        <w:rPr>
          <w:rFonts w:ascii="PT Astra Serif" w:hAnsi="PT Astra Serif"/>
          <w:sz w:val="24"/>
          <w:szCs w:val="24"/>
        </w:rPr>
        <w:t>к предмету Контракта, и ставших им известными в ходе исполнения Контракта.</w:t>
      </w:r>
    </w:p>
    <w:p w:rsidR="00AE5C28" w:rsidRPr="008E5C7C" w:rsidRDefault="00AE5C2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65A3F" w:rsidRPr="00E65A3F" w:rsidRDefault="00E65A3F" w:rsidP="00B23F30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65A3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XI. Перечень приложений</w:t>
      </w:r>
    </w:p>
    <w:p w:rsidR="00E65A3F" w:rsidRPr="00E65A3F" w:rsidRDefault="00E65A3F" w:rsidP="00B23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65A3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11.1. Неотъемлемой частью Контракта является следующие приложения: </w:t>
      </w:r>
    </w:p>
    <w:p w:rsidR="00E65A3F" w:rsidRPr="00E65A3F" w:rsidRDefault="00E65A3F" w:rsidP="00B23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65A3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- спецификация (приложение № 1).</w:t>
      </w:r>
    </w:p>
    <w:p w:rsidR="00E65A3F" w:rsidRPr="00E65A3F" w:rsidRDefault="00E65A3F" w:rsidP="00B23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E65A3F" w:rsidRPr="00E65A3F" w:rsidRDefault="00E65A3F" w:rsidP="00B23F30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bookmarkStart w:id="40" w:name="P1639"/>
      <w:bookmarkEnd w:id="40"/>
      <w:r w:rsidRPr="00E65A3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X</w:t>
      </w:r>
      <w:r w:rsidRPr="00E65A3F">
        <w:rPr>
          <w:rFonts w:ascii="PT Astra Serif" w:eastAsia="Times New Roman" w:hAnsi="PT Astra Serif" w:cs="Times New Roman"/>
          <w:b/>
          <w:sz w:val="24"/>
          <w:szCs w:val="24"/>
          <w:lang w:val="en-US" w:eastAsia="ru-RU"/>
        </w:rPr>
        <w:t>II</w:t>
      </w:r>
      <w:r w:rsidRPr="00E65A3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Адреса и банковские реквизиты Сторон</w:t>
      </w:r>
    </w:p>
    <w:p w:rsidR="008E5C7C" w:rsidRPr="008E5C7C" w:rsidRDefault="008E5C7C" w:rsidP="00B23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236"/>
        <w:gridCol w:w="236"/>
        <w:gridCol w:w="4656"/>
      </w:tblGrid>
      <w:tr w:rsidR="008E5C7C" w:rsidRPr="008E5C7C" w:rsidTr="005705D8">
        <w:tc>
          <w:tcPr>
            <w:tcW w:w="4584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8E5C7C" w:rsidRDefault="007A3853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8E5C7C" w:rsidRPr="008E5C7C" w:rsidTr="005705D8">
        <w:tc>
          <w:tcPr>
            <w:tcW w:w="4584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8E5C7C" w:rsidRPr="008E5C7C" w:rsidTr="005705D8">
        <w:tc>
          <w:tcPr>
            <w:tcW w:w="4584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ФКУ ИК-6 УФСИН России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по Липецкой области</w:t>
            </w: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7A3853" w:rsidRPr="007A3853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8E5C7C" w:rsidRPr="008E5C7C" w:rsidTr="005705D8">
        <w:tc>
          <w:tcPr>
            <w:tcW w:w="4584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Адрес юридический:</w:t>
            </w:r>
            <w:r w:rsidRPr="008E5C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398007,</w:t>
            </w:r>
            <w:r w:rsidR="006130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Липецк,</w:t>
            </w:r>
            <w:r w:rsidRPr="008E5C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 Ковалева, владение 130В</w:t>
            </w: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7A3853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Адрес юридический: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705D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8E5C7C" w:rsidRPr="008E5C7C" w:rsidTr="005705D8">
        <w:tc>
          <w:tcPr>
            <w:tcW w:w="4584" w:type="dxa"/>
          </w:tcPr>
          <w:p w:rsidR="008E5C7C" w:rsidRPr="00E65A3F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Банковские реквизиты: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Казначейский счет 03211643000000013211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ВОЛГО-ВЯТСКОЕ ГУ БАНКА РОССИИ//УФК по Нижегородской области, г. Нижний Новгород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ЕКС 40102810745370000024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БИК ТОФК 012202102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ИНН 4825001637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КПП 482501001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л/с 03461076830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ОКТМО 42701000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ОКОПФ 75104</w:t>
            </w: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7A3853" w:rsidRPr="00E65A3F" w:rsidRDefault="007A3853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eastAsia="ru-RU"/>
              </w:rPr>
              <w:t>Банковские реквизиты:</w:t>
            </w:r>
          </w:p>
          <w:p w:rsidR="008E5C7C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5705D8" w:rsidRPr="007A3853" w:rsidRDefault="005705D8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8E5C7C" w:rsidRPr="008E5C7C" w:rsidTr="005705D8">
        <w:tc>
          <w:tcPr>
            <w:tcW w:w="4584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  <w:t xml:space="preserve">Телефон: </w:t>
            </w:r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8</w:t>
            </w:r>
            <w:r w:rsidR="007A385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(4742)</w:t>
            </w:r>
            <w:r w:rsidR="007A3853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</w:t>
            </w:r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36-82-64</w:t>
            </w: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7A3853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  <w:t>Телефон:</w:t>
            </w:r>
            <w:r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  <w:t xml:space="preserve"> </w:t>
            </w:r>
            <w:r w:rsidR="005705D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8E5C7C" w:rsidRPr="008E5C7C" w:rsidTr="005705D8">
        <w:tc>
          <w:tcPr>
            <w:tcW w:w="4584" w:type="dxa"/>
          </w:tcPr>
          <w:p w:rsid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  <w:t>Эл</w:t>
            </w:r>
            <w:r w:rsidR="007A3853"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  <w:t>ектронная</w:t>
            </w:r>
            <w:r w:rsidRPr="00E65A3F"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  <w:t xml:space="preserve"> почта:</w:t>
            </w:r>
          </w:p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val="en-US" w:eastAsia="ru-RU"/>
              </w:rPr>
              <w:t>itso</w:t>
            </w:r>
            <w:proofErr w:type="spellEnd"/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-</w:t>
            </w:r>
            <w:proofErr w:type="spellStart"/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val="en-US" w:eastAsia="ru-RU"/>
              </w:rPr>
              <w:t>ik</w:t>
            </w:r>
            <w:proofErr w:type="spellEnd"/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6@48.</w:t>
            </w:r>
            <w:proofErr w:type="spellStart"/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val="en-US" w:eastAsia="ru-RU"/>
              </w:rPr>
              <w:t>fsin</w:t>
            </w:r>
            <w:proofErr w:type="spellEnd"/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.</w:t>
            </w:r>
            <w:proofErr w:type="spellStart"/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.</w:t>
            </w:r>
            <w:proofErr w:type="spellStart"/>
            <w:r w:rsidRPr="00E65A3F">
              <w:rPr>
                <w:rFonts w:ascii="PT Astra Serif" w:eastAsia="Times New Roman" w:hAnsi="PT Astra Serif" w:cs="Calibri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5705D8" w:rsidRDefault="007A3853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  <w:t>Эл</w:t>
            </w:r>
            <w:r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  <w:t>ектронная</w:t>
            </w:r>
            <w:r w:rsidRPr="00E65A3F">
              <w:rPr>
                <w:rFonts w:ascii="PT Astra Serif" w:eastAsia="Times New Roman" w:hAnsi="PT Astra Serif" w:cs="Calibri"/>
                <w:b/>
                <w:sz w:val="24"/>
                <w:szCs w:val="24"/>
                <w:lang w:eastAsia="ru-RU"/>
              </w:rPr>
              <w:t xml:space="preserve"> почта:</w:t>
            </w:r>
            <w:r w:rsidR="00C6488B" w:rsidRPr="00C64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05D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_________________</w:t>
            </w:r>
          </w:p>
        </w:tc>
      </w:tr>
      <w:tr w:rsidR="008E5C7C" w:rsidRPr="008E5C7C" w:rsidTr="005705D8">
        <w:tc>
          <w:tcPr>
            <w:tcW w:w="4584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</w:p>
        </w:tc>
      </w:tr>
      <w:tr w:rsidR="008E5C7C" w:rsidRPr="008E5C7C" w:rsidTr="005705D8">
        <w:tc>
          <w:tcPr>
            <w:tcW w:w="4584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</w:p>
        </w:tc>
      </w:tr>
      <w:tr w:rsidR="008E5C7C" w:rsidRPr="008E5C7C" w:rsidTr="005705D8">
        <w:tc>
          <w:tcPr>
            <w:tcW w:w="4584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8E5C7C" w:rsidRDefault="007A3853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8E5C7C" w:rsidRPr="008E5C7C" w:rsidTr="005705D8">
        <w:tc>
          <w:tcPr>
            <w:tcW w:w="4584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</w:p>
        </w:tc>
      </w:tr>
      <w:tr w:rsidR="008E5C7C" w:rsidRPr="008E5C7C" w:rsidTr="005705D8">
        <w:tc>
          <w:tcPr>
            <w:tcW w:w="4584" w:type="dxa"/>
          </w:tcPr>
          <w:p w:rsidR="008E5C7C" w:rsidRPr="00E65A3F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учреждения</w:t>
            </w: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B16569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8E5C7C" w:rsidRPr="008E5C7C" w:rsidTr="005705D8">
        <w:tc>
          <w:tcPr>
            <w:tcW w:w="4584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</w:p>
        </w:tc>
      </w:tr>
      <w:tr w:rsidR="008E5C7C" w:rsidRPr="008E5C7C" w:rsidTr="005705D8">
        <w:tc>
          <w:tcPr>
            <w:tcW w:w="4584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 В.А. Щеглов</w:t>
            </w: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C6488B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_______________ </w:t>
            </w:r>
            <w:r w:rsidR="00B1656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8E5C7C" w:rsidRPr="008E5C7C" w:rsidTr="005705D8">
        <w:tc>
          <w:tcPr>
            <w:tcW w:w="4584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</w:p>
        </w:tc>
      </w:tr>
      <w:tr w:rsidR="008E5C7C" w:rsidRPr="008E5C7C" w:rsidTr="005705D8">
        <w:tc>
          <w:tcPr>
            <w:tcW w:w="4584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«____» __________ 202</w:t>
            </w:r>
            <w:r w:rsidR="00B23F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8E5C7C" w:rsidRDefault="008E5C7C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7A3853" w:rsidP="00D9627F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«____» __________ 202</w:t>
            </w:r>
            <w:r w:rsidR="00D962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E5C7C" w:rsidRPr="008E5C7C" w:rsidTr="005705D8">
        <w:tc>
          <w:tcPr>
            <w:tcW w:w="4584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ind w:firstLine="709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  <w:t>М.П.</w:t>
            </w: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ind w:firstLine="709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5C7C" w:rsidRPr="007A3853" w:rsidRDefault="008E5C7C" w:rsidP="00B23F30">
            <w:pPr>
              <w:widowControl w:val="0"/>
              <w:autoSpaceDE w:val="0"/>
              <w:autoSpaceDN w:val="0"/>
              <w:ind w:firstLine="709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56" w:type="dxa"/>
          </w:tcPr>
          <w:p w:rsidR="008E5C7C" w:rsidRPr="007A3853" w:rsidRDefault="007A3853" w:rsidP="00B23F30">
            <w:pPr>
              <w:widowControl w:val="0"/>
              <w:autoSpaceDE w:val="0"/>
              <w:autoSpaceDN w:val="0"/>
              <w:ind w:firstLine="709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  <w:t>М.П.</w:t>
            </w:r>
          </w:p>
        </w:tc>
      </w:tr>
    </w:tbl>
    <w:p w:rsidR="008E5C7C" w:rsidRDefault="008E5C7C" w:rsidP="00B23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B23F30" w:rsidRDefault="00B23F30" w:rsidP="00B23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sectPr w:rsidR="00B23F30" w:rsidSect="00AE5C28">
          <w:pgSz w:w="11906" w:h="16838"/>
          <w:pgMar w:top="1134" w:right="709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7A3853" w:rsidTr="007A3853">
        <w:trPr>
          <w:jc w:val="right"/>
        </w:trPr>
        <w:tc>
          <w:tcPr>
            <w:tcW w:w="4359" w:type="dxa"/>
          </w:tcPr>
          <w:p w:rsidR="007A3853" w:rsidRPr="007A3853" w:rsidRDefault="007A3853" w:rsidP="00B23F30">
            <w:pPr>
              <w:widowControl w:val="0"/>
              <w:autoSpaceDE w:val="0"/>
              <w:autoSpaceDN w:val="0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385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7A3853" w:rsidTr="007A3853">
        <w:trPr>
          <w:jc w:val="right"/>
        </w:trPr>
        <w:tc>
          <w:tcPr>
            <w:tcW w:w="4359" w:type="dxa"/>
          </w:tcPr>
          <w:p w:rsidR="007A3853" w:rsidRPr="007A3853" w:rsidRDefault="007A3853" w:rsidP="00B23F30">
            <w:pPr>
              <w:widowControl w:val="0"/>
              <w:autoSpaceDE w:val="0"/>
              <w:autoSpaceDN w:val="0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385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Государственному контракту № _____</w:t>
            </w:r>
          </w:p>
        </w:tc>
      </w:tr>
      <w:tr w:rsidR="007A3853" w:rsidTr="007A3853">
        <w:trPr>
          <w:jc w:val="right"/>
        </w:trPr>
        <w:tc>
          <w:tcPr>
            <w:tcW w:w="4359" w:type="dxa"/>
          </w:tcPr>
          <w:p w:rsidR="007A3853" w:rsidRPr="007A3853" w:rsidRDefault="007A3853" w:rsidP="00EF7FB8">
            <w:pPr>
              <w:widowControl w:val="0"/>
              <w:autoSpaceDE w:val="0"/>
              <w:autoSpaceDN w:val="0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</w:t>
            </w:r>
            <w:r w:rsidRPr="007A385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«____» __________ 202</w:t>
            </w:r>
            <w:r w:rsidR="00EF7FB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8E5C7C" w:rsidRPr="00E65A3F" w:rsidRDefault="008E5C7C" w:rsidP="00B23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E65A3F" w:rsidRDefault="00E65A3F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A3853" w:rsidRDefault="007A3853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A3853" w:rsidRDefault="007A3853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</w:t>
      </w:r>
      <w:r w:rsidRPr="007A3853">
        <w:rPr>
          <w:rFonts w:ascii="PT Astra Serif" w:hAnsi="PT Astra Serif"/>
          <w:b/>
          <w:sz w:val="24"/>
          <w:szCs w:val="24"/>
        </w:rPr>
        <w:t>пецификаци</w:t>
      </w:r>
      <w:r>
        <w:rPr>
          <w:rFonts w:ascii="PT Astra Serif" w:hAnsi="PT Astra Serif"/>
          <w:b/>
          <w:sz w:val="24"/>
          <w:szCs w:val="24"/>
        </w:rPr>
        <w:t>я</w:t>
      </w:r>
    </w:p>
    <w:p w:rsidR="007A3853" w:rsidRDefault="007A3853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234"/>
        <w:gridCol w:w="1966"/>
        <w:gridCol w:w="1436"/>
        <w:gridCol w:w="1276"/>
        <w:gridCol w:w="1240"/>
      </w:tblGrid>
      <w:tr w:rsidR="005705D8" w:rsidTr="005705D8">
        <w:tc>
          <w:tcPr>
            <w:tcW w:w="560" w:type="dxa"/>
            <w:vAlign w:val="center"/>
          </w:tcPr>
          <w:p w:rsidR="005705D8" w:rsidRP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№ п\п</w:t>
            </w:r>
          </w:p>
        </w:tc>
        <w:tc>
          <w:tcPr>
            <w:tcW w:w="3234" w:type="dxa"/>
            <w:vAlign w:val="center"/>
          </w:tcPr>
          <w:p w:rsidR="005705D8" w:rsidRP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Наименование работ</w:t>
            </w:r>
          </w:p>
        </w:tc>
        <w:tc>
          <w:tcPr>
            <w:tcW w:w="1966" w:type="dxa"/>
            <w:vAlign w:val="center"/>
          </w:tcPr>
          <w:p w:rsidR="005705D8" w:rsidRP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Кол</w:t>
            </w:r>
            <w:r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-</w:t>
            </w: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во точек измерения</w:t>
            </w:r>
          </w:p>
        </w:tc>
        <w:tc>
          <w:tcPr>
            <w:tcW w:w="1436" w:type="dxa"/>
            <w:vAlign w:val="center"/>
          </w:tcPr>
          <w:p w:rsid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Цена</w:t>
            </w:r>
          </w:p>
          <w:p w:rsidR="005705D8" w:rsidRP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за единицу измерений, без учета НДС</w:t>
            </w:r>
            <w:r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,</w:t>
            </w: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 xml:space="preserve"> (руб.)</w:t>
            </w:r>
          </w:p>
        </w:tc>
        <w:tc>
          <w:tcPr>
            <w:tcW w:w="1276" w:type="dxa"/>
            <w:vAlign w:val="center"/>
          </w:tcPr>
          <w:p w:rsid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Всего</w:t>
            </w:r>
          </w:p>
          <w:p w:rsidR="005705D8" w:rsidRP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bidi="ru-RU"/>
              </w:rPr>
              <w:t xml:space="preserve">без </w:t>
            </w: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учета НДС</w:t>
            </w:r>
            <w:r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,</w:t>
            </w:r>
          </w:p>
          <w:p w:rsidR="005705D8" w:rsidRP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(руб.)</w:t>
            </w:r>
          </w:p>
        </w:tc>
        <w:tc>
          <w:tcPr>
            <w:tcW w:w="1240" w:type="dxa"/>
            <w:vAlign w:val="center"/>
          </w:tcPr>
          <w:p w:rsid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Всего</w:t>
            </w:r>
          </w:p>
          <w:p w:rsidR="005705D8" w:rsidRPr="005705D8" w:rsidRDefault="005705D8" w:rsidP="00B23F30">
            <w:pPr>
              <w:widowControl w:val="0"/>
              <w:jc w:val="center"/>
              <w:rPr>
                <w:rFonts w:ascii="PT Astra Serif" w:hAnsi="PT Astra Serif"/>
                <w:b/>
                <w:sz w:val="24"/>
                <w:szCs w:val="24"/>
                <w:lang w:bidi="ru-RU"/>
              </w:rPr>
            </w:pP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с учетом НДС</w:t>
            </w:r>
            <w:r>
              <w:rPr>
                <w:rFonts w:ascii="PT Astra Serif" w:hAnsi="PT Astra Serif"/>
                <w:b/>
                <w:sz w:val="24"/>
                <w:szCs w:val="24"/>
                <w:lang w:bidi="ru-RU"/>
              </w:rPr>
              <w:t>,</w:t>
            </w:r>
            <w:r w:rsidRPr="005705D8">
              <w:rPr>
                <w:rFonts w:ascii="PT Astra Serif" w:hAnsi="PT Astra Serif"/>
                <w:b/>
                <w:sz w:val="24"/>
                <w:szCs w:val="24"/>
                <w:lang w:bidi="ru-RU"/>
              </w:rPr>
              <w:t xml:space="preserve"> (руб.)</w:t>
            </w:r>
          </w:p>
        </w:tc>
      </w:tr>
      <w:tr w:rsidR="005705D8" w:rsidTr="00B16569">
        <w:tc>
          <w:tcPr>
            <w:tcW w:w="560" w:type="dxa"/>
            <w:vAlign w:val="center"/>
          </w:tcPr>
          <w:p w:rsidR="005705D8" w:rsidRPr="005705D8" w:rsidRDefault="005705D8" w:rsidP="00B23F30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05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34" w:type="dxa"/>
            <w:vAlign w:val="center"/>
          </w:tcPr>
          <w:p w:rsidR="005705D8" w:rsidRPr="00B23F30" w:rsidRDefault="00B23F30" w:rsidP="00B23F30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bidi="ru-RU"/>
              </w:rPr>
              <w:t>У</w:t>
            </w:r>
            <w:r w:rsidRPr="00B23F30">
              <w:rPr>
                <w:rFonts w:ascii="PT Astra Serif" w:hAnsi="PT Astra Serif"/>
                <w:sz w:val="20"/>
                <w:szCs w:val="20"/>
                <w:lang w:bidi="ru-RU"/>
              </w:rPr>
              <w:t>слуг</w:t>
            </w:r>
            <w:r>
              <w:rPr>
                <w:rFonts w:ascii="PT Astra Serif" w:hAnsi="PT Astra Serif"/>
                <w:sz w:val="20"/>
                <w:szCs w:val="20"/>
                <w:lang w:bidi="ru-RU"/>
              </w:rPr>
              <w:t>и</w:t>
            </w:r>
            <w:r w:rsidRPr="00B23F30">
              <w:rPr>
                <w:rFonts w:ascii="PT Astra Serif" w:hAnsi="PT Astra Serif"/>
                <w:sz w:val="20"/>
                <w:szCs w:val="20"/>
                <w:lang w:bidi="ru-RU"/>
              </w:rPr>
              <w:t xml:space="preserve"> лабораторных исследований: и</w:t>
            </w:r>
            <w:r w:rsidRPr="00B23F30">
              <w:rPr>
                <w:rFonts w:ascii="PT Astra Serif" w:hAnsi="PT Astra Serif"/>
                <w:bCs/>
                <w:sz w:val="20"/>
                <w:szCs w:val="20"/>
                <w:lang w:bidi="ru-RU"/>
              </w:rPr>
              <w:t xml:space="preserve">змерение мощности экспозиционной дозы рентгеновского излучения, оценка защиты персонала от </w:t>
            </w:r>
            <w:r w:rsidRPr="00B23F30">
              <w:rPr>
                <w:rFonts w:ascii="PT Astra Serif" w:hAnsi="PT Astra Serif"/>
                <w:sz w:val="20"/>
                <w:szCs w:val="20"/>
                <w:lang w:bidi="ru-RU"/>
              </w:rPr>
              <w:t>источников ионизирующего излучения</w:t>
            </w:r>
          </w:p>
        </w:tc>
        <w:tc>
          <w:tcPr>
            <w:tcW w:w="1966" w:type="dxa"/>
            <w:vAlign w:val="center"/>
          </w:tcPr>
          <w:p w:rsidR="005705D8" w:rsidRPr="005705D8" w:rsidRDefault="00B23F30" w:rsidP="00B23F30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</w:t>
            </w:r>
            <w:bookmarkStart w:id="41" w:name="_GoBack"/>
            <w:bookmarkEnd w:id="41"/>
          </w:p>
        </w:tc>
        <w:tc>
          <w:tcPr>
            <w:tcW w:w="1436" w:type="dxa"/>
            <w:vAlign w:val="center"/>
          </w:tcPr>
          <w:p w:rsidR="005705D8" w:rsidRPr="005705D8" w:rsidRDefault="005705D8" w:rsidP="00B23F3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05D8" w:rsidRPr="005705D8" w:rsidRDefault="005705D8" w:rsidP="00B23F3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5705D8" w:rsidRPr="005705D8" w:rsidRDefault="005705D8" w:rsidP="00B23F3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23F30" w:rsidTr="00E943CB">
        <w:tc>
          <w:tcPr>
            <w:tcW w:w="8472" w:type="dxa"/>
            <w:gridSpan w:val="5"/>
            <w:vAlign w:val="center"/>
          </w:tcPr>
          <w:p w:rsidR="00B23F30" w:rsidRPr="00B23F30" w:rsidRDefault="00B23F30" w:rsidP="00B23F30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23F30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240" w:type="dxa"/>
            <w:vAlign w:val="center"/>
          </w:tcPr>
          <w:p w:rsidR="00B23F30" w:rsidRPr="005705D8" w:rsidRDefault="00B23F30" w:rsidP="00B23F3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705D8" w:rsidRDefault="005705D8" w:rsidP="00B23F30">
      <w:pPr>
        <w:widowControl w:val="0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B16569" w:rsidRDefault="00EF7FB8" w:rsidP="00B23F30">
      <w:pPr>
        <w:widowControl w:val="0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Услуги оказываются: </w:t>
      </w:r>
      <w:r w:rsidRPr="008E5C7C">
        <w:rPr>
          <w:rFonts w:ascii="PT Astra Serif" w:eastAsia="Times New Roman" w:hAnsi="PT Astra Serif" w:cs="Times New Roman"/>
          <w:sz w:val="24"/>
          <w:szCs w:val="24"/>
          <w:lang w:eastAsia="ru-RU"/>
        </w:rPr>
        <w:t>398007,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65A3F">
        <w:rPr>
          <w:rFonts w:ascii="PT Astra Serif" w:eastAsia="Times New Roman" w:hAnsi="PT Astra Serif" w:cs="Times New Roman"/>
          <w:sz w:val="24"/>
          <w:szCs w:val="24"/>
          <w:lang w:eastAsia="ru-RU"/>
        </w:rPr>
        <w:t>г. Липецк,</w:t>
      </w:r>
      <w:r w:rsidRPr="008E5C7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65A3F">
        <w:rPr>
          <w:rFonts w:ascii="PT Astra Serif" w:eastAsia="Times New Roman" w:hAnsi="PT Astra Serif" w:cs="Times New Roman"/>
          <w:sz w:val="24"/>
          <w:szCs w:val="24"/>
          <w:lang w:eastAsia="ru-RU"/>
        </w:rPr>
        <w:t>ул. Ковалева, владение 130В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B16569" w:rsidRPr="00B16569" w:rsidRDefault="00B16569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6569">
        <w:rPr>
          <w:rFonts w:ascii="PT Astra Serif" w:hAnsi="PT Astra Serif"/>
          <w:sz w:val="24"/>
          <w:szCs w:val="24"/>
        </w:rPr>
        <w:t>В рамках обеспечения соблюдения санитарного законодательства при эксплуатации применяются следующие санитарные правила и нормы:</w:t>
      </w:r>
    </w:p>
    <w:p w:rsidR="00B16569" w:rsidRPr="00B23F30" w:rsidRDefault="00B16569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6569">
        <w:rPr>
          <w:rFonts w:ascii="PT Astra Serif" w:hAnsi="PT Astra Serif"/>
          <w:sz w:val="24"/>
          <w:szCs w:val="24"/>
        </w:rPr>
        <w:t xml:space="preserve">- </w:t>
      </w:r>
      <w:r w:rsidR="00B23F30" w:rsidRPr="00B23F30">
        <w:rPr>
          <w:rFonts w:ascii="PT Astra Serif" w:hAnsi="PT Astra Serif"/>
          <w:bCs/>
          <w:sz w:val="24"/>
          <w:szCs w:val="24"/>
        </w:rPr>
        <w:t>Постановление Главного государственного санитарного врача РФ от 26</w:t>
      </w:r>
      <w:r w:rsidR="00B23F30">
        <w:rPr>
          <w:rFonts w:ascii="PT Astra Serif" w:hAnsi="PT Astra Serif"/>
          <w:bCs/>
          <w:sz w:val="24"/>
          <w:szCs w:val="24"/>
        </w:rPr>
        <w:t>.04.</w:t>
      </w:r>
      <w:r w:rsidR="00B23F30" w:rsidRPr="00B23F30">
        <w:rPr>
          <w:rFonts w:ascii="PT Astra Serif" w:hAnsi="PT Astra Serif"/>
          <w:bCs/>
          <w:sz w:val="24"/>
          <w:szCs w:val="24"/>
        </w:rPr>
        <w:t>2010</w:t>
      </w:r>
      <w:r w:rsidR="00B23F30">
        <w:rPr>
          <w:rFonts w:ascii="PT Astra Serif" w:hAnsi="PT Astra Serif"/>
          <w:bCs/>
          <w:sz w:val="24"/>
          <w:szCs w:val="24"/>
        </w:rPr>
        <w:br/>
        <w:t>№</w:t>
      </w:r>
      <w:r w:rsidR="00B23F30" w:rsidRPr="00B23F30">
        <w:rPr>
          <w:rFonts w:ascii="PT Astra Serif" w:hAnsi="PT Astra Serif"/>
          <w:bCs/>
          <w:sz w:val="24"/>
          <w:szCs w:val="24"/>
        </w:rPr>
        <w:t xml:space="preserve"> 40 </w:t>
      </w:r>
      <w:r w:rsidR="00B23F30">
        <w:rPr>
          <w:rFonts w:ascii="PT Astra Serif" w:hAnsi="PT Astra Serif"/>
          <w:bCs/>
          <w:sz w:val="24"/>
          <w:szCs w:val="24"/>
        </w:rPr>
        <w:t>«</w:t>
      </w:r>
      <w:r w:rsidR="00B23F30" w:rsidRPr="00B23F30">
        <w:rPr>
          <w:rFonts w:ascii="PT Astra Serif" w:hAnsi="PT Astra Serif"/>
          <w:bCs/>
          <w:sz w:val="24"/>
          <w:szCs w:val="24"/>
        </w:rPr>
        <w:t xml:space="preserve">Об утверждении СП 2.6.1.2612-10 </w:t>
      </w:r>
      <w:r w:rsidR="00D9627F">
        <w:rPr>
          <w:rFonts w:ascii="PT Astra Serif" w:hAnsi="PT Astra Serif"/>
          <w:bCs/>
          <w:sz w:val="24"/>
          <w:szCs w:val="24"/>
        </w:rPr>
        <w:t>«</w:t>
      </w:r>
      <w:r w:rsidR="00B23F30" w:rsidRPr="00B23F30">
        <w:rPr>
          <w:rFonts w:ascii="PT Astra Serif" w:hAnsi="PT Astra Serif"/>
          <w:bCs/>
          <w:sz w:val="24"/>
          <w:szCs w:val="24"/>
        </w:rPr>
        <w:t>Основные санитарные правила обеспечения радиационной безопасности (ОСПОРБ 99/2010)</w:t>
      </w:r>
      <w:r w:rsidR="00B23F30">
        <w:rPr>
          <w:rFonts w:ascii="PT Astra Serif" w:hAnsi="PT Astra Serif"/>
          <w:bCs/>
          <w:sz w:val="24"/>
          <w:szCs w:val="24"/>
        </w:rPr>
        <w:t>»</w:t>
      </w:r>
      <w:r w:rsidR="00B23F30" w:rsidRPr="00B23F30">
        <w:rPr>
          <w:rFonts w:ascii="PT Astra Serif" w:hAnsi="PT Astra Serif"/>
          <w:bCs/>
          <w:sz w:val="24"/>
          <w:szCs w:val="24"/>
        </w:rPr>
        <w:t xml:space="preserve"> (с изменениями и дополнениями)</w:t>
      </w:r>
      <w:r w:rsidRPr="00B23F30">
        <w:rPr>
          <w:rFonts w:ascii="PT Astra Serif" w:hAnsi="PT Astra Serif"/>
          <w:sz w:val="24"/>
          <w:szCs w:val="24"/>
        </w:rPr>
        <w:t>;</w:t>
      </w:r>
    </w:p>
    <w:p w:rsidR="00B16569" w:rsidRPr="00B23F30" w:rsidRDefault="00B16569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23F30">
        <w:rPr>
          <w:rFonts w:ascii="PT Astra Serif" w:hAnsi="PT Astra Serif"/>
          <w:sz w:val="24"/>
          <w:szCs w:val="24"/>
        </w:rPr>
        <w:t xml:space="preserve">- </w:t>
      </w:r>
      <w:r w:rsidR="00B23F30" w:rsidRPr="00B23F30">
        <w:rPr>
          <w:rFonts w:ascii="PT Astra Serif" w:hAnsi="PT Astra Serif"/>
          <w:bCs/>
          <w:sz w:val="24"/>
          <w:szCs w:val="24"/>
        </w:rPr>
        <w:t>Постановление Главного государственного санитарного врача РФ от 16</w:t>
      </w:r>
      <w:r w:rsidR="00B23F30">
        <w:rPr>
          <w:rFonts w:ascii="PT Astra Serif" w:hAnsi="PT Astra Serif"/>
          <w:bCs/>
          <w:sz w:val="24"/>
          <w:szCs w:val="24"/>
        </w:rPr>
        <w:t>.09.</w:t>
      </w:r>
      <w:r w:rsidR="00B23F30" w:rsidRPr="00B23F30">
        <w:rPr>
          <w:rFonts w:ascii="PT Astra Serif" w:hAnsi="PT Astra Serif"/>
          <w:bCs/>
          <w:sz w:val="24"/>
          <w:szCs w:val="24"/>
        </w:rPr>
        <w:t xml:space="preserve"> 2013 </w:t>
      </w:r>
      <w:r w:rsidR="00B23F30">
        <w:rPr>
          <w:rFonts w:ascii="PT Astra Serif" w:hAnsi="PT Astra Serif"/>
          <w:bCs/>
          <w:sz w:val="24"/>
          <w:szCs w:val="24"/>
        </w:rPr>
        <w:t>№</w:t>
      </w:r>
      <w:r w:rsidR="00B23F30" w:rsidRPr="00B23F30">
        <w:rPr>
          <w:rFonts w:ascii="PT Astra Serif" w:hAnsi="PT Astra Serif"/>
          <w:bCs/>
          <w:sz w:val="24"/>
          <w:szCs w:val="24"/>
        </w:rPr>
        <w:t> 44</w:t>
      </w:r>
      <w:r w:rsidR="00B23F30">
        <w:rPr>
          <w:rFonts w:ascii="PT Astra Serif" w:hAnsi="PT Astra Serif"/>
          <w:bCs/>
          <w:sz w:val="24"/>
          <w:szCs w:val="24"/>
        </w:rPr>
        <w:t xml:space="preserve"> «</w:t>
      </w:r>
      <w:r w:rsidR="00B23F30" w:rsidRPr="00B23F30">
        <w:rPr>
          <w:rFonts w:ascii="PT Astra Serif" w:hAnsi="PT Astra Serif"/>
          <w:bCs/>
          <w:sz w:val="24"/>
          <w:szCs w:val="24"/>
        </w:rPr>
        <w:t xml:space="preserve">Об утверждении СанПиН 2.6.1. 3106-13 </w:t>
      </w:r>
      <w:r w:rsidR="00D9627F">
        <w:rPr>
          <w:rFonts w:ascii="PT Astra Serif" w:hAnsi="PT Astra Serif"/>
          <w:bCs/>
          <w:sz w:val="24"/>
          <w:szCs w:val="24"/>
        </w:rPr>
        <w:t>«</w:t>
      </w:r>
      <w:r w:rsidR="00B23F30" w:rsidRPr="00B23F30">
        <w:rPr>
          <w:rFonts w:ascii="PT Astra Serif" w:hAnsi="PT Astra Serif"/>
          <w:bCs/>
          <w:sz w:val="24"/>
          <w:szCs w:val="24"/>
        </w:rPr>
        <w:t>"Гигиенические требования</w:t>
      </w:r>
      <w:r w:rsidR="00D9627F">
        <w:rPr>
          <w:rFonts w:ascii="PT Astra Serif" w:hAnsi="PT Astra Serif"/>
          <w:bCs/>
          <w:sz w:val="24"/>
          <w:szCs w:val="24"/>
        </w:rPr>
        <w:br/>
      </w:r>
      <w:r w:rsidR="00B23F30" w:rsidRPr="00B23F30">
        <w:rPr>
          <w:rFonts w:ascii="PT Astra Serif" w:hAnsi="PT Astra Serif"/>
          <w:bCs/>
          <w:sz w:val="24"/>
          <w:szCs w:val="24"/>
        </w:rPr>
        <w:t>по обеспечению радиационной безопасности при использовании рентгеновских сканеров для персонального досмотра людей</w:t>
      </w:r>
      <w:r w:rsidR="00B23F30">
        <w:rPr>
          <w:rFonts w:ascii="PT Astra Serif" w:hAnsi="PT Astra Serif"/>
          <w:bCs/>
          <w:sz w:val="24"/>
          <w:szCs w:val="24"/>
        </w:rPr>
        <w:t>»;</w:t>
      </w:r>
    </w:p>
    <w:p w:rsidR="00B16569" w:rsidRPr="00B16569" w:rsidRDefault="00B16569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6569">
        <w:rPr>
          <w:rFonts w:ascii="PT Astra Serif" w:hAnsi="PT Astra Serif"/>
          <w:sz w:val="24"/>
          <w:szCs w:val="24"/>
        </w:rPr>
        <w:t xml:space="preserve">- </w:t>
      </w:r>
      <w:r w:rsidR="00D9627F" w:rsidRPr="00D9627F">
        <w:rPr>
          <w:rFonts w:ascii="PT Astra Serif" w:hAnsi="PT Astra Serif"/>
          <w:bCs/>
          <w:sz w:val="24"/>
          <w:szCs w:val="24"/>
        </w:rPr>
        <w:t xml:space="preserve">Постановление Главного государственного санитарного врача РФ от </w:t>
      </w:r>
      <w:r w:rsidR="00D9627F">
        <w:rPr>
          <w:rFonts w:ascii="PT Astra Serif" w:hAnsi="PT Astra Serif"/>
          <w:bCs/>
          <w:sz w:val="24"/>
          <w:szCs w:val="24"/>
        </w:rPr>
        <w:t>0</w:t>
      </w:r>
      <w:r w:rsidR="00D9627F" w:rsidRPr="00D9627F">
        <w:rPr>
          <w:rFonts w:ascii="PT Astra Serif" w:hAnsi="PT Astra Serif"/>
          <w:bCs/>
          <w:sz w:val="24"/>
          <w:szCs w:val="24"/>
        </w:rPr>
        <w:t>4</w:t>
      </w:r>
      <w:r w:rsidR="00D9627F">
        <w:rPr>
          <w:rFonts w:ascii="PT Astra Serif" w:hAnsi="PT Astra Serif"/>
          <w:bCs/>
          <w:sz w:val="24"/>
          <w:szCs w:val="24"/>
        </w:rPr>
        <w:t>.09.</w:t>
      </w:r>
      <w:r w:rsidR="00D9627F" w:rsidRPr="00D9627F">
        <w:rPr>
          <w:rFonts w:ascii="PT Astra Serif" w:hAnsi="PT Astra Serif"/>
          <w:bCs/>
          <w:sz w:val="24"/>
          <w:szCs w:val="24"/>
        </w:rPr>
        <w:t>2017</w:t>
      </w:r>
      <w:r w:rsidR="00D9627F">
        <w:rPr>
          <w:rFonts w:ascii="PT Astra Serif" w:hAnsi="PT Astra Serif"/>
          <w:bCs/>
          <w:sz w:val="24"/>
          <w:szCs w:val="24"/>
        </w:rPr>
        <w:br/>
        <w:t>№</w:t>
      </w:r>
      <w:r w:rsidR="00D9627F" w:rsidRPr="00D9627F">
        <w:rPr>
          <w:rFonts w:ascii="PT Astra Serif" w:hAnsi="PT Astra Serif"/>
          <w:bCs/>
          <w:sz w:val="24"/>
          <w:szCs w:val="24"/>
        </w:rPr>
        <w:t xml:space="preserve"> 124 </w:t>
      </w:r>
      <w:r w:rsidR="00D9627F">
        <w:rPr>
          <w:rFonts w:ascii="PT Astra Serif" w:hAnsi="PT Astra Serif"/>
          <w:bCs/>
          <w:sz w:val="24"/>
          <w:szCs w:val="24"/>
        </w:rPr>
        <w:t>«</w:t>
      </w:r>
      <w:r w:rsidR="00D9627F" w:rsidRPr="00D9627F">
        <w:rPr>
          <w:rFonts w:ascii="PT Astra Serif" w:hAnsi="PT Astra Serif"/>
          <w:bCs/>
          <w:sz w:val="24"/>
          <w:szCs w:val="24"/>
        </w:rPr>
        <w:t>Об ут</w:t>
      </w:r>
      <w:r w:rsidR="00D9627F">
        <w:rPr>
          <w:rFonts w:ascii="PT Astra Serif" w:hAnsi="PT Astra Serif"/>
          <w:bCs/>
          <w:sz w:val="24"/>
          <w:szCs w:val="24"/>
        </w:rPr>
        <w:t>верждении СанПиН 2.6.1.3488-17 «</w:t>
      </w:r>
      <w:r w:rsidR="00D9627F" w:rsidRPr="00D9627F">
        <w:rPr>
          <w:rFonts w:ascii="PT Astra Serif" w:hAnsi="PT Astra Serif"/>
          <w:bCs/>
          <w:sz w:val="24"/>
          <w:szCs w:val="24"/>
        </w:rPr>
        <w:t>Гигиенические требования</w:t>
      </w:r>
      <w:r w:rsidR="00D9627F">
        <w:rPr>
          <w:rFonts w:ascii="PT Astra Serif" w:hAnsi="PT Astra Serif"/>
          <w:bCs/>
          <w:sz w:val="24"/>
          <w:szCs w:val="24"/>
        </w:rPr>
        <w:br/>
      </w:r>
      <w:r w:rsidR="00D9627F" w:rsidRPr="00D9627F">
        <w:rPr>
          <w:rFonts w:ascii="PT Astra Serif" w:hAnsi="PT Astra Serif"/>
          <w:bCs/>
          <w:sz w:val="24"/>
          <w:szCs w:val="24"/>
        </w:rPr>
        <w:t>по обеспечению радиационной безопасности при обращении с лучевыми досмотровыми установкам</w:t>
      </w:r>
      <w:r w:rsidR="00D9627F">
        <w:rPr>
          <w:rFonts w:ascii="PT Astra Serif" w:hAnsi="PT Astra Serif"/>
          <w:bCs/>
          <w:sz w:val="24"/>
          <w:szCs w:val="24"/>
        </w:rPr>
        <w:t>и»</w:t>
      </w:r>
      <w:r w:rsidRPr="00B16569">
        <w:rPr>
          <w:rFonts w:ascii="PT Astra Serif" w:hAnsi="PT Astra Serif"/>
          <w:sz w:val="24"/>
          <w:szCs w:val="24"/>
        </w:rPr>
        <w:t>.</w:t>
      </w:r>
    </w:p>
    <w:p w:rsidR="005705D8" w:rsidRPr="00B16569" w:rsidRDefault="005705D8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A3853" w:rsidRDefault="007A3853" w:rsidP="00B23F30">
      <w:pPr>
        <w:widowControl w:val="0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5705D8" w:rsidRDefault="005705D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705D8" w:rsidRDefault="005705D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705D8" w:rsidRDefault="005705D8" w:rsidP="00B23F30">
      <w:pPr>
        <w:widowControl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A3853" w:rsidRDefault="007A3853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E10CB2" w:rsidRDefault="00E10CB2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E10CB2" w:rsidRDefault="00E10CB2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236"/>
        <w:gridCol w:w="236"/>
        <w:gridCol w:w="4620"/>
      </w:tblGrid>
      <w:tr w:rsidR="00E10CB2" w:rsidRPr="008E5C7C" w:rsidTr="00000C90">
        <w:tc>
          <w:tcPr>
            <w:tcW w:w="4620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236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E5C7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E10CB2" w:rsidRPr="007A3853" w:rsidTr="00000C90">
        <w:tc>
          <w:tcPr>
            <w:tcW w:w="4620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</w:p>
        </w:tc>
      </w:tr>
      <w:tr w:rsidR="00E10CB2" w:rsidRPr="007A3853" w:rsidTr="00000C90">
        <w:tc>
          <w:tcPr>
            <w:tcW w:w="4620" w:type="dxa"/>
          </w:tcPr>
          <w:p w:rsidR="00E10CB2" w:rsidRPr="00E65A3F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учреждения</w:t>
            </w:r>
          </w:p>
        </w:tc>
        <w:tc>
          <w:tcPr>
            <w:tcW w:w="236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E10CB2" w:rsidRPr="007A3853" w:rsidRDefault="00B16569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___________________________________</w:t>
            </w:r>
          </w:p>
        </w:tc>
      </w:tr>
      <w:tr w:rsidR="00E10CB2" w:rsidRPr="007A3853" w:rsidTr="00000C90">
        <w:tc>
          <w:tcPr>
            <w:tcW w:w="4620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</w:p>
        </w:tc>
      </w:tr>
      <w:tr w:rsidR="00E10CB2" w:rsidRPr="007A3853" w:rsidTr="00000C90">
        <w:tc>
          <w:tcPr>
            <w:tcW w:w="4620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 В.А. Щеглов</w:t>
            </w:r>
          </w:p>
        </w:tc>
        <w:tc>
          <w:tcPr>
            <w:tcW w:w="236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_______________ </w:t>
            </w:r>
            <w:r w:rsidR="00B1656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E10CB2" w:rsidRPr="007A3853" w:rsidTr="00000C90">
        <w:tc>
          <w:tcPr>
            <w:tcW w:w="4620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</w:p>
        </w:tc>
      </w:tr>
      <w:tr w:rsidR="00E10CB2" w:rsidRPr="007A3853" w:rsidTr="00000C90">
        <w:tc>
          <w:tcPr>
            <w:tcW w:w="4620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«____» __________ 202</w:t>
            </w:r>
            <w:r w:rsidR="00B23F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6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8E5C7C" w:rsidRDefault="00E10CB2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E10CB2" w:rsidRPr="007A3853" w:rsidRDefault="00B23F30" w:rsidP="00B23F30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«____» __________ 2026</w:t>
            </w:r>
            <w:r w:rsidR="00E10CB2" w:rsidRPr="00E65A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10CB2" w:rsidRPr="007A3853" w:rsidTr="00000C90">
        <w:tc>
          <w:tcPr>
            <w:tcW w:w="4620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ind w:firstLine="709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  <w:t>М.П.</w:t>
            </w:r>
          </w:p>
        </w:tc>
        <w:tc>
          <w:tcPr>
            <w:tcW w:w="236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ind w:firstLine="709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ind w:firstLine="709"/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620" w:type="dxa"/>
          </w:tcPr>
          <w:p w:rsidR="00E10CB2" w:rsidRPr="007A3853" w:rsidRDefault="00E10CB2" w:rsidP="00B23F30">
            <w:pPr>
              <w:widowControl w:val="0"/>
              <w:autoSpaceDE w:val="0"/>
              <w:autoSpaceDN w:val="0"/>
              <w:ind w:firstLine="709"/>
              <w:rPr>
                <w:rFonts w:ascii="PT Astra Serif" w:eastAsia="Times New Roman" w:hAnsi="PT Astra Serif" w:cs="Times New Roman"/>
                <w:sz w:val="18"/>
                <w:szCs w:val="24"/>
                <w:lang w:eastAsia="ru-RU"/>
              </w:rPr>
            </w:pPr>
            <w:r w:rsidRPr="00E65A3F">
              <w:rPr>
                <w:rFonts w:ascii="PT Astra Serif" w:eastAsia="Times New Roman" w:hAnsi="PT Astra Serif" w:cs="Times New Roman"/>
                <w:b/>
                <w:sz w:val="18"/>
                <w:szCs w:val="24"/>
                <w:lang w:eastAsia="ru-RU"/>
              </w:rPr>
              <w:t>М.П.</w:t>
            </w:r>
          </w:p>
        </w:tc>
      </w:tr>
    </w:tbl>
    <w:p w:rsidR="00E10CB2" w:rsidRPr="007A3853" w:rsidRDefault="00E10CB2" w:rsidP="00B23F3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sectPr w:rsidR="00E10CB2" w:rsidRPr="007A3853" w:rsidSect="00AE5C28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48"/>
    <w:rsid w:val="0008208B"/>
    <w:rsid w:val="00156748"/>
    <w:rsid w:val="00212415"/>
    <w:rsid w:val="0032015E"/>
    <w:rsid w:val="00362874"/>
    <w:rsid w:val="005705D8"/>
    <w:rsid w:val="006130B1"/>
    <w:rsid w:val="007A3853"/>
    <w:rsid w:val="008E5C7C"/>
    <w:rsid w:val="00A10E78"/>
    <w:rsid w:val="00A3038C"/>
    <w:rsid w:val="00A97661"/>
    <w:rsid w:val="00AE5C28"/>
    <w:rsid w:val="00B16569"/>
    <w:rsid w:val="00B23F30"/>
    <w:rsid w:val="00C42C77"/>
    <w:rsid w:val="00C6488B"/>
    <w:rsid w:val="00D17938"/>
    <w:rsid w:val="00D23034"/>
    <w:rsid w:val="00D9627F"/>
    <w:rsid w:val="00E10CB2"/>
    <w:rsid w:val="00E13F56"/>
    <w:rsid w:val="00E65A3F"/>
    <w:rsid w:val="00EF7FB8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89B3C-E5AD-4C0A-9E14-1597A8CC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C28"/>
    <w:rPr>
      <w:color w:val="0000FF" w:themeColor="hyperlink"/>
      <w:u w:val="single"/>
    </w:rPr>
  </w:style>
  <w:style w:type="paragraph" w:customStyle="1" w:styleId="ConsPlusNormal">
    <w:name w:val="ConsPlusNormal"/>
    <w:rsid w:val="00A976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0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3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BC69-C486-418A-8B61-BFD97696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1_11</dc:creator>
  <cp:lastModifiedBy>ЭМО</cp:lastModifiedBy>
  <cp:revision>6</cp:revision>
  <cp:lastPrinted>2025-08-19T12:55:00Z</cp:lastPrinted>
  <dcterms:created xsi:type="dcterms:W3CDTF">2025-09-26T10:36:00Z</dcterms:created>
  <dcterms:modified xsi:type="dcterms:W3CDTF">2026-05-20T13:46:00Z</dcterms:modified>
</cp:coreProperties>
</file>