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E2" w:rsidRPr="003C4BCD" w:rsidRDefault="005D03E2" w:rsidP="005D03E2">
      <w:pPr>
        <w:jc w:val="center"/>
        <w:rPr>
          <w:rFonts w:ascii="PT Astra Serif" w:hAnsi="PT Astra Serif"/>
          <w:b/>
          <w:sz w:val="22"/>
          <w:szCs w:val="22"/>
        </w:rPr>
      </w:pPr>
      <w:r w:rsidRPr="003C4BCD">
        <w:rPr>
          <w:rFonts w:ascii="PT Astra Serif" w:hAnsi="PT Astra Serif"/>
          <w:b/>
          <w:sz w:val="22"/>
          <w:szCs w:val="22"/>
        </w:rPr>
        <w:t>ТЕХНИЧЕСКОЕ ЗАДАНИЕ</w:t>
      </w:r>
    </w:p>
    <w:p w:rsidR="005D03E2" w:rsidRPr="00590FBE" w:rsidRDefault="005D03E2" w:rsidP="005D03E2">
      <w:pPr>
        <w:jc w:val="center"/>
        <w:rPr>
          <w:rFonts w:ascii="PT Astra Serif" w:hAnsi="PT Astra Serif"/>
          <w:sz w:val="22"/>
          <w:szCs w:val="22"/>
        </w:rPr>
      </w:pPr>
    </w:p>
    <w:p w:rsidR="005D03E2" w:rsidRPr="00590FBE" w:rsidRDefault="005D03E2" w:rsidP="005D03E2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</w:rPr>
        <w:t>Объект закупки:</w:t>
      </w:r>
      <w:r w:rsidRPr="00590FBE">
        <w:rPr>
          <w:rFonts w:ascii="PT Astra Serif" w:hAnsi="PT Astra Serif"/>
          <w:spacing w:val="-6"/>
        </w:rPr>
        <w:t xml:space="preserve"> поставка </w:t>
      </w:r>
      <w:r>
        <w:rPr>
          <w:rFonts w:ascii="PT Astra Serif" w:hAnsi="PT Astra Serif"/>
        </w:rPr>
        <w:t>строительного инструмента</w:t>
      </w:r>
    </w:p>
    <w:p w:rsidR="005D03E2" w:rsidRPr="00590FBE" w:rsidRDefault="005D03E2" w:rsidP="005D03E2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  <w:bCs/>
        </w:rPr>
        <w:t>Товар должен соответствовать следующим характеристикам:</w:t>
      </w:r>
    </w:p>
    <w:p w:rsidR="00563340" w:rsidRPr="00ED6303" w:rsidRDefault="00563340" w:rsidP="00565EE1">
      <w:pPr>
        <w:pStyle w:val="a3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536"/>
        <w:gridCol w:w="992"/>
        <w:gridCol w:w="845"/>
      </w:tblGrid>
      <w:tr w:rsidR="00ED6303" w:rsidRPr="005D03E2" w:rsidTr="005D03E2">
        <w:trPr>
          <w:trHeight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7EE" w:rsidRPr="005D03E2" w:rsidRDefault="00C957EE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EE" w:rsidRPr="005D03E2" w:rsidRDefault="00C957EE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EE" w:rsidRPr="005D03E2" w:rsidRDefault="00C957EE" w:rsidP="005D03E2">
            <w:pPr>
              <w:ind w:left="11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57EE" w:rsidRPr="005D03E2" w:rsidRDefault="00C957EE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EE" w:rsidRPr="005D03E2" w:rsidRDefault="00C957EE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</w:tr>
      <w:tr w:rsidR="00ED6303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B04" w:rsidRPr="005D03E2" w:rsidRDefault="00D02580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566" w:rsidRPr="005D03E2" w:rsidRDefault="004E4566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b w:val="0"/>
                <w:bCs w:val="0"/>
                <w:sz w:val="22"/>
                <w:szCs w:val="22"/>
              </w:rPr>
              <w:t xml:space="preserve">Аппарат для сварки пропиленовых труб </w:t>
            </w:r>
            <w:r w:rsidRPr="005D03E2">
              <w:rPr>
                <w:rFonts w:ascii="PT Astra Serif" w:hAnsi="PT Astra Serif" w:cs="Arial"/>
                <w:b w:val="0"/>
                <w:sz w:val="22"/>
                <w:szCs w:val="22"/>
              </w:rPr>
              <w:t>ДИОЛД АСПТ-4</w:t>
            </w:r>
          </w:p>
          <w:p w:rsidR="00235B04" w:rsidRPr="005D03E2" w:rsidRDefault="00235B04" w:rsidP="005D03E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Тип: 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паяльник</w:t>
            </w:r>
          </w:p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Тип сварки: 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муфтовая (раструбная)</w:t>
            </w:r>
          </w:p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Мощность: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1500 Вт</w:t>
            </w:r>
          </w:p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Вид подставки: 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трехног</w:t>
            </w:r>
          </w:p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Диаметр сварки: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63 мм</w:t>
            </w:r>
          </w:p>
          <w:p w:rsidR="004E4566" w:rsidRPr="005D03E2" w:rsidRDefault="004E4566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Материал сварки: 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полипропилен (PP)</w:t>
            </w:r>
          </w:p>
          <w:p w:rsidR="004E4566" w:rsidRPr="005D03E2" w:rsidRDefault="004E4566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Регулятор температуры </w:t>
            </w:r>
            <w:hyperlink r:id="rId6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да</w:t>
              </w:r>
            </w:hyperlink>
          </w:p>
          <w:p w:rsidR="004E4566" w:rsidRPr="005D03E2" w:rsidRDefault="004E4566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Управление температурой </w:t>
            </w:r>
            <w:hyperlink r:id="rId7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механическое</w:t>
              </w:r>
            </w:hyperlink>
          </w:p>
          <w:p w:rsidR="003E2F06" w:rsidRPr="005D03E2" w:rsidRDefault="004E4566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Наличие кейса </w:t>
            </w:r>
            <w:hyperlink r:id="rId8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да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35B04" w:rsidRPr="005D03E2" w:rsidRDefault="00235B04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B04" w:rsidRPr="005D03E2" w:rsidRDefault="003E2F06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4E4566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566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D03E2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566" w:rsidRPr="005D03E2" w:rsidRDefault="004E4566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5D03E2">
              <w:rPr>
                <w:rFonts w:ascii="PT Astra Serif" w:hAnsi="PT Astra Serif"/>
                <w:b w:val="0"/>
                <w:sz w:val="22"/>
                <w:szCs w:val="22"/>
              </w:rPr>
              <w:t xml:space="preserve">Ножницы для резки труб 0-63 мм, </w:t>
            </w:r>
            <w:proofErr w:type="spellStart"/>
            <w:r w:rsidRPr="005D03E2">
              <w:rPr>
                <w:rFonts w:ascii="PT Astra Serif" w:hAnsi="PT Astra Serif"/>
                <w:b w:val="0"/>
                <w:sz w:val="22"/>
                <w:szCs w:val="22"/>
              </w:rPr>
              <w:t>Long</w:t>
            </w:r>
            <w:proofErr w:type="spellEnd"/>
            <w:r w:rsidRPr="005D03E2">
              <w:rPr>
                <w:rFonts w:ascii="PT Astra Serif" w:hAnsi="PT Astra Serif"/>
                <w:b w:val="0"/>
                <w:sz w:val="22"/>
                <w:szCs w:val="22"/>
              </w:rPr>
              <w:t xml:space="preserve"> </w:t>
            </w:r>
            <w:proofErr w:type="spellStart"/>
            <w:r w:rsidRPr="005D03E2">
              <w:rPr>
                <w:rFonts w:ascii="PT Astra Serif" w:hAnsi="PT Astra Serif"/>
                <w:b w:val="0"/>
                <w:sz w:val="22"/>
                <w:szCs w:val="22"/>
              </w:rPr>
              <w:t>Supertools</w:t>
            </w:r>
            <w:proofErr w:type="spellEnd"/>
            <w:r w:rsidRPr="005D03E2">
              <w:rPr>
                <w:rFonts w:ascii="PT Astra Serif" w:hAnsi="PT Astra Serif"/>
                <w:b w:val="0"/>
                <w:sz w:val="22"/>
                <w:szCs w:val="22"/>
              </w:rPr>
              <w:t xml:space="preserve"> 5.10063</w:t>
            </w:r>
          </w:p>
          <w:p w:rsidR="004E4566" w:rsidRPr="005D03E2" w:rsidRDefault="004E4566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 w:cs="Arial"/>
                <w:sz w:val="22"/>
                <w:szCs w:val="22"/>
              </w:rPr>
              <w:t>Max</w:t>
            </w:r>
            <w:proofErr w:type="spellEnd"/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 диаметр трубы </w:t>
            </w:r>
            <w:hyperlink r:id="rId9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63 мм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Тип труб ПВХ, ПЭ, ПП, ПНД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 w:cs="Arial"/>
                <w:sz w:val="22"/>
                <w:szCs w:val="22"/>
              </w:rPr>
              <w:t>Min</w:t>
            </w:r>
            <w:proofErr w:type="spellEnd"/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 диаметр трубы 0 мм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Материал резцов быстрорежущая сталь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Материал корпуса сталь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Возврат ножа в исходное положение нет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Класс товара </w:t>
            </w:r>
            <w:hyperlink r:id="rId10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Профессиональный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Вес нетто 1.5 кг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Габариты без упаковки 430х150х45 мм</w:t>
            </w:r>
          </w:p>
          <w:p w:rsidR="004E4566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Тип конструкции ножничный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4566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566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9418CD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8CD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8CD" w:rsidRPr="005D03E2" w:rsidRDefault="009418CD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color w:val="1C2126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color w:val="1C2126"/>
                <w:sz w:val="22"/>
                <w:szCs w:val="22"/>
              </w:rPr>
              <w:t>Углошлифовальная машина ЗУБР Профессионал УШМ-П125-1500 ЭПСТ</w:t>
            </w:r>
          </w:p>
          <w:p w:rsidR="009418CD" w:rsidRPr="005D03E2" w:rsidRDefault="009418CD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Напряжение 220 В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Мощность </w:t>
            </w:r>
            <w:hyperlink r:id="rId11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1500 Вт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Тип двигателя </w:t>
            </w:r>
            <w:hyperlink r:id="rId12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щеточный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Диаметр диска </w:t>
            </w:r>
            <w:hyperlink r:id="rId13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125 мм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Посадочный диаметр 22.2 мм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Резьба шпинделя </w:t>
            </w:r>
            <w:hyperlink r:id="rId14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М14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Число оборотов 3000-9500 об/мин</w:t>
            </w:r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Электр. регулировка оборотов </w:t>
            </w:r>
            <w:hyperlink r:id="rId15" w:history="1">
              <w:r w:rsidRPr="005D03E2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есть</w:t>
              </w:r>
            </w:hyperlink>
          </w:p>
          <w:p w:rsidR="009418CD" w:rsidRPr="005D03E2" w:rsidRDefault="009418CD" w:rsidP="005D03E2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Вид кнопки включения сдвижная клавиша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8CD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8CD" w:rsidRPr="005D03E2" w:rsidRDefault="009418CD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AF305A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</w:pPr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 xml:space="preserve">Портативный </w:t>
            </w:r>
            <w:proofErr w:type="spellStart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>мультиметр</w:t>
            </w:r>
            <w:proofErr w:type="spellEnd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 xml:space="preserve"> </w:t>
            </w:r>
            <w:proofErr w:type="spellStart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>Inforce</w:t>
            </w:r>
            <w:proofErr w:type="spellEnd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 xml:space="preserve"> + </w:t>
            </w:r>
            <w:proofErr w:type="spellStart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>прозвонка</w:t>
            </w:r>
            <w:proofErr w:type="spellEnd"/>
            <w:r w:rsidRPr="005D03E2"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  <w:t xml:space="preserve"> 01-05-05</w:t>
            </w:r>
          </w:p>
          <w:p w:rsidR="00AF305A" w:rsidRPr="005D03E2" w:rsidRDefault="00AF305A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Тип отображения </w:t>
            </w:r>
            <w:r w:rsidRPr="005D03E2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цифровой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Наличие функции NCV </w:t>
            </w:r>
            <w:r w:rsidRPr="005D03E2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да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Постоянное напряжение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600 В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Постоянный ток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10 А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Сопротивление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200 МОм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>Режим «</w:t>
            </w:r>
            <w:proofErr w:type="spellStart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>прозвонка</w:t>
            </w:r>
            <w:proofErr w:type="spellEnd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»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есть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Диод-тест </w:t>
            </w:r>
            <w:hyperlink r:id="rId16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</w:rPr>
                <w:t>есть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Индикация разряда батареи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есть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Индикация перегрузки </w:t>
            </w:r>
            <w:hyperlink r:id="rId17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</w:rPr>
                <w:t>есть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Индикация полярности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есть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Подсветка дисплея </w:t>
            </w:r>
            <w:hyperlink r:id="rId18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</w:rPr>
                <w:t>есть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Возможность фиксации показаний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есть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Защитный </w:t>
            </w:r>
            <w:proofErr w:type="spellStart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>холстер</w:t>
            </w:r>
            <w:proofErr w:type="spellEnd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есть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Количество измерений в секунду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3 раз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Разрядность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2000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Переменное напряжение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600 В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>Max</w:t>
            </w:r>
            <w:proofErr w:type="spellEnd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 переменное напряжение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600 В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>Max</w:t>
            </w:r>
            <w:proofErr w:type="spellEnd"/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 постоянное напряжение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600 В</w:t>
            </w:r>
          </w:p>
          <w:p w:rsidR="00AF305A" w:rsidRPr="005D03E2" w:rsidRDefault="00AF305A" w:rsidP="005D03E2">
            <w:pPr>
              <w:shd w:val="clear" w:color="auto" w:fill="FFFFFF"/>
              <w:rPr>
                <w:rStyle w:val="typography"/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Входное сопротивление </w:t>
            </w:r>
            <w:r w:rsidRPr="005D03E2">
              <w:rPr>
                <w:rFonts w:ascii="PT Astra Serif" w:hAnsi="PT Astra Serif"/>
                <w:sz w:val="22"/>
                <w:szCs w:val="22"/>
              </w:rPr>
              <w:t>10 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AF305A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color w:val="242424"/>
                <w:sz w:val="22"/>
                <w:szCs w:val="22"/>
              </w:rPr>
            </w:pPr>
            <w:r w:rsidRPr="005D03E2">
              <w:rPr>
                <w:rFonts w:ascii="PT Astra Serif" w:hAnsi="PT Astra Serif"/>
                <w:b w:val="0"/>
                <w:bCs w:val="0"/>
                <w:color w:val="242424"/>
                <w:sz w:val="22"/>
                <w:szCs w:val="22"/>
              </w:rPr>
              <w:t>Крестовая отвертка Ph2x125мм</w:t>
            </w:r>
          </w:p>
          <w:p w:rsidR="00AF305A" w:rsidRPr="005D03E2" w:rsidRDefault="00AF305A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color w:val="1C2126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Тип наконечника </w:t>
            </w: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Phillips</w:t>
            </w:r>
            <w:proofErr w:type="spellEnd"/>
            <w:r w:rsidRPr="005D03E2">
              <w:rPr>
                <w:rFonts w:ascii="PT Astra Serif" w:hAnsi="PT Astra Serif"/>
                <w:sz w:val="22"/>
                <w:szCs w:val="22"/>
              </w:rPr>
              <w:t xml:space="preserve"> (PH)</w:t>
            </w:r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Размер шлица </w:t>
            </w:r>
            <w:hyperlink r:id="rId19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PH2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Длина стержня </w:t>
            </w:r>
            <w:hyperlink r:id="rId20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125 мм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Материал стержня </w:t>
            </w:r>
            <w:hyperlink r:id="rId21" w:history="1">
              <w:proofErr w:type="spellStart"/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CrV</w:t>
              </w:r>
              <w:proofErr w:type="spellEnd"/>
            </w:hyperlink>
          </w:p>
          <w:p w:rsidR="00AF305A" w:rsidRPr="005D03E2" w:rsidRDefault="00AF305A" w:rsidP="005D03E2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Диэлектрическое покрытие </w:t>
            </w:r>
            <w:hyperlink r:id="rId22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есть</w:t>
              </w:r>
            </w:hyperlink>
          </w:p>
          <w:p w:rsidR="00AF305A" w:rsidRPr="005D03E2" w:rsidRDefault="00AF305A" w:rsidP="005D03E2">
            <w:pPr>
              <w:shd w:val="clear" w:color="auto" w:fill="FFFFFF"/>
              <w:rPr>
                <w:rStyle w:val="typography"/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Style w:val="typography"/>
                <w:rFonts w:ascii="PT Astra Serif" w:hAnsi="PT Astra Serif"/>
                <w:sz w:val="22"/>
                <w:szCs w:val="22"/>
              </w:rPr>
              <w:t xml:space="preserve">Намагниченный наконечник </w:t>
            </w:r>
            <w:hyperlink r:id="rId23" w:history="1">
              <w:r w:rsidRPr="005D03E2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да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AF305A" w:rsidRPr="005D03E2" w:rsidTr="005D03E2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color w:val="242424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b w:val="0"/>
                <w:color w:val="1C2126"/>
                <w:sz w:val="22"/>
                <w:szCs w:val="22"/>
              </w:rPr>
              <w:t>Аккумуляторная дрель-шуруповерт Вихрь ДА-12Л-2 72/14/14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 w:cs="Arial"/>
                <w:sz w:val="22"/>
                <w:szCs w:val="22"/>
              </w:rPr>
              <w:t>Max</w:t>
            </w:r>
            <w:proofErr w:type="spellEnd"/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 крутящий момент 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 xml:space="preserve">30 </w:t>
            </w:r>
            <w:proofErr w:type="spellStart"/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Нм</w:t>
            </w:r>
            <w:proofErr w:type="spellEnd"/>
          </w:p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Тип </w:t>
            </w:r>
            <w:proofErr w:type="spellStart"/>
            <w:proofErr w:type="gramStart"/>
            <w:r w:rsidRPr="005D03E2">
              <w:rPr>
                <w:rFonts w:ascii="PT Astra Serif" w:hAnsi="PT Astra Serif" w:cs="Arial"/>
                <w:sz w:val="22"/>
                <w:szCs w:val="22"/>
              </w:rPr>
              <w:t>аккумулятора: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Li</w:t>
            </w:r>
            <w:proofErr w:type="gramEnd"/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-Ion</w:t>
            </w:r>
            <w:proofErr w:type="spellEnd"/>
          </w:p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Напряжение аккумулятора: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12 В</w:t>
            </w:r>
          </w:p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 w:cs="Arial"/>
                <w:sz w:val="22"/>
                <w:szCs w:val="22"/>
              </w:rPr>
              <w:t>Max</w:t>
            </w:r>
            <w:proofErr w:type="spellEnd"/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 диаметр сверления (металл):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10 мм</w:t>
            </w:r>
          </w:p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>Мах диаметр сверления (дерево):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20 мм</w:t>
            </w:r>
          </w:p>
          <w:p w:rsidR="00AF305A" w:rsidRPr="005D03E2" w:rsidRDefault="00AF305A" w:rsidP="005D03E2">
            <w:pPr>
              <w:pStyle w:val="vi-text17y0k286"/>
              <w:shd w:val="clear" w:color="auto" w:fill="FFFFFF"/>
              <w:spacing w:before="0" w:beforeAutospacing="0" w:after="0" w:afterAutospacing="0"/>
              <w:rPr>
                <w:rStyle w:val="typography"/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 w:cs="Arial"/>
                <w:sz w:val="22"/>
                <w:szCs w:val="22"/>
              </w:rPr>
              <w:t xml:space="preserve">Зарядное устройство в </w:t>
            </w:r>
            <w:proofErr w:type="spellStart"/>
            <w:r w:rsidRPr="005D03E2">
              <w:rPr>
                <w:rFonts w:ascii="PT Astra Serif" w:hAnsi="PT Astra Serif" w:cs="Arial"/>
                <w:sz w:val="22"/>
                <w:szCs w:val="22"/>
              </w:rPr>
              <w:t>комплекте:</w:t>
            </w:r>
            <w:r w:rsidRPr="005D03E2">
              <w:rPr>
                <w:rStyle w:val="dglv-w"/>
                <w:rFonts w:ascii="PT Astra Serif" w:hAnsi="PT Astra Serif" w:cs="Arial"/>
                <w:sz w:val="22"/>
                <w:szCs w:val="22"/>
              </w:rPr>
              <w:t>есть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D03E2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5A" w:rsidRPr="005D03E2" w:rsidRDefault="00AF305A" w:rsidP="005D03E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D03E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</w:tbl>
    <w:p w:rsidR="00E86955" w:rsidRPr="00ED6303" w:rsidRDefault="00E86955" w:rsidP="00565EE1">
      <w:pPr>
        <w:jc w:val="both"/>
        <w:rPr>
          <w:bCs/>
        </w:rPr>
      </w:pPr>
    </w:p>
    <w:p w:rsidR="005D03E2" w:rsidRPr="00590FBE" w:rsidRDefault="005D03E2" w:rsidP="005D03E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>Срок поставки:</w:t>
      </w:r>
      <w:r w:rsidRPr="00590FBE">
        <w:rPr>
          <w:rFonts w:ascii="PT Astra Serif" w:hAnsi="PT Astra Serif"/>
          <w:sz w:val="22"/>
          <w:szCs w:val="22"/>
        </w:rPr>
        <w:t xml:space="preserve"> товар поставляется Заказчику в полном объеме</w:t>
      </w:r>
      <w:r w:rsidRPr="00590FBE">
        <w:rPr>
          <w:rFonts w:ascii="PT Astra Serif" w:hAnsi="PT Astra Serif"/>
          <w:b/>
          <w:sz w:val="22"/>
          <w:szCs w:val="22"/>
        </w:rPr>
        <w:t xml:space="preserve"> в течении </w:t>
      </w:r>
      <w:r>
        <w:rPr>
          <w:rFonts w:ascii="PT Astra Serif" w:hAnsi="PT Astra Serif"/>
          <w:b/>
          <w:sz w:val="22"/>
          <w:szCs w:val="22"/>
        </w:rPr>
        <w:t>5 рабочих</w:t>
      </w:r>
      <w:r w:rsidRPr="00590FBE">
        <w:rPr>
          <w:rFonts w:ascii="PT Astra Serif" w:hAnsi="PT Astra Serif"/>
          <w:b/>
          <w:sz w:val="22"/>
          <w:szCs w:val="22"/>
        </w:rPr>
        <w:t xml:space="preserve"> дней</w:t>
      </w:r>
      <w:r w:rsidRPr="00590FBE">
        <w:rPr>
          <w:rFonts w:ascii="PT Astra Serif" w:hAnsi="PT Astra Serif"/>
          <w:sz w:val="22"/>
          <w:szCs w:val="22"/>
        </w:rPr>
        <w:t xml:space="preserve"> с момента подписания Контракта. </w:t>
      </w:r>
    </w:p>
    <w:p w:rsidR="005D03E2" w:rsidRPr="00590FBE" w:rsidRDefault="005D03E2" w:rsidP="005D03E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>Место поставки:</w:t>
      </w:r>
      <w:r w:rsidRPr="00590FBE">
        <w:rPr>
          <w:rFonts w:ascii="PT Astra Serif" w:hAnsi="PT Astra Serif"/>
          <w:sz w:val="22"/>
          <w:szCs w:val="22"/>
        </w:rPr>
        <w:t xml:space="preserve"> 150036, Ярославская область, г. Ярославль, ул. Хлебная, д. 12.</w:t>
      </w:r>
    </w:p>
    <w:p w:rsidR="005D03E2" w:rsidRPr="00590FBE" w:rsidRDefault="005D03E2" w:rsidP="005D03E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Получатель: </w:t>
      </w:r>
      <w:r w:rsidRPr="00590FBE">
        <w:rPr>
          <w:rFonts w:ascii="PT Astra Serif" w:hAnsi="PT Astra Serif"/>
          <w:sz w:val="22"/>
          <w:szCs w:val="22"/>
        </w:rPr>
        <w:t>ФКУ ИК-1 УФСИН России по Ярославской области</w:t>
      </w:r>
    </w:p>
    <w:p w:rsidR="005D03E2" w:rsidRPr="00590FBE" w:rsidRDefault="005D03E2" w:rsidP="005D03E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Условия поставки Товара: </w:t>
      </w:r>
      <w:r w:rsidRPr="00590FBE">
        <w:rPr>
          <w:rFonts w:ascii="PT Astra Serif" w:hAnsi="PT Astra Serif"/>
          <w:sz w:val="22"/>
          <w:szCs w:val="22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590FBE">
        <w:rPr>
          <w:rFonts w:ascii="PT Astra Serif" w:hAnsi="PT Astra Serif"/>
          <w:sz w:val="22"/>
          <w:szCs w:val="22"/>
        </w:rPr>
        <w:t>в место</w:t>
      </w:r>
      <w:proofErr w:type="gramEnd"/>
      <w:r w:rsidRPr="00590FBE">
        <w:rPr>
          <w:rFonts w:ascii="PT Astra Serif" w:hAnsi="PT Astra Serif"/>
          <w:sz w:val="22"/>
          <w:szCs w:val="22"/>
        </w:rPr>
        <w:t xml:space="preserve">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5D03E2" w:rsidRPr="00590FBE" w:rsidRDefault="005D03E2" w:rsidP="005D03E2">
      <w:pPr>
        <w:pStyle w:val="a7"/>
        <w:widowControl w:val="0"/>
        <w:numPr>
          <w:ilvl w:val="0"/>
          <w:numId w:val="4"/>
        </w:numPr>
        <w:tabs>
          <w:tab w:val="left" w:pos="284"/>
          <w:tab w:val="left" w:pos="6915"/>
        </w:tabs>
        <w:suppressAutoHyphens/>
        <w:ind w:left="0" w:firstLine="0"/>
        <w:contextualSpacing w:val="0"/>
        <w:jc w:val="both"/>
        <w:rPr>
          <w:rFonts w:ascii="PT Astra Serif" w:hAnsi="PT Astra Serif"/>
          <w:b/>
          <w:bCs/>
          <w:kern w:val="36"/>
          <w:sz w:val="22"/>
          <w:szCs w:val="22"/>
        </w:rPr>
      </w:pPr>
      <w:r w:rsidRPr="00F1639F">
        <w:rPr>
          <w:rFonts w:ascii="PT Astra Serif" w:hAnsi="PT Astra Serif"/>
          <w:b/>
          <w:bCs/>
          <w:sz w:val="22"/>
          <w:szCs w:val="22"/>
        </w:rPr>
        <w:t xml:space="preserve">Требования к гарантии качества товара: </w:t>
      </w:r>
      <w:r w:rsidRPr="00F1639F">
        <w:rPr>
          <w:rFonts w:ascii="PT Astra Serif" w:hAnsi="PT Astra Serif"/>
          <w:sz w:val="22"/>
          <w:szCs w:val="22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5D03E2" w:rsidRPr="00EF3AD9" w:rsidRDefault="005D03E2" w:rsidP="005D03E2">
      <w:pPr>
        <w:jc w:val="both"/>
        <w:rPr>
          <w:sz w:val="22"/>
          <w:szCs w:val="22"/>
        </w:rPr>
      </w:pPr>
    </w:p>
    <w:p w:rsidR="005D03E2" w:rsidRPr="00EF3AD9" w:rsidRDefault="005D03E2" w:rsidP="005D03E2">
      <w:pPr>
        <w:jc w:val="both"/>
        <w:rPr>
          <w:sz w:val="22"/>
          <w:szCs w:val="22"/>
        </w:rPr>
      </w:pPr>
    </w:p>
    <w:p w:rsidR="005D03E2" w:rsidRPr="00EF3AD9" w:rsidRDefault="005D03E2" w:rsidP="005D03E2">
      <w:pPr>
        <w:tabs>
          <w:tab w:val="left" w:pos="6915"/>
        </w:tabs>
        <w:rPr>
          <w:sz w:val="22"/>
          <w:szCs w:val="22"/>
        </w:rPr>
      </w:pPr>
      <w:r w:rsidRPr="00EF3AD9">
        <w:rPr>
          <w:sz w:val="22"/>
          <w:szCs w:val="22"/>
        </w:rPr>
        <w:t>Главный энергетик</w:t>
      </w:r>
    </w:p>
    <w:p w:rsidR="005D03E2" w:rsidRDefault="005D03E2" w:rsidP="005D03E2">
      <w:pPr>
        <w:tabs>
          <w:tab w:val="left" w:pos="6915"/>
        </w:tabs>
      </w:pPr>
      <w:r w:rsidRPr="00EF3AD9">
        <w:rPr>
          <w:sz w:val="22"/>
          <w:szCs w:val="22"/>
        </w:rPr>
        <w:t>старший лейтенант внутренней службы</w:t>
      </w:r>
      <w:r w:rsidRPr="00EF3AD9">
        <w:rPr>
          <w:sz w:val="22"/>
          <w:szCs w:val="22"/>
        </w:rPr>
        <w:tab/>
      </w:r>
      <w:r w:rsidRPr="00EF3AD9">
        <w:rPr>
          <w:sz w:val="22"/>
          <w:szCs w:val="22"/>
        </w:rPr>
        <w:tab/>
        <w:t xml:space="preserve">         Д. Е. Золотов</w:t>
      </w:r>
    </w:p>
    <w:p w:rsidR="005D03E2" w:rsidRDefault="005D03E2" w:rsidP="005D03E2">
      <w:pPr>
        <w:jc w:val="both"/>
      </w:pPr>
    </w:p>
    <w:p w:rsidR="00D02580" w:rsidRDefault="00D02580" w:rsidP="0094606D">
      <w:pPr>
        <w:tabs>
          <w:tab w:val="left" w:pos="6915"/>
        </w:tabs>
      </w:pPr>
    </w:p>
    <w:p w:rsidR="00D02580" w:rsidRDefault="00D02580" w:rsidP="0094606D">
      <w:pPr>
        <w:tabs>
          <w:tab w:val="left" w:pos="6915"/>
        </w:tabs>
      </w:pPr>
    </w:p>
    <w:p w:rsidR="00AF305A" w:rsidRDefault="00AF305A" w:rsidP="0094606D">
      <w:pPr>
        <w:tabs>
          <w:tab w:val="left" w:pos="6915"/>
        </w:tabs>
        <w:rPr>
          <w:noProof/>
        </w:rPr>
      </w:pPr>
    </w:p>
    <w:sectPr w:rsidR="00AF305A" w:rsidSect="00FB07A6">
      <w:pgSz w:w="11907" w:h="16840" w:code="9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0FC1"/>
    <w:multiLevelType w:val="multilevel"/>
    <w:tmpl w:val="3D28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4A6C"/>
    <w:multiLevelType w:val="multilevel"/>
    <w:tmpl w:val="9EE4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43BC4"/>
    <w:multiLevelType w:val="hybridMultilevel"/>
    <w:tmpl w:val="FE163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5"/>
    <w:rsid w:val="00000DF6"/>
    <w:rsid w:val="00016827"/>
    <w:rsid w:val="00024EDD"/>
    <w:rsid w:val="00031F40"/>
    <w:rsid w:val="0004753A"/>
    <w:rsid w:val="000533D6"/>
    <w:rsid w:val="00092A07"/>
    <w:rsid w:val="000A4895"/>
    <w:rsid w:val="000B7B17"/>
    <w:rsid w:val="000C15DF"/>
    <w:rsid w:val="000D0011"/>
    <w:rsid w:val="000D62D4"/>
    <w:rsid w:val="00121D50"/>
    <w:rsid w:val="00123091"/>
    <w:rsid w:val="00150089"/>
    <w:rsid w:val="001529FB"/>
    <w:rsid w:val="00160A36"/>
    <w:rsid w:val="00172868"/>
    <w:rsid w:val="00176052"/>
    <w:rsid w:val="00182F9D"/>
    <w:rsid w:val="001A3848"/>
    <w:rsid w:val="001B7E9D"/>
    <w:rsid w:val="001C6CBE"/>
    <w:rsid w:val="001C70DB"/>
    <w:rsid w:val="001F1EAE"/>
    <w:rsid w:val="001F2A0B"/>
    <w:rsid w:val="00231860"/>
    <w:rsid w:val="00235B04"/>
    <w:rsid w:val="002444FE"/>
    <w:rsid w:val="00252597"/>
    <w:rsid w:val="00253937"/>
    <w:rsid w:val="002648C8"/>
    <w:rsid w:val="00266FC5"/>
    <w:rsid w:val="0027563D"/>
    <w:rsid w:val="0027584E"/>
    <w:rsid w:val="00282F2B"/>
    <w:rsid w:val="0029749F"/>
    <w:rsid w:val="002C1EAC"/>
    <w:rsid w:val="002D3441"/>
    <w:rsid w:val="003063AA"/>
    <w:rsid w:val="00344BB5"/>
    <w:rsid w:val="00362269"/>
    <w:rsid w:val="00380E8B"/>
    <w:rsid w:val="00396409"/>
    <w:rsid w:val="003B387D"/>
    <w:rsid w:val="003D3300"/>
    <w:rsid w:val="003D79C5"/>
    <w:rsid w:val="003E2F06"/>
    <w:rsid w:val="003E5DED"/>
    <w:rsid w:val="00455478"/>
    <w:rsid w:val="00477F34"/>
    <w:rsid w:val="00491C4B"/>
    <w:rsid w:val="004B67F0"/>
    <w:rsid w:val="004B6E37"/>
    <w:rsid w:val="004E4566"/>
    <w:rsid w:val="00504B6F"/>
    <w:rsid w:val="00506374"/>
    <w:rsid w:val="00506C91"/>
    <w:rsid w:val="00537862"/>
    <w:rsid w:val="0054114D"/>
    <w:rsid w:val="005411A8"/>
    <w:rsid w:val="00543757"/>
    <w:rsid w:val="00563340"/>
    <w:rsid w:val="005640E0"/>
    <w:rsid w:val="00565EE1"/>
    <w:rsid w:val="00570012"/>
    <w:rsid w:val="00570129"/>
    <w:rsid w:val="00575D58"/>
    <w:rsid w:val="005831B4"/>
    <w:rsid w:val="005B700E"/>
    <w:rsid w:val="005C63DE"/>
    <w:rsid w:val="005D03E2"/>
    <w:rsid w:val="005D7232"/>
    <w:rsid w:val="005E1479"/>
    <w:rsid w:val="005E3AAF"/>
    <w:rsid w:val="005E5B90"/>
    <w:rsid w:val="005E7FC0"/>
    <w:rsid w:val="005F0AFB"/>
    <w:rsid w:val="005F79DD"/>
    <w:rsid w:val="006020BD"/>
    <w:rsid w:val="00614587"/>
    <w:rsid w:val="00622BA9"/>
    <w:rsid w:val="00623B8E"/>
    <w:rsid w:val="006243A6"/>
    <w:rsid w:val="00644FAC"/>
    <w:rsid w:val="00647112"/>
    <w:rsid w:val="00651C50"/>
    <w:rsid w:val="0066696E"/>
    <w:rsid w:val="00684679"/>
    <w:rsid w:val="00695FE7"/>
    <w:rsid w:val="006A5EBC"/>
    <w:rsid w:val="00700ADF"/>
    <w:rsid w:val="007020A0"/>
    <w:rsid w:val="0071470C"/>
    <w:rsid w:val="00715C4B"/>
    <w:rsid w:val="00716A50"/>
    <w:rsid w:val="0073173D"/>
    <w:rsid w:val="007529BB"/>
    <w:rsid w:val="00763195"/>
    <w:rsid w:val="00770CB0"/>
    <w:rsid w:val="00784C7E"/>
    <w:rsid w:val="0078623E"/>
    <w:rsid w:val="00796711"/>
    <w:rsid w:val="007A46BA"/>
    <w:rsid w:val="007B5FB5"/>
    <w:rsid w:val="007C5765"/>
    <w:rsid w:val="007C798C"/>
    <w:rsid w:val="007D2770"/>
    <w:rsid w:val="007E4ED3"/>
    <w:rsid w:val="007E5006"/>
    <w:rsid w:val="008024AC"/>
    <w:rsid w:val="00813713"/>
    <w:rsid w:val="00830625"/>
    <w:rsid w:val="00866921"/>
    <w:rsid w:val="00895929"/>
    <w:rsid w:val="008A027C"/>
    <w:rsid w:val="008A4BAC"/>
    <w:rsid w:val="008B3B19"/>
    <w:rsid w:val="008C24F8"/>
    <w:rsid w:val="008C6F03"/>
    <w:rsid w:val="008D2D80"/>
    <w:rsid w:val="008F4F81"/>
    <w:rsid w:val="00915E55"/>
    <w:rsid w:val="0091759C"/>
    <w:rsid w:val="009418CD"/>
    <w:rsid w:val="009457CB"/>
    <w:rsid w:val="0094606D"/>
    <w:rsid w:val="0095139D"/>
    <w:rsid w:val="009A0D90"/>
    <w:rsid w:val="009A0F22"/>
    <w:rsid w:val="009B114D"/>
    <w:rsid w:val="009B4D30"/>
    <w:rsid w:val="009C3B84"/>
    <w:rsid w:val="009D3454"/>
    <w:rsid w:val="009E0F39"/>
    <w:rsid w:val="009E63D9"/>
    <w:rsid w:val="009F1C41"/>
    <w:rsid w:val="009F47C4"/>
    <w:rsid w:val="00A0026F"/>
    <w:rsid w:val="00A03F62"/>
    <w:rsid w:val="00A072C6"/>
    <w:rsid w:val="00A1063F"/>
    <w:rsid w:val="00A12B0B"/>
    <w:rsid w:val="00A30DF7"/>
    <w:rsid w:val="00A544B1"/>
    <w:rsid w:val="00A8506A"/>
    <w:rsid w:val="00A85B0B"/>
    <w:rsid w:val="00AA5DB1"/>
    <w:rsid w:val="00AC0F23"/>
    <w:rsid w:val="00AD13DC"/>
    <w:rsid w:val="00AD48DC"/>
    <w:rsid w:val="00AF305A"/>
    <w:rsid w:val="00B04228"/>
    <w:rsid w:val="00B04778"/>
    <w:rsid w:val="00B05D85"/>
    <w:rsid w:val="00B150BA"/>
    <w:rsid w:val="00B329A4"/>
    <w:rsid w:val="00B430D7"/>
    <w:rsid w:val="00B467CF"/>
    <w:rsid w:val="00B47D46"/>
    <w:rsid w:val="00B601C5"/>
    <w:rsid w:val="00B668D2"/>
    <w:rsid w:val="00B8075B"/>
    <w:rsid w:val="00B8420C"/>
    <w:rsid w:val="00B87982"/>
    <w:rsid w:val="00B92F1D"/>
    <w:rsid w:val="00B96F25"/>
    <w:rsid w:val="00BA080B"/>
    <w:rsid w:val="00BA3A58"/>
    <w:rsid w:val="00BB149E"/>
    <w:rsid w:val="00BB5E88"/>
    <w:rsid w:val="00BC6E75"/>
    <w:rsid w:val="00BD44F5"/>
    <w:rsid w:val="00BD6474"/>
    <w:rsid w:val="00BE21B2"/>
    <w:rsid w:val="00BF75BB"/>
    <w:rsid w:val="00C06AFE"/>
    <w:rsid w:val="00C10D38"/>
    <w:rsid w:val="00C268FA"/>
    <w:rsid w:val="00C508D3"/>
    <w:rsid w:val="00C536C8"/>
    <w:rsid w:val="00C6022C"/>
    <w:rsid w:val="00C6041A"/>
    <w:rsid w:val="00C65386"/>
    <w:rsid w:val="00C7172B"/>
    <w:rsid w:val="00C76FC3"/>
    <w:rsid w:val="00C77829"/>
    <w:rsid w:val="00C957EE"/>
    <w:rsid w:val="00C96A46"/>
    <w:rsid w:val="00CA5540"/>
    <w:rsid w:val="00CB3B78"/>
    <w:rsid w:val="00CB40D3"/>
    <w:rsid w:val="00CC6B0E"/>
    <w:rsid w:val="00CE410F"/>
    <w:rsid w:val="00D02580"/>
    <w:rsid w:val="00D26E6C"/>
    <w:rsid w:val="00D31814"/>
    <w:rsid w:val="00D40932"/>
    <w:rsid w:val="00D4408C"/>
    <w:rsid w:val="00D66E57"/>
    <w:rsid w:val="00D7266A"/>
    <w:rsid w:val="00D97C2C"/>
    <w:rsid w:val="00DA22A9"/>
    <w:rsid w:val="00DA2534"/>
    <w:rsid w:val="00DB0367"/>
    <w:rsid w:val="00DB0807"/>
    <w:rsid w:val="00DC62B3"/>
    <w:rsid w:val="00DD6EA9"/>
    <w:rsid w:val="00DF5C03"/>
    <w:rsid w:val="00DF625F"/>
    <w:rsid w:val="00E07F69"/>
    <w:rsid w:val="00E10F03"/>
    <w:rsid w:val="00E27DE7"/>
    <w:rsid w:val="00E35DC3"/>
    <w:rsid w:val="00E41E2C"/>
    <w:rsid w:val="00E445C9"/>
    <w:rsid w:val="00E46B54"/>
    <w:rsid w:val="00E51C6F"/>
    <w:rsid w:val="00E5667F"/>
    <w:rsid w:val="00E6580F"/>
    <w:rsid w:val="00E7545D"/>
    <w:rsid w:val="00E86955"/>
    <w:rsid w:val="00EA4CF1"/>
    <w:rsid w:val="00EC04AC"/>
    <w:rsid w:val="00EC194F"/>
    <w:rsid w:val="00ED180C"/>
    <w:rsid w:val="00ED21A8"/>
    <w:rsid w:val="00ED5CD2"/>
    <w:rsid w:val="00ED6303"/>
    <w:rsid w:val="00ED7ED3"/>
    <w:rsid w:val="00EE4700"/>
    <w:rsid w:val="00EE485B"/>
    <w:rsid w:val="00EE4B97"/>
    <w:rsid w:val="00EF1DA9"/>
    <w:rsid w:val="00F10677"/>
    <w:rsid w:val="00F11B56"/>
    <w:rsid w:val="00F21B68"/>
    <w:rsid w:val="00F457E2"/>
    <w:rsid w:val="00F6203C"/>
    <w:rsid w:val="00FA0317"/>
    <w:rsid w:val="00FB07A6"/>
    <w:rsid w:val="00FB2133"/>
    <w:rsid w:val="00FB45AA"/>
    <w:rsid w:val="00FB7FF9"/>
    <w:rsid w:val="00FD23A9"/>
    <w:rsid w:val="00FD3E93"/>
    <w:rsid w:val="00F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EE149"/>
  <w15:docId w15:val="{6B13D07B-4AC3-4FB8-927C-C2D8AD41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6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7F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A02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E3A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, Знак3"/>
    <w:basedOn w:val="a"/>
    <w:link w:val="a4"/>
    <w:qFormat/>
    <w:rsid w:val="007C5765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Заголовок Знак"/>
    <w:aliases w:val="Знак Знак, Знак3 Знак"/>
    <w:basedOn w:val="a0"/>
    <w:link w:val="a3"/>
    <w:locked/>
    <w:rsid w:val="007C5765"/>
    <w:rPr>
      <w:rFonts w:ascii="Arial" w:hAnsi="Arial"/>
      <w:b/>
      <w:sz w:val="28"/>
      <w:lang w:val="ru-RU" w:eastAsia="ru-RU" w:bidi="ar-SA"/>
    </w:rPr>
  </w:style>
  <w:style w:type="paragraph" w:customStyle="1" w:styleId="a5">
    <w:name w:val="Знак Знак Знак Знак Знак Знак Знак"/>
    <w:basedOn w:val="a"/>
    <w:rsid w:val="007C5765"/>
    <w:pPr>
      <w:spacing w:after="160" w:line="240" w:lineRule="exact"/>
    </w:pPr>
    <w:rPr>
      <w:rFonts w:ascii="Verdana" w:eastAsia="SimSun" w:hAnsi="Verdana"/>
      <w:lang w:val="en-US" w:eastAsia="en-US"/>
    </w:rPr>
  </w:style>
  <w:style w:type="paragraph" w:styleId="a6">
    <w:name w:val="Balloon Text"/>
    <w:basedOn w:val="a"/>
    <w:semiHidden/>
    <w:rsid w:val="007C5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8D3"/>
    <w:pPr>
      <w:ind w:left="720"/>
      <w:contextualSpacing/>
    </w:pPr>
  </w:style>
  <w:style w:type="character" w:customStyle="1" w:styleId="sced-l-descr-1">
    <w:name w:val="sced-l-descr-1"/>
    <w:basedOn w:val="a0"/>
    <w:rsid w:val="00C957EE"/>
  </w:style>
  <w:style w:type="character" w:customStyle="1" w:styleId="sced-l-descr-1--hint">
    <w:name w:val="sced-l-descr-1--hint"/>
    <w:basedOn w:val="a0"/>
    <w:rsid w:val="00C957EE"/>
  </w:style>
  <w:style w:type="character" w:customStyle="1" w:styleId="sced-l-descr-2">
    <w:name w:val="sced-l-descr-2"/>
    <w:basedOn w:val="a0"/>
    <w:rsid w:val="00C957EE"/>
  </w:style>
  <w:style w:type="character" w:customStyle="1" w:styleId="10">
    <w:name w:val="Заголовок 1 Знак"/>
    <w:basedOn w:val="a0"/>
    <w:link w:val="1"/>
    <w:uiPriority w:val="9"/>
    <w:rsid w:val="005E7FC0"/>
    <w:rPr>
      <w:b/>
      <w:bCs/>
      <w:kern w:val="36"/>
      <w:sz w:val="48"/>
      <w:szCs w:val="48"/>
    </w:rPr>
  </w:style>
  <w:style w:type="character" w:customStyle="1" w:styleId="typography">
    <w:name w:val="typography"/>
    <w:basedOn w:val="a0"/>
    <w:rsid w:val="00575D58"/>
  </w:style>
  <w:style w:type="character" w:styleId="a8">
    <w:name w:val="Hyperlink"/>
    <w:basedOn w:val="a0"/>
    <w:uiPriority w:val="99"/>
    <w:unhideWhenUsed/>
    <w:rsid w:val="00575D58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8A02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qshczy">
    <w:name w:val="qshczy"/>
    <w:basedOn w:val="a0"/>
    <w:rsid w:val="005F0AFB"/>
  </w:style>
  <w:style w:type="character" w:styleId="a9">
    <w:name w:val="FollowedHyperlink"/>
    <w:basedOn w:val="a0"/>
    <w:semiHidden/>
    <w:unhideWhenUsed/>
    <w:rsid w:val="00CB40D3"/>
    <w:rPr>
      <w:color w:val="800080" w:themeColor="followedHyperlink"/>
      <w:u w:val="single"/>
    </w:rPr>
  </w:style>
  <w:style w:type="character" w:customStyle="1" w:styleId="aboutlabel">
    <w:name w:val="about__label"/>
    <w:basedOn w:val="a0"/>
    <w:rsid w:val="00A03F62"/>
  </w:style>
  <w:style w:type="character" w:customStyle="1" w:styleId="aboutvalue">
    <w:name w:val="about__value"/>
    <w:basedOn w:val="a0"/>
    <w:rsid w:val="00A03F62"/>
  </w:style>
  <w:style w:type="character" w:customStyle="1" w:styleId="30">
    <w:name w:val="Заголовок 3 Знак"/>
    <w:basedOn w:val="a0"/>
    <w:link w:val="3"/>
    <w:rsid w:val="005E3A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roperty-name">
    <w:name w:val="property-name"/>
    <w:basedOn w:val="a0"/>
    <w:rsid w:val="00A30DF7"/>
  </w:style>
  <w:style w:type="character" w:customStyle="1" w:styleId="gf4lhb">
    <w:name w:val="gf4lhb"/>
    <w:basedOn w:val="a0"/>
    <w:rsid w:val="00A30DF7"/>
  </w:style>
  <w:style w:type="character" w:customStyle="1" w:styleId="cyarid">
    <w:name w:val="cyarid"/>
    <w:basedOn w:val="a0"/>
    <w:rsid w:val="00A30DF7"/>
  </w:style>
  <w:style w:type="character" w:customStyle="1" w:styleId="label">
    <w:name w:val="label"/>
    <w:basedOn w:val="a0"/>
    <w:rsid w:val="00DD6EA9"/>
  </w:style>
  <w:style w:type="character" w:customStyle="1" w:styleId="r1k28">
    <w:name w:val="r1k_28"/>
    <w:basedOn w:val="a0"/>
    <w:rsid w:val="00AA5DB1"/>
  </w:style>
  <w:style w:type="character" w:customStyle="1" w:styleId="dglv-w">
    <w:name w:val="dglv-w"/>
    <w:basedOn w:val="a0"/>
    <w:rsid w:val="003E2F06"/>
  </w:style>
  <w:style w:type="paragraph" w:customStyle="1" w:styleId="vi-text17y0k286">
    <w:name w:val="_vi-text_17y0k_286"/>
    <w:basedOn w:val="a"/>
    <w:rsid w:val="004E4566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15C4B"/>
    <w:rPr>
      <w:b/>
      <w:bCs/>
    </w:rPr>
  </w:style>
  <w:style w:type="paragraph" w:styleId="ab">
    <w:name w:val="No Spacing"/>
    <w:qFormat/>
    <w:rsid w:val="005D03E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0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4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9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6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2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1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6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20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32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7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6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apparaty-dlya-svarki-trub-s-kejsom-2538464/" TargetMode="External"/><Relationship Id="rId13" Type="http://schemas.openxmlformats.org/officeDocument/2006/relationships/hyperlink" Target="https://www.vseinstrumenti.ru/tag-page/shlifovalnye-mashinki-shlifmashinki-125-mm-21394/" TargetMode="External"/><Relationship Id="rId18" Type="http://schemas.openxmlformats.org/officeDocument/2006/relationships/hyperlink" Target="https://www.vseinstrumenti.ru/tag-page/multimetry-s-podsvetkoj-displeya-173347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otvertki-krestovye-hromovanadievye-18715/" TargetMode="External"/><Relationship Id="rId7" Type="http://schemas.openxmlformats.org/officeDocument/2006/relationships/hyperlink" Target="https://www.vseinstrumenti.ru/tag-page/payalniki-dlya-polipropilenovyh-trub-mehanicheskie-2312135/" TargetMode="External"/><Relationship Id="rId12" Type="http://schemas.openxmlformats.org/officeDocument/2006/relationships/hyperlink" Target="https://www.vseinstrumenti.ru/tag-page/bolgarki-ushm-schetochnye-21428/" TargetMode="External"/><Relationship Id="rId17" Type="http://schemas.openxmlformats.org/officeDocument/2006/relationships/hyperlink" Target="https://www.vseinstrumenti.ru/tag-page/multimetry-c-indikatsiej-peregruzki-1733465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multimetry-s-diod-testom-1733477/" TargetMode="External"/><Relationship Id="rId20" Type="http://schemas.openxmlformats.org/officeDocument/2006/relationships/hyperlink" Target="https://www.vseinstrumenti.ru/tag-page/otvertki-125-mm-217447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payalniki-dlya-polipropilenovyh-trub-s-regulyatorom-temperatury-2312147/" TargetMode="External"/><Relationship Id="rId11" Type="http://schemas.openxmlformats.org/officeDocument/2006/relationships/hyperlink" Target="https://www.vseinstrumenti.ru/tag-page/setevye-uglovye-shlifmashiny-1500-vt-2111518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setevye-bolgarki-s-regulirovkoj-oborotov-2378376/" TargetMode="External"/><Relationship Id="rId23" Type="http://schemas.openxmlformats.org/officeDocument/2006/relationships/hyperlink" Target="https://www.vseinstrumenti.ru/tag-page/otvertki-krestovye-s-magnitnym-nakonechnikom-13600/" TargetMode="External"/><Relationship Id="rId10" Type="http://schemas.openxmlformats.org/officeDocument/2006/relationships/hyperlink" Target="https://www.vseinstrumenti.ru/tag-page/ruchnye-truborezy-i-nozhnitsy-dlya-trub-professionalnye-1616521/" TargetMode="External"/><Relationship Id="rId19" Type="http://schemas.openxmlformats.org/officeDocument/2006/relationships/hyperlink" Target="https://www.vseinstrumenti.ru/tag-page/otvertki-krestovye-ph2-187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nozhnitsy-dlya-trub-63-mm-2377512/" TargetMode="External"/><Relationship Id="rId14" Type="http://schemas.openxmlformats.org/officeDocument/2006/relationships/hyperlink" Target="https://www.vseinstrumenti.ru/tag-page/bolgarki-ushm-m14-21424/" TargetMode="External"/><Relationship Id="rId22" Type="http://schemas.openxmlformats.org/officeDocument/2006/relationships/hyperlink" Target="https://www.vseinstrumenti.ru/tag-page/otvertki-krestovye-dielektricheskie-135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C9F5-30D8-448E-94CB-A4DA0D12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ФКУ ИК-1 УФСИН</vt:lpstr>
    </vt:vector>
  </TitlesOfParts>
  <Company>Microsoft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ФКУ ИК-1 УФСИН</dc:title>
  <dc:subject/>
  <dc:creator>Шалагин</dc:creator>
  <cp:keywords/>
  <dc:description/>
  <cp:lastModifiedBy>Андрей</cp:lastModifiedBy>
  <cp:revision>5</cp:revision>
  <cp:lastPrinted>2026-08-10T12:23:00Z</cp:lastPrinted>
  <dcterms:created xsi:type="dcterms:W3CDTF">2026-08-10T10:11:00Z</dcterms:created>
  <dcterms:modified xsi:type="dcterms:W3CDTF">2026-08-20T12:58:00Z</dcterms:modified>
</cp:coreProperties>
</file>