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29" w:rsidRDefault="005729C5">
      <w:pPr>
        <w:jc w:val="center"/>
        <w:textAlignment w:val="auto"/>
        <w:rPr>
          <w:rFonts w:eastAsia="Times New Roman"/>
          <w:b/>
          <w:bCs/>
          <w:color w:val="auto"/>
          <w:kern w:val="0"/>
          <w:lang w:eastAsia="zh-CN"/>
        </w:rPr>
      </w:pPr>
      <w:r>
        <w:rPr>
          <w:rFonts w:eastAsia="Times New Roman"/>
          <w:b/>
          <w:bCs/>
          <w:color w:val="auto"/>
          <w:kern w:val="0"/>
          <w:lang w:eastAsia="zh-CN"/>
        </w:rPr>
        <w:t>Контракт заключен в соответствии с распоряжением Правительства РФ от 28.04.2018 № 824-р</w:t>
      </w:r>
    </w:p>
    <w:p w:rsidR="000D6A29" w:rsidRDefault="005729C5">
      <w:pPr>
        <w:jc w:val="center"/>
        <w:textAlignment w:val="auto"/>
        <w:rPr>
          <w:rFonts w:ascii="Cambria" w:eastAsia="Times New Roman" w:hAnsi="Cambria"/>
          <w:b/>
          <w:bCs/>
          <w:i/>
          <w:color w:val="C45911"/>
          <w:kern w:val="0"/>
          <w:lang w:eastAsia="zh-CN"/>
        </w:rPr>
      </w:pPr>
      <w:r>
        <w:rPr>
          <w:rFonts w:ascii="Cambria" w:eastAsia="Times New Roman" w:hAnsi="Cambria"/>
          <w:b/>
          <w:bCs/>
          <w:i/>
          <w:color w:val="C45911"/>
          <w:kern w:val="0"/>
          <w:lang w:eastAsia="zh-CN"/>
        </w:rPr>
        <w:t xml:space="preserve">(с использованием единого </w:t>
      </w:r>
      <w:proofErr w:type="spellStart"/>
      <w:r>
        <w:rPr>
          <w:rFonts w:ascii="Cambria" w:eastAsia="Times New Roman" w:hAnsi="Cambria"/>
          <w:b/>
          <w:bCs/>
          <w:i/>
          <w:color w:val="C45911"/>
          <w:kern w:val="0"/>
          <w:lang w:eastAsia="zh-CN"/>
        </w:rPr>
        <w:t>агрегатора</w:t>
      </w:r>
      <w:proofErr w:type="spellEnd"/>
      <w:r>
        <w:rPr>
          <w:rFonts w:ascii="Cambria" w:eastAsia="Times New Roman" w:hAnsi="Cambria"/>
          <w:b/>
          <w:bCs/>
          <w:i/>
          <w:color w:val="C45911"/>
          <w:kern w:val="0"/>
          <w:lang w:eastAsia="zh-CN"/>
        </w:rPr>
        <w:t xml:space="preserve"> торговли на основании итогового протокола закупочной сессии;</w:t>
      </w:r>
    </w:p>
    <w:p w:rsidR="000D6A29" w:rsidRDefault="005729C5">
      <w:pPr>
        <w:jc w:val="center"/>
        <w:textAlignment w:val="auto"/>
      </w:pPr>
      <w:r>
        <w:rPr>
          <w:rFonts w:ascii="Cambria" w:eastAsia="Times New Roman" w:hAnsi="Cambria"/>
          <w:b/>
          <w:bCs/>
          <w:i/>
          <w:color w:val="C45911"/>
          <w:kern w:val="0"/>
          <w:lang w:eastAsia="zh-CN"/>
        </w:rPr>
        <w:t xml:space="preserve">без использования единого </w:t>
      </w:r>
      <w:proofErr w:type="spellStart"/>
      <w:r>
        <w:rPr>
          <w:rFonts w:ascii="Cambria" w:eastAsia="Times New Roman" w:hAnsi="Cambria"/>
          <w:b/>
          <w:bCs/>
          <w:i/>
          <w:color w:val="C45911"/>
          <w:kern w:val="0"/>
          <w:lang w:eastAsia="zh-CN"/>
        </w:rPr>
        <w:t>агрегатора</w:t>
      </w:r>
      <w:proofErr w:type="spellEnd"/>
      <w:r>
        <w:rPr>
          <w:rFonts w:ascii="Cambria" w:eastAsia="Times New Roman" w:hAnsi="Cambria"/>
          <w:b/>
          <w:bCs/>
          <w:i/>
          <w:color w:val="C45911"/>
          <w:kern w:val="0"/>
          <w:lang w:eastAsia="zh-CN"/>
        </w:rPr>
        <w:t xml:space="preserve"> торговли на основании подпункта «__» пункта 7 распоряжения Правительства РФ от 28.04.2018 № 824-р (указывается при заключении договора))</w:t>
      </w:r>
    </w:p>
    <w:p w:rsidR="000D6A29" w:rsidRDefault="000D6A29">
      <w:pPr>
        <w:jc w:val="center"/>
        <w:textAlignment w:val="auto"/>
        <w:rPr>
          <w:rFonts w:eastAsia="Times New Roman"/>
          <w:b/>
          <w:color w:val="auto"/>
          <w:kern w:val="0"/>
          <w:sz w:val="24"/>
          <w:szCs w:val="24"/>
          <w:lang w:eastAsia="ar-SA"/>
        </w:rPr>
      </w:pPr>
    </w:p>
    <w:p w:rsidR="000D6A29" w:rsidRDefault="005729C5">
      <w:pPr>
        <w:jc w:val="center"/>
        <w:textAlignment w:val="auto"/>
        <w:rPr>
          <w:rFonts w:eastAsia="Times New Roman"/>
          <w:b/>
          <w:color w:val="auto"/>
          <w:kern w:val="0"/>
          <w:sz w:val="24"/>
          <w:szCs w:val="24"/>
          <w:lang w:eastAsia="ar-SA"/>
        </w:rPr>
      </w:pPr>
      <w:r>
        <w:rPr>
          <w:rFonts w:eastAsia="Times New Roman"/>
          <w:b/>
          <w:color w:val="auto"/>
          <w:kern w:val="0"/>
          <w:sz w:val="24"/>
          <w:szCs w:val="24"/>
          <w:lang w:eastAsia="ar-SA"/>
        </w:rPr>
        <w:t>ПРОЕКТ КОНТРАКТА</w:t>
      </w:r>
    </w:p>
    <w:p w:rsidR="000D6A29" w:rsidRDefault="000D6A29">
      <w:pPr>
        <w:pStyle w:val="1"/>
        <w:jc w:val="left"/>
      </w:pPr>
    </w:p>
    <w:p w:rsidR="000D6A29" w:rsidRDefault="005729C5">
      <w:pPr>
        <w:pStyle w:val="1"/>
      </w:pPr>
      <w:r>
        <w:t>Контракт  № ____</w:t>
      </w:r>
      <w:r>
        <w:br/>
        <w:t xml:space="preserve">на </w:t>
      </w:r>
      <w:proofErr w:type="spellStart"/>
      <w:r>
        <w:t>дефектацию</w:t>
      </w:r>
      <w:proofErr w:type="spellEnd"/>
      <w:r>
        <w:t xml:space="preserve"> корпусов судов</w:t>
      </w:r>
    </w:p>
    <w:p w:rsidR="000D6A29" w:rsidRDefault="005729C5">
      <w:pPr>
        <w:pStyle w:val="Standard"/>
        <w:jc w:val="center"/>
      </w:pPr>
      <w:r>
        <w:t>ИКЗ 261246601674738084300100720000000244</w:t>
      </w:r>
    </w:p>
    <w:p w:rsidR="000D6A29" w:rsidRDefault="005729C5">
      <w:pPr>
        <w:pStyle w:val="Standard"/>
        <w:suppressAutoHyphens/>
        <w:jc w:val="center"/>
      </w:pPr>
      <w:r>
        <w:t xml:space="preserve">  </w:t>
      </w: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2060"/>
        <w:gridCol w:w="1144"/>
        <w:gridCol w:w="2588"/>
        <w:gridCol w:w="204"/>
        <w:gridCol w:w="528"/>
        <w:gridCol w:w="173"/>
        <w:gridCol w:w="1536"/>
        <w:gridCol w:w="132"/>
        <w:gridCol w:w="681"/>
        <w:gridCol w:w="330"/>
      </w:tblGrid>
      <w:tr w:rsidR="000D6A29">
        <w:tc>
          <w:tcPr>
            <w:tcW w:w="716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5729C5">
            <w:pPr>
              <w:pStyle w:val="Standard"/>
              <w:suppressAutoHyphens/>
              <w:snapToGrid w:val="0"/>
            </w:pPr>
            <w:r>
              <w:t>Город</w:t>
            </w:r>
          </w:p>
        </w:tc>
        <w:tc>
          <w:tcPr>
            <w:tcW w:w="2060" w:type="dxa"/>
            <w:tcBorders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5729C5">
            <w:pPr>
              <w:pStyle w:val="Standard"/>
              <w:suppressAutoHyphens/>
              <w:jc w:val="center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FILLIN "Место_город"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Иркутск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144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rPr>
                <w:b/>
                <w:bCs/>
              </w:rPr>
            </w:pPr>
          </w:p>
        </w:tc>
        <w:tc>
          <w:tcPr>
            <w:tcW w:w="2588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rPr>
                <w:b/>
                <w:bCs/>
              </w:rPr>
            </w:pPr>
          </w:p>
        </w:tc>
        <w:tc>
          <w:tcPr>
            <w:tcW w:w="204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5729C5">
            <w:pPr>
              <w:pStyle w:val="Standard"/>
              <w:suppressAutoHyphens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</w:p>
        </w:tc>
        <w:tc>
          <w:tcPr>
            <w:tcW w:w="528" w:type="dxa"/>
            <w:tcBorders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73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5729C5">
            <w:pPr>
              <w:pStyle w:val="Standard"/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»</w:t>
            </w:r>
          </w:p>
        </w:tc>
        <w:tc>
          <w:tcPr>
            <w:tcW w:w="1536" w:type="dxa"/>
            <w:tcBorders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2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rPr>
                <w:b/>
                <w:bCs/>
              </w:rPr>
            </w:pPr>
          </w:p>
        </w:tc>
        <w:tc>
          <w:tcPr>
            <w:tcW w:w="681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jc w:val="center"/>
            </w:pPr>
            <w:bookmarkStart w:id="0" w:name="РР_Договор_Дата_ГГ1"/>
            <w:bookmarkEnd w:id="0"/>
            <w:r>
              <w:rPr>
                <w:b/>
                <w:bCs/>
              </w:rPr>
              <w:t xml:space="preserve">2026 </w:t>
            </w:r>
          </w:p>
        </w:tc>
        <w:tc>
          <w:tcPr>
            <w:tcW w:w="330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5729C5">
            <w:pPr>
              <w:pStyle w:val="Standard"/>
              <w:suppressAutoHyphens/>
              <w:jc w:val="right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г</w:t>
            </w:r>
            <w:proofErr w:type="gramEnd"/>
            <w:r>
              <w:rPr>
                <w:b/>
                <w:bCs/>
              </w:rPr>
              <w:t>.</w:t>
            </w:r>
          </w:p>
        </w:tc>
      </w:tr>
      <w:tr w:rsidR="000D6A29">
        <w:tc>
          <w:tcPr>
            <w:tcW w:w="716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2060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1144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rPr>
                <w:b/>
                <w:bCs/>
              </w:rPr>
            </w:pPr>
          </w:p>
        </w:tc>
        <w:tc>
          <w:tcPr>
            <w:tcW w:w="2588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rPr>
                <w:b/>
                <w:bCs/>
              </w:rPr>
            </w:pPr>
          </w:p>
        </w:tc>
        <w:tc>
          <w:tcPr>
            <w:tcW w:w="204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jc w:val="right"/>
              <w:rPr>
                <w:b/>
                <w:bCs/>
              </w:rPr>
            </w:pPr>
          </w:p>
        </w:tc>
        <w:tc>
          <w:tcPr>
            <w:tcW w:w="528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73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rPr>
                <w:b/>
                <w:bCs/>
              </w:rPr>
            </w:pPr>
          </w:p>
        </w:tc>
        <w:tc>
          <w:tcPr>
            <w:tcW w:w="1536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2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rPr>
                <w:b/>
                <w:bCs/>
              </w:rPr>
            </w:pPr>
          </w:p>
        </w:tc>
        <w:tc>
          <w:tcPr>
            <w:tcW w:w="681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0D6A29" w:rsidRDefault="000D6A29">
            <w:pPr>
              <w:pStyle w:val="Standard"/>
              <w:suppressAutoHyphens/>
              <w:jc w:val="right"/>
              <w:rPr>
                <w:b/>
                <w:bCs/>
              </w:rPr>
            </w:pPr>
          </w:p>
        </w:tc>
      </w:tr>
    </w:tbl>
    <w:p w:rsidR="000D6A29" w:rsidRDefault="005729C5">
      <w:pPr>
        <w:pStyle w:val="Standard"/>
        <w:suppressAutoHyphens/>
        <w:jc w:val="center"/>
      </w:pPr>
      <w:r>
        <w:t xml:space="preserve">  </w:t>
      </w:r>
    </w:p>
    <w:p w:rsidR="000D6A29" w:rsidRDefault="005729C5">
      <w:pPr>
        <w:pStyle w:val="20"/>
        <w:suppressAutoHyphens/>
        <w:ind w:left="0" w:firstLine="284"/>
        <w:jc w:val="both"/>
      </w:pPr>
      <w:proofErr w:type="gramStart"/>
      <w:r>
        <w:rPr>
          <w:spacing w:val="2"/>
        </w:rPr>
        <w:t xml:space="preserve">Федеральное автономное учреждение «Российское Классификационное Общество»‚ именуемое в дальнейшем «РКО»‚ </w:t>
      </w:r>
      <w:r>
        <w:t xml:space="preserve">в лице  </w:t>
      </w:r>
      <w:r>
        <w:rPr>
          <w:b/>
          <w:bCs/>
        </w:rPr>
        <w:t xml:space="preserve"> 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FILLIN "РРР_филиал_босс_должность" </w:instrText>
      </w:r>
      <w:r>
        <w:rPr>
          <w:b/>
          <w:bCs/>
        </w:rPr>
        <w:fldChar w:fldCharType="separate"/>
      </w:r>
      <w:r>
        <w:rPr>
          <w:b/>
          <w:bCs/>
        </w:rPr>
        <w:t>директора</w:t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bookmarkStart w:id="1" w:name="РР_филиал_наименование"/>
      <w:bookmarkEnd w:id="1"/>
      <w:r>
        <w:rPr>
          <w:b/>
          <w:bCs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FILLIN "РРР_филиал" </w:instrText>
      </w:r>
      <w:r>
        <w:rPr>
          <w:b/>
        </w:rPr>
        <w:fldChar w:fldCharType="separate"/>
      </w:r>
      <w:r>
        <w:rPr>
          <w:b/>
        </w:rPr>
        <w:t>Восточно-Сибирского</w:t>
      </w:r>
      <w:r>
        <w:rPr>
          <w:b/>
        </w:rPr>
        <w:fldChar w:fldCharType="end"/>
      </w:r>
      <w:r>
        <w:rPr>
          <w:b/>
        </w:rPr>
        <w:t xml:space="preserve"> </w:t>
      </w:r>
      <w:r>
        <w:rPr>
          <w:b/>
          <w:bCs/>
        </w:rPr>
        <w:t xml:space="preserve"> филиала </w:t>
      </w:r>
      <w:r>
        <w:rPr>
          <w:b/>
        </w:rPr>
        <w:t xml:space="preserve"> </w:t>
      </w:r>
      <w:bookmarkStart w:id="2" w:name="РР_филиал_босс_ФИО"/>
      <w:bookmarkEnd w:id="2"/>
      <w:r>
        <w:rPr>
          <w:b/>
        </w:rPr>
        <w:fldChar w:fldCharType="begin"/>
      </w:r>
      <w:r>
        <w:rPr>
          <w:b/>
        </w:rPr>
        <w:instrText xml:space="preserve"> FILLIN "РРР_филиал_босс_ФИО" </w:instrText>
      </w:r>
      <w:r>
        <w:rPr>
          <w:b/>
        </w:rPr>
        <w:fldChar w:fldCharType="separate"/>
      </w:r>
      <w:r>
        <w:rPr>
          <w:b/>
        </w:rPr>
        <w:t>Соломонова Сергея Владимировича</w:t>
      </w:r>
      <w:r>
        <w:rPr>
          <w:b/>
        </w:rPr>
        <w:fldChar w:fldCharType="end"/>
      </w:r>
      <w:r>
        <w:rPr>
          <w:b/>
        </w:rPr>
        <w:t xml:space="preserve">, </w:t>
      </w:r>
      <w:r>
        <w:rPr>
          <w:spacing w:val="6"/>
        </w:rPr>
        <w:t xml:space="preserve">действующего на основании Положения о филиале и доверенности‚ выданной  </w:t>
      </w:r>
      <w:r>
        <w:rPr>
          <w:b/>
          <w:spacing w:val="6"/>
        </w:rPr>
        <w:t>«</w:t>
      </w:r>
      <w:bookmarkStart w:id="3" w:name="Доверенность_РРР_день"/>
      <w:bookmarkEnd w:id="3"/>
      <w:r>
        <w:rPr>
          <w:b/>
          <w:spacing w:val="6"/>
        </w:rPr>
        <w:fldChar w:fldCharType="begin"/>
      </w:r>
      <w:r>
        <w:rPr>
          <w:b/>
          <w:spacing w:val="6"/>
        </w:rPr>
        <w:instrText xml:space="preserve"> FILLIN "Доверенность_РРР_день" </w:instrText>
      </w:r>
      <w:r>
        <w:rPr>
          <w:b/>
          <w:spacing w:val="6"/>
        </w:rPr>
        <w:fldChar w:fldCharType="separate"/>
      </w:r>
      <w:r>
        <w:rPr>
          <w:b/>
          <w:spacing w:val="6"/>
        </w:rPr>
        <w:t>29</w:t>
      </w:r>
      <w:r>
        <w:rPr>
          <w:b/>
          <w:spacing w:val="6"/>
        </w:rPr>
        <w:fldChar w:fldCharType="end"/>
      </w:r>
      <w:r>
        <w:rPr>
          <w:b/>
          <w:spacing w:val="6"/>
        </w:rPr>
        <w:t>»</w:t>
      </w:r>
      <w:r>
        <w:rPr>
          <w:b/>
        </w:rPr>
        <w:t xml:space="preserve"> </w:t>
      </w:r>
      <w:bookmarkStart w:id="4" w:name="Доверенность_РРР_месяц"/>
      <w:bookmarkEnd w:id="4"/>
      <w:r>
        <w:rPr>
          <w:b/>
        </w:rPr>
        <w:fldChar w:fldCharType="begin"/>
      </w:r>
      <w:r>
        <w:rPr>
          <w:b/>
        </w:rPr>
        <w:instrText xml:space="preserve"> FILLIN "Доверенность_РРР_месяц" </w:instrText>
      </w:r>
      <w:r>
        <w:rPr>
          <w:b/>
        </w:rPr>
        <w:fldChar w:fldCharType="separate"/>
      </w:r>
      <w:r>
        <w:rPr>
          <w:b/>
        </w:rPr>
        <w:t>ноября</w:t>
      </w:r>
      <w:r>
        <w:rPr>
          <w:b/>
        </w:rPr>
        <w:fldChar w:fldCharType="end"/>
      </w:r>
      <w:r>
        <w:rPr>
          <w:b/>
        </w:rPr>
        <w:t xml:space="preserve">  </w:t>
      </w:r>
      <w:bookmarkStart w:id="5" w:name="Доверенность_РРР_год"/>
      <w:bookmarkEnd w:id="5"/>
      <w:r>
        <w:rPr>
          <w:b/>
        </w:rPr>
        <w:fldChar w:fldCharType="begin"/>
      </w:r>
      <w:r>
        <w:rPr>
          <w:b/>
        </w:rPr>
        <w:instrText xml:space="preserve"> FILLIN "Доверенность_РРР_год" </w:instrText>
      </w:r>
      <w:r>
        <w:rPr>
          <w:b/>
        </w:rPr>
        <w:fldChar w:fldCharType="separate"/>
      </w:r>
      <w:r>
        <w:rPr>
          <w:b/>
        </w:rPr>
        <w:t>2023</w:t>
      </w:r>
      <w:r>
        <w:rPr>
          <w:b/>
        </w:rPr>
        <w:fldChar w:fldCharType="end"/>
      </w:r>
      <w:r>
        <w:rPr>
          <w:b/>
        </w:rPr>
        <w:t xml:space="preserve"> </w:t>
      </w:r>
      <w:r>
        <w:t xml:space="preserve">г. </w:t>
      </w:r>
      <w:r>
        <w:rPr>
          <w:b/>
        </w:rPr>
        <w:t>№ </w:t>
      </w:r>
      <w:bookmarkStart w:id="6" w:name="Доверенность_РРР_N"/>
      <w:bookmarkEnd w:id="6"/>
      <w:r>
        <w:rPr>
          <w:b/>
        </w:rPr>
        <w:fldChar w:fldCharType="begin"/>
      </w:r>
      <w:r>
        <w:rPr>
          <w:b/>
        </w:rPr>
        <w:instrText xml:space="preserve"> FILLIN "Доверенность_РРР_N" </w:instrText>
      </w:r>
      <w:r>
        <w:rPr>
          <w:b/>
        </w:rPr>
        <w:fldChar w:fldCharType="separate"/>
      </w:r>
      <w:r>
        <w:rPr>
          <w:b/>
        </w:rPr>
        <w:t>02-19-3532</w:t>
      </w:r>
      <w:r>
        <w:rPr>
          <w:b/>
        </w:rPr>
        <w:fldChar w:fldCharType="end"/>
      </w:r>
      <w:r>
        <w:rPr>
          <w:b/>
        </w:rPr>
        <w:t>‚</w:t>
      </w:r>
      <w:r>
        <w:t xml:space="preserve"> с одной стороны‚ и</w:t>
      </w:r>
      <w:r>
        <w:rPr>
          <w:b/>
        </w:rPr>
        <w:t xml:space="preserve">  </w:t>
      </w:r>
      <w:r>
        <w:rPr>
          <w:b/>
          <w:bCs/>
        </w:rPr>
        <w:t>Федеральное бюджетное учреждение «Администрация Енисейского бассейна внутренних водных путей»</w:t>
      </w:r>
      <w:r>
        <w:rPr>
          <w:bCs/>
        </w:rPr>
        <w:t xml:space="preserve"> (далее - ФБУ «Администрация Енисейского бассейна») именуемое в дальнейшем «Заказчик», в лице начальника Ангарского района водных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 xml:space="preserve">путей и судоходства – </w:t>
      </w:r>
      <w:r>
        <w:rPr>
          <w:b/>
          <w:bCs/>
        </w:rPr>
        <w:t>филиала ФБУ «Администрация Енисейского бассейна внутренних водных путей»</w:t>
      </w:r>
      <w:r>
        <w:rPr>
          <w:bCs/>
        </w:rPr>
        <w:t xml:space="preserve"> (сокращенно - </w:t>
      </w:r>
      <w:proofErr w:type="spellStart"/>
      <w:r>
        <w:rPr>
          <w:bCs/>
        </w:rPr>
        <w:t>АРВПиС</w:t>
      </w:r>
      <w:proofErr w:type="spellEnd"/>
      <w:r>
        <w:rPr>
          <w:bCs/>
        </w:rPr>
        <w:t>)  Павлова Евгения Николаевича  действующего на основании доверенности  № 17-03-104 от «23» апреля 2026 года, с другой стороны, совместно именуемые – Стороны‚</w:t>
      </w:r>
      <w:r>
        <w:t xml:space="preserve"> </w:t>
      </w:r>
      <w:r>
        <w:rPr>
          <w:bCs/>
        </w:rPr>
        <w:t>на основании пункта 4 части 1 статьи 93 Федерального закона от 05 апреля 2013 года № 44-ФЗ «О контрактной системе в сфере закупок товаров, работ, услуг для обеспечения государственных</w:t>
      </w:r>
      <w:proofErr w:type="gramEnd"/>
      <w:r>
        <w:rPr>
          <w:bCs/>
        </w:rPr>
        <w:t xml:space="preserve"> и муниципальных нужд», заключили настоящий Контракт о нижеследующем:</w:t>
      </w:r>
    </w:p>
    <w:p w:rsidR="000D6A29" w:rsidRDefault="000D6A29">
      <w:pPr>
        <w:pStyle w:val="20"/>
        <w:suppressAutoHyphens/>
        <w:ind w:left="0" w:firstLine="284"/>
        <w:jc w:val="both"/>
        <w:rPr>
          <w:bCs/>
        </w:rPr>
      </w:pPr>
    </w:p>
    <w:p w:rsidR="000D6A29" w:rsidRDefault="005729C5">
      <w:pPr>
        <w:pStyle w:val="20"/>
        <w:suppressAutoHyphens/>
        <w:ind w:left="0" w:firstLine="284"/>
        <w:jc w:val="center"/>
        <w:rPr>
          <w:b/>
        </w:rPr>
      </w:pPr>
      <w:r>
        <w:rPr>
          <w:b/>
        </w:rPr>
        <w:t>1 Предмет контракта</w:t>
      </w:r>
    </w:p>
    <w:tbl>
      <w:tblPr>
        <w:tblW w:w="10764" w:type="dxa"/>
        <w:tblInd w:w="-6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9"/>
        <w:gridCol w:w="10115"/>
      </w:tblGrid>
      <w:tr w:rsidR="000D6A29">
        <w:tc>
          <w:tcPr>
            <w:tcW w:w="6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6A29" w:rsidRDefault="000D6A29">
            <w:pPr>
              <w:pStyle w:val="TableContents"/>
              <w:jc w:val="both"/>
            </w:pPr>
          </w:p>
        </w:tc>
        <w:tc>
          <w:tcPr>
            <w:tcW w:w="101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6A29" w:rsidRDefault="005729C5">
            <w:pPr>
              <w:pStyle w:val="20"/>
              <w:suppressAutoHyphens/>
              <w:spacing w:before="113"/>
              <w:ind w:left="0" w:firstLine="283"/>
              <w:jc w:val="both"/>
            </w:pPr>
            <w:r>
              <w:t xml:space="preserve">1.1 Согласно настоящему контракту РКО принимает на себя проведение </w:t>
            </w:r>
            <w:proofErr w:type="spellStart"/>
            <w:r>
              <w:t>дефектации</w:t>
            </w:r>
            <w:proofErr w:type="spellEnd"/>
            <w:r>
              <w:t xml:space="preserve"> корпуса судов, указанных в Приложении 1 к контракту‚ на территории Заказчика </w:t>
            </w:r>
            <w:r>
              <w:rPr>
                <w:spacing w:val="-4"/>
              </w:rPr>
              <w:t xml:space="preserve">в соответствии с Инструкцией по </w:t>
            </w:r>
            <w:proofErr w:type="spellStart"/>
            <w:r>
              <w:rPr>
                <w:spacing w:val="-4"/>
              </w:rPr>
              <w:t>дефектации</w:t>
            </w:r>
            <w:proofErr w:type="spellEnd"/>
            <w:r>
              <w:rPr>
                <w:spacing w:val="-4"/>
              </w:rPr>
              <w:t xml:space="preserve"> корпусов судов внутреннего и смешанного (река-море) плавания со стальными корпусами, Правилами РКО.  </w:t>
            </w:r>
          </w:p>
        </w:tc>
      </w:tr>
    </w:tbl>
    <w:p w:rsidR="000D6A29" w:rsidRDefault="005729C5">
      <w:pPr>
        <w:pStyle w:val="20"/>
        <w:suppressAutoHyphens/>
        <w:spacing w:before="113"/>
        <w:ind w:left="0" w:firstLine="283"/>
        <w:jc w:val="both"/>
      </w:pPr>
      <w:r>
        <w:t>1.2 </w:t>
      </w:r>
      <w:proofErr w:type="gramStart"/>
      <w:r>
        <w:t>Объем</w:t>
      </w:r>
      <w:proofErr w:type="gramEnd"/>
      <w:r>
        <w:t xml:space="preserve"> и порядок работ устанавливается в Перечне обязательных работ‚ разработанном совместно РКО и Заказчиком (Приложение 2).</w:t>
      </w:r>
    </w:p>
    <w:p w:rsidR="000D6A29" w:rsidRDefault="005729C5">
      <w:pPr>
        <w:pStyle w:val="20"/>
        <w:suppressAutoHyphens/>
        <w:spacing w:before="113"/>
        <w:ind w:left="0" w:firstLine="283"/>
        <w:jc w:val="both"/>
      </w:pPr>
      <w:r>
        <w:t>1.3 </w:t>
      </w:r>
      <w:proofErr w:type="spellStart"/>
      <w:r>
        <w:t>Дефектацию</w:t>
      </w:r>
      <w:proofErr w:type="spellEnd"/>
      <w:r>
        <w:t xml:space="preserve"> корпусов судов РКО осуществляет через своего представителя — специалиста по </w:t>
      </w:r>
      <w:proofErr w:type="spellStart"/>
      <w:r>
        <w:t>дефектации</w:t>
      </w:r>
      <w:proofErr w:type="spellEnd"/>
      <w:r>
        <w:t xml:space="preserve"> корпусов судов.</w:t>
      </w:r>
    </w:p>
    <w:p w:rsidR="000D6A29" w:rsidRDefault="005729C5">
      <w:pPr>
        <w:pStyle w:val="20"/>
        <w:suppressAutoHyphens/>
        <w:spacing w:before="340" w:after="113"/>
        <w:ind w:left="0" w:firstLine="0"/>
        <w:jc w:val="center"/>
        <w:rPr>
          <w:b/>
        </w:rPr>
      </w:pPr>
      <w:r>
        <w:rPr>
          <w:b/>
        </w:rPr>
        <w:t>2 Обязанности и права сторон</w:t>
      </w:r>
    </w:p>
    <w:p w:rsidR="000D6A29" w:rsidRDefault="005729C5">
      <w:pPr>
        <w:pStyle w:val="aa"/>
        <w:suppressAutoHyphens/>
        <w:spacing w:before="113"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2.1 РКО обязуется:</w:t>
      </w:r>
    </w:p>
    <w:tbl>
      <w:tblPr>
        <w:tblW w:w="10764" w:type="dxa"/>
        <w:tblInd w:w="-6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9"/>
        <w:gridCol w:w="10115"/>
      </w:tblGrid>
      <w:tr w:rsidR="000D6A29">
        <w:tc>
          <w:tcPr>
            <w:tcW w:w="6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6A29" w:rsidRDefault="000D6A29">
            <w:pPr>
              <w:pStyle w:val="TableContents"/>
              <w:suppressAutoHyphens/>
              <w:jc w:val="both"/>
            </w:pPr>
          </w:p>
        </w:tc>
        <w:tc>
          <w:tcPr>
            <w:tcW w:w="101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6A29" w:rsidRDefault="005729C5">
            <w:pPr>
              <w:pStyle w:val="aa"/>
              <w:suppressAutoHyphens/>
              <w:spacing w:before="0" w:after="0"/>
              <w:ind w:firstLine="284"/>
              <w:jc w:val="both"/>
            </w:pPr>
            <w:r>
              <w:rPr>
                <w:spacing w:val="-4"/>
                <w:sz w:val="20"/>
                <w:szCs w:val="20"/>
              </w:rPr>
              <w:t xml:space="preserve">2.1.1 провести </w:t>
            </w:r>
            <w:proofErr w:type="spellStart"/>
            <w:r>
              <w:rPr>
                <w:spacing w:val="-4"/>
                <w:sz w:val="20"/>
                <w:szCs w:val="20"/>
              </w:rPr>
              <w:t>дефектацию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, определить и рассчитать параметры дефектов, установить </w:t>
            </w:r>
            <w:proofErr w:type="spellStart"/>
            <w:r>
              <w:rPr>
                <w:spacing w:val="-4"/>
                <w:sz w:val="20"/>
                <w:szCs w:val="20"/>
              </w:rPr>
              <w:t>техсостояния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корпусов судов и их элементов, выбор и обоснование методов устранения дефектов;</w:t>
            </w:r>
          </w:p>
        </w:tc>
      </w:tr>
    </w:tbl>
    <w:p w:rsidR="000D6A29" w:rsidRDefault="005729C5">
      <w:pPr>
        <w:pStyle w:val="aa"/>
        <w:suppressAutoHyphens/>
        <w:spacing w:before="0"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2.1.2 информировать Заказчика обо всех выявленных в процессе </w:t>
      </w:r>
      <w:proofErr w:type="spellStart"/>
      <w:r>
        <w:rPr>
          <w:sz w:val="20"/>
          <w:szCs w:val="20"/>
        </w:rPr>
        <w:t>дефектации</w:t>
      </w:r>
      <w:proofErr w:type="spellEnd"/>
      <w:r>
        <w:rPr>
          <w:sz w:val="20"/>
          <w:szCs w:val="20"/>
        </w:rPr>
        <w:t xml:space="preserve"> нарушениях и дефектах,   касающихся соответствия объектов требованиям Правил РКО и проекта судна;</w:t>
      </w:r>
    </w:p>
    <w:p w:rsidR="000D6A29" w:rsidRDefault="005729C5">
      <w:pPr>
        <w:pStyle w:val="aa"/>
        <w:suppressAutoHyphens/>
        <w:spacing w:before="0"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2.1.3 по окончании </w:t>
      </w:r>
      <w:proofErr w:type="spellStart"/>
      <w:r>
        <w:rPr>
          <w:sz w:val="20"/>
          <w:szCs w:val="20"/>
        </w:rPr>
        <w:t>дефектации</w:t>
      </w:r>
      <w:proofErr w:type="spellEnd"/>
      <w:r>
        <w:rPr>
          <w:sz w:val="20"/>
          <w:szCs w:val="20"/>
        </w:rPr>
        <w:t xml:space="preserve"> оформить и выдать Заказчику все необходимые документы (акты </w:t>
      </w:r>
      <w:proofErr w:type="spellStart"/>
      <w:r>
        <w:rPr>
          <w:sz w:val="20"/>
          <w:szCs w:val="20"/>
        </w:rPr>
        <w:t>дефектации</w:t>
      </w:r>
      <w:proofErr w:type="spellEnd"/>
      <w:r>
        <w:rPr>
          <w:sz w:val="20"/>
          <w:szCs w:val="20"/>
        </w:rPr>
        <w:t>,   откорректированную растяжку и т.д.)‚ отражающие его результаты;</w:t>
      </w:r>
    </w:p>
    <w:p w:rsidR="000D6A29" w:rsidRDefault="005729C5">
      <w:pPr>
        <w:pStyle w:val="Textbody"/>
        <w:suppressAutoHyphens/>
        <w:spacing w:after="0"/>
        <w:ind w:firstLine="284"/>
        <w:jc w:val="both"/>
      </w:pPr>
      <w:r>
        <w:t>2.1.4</w:t>
      </w:r>
      <w:proofErr w:type="gramStart"/>
      <w:r>
        <w:t> П</w:t>
      </w:r>
      <w:proofErr w:type="gramEnd"/>
      <w:r>
        <w:t xml:space="preserve">о окончании оказания услуг по настоящему контракту направить в адрес Заказчика акт </w:t>
      </w:r>
      <w:r>
        <w:rPr>
          <w:spacing w:val="6"/>
        </w:rPr>
        <w:fldChar w:fldCharType="begin"/>
      </w:r>
      <w:r>
        <w:rPr>
          <w:spacing w:val="6"/>
        </w:rPr>
        <w:instrText xml:space="preserve"> FILLIN "Акт_2_1_04_текст" </w:instrText>
      </w:r>
      <w:r>
        <w:rPr>
          <w:spacing w:val="6"/>
        </w:rPr>
        <w:fldChar w:fldCharType="separate"/>
      </w:r>
      <w:r>
        <w:rPr>
          <w:spacing w:val="6"/>
        </w:rPr>
        <w:t>сдачи-приемки</w:t>
      </w:r>
      <w:r>
        <w:rPr>
          <w:spacing w:val="6"/>
        </w:rPr>
        <w:fldChar w:fldCharType="end"/>
      </w:r>
      <w:r>
        <w:rPr>
          <w:spacing w:val="6"/>
        </w:rPr>
        <w:t xml:space="preserve"> </w:t>
      </w:r>
      <w:r>
        <w:t xml:space="preserve"> услуг.</w:t>
      </w:r>
    </w:p>
    <w:p w:rsidR="000D6A29" w:rsidRDefault="005729C5">
      <w:pPr>
        <w:pStyle w:val="aa"/>
        <w:suppressAutoHyphens/>
        <w:spacing w:before="113"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2.2 РКО вправе:</w:t>
      </w:r>
    </w:p>
    <w:p w:rsidR="000D6A29" w:rsidRDefault="005729C5">
      <w:pPr>
        <w:pStyle w:val="aa"/>
        <w:suppressAutoHyphens/>
        <w:spacing w:before="0"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2.2.1 не проводить </w:t>
      </w:r>
      <w:proofErr w:type="spellStart"/>
      <w:r>
        <w:rPr>
          <w:sz w:val="20"/>
          <w:szCs w:val="20"/>
        </w:rPr>
        <w:t>дефектации</w:t>
      </w:r>
      <w:proofErr w:type="spellEnd"/>
      <w:r>
        <w:rPr>
          <w:sz w:val="20"/>
          <w:szCs w:val="20"/>
        </w:rPr>
        <w:t xml:space="preserve"> при несоблюдении Заказчиком условий настоящего контракта;</w:t>
      </w:r>
    </w:p>
    <w:p w:rsidR="000D6A29" w:rsidRDefault="005729C5">
      <w:pPr>
        <w:pStyle w:val="aa"/>
        <w:suppressAutoHyphens/>
        <w:spacing w:before="0"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2.2.2 не выдавать документы, по проверенной </w:t>
      </w:r>
      <w:proofErr w:type="spellStart"/>
      <w:r>
        <w:rPr>
          <w:sz w:val="20"/>
          <w:szCs w:val="20"/>
        </w:rPr>
        <w:t>дефектации</w:t>
      </w:r>
      <w:proofErr w:type="spellEnd"/>
      <w:r>
        <w:rPr>
          <w:sz w:val="20"/>
          <w:szCs w:val="20"/>
        </w:rPr>
        <w:t>, до оплаты Заказчиком всей суммы, причитающейся за работу, предусмотренную разделом 3 настоящего контракта.</w:t>
      </w:r>
    </w:p>
    <w:p w:rsidR="000D6A29" w:rsidRDefault="005729C5">
      <w:pPr>
        <w:pStyle w:val="aa"/>
        <w:suppressAutoHyphens/>
        <w:spacing w:before="113"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2.3 Заказчик обязуется:</w:t>
      </w:r>
    </w:p>
    <w:p w:rsidR="000D6A29" w:rsidRDefault="005729C5">
      <w:pPr>
        <w:pStyle w:val="aa"/>
        <w:suppressAutoHyphens/>
        <w:spacing w:before="0"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2.3.1 представить специалисту по </w:t>
      </w:r>
      <w:proofErr w:type="spellStart"/>
      <w:r>
        <w:rPr>
          <w:sz w:val="20"/>
          <w:szCs w:val="20"/>
        </w:rPr>
        <w:t>дефектации</w:t>
      </w:r>
      <w:proofErr w:type="spellEnd"/>
      <w:r>
        <w:rPr>
          <w:sz w:val="20"/>
          <w:szCs w:val="20"/>
        </w:rPr>
        <w:t xml:space="preserve"> корпусов судов необходимую техническую документацию по судам, указанным в разделе 1;</w:t>
      </w:r>
    </w:p>
    <w:tbl>
      <w:tblPr>
        <w:tblW w:w="10750" w:type="dxa"/>
        <w:tblInd w:w="-6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"/>
        <w:gridCol w:w="10115"/>
      </w:tblGrid>
      <w:tr w:rsidR="000D6A29">
        <w:tc>
          <w:tcPr>
            <w:tcW w:w="6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6A29" w:rsidRDefault="000D6A29">
            <w:pPr>
              <w:pStyle w:val="TableContents"/>
              <w:suppressAutoHyphens/>
              <w:jc w:val="both"/>
            </w:pPr>
          </w:p>
        </w:tc>
        <w:tc>
          <w:tcPr>
            <w:tcW w:w="101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6A29" w:rsidRDefault="005729C5">
            <w:pPr>
              <w:pStyle w:val="Textbody"/>
              <w:suppressAutoHyphens/>
              <w:spacing w:after="0"/>
              <w:ind w:firstLine="283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2.3.2 подготовить корпус судна к </w:t>
            </w:r>
            <w:proofErr w:type="spellStart"/>
            <w:r>
              <w:rPr>
                <w:spacing w:val="-4"/>
              </w:rPr>
              <w:t>дефектации</w:t>
            </w:r>
            <w:proofErr w:type="spellEnd"/>
            <w:r>
              <w:rPr>
                <w:spacing w:val="-4"/>
              </w:rPr>
              <w:t>;</w:t>
            </w:r>
          </w:p>
          <w:p w:rsidR="000D6A29" w:rsidRDefault="005729C5">
            <w:pPr>
              <w:pStyle w:val="Textbody"/>
              <w:suppressAutoHyphens/>
              <w:spacing w:after="0"/>
              <w:ind w:firstLine="283"/>
              <w:jc w:val="both"/>
            </w:pPr>
            <w:r>
              <w:t xml:space="preserve">2.3.2.1 зачистка и осушение грузовых трюмов, топливных и балластных цистерн в объемах, необходимых для проведения </w:t>
            </w:r>
            <w:proofErr w:type="gramStart"/>
            <w:r>
              <w:t>качественной</w:t>
            </w:r>
            <w:proofErr w:type="gramEnd"/>
            <w:r>
              <w:t xml:space="preserve"> </w:t>
            </w:r>
            <w:proofErr w:type="spellStart"/>
            <w:r>
              <w:t>дефектации</w:t>
            </w:r>
            <w:proofErr w:type="spellEnd"/>
            <w:r>
              <w:t>;</w:t>
            </w:r>
          </w:p>
          <w:p w:rsidR="000D6A29" w:rsidRDefault="005729C5">
            <w:pPr>
              <w:pStyle w:val="Textbody"/>
              <w:suppressAutoHyphens/>
              <w:spacing w:after="0"/>
              <w:ind w:firstLine="283"/>
              <w:jc w:val="both"/>
            </w:pPr>
            <w:r>
              <w:t>2.3.2.2 частичный демонтаж оборудования, трубопроводов и отделки для доступа к деформированным конструкциям (при необходимости);</w:t>
            </w:r>
          </w:p>
        </w:tc>
      </w:tr>
    </w:tbl>
    <w:p w:rsidR="000D6A29" w:rsidRDefault="005729C5">
      <w:pPr>
        <w:pStyle w:val="aa"/>
        <w:suppressAutoHyphens/>
        <w:spacing w:before="0"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2.3.3 предоставить оборудованное </w:t>
      </w:r>
      <w:proofErr w:type="gramStart"/>
      <w:r>
        <w:rPr>
          <w:sz w:val="20"/>
          <w:szCs w:val="20"/>
        </w:rPr>
        <w:t>помещение</w:t>
      </w:r>
      <w:proofErr w:type="gramEnd"/>
      <w:r>
        <w:rPr>
          <w:sz w:val="20"/>
          <w:szCs w:val="20"/>
        </w:rPr>
        <w:t xml:space="preserve">‚ а также автотранспортное средство на время проведения </w:t>
      </w:r>
      <w:proofErr w:type="spellStart"/>
      <w:r>
        <w:rPr>
          <w:sz w:val="20"/>
          <w:szCs w:val="20"/>
        </w:rPr>
        <w:t>дефектации</w:t>
      </w:r>
      <w:proofErr w:type="spellEnd"/>
      <w:r>
        <w:rPr>
          <w:sz w:val="20"/>
          <w:szCs w:val="20"/>
        </w:rPr>
        <w:t xml:space="preserve">, если в пункте проведения </w:t>
      </w:r>
      <w:proofErr w:type="spellStart"/>
      <w:r>
        <w:rPr>
          <w:sz w:val="20"/>
          <w:szCs w:val="20"/>
        </w:rPr>
        <w:t>дефектации</w:t>
      </w:r>
      <w:proofErr w:type="spellEnd"/>
      <w:r>
        <w:rPr>
          <w:sz w:val="20"/>
          <w:szCs w:val="20"/>
        </w:rPr>
        <w:t xml:space="preserve"> отсутствует регулярный транспорт общего пользования;</w:t>
      </w:r>
    </w:p>
    <w:p w:rsidR="000D6A29" w:rsidRDefault="005729C5">
      <w:pPr>
        <w:pStyle w:val="Textbody"/>
        <w:suppressAutoHyphens/>
        <w:spacing w:after="0"/>
        <w:ind w:firstLine="284"/>
        <w:jc w:val="both"/>
      </w:pPr>
      <w:r>
        <w:lastRenderedPageBreak/>
        <w:t xml:space="preserve">2.3.4 направить в РКО подписанный </w:t>
      </w:r>
      <w:proofErr w:type="gramStart"/>
      <w:r>
        <w:t>согласно пункта</w:t>
      </w:r>
      <w:proofErr w:type="gramEnd"/>
      <w:r>
        <w:t xml:space="preserve"> 2.1.4 настоящего контракта акт </w:t>
      </w:r>
      <w:r>
        <w:rPr>
          <w:spacing w:val="6"/>
        </w:rPr>
        <w:fldChar w:fldCharType="begin"/>
      </w:r>
      <w:r>
        <w:rPr>
          <w:spacing w:val="6"/>
        </w:rPr>
        <w:instrText xml:space="preserve"> FILLIN "Акт_2_3_04_текст" </w:instrText>
      </w:r>
      <w:r>
        <w:rPr>
          <w:spacing w:val="6"/>
        </w:rPr>
        <w:fldChar w:fldCharType="separate"/>
      </w:r>
      <w:r>
        <w:rPr>
          <w:spacing w:val="6"/>
        </w:rPr>
        <w:t>сдачи-приемки</w:t>
      </w:r>
      <w:r>
        <w:rPr>
          <w:spacing w:val="6"/>
        </w:rPr>
        <w:fldChar w:fldCharType="end"/>
      </w:r>
      <w:r>
        <w:t xml:space="preserve"> услуг в течение 5 (Пяти) </w:t>
      </w:r>
      <w:r w:rsidR="007B2CF5">
        <w:t>рабочих</w:t>
      </w:r>
      <w:bookmarkStart w:id="7" w:name="_GoBack"/>
      <w:bookmarkEnd w:id="7"/>
      <w:r>
        <w:t xml:space="preserve"> дней с даты его получения, либо представить мотивированные возражения в этот же срок. </w:t>
      </w:r>
      <w:proofErr w:type="gramStart"/>
      <w:r>
        <w:t xml:space="preserve">В случае </w:t>
      </w:r>
      <w:proofErr w:type="spellStart"/>
      <w:r>
        <w:t>неподписания</w:t>
      </w:r>
      <w:proofErr w:type="spellEnd"/>
      <w:r>
        <w:t xml:space="preserve"> Заказчиком акта  </w:t>
      </w:r>
      <w:r>
        <w:rPr>
          <w:spacing w:val="6"/>
        </w:rPr>
        <w:fldChar w:fldCharType="begin"/>
      </w:r>
      <w:r>
        <w:rPr>
          <w:spacing w:val="6"/>
        </w:rPr>
        <w:instrText xml:space="preserve"> FILLIN "Акт_2_3_04_текст_1" </w:instrText>
      </w:r>
      <w:r>
        <w:rPr>
          <w:spacing w:val="6"/>
        </w:rPr>
        <w:fldChar w:fldCharType="separate"/>
      </w:r>
      <w:r>
        <w:rPr>
          <w:spacing w:val="6"/>
        </w:rPr>
        <w:t>сдачи-приемки</w:t>
      </w:r>
      <w:r>
        <w:rPr>
          <w:spacing w:val="6"/>
        </w:rPr>
        <w:fldChar w:fldCharType="end"/>
      </w:r>
      <w:r>
        <w:t xml:space="preserve">  услуг в указанный в настоящем пункте срок или </w:t>
      </w:r>
      <w:proofErr w:type="spellStart"/>
      <w:r>
        <w:t>ненаправления</w:t>
      </w:r>
      <w:proofErr w:type="spellEnd"/>
      <w:r>
        <w:t xml:space="preserve"> в адрес РКО мотивированного возражения по вопросу отказа в подписании акта </w:t>
      </w:r>
      <w:r>
        <w:rPr>
          <w:spacing w:val="6"/>
        </w:rPr>
        <w:fldChar w:fldCharType="begin"/>
      </w:r>
      <w:r>
        <w:rPr>
          <w:spacing w:val="6"/>
        </w:rPr>
        <w:instrText xml:space="preserve"> FILLIN "Акт_2_3_04_текст_2" </w:instrText>
      </w:r>
      <w:r>
        <w:rPr>
          <w:spacing w:val="6"/>
        </w:rPr>
        <w:fldChar w:fldCharType="separate"/>
      </w:r>
      <w:r>
        <w:rPr>
          <w:spacing w:val="6"/>
        </w:rPr>
        <w:t>сдачи-приемки</w:t>
      </w:r>
      <w:r>
        <w:rPr>
          <w:spacing w:val="6"/>
        </w:rPr>
        <w:fldChar w:fldCharType="end"/>
      </w:r>
      <w:r>
        <w:t xml:space="preserve"> услуг в тот же срок, такой акт считается подписанным РКО и Заказчиком, а обязанности сторон в полном объеме выполненными.</w:t>
      </w:r>
      <w:proofErr w:type="gramEnd"/>
    </w:p>
    <w:p w:rsidR="000D6A29" w:rsidRDefault="005729C5">
      <w:pPr>
        <w:spacing w:before="113"/>
        <w:ind w:firstLine="283"/>
        <w:jc w:val="both"/>
        <w:rPr>
          <w:rFonts w:eastAsia="Times New Roman"/>
        </w:rPr>
      </w:pPr>
      <w:r>
        <w:rPr>
          <w:rFonts w:eastAsia="Times New Roman"/>
        </w:rPr>
        <w:t>2.4. Ответственность Сторон</w:t>
      </w:r>
    </w:p>
    <w:p w:rsidR="000D6A29" w:rsidRDefault="005729C5">
      <w:pPr>
        <w:spacing w:before="113"/>
        <w:jc w:val="both"/>
        <w:rPr>
          <w:rFonts w:eastAsia="Times New Roman"/>
        </w:rPr>
      </w:pPr>
      <w:r>
        <w:rPr>
          <w:rFonts w:eastAsia="Times New Roman"/>
        </w:rPr>
        <w:t xml:space="preserve">     2.4.1.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Контракта.</w:t>
      </w:r>
    </w:p>
    <w:p w:rsidR="000D6A29" w:rsidRDefault="005729C5">
      <w:pPr>
        <w:spacing w:before="113"/>
        <w:jc w:val="both"/>
        <w:rPr>
          <w:rFonts w:eastAsia="Times New Roman"/>
        </w:rPr>
      </w:pPr>
      <w:r>
        <w:rPr>
          <w:rFonts w:eastAsia="Times New Roman"/>
        </w:rPr>
        <w:t xml:space="preserve">     2.4.2.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 РКО  вправе потребовать уплаты неустоек (штрафов, пеней).  </w:t>
      </w:r>
    </w:p>
    <w:p w:rsidR="000D6A29" w:rsidRDefault="005729C5">
      <w:pPr>
        <w:spacing w:before="113"/>
        <w:jc w:val="both"/>
        <w:rPr>
          <w:rFonts w:eastAsia="Times New Roman"/>
        </w:rPr>
      </w:pPr>
      <w:r>
        <w:rPr>
          <w:rFonts w:eastAsia="Times New Roman"/>
        </w:rPr>
        <w:t xml:space="preserve">     2.4.3 Пени начисляются за каждый день просрочки исполнения Заказчиком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обязательств. При этом размер пеней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D6A29" w:rsidRDefault="005729C5">
      <w:pPr>
        <w:spacing w:before="113"/>
        <w:jc w:val="both"/>
        <w:rPr>
          <w:rFonts w:eastAsia="Times New Roman"/>
        </w:rPr>
      </w:pPr>
      <w:r>
        <w:rPr>
          <w:rFonts w:eastAsia="Times New Roman"/>
        </w:rPr>
        <w:t xml:space="preserve">     2.4.4</w:t>
      </w:r>
      <w:proofErr w:type="gramStart"/>
      <w:r>
        <w:rPr>
          <w:rFonts w:eastAsia="Times New Roman"/>
        </w:rPr>
        <w:t xml:space="preserve"> З</w:t>
      </w:r>
      <w:proofErr w:type="gramEnd"/>
      <w:r>
        <w:rPr>
          <w:rFonts w:eastAsia="Times New Roman"/>
        </w:rPr>
        <w:t>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1 000,00 (одной тысячи) рублей.</w:t>
      </w:r>
    </w:p>
    <w:p w:rsidR="000D6A29" w:rsidRDefault="005729C5">
      <w:pPr>
        <w:spacing w:before="113"/>
        <w:ind w:firstLine="283"/>
        <w:jc w:val="both"/>
        <w:rPr>
          <w:rFonts w:eastAsia="Times New Roman"/>
        </w:rPr>
      </w:pPr>
      <w:r>
        <w:rPr>
          <w:rFonts w:eastAsia="Times New Roman"/>
        </w:rPr>
        <w:t xml:space="preserve"> 2.4.5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D6A29" w:rsidRDefault="005729C5">
      <w:pPr>
        <w:spacing w:before="113"/>
        <w:ind w:firstLine="283"/>
        <w:jc w:val="both"/>
        <w:rPr>
          <w:rFonts w:eastAsia="Times New Roman"/>
        </w:rPr>
      </w:pPr>
      <w:r>
        <w:rPr>
          <w:rFonts w:eastAsia="Times New Roman"/>
        </w:rPr>
        <w:t xml:space="preserve"> 2.4.6</w:t>
      </w:r>
      <w:proofErr w:type="gramStart"/>
      <w:r>
        <w:rPr>
          <w:rFonts w:eastAsia="Times New Roman"/>
        </w:rPr>
        <w:t xml:space="preserve"> В</w:t>
      </w:r>
      <w:proofErr w:type="gramEnd"/>
      <w:r>
        <w:rPr>
          <w:rFonts w:eastAsia="Times New Roman"/>
        </w:rPr>
        <w:t xml:space="preserve"> случае просрочки исполнения РКО обязательств, предусмотренных Контрактом, а также в иных случаях неисполнения или ненадлежащего исполнения РКО обязательств, предусмотренных Контрактом, Заказчик направляет РКО требование об уплате неустоек (штрафов, пеней).</w:t>
      </w:r>
    </w:p>
    <w:p w:rsidR="000D6A29" w:rsidRDefault="005729C5">
      <w:pPr>
        <w:spacing w:before="113"/>
        <w:ind w:firstLine="283"/>
        <w:jc w:val="both"/>
        <w:rPr>
          <w:rFonts w:eastAsia="Times New Roman"/>
        </w:rPr>
      </w:pPr>
      <w:r>
        <w:rPr>
          <w:rFonts w:eastAsia="Times New Roman"/>
        </w:rPr>
        <w:t xml:space="preserve"> 2.4.7</w:t>
      </w:r>
      <w:proofErr w:type="gramStart"/>
      <w:r>
        <w:rPr>
          <w:rFonts w:eastAsia="Times New Roman"/>
        </w:rPr>
        <w:t xml:space="preserve"> З</w:t>
      </w:r>
      <w:proofErr w:type="gramEnd"/>
      <w:r>
        <w:rPr>
          <w:rFonts w:eastAsia="Times New Roman"/>
        </w:rPr>
        <w:t xml:space="preserve">а каждый факт неисполнения или ненадлежащего исполнения РКО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(10 % цены Контракта).  </w:t>
      </w:r>
    </w:p>
    <w:p w:rsidR="000D6A29" w:rsidRDefault="005729C5">
      <w:pPr>
        <w:spacing w:before="113"/>
        <w:ind w:firstLine="283"/>
        <w:jc w:val="both"/>
        <w:rPr>
          <w:rFonts w:eastAsia="Times New Roman"/>
        </w:rPr>
      </w:pPr>
      <w:r>
        <w:rPr>
          <w:rFonts w:eastAsia="Times New Roman"/>
        </w:rPr>
        <w:t xml:space="preserve">  2.4.8</w:t>
      </w:r>
      <w:proofErr w:type="gramStart"/>
      <w:r>
        <w:rPr>
          <w:rFonts w:eastAsia="Times New Roman"/>
        </w:rPr>
        <w:t xml:space="preserve"> З</w:t>
      </w:r>
      <w:proofErr w:type="gramEnd"/>
      <w:r>
        <w:rPr>
          <w:rFonts w:eastAsia="Times New Roman"/>
        </w:rPr>
        <w:t>а каждый факт неисполнения или ненадлежащего исполнения РКО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1 000,00 (одной тысячи) рублей.</w:t>
      </w:r>
    </w:p>
    <w:p w:rsidR="000D6A29" w:rsidRDefault="005729C5">
      <w:pPr>
        <w:spacing w:before="113"/>
        <w:ind w:firstLine="283"/>
        <w:jc w:val="both"/>
        <w:rPr>
          <w:rFonts w:eastAsia="Times New Roman"/>
        </w:rPr>
      </w:pPr>
      <w:r>
        <w:rPr>
          <w:rFonts w:eastAsia="Times New Roman"/>
        </w:rPr>
        <w:t xml:space="preserve">  2.4.9 Пени начисляются за каждый день просрочки исполнения РКО обязательств, предусмотренных Контрактом, начиная со дня, следующего после дня истечения установленного Контрактом срока исполнения обязательств. При этом размер пеней устанавливается в размере одной трехсотой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РКО.</w:t>
      </w:r>
    </w:p>
    <w:p w:rsidR="000D6A29" w:rsidRDefault="005729C5">
      <w:pPr>
        <w:spacing w:before="113"/>
        <w:ind w:firstLine="283"/>
        <w:jc w:val="both"/>
        <w:rPr>
          <w:rFonts w:eastAsia="Times New Roman"/>
        </w:rPr>
      </w:pPr>
      <w:r>
        <w:rPr>
          <w:rFonts w:eastAsia="Times New Roman"/>
        </w:rPr>
        <w:t xml:space="preserve"> 2.4.10 Общая сумма начисленных штрафов за неисполнение или ненадлежащее исполнение РКО обязательств, предусмотренных Контрактом, не может превышать цену Контракта.</w:t>
      </w:r>
    </w:p>
    <w:p w:rsidR="000D6A29" w:rsidRDefault="005729C5">
      <w:pPr>
        <w:spacing w:before="113"/>
        <w:ind w:firstLine="283"/>
        <w:jc w:val="both"/>
        <w:rPr>
          <w:rFonts w:eastAsia="Times New Roman"/>
        </w:rPr>
      </w:pPr>
      <w:r>
        <w:rPr>
          <w:rFonts w:eastAsia="Times New Roman"/>
        </w:rPr>
        <w:t xml:space="preserve"> 2.4.11 Уплата штрафных санкций не освобождает Стороны от исполнения ими своих обязательств по Контракту.</w:t>
      </w:r>
    </w:p>
    <w:p w:rsidR="000D6A29" w:rsidRDefault="005729C5">
      <w:pPr>
        <w:spacing w:before="113"/>
        <w:ind w:firstLine="283"/>
        <w:jc w:val="both"/>
        <w:rPr>
          <w:rFonts w:eastAsia="Times New Roman"/>
        </w:rPr>
      </w:pPr>
      <w:r>
        <w:rPr>
          <w:rFonts w:eastAsia="Times New Roman"/>
        </w:rPr>
        <w:t xml:space="preserve"> 2.4.12 Сторона освобождается от уплаты неустоек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D6A29" w:rsidRDefault="005729C5">
      <w:pPr>
        <w:spacing w:before="113"/>
        <w:ind w:firstLine="284"/>
        <w:jc w:val="both"/>
        <w:rPr>
          <w:rFonts w:eastAsia="Times New Roman"/>
        </w:rPr>
      </w:pPr>
      <w:r>
        <w:rPr>
          <w:rFonts w:eastAsia="Times New Roman"/>
        </w:rPr>
        <w:t xml:space="preserve"> 2.4.13 РКО подтверждает свое соответствие требованиям ч.1 ст. 31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D6A29" w:rsidRDefault="000D6A29">
      <w:pPr>
        <w:pStyle w:val="20"/>
        <w:keepNext/>
        <w:suppressAutoHyphens/>
        <w:ind w:left="0" w:firstLine="0"/>
        <w:rPr>
          <w:b/>
        </w:rPr>
      </w:pPr>
    </w:p>
    <w:p w:rsidR="000D6A29" w:rsidRDefault="005729C5">
      <w:pPr>
        <w:pStyle w:val="20"/>
        <w:suppressAutoHyphens/>
        <w:ind w:left="0" w:firstLine="0"/>
        <w:jc w:val="center"/>
        <w:rPr>
          <w:b/>
        </w:rPr>
      </w:pPr>
      <w:r>
        <w:rPr>
          <w:b/>
        </w:rPr>
        <w:t>3 Стоимость работ и порядок расчетов</w:t>
      </w:r>
    </w:p>
    <w:p w:rsidR="000D6A29" w:rsidRDefault="005729C5">
      <w:pPr>
        <w:pStyle w:val="20"/>
        <w:ind w:left="0" w:firstLine="284"/>
        <w:jc w:val="both"/>
      </w:pPr>
      <w:r>
        <w:t xml:space="preserve">3.1  За </w:t>
      </w:r>
      <w:proofErr w:type="spellStart"/>
      <w:r>
        <w:t>дефектацию</w:t>
      </w:r>
      <w:proofErr w:type="spellEnd"/>
      <w:r>
        <w:t>, оформление и выдачу документов Заказчик, в лице филиала-плательщика, выплачивает РКО согласно расчетов</w:t>
      </w:r>
      <w:proofErr w:type="gramStart"/>
      <w:r>
        <w:t xml:space="preserve"> </w:t>
      </w:r>
      <w:r>
        <w:rPr>
          <w:b/>
        </w:rPr>
        <w:t xml:space="preserve">_______ (_________________) </w:t>
      </w:r>
      <w:proofErr w:type="gramEnd"/>
      <w:r>
        <w:rPr>
          <w:b/>
        </w:rPr>
        <w:t xml:space="preserve">рублей 00 копеек, в том числе НДС (при наличии). </w:t>
      </w:r>
      <w:r>
        <w:t>Стоимость работ указана в Приложении 1к настоящему договору.</w:t>
      </w:r>
    </w:p>
    <w:p w:rsidR="000D6A29" w:rsidRDefault="005729C5">
      <w:pPr>
        <w:pStyle w:val="20"/>
        <w:ind w:left="0" w:firstLine="284"/>
        <w:jc w:val="both"/>
      </w:pPr>
      <w:r>
        <w:rPr>
          <w:spacing w:val="-4"/>
        </w:rPr>
        <w:t xml:space="preserve"> Цена контракта является твердой и определяется на весь срок исполнения контракта. Источник финансирования: сре</w:t>
      </w:r>
      <w:r>
        <w:rPr>
          <w:spacing w:val="-4"/>
        </w:rPr>
        <w:t>д</w:t>
      </w:r>
      <w:r>
        <w:rPr>
          <w:spacing w:val="-4"/>
        </w:rPr>
        <w:t>ства бюджетного учреждения. КВР: 244.</w:t>
      </w:r>
    </w:p>
    <w:p w:rsidR="000D6A29" w:rsidRDefault="000D6A29">
      <w:pPr>
        <w:pStyle w:val="aa"/>
        <w:suppressAutoHyphens/>
        <w:spacing w:before="0" w:after="0"/>
        <w:ind w:firstLine="284"/>
        <w:jc w:val="both"/>
        <w:rPr>
          <w:sz w:val="20"/>
          <w:szCs w:val="20"/>
        </w:rPr>
      </w:pPr>
    </w:p>
    <w:p w:rsidR="000D6A29" w:rsidRDefault="005729C5">
      <w:pPr>
        <w:pStyle w:val="aa"/>
        <w:suppressAutoHyphens/>
        <w:spacing w:before="0" w:after="0"/>
        <w:ind w:firstLine="284"/>
        <w:jc w:val="both"/>
      </w:pPr>
      <w:r>
        <w:rPr>
          <w:sz w:val="20"/>
          <w:szCs w:val="20"/>
        </w:rPr>
        <w:t xml:space="preserve">3.2 Выставление счетов Заказчику за </w:t>
      </w:r>
      <w:proofErr w:type="spellStart"/>
      <w:r>
        <w:rPr>
          <w:sz w:val="20"/>
          <w:szCs w:val="20"/>
        </w:rPr>
        <w:t>дефектацию</w:t>
      </w:r>
      <w:proofErr w:type="spellEnd"/>
      <w:r>
        <w:rPr>
          <w:sz w:val="20"/>
          <w:szCs w:val="20"/>
        </w:rPr>
        <w:t xml:space="preserve"> соответствующих объектов (указанных в Приложении 1 к контракту) производится РКО до момента оказания данных услуг.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7 (Семи) рабочих дней с даты выставления РКО указанных счетов Заказчик,</w:t>
      </w:r>
      <w:r>
        <w:t xml:space="preserve"> </w:t>
      </w:r>
      <w:r>
        <w:rPr>
          <w:sz w:val="20"/>
          <w:szCs w:val="20"/>
        </w:rPr>
        <w:t xml:space="preserve">в лице филиала-плательщика, обязуется произвести их оплату в размере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FILLIN "Предоплата_проц"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30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% (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FILLIN "Предоплата_проц_пропись"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Тридцать процентов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FILLIN "Предоплата_проц_текст"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 xml:space="preserve">от суммы контракта, оставшиеся 70% после подписания актов выполненных </w:t>
      </w:r>
      <w:r>
        <w:rPr>
          <w:sz w:val="20"/>
          <w:szCs w:val="20"/>
        </w:rPr>
        <w:lastRenderedPageBreak/>
        <w:t>работ обеими сторонами и получения счет-фактур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 Обязанность Заказчика,</w:t>
      </w:r>
      <w:r>
        <w:t xml:space="preserve"> </w:t>
      </w:r>
      <w:r>
        <w:rPr>
          <w:sz w:val="20"/>
          <w:szCs w:val="20"/>
        </w:rPr>
        <w:t xml:space="preserve">в лице филиала-плательщика, по оплате услуг РКО за </w:t>
      </w:r>
      <w:proofErr w:type="spellStart"/>
      <w:r>
        <w:rPr>
          <w:sz w:val="20"/>
          <w:szCs w:val="20"/>
        </w:rPr>
        <w:t>дефектацию</w:t>
      </w:r>
      <w:proofErr w:type="spellEnd"/>
      <w:r>
        <w:rPr>
          <w:sz w:val="20"/>
          <w:szCs w:val="20"/>
        </w:rPr>
        <w:t xml:space="preserve"> соответствующих объектов считается исполненной с момента зачисления денежных средств на расчётный счёт РКО, указанный в контракте.</w:t>
      </w:r>
    </w:p>
    <w:p w:rsidR="000D6A29" w:rsidRDefault="000D6A29">
      <w:pPr>
        <w:pStyle w:val="aa"/>
        <w:suppressAutoHyphens/>
        <w:spacing w:before="0" w:after="0"/>
        <w:ind w:firstLine="284"/>
        <w:jc w:val="both"/>
      </w:pPr>
    </w:p>
    <w:p w:rsidR="000D6A29" w:rsidRDefault="005729C5">
      <w:pPr>
        <w:pStyle w:val="20"/>
        <w:suppressAutoHyphens/>
        <w:ind w:left="0" w:firstLine="0"/>
        <w:jc w:val="center"/>
        <w:rPr>
          <w:b/>
        </w:rPr>
      </w:pPr>
      <w:r>
        <w:rPr>
          <w:b/>
        </w:rPr>
        <w:t>4 Срок действия контракта</w:t>
      </w:r>
    </w:p>
    <w:tbl>
      <w:tblPr>
        <w:tblW w:w="10009" w:type="dxa"/>
        <w:tblInd w:w="-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"/>
        <w:gridCol w:w="4024"/>
        <w:gridCol w:w="2137"/>
        <w:gridCol w:w="567"/>
        <w:gridCol w:w="425"/>
        <w:gridCol w:w="425"/>
        <w:gridCol w:w="992"/>
        <w:gridCol w:w="567"/>
        <w:gridCol w:w="426"/>
      </w:tblGrid>
      <w:tr w:rsidR="000D6A29">
        <w:trPr>
          <w:trHeight w:hRule="exact" w:val="454"/>
        </w:trPr>
        <w:tc>
          <w:tcPr>
            <w:tcW w:w="4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A29" w:rsidRDefault="000D6A29">
            <w:pPr>
              <w:pStyle w:val="Standard"/>
              <w:suppressAutoHyphens/>
              <w:ind w:left="2" w:right="2"/>
              <w:rPr>
                <w:b/>
                <w:bCs/>
              </w:rPr>
            </w:pPr>
          </w:p>
        </w:tc>
        <w:tc>
          <w:tcPr>
            <w:tcW w:w="402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A29" w:rsidRDefault="005729C5">
            <w:pPr>
              <w:pStyle w:val="Standard"/>
              <w:suppressAutoHyphens/>
              <w:spacing w:before="113"/>
              <w:ind w:left="2" w:right="2"/>
            </w:pPr>
            <w:proofErr w:type="spellStart"/>
            <w:proofErr w:type="gramStart"/>
            <w:r>
              <w:t>C</w:t>
            </w:r>
            <w:proofErr w:type="gramEnd"/>
            <w:r>
              <w:t>рок</w:t>
            </w:r>
            <w:proofErr w:type="spellEnd"/>
            <w:r>
              <w:t xml:space="preserve"> действия контракта  устанавливается с </w:t>
            </w:r>
            <w:r>
              <w:rPr>
                <w:b/>
                <w:bCs/>
              </w:rPr>
              <w:t>«</w:t>
            </w:r>
          </w:p>
        </w:tc>
        <w:tc>
          <w:tcPr>
            <w:tcW w:w="213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A29" w:rsidRDefault="005729C5">
            <w:pPr>
              <w:pStyle w:val="Standard"/>
              <w:suppressAutoHyphens/>
              <w:spacing w:before="113"/>
              <w:rPr>
                <w:b/>
                <w:bCs/>
              </w:rPr>
            </w:pPr>
            <w:r>
              <w:rPr>
                <w:b/>
                <w:bCs/>
              </w:rPr>
              <w:t>момента подписания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A29" w:rsidRDefault="005729C5">
            <w:pPr>
              <w:pStyle w:val="Standard"/>
              <w:suppressAutoHyphens/>
              <w:spacing w:before="113"/>
            </w:pPr>
            <w:r>
              <w:t xml:space="preserve"> по </w:t>
            </w:r>
            <w:r>
              <w:rPr>
                <w:b/>
                <w:bCs/>
              </w:rPr>
              <w:t>«</w:t>
            </w:r>
          </w:p>
        </w:tc>
        <w:tc>
          <w:tcPr>
            <w:tcW w:w="42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A29" w:rsidRDefault="005729C5">
            <w:pPr>
              <w:pStyle w:val="Standard"/>
              <w:suppressAutoHyphens/>
              <w:spacing w:before="113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FILLIN "Срок_действ_ДО_ДД"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A29" w:rsidRDefault="005729C5">
            <w:pPr>
              <w:pStyle w:val="Standard"/>
              <w:suppressAutoHyphens/>
              <w:spacing w:before="113"/>
              <w:rPr>
                <w:b/>
                <w:bCs/>
              </w:rPr>
            </w:pPr>
            <w:r>
              <w:rPr>
                <w:b/>
                <w:bCs/>
              </w:rPr>
              <w:t>»</w:t>
            </w:r>
          </w:p>
        </w:tc>
        <w:tc>
          <w:tcPr>
            <w:tcW w:w="992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A29" w:rsidRDefault="005729C5">
            <w:pPr>
              <w:pStyle w:val="Standard"/>
              <w:suppressAutoHyphens/>
              <w:spacing w:before="113"/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FILLIN "Срок_действ_ДО_ММ"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декабря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5729C5">
            <w:pPr>
              <w:pStyle w:val="Standard"/>
              <w:suppressAutoHyphens/>
              <w:spacing w:before="113"/>
              <w:jc w:val="center"/>
            </w:pPr>
            <w:r>
              <w:rPr>
                <w:b/>
                <w:bCs/>
              </w:rPr>
              <w:t>20</w:t>
            </w:r>
            <w:bookmarkStart w:id="8" w:name="Срок_действ_ДО_ГГ1"/>
            <w:bookmarkEnd w:id="8"/>
            <w:r>
              <w:rPr>
                <w:b/>
                <w:bCs/>
              </w:rPr>
              <w:t xml:space="preserve"> 26</w:t>
            </w:r>
          </w:p>
        </w:tc>
        <w:tc>
          <w:tcPr>
            <w:tcW w:w="42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A29" w:rsidRDefault="005729C5">
            <w:pPr>
              <w:pStyle w:val="Standard"/>
              <w:suppressAutoHyphens/>
              <w:spacing w:before="113"/>
              <w:ind w:left="-27" w:right="-41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0D6A29" w:rsidRDefault="005729C5">
      <w:pPr>
        <w:pStyle w:val="20"/>
        <w:suppressAutoHyphens/>
        <w:spacing w:before="340" w:after="113"/>
        <w:ind w:left="0" w:firstLine="0"/>
        <w:jc w:val="center"/>
        <w:rPr>
          <w:b/>
        </w:rPr>
      </w:pPr>
      <w:r>
        <w:rPr>
          <w:b/>
        </w:rPr>
        <w:t>5 Конфиденциальность</w:t>
      </w:r>
    </w:p>
    <w:p w:rsidR="000D6A29" w:rsidRDefault="005729C5">
      <w:pPr>
        <w:pStyle w:val="20"/>
        <w:suppressAutoHyphens/>
        <w:spacing w:before="113"/>
        <w:ind w:left="0" w:right="6" w:firstLine="284"/>
        <w:jc w:val="both"/>
      </w:pPr>
      <w:r>
        <w:t>Условия настоящего контракта, дополнительные соглашения к нему и иная информация, полученная сторонами в соответствии с контрактом, конфиденциальны и не подлежат разглашению.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>Под конфиденциальной информацией для целей настоящего контракта понимается любая научно-техническая, технологическая, коммерческая, организационная или иная информация, имеющая действительную или потенциальную коммерческую ценность для сторон в силу ее неизвестности третьим лицам, к которой нет свободного доступа на законном основании.</w:t>
      </w:r>
    </w:p>
    <w:p w:rsidR="000D6A29" w:rsidRDefault="005729C5">
      <w:pPr>
        <w:pStyle w:val="20"/>
        <w:suppressAutoHyphens/>
        <w:spacing w:before="340" w:after="113"/>
        <w:ind w:left="0" w:firstLine="0"/>
        <w:jc w:val="center"/>
        <w:rPr>
          <w:b/>
        </w:rPr>
      </w:pPr>
      <w:r>
        <w:rPr>
          <w:b/>
        </w:rPr>
        <w:t>6. Заключительные положения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 xml:space="preserve">6.1 Выполнение РКО </w:t>
      </w:r>
      <w:proofErr w:type="gramStart"/>
      <w:r>
        <w:t>работ</w:t>
      </w:r>
      <w:proofErr w:type="gramEnd"/>
      <w:r>
        <w:t>‚ не предусмотренных в Приложениях 1 и 2 к настоящему контракту оплачивается Заказчиком дополнительно к сумме‚ указанной в разделе 3 настоящего контракта на основании заключенного Дополнительного соглашения к контракту.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>6.2</w:t>
      </w:r>
      <w:proofErr w:type="gramStart"/>
      <w:r>
        <w:t> Е</w:t>
      </w:r>
      <w:proofErr w:type="gramEnd"/>
      <w:r>
        <w:t>сли в течение действия настоящего контракта произойдет изменение Тарифов на услуги‚ оказываемые РКО‚ то контрактная сумма должна быть соответственно пересмотрена.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>6.3 Стороны обязуются действовать на принципах разумности, добросовестности и содействовать друг другу в исполнении обязательств.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>Все споры или разногласия, возникающие между сторонами в связи с исполнением настоящего контракта, разрешаются ими путем переговоров.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 xml:space="preserve">В случае невозможности разрешения споров или разногласий путем переговоров они подлежат рассмотрению в Арбитражном суде </w:t>
      </w:r>
      <w:fldSimple w:instr=" FILLIN &quot;Место_арбитр_суд&quot; ">
        <w:r>
          <w:t>по месту нахождения ответчика</w:t>
        </w:r>
      </w:fldSimple>
      <w:r>
        <w:t xml:space="preserve"> в порядке, установленном законодательством Российской Федерации.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>6.4</w:t>
      </w:r>
      <w:proofErr w:type="gramStart"/>
      <w:r>
        <w:t> В</w:t>
      </w:r>
      <w:proofErr w:type="gramEnd"/>
      <w:r>
        <w:t>се уведомления, запросы и требования, направляемые в связи с исполнением настоящего контракта, должны оформляться письменно.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 xml:space="preserve">Корреспонденция по настоящему контракту направляется по адресам фактического местонахождения сторон, указанным в разделе 7 настоящего контракта. Стороны в письменном виде уведомляют друг друга в трехдневный срок </w:t>
      </w:r>
      <w:proofErr w:type="gramStart"/>
      <w:r>
        <w:t>о</w:t>
      </w:r>
      <w:proofErr w:type="gramEnd"/>
      <w:r>
        <w:t xml:space="preserve"> всех изменениях своих реквизитов против первоначально указанных в тексте контракта.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 xml:space="preserve">6.5 Оплату почтовых и иных отправлений, связанных с исполнением настоящего контракта стороны осуществляют самостоятельно. При этом стороны не несут ответственность друг перед другом за несвоевременное исполнение настоящего </w:t>
      </w:r>
      <w:proofErr w:type="gramStart"/>
      <w:r>
        <w:t>контракта</w:t>
      </w:r>
      <w:proofErr w:type="gramEnd"/>
      <w:r>
        <w:t xml:space="preserve"> произошедшее по вине сторонних организаций (банков, почты и т.д.).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>6.6</w:t>
      </w:r>
      <w:proofErr w:type="gramStart"/>
      <w:r>
        <w:t> П</w:t>
      </w:r>
      <w:proofErr w:type="gramEnd"/>
      <w:r>
        <w:t>о соглашению сторон могут быть оформлены дополнения и изменения к настоящему контракту.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>Любые изменения и дополнения к настоящему контракту имеют силу только в том случае, если они оформлены в письменном виде и подписаны уполномоченными представителями сторон.</w:t>
      </w:r>
    </w:p>
    <w:p w:rsidR="000D6A29" w:rsidRDefault="005729C5">
      <w:pPr>
        <w:pStyle w:val="20"/>
        <w:suppressAutoHyphens/>
        <w:ind w:left="0" w:firstLine="283"/>
        <w:jc w:val="both"/>
      </w:pPr>
      <w:r>
        <w:t xml:space="preserve">6.7 Настоящий </w:t>
      </w:r>
      <w:proofErr w:type="gramStart"/>
      <w:r>
        <w:t>контракт</w:t>
      </w:r>
      <w:proofErr w:type="gramEnd"/>
      <w:r>
        <w:t xml:space="preserve"> может быть расторгнут досрочно в случае: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>– систематического нарушения Заказчиком оплаты выставленных РКО счетов;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>– если одна из сторон, по настоящему контракту, не в состоянии исполнять его условия;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>– по взаимному согласию сторон, выраженному в письменной форме.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>Для расторжения настоящего контракта сторона, по инициативе которой он расторгается, направляет письменное уведомление другой стороне о намерении расторгнуть контракт.</w:t>
      </w:r>
    </w:p>
    <w:p w:rsidR="000D6A29" w:rsidRDefault="005729C5">
      <w:pPr>
        <w:pStyle w:val="20"/>
        <w:suppressAutoHyphens/>
        <w:ind w:left="0" w:right="6" w:firstLine="284"/>
        <w:jc w:val="both"/>
      </w:pPr>
      <w:r>
        <w:t>Настоящий контракт считается расторгнутым по истечении 30 календарных дней с момента получения одной из сторон уведомления о его расторжении. В указанный 30-дневный срок стороны должны урегулировать все разногласия и завершить расчеты по контракту.</w:t>
      </w:r>
    </w:p>
    <w:p w:rsidR="000D6A29" w:rsidRDefault="005729C5">
      <w:pPr>
        <w:pStyle w:val="Textbody"/>
        <w:suppressAutoHyphens/>
        <w:spacing w:after="0"/>
        <w:ind w:firstLine="283"/>
        <w:jc w:val="both"/>
      </w:pPr>
      <w:r>
        <w:t xml:space="preserve">6.8 РКО возмещает Заказчику убытки, связанные с оказанием услуг в рамках настоящего контракта, понесенные ею вследствие неисполнения или ненадлежащего исполнения РКО обязательств, предусмотренных настоящим контрактом, причиненных по неосторожности, в размере, не превышающем стоимости услуг, указанных в пункте 2.1, определяемых в порядке, установленном в разделе 3 настоящего контракта, оплаченных </w:t>
      </w:r>
      <w:proofErr w:type="gramStart"/>
      <w:r>
        <w:t>и(</w:t>
      </w:r>
      <w:proofErr w:type="gramEnd"/>
      <w:r>
        <w:t>или) предъявленных к оплате счетом(счетами) РКО, и только в случае, если доказана причинная связь между неисполнением или ненадлежащим исполнением РКО обязательств по настоящему контракту и возникшими убытками. РКО не несет ответственности за убытки Заказчика, возникшие в связи с осуществлением РКО прав, предусмотренных пунктом 2.2 настоящего контракта.</w:t>
      </w:r>
    </w:p>
    <w:p w:rsidR="000D6A29" w:rsidRDefault="005729C5">
      <w:pPr>
        <w:pStyle w:val="Textbody"/>
        <w:spacing w:after="0"/>
        <w:ind w:firstLine="283"/>
        <w:jc w:val="both"/>
      </w:pPr>
      <w:proofErr w:type="gramStart"/>
      <w:r>
        <w:t>6.9 Подписанием настоящего контракта Заказчик подтверждает наличие у нее согласия физических лиц – рабо</w:t>
      </w:r>
      <w:r>
        <w:t>т</w:t>
      </w:r>
      <w:r>
        <w:t>ников Заказчика, привлекаемых ею для исполнения заявки, на передачу и обработку РКО их персональных данных, для исполнения заявки, поданной в соответствии с настоящим контрактом, осуществляемых как с использованием средств автоматизации, так и без них, включая сбор, запись, уточнение (обновление), накопление, систематизацию, хранение, извлечение, обезличивание, удаление, уничтожение, размещение в</w:t>
      </w:r>
      <w:proofErr w:type="gramEnd"/>
      <w:r>
        <w:t xml:space="preserve"> Единой информационной системе РКО.</w:t>
      </w:r>
    </w:p>
    <w:p w:rsidR="000D6A29" w:rsidRDefault="005729C5">
      <w:pPr>
        <w:pStyle w:val="Textbody"/>
        <w:spacing w:after="0"/>
        <w:ind w:firstLine="283"/>
        <w:jc w:val="both"/>
      </w:pPr>
      <w:r>
        <w:lastRenderedPageBreak/>
        <w:t>6.10</w:t>
      </w:r>
      <w:proofErr w:type="gramStart"/>
      <w:r>
        <w:t> В</w:t>
      </w:r>
      <w:proofErr w:type="gramEnd"/>
      <w:r>
        <w:t xml:space="preserve"> случае если Заказчиком является физическое лицо, то подписанием настоящего контракта оно дает свое с</w:t>
      </w:r>
      <w:r>
        <w:t>о</w:t>
      </w:r>
      <w:r>
        <w:t>гласие на передачу и обработку РКО его персональных данных, для исполнения заявки, поданной в соответствии с настоящим контрактом, осуществляемой как с использованием средств автоматизации, так и без них, включая сбор, запись, уточнение (обновление), накопление, систематизацию, хранение, извлечение, обезличивание, удаление, ун</w:t>
      </w:r>
      <w:r>
        <w:t>и</w:t>
      </w:r>
      <w:r>
        <w:t>чтожение, размещение в Единой информационной системе РКО.</w:t>
      </w:r>
    </w:p>
    <w:p w:rsidR="000D6A29" w:rsidRDefault="005729C5">
      <w:pPr>
        <w:pStyle w:val="Textbody"/>
        <w:spacing w:after="0"/>
        <w:ind w:firstLine="283"/>
        <w:jc w:val="both"/>
      </w:pPr>
      <w:r>
        <w:t xml:space="preserve">Переданные персональные данные подлежат обработке и хранению в РКО в пределах сроков оказания услуг по поданным Заказчиком заявкам, а также в течение 5 (Пяти) лет </w:t>
      </w:r>
      <w:proofErr w:type="gramStart"/>
      <w:r>
        <w:t>с даты прекращения</w:t>
      </w:r>
      <w:proofErr w:type="gramEnd"/>
      <w:r>
        <w:t xml:space="preserve"> срока действия документов, в</w:t>
      </w:r>
      <w:r>
        <w:t>ы</w:t>
      </w:r>
      <w:r>
        <w:t>данных РКО на основании настоящего контракта.</w:t>
      </w:r>
    </w:p>
    <w:p w:rsidR="000D6A29" w:rsidRDefault="005729C5">
      <w:pPr>
        <w:pStyle w:val="20"/>
        <w:suppressAutoHyphens/>
        <w:ind w:left="0" w:firstLine="283"/>
        <w:jc w:val="both"/>
      </w:pPr>
      <w:r>
        <w:t>6.11 Настоящий контракт составлен в двух экземплярах, имеющих одинаковую юридическую силу, по одному экземпляру для каждой из сторон. Все приложения и дополнения к настоящему контракту являются его неотъемлемой частью.</w:t>
      </w:r>
    </w:p>
    <w:p w:rsidR="000D6A29" w:rsidRDefault="005729C5">
      <w:pPr>
        <w:pStyle w:val="20"/>
        <w:jc w:val="both"/>
      </w:pPr>
      <w:r>
        <w:t>6.12  Неотъемлемыми частями настоящего контракта являются:</w:t>
      </w:r>
    </w:p>
    <w:p w:rsidR="000D6A29" w:rsidRDefault="005729C5">
      <w:pPr>
        <w:pStyle w:val="20"/>
        <w:ind w:firstLine="283"/>
        <w:jc w:val="both"/>
      </w:pPr>
      <w:r>
        <w:t xml:space="preserve">Приложение № 1. Перечень объектов Заказчика, подлежащих </w:t>
      </w:r>
      <w:proofErr w:type="spellStart"/>
      <w:r>
        <w:t>дефектации</w:t>
      </w:r>
      <w:proofErr w:type="spellEnd"/>
      <w:r>
        <w:t xml:space="preserve">. </w:t>
      </w:r>
    </w:p>
    <w:p w:rsidR="000D6A29" w:rsidRDefault="005729C5">
      <w:pPr>
        <w:pStyle w:val="20"/>
        <w:suppressAutoHyphens/>
        <w:ind w:left="0" w:firstLine="283"/>
        <w:jc w:val="both"/>
      </w:pPr>
      <w:r>
        <w:t xml:space="preserve">           Приложение № 2. Перечень обязательных работ при проведении </w:t>
      </w:r>
      <w:proofErr w:type="spellStart"/>
      <w:r>
        <w:t>дефектации</w:t>
      </w:r>
      <w:proofErr w:type="spellEnd"/>
      <w:r>
        <w:t>.</w:t>
      </w:r>
    </w:p>
    <w:p w:rsidR="000D6A29" w:rsidRDefault="000D6A29">
      <w:pPr>
        <w:pStyle w:val="20"/>
        <w:keepNext/>
        <w:suppressAutoHyphens/>
        <w:ind w:left="0" w:firstLine="0"/>
        <w:jc w:val="center"/>
        <w:rPr>
          <w:b/>
        </w:rPr>
      </w:pPr>
    </w:p>
    <w:p w:rsidR="000D6A29" w:rsidRDefault="005729C5">
      <w:pPr>
        <w:pStyle w:val="20"/>
        <w:suppressAutoHyphens/>
        <w:ind w:left="0" w:firstLine="0"/>
        <w:jc w:val="center"/>
        <w:rPr>
          <w:b/>
        </w:rPr>
      </w:pPr>
      <w:r>
        <w:rPr>
          <w:b/>
        </w:rPr>
        <w:t>7 Юридические, почтовые адреса и банковские реквизиты сторон</w:t>
      </w: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5"/>
        <w:gridCol w:w="2410"/>
        <w:gridCol w:w="315"/>
        <w:gridCol w:w="2804"/>
        <w:gridCol w:w="2552"/>
      </w:tblGrid>
      <w:tr w:rsidR="000D6A29">
        <w:trPr>
          <w:cantSplit/>
        </w:trPr>
        <w:tc>
          <w:tcPr>
            <w:tcW w:w="45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ind w:left="142"/>
              <w:jc w:val="center"/>
              <w:rPr>
                <w:b/>
              </w:rPr>
            </w:pPr>
            <w:r>
              <w:rPr>
                <w:b/>
              </w:rPr>
              <w:t>РКО</w:t>
            </w:r>
          </w:p>
        </w:tc>
        <w:tc>
          <w:tcPr>
            <w:tcW w:w="3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5356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ind w:left="142"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</w:tc>
      </w:tr>
      <w:tr w:rsidR="000D6A29">
        <w:trPr>
          <w:cantSplit/>
        </w:trPr>
        <w:tc>
          <w:tcPr>
            <w:tcW w:w="45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</w:pPr>
          </w:p>
        </w:tc>
        <w:tc>
          <w:tcPr>
            <w:tcW w:w="3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5356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widowControl w:val="0"/>
              <w:tabs>
                <w:tab w:val="left" w:pos="4477"/>
              </w:tabs>
            </w:pPr>
            <w:r>
              <w:t>Федеральное бюджетное учреждение «Администрация Енисейского бассейна внутренних водных путей» (ФБУ «Администрация «</w:t>
            </w:r>
            <w:proofErr w:type="spellStart"/>
            <w:r>
              <w:t>Енисейречтранс</w:t>
            </w:r>
            <w:proofErr w:type="spellEnd"/>
            <w:r>
              <w:t>»)</w:t>
            </w:r>
          </w:p>
          <w:p w:rsidR="000D6A29" w:rsidRDefault="005729C5">
            <w:pPr>
              <w:widowControl w:val="0"/>
              <w:tabs>
                <w:tab w:val="left" w:pos="4477"/>
              </w:tabs>
            </w:pPr>
            <w:r>
              <w:t>Юридический: 660049, Красноярский край, г. Красноярск, ул. Бограда, д. 15</w:t>
            </w:r>
          </w:p>
          <w:p w:rsidR="000D6A29" w:rsidRDefault="005729C5">
            <w:pPr>
              <w:widowControl w:val="0"/>
              <w:tabs>
                <w:tab w:val="left" w:pos="4477"/>
              </w:tabs>
            </w:pPr>
            <w:r>
              <w:t>ИНН 2466016747 КПП 246601001</w:t>
            </w:r>
          </w:p>
          <w:p w:rsidR="000D6A29" w:rsidRDefault="005729C5">
            <w:pPr>
              <w:widowControl w:val="0"/>
              <w:tabs>
                <w:tab w:val="left" w:pos="4477"/>
              </w:tabs>
            </w:pPr>
            <w:r>
              <w:rPr>
                <w:b/>
              </w:rPr>
              <w:t xml:space="preserve">Филиал-плательщик: </w:t>
            </w:r>
          </w:p>
          <w:p w:rsidR="000D6A29" w:rsidRDefault="005729C5">
            <w:pPr>
              <w:widowControl w:val="0"/>
              <w:tabs>
                <w:tab w:val="left" w:pos="4477"/>
              </w:tabs>
            </w:pPr>
            <w:r>
              <w:t>Ангарский район водных путей и судоходства - филиал ФБУ "Администрация Енисейского бассейна внутренних водных путей" (</w:t>
            </w:r>
            <w:proofErr w:type="spellStart"/>
            <w:r>
              <w:t>АРВПиС</w:t>
            </w:r>
            <w:proofErr w:type="spellEnd"/>
            <w:r>
              <w:t>)</w:t>
            </w:r>
          </w:p>
          <w:p w:rsidR="000D6A29" w:rsidRDefault="005729C5">
            <w:pPr>
              <w:widowControl w:val="0"/>
              <w:tabs>
                <w:tab w:val="left" w:pos="4477"/>
              </w:tabs>
            </w:pPr>
            <w:r>
              <w:t>Фактический адрес: 664025, Иркутская область, г. Иркутск, Свердлова, д. 1</w:t>
            </w:r>
          </w:p>
        </w:tc>
      </w:tr>
      <w:tr w:rsidR="000D6A29">
        <w:trPr>
          <w:cantSplit/>
        </w:trPr>
        <w:tc>
          <w:tcPr>
            <w:tcW w:w="45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3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5356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napToGrid w:val="0"/>
            </w:pPr>
            <w:r>
              <w:t xml:space="preserve"> Адрес электронной почты: info@bagbu.ru</w:t>
            </w:r>
          </w:p>
          <w:p w:rsidR="000D6A29" w:rsidRDefault="005729C5">
            <w:pPr>
              <w:pStyle w:val="Standard"/>
              <w:suppressAutoHyphens/>
              <w:snapToGrid w:val="0"/>
            </w:pPr>
            <w:r>
              <w:t>Телефон: +7 (3952) 34-24-70</w:t>
            </w:r>
          </w:p>
          <w:p w:rsidR="000D6A29" w:rsidRDefault="005729C5">
            <w:pPr>
              <w:pStyle w:val="Standard"/>
              <w:suppressAutoHyphens/>
              <w:snapToGrid w:val="0"/>
            </w:pPr>
            <w:r>
              <w:fldChar w:fldCharType="begin"/>
            </w:r>
            <w:r>
              <w:instrText xml:space="preserve"> FILLIN "Контрагент_04_email_ФИО" </w:instrText>
            </w:r>
            <w:r>
              <w:fldChar w:fldCharType="end"/>
            </w:r>
          </w:p>
        </w:tc>
      </w:tr>
      <w:tr w:rsidR="000D6A29">
        <w:trPr>
          <w:cantSplit/>
        </w:trPr>
        <w:tc>
          <w:tcPr>
            <w:tcW w:w="2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24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3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bookmarkStart w:id="9" w:name="Контрагент_05_ИНН"/>
        <w:tc>
          <w:tcPr>
            <w:tcW w:w="28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</w:pPr>
            <w:r>
              <w:fldChar w:fldCharType="begin"/>
            </w:r>
            <w:r>
              <w:instrText xml:space="preserve"> FILLIN "Контрагент_05_ИНН" </w:instrText>
            </w:r>
            <w:r>
              <w:fldChar w:fldCharType="separate"/>
            </w:r>
            <w:r>
              <w:t>ИНН: 2466016747</w:t>
            </w:r>
            <w:r>
              <w:fldChar w:fldCharType="end"/>
            </w:r>
            <w:bookmarkEnd w:id="9"/>
          </w:p>
        </w:tc>
        <w:bookmarkStart w:id="10" w:name="Контрагент_05_КПП"/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</w:pPr>
            <w:r>
              <w:fldChar w:fldCharType="begin"/>
            </w:r>
            <w:r>
              <w:instrText xml:space="preserve"> FILLIN "Контрагент_05_КПП" </w:instrText>
            </w:r>
            <w:r>
              <w:fldChar w:fldCharType="separate"/>
            </w:r>
            <w:r>
              <w:t>КПП: 380843001</w:t>
            </w:r>
            <w:r>
              <w:fldChar w:fldCharType="end"/>
            </w:r>
            <w:bookmarkEnd w:id="10"/>
          </w:p>
        </w:tc>
      </w:tr>
      <w:tr w:rsidR="000D6A29">
        <w:trPr>
          <w:cantSplit/>
        </w:trPr>
        <w:tc>
          <w:tcPr>
            <w:tcW w:w="45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3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5356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</w:tr>
      <w:tr w:rsidR="000D6A29">
        <w:trPr>
          <w:cantSplit/>
        </w:trPr>
        <w:tc>
          <w:tcPr>
            <w:tcW w:w="45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3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5356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napToGrid w:val="0"/>
            </w:pPr>
            <w:proofErr w:type="gramStart"/>
            <w:r>
              <w:t>р</w:t>
            </w:r>
            <w:proofErr w:type="gramEnd"/>
            <w:r>
              <w:t>/счет: 03214643000000012010</w:t>
            </w:r>
          </w:p>
          <w:p w:rsidR="000D6A29" w:rsidRDefault="005729C5">
            <w:pPr>
              <w:pStyle w:val="Standard"/>
              <w:suppressAutoHyphens/>
              <w:snapToGrid w:val="0"/>
            </w:pPr>
            <w:r>
              <w:t xml:space="preserve">банк: ОКЦ № 1 ДГУ Банка России//УФК по Приморскому краю, г. Владивосток </w:t>
            </w:r>
            <w:proofErr w:type="gramStart"/>
            <w:r>
              <w:t>л</w:t>
            </w:r>
            <w:proofErr w:type="gramEnd"/>
            <w:r>
              <w:t>/</w:t>
            </w:r>
            <w:proofErr w:type="spellStart"/>
            <w:r>
              <w:t>сч</w:t>
            </w:r>
            <w:proofErr w:type="spellEnd"/>
            <w:r>
              <w:t xml:space="preserve"> 20346LL3790</w:t>
            </w:r>
          </w:p>
        </w:tc>
      </w:tr>
      <w:tr w:rsidR="000D6A29">
        <w:trPr>
          <w:cantSplit/>
        </w:trPr>
        <w:tc>
          <w:tcPr>
            <w:tcW w:w="45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</w:pPr>
          </w:p>
        </w:tc>
        <w:tc>
          <w:tcPr>
            <w:tcW w:w="3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bookmarkStart w:id="11" w:name="Контрагент_05_БАНК"/>
        <w:bookmarkStart w:id="12" w:name="Контрагент_05_СЧКОРР"/>
        <w:tc>
          <w:tcPr>
            <w:tcW w:w="5356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</w:pPr>
            <w:r>
              <w:fldChar w:fldCharType="begin"/>
            </w:r>
            <w:r>
              <w:instrText xml:space="preserve"> FILLIN "Контрагент_05_СЧКОРР" </w:instrText>
            </w:r>
            <w:r>
              <w:fldChar w:fldCharType="separate"/>
            </w:r>
            <w:proofErr w:type="gramStart"/>
            <w:r>
              <w:t>к</w:t>
            </w:r>
            <w:proofErr w:type="gramEnd"/>
            <w:r>
              <w:t>/счет: 40102810545370000012</w:t>
            </w:r>
            <w:r>
              <w:fldChar w:fldCharType="end"/>
            </w:r>
            <w:bookmarkEnd w:id="11"/>
            <w:bookmarkEnd w:id="12"/>
          </w:p>
        </w:tc>
      </w:tr>
      <w:tr w:rsidR="000D6A29">
        <w:trPr>
          <w:cantSplit/>
        </w:trPr>
        <w:tc>
          <w:tcPr>
            <w:tcW w:w="2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24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3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bookmarkStart w:id="13" w:name="Контрагент_05_БИК"/>
        <w:tc>
          <w:tcPr>
            <w:tcW w:w="28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</w:pPr>
            <w:r>
              <w:fldChar w:fldCharType="begin"/>
            </w:r>
            <w:r>
              <w:instrText xml:space="preserve"> FILLIN "Контрагент_05_БИК" </w:instrText>
            </w:r>
            <w:r>
              <w:fldChar w:fldCharType="separate"/>
            </w:r>
            <w:r>
              <w:t>БИК: 010507002</w:t>
            </w:r>
            <w:r>
              <w:fldChar w:fldCharType="end"/>
            </w:r>
            <w:bookmarkEnd w:id="13"/>
          </w:p>
        </w:tc>
        <w:bookmarkStart w:id="14" w:name="Контрагент_05_ОКПО"/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</w:pPr>
            <w:r>
              <w:fldChar w:fldCharType="begin"/>
            </w:r>
            <w:r>
              <w:instrText xml:space="preserve"> FILLIN "Контрагент_05_ОКПО" </w:instrText>
            </w:r>
            <w:r>
              <w:fldChar w:fldCharType="separate"/>
            </w:r>
            <w:r>
              <w:t>ОКПО: 97801770</w:t>
            </w:r>
            <w:r>
              <w:fldChar w:fldCharType="end"/>
            </w:r>
            <w:bookmarkEnd w:id="14"/>
          </w:p>
        </w:tc>
      </w:tr>
      <w:tr w:rsidR="000D6A29">
        <w:trPr>
          <w:cantSplit/>
        </w:trPr>
        <w:tc>
          <w:tcPr>
            <w:tcW w:w="2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24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3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bookmarkStart w:id="15" w:name="Контрагент_05_ОКОНХ"/>
        <w:tc>
          <w:tcPr>
            <w:tcW w:w="28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</w:pPr>
            <w:r>
              <w:fldChar w:fldCharType="begin"/>
            </w:r>
            <w:r>
              <w:instrText xml:space="preserve"> FILLIN "Контрагент_05_ОКОНХ" </w:instrText>
            </w:r>
            <w:r>
              <w:fldChar w:fldCharType="separate"/>
            </w:r>
            <w:r>
              <w:t>ОКВЭД: 52.22</w:t>
            </w:r>
            <w:r>
              <w:fldChar w:fldCharType="end"/>
            </w:r>
            <w:bookmarkEnd w:id="15"/>
          </w:p>
        </w:tc>
        <w:bookmarkStart w:id="16" w:name="Контрагент_05_ОГРН"/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</w:pPr>
            <w:r>
              <w:fldChar w:fldCharType="begin"/>
            </w:r>
            <w:r>
              <w:instrText xml:space="preserve"> FILLIN "Контрагент_05_ОГРН" </w:instrText>
            </w:r>
            <w:r>
              <w:fldChar w:fldCharType="separate"/>
            </w:r>
            <w:r>
              <w:t>ОГРН: 1022402647937</w:t>
            </w:r>
            <w:r>
              <w:fldChar w:fldCharType="end"/>
            </w:r>
            <w:bookmarkEnd w:id="16"/>
          </w:p>
        </w:tc>
      </w:tr>
      <w:tr w:rsidR="000D6A29">
        <w:trPr>
          <w:cantSplit/>
        </w:trPr>
        <w:tc>
          <w:tcPr>
            <w:tcW w:w="2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24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3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28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</w:tr>
    </w:tbl>
    <w:p w:rsidR="000D6A29" w:rsidRDefault="000D6A29">
      <w:pPr>
        <w:rPr>
          <w:vanish/>
        </w:rPr>
      </w:pPr>
    </w:p>
    <w:tbl>
      <w:tblPr>
        <w:tblW w:w="10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8"/>
        <w:gridCol w:w="2340"/>
        <w:gridCol w:w="338"/>
        <w:gridCol w:w="2031"/>
        <w:gridCol w:w="3295"/>
      </w:tblGrid>
      <w:tr w:rsidR="000D6A29">
        <w:trPr>
          <w:cantSplit/>
        </w:trPr>
        <w:tc>
          <w:tcPr>
            <w:tcW w:w="452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6A29" w:rsidRDefault="005729C5">
            <w:pPr>
              <w:pStyle w:val="Standard"/>
              <w:suppressAutoHyphens/>
              <w:snapToGrid w:val="0"/>
            </w:pPr>
            <w:r>
              <w:t xml:space="preserve">РКО </w:t>
            </w:r>
          </w:p>
        </w:tc>
        <w:tc>
          <w:tcPr>
            <w:tcW w:w="3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532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6A29" w:rsidRDefault="005729C5">
            <w:pPr>
              <w:pStyle w:val="Standard"/>
              <w:suppressAutoHyphens/>
              <w:snapToGrid w:val="0"/>
            </w:pPr>
            <w:r>
              <w:fldChar w:fldCharType="begin"/>
            </w:r>
            <w:r>
              <w:instrText xml:space="preserve"> FILLIN "Контрагент_ОРГ_босс_должность" </w:instrText>
            </w:r>
            <w:r>
              <w:fldChar w:fldCharType="separate"/>
            </w:r>
            <w:r>
              <w:t xml:space="preserve">Начальник </w:t>
            </w:r>
            <w:proofErr w:type="spellStart"/>
            <w:r>
              <w:t>АРВПиС</w:t>
            </w:r>
            <w:proofErr w:type="spellEnd"/>
            <w:r>
              <w:fldChar w:fldCharType="end"/>
            </w:r>
          </w:p>
        </w:tc>
      </w:tr>
      <w:tr w:rsidR="000D6A29">
        <w:trPr>
          <w:cantSplit/>
        </w:trPr>
        <w:tc>
          <w:tcPr>
            <w:tcW w:w="452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3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532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</w:tr>
      <w:tr w:rsidR="000D6A29">
        <w:trPr>
          <w:cantSplit/>
        </w:trPr>
        <w:tc>
          <w:tcPr>
            <w:tcW w:w="21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218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7"/>
              <w:gridCol w:w="2071"/>
            </w:tblGrid>
            <w:tr w:rsidR="000D6A29">
              <w:trPr>
                <w:cantSplit/>
              </w:trPr>
              <w:tc>
                <w:tcPr>
                  <w:tcW w:w="1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</w:pPr>
                </w:p>
              </w:tc>
              <w:tc>
                <w:tcPr>
                  <w:tcW w:w="2071" w:type="dxa"/>
                  <w:tcBorders>
                    <w:bottom w:val="single" w:sz="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</w:pPr>
                </w:p>
              </w:tc>
            </w:tr>
            <w:tr w:rsidR="000D6A29">
              <w:trPr>
                <w:cantSplit/>
              </w:trPr>
              <w:tc>
                <w:tcPr>
                  <w:tcW w:w="1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</w:pPr>
                </w:p>
              </w:tc>
              <w:tc>
                <w:tcPr>
                  <w:tcW w:w="207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5729C5">
                  <w:pPr>
                    <w:pStyle w:val="Standard"/>
                    <w:suppressAutoHyphens/>
                    <w:snapToGrid w:val="0"/>
                    <w:jc w:val="center"/>
                  </w:pPr>
                  <w:r>
                    <w:t>(подпись)</w:t>
                  </w:r>
                </w:p>
              </w:tc>
            </w:tr>
          </w:tbl>
          <w:p w:rsidR="000D6A29" w:rsidRDefault="000D6A29">
            <w:pPr>
              <w:widowControl w:val="0"/>
              <w:rPr>
                <w:rFonts w:eastAsia="Arial Unicode MS"/>
                <w:color w:val="auto"/>
              </w:rPr>
            </w:pPr>
          </w:p>
        </w:tc>
        <w:tc>
          <w:tcPr>
            <w:tcW w:w="23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23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40"/>
            </w:tblGrid>
            <w:tr w:rsidR="000D6A29">
              <w:trPr>
                <w:cantSplit/>
              </w:trPr>
              <w:tc>
                <w:tcPr>
                  <w:tcW w:w="234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</w:pPr>
                </w:p>
              </w:tc>
            </w:tr>
            <w:tr w:rsidR="000D6A29">
              <w:trPr>
                <w:cantSplit/>
              </w:trPr>
              <w:tc>
                <w:tcPr>
                  <w:tcW w:w="234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</w:pPr>
                </w:p>
              </w:tc>
            </w:tr>
          </w:tbl>
          <w:p w:rsidR="000D6A29" w:rsidRDefault="000D6A29">
            <w:pPr>
              <w:widowControl w:val="0"/>
              <w:rPr>
                <w:rFonts w:eastAsia="Arial Unicode MS"/>
                <w:color w:val="auto"/>
              </w:rPr>
            </w:pPr>
          </w:p>
        </w:tc>
        <w:tc>
          <w:tcPr>
            <w:tcW w:w="236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236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6"/>
              <w:gridCol w:w="127"/>
              <w:gridCol w:w="1906"/>
            </w:tblGrid>
            <w:tr w:rsidR="000D6A29">
              <w:trPr>
                <w:cantSplit/>
              </w:trPr>
              <w:tc>
                <w:tcPr>
                  <w:tcW w:w="33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</w:pPr>
                </w:p>
              </w:tc>
              <w:tc>
                <w:tcPr>
                  <w:tcW w:w="12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</w:pPr>
                </w:p>
              </w:tc>
              <w:tc>
                <w:tcPr>
                  <w:tcW w:w="1906" w:type="dxa"/>
                  <w:tcBorders>
                    <w:bottom w:val="single" w:sz="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</w:pPr>
                </w:p>
              </w:tc>
            </w:tr>
            <w:tr w:rsidR="000D6A29">
              <w:trPr>
                <w:cantSplit/>
              </w:trPr>
              <w:tc>
                <w:tcPr>
                  <w:tcW w:w="33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</w:pPr>
                </w:p>
              </w:tc>
              <w:tc>
                <w:tcPr>
                  <w:tcW w:w="12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</w:pPr>
                </w:p>
              </w:tc>
              <w:tc>
                <w:tcPr>
                  <w:tcW w:w="190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5729C5">
                  <w:pPr>
                    <w:pStyle w:val="Standard"/>
                    <w:suppressAutoHyphens/>
                    <w:snapToGrid w:val="0"/>
                    <w:jc w:val="center"/>
                  </w:pPr>
                  <w:r>
                    <w:rPr>
                      <w:lang w:val="en-US"/>
                    </w:rPr>
                    <w:t>(</w:t>
                  </w:r>
                  <w:r>
                    <w:t>подпись)</w:t>
                  </w:r>
                </w:p>
              </w:tc>
            </w:tr>
          </w:tbl>
          <w:p w:rsidR="000D6A29" w:rsidRDefault="000D6A29">
            <w:pPr>
              <w:widowControl w:val="0"/>
              <w:rPr>
                <w:rFonts w:eastAsia="Arial Unicode MS"/>
                <w:color w:val="auto"/>
              </w:rPr>
            </w:pPr>
          </w:p>
        </w:tc>
        <w:tc>
          <w:tcPr>
            <w:tcW w:w="32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329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295"/>
            </w:tblGrid>
            <w:tr w:rsidR="000D6A29">
              <w:trPr>
                <w:cantSplit/>
              </w:trPr>
              <w:tc>
                <w:tcPr>
                  <w:tcW w:w="329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5729C5">
                  <w:pPr>
                    <w:pStyle w:val="Standard"/>
                    <w:suppressAutoHyphens/>
                    <w:snapToGrid w:val="0"/>
                  </w:pPr>
                  <w:r>
                    <w:t>Е.Н. Павлов</w:t>
                  </w:r>
                </w:p>
              </w:tc>
            </w:tr>
            <w:tr w:rsidR="000D6A29">
              <w:trPr>
                <w:cantSplit/>
              </w:trPr>
              <w:tc>
                <w:tcPr>
                  <w:tcW w:w="329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</w:pPr>
                </w:p>
              </w:tc>
            </w:tr>
          </w:tbl>
          <w:p w:rsidR="000D6A29" w:rsidRDefault="000D6A29">
            <w:pPr>
              <w:widowControl w:val="0"/>
              <w:rPr>
                <w:rFonts w:eastAsia="Arial Unicode MS"/>
                <w:color w:val="auto"/>
              </w:rPr>
            </w:pPr>
          </w:p>
        </w:tc>
      </w:tr>
      <w:tr w:rsidR="000D6A29">
        <w:trPr>
          <w:cantSplit/>
        </w:trPr>
        <w:tc>
          <w:tcPr>
            <w:tcW w:w="452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3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532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jc w:val="center"/>
            </w:pPr>
          </w:p>
        </w:tc>
      </w:tr>
      <w:tr w:rsidR="000D6A29">
        <w:trPr>
          <w:cantSplit/>
        </w:trPr>
        <w:tc>
          <w:tcPr>
            <w:tcW w:w="452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3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532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jc w:val="center"/>
            </w:pPr>
          </w:p>
        </w:tc>
      </w:tr>
      <w:tr w:rsidR="000D6A29">
        <w:trPr>
          <w:cantSplit/>
        </w:trPr>
        <w:tc>
          <w:tcPr>
            <w:tcW w:w="452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5729C5">
            <w:pPr>
              <w:pStyle w:val="Standard"/>
              <w:suppressAutoHyphens/>
              <w:snapToGrid w:val="0"/>
            </w:pPr>
            <w:r>
              <w:t>М.П.</w:t>
            </w:r>
          </w:p>
        </w:tc>
        <w:tc>
          <w:tcPr>
            <w:tcW w:w="3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Standard"/>
              <w:suppressAutoHyphens/>
              <w:snapToGrid w:val="0"/>
            </w:pPr>
          </w:p>
        </w:tc>
        <w:tc>
          <w:tcPr>
            <w:tcW w:w="532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5729C5">
            <w:pPr>
              <w:pStyle w:val="Standard"/>
              <w:suppressAutoHyphens/>
              <w:snapToGrid w:val="0"/>
            </w:pPr>
            <w:r>
              <w:t>М.П.</w:t>
            </w:r>
          </w:p>
        </w:tc>
      </w:tr>
    </w:tbl>
    <w:p w:rsidR="000D6A29" w:rsidRDefault="005729C5">
      <w:pPr>
        <w:pStyle w:val="Standard"/>
      </w:pPr>
      <w:r>
        <w:t xml:space="preserve">                           </w:t>
      </w:r>
    </w:p>
    <w:tbl>
      <w:tblPr>
        <w:tblW w:w="10433" w:type="dxa"/>
        <w:tblInd w:w="-3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"/>
        <w:gridCol w:w="198"/>
        <w:gridCol w:w="2122"/>
        <w:gridCol w:w="2227"/>
        <w:gridCol w:w="549"/>
        <w:gridCol w:w="3317"/>
        <w:gridCol w:w="1681"/>
      </w:tblGrid>
      <w:tr w:rsidR="000D6A29">
        <w:trPr>
          <w:cantSplit/>
          <w:trHeight w:val="340"/>
        </w:trPr>
        <w:tc>
          <w:tcPr>
            <w:tcW w:w="3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5729C5">
            <w:pPr>
              <w:pStyle w:val="Standard"/>
            </w:pPr>
            <w:r>
              <w:fldChar w:fldCharType="begin"/>
            </w:r>
            <w:r>
              <w:instrText xml:space="preserve"> FILLIN "Таблица999" </w:instrText>
            </w:r>
            <w:r>
              <w:fldChar w:fldCharType="end"/>
            </w:r>
          </w:p>
        </w:tc>
        <w:tc>
          <w:tcPr>
            <w:tcW w:w="19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0D6A29">
            <w:pPr>
              <w:pStyle w:val="Standard"/>
            </w:pPr>
          </w:p>
        </w:tc>
        <w:tc>
          <w:tcPr>
            <w:tcW w:w="434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5729C5">
            <w:pPr>
              <w:pStyle w:val="Standard"/>
            </w:pPr>
            <w:r>
              <w:t>Виза главного бухгалтера</w:t>
            </w:r>
          </w:p>
          <w:p w:rsidR="000D6A29" w:rsidRDefault="000D6A29">
            <w:pPr>
              <w:pStyle w:val="Standard"/>
            </w:pPr>
          </w:p>
        </w:tc>
        <w:tc>
          <w:tcPr>
            <w:tcW w:w="5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0D6A29">
            <w:pPr>
              <w:pStyle w:val="Standard"/>
            </w:pPr>
          </w:p>
        </w:tc>
        <w:tc>
          <w:tcPr>
            <w:tcW w:w="33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0D6A29">
            <w:pPr>
              <w:pStyle w:val="Standard"/>
            </w:pPr>
          </w:p>
        </w:tc>
        <w:tc>
          <w:tcPr>
            <w:tcW w:w="16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0D6A29">
            <w:pPr>
              <w:pStyle w:val="Standard"/>
            </w:pPr>
          </w:p>
        </w:tc>
      </w:tr>
      <w:tr w:rsidR="000D6A29">
        <w:trPr>
          <w:cantSplit/>
          <w:trHeight w:val="340"/>
        </w:trPr>
        <w:tc>
          <w:tcPr>
            <w:tcW w:w="3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0D6A29">
            <w:pPr>
              <w:pStyle w:val="Standard"/>
            </w:pPr>
          </w:p>
        </w:tc>
        <w:tc>
          <w:tcPr>
            <w:tcW w:w="19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0D6A29">
            <w:pPr>
              <w:pStyle w:val="Standard"/>
            </w:pPr>
          </w:p>
        </w:tc>
        <w:tc>
          <w:tcPr>
            <w:tcW w:w="2122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22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5729C5">
            <w:pPr>
              <w:pStyle w:val="Standard"/>
            </w:pPr>
            <w:r>
              <w:t xml:space="preserve"> </w:t>
            </w:r>
          </w:p>
        </w:tc>
        <w:tc>
          <w:tcPr>
            <w:tcW w:w="5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0D6A29">
            <w:pPr>
              <w:pStyle w:val="Standard"/>
            </w:pPr>
          </w:p>
        </w:tc>
        <w:tc>
          <w:tcPr>
            <w:tcW w:w="33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0D6A29">
            <w:pPr>
              <w:pStyle w:val="Standard"/>
            </w:pPr>
          </w:p>
        </w:tc>
        <w:tc>
          <w:tcPr>
            <w:tcW w:w="16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A29" w:rsidRDefault="000D6A29">
            <w:pPr>
              <w:pStyle w:val="Standard"/>
            </w:pPr>
          </w:p>
        </w:tc>
      </w:tr>
    </w:tbl>
    <w:p w:rsidR="000D6A29" w:rsidRDefault="005729C5">
      <w:pPr>
        <w:pStyle w:val="Standard"/>
      </w:pPr>
      <w:r>
        <w:t xml:space="preserve">                         </w:t>
      </w:r>
    </w:p>
    <w:p w:rsidR="000D6A29" w:rsidRDefault="000D6A29">
      <w:pPr>
        <w:pStyle w:val="Textbody"/>
        <w:keepNext/>
        <w:suppressAutoHyphens/>
        <w:spacing w:after="57"/>
        <w:rPr>
          <w:b/>
          <w:bCs/>
        </w:rPr>
      </w:pPr>
    </w:p>
    <w:p w:rsidR="000D6A29" w:rsidRDefault="000D6A29">
      <w:pPr>
        <w:pStyle w:val="Standard"/>
        <w:suppressAutoHyphens/>
        <w:snapToGrid w:val="0"/>
        <w:ind w:right="57"/>
      </w:pPr>
    </w:p>
    <w:p w:rsidR="000D6A29" w:rsidRDefault="000D6A29">
      <w:pPr>
        <w:pStyle w:val="Standard"/>
        <w:suppressAutoHyphens/>
        <w:snapToGrid w:val="0"/>
        <w:ind w:right="57"/>
      </w:pPr>
    </w:p>
    <w:p w:rsidR="000D6A29" w:rsidRDefault="000D6A29">
      <w:pPr>
        <w:pStyle w:val="Standard"/>
        <w:suppressAutoHyphens/>
        <w:snapToGrid w:val="0"/>
        <w:ind w:right="57"/>
      </w:pPr>
    </w:p>
    <w:p w:rsidR="000D6A29" w:rsidRDefault="000D6A29">
      <w:pPr>
        <w:pStyle w:val="Standard"/>
        <w:suppressAutoHyphens/>
        <w:snapToGrid w:val="0"/>
        <w:ind w:right="57"/>
      </w:pPr>
    </w:p>
    <w:p w:rsidR="000D6A29" w:rsidRDefault="000D6A29">
      <w:pPr>
        <w:pStyle w:val="Standard"/>
        <w:suppressAutoHyphens/>
        <w:snapToGrid w:val="0"/>
        <w:ind w:right="57"/>
        <w:jc w:val="right"/>
      </w:pPr>
    </w:p>
    <w:p w:rsidR="000D6A29" w:rsidRDefault="005729C5">
      <w:pPr>
        <w:pStyle w:val="Standard"/>
        <w:suppressAutoHyphens/>
        <w:snapToGrid w:val="0"/>
        <w:ind w:right="57"/>
        <w:jc w:val="right"/>
      </w:pPr>
      <w:r>
        <w:lastRenderedPageBreak/>
        <w:t>Приложение № 1  к контракту № _____</w:t>
      </w:r>
    </w:p>
    <w:p w:rsidR="000D6A29" w:rsidRDefault="005729C5">
      <w:pPr>
        <w:pStyle w:val="Standard"/>
        <w:suppressAutoHyphens/>
        <w:ind w:left="57" w:right="57"/>
        <w:jc w:val="right"/>
      </w:pPr>
      <w:r>
        <w:t xml:space="preserve">от </w:t>
      </w:r>
      <w:bookmarkStart w:id="17" w:name="Прил1_договор_день"/>
      <w:bookmarkEnd w:id="17"/>
      <w:r>
        <w:t xml:space="preserve"> «___» __________  2026 </w:t>
      </w:r>
      <w:bookmarkStart w:id="18" w:name="Прил1_договор_год"/>
      <w:bookmarkEnd w:id="18"/>
      <w:r>
        <w:t xml:space="preserve"> г.</w:t>
      </w:r>
    </w:p>
    <w:p w:rsidR="000D6A29" w:rsidRDefault="000D6A29"/>
    <w:p w:rsidR="000D6A29" w:rsidRDefault="000D6A29"/>
    <w:p w:rsidR="000D6A29" w:rsidRDefault="005729C5">
      <w:pPr>
        <w:tabs>
          <w:tab w:val="left" w:pos="1587"/>
        </w:tabs>
      </w:pPr>
      <w:r>
        <w:tab/>
      </w: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8"/>
        <w:gridCol w:w="4794"/>
      </w:tblGrid>
      <w:tr w:rsidR="000D6A29">
        <w:tc>
          <w:tcPr>
            <w:tcW w:w="529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5729C5">
            <w:pPr>
              <w:pStyle w:val="Standard"/>
              <w:keepNext/>
              <w:suppressAutoHyphens/>
              <w:spacing w:after="57"/>
            </w:pPr>
            <w:r>
              <w:rPr>
                <w:b/>
                <w:bCs/>
                <w:sz w:val="21"/>
                <w:szCs w:val="24"/>
              </w:rPr>
              <w:t>РКО</w:t>
            </w:r>
          </w:p>
        </w:tc>
        <w:tc>
          <w:tcPr>
            <w:tcW w:w="47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TableContents"/>
            </w:pPr>
          </w:p>
        </w:tc>
      </w:tr>
    </w:tbl>
    <w:p w:rsidR="000D6A29" w:rsidRDefault="000D6A29">
      <w:pPr>
        <w:rPr>
          <w:vanish/>
        </w:rPr>
      </w:pPr>
    </w:p>
    <w:tbl>
      <w:tblPr>
        <w:tblW w:w="10067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9649"/>
      </w:tblGrid>
      <w:tr w:rsidR="000D6A29">
        <w:trPr>
          <w:cantSplit/>
          <w:trHeight w:hRule="exact" w:val="1464"/>
        </w:trPr>
        <w:tc>
          <w:tcPr>
            <w:tcW w:w="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ind w:left="57" w:right="5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649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D6A29" w:rsidRDefault="005729C5">
            <w:pPr>
              <w:pStyle w:val="Standard"/>
              <w:suppressAutoHyphens/>
              <w:snapToGrid w:val="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ПЕРЕЧЕНЬ  ОБЪЕКТОВ,</w:t>
            </w:r>
          </w:p>
          <w:p w:rsidR="000D6A29" w:rsidRDefault="005729C5">
            <w:pPr>
              <w:pStyle w:val="Standard"/>
              <w:suppressAutoHyphens/>
              <w:ind w:left="57" w:right="57"/>
              <w:jc w:val="center"/>
            </w:pPr>
            <w:r>
              <w:rPr>
                <w:b/>
              </w:rPr>
              <w:t xml:space="preserve">подлежащих </w:t>
            </w:r>
            <w:proofErr w:type="spellStart"/>
            <w:r>
              <w:rPr>
                <w:b/>
              </w:rPr>
              <w:t>дефектации</w:t>
            </w:r>
            <w:proofErr w:type="spellEnd"/>
            <w:r>
              <w:rPr>
                <w:b/>
              </w:rPr>
              <w:t xml:space="preserve"> в 20</w:t>
            </w:r>
            <w:bookmarkStart w:id="19" w:name="Прил1_год"/>
            <w:bookmarkEnd w:id="19"/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FILLIN "Прил1_срок_год1" 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26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году</w:t>
            </w:r>
          </w:p>
          <w:p w:rsidR="000D6A29" w:rsidRDefault="000D6A29">
            <w:pPr>
              <w:pStyle w:val="Standard"/>
              <w:suppressAutoHyphens/>
              <w:ind w:left="57" w:right="57"/>
              <w:jc w:val="center"/>
              <w:rPr>
                <w:b/>
              </w:rPr>
            </w:pPr>
          </w:p>
          <w:p w:rsidR="000D6A29" w:rsidRDefault="005729C5">
            <w:pPr>
              <w:pStyle w:val="Standard"/>
              <w:suppressAutoHyphens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в организации:</w:t>
            </w:r>
          </w:p>
          <w:p w:rsidR="000D6A29" w:rsidRDefault="005729C5">
            <w:pPr>
              <w:pStyle w:val="Standard"/>
              <w:suppressAutoHyphens/>
              <w:snapToGrid w:val="0"/>
              <w:ind w:left="57" w:right="57"/>
            </w:pPr>
            <w:r>
              <w:rPr>
                <w:b/>
              </w:rPr>
              <w:t>Ангарский район водных путей и судоходства – филиал ФБУ "Администрация Енисейского бассейна внутренних водных путей" (</w:t>
            </w:r>
            <w:proofErr w:type="spellStart"/>
            <w:r>
              <w:rPr>
                <w:b/>
              </w:rPr>
              <w:t>АРВПиС</w:t>
            </w:r>
            <w:proofErr w:type="spellEnd"/>
            <w:r>
              <w:rPr>
                <w:b/>
              </w:rPr>
              <w:t>)</w:t>
            </w:r>
          </w:p>
        </w:tc>
      </w:tr>
    </w:tbl>
    <w:p w:rsidR="000D6A29" w:rsidRDefault="000D6A29">
      <w:pPr>
        <w:pStyle w:val="Standard"/>
        <w:suppressAutoHyphens/>
        <w:ind w:left="57" w:right="57"/>
        <w:rPr>
          <w:b/>
          <w:sz w:val="16"/>
          <w:szCs w:val="16"/>
        </w:rPr>
      </w:pPr>
    </w:p>
    <w:p w:rsidR="000D6A29" w:rsidRDefault="005729C5">
      <w:pPr>
        <w:pStyle w:val="Standard"/>
        <w:suppressAutoHyphens/>
        <w:ind w:left="57" w:right="57"/>
      </w:pPr>
      <w:r>
        <w:t xml:space="preserve">                                                                                                                                       </w:t>
      </w:r>
    </w:p>
    <w:tbl>
      <w:tblPr>
        <w:tblW w:w="10251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3119"/>
        <w:gridCol w:w="1417"/>
        <w:gridCol w:w="1539"/>
        <w:gridCol w:w="2288"/>
        <w:gridCol w:w="1128"/>
      </w:tblGrid>
      <w:tr w:rsidR="000D6A29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5729C5">
            <w:pPr>
              <w:pStyle w:val="Standard"/>
              <w:suppressAutoHyphens/>
              <w:snapToGrid w:val="0"/>
              <w:spacing w:before="120"/>
              <w:ind w:right="57"/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5729C5">
            <w:pPr>
              <w:pStyle w:val="Standard"/>
              <w:suppressAutoHyphens/>
              <w:snapToGrid w:val="0"/>
              <w:spacing w:before="120"/>
              <w:ind w:right="57"/>
              <w:jc w:val="center"/>
            </w:pPr>
            <w:r>
              <w:t>Тип, номер проекта‚</w:t>
            </w:r>
          </w:p>
          <w:p w:rsidR="000D6A29" w:rsidRDefault="005729C5">
            <w:pPr>
              <w:pStyle w:val="Standard"/>
              <w:suppressAutoHyphens/>
              <w:ind w:right="57"/>
              <w:jc w:val="center"/>
            </w:pPr>
            <w:r>
              <w:t>название судна или объекта‚</w:t>
            </w:r>
          </w:p>
          <w:p w:rsidR="000D6A29" w:rsidRDefault="005729C5">
            <w:pPr>
              <w:pStyle w:val="Standard"/>
              <w:suppressAutoHyphens/>
              <w:ind w:right="57"/>
              <w:jc w:val="center"/>
            </w:pPr>
            <w:r>
              <w:t>строительные номера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ind w:right="57"/>
            </w:pPr>
            <w:r>
              <w:t xml:space="preserve">Сроки  проведения </w:t>
            </w:r>
            <w:proofErr w:type="spellStart"/>
            <w:r>
              <w:t>дефектации</w:t>
            </w:r>
            <w:proofErr w:type="spellEnd"/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5729C5">
            <w:pPr>
              <w:pStyle w:val="Standard"/>
              <w:suppressAutoHyphens/>
              <w:snapToGrid w:val="0"/>
              <w:spacing w:before="120" w:after="20"/>
              <w:jc w:val="center"/>
            </w:pPr>
            <w:r>
              <w:t>Стоимость</w:t>
            </w:r>
          </w:p>
          <w:p w:rsidR="000D6A29" w:rsidRDefault="005729C5">
            <w:pPr>
              <w:pStyle w:val="Standard"/>
              <w:suppressAutoHyphens/>
              <w:ind w:right="57"/>
              <w:jc w:val="center"/>
            </w:pPr>
            <w:proofErr w:type="spellStart"/>
            <w:r>
              <w:t>дефектации</w:t>
            </w:r>
            <w:proofErr w:type="spellEnd"/>
          </w:p>
          <w:p w:rsidR="000D6A29" w:rsidRDefault="005729C5">
            <w:pPr>
              <w:pStyle w:val="Standard"/>
              <w:suppressAutoHyphens/>
              <w:ind w:right="57"/>
              <w:jc w:val="center"/>
            </w:pPr>
            <w:r>
              <w:t>руб.</w:t>
            </w:r>
          </w:p>
          <w:p w:rsidR="000D6A29" w:rsidRDefault="005729C5">
            <w:pPr>
              <w:pStyle w:val="Standard"/>
              <w:suppressAutoHyphens/>
              <w:ind w:right="57"/>
              <w:jc w:val="center"/>
            </w:pPr>
            <w:r>
              <w:t>(без НДС)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5729C5">
            <w:pPr>
              <w:pStyle w:val="Standard"/>
              <w:suppressAutoHyphens/>
              <w:snapToGrid w:val="0"/>
              <w:spacing w:before="120"/>
              <w:ind w:left="-40" w:right="-55"/>
              <w:jc w:val="center"/>
            </w:pPr>
            <w:r>
              <w:t>Коли-</w:t>
            </w:r>
            <w:proofErr w:type="spellStart"/>
            <w:r>
              <w:t>че</w:t>
            </w:r>
            <w:proofErr w:type="gramStart"/>
            <w:r>
              <w:t>c</w:t>
            </w:r>
            <w:proofErr w:type="gramEnd"/>
            <w:r>
              <w:t>тво</w:t>
            </w:r>
            <w:proofErr w:type="spellEnd"/>
            <w:r>
              <w:t xml:space="preserve"> объектов</w:t>
            </w:r>
          </w:p>
        </w:tc>
      </w:tr>
      <w:tr w:rsidR="000D6A29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5729C5">
            <w:pPr>
              <w:pStyle w:val="Standard"/>
              <w:suppressAutoHyphens/>
              <w:snapToGrid w:val="0"/>
              <w:ind w:left="-6" w:right="38"/>
              <w:jc w:val="center"/>
            </w:pPr>
            <w:r>
              <w:t>Начало</w:t>
            </w:r>
          </w:p>
          <w:p w:rsidR="000D6A29" w:rsidRDefault="005729C5">
            <w:pPr>
              <w:pStyle w:val="Standard"/>
              <w:suppressAutoHyphens/>
              <w:snapToGrid w:val="0"/>
              <w:ind w:left="-6" w:right="38"/>
              <w:jc w:val="center"/>
            </w:pPr>
            <w:r>
              <w:t>(число, месяц, год)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5729C5">
            <w:pPr>
              <w:pStyle w:val="Standard"/>
              <w:suppressAutoHyphens/>
              <w:snapToGrid w:val="0"/>
              <w:ind w:left="-6" w:right="38"/>
              <w:jc w:val="center"/>
            </w:pPr>
            <w:r>
              <w:t>Окончание  (число, месяц, год)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</w:tr>
      <w:tr w:rsidR="000D6A2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ind w:right="57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ind w:right="57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ind w:right="57"/>
              <w:jc w:val="center"/>
            </w:pPr>
            <w: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ind w:right="57"/>
              <w:jc w:val="center"/>
            </w:pPr>
            <w:r>
              <w:t>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ind w:right="57"/>
              <w:jc w:val="center"/>
            </w:pPr>
            <w: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ind w:right="57"/>
              <w:jc w:val="center"/>
            </w:pPr>
            <w:r>
              <w:t>6</w:t>
            </w:r>
          </w:p>
        </w:tc>
      </w:tr>
      <w:tr w:rsidR="000D6A2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jc w:val="center"/>
              <w:rPr>
                <w:color w:val="010000"/>
              </w:rPr>
            </w:pPr>
            <w:r>
              <w:rPr>
                <w:color w:val="01000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rPr>
                <w:color w:val="010000"/>
              </w:rPr>
            </w:pPr>
            <w:r>
              <w:rPr>
                <w:color w:val="010000"/>
              </w:rPr>
              <w:t>Баржа, вспомогательное суд</w:t>
            </w:r>
            <w:r w:rsidR="002D0399">
              <w:rPr>
                <w:color w:val="010000"/>
              </w:rPr>
              <w:t>но, 183БМ, Т-103, строит. № 205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jc w:val="center"/>
              <w:rPr>
                <w:color w:val="01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jc w:val="center"/>
              <w:rPr>
                <w:color w:val="010000"/>
              </w:rPr>
            </w:pPr>
            <w:r>
              <w:rPr>
                <w:color w:val="010000"/>
              </w:rPr>
              <w:t>31.12.2026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0D6A29">
            <w:pPr>
              <w:pStyle w:val="Standard"/>
              <w:tabs>
                <w:tab w:val="left" w:pos="0"/>
              </w:tabs>
              <w:ind w:right="54"/>
              <w:jc w:val="center"/>
              <w:rPr>
                <w:color w:val="01000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</w:tr>
      <w:tr w:rsidR="000D6A2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jc w:val="center"/>
              <w:rPr>
                <w:color w:val="010000"/>
              </w:rPr>
            </w:pPr>
            <w:r>
              <w:rPr>
                <w:color w:val="01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rPr>
                <w:color w:val="010000"/>
              </w:rPr>
            </w:pPr>
            <w:r>
              <w:rPr>
                <w:color w:val="010000"/>
              </w:rPr>
              <w:t xml:space="preserve">Баржа, </w:t>
            </w:r>
            <w:proofErr w:type="spellStart"/>
            <w:r>
              <w:rPr>
                <w:color w:val="010000"/>
              </w:rPr>
              <w:t>грунтоотвозное</w:t>
            </w:r>
            <w:proofErr w:type="spellEnd"/>
            <w:r>
              <w:rPr>
                <w:color w:val="010000"/>
              </w:rPr>
              <w:t xml:space="preserve"> су</w:t>
            </w:r>
            <w:r w:rsidR="002D0399">
              <w:rPr>
                <w:color w:val="010000"/>
              </w:rPr>
              <w:t>дно, 1051А, ШЛ-5, строит. № 156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jc w:val="center"/>
              <w:rPr>
                <w:color w:val="01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jc w:val="center"/>
              <w:rPr>
                <w:color w:val="010000"/>
              </w:rPr>
            </w:pPr>
            <w:r>
              <w:rPr>
                <w:color w:val="010000"/>
              </w:rPr>
              <w:t>31.12.2026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0D6A29">
            <w:pPr>
              <w:pStyle w:val="Standard"/>
              <w:tabs>
                <w:tab w:val="left" w:pos="0"/>
              </w:tabs>
              <w:ind w:right="54"/>
              <w:jc w:val="center"/>
              <w:rPr>
                <w:color w:val="01000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</w:tr>
      <w:tr w:rsidR="000D6A2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jc w:val="center"/>
              <w:rPr>
                <w:color w:val="010000"/>
              </w:rPr>
            </w:pPr>
            <w:r>
              <w:rPr>
                <w:color w:val="01000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rPr>
                <w:color w:val="010000"/>
              </w:rPr>
            </w:pPr>
            <w:r>
              <w:rPr>
                <w:color w:val="010000"/>
              </w:rPr>
              <w:t xml:space="preserve">Баржа, </w:t>
            </w:r>
            <w:proofErr w:type="spellStart"/>
            <w:r>
              <w:rPr>
                <w:color w:val="010000"/>
              </w:rPr>
              <w:t>грунтоотвозное</w:t>
            </w:r>
            <w:proofErr w:type="spellEnd"/>
            <w:r>
              <w:rPr>
                <w:color w:val="010000"/>
              </w:rPr>
              <w:t xml:space="preserve"> судно,</w:t>
            </w:r>
            <w:r w:rsidR="002D0399">
              <w:rPr>
                <w:color w:val="010000"/>
              </w:rPr>
              <w:t xml:space="preserve"> 1051А, ШЛ-6, строит. № 136/160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jc w:val="center"/>
              <w:rPr>
                <w:color w:val="01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jc w:val="center"/>
              <w:rPr>
                <w:color w:val="010000"/>
              </w:rPr>
            </w:pPr>
            <w:r>
              <w:rPr>
                <w:color w:val="010000"/>
              </w:rPr>
              <w:t>31.12.2026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A29" w:rsidRDefault="000D6A29">
            <w:pPr>
              <w:pStyle w:val="Standard"/>
              <w:tabs>
                <w:tab w:val="left" w:pos="0"/>
              </w:tabs>
              <w:ind w:right="54"/>
              <w:jc w:val="center"/>
              <w:rPr>
                <w:color w:val="01000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</w:tr>
      <w:tr w:rsidR="000D6A29">
        <w:tc>
          <w:tcPr>
            <w:tcW w:w="76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  <w:tc>
          <w:tcPr>
            <w:tcW w:w="311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  <w:tc>
          <w:tcPr>
            <w:tcW w:w="153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ind w:right="57"/>
            </w:pPr>
            <w:r>
              <w:t>ИТОГО: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jc w:val="center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</w:tr>
      <w:tr w:rsidR="000D6A29"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  <w:tc>
          <w:tcPr>
            <w:tcW w:w="153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ind w:right="57"/>
            </w:pPr>
            <w:r>
              <w:rPr>
                <w:rFonts w:cs="Arial"/>
              </w:rPr>
              <w:t>НДС 22 %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jc w:val="center"/>
            </w:pPr>
          </w:p>
        </w:tc>
        <w:tc>
          <w:tcPr>
            <w:tcW w:w="1128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</w:tr>
      <w:tr w:rsidR="000D6A29"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  <w:tc>
          <w:tcPr>
            <w:tcW w:w="153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ind w:right="57"/>
            </w:pPr>
            <w:r>
              <w:rPr>
                <w:rFonts w:cs="Arial"/>
              </w:rPr>
              <w:t>Всего с НДС</w:t>
            </w:r>
            <w:r>
              <w:rPr>
                <w:rFonts w:cs="Arial"/>
                <w:lang w:val="en-US"/>
              </w:rPr>
              <w:t>: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jc w:val="center"/>
            </w:pPr>
          </w:p>
        </w:tc>
        <w:tc>
          <w:tcPr>
            <w:tcW w:w="1128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ind w:right="57"/>
            </w:pPr>
          </w:p>
        </w:tc>
      </w:tr>
    </w:tbl>
    <w:p w:rsidR="000D6A29" w:rsidRDefault="000D6A29">
      <w:pPr>
        <w:pStyle w:val="Standard"/>
        <w:suppressAutoHyphens/>
        <w:ind w:right="57"/>
        <w:rPr>
          <w:b/>
          <w:sz w:val="16"/>
          <w:szCs w:val="16"/>
        </w:rPr>
      </w:pPr>
    </w:p>
    <w:p w:rsidR="000D6A29" w:rsidRDefault="000D6A29">
      <w:pPr>
        <w:pStyle w:val="Standard"/>
        <w:suppressAutoHyphens/>
        <w:ind w:left="57" w:right="57"/>
        <w:rPr>
          <w:b/>
          <w:sz w:val="16"/>
          <w:szCs w:val="16"/>
        </w:rPr>
      </w:pPr>
    </w:p>
    <w:p w:rsidR="000D6A29" w:rsidRDefault="000D6A29">
      <w:pPr>
        <w:rPr>
          <w:vanish/>
        </w:rPr>
      </w:pPr>
    </w:p>
    <w:p w:rsidR="000D6A29" w:rsidRDefault="005729C5">
      <w:pPr>
        <w:pStyle w:val="Standard"/>
        <w:rPr>
          <w:sz w:val="4"/>
          <w:szCs w:val="4"/>
        </w:rPr>
      </w:pPr>
      <w:r>
        <w:rPr>
          <w:sz w:val="4"/>
          <w:szCs w:val="4"/>
        </w:rPr>
        <w:t xml:space="preserve">                                   </w:t>
      </w:r>
    </w:p>
    <w:p w:rsidR="000D6A29" w:rsidRDefault="000D6A29">
      <w:pPr>
        <w:pStyle w:val="Standard"/>
        <w:suppressAutoHyphens/>
        <w:ind w:left="57" w:right="57"/>
        <w:rPr>
          <w:b/>
          <w:sz w:val="16"/>
          <w:szCs w:val="16"/>
        </w:rPr>
      </w:pPr>
    </w:p>
    <w:tbl>
      <w:tblPr>
        <w:tblW w:w="10051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2791"/>
        <w:gridCol w:w="3851"/>
      </w:tblGrid>
      <w:tr w:rsidR="000D6A29">
        <w:trPr>
          <w:cantSplit/>
        </w:trPr>
        <w:tc>
          <w:tcPr>
            <w:tcW w:w="10051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spacing w:before="20" w:after="20"/>
              <w:ind w:right="34"/>
              <w:jc w:val="center"/>
              <w:rPr>
                <w:b/>
              </w:rPr>
            </w:pPr>
            <w:r>
              <w:rPr>
                <w:b/>
              </w:rPr>
              <w:t>Подписи сторон:</w:t>
            </w: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spacing w:before="20" w:after="20"/>
              <w:ind w:right="34"/>
              <w:rPr>
                <w:b/>
              </w:rPr>
            </w:pPr>
            <w:r>
              <w:rPr>
                <w:b/>
              </w:rPr>
              <w:t>РКО</w:t>
            </w: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jc w:val="center"/>
              <w:rPr>
                <w:b/>
              </w:rPr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340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409"/>
            </w:tblGrid>
            <w:tr w:rsidR="000D6A29">
              <w:trPr>
                <w:cantSplit/>
              </w:trPr>
              <w:tc>
                <w:tcPr>
                  <w:tcW w:w="3409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  <w:spacing w:before="20" w:after="20"/>
                    <w:ind w:right="34"/>
                    <w:jc w:val="right"/>
                  </w:pPr>
                </w:p>
              </w:tc>
            </w:tr>
            <w:tr w:rsidR="000D6A29">
              <w:trPr>
                <w:cantSplit/>
                <w:trHeight w:val="208"/>
              </w:trPr>
              <w:tc>
                <w:tcPr>
                  <w:tcW w:w="3409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  <w:jc w:val="right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0D6A29" w:rsidRDefault="000D6A29">
            <w:pPr>
              <w:widowControl w:val="0"/>
              <w:rPr>
                <w:rFonts w:ascii="Arial" w:eastAsia="Arial Unicode MS" w:hAnsi="Arial" w:cs="Tahoma"/>
                <w:color w:val="auto"/>
                <w:sz w:val="24"/>
                <w:szCs w:val="24"/>
              </w:rPr>
            </w:pPr>
          </w:p>
        </w:tc>
        <w:tc>
          <w:tcPr>
            <w:tcW w:w="664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664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90"/>
              <w:gridCol w:w="3852"/>
            </w:tblGrid>
            <w:tr w:rsidR="000D6A29">
              <w:trPr>
                <w:cantSplit/>
              </w:trPr>
              <w:tc>
                <w:tcPr>
                  <w:tcW w:w="2790" w:type="dxa"/>
                  <w:tcBorders>
                    <w:bottom w:val="single" w:sz="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  <w:spacing w:before="20" w:after="20"/>
                    <w:ind w:right="-57"/>
                    <w:jc w:val="center"/>
                    <w:rPr>
                      <w:b/>
                    </w:rPr>
                  </w:pPr>
                  <w:bookmarkStart w:id="20" w:name="Прил1_РРР_босс_должность1"/>
                  <w:bookmarkEnd w:id="20"/>
                </w:p>
              </w:tc>
              <w:tc>
                <w:tcPr>
                  <w:tcW w:w="3852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0D6A29" w:rsidRDefault="005729C5">
                  <w:pPr>
                    <w:pStyle w:val="Standard"/>
                    <w:suppressAutoHyphens/>
                    <w:snapToGrid w:val="0"/>
                    <w:spacing w:before="20" w:after="20"/>
                    <w:ind w:right="-57"/>
                  </w:pPr>
                  <w:bookmarkStart w:id="21" w:name="Прил1_РРР_босс_ФИО1"/>
                  <w:bookmarkEnd w:id="21"/>
                  <w:r>
                    <w:t xml:space="preserve"> </w:t>
                  </w:r>
                </w:p>
              </w:tc>
            </w:tr>
            <w:tr w:rsidR="000D6A29">
              <w:trPr>
                <w:cantSplit/>
                <w:trHeight w:val="208"/>
              </w:trPr>
              <w:tc>
                <w:tcPr>
                  <w:tcW w:w="279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A29" w:rsidRDefault="005729C5">
                  <w:pPr>
                    <w:pStyle w:val="Standard"/>
                    <w:suppressAutoHyphens/>
                    <w:snapToGrid w:val="0"/>
                    <w:jc w:val="center"/>
                  </w:pPr>
                  <w:r>
                    <w:rPr>
                      <w:rFonts w:cs="Arial"/>
                      <w:sz w:val="16"/>
                      <w:szCs w:val="16"/>
                      <w:lang w:val="en-US"/>
                    </w:rPr>
                    <w:t>(</w:t>
                  </w:r>
                  <w:r>
                    <w:rPr>
                      <w:rFonts w:cs="Arial"/>
                      <w:sz w:val="16"/>
                      <w:szCs w:val="16"/>
                    </w:rPr>
                    <w:t>подпись)</w:t>
                  </w:r>
                </w:p>
              </w:tc>
              <w:tc>
                <w:tcPr>
                  <w:tcW w:w="3852" w:type="dxa"/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0D6A29" w:rsidRDefault="000D6A29">
                  <w:pPr>
                    <w:pStyle w:val="Standard"/>
                    <w:suppressAutoHyphens/>
                    <w:snapToGrid w:val="0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0D6A29" w:rsidRDefault="000D6A29">
            <w:pPr>
              <w:widowControl w:val="0"/>
              <w:rPr>
                <w:rFonts w:ascii="Arial" w:eastAsia="Arial Unicode MS" w:hAnsi="Arial" w:cs="Tahoma"/>
                <w:color w:val="auto"/>
                <w:sz w:val="24"/>
                <w:szCs w:val="24"/>
              </w:rPr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rPr>
                <w:rFonts w:cs="Arial"/>
              </w:rPr>
            </w:pP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rPr>
                <w:rFonts w:cs="Arial"/>
                <w:lang w:val="en-US"/>
              </w:rPr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rPr>
                <w:rFonts w:cs="Arial"/>
              </w:rPr>
            </w:pP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rPr>
                <w:rFonts w:cs="Arial"/>
                <w:lang w:val="en-US"/>
              </w:rPr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М.П.</w:t>
            </w: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rPr>
                <w:rFonts w:cs="Arial"/>
                <w:lang w:val="en-US"/>
              </w:rPr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rPr>
                <w:b/>
              </w:rPr>
            </w:pP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jc w:val="center"/>
              <w:rPr>
                <w:b/>
              </w:rPr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rPr>
                <w:b/>
              </w:rPr>
            </w:pP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jc w:val="center"/>
              <w:rPr>
                <w:b/>
              </w:rPr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spacing w:before="20" w:after="20"/>
              <w:ind w:right="-57"/>
              <w:jc w:val="right"/>
            </w:pPr>
            <w:r>
              <w:rPr>
                <w:rFonts w:cs="Arial"/>
              </w:rPr>
              <w:t>Подготовил</w:t>
            </w:r>
            <w:r>
              <w:rPr>
                <w:rFonts w:cs="Arial"/>
                <w:lang w:val="en-US"/>
              </w:rPr>
              <w:t>:</w:t>
            </w:r>
          </w:p>
        </w:tc>
        <w:tc>
          <w:tcPr>
            <w:tcW w:w="2791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jc w:val="center"/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spacing w:before="20" w:after="20"/>
              <w:ind w:right="-57"/>
            </w:pPr>
            <w:r>
              <w:t xml:space="preserve"> </w:t>
            </w:r>
            <w:bookmarkStart w:id="22" w:name="Прил1_РРР_исполн1"/>
            <w:bookmarkEnd w:id="22"/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jc w:val="center"/>
            </w:pPr>
            <w:r>
              <w:rPr>
                <w:rFonts w:cs="Arial"/>
                <w:sz w:val="16"/>
                <w:szCs w:val="16"/>
                <w:lang w:val="en-US"/>
              </w:rPr>
              <w:t>(</w:t>
            </w:r>
            <w:r>
              <w:rPr>
                <w:rFonts w:cs="Arial"/>
                <w:sz w:val="16"/>
                <w:szCs w:val="16"/>
              </w:rPr>
              <w:t>подпись)</w:t>
            </w: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rPr>
                <w:sz w:val="16"/>
                <w:szCs w:val="16"/>
              </w:rPr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rPr>
                <w:rFonts w:cs="Arial"/>
              </w:rPr>
            </w:pP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rPr>
                <w:rFonts w:cs="Arial"/>
              </w:rPr>
            </w:pP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rPr>
                <w:rFonts w:cs="Arial"/>
              </w:rPr>
            </w:pP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rPr>
                <w:rFonts w:cs="Arial"/>
              </w:rPr>
            </w:pP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spacing w:before="20" w:after="20"/>
              <w:ind w:right="-57"/>
              <w:rPr>
                <w:b/>
              </w:rPr>
            </w:pPr>
            <w:r>
              <w:rPr>
                <w:b/>
              </w:rPr>
              <w:t>Заказчик</w:t>
            </w: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</w:pPr>
          </w:p>
        </w:tc>
      </w:tr>
      <w:bookmarkStart w:id="23" w:name="Прил1_ОРГ_босс_должность1"/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spacing w:before="20" w:after="20"/>
              <w:ind w:left="-3" w:right="-3"/>
              <w:jc w:val="right"/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FILLIN "Прил1_ОРГ_босс_должность" 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 xml:space="preserve">Начальник </w:t>
            </w:r>
            <w:proofErr w:type="spellStart"/>
            <w:r>
              <w:rPr>
                <w:rFonts w:cs="Arial"/>
              </w:rPr>
              <w:t>АРВПиС</w:t>
            </w:r>
            <w:proofErr w:type="spellEnd"/>
            <w:r>
              <w:rPr>
                <w:rFonts w:cs="Arial"/>
              </w:rPr>
              <w:fldChar w:fldCharType="end"/>
            </w:r>
            <w:bookmarkEnd w:id="23"/>
          </w:p>
        </w:tc>
        <w:tc>
          <w:tcPr>
            <w:tcW w:w="2791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spacing w:before="20" w:after="20"/>
              <w:ind w:right="-57"/>
            </w:pPr>
            <w:r>
              <w:t>Е.Н. Павлов</w:t>
            </w: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jc w:val="center"/>
            </w:pPr>
            <w:r>
              <w:rPr>
                <w:rFonts w:cs="Arial"/>
                <w:sz w:val="16"/>
                <w:szCs w:val="16"/>
                <w:lang w:val="en-US"/>
              </w:rPr>
              <w:t>(</w:t>
            </w:r>
            <w:r>
              <w:rPr>
                <w:rFonts w:cs="Arial"/>
                <w:sz w:val="16"/>
                <w:szCs w:val="16"/>
              </w:rPr>
              <w:t>подпись)</w:t>
            </w: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rPr>
                <w:sz w:val="16"/>
                <w:szCs w:val="16"/>
              </w:rPr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ind w:right="-57"/>
              <w:rPr>
                <w:rFonts w:cs="Arial"/>
              </w:rPr>
            </w:pP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ind w:right="-57"/>
              <w:jc w:val="center"/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ind w:right="-57"/>
              <w:rPr>
                <w:rFonts w:cs="Arial"/>
              </w:rPr>
            </w:pPr>
          </w:p>
        </w:tc>
        <w:tc>
          <w:tcPr>
            <w:tcW w:w="2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ind w:right="-57"/>
              <w:jc w:val="center"/>
            </w:pPr>
          </w:p>
        </w:tc>
        <w:tc>
          <w:tcPr>
            <w:tcW w:w="3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</w:pPr>
          </w:p>
        </w:tc>
      </w:tr>
      <w:tr w:rsidR="000D6A29">
        <w:trPr>
          <w:cantSplit/>
        </w:trPr>
        <w:tc>
          <w:tcPr>
            <w:tcW w:w="3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ind w:right="-57"/>
              <w:jc w:val="center"/>
              <w:rPr>
                <w:rFonts w:cs="Arial"/>
              </w:rPr>
            </w:pPr>
            <w:r>
              <w:rPr>
                <w:rFonts w:cs="Arial"/>
              </w:rPr>
              <w:t>М.П.</w:t>
            </w:r>
          </w:p>
        </w:tc>
        <w:tc>
          <w:tcPr>
            <w:tcW w:w="27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ind w:right="-57"/>
              <w:jc w:val="center"/>
            </w:pPr>
          </w:p>
        </w:tc>
        <w:tc>
          <w:tcPr>
            <w:tcW w:w="3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20" w:after="20"/>
              <w:ind w:right="-57"/>
            </w:pPr>
          </w:p>
        </w:tc>
      </w:tr>
    </w:tbl>
    <w:p w:rsidR="003526F4" w:rsidRDefault="003526F4">
      <w:pPr>
        <w:sectPr w:rsidR="003526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810" w:right="680" w:bottom="680" w:left="1134" w:header="680" w:footer="720" w:gutter="0"/>
          <w:cols w:space="720"/>
          <w:titlePg/>
        </w:sectPr>
      </w:pPr>
    </w:p>
    <w:p w:rsidR="000D6A29" w:rsidRDefault="000D6A29">
      <w:pPr>
        <w:pStyle w:val="Textbody"/>
        <w:keepNext/>
        <w:suppressAutoHyphens/>
        <w:spacing w:after="57"/>
        <w:rPr>
          <w:b/>
          <w:bCs/>
          <w:sz w:val="21"/>
          <w:szCs w:val="24"/>
        </w:rPr>
      </w:pPr>
    </w:p>
    <w:p w:rsidR="000D6A29" w:rsidRDefault="005729C5">
      <w:pPr>
        <w:pStyle w:val="Standard"/>
        <w:suppressAutoHyphens/>
        <w:spacing w:after="20"/>
        <w:ind w:left="57" w:right="34"/>
        <w:jc w:val="right"/>
      </w:pPr>
      <w:r>
        <w:t xml:space="preserve">Приложение № 2  к контракту №____ </w:t>
      </w:r>
      <w:bookmarkStart w:id="24" w:name="Прил_договор_N"/>
      <w:bookmarkEnd w:id="24"/>
      <w:r>
        <w:rPr>
          <w:b/>
        </w:rPr>
        <w:t xml:space="preserve"> </w:t>
      </w:r>
    </w:p>
    <w:p w:rsidR="000D6A29" w:rsidRDefault="005729C5">
      <w:pPr>
        <w:pStyle w:val="Standard"/>
        <w:suppressAutoHyphens/>
        <w:spacing w:after="20"/>
        <w:ind w:right="34"/>
      </w:pPr>
      <w:r>
        <w:rPr>
          <w:rFonts w:eastAsia="Arial"/>
        </w:rPr>
        <w:t xml:space="preserve">                                                                                                                                          </w:t>
      </w:r>
      <w:r>
        <w:t xml:space="preserve">от  </w:t>
      </w:r>
      <w:bookmarkStart w:id="25" w:name="Прил_договор_месяц"/>
      <w:bookmarkEnd w:id="25"/>
      <w:r>
        <w:t xml:space="preserve">«____» ________ </w:t>
      </w:r>
      <w:bookmarkStart w:id="26" w:name="Прил_договор_год"/>
      <w:bookmarkEnd w:id="26"/>
      <w:r>
        <w:t>2026  г.</w:t>
      </w:r>
    </w:p>
    <w:p w:rsidR="000D6A29" w:rsidRDefault="000D6A29">
      <w:pPr>
        <w:pStyle w:val="Standard"/>
        <w:suppressAutoHyphens/>
        <w:spacing w:after="20"/>
        <w:ind w:right="34"/>
      </w:pPr>
    </w:p>
    <w:tbl>
      <w:tblPr>
        <w:tblW w:w="10058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2"/>
        <w:gridCol w:w="238"/>
        <w:gridCol w:w="2319"/>
        <w:gridCol w:w="781"/>
        <w:gridCol w:w="237"/>
        <w:gridCol w:w="1780"/>
        <w:gridCol w:w="238"/>
        <w:gridCol w:w="2583"/>
      </w:tblGrid>
      <w:tr w:rsidR="000D6A29">
        <w:tc>
          <w:tcPr>
            <w:tcW w:w="44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jc w:val="center"/>
              <w:rPr>
                <w:sz w:val="20"/>
              </w:rPr>
            </w:pPr>
          </w:p>
          <w:p w:rsidR="000D6A29" w:rsidRDefault="005729C5">
            <w:pPr>
              <w:pStyle w:val="Textbodyindent"/>
              <w:suppressAutoHyphens/>
              <w:snapToGrid w:val="0"/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УТВЕРЖДАЮ</w:t>
            </w:r>
          </w:p>
        </w:tc>
        <w:tc>
          <w:tcPr>
            <w:tcW w:w="7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483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jc w:val="center"/>
              <w:rPr>
                <w:sz w:val="20"/>
              </w:rPr>
            </w:pPr>
          </w:p>
          <w:p w:rsidR="000D6A29" w:rsidRDefault="005729C5">
            <w:pPr>
              <w:pStyle w:val="Textbodyindent"/>
              <w:suppressAutoHyphens/>
              <w:snapToGrid w:val="0"/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УТВЕРЖДАЮ</w:t>
            </w:r>
          </w:p>
        </w:tc>
      </w:tr>
      <w:tr w:rsidR="000D6A29">
        <w:tc>
          <w:tcPr>
            <w:tcW w:w="44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spacing w:after="20"/>
              <w:ind w:right="34"/>
            </w:pPr>
            <w:r>
              <w:t>РКО</w:t>
            </w:r>
          </w:p>
        </w:tc>
        <w:tc>
          <w:tcPr>
            <w:tcW w:w="7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after="20"/>
              <w:ind w:right="34"/>
            </w:pPr>
          </w:p>
        </w:tc>
        <w:tc>
          <w:tcPr>
            <w:tcW w:w="483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spacing w:after="20"/>
              <w:ind w:right="34"/>
            </w:pPr>
            <w:r>
              <w:t>Начальник Ангарского района водных путей и судоходства – филиал ФБУ "Администрация Енисейского бассейна внутренних водных путей" (</w:t>
            </w:r>
            <w:proofErr w:type="spellStart"/>
            <w:r>
              <w:t>АРВПиС</w:t>
            </w:r>
            <w:proofErr w:type="spellEnd"/>
            <w:r>
              <w:t xml:space="preserve">) </w:t>
            </w:r>
            <w:bookmarkStart w:id="27" w:name="Прил2_Орг_босс_должность"/>
            <w:bookmarkEnd w:id="27"/>
            <w:r>
              <w:t xml:space="preserve"> </w:t>
            </w:r>
            <w:bookmarkStart w:id="28" w:name="Прил2_Орг_наименование"/>
            <w:bookmarkEnd w:id="28"/>
          </w:p>
        </w:tc>
      </w:tr>
      <w:tr w:rsidR="000D6A29">
        <w:tc>
          <w:tcPr>
            <w:tcW w:w="188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60" w:after="20"/>
            </w:pPr>
          </w:p>
        </w:tc>
        <w:tc>
          <w:tcPr>
            <w:tcW w:w="2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60" w:after="20"/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60" w:after="20"/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60" w:after="20"/>
            </w:pPr>
          </w:p>
        </w:tc>
        <w:tc>
          <w:tcPr>
            <w:tcW w:w="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60" w:after="20"/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60" w:after="20"/>
            </w:pPr>
          </w:p>
        </w:tc>
        <w:tc>
          <w:tcPr>
            <w:tcW w:w="2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Standard"/>
              <w:suppressAutoHyphens/>
              <w:snapToGrid w:val="0"/>
              <w:spacing w:before="6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25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spacing w:before="60" w:after="20"/>
            </w:pPr>
            <w:r>
              <w:t>Е.Н. Павлов</w:t>
            </w:r>
          </w:p>
        </w:tc>
      </w:tr>
      <w:tr w:rsidR="000D6A29">
        <w:tc>
          <w:tcPr>
            <w:tcW w:w="188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Textbodyindent"/>
              <w:suppressAutoHyphens/>
              <w:snapToGri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  <w:p w:rsidR="000D6A29" w:rsidRDefault="000D6A29">
            <w:pPr>
              <w:pStyle w:val="Textbodyindent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5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Textbodyindent"/>
              <w:suppressAutoHyphens/>
              <w:snapToGri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(фамилия‚ и.‚ </w:t>
            </w:r>
            <w:proofErr w:type="gramStart"/>
            <w:r>
              <w:rPr>
                <w:sz w:val="16"/>
                <w:szCs w:val="16"/>
              </w:rPr>
              <w:t>о</w:t>
            </w:r>
            <w:proofErr w:type="gram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7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Textbodyindent"/>
              <w:suppressAutoHyphens/>
              <w:snapToGri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82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A29" w:rsidRDefault="005729C5">
            <w:pPr>
              <w:pStyle w:val="Textbodyindent"/>
              <w:suppressAutoHyphens/>
              <w:snapToGri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(фамилия‚ и.‚ </w:t>
            </w:r>
            <w:proofErr w:type="gramStart"/>
            <w:r>
              <w:rPr>
                <w:sz w:val="16"/>
                <w:szCs w:val="16"/>
              </w:rPr>
              <w:t>о</w:t>
            </w:r>
            <w:proofErr w:type="gramEnd"/>
            <w:r>
              <w:rPr>
                <w:sz w:val="16"/>
                <w:szCs w:val="16"/>
              </w:rPr>
              <w:t>.)</w:t>
            </w:r>
          </w:p>
        </w:tc>
      </w:tr>
    </w:tbl>
    <w:p w:rsidR="000D6A29" w:rsidRDefault="000D6A29">
      <w:pPr>
        <w:pStyle w:val="Standard"/>
      </w:pPr>
    </w:p>
    <w:p w:rsidR="000D6A29" w:rsidRDefault="000D6A29">
      <w:pPr>
        <w:pStyle w:val="Standard"/>
      </w:pPr>
    </w:p>
    <w:tbl>
      <w:tblPr>
        <w:tblW w:w="101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9"/>
        <w:gridCol w:w="195"/>
        <w:gridCol w:w="420"/>
        <w:gridCol w:w="180"/>
        <w:gridCol w:w="1275"/>
        <w:gridCol w:w="645"/>
        <w:gridCol w:w="255"/>
        <w:gridCol w:w="765"/>
        <w:gridCol w:w="1964"/>
        <w:gridCol w:w="195"/>
        <w:gridCol w:w="435"/>
        <w:gridCol w:w="226"/>
        <w:gridCol w:w="1275"/>
        <w:gridCol w:w="555"/>
        <w:gridCol w:w="271"/>
      </w:tblGrid>
      <w:tr w:rsidR="000D6A29">
        <w:trPr>
          <w:trHeight w:hRule="exact" w:val="369"/>
        </w:trPr>
        <w:tc>
          <w:tcPr>
            <w:tcW w:w="146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</w:pPr>
            <w:r>
              <w:t>М.П.</w:t>
            </w:r>
          </w:p>
        </w:tc>
        <w:tc>
          <w:tcPr>
            <w:tcW w:w="1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r>
              <w:t>«</w:t>
            </w:r>
          </w:p>
        </w:tc>
        <w:tc>
          <w:tcPr>
            <w:tcW w:w="420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18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r>
              <w:t>»</w:t>
            </w:r>
          </w:p>
        </w:tc>
        <w:tc>
          <w:tcPr>
            <w:tcW w:w="127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6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r>
              <w:t>2026</w:t>
            </w:r>
          </w:p>
        </w:tc>
        <w:tc>
          <w:tcPr>
            <w:tcW w:w="25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7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196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</w:pPr>
            <w:r>
              <w:t>М.П.</w:t>
            </w:r>
          </w:p>
        </w:tc>
        <w:tc>
          <w:tcPr>
            <w:tcW w:w="1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r>
              <w:t>«</w:t>
            </w: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22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r>
              <w:t>»</w:t>
            </w:r>
          </w:p>
        </w:tc>
        <w:tc>
          <w:tcPr>
            <w:tcW w:w="127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5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r>
              <w:t xml:space="preserve"> 2026</w:t>
            </w:r>
          </w:p>
        </w:tc>
        <w:tc>
          <w:tcPr>
            <w:tcW w:w="2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0D6A29" w:rsidRDefault="000D6A29">
      <w:pPr>
        <w:pStyle w:val="Standard"/>
      </w:pPr>
    </w:p>
    <w:p w:rsidR="000D6A29" w:rsidRDefault="005729C5">
      <w:pPr>
        <w:pStyle w:val="Standard"/>
        <w:jc w:val="center"/>
      </w:pPr>
      <w:r>
        <w:rPr>
          <w:b/>
          <w:bCs/>
        </w:rPr>
        <w:t xml:space="preserve">Перечень обязательных работ при проведении </w:t>
      </w:r>
      <w:proofErr w:type="spellStart"/>
      <w:r>
        <w:rPr>
          <w:b/>
          <w:bCs/>
        </w:rPr>
        <w:t>дефектации</w:t>
      </w:r>
      <w:proofErr w:type="spellEnd"/>
      <w:r>
        <w:br/>
      </w: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4"/>
        <w:gridCol w:w="2856"/>
        <w:gridCol w:w="3606"/>
        <w:gridCol w:w="2116"/>
      </w:tblGrid>
      <w:tr w:rsidR="000D6A29">
        <w:trPr>
          <w:tblHeader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A29" w:rsidRDefault="005729C5">
            <w:pPr>
              <w:pStyle w:val="Standard"/>
              <w:suppressAutoHyphens/>
              <w:jc w:val="center"/>
            </w:pPr>
            <w:r>
              <w:t>Наименование</w:t>
            </w:r>
            <w:r>
              <w:br/>
              <w:t>объекта</w:t>
            </w:r>
            <w:r>
              <w:br/>
              <w:t>технического</w:t>
            </w:r>
            <w:r>
              <w:br/>
              <w:t>наблюдения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A29" w:rsidRDefault="005729C5">
            <w:pPr>
              <w:pStyle w:val="Standard"/>
              <w:suppressAutoHyphens/>
              <w:jc w:val="center"/>
            </w:pPr>
            <w:proofErr w:type="gramStart"/>
            <w:r>
              <w:t>Документы</w:t>
            </w:r>
            <w:proofErr w:type="gramEnd"/>
            <w:r>
              <w:t>‚</w:t>
            </w:r>
            <w:r>
              <w:br/>
              <w:t>представляемые службой технического контроля,</w:t>
            </w:r>
            <w:r>
              <w:br/>
              <w:t xml:space="preserve">подтверждающие </w:t>
            </w:r>
            <w:r>
              <w:br/>
              <w:t>соответствие объекта</w:t>
            </w:r>
            <w:r>
              <w:br/>
              <w:t>проекту‚ стандартам или</w:t>
            </w:r>
            <w:r>
              <w:br/>
              <w:t>техническим условиям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A29" w:rsidRDefault="005729C5">
            <w:pPr>
              <w:pStyle w:val="Standard"/>
              <w:suppressAutoHyphens/>
              <w:jc w:val="center"/>
            </w:pPr>
            <w:r>
              <w:t>Порядок</w:t>
            </w:r>
            <w:r>
              <w:br/>
              <w:t>контрольной проверки</w:t>
            </w:r>
            <w:r>
              <w:br/>
              <w:t>объекта экспертом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A29" w:rsidRDefault="005729C5">
            <w:pPr>
              <w:pStyle w:val="Textbodyindent"/>
              <w:suppressAutoHyphens/>
              <w:snapToGri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Оформление заключения</w:t>
            </w:r>
            <w:r>
              <w:rPr>
                <w:sz w:val="20"/>
              </w:rPr>
              <w:br/>
              <w:t>экспертом и клеймение</w:t>
            </w:r>
          </w:p>
        </w:tc>
      </w:tr>
      <w:tr w:rsidR="000D6A29">
        <w:trPr>
          <w:tblHeader/>
        </w:trPr>
        <w:tc>
          <w:tcPr>
            <w:tcW w:w="1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A29" w:rsidRDefault="005729C5">
            <w:pPr>
              <w:pStyle w:val="Standard"/>
              <w:suppressAutoHyphens/>
              <w:jc w:val="center"/>
            </w:pPr>
            <w:r>
              <w:t>1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A29" w:rsidRDefault="005729C5">
            <w:pPr>
              <w:pStyle w:val="Standard"/>
              <w:suppressAutoHyphens/>
              <w:jc w:val="center"/>
            </w:pPr>
            <w:r>
              <w:t>2</w:t>
            </w:r>
          </w:p>
        </w:tc>
        <w:tc>
          <w:tcPr>
            <w:tcW w:w="3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A29" w:rsidRDefault="005729C5">
            <w:pPr>
              <w:pStyle w:val="Standard"/>
              <w:suppressAutoHyphens/>
              <w:jc w:val="center"/>
            </w:pPr>
            <w:r>
              <w:t>3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6A29" w:rsidRDefault="005729C5">
            <w:pPr>
              <w:pStyle w:val="Textbodyindent"/>
              <w:suppressAutoHyphens/>
              <w:snapToGrid w:val="0"/>
              <w:ind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</w:tr>
    </w:tbl>
    <w:p w:rsidR="000D6A29" w:rsidRDefault="000D6A29">
      <w:pPr>
        <w:rPr>
          <w:vanish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4"/>
        <w:gridCol w:w="2856"/>
        <w:gridCol w:w="3606"/>
        <w:gridCol w:w="2116"/>
      </w:tblGrid>
      <w:tr w:rsidR="000D6A29"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</w:pPr>
            <w:r>
              <w:t>Корпус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</w:pPr>
            <w:r>
              <w:t>Растяжка наружной обшивки.</w:t>
            </w:r>
          </w:p>
          <w:p w:rsidR="000D6A29" w:rsidRDefault="005729C5">
            <w:pPr>
              <w:pStyle w:val="Standard"/>
              <w:suppressAutoHyphens/>
            </w:pPr>
            <w:r>
              <w:t>Конструктивный чертеж.</w:t>
            </w:r>
          </w:p>
          <w:p w:rsidR="000D6A29" w:rsidRDefault="005729C5">
            <w:pPr>
              <w:pStyle w:val="Standard"/>
              <w:suppressAutoHyphens/>
            </w:pPr>
            <w:r>
              <w:t>Судовые документы РКО.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</w:pPr>
            <w:r>
              <w:t>Ознакомление с документами, определение количества сечений и мест замеров остаточных толщин.</w:t>
            </w:r>
          </w:p>
          <w:p w:rsidR="000D6A29" w:rsidRDefault="005729C5">
            <w:pPr>
              <w:pStyle w:val="Standard"/>
              <w:suppressAutoHyphens/>
            </w:pPr>
            <w:r>
              <w:t>Осмотр судна, разметка шпангоутов.</w:t>
            </w:r>
          </w:p>
          <w:p w:rsidR="000D6A29" w:rsidRDefault="000D6A29">
            <w:pPr>
              <w:pStyle w:val="Standard"/>
              <w:suppressAutoHyphens/>
            </w:pPr>
          </w:p>
          <w:p w:rsidR="000D6A29" w:rsidRDefault="005729C5">
            <w:pPr>
              <w:pStyle w:val="Standard"/>
              <w:suppressAutoHyphens/>
            </w:pPr>
            <w:r>
              <w:t>Разметка под зачистку, зачистка мест проведения замеров остаточных толщин.</w:t>
            </w:r>
          </w:p>
          <w:p w:rsidR="000D6A29" w:rsidRDefault="005729C5">
            <w:pPr>
              <w:pStyle w:val="Standard"/>
              <w:suppressAutoHyphens/>
            </w:pPr>
            <w:r>
              <w:t xml:space="preserve">Проведение </w:t>
            </w:r>
            <w:proofErr w:type="gramStart"/>
            <w:r>
              <w:t>измерения остаточных толщин элементов групп связей</w:t>
            </w:r>
            <w:proofErr w:type="gramEnd"/>
            <w:r>
              <w:t>.</w:t>
            </w:r>
          </w:p>
          <w:p w:rsidR="000D6A29" w:rsidRDefault="005729C5">
            <w:pPr>
              <w:pStyle w:val="Standard"/>
              <w:suppressAutoHyphens/>
            </w:pPr>
            <w:proofErr w:type="spellStart"/>
            <w:r>
              <w:t>Дефектация</w:t>
            </w:r>
            <w:proofErr w:type="spellEnd"/>
            <w:r>
              <w:t xml:space="preserve"> наружной обшивки обоих бортов, настила палубы и </w:t>
            </w:r>
            <w:r>
              <w:rPr>
                <w:lang w:val="en-US"/>
              </w:rPr>
              <w:t>II</w:t>
            </w:r>
            <w:r>
              <w:t xml:space="preserve"> дна, обшивки внутренних бортов (при наличии) и водонепроницаемых переборок, набора судна.</w:t>
            </w:r>
          </w:p>
          <w:p w:rsidR="000D6A29" w:rsidRDefault="005729C5">
            <w:pPr>
              <w:pStyle w:val="Standard"/>
              <w:suppressAutoHyphens/>
            </w:pPr>
            <w:r>
              <w:t xml:space="preserve">Определение остаточных деформаций листов с набором, гофрировки и </w:t>
            </w:r>
            <w:proofErr w:type="spellStart"/>
            <w:r>
              <w:t>бухтин</w:t>
            </w:r>
            <w:proofErr w:type="spellEnd"/>
            <w:r>
              <w:t>, прочих дефектов корпуса.</w:t>
            </w:r>
          </w:p>
          <w:p w:rsidR="000D6A29" w:rsidRDefault="005729C5">
            <w:pPr>
              <w:pStyle w:val="Standard"/>
              <w:suppressAutoHyphens/>
            </w:pPr>
            <w:r>
              <w:t>Анализ полученных результатов.</w:t>
            </w:r>
          </w:p>
          <w:p w:rsidR="000D6A29" w:rsidRDefault="005729C5">
            <w:pPr>
              <w:pStyle w:val="Standard"/>
              <w:suppressAutoHyphens/>
            </w:pPr>
            <w:r>
              <w:t xml:space="preserve">Определение количества дополнительных замеров (при необходимости проведения </w:t>
            </w:r>
            <w:r>
              <w:rPr>
                <w:lang w:val="en-US"/>
              </w:rPr>
              <w:t>II</w:t>
            </w:r>
            <w:r>
              <w:t xml:space="preserve"> этапа </w:t>
            </w:r>
            <w:proofErr w:type="spellStart"/>
            <w:r>
              <w:t>дефектации</w:t>
            </w:r>
            <w:proofErr w:type="spellEnd"/>
            <w:r>
              <w:t>).</w:t>
            </w:r>
          </w:p>
          <w:p w:rsidR="000D6A29" w:rsidRDefault="005729C5">
            <w:pPr>
              <w:pStyle w:val="Standard"/>
              <w:suppressAutoHyphens/>
            </w:pPr>
            <w:r>
              <w:t xml:space="preserve">Оформление акта </w:t>
            </w:r>
            <w:proofErr w:type="spellStart"/>
            <w:r>
              <w:t>дефектации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29" w:rsidRDefault="005729C5">
            <w:pPr>
              <w:pStyle w:val="Standard"/>
              <w:suppressAutoHyphens/>
              <w:snapToGri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Акт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дефектации</w:t>
            </w:r>
            <w:proofErr w:type="spellEnd"/>
          </w:p>
        </w:tc>
      </w:tr>
    </w:tbl>
    <w:p w:rsidR="000D6A29" w:rsidRDefault="000D6A29">
      <w:pPr>
        <w:pStyle w:val="Standard"/>
        <w:suppressAutoHyphens/>
        <w:rPr>
          <w:lang w:val="en-US"/>
        </w:rPr>
      </w:pPr>
    </w:p>
    <w:p w:rsidR="000D6A29" w:rsidRDefault="000D6A29">
      <w:pPr>
        <w:pStyle w:val="Standard"/>
        <w:suppressAutoHyphens/>
        <w:rPr>
          <w:lang w:val="en-US"/>
        </w:rPr>
      </w:pPr>
    </w:p>
    <w:tbl>
      <w:tblPr>
        <w:tblW w:w="10108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2835"/>
        <w:gridCol w:w="567"/>
        <w:gridCol w:w="2711"/>
        <w:gridCol w:w="2286"/>
      </w:tblGrid>
      <w:tr w:rsidR="000D6A29">
        <w:tc>
          <w:tcPr>
            <w:tcW w:w="1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5729C5">
            <w:pPr>
              <w:pStyle w:val="Textbodyindent"/>
              <w:suppressAutoHyphens/>
              <w:snapToGrid w:val="0"/>
              <w:ind w:firstLine="0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Эксперт РКО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rPr>
                <w:sz w:val="20"/>
              </w:rPr>
            </w:pPr>
          </w:p>
        </w:tc>
        <w:tc>
          <w:tcPr>
            <w:tcW w:w="27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5729C5">
            <w:pPr>
              <w:pStyle w:val="Textbodyindent"/>
              <w:suppressAutoHyphens/>
              <w:snapToGrid w:val="0"/>
              <w:ind w:firstLine="0"/>
              <w:rPr>
                <w:sz w:val="20"/>
              </w:rPr>
            </w:pPr>
            <w:r>
              <w:rPr>
                <w:sz w:val="20"/>
              </w:rPr>
              <w:t>Заказчик</w:t>
            </w:r>
          </w:p>
        </w:tc>
        <w:tc>
          <w:tcPr>
            <w:tcW w:w="228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rPr>
                <w:sz w:val="20"/>
              </w:rPr>
            </w:pPr>
          </w:p>
        </w:tc>
      </w:tr>
      <w:tr w:rsidR="000D6A29">
        <w:tc>
          <w:tcPr>
            <w:tcW w:w="1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5729C5">
            <w:pPr>
              <w:pStyle w:val="Textbodyindent"/>
              <w:suppressAutoHyphens/>
              <w:snapToGri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27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228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5729C5">
            <w:pPr>
              <w:pStyle w:val="Textbodyindent"/>
              <w:suppressAutoHyphens/>
              <w:snapToGri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  <w:tr w:rsidR="000D6A29">
        <w:tc>
          <w:tcPr>
            <w:tcW w:w="454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rPr>
                <w:sz w:val="20"/>
                <w:lang w:val="en-US"/>
              </w:rPr>
            </w:pPr>
          </w:p>
        </w:tc>
        <w:tc>
          <w:tcPr>
            <w:tcW w:w="499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jc w:val="center"/>
              <w:rPr>
                <w:sz w:val="20"/>
                <w:lang w:val="en-US"/>
              </w:rPr>
            </w:pPr>
          </w:p>
        </w:tc>
      </w:tr>
      <w:tr w:rsidR="000D6A29">
        <w:tc>
          <w:tcPr>
            <w:tcW w:w="454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5729C5">
            <w:pPr>
              <w:pStyle w:val="Textbodyindent"/>
              <w:suppressAutoHyphens/>
              <w:snapToGri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(фамилия‚ и.‚ </w:t>
            </w:r>
            <w:proofErr w:type="gramStart"/>
            <w:r>
              <w:rPr>
                <w:sz w:val="16"/>
                <w:szCs w:val="16"/>
              </w:rPr>
              <w:t>о</w:t>
            </w:r>
            <w:proofErr w:type="gram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0D6A29">
            <w:pPr>
              <w:pStyle w:val="Textbodyindent"/>
              <w:suppressAutoHyphens/>
              <w:snapToGrid w:val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9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A29" w:rsidRDefault="005729C5">
            <w:pPr>
              <w:pStyle w:val="Textbodyindent"/>
              <w:suppressAutoHyphens/>
              <w:snapToGri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(фамилия‚ и.‚ </w:t>
            </w:r>
            <w:proofErr w:type="gramStart"/>
            <w:r>
              <w:rPr>
                <w:sz w:val="16"/>
                <w:szCs w:val="16"/>
              </w:rPr>
              <w:t>о</w:t>
            </w:r>
            <w:proofErr w:type="gramEnd"/>
            <w:r>
              <w:rPr>
                <w:sz w:val="16"/>
                <w:szCs w:val="16"/>
              </w:rPr>
              <w:t>.)</w:t>
            </w:r>
          </w:p>
        </w:tc>
      </w:tr>
    </w:tbl>
    <w:p w:rsidR="000D6A29" w:rsidRDefault="000D6A29">
      <w:pPr>
        <w:pStyle w:val="Textbodyindent"/>
        <w:suppressAutoHyphens/>
        <w:ind w:firstLine="0"/>
      </w:pPr>
    </w:p>
    <w:tbl>
      <w:tblPr>
        <w:tblW w:w="101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135"/>
        <w:gridCol w:w="555"/>
        <w:gridCol w:w="165"/>
        <w:gridCol w:w="1335"/>
        <w:gridCol w:w="600"/>
        <w:gridCol w:w="255"/>
        <w:gridCol w:w="570"/>
        <w:gridCol w:w="2054"/>
        <w:gridCol w:w="195"/>
        <w:gridCol w:w="435"/>
        <w:gridCol w:w="226"/>
        <w:gridCol w:w="1275"/>
        <w:gridCol w:w="555"/>
        <w:gridCol w:w="271"/>
      </w:tblGrid>
      <w:tr w:rsidR="000D6A29">
        <w:trPr>
          <w:trHeight w:hRule="exact" w:val="369"/>
        </w:trPr>
        <w:tc>
          <w:tcPr>
            <w:tcW w:w="149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13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r>
              <w:t>«</w:t>
            </w:r>
          </w:p>
        </w:tc>
        <w:tc>
          <w:tcPr>
            <w:tcW w:w="55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1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r>
              <w:t>»</w:t>
            </w:r>
          </w:p>
        </w:tc>
        <w:tc>
          <w:tcPr>
            <w:tcW w:w="133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r>
              <w:t>2026</w:t>
            </w:r>
          </w:p>
        </w:tc>
        <w:tc>
          <w:tcPr>
            <w:tcW w:w="25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5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205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1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r>
              <w:t>«</w:t>
            </w:r>
          </w:p>
        </w:tc>
        <w:tc>
          <w:tcPr>
            <w:tcW w:w="43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22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</w:pPr>
            <w:r>
              <w:t>»</w:t>
            </w:r>
          </w:p>
        </w:tc>
        <w:tc>
          <w:tcPr>
            <w:tcW w:w="127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0D6A29">
            <w:pPr>
              <w:pStyle w:val="Standard"/>
              <w:jc w:val="center"/>
            </w:pPr>
          </w:p>
        </w:tc>
        <w:tc>
          <w:tcPr>
            <w:tcW w:w="5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bookmarkStart w:id="29" w:name="Срок_действ_ДО_ГГ11"/>
            <w:bookmarkEnd w:id="29"/>
            <w:r>
              <w:t xml:space="preserve"> 2026</w:t>
            </w:r>
          </w:p>
        </w:tc>
        <w:tc>
          <w:tcPr>
            <w:tcW w:w="2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D6A29" w:rsidRDefault="005729C5">
            <w:pPr>
              <w:pStyle w:val="Standard"/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0D6A29" w:rsidRDefault="000D6A29">
      <w:pPr>
        <w:pStyle w:val="Standard"/>
        <w:jc w:val="center"/>
      </w:pPr>
    </w:p>
    <w:p w:rsidR="000D6A29" w:rsidRDefault="000D6A29"/>
    <w:sectPr w:rsidR="000D6A29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754" w:right="680" w:bottom="680" w:left="1134" w:header="68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516" w:rsidRDefault="00340516">
      <w:r>
        <w:separator/>
      </w:r>
    </w:p>
  </w:endnote>
  <w:endnote w:type="continuationSeparator" w:id="0">
    <w:p w:rsidR="00340516" w:rsidRDefault="0034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Symbol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E75" w:rsidRDefault="00340516">
    <w:pPr>
      <w:pStyle w:val="a7"/>
    </w:pPr>
  </w:p>
  <w:p w:rsidR="00A02E75" w:rsidRDefault="0034051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E75" w:rsidRDefault="0034051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E75" w:rsidRDefault="00340516">
    <w:pPr>
      <w:pStyle w:val="a7"/>
    </w:pPr>
  </w:p>
  <w:p w:rsidR="00A02E75" w:rsidRDefault="00340516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E75" w:rsidRDefault="003405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516" w:rsidRDefault="00340516">
      <w:r>
        <w:separator/>
      </w:r>
    </w:p>
  </w:footnote>
  <w:footnote w:type="continuationSeparator" w:id="0">
    <w:p w:rsidR="00340516" w:rsidRDefault="00340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E75" w:rsidRDefault="005729C5">
    <w:pPr>
      <w:pStyle w:val="a6"/>
      <w:jc w:val="center"/>
    </w:pPr>
    <w:r>
      <w:rPr>
        <w:rStyle w:val="ab"/>
      </w:rPr>
      <w:t xml:space="preserve">- </w:t>
    </w: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7B2CF5">
      <w:rPr>
        <w:rStyle w:val="ab"/>
        <w:noProof/>
      </w:rPr>
      <w:t>2</w:t>
    </w:r>
    <w:r>
      <w:rPr>
        <w:rStyle w:val="ab"/>
      </w:rPr>
      <w:fldChar w:fldCharType="end"/>
    </w:r>
    <w:r>
      <w:rPr>
        <w:rStyle w:val="ab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E75" w:rsidRDefault="005729C5">
    <w:pPr>
      <w:pStyle w:val="a6"/>
      <w:jc w:val="center"/>
    </w:pPr>
    <w:r>
      <w:rPr>
        <w:rStyle w:val="ab"/>
      </w:rPr>
      <w:t xml:space="preserve">- </w:t>
    </w: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7B2CF5">
      <w:rPr>
        <w:rStyle w:val="ab"/>
        <w:noProof/>
      </w:rPr>
      <w:t>3</w:t>
    </w:r>
    <w:r>
      <w:rPr>
        <w:rStyle w:val="ab"/>
      </w:rPr>
      <w:fldChar w:fldCharType="end"/>
    </w:r>
    <w:r>
      <w:rPr>
        <w:rStyle w:val="ab"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E75" w:rsidRDefault="005729C5">
    <w:pPr>
      <w:pStyle w:val="a6"/>
      <w:jc w:val="center"/>
    </w:pPr>
    <w: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E75" w:rsidRDefault="00340516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E75" w:rsidRDefault="005729C5">
    <w:pPr>
      <w:pStyle w:val="a6"/>
      <w:jc w:val="center"/>
    </w:pPr>
    <w:r>
      <w:rPr>
        <w:rStyle w:val="ab"/>
      </w:rPr>
      <w:t xml:space="preserve">   -6-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22550"/>
    <w:multiLevelType w:val="multilevel"/>
    <w:tmpl w:val="7366693E"/>
    <w:styleLink w:val="WW8Num2"/>
    <w:lvl w:ilvl="0"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6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0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2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05" w:hanging="360"/>
      </w:pPr>
      <w:rPr>
        <w:rFonts w:ascii="Wingdings" w:hAnsi="Wingdings"/>
      </w:rPr>
    </w:lvl>
  </w:abstractNum>
  <w:abstractNum w:abstractNumId="1">
    <w:nsid w:val="620E7B4A"/>
    <w:multiLevelType w:val="multilevel"/>
    <w:tmpl w:val="316AFE6E"/>
    <w:styleLink w:val="WW8Num1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2083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4243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640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D6A29"/>
    <w:rsid w:val="000D6A29"/>
    <w:rsid w:val="002D0399"/>
    <w:rsid w:val="00340516"/>
    <w:rsid w:val="003526F4"/>
    <w:rsid w:val="00453594"/>
    <w:rsid w:val="004B42C8"/>
    <w:rsid w:val="005729C5"/>
    <w:rsid w:val="007B2CF5"/>
    <w:rsid w:val="009E6E11"/>
    <w:rsid w:val="00ED6506"/>
    <w:rsid w:val="00F956EF"/>
    <w:rsid w:val="00FB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 Unicode MS" w:hAnsi="Arial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/>
      <w:suppressAutoHyphens/>
    </w:pPr>
    <w:rPr>
      <w:rFonts w:ascii="Times New Roman" w:eastAsia="Arial" w:hAnsi="Times New Roman" w:cs="Times New Roman"/>
      <w:color w:val="000000"/>
      <w:sz w:val="20"/>
      <w:szCs w:val="20"/>
    </w:rPr>
  </w:style>
  <w:style w:type="paragraph" w:styleId="1">
    <w:name w:val="heading 1"/>
    <w:basedOn w:val="Standard"/>
    <w:next w:val="Standard"/>
    <w:pPr>
      <w:keepNext/>
      <w:spacing w:before="57" w:after="113"/>
      <w:jc w:val="center"/>
      <w:outlineLvl w:val="0"/>
    </w:pPr>
    <w:rPr>
      <w:b/>
      <w:sz w:val="24"/>
    </w:rPr>
  </w:style>
  <w:style w:type="paragraph" w:styleId="2">
    <w:name w:val="heading 2"/>
    <w:basedOn w:val="Standard"/>
    <w:next w:val="Standard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Standard"/>
    <w:next w:val="Standard"/>
    <w:pPr>
      <w:keepNext/>
      <w:jc w:val="center"/>
      <w:outlineLvl w:val="4"/>
    </w:pPr>
    <w:rPr>
      <w:sz w:val="24"/>
    </w:rPr>
  </w:style>
  <w:style w:type="paragraph" w:styleId="6">
    <w:name w:val="heading 6"/>
    <w:basedOn w:val="Standard"/>
    <w:next w:val="Standard"/>
    <w:pPr>
      <w:keepNext/>
      <w:outlineLvl w:val="5"/>
    </w:pPr>
    <w:rPr>
      <w:sz w:val="24"/>
    </w:rPr>
  </w:style>
  <w:style w:type="paragraph" w:styleId="7">
    <w:name w:val="heading 7"/>
    <w:basedOn w:val="Standard"/>
    <w:next w:val="Standard"/>
    <w:pPr>
      <w:keepNext/>
      <w:ind w:firstLine="284"/>
      <w:outlineLvl w:val="6"/>
    </w:pPr>
    <w:rPr>
      <w:spacing w:val="12"/>
      <w:sz w:val="24"/>
    </w:rPr>
  </w:style>
  <w:style w:type="paragraph" w:styleId="8">
    <w:name w:val="heading 8"/>
    <w:basedOn w:val="Standard"/>
    <w:next w:val="Standard"/>
    <w:pPr>
      <w:keepNext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extbodyindent">
    <w:name w:val="Text body indent"/>
    <w:basedOn w:val="Standard"/>
    <w:pPr>
      <w:ind w:firstLine="567"/>
      <w:jc w:val="both"/>
    </w:pPr>
    <w:rPr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rFonts w:ascii="Arial" w:hAnsi="Arial" w:cs="Tahoma"/>
    </w:rPr>
  </w:style>
  <w:style w:type="paragraph" w:styleId="20">
    <w:name w:val="List 2"/>
    <w:basedOn w:val="Standard"/>
    <w:pPr>
      <w:ind w:left="566" w:hanging="283"/>
    </w:pPr>
  </w:style>
  <w:style w:type="paragraph" w:customStyle="1" w:styleId="List2Cont">
    <w:name w:val="List 2 Cont."/>
    <w:basedOn w:val="Standard"/>
    <w:pPr>
      <w:spacing w:after="120"/>
      <w:ind w:left="566"/>
    </w:pPr>
  </w:style>
  <w:style w:type="paragraph" w:styleId="a6">
    <w:name w:val="header"/>
    <w:basedOn w:val="Standard"/>
    <w:pPr>
      <w:tabs>
        <w:tab w:val="center" w:pos="4153"/>
        <w:tab w:val="right" w:pos="8306"/>
      </w:tabs>
    </w:pPr>
  </w:style>
  <w:style w:type="paragraph" w:styleId="a7">
    <w:name w:val="footer"/>
    <w:basedOn w:val="Standard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caption"/>
    <w:basedOn w:val="Standard"/>
    <w:next w:val="Standard"/>
    <w:pPr>
      <w:spacing w:before="120" w:after="120"/>
    </w:pPr>
    <w:rPr>
      <w:b/>
      <w:bCs/>
    </w:rPr>
  </w:style>
  <w:style w:type="paragraph" w:customStyle="1" w:styleId="Index">
    <w:name w:val="Index"/>
    <w:basedOn w:val="Standard"/>
    <w:pPr>
      <w:suppressLineNumbers/>
    </w:pPr>
    <w:rPr>
      <w:rFonts w:ascii="Arial" w:hAnsi="Arial" w:cs="Tahoma"/>
    </w:rPr>
  </w:style>
  <w:style w:type="paragraph" w:customStyle="1" w:styleId="ConsNormal">
    <w:name w:val="ConsNormal"/>
    <w:pPr>
      <w:widowControl/>
      <w:suppressAutoHyphens/>
      <w:ind w:firstLine="340"/>
      <w:jc w:val="both"/>
    </w:pPr>
    <w:rPr>
      <w:rFonts w:ascii="Times New Roman" w:eastAsia="Arial" w:hAnsi="Times New Roman" w:cs="Times New Roman"/>
      <w:sz w:val="20"/>
      <w:szCs w:val="20"/>
    </w:rPr>
  </w:style>
  <w:style w:type="paragraph" w:styleId="21">
    <w:name w:val="Body Text 2"/>
    <w:basedOn w:val="Standard"/>
    <w:pPr>
      <w:spacing w:after="240"/>
      <w:jc w:val="center"/>
    </w:pPr>
    <w:rPr>
      <w:b/>
      <w:bCs/>
      <w:sz w:val="28"/>
    </w:rPr>
  </w:style>
  <w:style w:type="paragraph" w:styleId="22">
    <w:name w:val="Body Text Indent 2"/>
    <w:basedOn w:val="Standard"/>
    <w:pPr>
      <w:ind w:right="27" w:firstLine="720"/>
      <w:jc w:val="both"/>
    </w:pPr>
  </w:style>
  <w:style w:type="paragraph" w:styleId="a9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styleId="aa">
    <w:name w:val="Normal (Web)"/>
    <w:basedOn w:val="Standard"/>
    <w:pPr>
      <w:spacing w:before="100" w:after="119"/>
    </w:pPr>
    <w:rPr>
      <w:sz w:val="24"/>
      <w:szCs w:val="24"/>
    </w:rPr>
  </w:style>
  <w:style w:type="character" w:styleId="ab">
    <w:name w:val="page number"/>
    <w:basedOn w:val="a0"/>
  </w:style>
  <w:style w:type="character" w:customStyle="1" w:styleId="Linenumbering">
    <w:name w:val="Line numbering"/>
    <w:basedOn w:val="a0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NumberingSymbols">
    <w:name w:val="Numbering Symbols"/>
    <w:rPr>
      <w:rFonts w:ascii="Times New Roman" w:hAnsi="Times New Roman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rPr>
      <w:rFonts w:ascii="Tahoma" w:eastAsia="Arial" w:hAnsi="Tahoma"/>
      <w:color w:val="000000"/>
      <w:sz w:val="16"/>
      <w:szCs w:val="16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 Unicode MS" w:hAnsi="Arial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/>
      <w:suppressAutoHyphens/>
    </w:pPr>
    <w:rPr>
      <w:rFonts w:ascii="Times New Roman" w:eastAsia="Arial" w:hAnsi="Times New Roman" w:cs="Times New Roman"/>
      <w:color w:val="000000"/>
      <w:sz w:val="20"/>
      <w:szCs w:val="20"/>
    </w:rPr>
  </w:style>
  <w:style w:type="paragraph" w:styleId="1">
    <w:name w:val="heading 1"/>
    <w:basedOn w:val="Standard"/>
    <w:next w:val="Standard"/>
    <w:pPr>
      <w:keepNext/>
      <w:spacing w:before="57" w:after="113"/>
      <w:jc w:val="center"/>
      <w:outlineLvl w:val="0"/>
    </w:pPr>
    <w:rPr>
      <w:b/>
      <w:sz w:val="24"/>
    </w:rPr>
  </w:style>
  <w:style w:type="paragraph" w:styleId="2">
    <w:name w:val="heading 2"/>
    <w:basedOn w:val="Standard"/>
    <w:next w:val="Standard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Standard"/>
    <w:next w:val="Standard"/>
    <w:pPr>
      <w:keepNext/>
      <w:jc w:val="center"/>
      <w:outlineLvl w:val="4"/>
    </w:pPr>
    <w:rPr>
      <w:sz w:val="24"/>
    </w:rPr>
  </w:style>
  <w:style w:type="paragraph" w:styleId="6">
    <w:name w:val="heading 6"/>
    <w:basedOn w:val="Standard"/>
    <w:next w:val="Standard"/>
    <w:pPr>
      <w:keepNext/>
      <w:outlineLvl w:val="5"/>
    </w:pPr>
    <w:rPr>
      <w:sz w:val="24"/>
    </w:rPr>
  </w:style>
  <w:style w:type="paragraph" w:styleId="7">
    <w:name w:val="heading 7"/>
    <w:basedOn w:val="Standard"/>
    <w:next w:val="Standard"/>
    <w:pPr>
      <w:keepNext/>
      <w:ind w:firstLine="284"/>
      <w:outlineLvl w:val="6"/>
    </w:pPr>
    <w:rPr>
      <w:spacing w:val="12"/>
      <w:sz w:val="24"/>
    </w:rPr>
  </w:style>
  <w:style w:type="paragraph" w:styleId="8">
    <w:name w:val="heading 8"/>
    <w:basedOn w:val="Standard"/>
    <w:next w:val="Standard"/>
    <w:pPr>
      <w:keepNext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extbodyindent">
    <w:name w:val="Text body indent"/>
    <w:basedOn w:val="Standard"/>
    <w:pPr>
      <w:ind w:firstLine="567"/>
      <w:jc w:val="both"/>
    </w:pPr>
    <w:rPr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rFonts w:ascii="Arial" w:hAnsi="Arial" w:cs="Tahoma"/>
    </w:rPr>
  </w:style>
  <w:style w:type="paragraph" w:styleId="20">
    <w:name w:val="List 2"/>
    <w:basedOn w:val="Standard"/>
    <w:pPr>
      <w:ind w:left="566" w:hanging="283"/>
    </w:pPr>
  </w:style>
  <w:style w:type="paragraph" w:customStyle="1" w:styleId="List2Cont">
    <w:name w:val="List 2 Cont."/>
    <w:basedOn w:val="Standard"/>
    <w:pPr>
      <w:spacing w:after="120"/>
      <w:ind w:left="566"/>
    </w:pPr>
  </w:style>
  <w:style w:type="paragraph" w:styleId="a6">
    <w:name w:val="header"/>
    <w:basedOn w:val="Standard"/>
    <w:pPr>
      <w:tabs>
        <w:tab w:val="center" w:pos="4153"/>
        <w:tab w:val="right" w:pos="8306"/>
      </w:tabs>
    </w:pPr>
  </w:style>
  <w:style w:type="paragraph" w:styleId="a7">
    <w:name w:val="footer"/>
    <w:basedOn w:val="Standard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caption"/>
    <w:basedOn w:val="Standard"/>
    <w:next w:val="Standard"/>
    <w:pPr>
      <w:spacing w:before="120" w:after="120"/>
    </w:pPr>
    <w:rPr>
      <w:b/>
      <w:bCs/>
    </w:rPr>
  </w:style>
  <w:style w:type="paragraph" w:customStyle="1" w:styleId="Index">
    <w:name w:val="Index"/>
    <w:basedOn w:val="Standard"/>
    <w:pPr>
      <w:suppressLineNumbers/>
    </w:pPr>
    <w:rPr>
      <w:rFonts w:ascii="Arial" w:hAnsi="Arial" w:cs="Tahoma"/>
    </w:rPr>
  </w:style>
  <w:style w:type="paragraph" w:customStyle="1" w:styleId="ConsNormal">
    <w:name w:val="ConsNormal"/>
    <w:pPr>
      <w:widowControl/>
      <w:suppressAutoHyphens/>
      <w:ind w:firstLine="340"/>
      <w:jc w:val="both"/>
    </w:pPr>
    <w:rPr>
      <w:rFonts w:ascii="Times New Roman" w:eastAsia="Arial" w:hAnsi="Times New Roman" w:cs="Times New Roman"/>
      <w:sz w:val="20"/>
      <w:szCs w:val="20"/>
    </w:rPr>
  </w:style>
  <w:style w:type="paragraph" w:styleId="21">
    <w:name w:val="Body Text 2"/>
    <w:basedOn w:val="Standard"/>
    <w:pPr>
      <w:spacing w:after="240"/>
      <w:jc w:val="center"/>
    </w:pPr>
    <w:rPr>
      <w:b/>
      <w:bCs/>
      <w:sz w:val="28"/>
    </w:rPr>
  </w:style>
  <w:style w:type="paragraph" w:styleId="22">
    <w:name w:val="Body Text Indent 2"/>
    <w:basedOn w:val="Standard"/>
    <w:pPr>
      <w:ind w:right="27" w:firstLine="720"/>
      <w:jc w:val="both"/>
    </w:pPr>
  </w:style>
  <w:style w:type="paragraph" w:styleId="a9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styleId="aa">
    <w:name w:val="Normal (Web)"/>
    <w:basedOn w:val="Standard"/>
    <w:pPr>
      <w:spacing w:before="100" w:after="119"/>
    </w:pPr>
    <w:rPr>
      <w:sz w:val="24"/>
      <w:szCs w:val="24"/>
    </w:rPr>
  </w:style>
  <w:style w:type="character" w:styleId="ab">
    <w:name w:val="page number"/>
    <w:basedOn w:val="a0"/>
  </w:style>
  <w:style w:type="character" w:customStyle="1" w:styleId="Linenumbering">
    <w:name w:val="Line numbering"/>
    <w:basedOn w:val="a0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NumberingSymbols">
    <w:name w:val="Numbering Symbols"/>
    <w:rPr>
      <w:rFonts w:ascii="Times New Roman" w:hAnsi="Times New Roman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rPr>
      <w:rFonts w:ascii="Tahoma" w:eastAsia="Arial" w:hAnsi="Tahoma"/>
      <w:color w:val="000000"/>
      <w:sz w:val="16"/>
      <w:szCs w:val="16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Д–1</vt:lpstr>
    </vt:vector>
  </TitlesOfParts>
  <Company/>
  <LinksUpToDate>false</LinksUpToDate>
  <CharactersWithSpaces>19477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Д–1</dc:title>
  <dc:creator>Гос. Закупки</dc:creator>
  <cp:lastModifiedBy>ОГЗ</cp:lastModifiedBy>
  <cp:revision>7</cp:revision>
  <cp:lastPrinted>2026-08-03T06:34:00Z</cp:lastPrinted>
  <dcterms:created xsi:type="dcterms:W3CDTF">2026-08-03T06:27:00Z</dcterms:created>
  <dcterms:modified xsi:type="dcterms:W3CDTF">2026-08-06T03:04:00Z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_AdHocReviewCycleID">
    <vt:lpwstr>-1291010289</vt:lpwstr>
  </property>
  <property fmtid="{D5CDD505-2E9C-101B-9397-08002B2CF9AE}" pid="7" name="_AuthorEmail">
    <vt:lpwstr>ivanova@rivreg.ru</vt:lpwstr>
  </property>
  <property fmtid="{D5CDD505-2E9C-101B-9397-08002B2CF9AE}" pid="8" name="_AuthorEmailDisplayName">
    <vt:lpwstr>Иванова В.Ю.</vt:lpwstr>
  </property>
  <property fmtid="{D5CDD505-2E9C-101B-9397-08002B2CF9AE}" pid="9" name="_EmailSubject">
    <vt:lpwstr/>
  </property>
  <property fmtid="{D5CDD505-2E9C-101B-9397-08002B2CF9AE}" pid="10" name="_ReviewingToolsShownOnce">
    <vt:lpwstr/>
  </property>
</Properties>
</file>