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02264" w:rsidRDefault="00502264" w:rsidP="00502264">
      <w:pPr>
        <w:ind w:right="52" w:firstLine="851"/>
        <w:contextualSpacing/>
        <w:jc w:val="center"/>
        <w:rPr>
          <w:b/>
          <w:bCs/>
        </w:rPr>
      </w:pPr>
      <w:r w:rsidRPr="00041E31">
        <w:rPr>
          <w:b/>
          <w:bCs/>
        </w:rPr>
        <w:t>Государственный контракт №_____</w:t>
      </w:r>
    </w:p>
    <w:p w:rsidR="00502264" w:rsidRDefault="00502264" w:rsidP="00502264">
      <w:pPr>
        <w:ind w:right="52" w:firstLine="851"/>
        <w:contextualSpacing/>
        <w:jc w:val="center"/>
        <w:rPr>
          <w:b/>
          <w:bCs/>
        </w:rPr>
      </w:pPr>
      <w:r>
        <w:rPr>
          <w:b/>
          <w:bCs/>
        </w:rPr>
        <w:t xml:space="preserve">на поставку </w:t>
      </w:r>
      <w:r w:rsidR="002A1B52">
        <w:rPr>
          <w:b/>
          <w:bCs/>
        </w:rPr>
        <w:t>расходных материалов (в рамках капремонта) здания «Медицинская часть»</w:t>
      </w:r>
    </w:p>
    <w:p w:rsidR="002A1B52" w:rsidRDefault="002A1B52" w:rsidP="002A1B52">
      <w:pPr>
        <w:pStyle w:val="ad"/>
        <w:jc w:val="center"/>
        <w:outlineLvl w:val="0"/>
        <w:rPr>
          <w:rFonts w:ascii="Times New Roman" w:hAnsi="Times New Roman"/>
          <w:sz w:val="22"/>
          <w:szCs w:val="22"/>
          <w:shd w:val="clear" w:color="auto" w:fill="FAFAFA"/>
        </w:rPr>
      </w:pPr>
      <w:r w:rsidRPr="00CE19DF">
        <w:rPr>
          <w:rFonts w:ascii="Times New Roman" w:hAnsi="Times New Roman"/>
          <w:b/>
          <w:bCs/>
          <w:sz w:val="22"/>
          <w:szCs w:val="22"/>
        </w:rPr>
        <w:t>ИКЗ</w:t>
      </w:r>
      <w:r w:rsidRPr="00E36D59">
        <w:rPr>
          <w:rFonts w:ascii="Times New Roman" w:hAnsi="Times New Roman"/>
          <w:b/>
          <w:bCs/>
          <w:sz w:val="22"/>
          <w:szCs w:val="22"/>
        </w:rPr>
        <w:t xml:space="preserve"> </w:t>
      </w:r>
      <w:r w:rsidRPr="00E36D59">
        <w:rPr>
          <w:rFonts w:ascii="Times New Roman" w:hAnsi="Times New Roman"/>
          <w:sz w:val="22"/>
          <w:szCs w:val="22"/>
          <w:shd w:val="clear" w:color="auto" w:fill="FAFAFA"/>
        </w:rPr>
        <w:t>261220800759122080100100180000000244</w:t>
      </w:r>
    </w:p>
    <w:p w:rsidR="00C71D5B" w:rsidRPr="00C71D5B" w:rsidRDefault="00C71D5B" w:rsidP="002A1B52">
      <w:pPr>
        <w:pStyle w:val="ad"/>
        <w:jc w:val="center"/>
        <w:outlineLvl w:val="0"/>
        <w:rPr>
          <w:rFonts w:ascii="Times New Roman" w:hAnsi="Times New Roman"/>
          <w:bCs/>
          <w:color w:val="FF0000"/>
          <w:sz w:val="22"/>
          <w:szCs w:val="22"/>
        </w:rPr>
      </w:pPr>
      <w:r w:rsidRPr="00C71D5B">
        <w:rPr>
          <w:rFonts w:ascii="Times New Roman" w:hAnsi="Times New Roman"/>
          <w:color w:val="FF0000"/>
          <w:sz w:val="22"/>
          <w:szCs w:val="22"/>
          <w:shd w:val="clear" w:color="auto" w:fill="FAFAFA"/>
        </w:rPr>
        <w:t>Закупка не на ЕАТ №_________________</w:t>
      </w:r>
    </w:p>
    <w:p w:rsidR="00502264" w:rsidRDefault="00502264" w:rsidP="00502264">
      <w:pPr>
        <w:ind w:right="52"/>
        <w:contextualSpacing/>
        <w:jc w:val="center"/>
        <w:rPr>
          <w:b/>
          <w:bCs/>
        </w:rPr>
      </w:pPr>
    </w:p>
    <w:p w:rsidR="00502264" w:rsidRPr="00041E31" w:rsidRDefault="00502264" w:rsidP="00502264">
      <w:pPr>
        <w:ind w:right="52"/>
        <w:contextualSpacing/>
        <w:jc w:val="both"/>
      </w:pPr>
      <w:r w:rsidRPr="00041E31">
        <w:t xml:space="preserve">г. </w:t>
      </w:r>
      <w:r>
        <w:t>Новоалтайск</w:t>
      </w:r>
      <w:r w:rsidRPr="00041E31">
        <w:tab/>
      </w:r>
      <w:r w:rsidRPr="00041E31">
        <w:tab/>
      </w:r>
      <w:r w:rsidRPr="00041E31">
        <w:tab/>
      </w:r>
      <w:r w:rsidRPr="00041E31">
        <w:tab/>
      </w:r>
      <w:r>
        <w:t xml:space="preserve"> </w:t>
      </w:r>
      <w:r w:rsidRPr="00041E31">
        <w:tab/>
      </w:r>
      <w:r>
        <w:tab/>
        <w:t xml:space="preserve">       </w:t>
      </w:r>
      <w:r w:rsidRPr="00041E31">
        <w:t xml:space="preserve">   </w:t>
      </w:r>
      <w:r>
        <w:t xml:space="preserve">    </w:t>
      </w:r>
      <w:r w:rsidRPr="00041E31">
        <w:t xml:space="preserve"> </w:t>
      </w:r>
      <w:proofErr w:type="gramStart"/>
      <w:r>
        <w:t xml:space="preserve">   </w:t>
      </w:r>
      <w:r w:rsidRPr="00041E31">
        <w:t>«</w:t>
      </w:r>
      <w:proofErr w:type="gramEnd"/>
      <w:r w:rsidRPr="00041E31">
        <w:t>___»__________ 20</w:t>
      </w:r>
      <w:r>
        <w:t xml:space="preserve">26 </w:t>
      </w:r>
      <w:r w:rsidRPr="00041E31">
        <w:t>г.</w:t>
      </w:r>
    </w:p>
    <w:p w:rsidR="00502264" w:rsidRPr="00041E31" w:rsidRDefault="00502264" w:rsidP="00502264">
      <w:pPr>
        <w:ind w:right="52"/>
        <w:contextualSpacing/>
        <w:jc w:val="both"/>
      </w:pPr>
    </w:p>
    <w:p w:rsidR="00502264" w:rsidRPr="00DF0F16" w:rsidRDefault="00502264" w:rsidP="00502264">
      <w:pPr>
        <w:ind w:right="52" w:firstLine="708"/>
        <w:contextualSpacing/>
        <w:jc w:val="both"/>
      </w:pPr>
      <w:r>
        <w:t>Ф</w:t>
      </w:r>
      <w:r w:rsidRPr="00F62451">
        <w:t xml:space="preserve">едеральное казенное учреждение «Лечебное исправительное учреждение № </w:t>
      </w:r>
      <w:r>
        <w:t>8</w:t>
      </w:r>
      <w:r w:rsidRPr="00F62451">
        <w:t xml:space="preserve"> Управления Федеральной службы исполнения наказаний по Алтайскому краю», именуемое в дальнейшем «Государственный заказчик», </w:t>
      </w:r>
      <w:r w:rsidRPr="00E16575">
        <w:t xml:space="preserve">в лице </w:t>
      </w:r>
      <w:r>
        <w:t>_______________________________</w:t>
      </w:r>
      <w:r w:rsidRPr="00E16575">
        <w:t xml:space="preserve">, действующего на основании </w:t>
      </w:r>
      <w:r>
        <w:t>Устава</w:t>
      </w:r>
      <w:r w:rsidRPr="000F63D0">
        <w:t>,</w:t>
      </w:r>
      <w:r>
        <w:t xml:space="preserve"> </w:t>
      </w:r>
      <w:r w:rsidRPr="00DF0F16">
        <w:t>с одной стороны,</w:t>
      </w:r>
      <w:r>
        <w:t xml:space="preserve"> и ___________________________________</w:t>
      </w:r>
      <w:r w:rsidRPr="001968D8">
        <w:t>, имену</w:t>
      </w:r>
      <w:bookmarkStart w:id="0" w:name="_GoBack"/>
      <w:bookmarkEnd w:id="0"/>
      <w:r w:rsidRPr="001968D8">
        <w:t xml:space="preserve">емое в дальнейшем «Поставщик», в лице </w:t>
      </w:r>
      <w:r>
        <w:t>_____________________________________</w:t>
      </w:r>
      <w:r w:rsidRPr="001968D8">
        <w:t xml:space="preserve">, действующего на основании </w:t>
      </w:r>
      <w:r>
        <w:t>____________________, с другой стороны</w:t>
      </w:r>
      <w:r w:rsidRPr="00DF0F16">
        <w:t>, совместно в дальнейшем именуемые «</w:t>
      </w:r>
      <w:r>
        <w:t xml:space="preserve">Стороны», </w:t>
      </w:r>
      <w:r w:rsidRPr="00DF0F16">
        <w:t>а по отдельности «Сторона», в</w:t>
      </w:r>
      <w:r>
        <w:t xml:space="preserve"> </w:t>
      </w:r>
      <w:r w:rsidRPr="00DF0F16">
        <w:t>соответствии с п.4 ч.1 ст.93 Федерального закона Российской Федерации от 05.04.2013 года № 44-ФЗ «О контрактной системе в сфере закупок товаров, работ, услуг для обеспечения государственных и муниципальных нужд»</w:t>
      </w:r>
      <w:r>
        <w:t xml:space="preserve">          </w:t>
      </w:r>
      <w:r w:rsidRPr="00444F8C">
        <w:t xml:space="preserve"> </w:t>
      </w:r>
      <w:r w:rsidRPr="00DF0F16">
        <w:t>заключили настоящий Гос</w:t>
      </w:r>
      <w:r>
        <w:t>ударственный контракт (далее – К</w:t>
      </w:r>
      <w:r w:rsidRPr="00DF0F16">
        <w:t>онтракт) о нижеследующем:</w:t>
      </w:r>
    </w:p>
    <w:p w:rsidR="00502264" w:rsidRDefault="00502264" w:rsidP="00502264">
      <w:pPr>
        <w:ind w:right="52" w:firstLine="708"/>
        <w:contextualSpacing/>
        <w:jc w:val="both"/>
      </w:pPr>
    </w:p>
    <w:p w:rsidR="00502264" w:rsidRDefault="00502264" w:rsidP="00502264">
      <w:pPr>
        <w:tabs>
          <w:tab w:val="left" w:pos="360"/>
        </w:tabs>
        <w:ind w:left="851" w:right="52"/>
        <w:contextualSpacing/>
        <w:jc w:val="center"/>
        <w:rPr>
          <w:b/>
          <w:bCs/>
        </w:rPr>
      </w:pPr>
      <w:r>
        <w:rPr>
          <w:b/>
          <w:bCs/>
        </w:rPr>
        <w:t xml:space="preserve">1. </w:t>
      </w:r>
      <w:r w:rsidRPr="00041E31">
        <w:rPr>
          <w:b/>
          <w:bCs/>
        </w:rPr>
        <w:t>Предмет контракта</w:t>
      </w:r>
    </w:p>
    <w:p w:rsidR="00502264" w:rsidRPr="00FF69AC" w:rsidRDefault="00502264" w:rsidP="00502264">
      <w:pPr>
        <w:ind w:right="52" w:firstLine="851"/>
        <w:contextualSpacing/>
        <w:jc w:val="both"/>
        <w:rPr>
          <w:bCs/>
        </w:rPr>
      </w:pPr>
      <w:r w:rsidRPr="00041E31">
        <w:rPr>
          <w:bCs/>
        </w:rPr>
        <w:t>1.1.</w:t>
      </w:r>
      <w:r w:rsidRPr="00041E31">
        <w:rPr>
          <w:bCs/>
        </w:rPr>
        <w:tab/>
      </w:r>
      <w:r w:rsidRPr="009B3175">
        <w:rPr>
          <w:bCs/>
        </w:rPr>
        <w:t>Поставщик обязуется поставить</w:t>
      </w:r>
      <w:r>
        <w:rPr>
          <w:bCs/>
        </w:rPr>
        <w:t xml:space="preserve"> </w:t>
      </w:r>
      <w:r w:rsidR="002A1B52">
        <w:rPr>
          <w:bCs/>
        </w:rPr>
        <w:t>расходные материалы (в рамках капремонта) здания «Медицинская часть»</w:t>
      </w:r>
      <w:r w:rsidRPr="009B3175">
        <w:t xml:space="preserve"> (приложение № 1</w:t>
      </w:r>
      <w:r>
        <w:t xml:space="preserve"> к настоящему Контракту), являющей</w:t>
      </w:r>
      <w:r w:rsidRPr="009B3175">
        <w:t>ся неотъемлемой частью настоящего Контракта</w:t>
      </w:r>
      <w:r>
        <w:rPr>
          <w:bCs/>
        </w:rPr>
        <w:t>,</w:t>
      </w:r>
      <w:r w:rsidRPr="009B3175">
        <w:rPr>
          <w:bCs/>
        </w:rPr>
        <w:t xml:space="preserve"> </w:t>
      </w:r>
      <w:r w:rsidRPr="00FF69AC">
        <w:rPr>
          <w:bCs/>
        </w:rPr>
        <w:t xml:space="preserve">по адресу Государственного заказчика: Алтайский край, г. Новоалтайск, ул. Репина, 2, а Государственный заказчик обязуется принять и оплатить </w:t>
      </w:r>
      <w:r>
        <w:rPr>
          <w:bCs/>
        </w:rPr>
        <w:t>поставленный товар</w:t>
      </w:r>
      <w:r w:rsidRPr="00FF69AC">
        <w:rPr>
          <w:bCs/>
        </w:rPr>
        <w:t xml:space="preserve"> в порядке и на условиях, предусмотренных настоящим Контрактом.</w:t>
      </w:r>
    </w:p>
    <w:p w:rsidR="00502264" w:rsidRPr="00FF69AC" w:rsidRDefault="00502264" w:rsidP="00502264">
      <w:pPr>
        <w:pStyle w:val="a5"/>
        <w:shd w:val="clear" w:color="auto" w:fill="FFFFFF"/>
        <w:spacing w:before="0" w:beforeAutospacing="0" w:after="0" w:afterAutospacing="0"/>
        <w:ind w:firstLine="851"/>
        <w:jc w:val="both"/>
      </w:pPr>
      <w:r w:rsidRPr="00FF69AC">
        <w:t>1.2. Государственный заказчик по согласованию с Поставщиком в ходе исполнения контракта вправе изменить не более чем на десять процентов предусмотренное контрактом количество товара при изменении потребности в товаре, на поставку которого заключен Контракт.</w:t>
      </w:r>
    </w:p>
    <w:p w:rsidR="00502264" w:rsidRPr="00FF69AC" w:rsidRDefault="00502264" w:rsidP="00502264">
      <w:pPr>
        <w:spacing w:line="264" w:lineRule="auto"/>
        <w:ind w:right="118"/>
        <w:contextualSpacing/>
        <w:jc w:val="center"/>
        <w:rPr>
          <w:b/>
        </w:rPr>
      </w:pPr>
      <w:r w:rsidRPr="00FF69AC">
        <w:rPr>
          <w:b/>
        </w:rPr>
        <w:t>2. Цена и порядок расчетов</w:t>
      </w:r>
    </w:p>
    <w:p w:rsidR="00502264" w:rsidRPr="00FF69AC" w:rsidRDefault="00502264" w:rsidP="00502264">
      <w:pPr>
        <w:pStyle w:val="3"/>
        <w:ind w:left="0" w:firstLine="720"/>
      </w:pPr>
      <w:r w:rsidRPr="00FF69AC">
        <w:t>2.1</w:t>
      </w:r>
      <w:r w:rsidRPr="00FF69AC">
        <w:tab/>
        <w:t xml:space="preserve">Цена контракта включает: НДС, </w:t>
      </w:r>
      <w:r>
        <w:rPr>
          <w:lang w:val="ru-RU"/>
        </w:rPr>
        <w:t xml:space="preserve">(без НДС), </w:t>
      </w:r>
      <w:r w:rsidRPr="00FF69AC">
        <w:t>стоимость товара, транспортные расходы по доставке товара до Заказчика</w:t>
      </w:r>
      <w:r w:rsidRPr="00FF69AC">
        <w:rPr>
          <w:i/>
        </w:rPr>
        <w:t xml:space="preserve"> </w:t>
      </w:r>
      <w:r w:rsidRPr="00FF69AC">
        <w:t>предусмотренные законодательством Российской Федерации налоги, сборы и платежи, а также дополнительные расходы, связанные с отгрузкой товара.</w:t>
      </w:r>
    </w:p>
    <w:p w:rsidR="00502264" w:rsidRPr="00FF69AC" w:rsidRDefault="00502264" w:rsidP="00502264">
      <w:pPr>
        <w:pStyle w:val="3"/>
        <w:ind w:left="0" w:firstLine="720"/>
      </w:pPr>
      <w:r w:rsidRPr="00FF69AC">
        <w:t xml:space="preserve">2.2. Цена контракта </w:t>
      </w:r>
      <w:r>
        <w:rPr>
          <w:lang w:val="ru-RU"/>
        </w:rPr>
        <w:t>_______</w:t>
      </w:r>
      <w:r w:rsidRPr="00FF69AC">
        <w:t xml:space="preserve"> рубля </w:t>
      </w:r>
      <w:r>
        <w:rPr>
          <w:lang w:val="ru-RU"/>
        </w:rPr>
        <w:t>_________</w:t>
      </w:r>
      <w:r w:rsidRPr="00FF69AC">
        <w:t xml:space="preserve">копеек, является твердой и определяется на весь срок исполнения Контракта, за исключением случаев, установленных Законом №44-ФЗ и настоящим Контрактом. При заключении и исполнении настоящего Контракта изменение его существенных условий не допускается, за исключением случаев, предусмотренных статьями 34 и 95 Закона № 44-ФЗ. </w:t>
      </w:r>
    </w:p>
    <w:p w:rsidR="00502264" w:rsidRPr="00FF69AC" w:rsidRDefault="00502264" w:rsidP="00502264">
      <w:pPr>
        <w:pStyle w:val="a3"/>
        <w:spacing w:after="0"/>
        <w:ind w:firstLine="568"/>
        <w:jc w:val="both"/>
      </w:pPr>
      <w:r w:rsidRPr="00FF69AC">
        <w:t>Государственный заказчик по согласованию с Поставщиком в ходе исполнения контракта вправе изменить не более чем на десять процентов предусмотренное контактом количество товара при изменении потребности в товаре, на поставку которых заключен Контракт.</w:t>
      </w:r>
    </w:p>
    <w:p w:rsidR="00502264" w:rsidRPr="00FF69AC" w:rsidRDefault="00502264" w:rsidP="00502264">
      <w:pPr>
        <w:ind w:firstLine="709"/>
        <w:jc w:val="both"/>
      </w:pPr>
      <w:r w:rsidRPr="00FF69AC">
        <w:t>2.3</w:t>
      </w:r>
      <w:r w:rsidRPr="00FF69AC">
        <w:tab/>
        <w:t>Расчет за услуги безналичный. Срок оплаты переданного товара составляет 10 (десять) рабочих дней с даты подписания Государственным заказчиком без замечаний Акта приема-передачи товара (приложение № 2 к Контракту). Авансовый платеж не предусмотрен.</w:t>
      </w:r>
    </w:p>
    <w:p w:rsidR="00502264" w:rsidRPr="00FF69AC" w:rsidRDefault="00502264" w:rsidP="00502264">
      <w:pPr>
        <w:autoSpaceDE w:val="0"/>
        <w:autoSpaceDN w:val="0"/>
        <w:adjustRightInd w:val="0"/>
        <w:spacing w:line="0" w:lineRule="atLeast"/>
        <w:ind w:firstLine="568"/>
        <w:jc w:val="both"/>
      </w:pPr>
      <w:r w:rsidRPr="00FF69AC">
        <w:t>2.4. Оплата по контракту осуществляется по безналичному расчету путем перечисления Государственным заказчиком денежных средств на счет Поставщика, указанный в настоящем Контракте.</w:t>
      </w:r>
    </w:p>
    <w:p w:rsidR="00502264" w:rsidRPr="00FF69AC" w:rsidRDefault="00502264" w:rsidP="00502264">
      <w:pPr>
        <w:autoSpaceDE w:val="0"/>
        <w:autoSpaceDN w:val="0"/>
        <w:adjustRightInd w:val="0"/>
        <w:spacing w:line="0" w:lineRule="atLeast"/>
        <w:ind w:right="-1" w:firstLine="568"/>
        <w:jc w:val="both"/>
      </w:pPr>
      <w:r w:rsidRPr="00FF69AC">
        <w:t xml:space="preserve">2.5. Оплата оказанных услуг производится за счет средств федерального бюджета </w:t>
      </w:r>
      <w:r w:rsidRPr="00FF69AC">
        <w:br/>
        <w:t>КБК (320 0305 424 069 004</w:t>
      </w:r>
      <w:r w:rsidR="002A1B52">
        <w:t>9</w:t>
      </w:r>
      <w:r w:rsidRPr="00FF69AC">
        <w:t xml:space="preserve"> 24</w:t>
      </w:r>
      <w:r w:rsidR="002A1B52">
        <w:t>3</w:t>
      </w:r>
      <w:r w:rsidRPr="00FF69AC">
        <w:t>).</w:t>
      </w:r>
    </w:p>
    <w:p w:rsidR="00502264" w:rsidRPr="00FF69AC" w:rsidRDefault="00502264" w:rsidP="00502264">
      <w:pPr>
        <w:pStyle w:val="3"/>
        <w:ind w:left="0" w:right="-1" w:firstLine="568"/>
      </w:pPr>
      <w:r w:rsidRPr="00FF69AC">
        <w:t xml:space="preserve">2.6. Для организации электронного документооборота по приемке товаров, сформированных с использованием единой информационной системы в сфере закупок  </w:t>
      </w:r>
      <w:r w:rsidRPr="00FF69AC">
        <w:lastRenderedPageBreak/>
        <w:t>(далее ЭДО) стороны используют квалифицированную электронную цифровую подпись (далее ЭЦП), что предполагает получение Сторонами сертификатов ключа проверки ЭЦП в аккредитованном удостоверяющем центре, в соответствии с положениями Федерального закона от 06.04.2011 №63-ФЗ «Об электронной подписи». Электронные документы, отправляемые Стороной по средством ЭДО, подписываются квалифицированной электронной цифровой подписью. Полученные электронные документы, заверенные ЭЦП уполномоченных лиц, юридически эквиваленты документам на бумажных носителях, заверенным соответствующими подписями.</w:t>
      </w:r>
    </w:p>
    <w:p w:rsidR="00502264" w:rsidRPr="00FF69AC" w:rsidRDefault="00502264" w:rsidP="00502264">
      <w:pPr>
        <w:pStyle w:val="3"/>
        <w:ind w:left="0" w:right="-1" w:firstLine="540"/>
      </w:pPr>
      <w:r w:rsidRPr="00FF69AC">
        <w:t>Стороны обязаны заблаговременно информировать друг друга о невозможности обмена документами в электронном виде, подписанными ЭЦП, в случаях технического сбоя внутренних систем Стороны. В этом случае, в период действия такого сбоя, Стороны производят обмен документами на бумажном носителе подписанных собственноручной подписью. Наличие договоренности о юридически значимом электронном документообороте не отменяет использование иных способов изготовления, обмена документами между сторонами.</w:t>
      </w:r>
    </w:p>
    <w:p w:rsidR="00502264" w:rsidRPr="00FF69AC" w:rsidRDefault="00502264" w:rsidP="00502264">
      <w:pPr>
        <w:ind w:right="-1" w:firstLine="568"/>
        <w:jc w:val="both"/>
      </w:pPr>
      <w:r w:rsidRPr="00FF69AC">
        <w:t xml:space="preserve">2.7. Сумма, подлежащая уплате Государственным заказчиком уменьшается на сумму размера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w:t>
      </w:r>
      <w:proofErr w:type="gramStart"/>
      <w:r w:rsidRPr="00FF69AC">
        <w:t>сборы  и</w:t>
      </w:r>
      <w:proofErr w:type="gramEnd"/>
      <w:r w:rsidRPr="00FF69AC">
        <w:t xml:space="preserve"> иные обязательные платежи подлежат уплате в бюджеты бюджетной системы Российской Федерации.  </w:t>
      </w:r>
    </w:p>
    <w:p w:rsidR="00502264" w:rsidRPr="00041E31" w:rsidRDefault="00502264" w:rsidP="00502264">
      <w:pPr>
        <w:ind w:right="52"/>
        <w:jc w:val="center"/>
        <w:rPr>
          <w:b/>
        </w:rPr>
      </w:pPr>
      <w:r>
        <w:rPr>
          <w:b/>
        </w:rPr>
        <w:t>3</w:t>
      </w:r>
      <w:r w:rsidRPr="00041E31">
        <w:rPr>
          <w:b/>
        </w:rPr>
        <w:t>. Права и обязанности сторон</w:t>
      </w:r>
    </w:p>
    <w:p w:rsidR="00502264" w:rsidRDefault="00502264" w:rsidP="00502264">
      <w:pPr>
        <w:ind w:right="52" w:firstLine="709"/>
        <w:jc w:val="both"/>
      </w:pPr>
      <w:r>
        <w:t>3.1. Поставщик обязан:</w:t>
      </w:r>
    </w:p>
    <w:p w:rsidR="00502264" w:rsidRDefault="00502264" w:rsidP="00502264">
      <w:pPr>
        <w:ind w:right="52" w:firstLine="709"/>
        <w:jc w:val="both"/>
      </w:pPr>
      <w:r>
        <w:t xml:space="preserve">3.1.1. Передать Товар Государственному заказчику. Товар должен соответствовать требованиям ГОСТ, ТУ на данный вид Товара. </w:t>
      </w:r>
    </w:p>
    <w:p w:rsidR="00502264" w:rsidRDefault="00502264" w:rsidP="00502264">
      <w:pPr>
        <w:ind w:right="52" w:firstLine="709"/>
        <w:jc w:val="both"/>
      </w:pPr>
      <w:r>
        <w:t>3.1.2. Своевременно и в полном соответствии с условиями Контракта отгрузить Товар и предоставить Государственному заказчику комплект сопроводительной документации и документы, подтверждающие качество Товара согласно п. 4.2. Контракта.</w:t>
      </w:r>
    </w:p>
    <w:p w:rsidR="00502264" w:rsidRDefault="00502264" w:rsidP="00502264">
      <w:pPr>
        <w:ind w:right="52" w:firstLine="709"/>
        <w:jc w:val="both"/>
      </w:pPr>
      <w:r>
        <w:t>3.1.3. За свой счет производить замену некачественного Товара, необходимых сопроводительных документов из комплекта сопроводительной документации в порядке и на условиях, предусмотренных Контрактом.</w:t>
      </w:r>
    </w:p>
    <w:p w:rsidR="00502264" w:rsidRDefault="00502264" w:rsidP="00502264">
      <w:pPr>
        <w:ind w:right="52" w:firstLine="709"/>
        <w:jc w:val="both"/>
      </w:pPr>
      <w:r>
        <w:t>3.2. Поставщик вправе:</w:t>
      </w:r>
    </w:p>
    <w:p w:rsidR="00502264" w:rsidRDefault="00502264" w:rsidP="00502264">
      <w:pPr>
        <w:ind w:right="52" w:firstLine="709"/>
        <w:jc w:val="both"/>
      </w:pPr>
      <w:r>
        <w:t>3.2.1. Требовать своевременной оплаты за поставленный и принятый Государственным заказчиком Товар на условиях, установленных настоящим Контрактом.</w:t>
      </w:r>
    </w:p>
    <w:p w:rsidR="00502264" w:rsidRDefault="00502264" w:rsidP="00502264">
      <w:pPr>
        <w:ind w:right="52" w:firstLine="709"/>
        <w:jc w:val="both"/>
      </w:pPr>
      <w:r>
        <w:t>3.2.2. Требовать уплату штрафов, пеней, а также возмещения убытков, согласно настоящему Контракту.</w:t>
      </w:r>
    </w:p>
    <w:p w:rsidR="00502264" w:rsidRDefault="00502264" w:rsidP="00502264">
      <w:pPr>
        <w:ind w:right="52" w:firstLine="709"/>
        <w:jc w:val="both"/>
      </w:pPr>
      <w:r>
        <w:t>3.3. Государственный заказчик обязан:</w:t>
      </w:r>
    </w:p>
    <w:p w:rsidR="00502264" w:rsidRDefault="00502264" w:rsidP="00502264">
      <w:pPr>
        <w:ind w:right="52" w:firstLine="709"/>
        <w:jc w:val="both"/>
      </w:pPr>
      <w:r>
        <w:t>3.3.1. Обеспечивать Поставщику своевременную оплату поставленного Товара в соответствии с условиями Контракта.</w:t>
      </w:r>
    </w:p>
    <w:p w:rsidR="00502264" w:rsidRDefault="00502264" w:rsidP="00502264">
      <w:pPr>
        <w:ind w:right="52" w:firstLine="709"/>
        <w:jc w:val="both"/>
      </w:pPr>
      <w:r>
        <w:t>3.3.2. Производить приемку поставленного Товара в соответствии с условиями настоящего Контракта и законодательством Российской Федерации.</w:t>
      </w:r>
    </w:p>
    <w:p w:rsidR="00502264" w:rsidRDefault="00502264" w:rsidP="00502264">
      <w:pPr>
        <w:ind w:right="52" w:firstLine="709"/>
        <w:jc w:val="both"/>
      </w:pPr>
      <w:r>
        <w:t>3.3.3. Направить в уполномоченный на осуществление контроля в сфере размещения заказов федеральный орган исполнительной власти сведения о Поставщике для включения его в реестр недобросовестных поставщиков (подрядчиков, исполнителей) в случае расторжения Контракта по решению суда в связи с существенным нарушением Поставщиком условий Контракта.</w:t>
      </w:r>
    </w:p>
    <w:p w:rsidR="00502264" w:rsidRDefault="00502264" w:rsidP="00502264">
      <w:pPr>
        <w:ind w:right="52" w:firstLine="709"/>
        <w:jc w:val="both"/>
      </w:pPr>
      <w:r>
        <w:t>3.3.4. Требовать уплату штрафов, пеней, а также возмещения убытков, согласно настоящему Контракту.</w:t>
      </w:r>
    </w:p>
    <w:p w:rsidR="00502264" w:rsidRDefault="00502264" w:rsidP="00502264">
      <w:pPr>
        <w:ind w:right="52" w:firstLine="709"/>
        <w:jc w:val="both"/>
      </w:pPr>
      <w:r>
        <w:t>3.4. Государственный заказчик имеет право:</w:t>
      </w:r>
    </w:p>
    <w:p w:rsidR="00502264" w:rsidRDefault="00502264" w:rsidP="00502264">
      <w:pPr>
        <w:ind w:right="52" w:firstLine="709"/>
        <w:jc w:val="both"/>
      </w:pPr>
      <w:r>
        <w:t>3.4.1. Требовать от Поставщика надлежащего исполнения обязательств, установленных Контрактом.</w:t>
      </w:r>
    </w:p>
    <w:p w:rsidR="00502264" w:rsidRDefault="00502264" w:rsidP="00502264">
      <w:pPr>
        <w:pStyle w:val="23"/>
        <w:ind w:left="0" w:right="52" w:firstLine="709"/>
        <w:jc w:val="center"/>
        <w:rPr>
          <w:b/>
        </w:rPr>
      </w:pPr>
    </w:p>
    <w:p w:rsidR="00502264" w:rsidRDefault="00502264" w:rsidP="00502264">
      <w:pPr>
        <w:pStyle w:val="23"/>
        <w:ind w:left="0" w:right="52" w:firstLine="709"/>
        <w:jc w:val="center"/>
        <w:rPr>
          <w:b/>
        </w:rPr>
      </w:pPr>
      <w:r w:rsidRPr="00041E31">
        <w:rPr>
          <w:b/>
        </w:rPr>
        <w:t>4. Качество товара</w:t>
      </w:r>
    </w:p>
    <w:p w:rsidR="00502264" w:rsidRDefault="00502264" w:rsidP="00502264">
      <w:pPr>
        <w:ind w:right="52" w:firstLine="708"/>
        <w:jc w:val="both"/>
      </w:pPr>
      <w:r w:rsidRPr="00C56C58">
        <w:t>4.1</w:t>
      </w:r>
      <w:r>
        <w:t>.</w:t>
      </w:r>
      <w:r w:rsidRPr="00C56C58">
        <w:t xml:space="preserve"> Поставщик гарантирует, что Товар, поставленный в рамках настоящего Контракта, является новым Товаром (ранее не находившимся в использовании</w:t>
      </w:r>
      <w:proofErr w:type="gramStart"/>
      <w:r w:rsidRPr="00C56C58">
        <w:t xml:space="preserve">), </w:t>
      </w:r>
      <w:r>
        <w:t xml:space="preserve">  </w:t>
      </w:r>
      <w:proofErr w:type="gramEnd"/>
      <w:r>
        <w:t xml:space="preserve">                       </w:t>
      </w:r>
      <w:r w:rsidRPr="00C56C58">
        <w:t>не восстановленным</w:t>
      </w:r>
      <w:r>
        <w:t>.</w:t>
      </w:r>
    </w:p>
    <w:p w:rsidR="00502264" w:rsidRPr="00041E31" w:rsidRDefault="00502264" w:rsidP="00502264">
      <w:pPr>
        <w:ind w:right="52" w:firstLine="708"/>
        <w:jc w:val="both"/>
      </w:pPr>
      <w:r w:rsidRPr="00041E31">
        <w:lastRenderedPageBreak/>
        <w:t>4.</w:t>
      </w:r>
      <w:r>
        <w:t>2</w:t>
      </w:r>
      <w:r w:rsidRPr="00041E31">
        <w:t>. Подтверждением качества Товара должны являться: декларация о соответствии или сертификат соответствия, выданные по установленной форме, удостоверение качества, паспорт качества.</w:t>
      </w:r>
      <w:r>
        <w:t xml:space="preserve"> В случае отсутствия требований об обязательном декларировании                 или </w:t>
      </w:r>
      <w:proofErr w:type="spellStart"/>
      <w:r>
        <w:t>сертифицировании</w:t>
      </w:r>
      <w:proofErr w:type="spellEnd"/>
      <w:r>
        <w:t xml:space="preserve"> товара, указанные в данном пункте документы предоставляются при их наличии.</w:t>
      </w:r>
    </w:p>
    <w:p w:rsidR="00502264" w:rsidRPr="00041E31" w:rsidRDefault="00502264" w:rsidP="00502264">
      <w:pPr>
        <w:pStyle w:val="a7"/>
        <w:ind w:right="52" w:firstLine="709"/>
        <w:jc w:val="both"/>
        <w:rPr>
          <w:rFonts w:ascii="Times New Roman" w:hAnsi="Times New Roman"/>
          <w:sz w:val="24"/>
          <w:szCs w:val="24"/>
        </w:rPr>
      </w:pPr>
      <w:r w:rsidRPr="00041E31">
        <w:rPr>
          <w:rFonts w:ascii="Times New Roman" w:hAnsi="Times New Roman"/>
          <w:sz w:val="24"/>
          <w:szCs w:val="24"/>
        </w:rPr>
        <w:t>Товар должен быть безопасен для жизни и здоровья работников Государственного заказчика, его имущества и окружающей среды при обычных условиях его использования, хранения, транспортировки и утилизации.</w:t>
      </w:r>
    </w:p>
    <w:p w:rsidR="00502264" w:rsidRPr="00041E31" w:rsidRDefault="00502264" w:rsidP="00502264">
      <w:pPr>
        <w:pStyle w:val="a7"/>
        <w:ind w:right="52" w:firstLine="709"/>
        <w:jc w:val="both"/>
        <w:rPr>
          <w:rFonts w:ascii="Times New Roman" w:hAnsi="Times New Roman"/>
          <w:sz w:val="24"/>
          <w:szCs w:val="24"/>
        </w:rPr>
      </w:pPr>
      <w:r w:rsidRPr="00041E31">
        <w:rPr>
          <w:rFonts w:ascii="Times New Roman" w:hAnsi="Times New Roman"/>
          <w:sz w:val="24"/>
          <w:szCs w:val="24"/>
        </w:rPr>
        <w:t>4.</w:t>
      </w:r>
      <w:r>
        <w:rPr>
          <w:rFonts w:ascii="Times New Roman" w:hAnsi="Times New Roman"/>
          <w:sz w:val="24"/>
          <w:szCs w:val="24"/>
        </w:rPr>
        <w:t>3</w:t>
      </w:r>
      <w:r w:rsidRPr="00041E31">
        <w:rPr>
          <w:rFonts w:ascii="Times New Roman" w:hAnsi="Times New Roman"/>
          <w:sz w:val="24"/>
          <w:szCs w:val="24"/>
        </w:rPr>
        <w:t xml:space="preserve">. Товар, не соответствующий требованиям, предусмотренным Контрактом, приемке не подлежит и считается не поставленным. При этом Государственный заказчик составляет мотивированный отказ от приемки Товара, </w:t>
      </w:r>
      <w:r>
        <w:rPr>
          <w:rFonts w:ascii="Times New Roman" w:hAnsi="Times New Roman"/>
          <w:sz w:val="24"/>
          <w:szCs w:val="24"/>
        </w:rPr>
        <w:t>который направляется Поставщику</w:t>
      </w:r>
      <w:r>
        <w:rPr>
          <w:rFonts w:ascii="Times New Roman" w:hAnsi="Times New Roman"/>
          <w:sz w:val="24"/>
          <w:szCs w:val="24"/>
        </w:rPr>
        <w:br/>
      </w:r>
      <w:r w:rsidRPr="00041E31">
        <w:rPr>
          <w:rFonts w:ascii="Times New Roman" w:hAnsi="Times New Roman"/>
          <w:sz w:val="24"/>
          <w:szCs w:val="24"/>
        </w:rPr>
        <w:t xml:space="preserve">в течение </w:t>
      </w:r>
      <w:r>
        <w:rPr>
          <w:rFonts w:ascii="Times New Roman" w:hAnsi="Times New Roman"/>
          <w:sz w:val="24"/>
          <w:szCs w:val="24"/>
        </w:rPr>
        <w:t>3</w:t>
      </w:r>
      <w:r w:rsidRPr="00041E31">
        <w:rPr>
          <w:rFonts w:ascii="Times New Roman" w:hAnsi="Times New Roman"/>
          <w:sz w:val="24"/>
          <w:szCs w:val="24"/>
        </w:rPr>
        <w:t xml:space="preserve"> (т</w:t>
      </w:r>
      <w:r>
        <w:rPr>
          <w:rFonts w:ascii="Times New Roman" w:hAnsi="Times New Roman"/>
          <w:sz w:val="24"/>
          <w:szCs w:val="24"/>
        </w:rPr>
        <w:t>рех</w:t>
      </w:r>
      <w:r w:rsidRPr="00041E31">
        <w:rPr>
          <w:rFonts w:ascii="Times New Roman" w:hAnsi="Times New Roman"/>
          <w:sz w:val="24"/>
          <w:szCs w:val="24"/>
        </w:rPr>
        <w:t>) рабочих дней со дня выявления несоответствия Товара требованиям законодательства и условиям Контракта.</w:t>
      </w:r>
    </w:p>
    <w:p w:rsidR="00502264" w:rsidRPr="00041E31" w:rsidRDefault="00502264" w:rsidP="00502264">
      <w:pPr>
        <w:pStyle w:val="a7"/>
        <w:ind w:right="52" w:firstLine="709"/>
        <w:jc w:val="both"/>
        <w:rPr>
          <w:rFonts w:ascii="Times New Roman" w:hAnsi="Times New Roman"/>
          <w:sz w:val="24"/>
          <w:szCs w:val="24"/>
        </w:rPr>
      </w:pPr>
      <w:r w:rsidRPr="00041E31">
        <w:rPr>
          <w:rFonts w:ascii="Times New Roman" w:hAnsi="Times New Roman"/>
          <w:sz w:val="24"/>
          <w:szCs w:val="24"/>
        </w:rPr>
        <w:t>4.</w:t>
      </w:r>
      <w:r>
        <w:rPr>
          <w:rFonts w:ascii="Times New Roman" w:hAnsi="Times New Roman"/>
          <w:sz w:val="24"/>
          <w:szCs w:val="24"/>
        </w:rPr>
        <w:t>4</w:t>
      </w:r>
      <w:r w:rsidRPr="00041E31">
        <w:rPr>
          <w:rFonts w:ascii="Times New Roman" w:hAnsi="Times New Roman"/>
          <w:sz w:val="24"/>
          <w:szCs w:val="24"/>
        </w:rPr>
        <w:t xml:space="preserve">. Поставщик осуществляет безвозмездную замену Товара ненадлежащего качества на Товар, соответствующий требованиям Контракта в срок, не более </w:t>
      </w:r>
      <w:r>
        <w:rPr>
          <w:rFonts w:ascii="Times New Roman" w:hAnsi="Times New Roman"/>
          <w:sz w:val="24"/>
          <w:szCs w:val="24"/>
        </w:rPr>
        <w:t>5</w:t>
      </w:r>
      <w:r w:rsidRPr="00041E31">
        <w:rPr>
          <w:rFonts w:ascii="Times New Roman" w:hAnsi="Times New Roman"/>
          <w:sz w:val="24"/>
          <w:szCs w:val="24"/>
        </w:rPr>
        <w:t xml:space="preserve"> (</w:t>
      </w:r>
      <w:r>
        <w:rPr>
          <w:rFonts w:ascii="Times New Roman" w:hAnsi="Times New Roman"/>
          <w:sz w:val="24"/>
          <w:szCs w:val="24"/>
        </w:rPr>
        <w:t>пяти</w:t>
      </w:r>
      <w:r w:rsidRPr="00041E31">
        <w:rPr>
          <w:rFonts w:ascii="Times New Roman" w:hAnsi="Times New Roman"/>
          <w:sz w:val="24"/>
          <w:szCs w:val="24"/>
        </w:rPr>
        <w:t>) календарных дней со дня получения Поставщиком письменного требования Государственного заказчика о замене Товара несоответствующего качества. В данный срок входит время, затраченное на транспортировку Товара.</w:t>
      </w:r>
    </w:p>
    <w:p w:rsidR="00502264" w:rsidRDefault="00502264" w:rsidP="00502264">
      <w:pPr>
        <w:pStyle w:val="a7"/>
        <w:ind w:right="52" w:firstLine="709"/>
        <w:jc w:val="both"/>
        <w:rPr>
          <w:rFonts w:ascii="Times New Roman" w:hAnsi="Times New Roman"/>
          <w:sz w:val="24"/>
          <w:szCs w:val="24"/>
        </w:rPr>
      </w:pPr>
      <w:r w:rsidRPr="00041E31">
        <w:rPr>
          <w:rFonts w:ascii="Times New Roman" w:hAnsi="Times New Roman"/>
          <w:sz w:val="24"/>
          <w:szCs w:val="24"/>
        </w:rPr>
        <w:t>4.</w:t>
      </w:r>
      <w:r>
        <w:rPr>
          <w:rFonts w:ascii="Times New Roman" w:hAnsi="Times New Roman"/>
          <w:sz w:val="24"/>
          <w:szCs w:val="24"/>
        </w:rPr>
        <w:t>5</w:t>
      </w:r>
      <w:r w:rsidRPr="00041E31">
        <w:rPr>
          <w:rFonts w:ascii="Times New Roman" w:hAnsi="Times New Roman"/>
          <w:sz w:val="24"/>
          <w:szCs w:val="24"/>
        </w:rPr>
        <w:t>. Все расходы, связанные с заменого Товара ненадлежащего качества, оплачиваются за счет Поставщика.</w:t>
      </w:r>
    </w:p>
    <w:p w:rsidR="00502264" w:rsidRDefault="00502264" w:rsidP="00502264">
      <w:pPr>
        <w:pStyle w:val="a7"/>
        <w:ind w:right="52" w:firstLine="709"/>
        <w:jc w:val="both"/>
        <w:rPr>
          <w:rFonts w:ascii="Times New Roman" w:hAnsi="Times New Roman"/>
          <w:sz w:val="24"/>
          <w:szCs w:val="24"/>
        </w:rPr>
      </w:pPr>
    </w:p>
    <w:p w:rsidR="00502264" w:rsidRDefault="00502264" w:rsidP="00502264">
      <w:pPr>
        <w:ind w:right="52" w:firstLine="709"/>
        <w:jc w:val="center"/>
        <w:rPr>
          <w:b/>
        </w:rPr>
      </w:pPr>
      <w:r w:rsidRPr="00041E31">
        <w:rPr>
          <w:b/>
        </w:rPr>
        <w:t>5. Срок и порядок поставки товара</w:t>
      </w:r>
    </w:p>
    <w:p w:rsidR="00502264" w:rsidRDefault="00502264" w:rsidP="00502264">
      <w:pPr>
        <w:widowControl w:val="0"/>
        <w:autoSpaceDE w:val="0"/>
        <w:autoSpaceDN w:val="0"/>
        <w:adjustRightInd w:val="0"/>
        <w:ind w:right="52" w:firstLine="709"/>
        <w:jc w:val="both"/>
      </w:pPr>
      <w:r w:rsidRPr="00041E31">
        <w:t>5.1.</w:t>
      </w:r>
      <w:r w:rsidRPr="00041E31">
        <w:tab/>
      </w:r>
      <w:r w:rsidRPr="001F1E18">
        <w:t xml:space="preserve">Поставка </w:t>
      </w:r>
      <w:r>
        <w:t>Т</w:t>
      </w:r>
      <w:r w:rsidRPr="001F1E18">
        <w:t xml:space="preserve">овара осуществляется в течение </w:t>
      </w:r>
      <w:r w:rsidR="002A1B52">
        <w:t>10</w:t>
      </w:r>
      <w:r>
        <w:t xml:space="preserve"> (</w:t>
      </w:r>
      <w:r w:rsidR="002A1B52">
        <w:t>десять</w:t>
      </w:r>
      <w:r>
        <w:t>) рабочих дня с даты заключения К</w:t>
      </w:r>
      <w:r w:rsidRPr="001F1E18">
        <w:t>онтракта</w:t>
      </w:r>
      <w:r>
        <w:t>.</w:t>
      </w:r>
    </w:p>
    <w:p w:rsidR="00502264" w:rsidRPr="00041E31" w:rsidRDefault="00502264" w:rsidP="00502264">
      <w:pPr>
        <w:widowControl w:val="0"/>
        <w:autoSpaceDE w:val="0"/>
        <w:autoSpaceDN w:val="0"/>
        <w:adjustRightInd w:val="0"/>
        <w:ind w:right="52" w:firstLine="709"/>
        <w:jc w:val="both"/>
      </w:pPr>
      <w:r w:rsidRPr="001636B3">
        <w:t>5.2.</w:t>
      </w:r>
      <w:r w:rsidRPr="001636B3">
        <w:tab/>
        <w:t>Товар до места передачи доставляется силами и транспортом Поставщика. Транспортировка Товара осуществляется любым</w:t>
      </w:r>
      <w:r w:rsidRPr="00041E31">
        <w:t xml:space="preserve"> видом транспорта, обеспечивающим сохранность Т</w:t>
      </w:r>
      <w:r>
        <w:t>овара и</w:t>
      </w:r>
      <w:r w:rsidRPr="00041E31">
        <w:t xml:space="preserve"> его качества в ходе транспортировки.</w:t>
      </w:r>
    </w:p>
    <w:p w:rsidR="00502264" w:rsidRPr="00041E31" w:rsidRDefault="00502264" w:rsidP="00502264">
      <w:pPr>
        <w:ind w:right="52" w:firstLine="709"/>
        <w:jc w:val="both"/>
      </w:pPr>
      <w:r w:rsidRPr="00041E31">
        <w:t>5.3.</w:t>
      </w:r>
      <w:r w:rsidRPr="00041E31">
        <w:tab/>
        <w:t xml:space="preserve">Поставщик обязуется не позднее, чем за 1 </w:t>
      </w:r>
      <w:r w:rsidR="002A1B52">
        <w:t xml:space="preserve">(один) рабочий день </w:t>
      </w:r>
      <w:r w:rsidR="002A1B52">
        <w:br/>
      </w:r>
      <w:r w:rsidRPr="00041E31">
        <w:t>до предполагаемой даты поставки Товара уведомить Государственного заказчика о дате</w:t>
      </w:r>
      <w:r>
        <w:t xml:space="preserve">                  </w:t>
      </w:r>
      <w:r w:rsidRPr="00041E31">
        <w:t xml:space="preserve"> и времени поставки Товара по средствам факсимильной связи, телефонной связи или электронной почты.</w:t>
      </w:r>
    </w:p>
    <w:p w:rsidR="00502264" w:rsidRDefault="00502264" w:rsidP="00502264">
      <w:pPr>
        <w:ind w:right="52" w:firstLine="709"/>
        <w:jc w:val="both"/>
      </w:pPr>
      <w:r w:rsidRPr="00041E31">
        <w:t>5.4.</w:t>
      </w:r>
      <w:r w:rsidRPr="00041E31">
        <w:tab/>
        <w:t xml:space="preserve">Товар должен быть упакован, маркирован, транспортироваться в соответствии с требованиями ГОСТ. Маркировка должна быть четкой, легко читаемой. Тара и материалы, используемые для упаковывания, должны соответствовать требованиям законодательных, нормативных и/или технических документов. Упаковка должна обеспечивать целостность и сохранность товара при его транспортировке и хранении, возврату не подлежит. </w:t>
      </w:r>
    </w:p>
    <w:p w:rsidR="00502264" w:rsidRDefault="00502264" w:rsidP="00502264">
      <w:pPr>
        <w:ind w:right="52" w:firstLine="709"/>
        <w:jc w:val="both"/>
      </w:pPr>
    </w:p>
    <w:p w:rsidR="00502264" w:rsidRPr="00FF69AC" w:rsidRDefault="00502264" w:rsidP="00502264">
      <w:pPr>
        <w:pStyle w:val="21"/>
        <w:spacing w:after="0" w:line="240" w:lineRule="auto"/>
        <w:ind w:left="0" w:firstLine="709"/>
        <w:jc w:val="center"/>
        <w:rPr>
          <w:b/>
        </w:rPr>
      </w:pPr>
      <w:r w:rsidRPr="00FF69AC">
        <w:rPr>
          <w:b/>
        </w:rPr>
        <w:t>6. Ответственность Сторон</w:t>
      </w:r>
    </w:p>
    <w:p w:rsidR="00502264" w:rsidRPr="00FF69AC" w:rsidRDefault="00502264" w:rsidP="00502264">
      <w:pPr>
        <w:pStyle w:val="a7"/>
        <w:ind w:firstLine="708"/>
        <w:jc w:val="both"/>
        <w:rPr>
          <w:rFonts w:ascii="Times New Roman" w:hAnsi="Times New Roman"/>
          <w:sz w:val="24"/>
          <w:szCs w:val="24"/>
        </w:rPr>
      </w:pPr>
      <w:r w:rsidRPr="00FF69AC">
        <w:rPr>
          <w:rFonts w:ascii="Times New Roman" w:hAnsi="Times New Roman"/>
          <w:sz w:val="24"/>
          <w:szCs w:val="24"/>
        </w:rPr>
        <w:t>6.1. Стороны несут ответственность за неисполнение или ненадлежащее исполнение настоящего контракта в соответствии с законодательством Российской Федерации и условиями настоящего контракта.</w:t>
      </w:r>
    </w:p>
    <w:p w:rsidR="00502264" w:rsidRPr="00FF69AC" w:rsidRDefault="00502264" w:rsidP="00502264">
      <w:pPr>
        <w:pStyle w:val="a7"/>
        <w:ind w:firstLine="708"/>
        <w:jc w:val="both"/>
        <w:rPr>
          <w:rFonts w:ascii="Times New Roman" w:hAnsi="Times New Roman"/>
          <w:sz w:val="24"/>
          <w:szCs w:val="24"/>
        </w:rPr>
      </w:pPr>
      <w:r w:rsidRPr="00FF69AC">
        <w:rPr>
          <w:rFonts w:ascii="Times New Roman" w:hAnsi="Times New Roman"/>
          <w:sz w:val="24"/>
          <w:szCs w:val="24"/>
        </w:rPr>
        <w:t xml:space="preserve">6.2. В случае неисполнения Поставщиком условия настоящего контракта Государственный заказчик вправе обратиться в суд с требованием о расторжении настоящего контракта. </w:t>
      </w:r>
    </w:p>
    <w:p w:rsidR="00502264" w:rsidRPr="00FF69AC" w:rsidRDefault="00502264" w:rsidP="00502264">
      <w:pPr>
        <w:pStyle w:val="a7"/>
        <w:ind w:firstLine="708"/>
        <w:jc w:val="both"/>
        <w:rPr>
          <w:rFonts w:ascii="Times New Roman" w:hAnsi="Times New Roman"/>
          <w:sz w:val="24"/>
          <w:szCs w:val="24"/>
        </w:rPr>
      </w:pPr>
      <w:r w:rsidRPr="00FF69AC">
        <w:rPr>
          <w:rFonts w:ascii="Times New Roman" w:hAnsi="Times New Roman"/>
          <w:sz w:val="24"/>
          <w:szCs w:val="24"/>
        </w:rPr>
        <w:t>6.3. В случае неисполнения или ненадлежащего исполнения обязательств, предусмотренных Контрактом, виновная сторона обязана возместить другой стороне причиненные в результате этого убытки.</w:t>
      </w:r>
    </w:p>
    <w:p w:rsidR="00502264" w:rsidRPr="00FF69AC" w:rsidRDefault="00502264" w:rsidP="00502264">
      <w:pPr>
        <w:pStyle w:val="a7"/>
        <w:ind w:firstLine="708"/>
        <w:jc w:val="both"/>
        <w:rPr>
          <w:rFonts w:ascii="Times New Roman" w:hAnsi="Times New Roman"/>
          <w:sz w:val="24"/>
          <w:szCs w:val="24"/>
        </w:rPr>
      </w:pPr>
      <w:r w:rsidRPr="00FF69AC">
        <w:rPr>
          <w:rFonts w:ascii="Times New Roman" w:hAnsi="Times New Roman"/>
          <w:sz w:val="24"/>
          <w:szCs w:val="24"/>
        </w:rPr>
        <w:t>6.4. В случае просрочки исполнения Государственным заказчиком обязательств, предусмотренных контрактом, а также в иных случаях неисполнения или ненадлежащего исполнения Государственным заказчиком обязательств, предусмотренных контрактом, Поставщик вправе потребовать уплаты пени (штрафа, неустойки). Пеня начисляется за каждый день просрочки исполнения обязательств, предусмотренного Контрактом, начиная со дня, следующего после истечения установленного Контрактом срока исполнения обязательств. Размер пени устанавливается в размере одной трёхсотой действующей на дату уплаты пени ключевой ставки Центрального банка Российской Федерации от не уплаченной в срок суммы.</w:t>
      </w:r>
    </w:p>
    <w:p w:rsidR="00502264" w:rsidRPr="00FF69AC" w:rsidRDefault="00502264" w:rsidP="00502264">
      <w:pPr>
        <w:autoSpaceDE w:val="0"/>
        <w:autoSpaceDN w:val="0"/>
        <w:adjustRightInd w:val="0"/>
        <w:ind w:firstLine="709"/>
        <w:jc w:val="both"/>
      </w:pPr>
      <w:r w:rsidRPr="00FF69AC">
        <w:lastRenderedPageBreak/>
        <w:t>За каждый факт неисполнения Государственным заказчиком обязательств, предусмотренных контрактом, за исключением просрочки исполнения обязательств, предусмотренных контрактом Поставщик вправе потребовать уплату штрафа, размер штрафа устанавливается в соответствии с постановлением Правительства РФ от 30.08.2017г. №1042 в размере:</w:t>
      </w:r>
    </w:p>
    <w:p w:rsidR="00502264" w:rsidRPr="00FF69AC" w:rsidRDefault="00502264" w:rsidP="00502264">
      <w:pPr>
        <w:autoSpaceDE w:val="0"/>
        <w:autoSpaceDN w:val="0"/>
        <w:adjustRightInd w:val="0"/>
        <w:ind w:firstLine="709"/>
        <w:jc w:val="both"/>
      </w:pPr>
      <w:r w:rsidRPr="00FF69AC">
        <w:t>а) 1000 рублей, если цена контракта не превышает 3 млн. рублей (включительно);</w:t>
      </w:r>
    </w:p>
    <w:p w:rsidR="00502264" w:rsidRPr="00FF69AC" w:rsidRDefault="00502264" w:rsidP="00502264">
      <w:pPr>
        <w:autoSpaceDE w:val="0"/>
        <w:autoSpaceDN w:val="0"/>
        <w:adjustRightInd w:val="0"/>
        <w:ind w:firstLine="709"/>
        <w:jc w:val="both"/>
      </w:pPr>
      <w:r w:rsidRPr="00FF69AC">
        <w:t>6.5. За каждый факт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Государственный заказчик направляет требование об уплате штрафа, размер штрафа устанавливается в соответствии с постановлением Правительства РФ от 30.08.2017г. №1042 в размере:</w:t>
      </w:r>
    </w:p>
    <w:p w:rsidR="00502264" w:rsidRPr="00FF69AC" w:rsidRDefault="00502264" w:rsidP="00502264">
      <w:pPr>
        <w:autoSpaceDE w:val="0"/>
        <w:autoSpaceDN w:val="0"/>
        <w:adjustRightInd w:val="0"/>
        <w:ind w:firstLine="709"/>
        <w:jc w:val="both"/>
      </w:pPr>
      <w:r w:rsidRPr="00FF69AC">
        <w:t xml:space="preserve"> а) 10 процентов цены контракта (этапа) в случае, если цена контракта (этапа) не превышает 3 млн. рублей;</w:t>
      </w:r>
    </w:p>
    <w:p w:rsidR="00502264" w:rsidRPr="00FF69AC" w:rsidRDefault="00502264" w:rsidP="00502264">
      <w:pPr>
        <w:autoSpaceDE w:val="0"/>
        <w:autoSpaceDN w:val="0"/>
        <w:adjustRightInd w:val="0"/>
        <w:ind w:firstLine="709"/>
        <w:jc w:val="both"/>
      </w:pPr>
      <w:r w:rsidRPr="00FF69AC">
        <w:t>6.6. За каждый факт неисполнения или ненадлежащего исполнения поставщиком (подрядчиком, исполнителем) обязательства, предусмотренного контрактом, которое не имеет стоимостного выражения, Государственный заказчик направляет требование об уплате штрафа, размер штрафа устанавливается в соответствии с постановлением Правительства РФ от 30.08.2017г. №1042 в размере:</w:t>
      </w:r>
    </w:p>
    <w:p w:rsidR="00502264" w:rsidRPr="00FF69AC" w:rsidRDefault="00502264" w:rsidP="00502264">
      <w:pPr>
        <w:autoSpaceDE w:val="0"/>
        <w:autoSpaceDN w:val="0"/>
        <w:adjustRightInd w:val="0"/>
        <w:ind w:firstLine="709"/>
        <w:jc w:val="both"/>
      </w:pPr>
      <w:r w:rsidRPr="00FF69AC">
        <w:t>а) 1000 рублей, если цена контракта не превышает 3 млн. рублей;</w:t>
      </w:r>
    </w:p>
    <w:p w:rsidR="00502264" w:rsidRPr="00FF69AC" w:rsidRDefault="00502264" w:rsidP="00502264">
      <w:pPr>
        <w:pStyle w:val="a7"/>
        <w:ind w:firstLine="708"/>
        <w:jc w:val="both"/>
        <w:rPr>
          <w:rFonts w:ascii="Times New Roman" w:hAnsi="Times New Roman"/>
          <w:sz w:val="24"/>
          <w:szCs w:val="24"/>
        </w:rPr>
      </w:pPr>
      <w:r w:rsidRPr="00FF69AC">
        <w:rPr>
          <w:rFonts w:ascii="Times New Roman" w:hAnsi="Times New Roman"/>
          <w:sz w:val="24"/>
          <w:szCs w:val="24"/>
        </w:rPr>
        <w:t>6.7. В случае просрочки исполнения Поставщиком обязательств, предусмотренных контрактом, Государственный заказчик направляет Поставщику требование об уплате неустоек (штрафов, пеней).</w:t>
      </w:r>
    </w:p>
    <w:p w:rsidR="00502264" w:rsidRPr="00FF69AC" w:rsidRDefault="00502264" w:rsidP="00502264">
      <w:pPr>
        <w:pStyle w:val="aa"/>
        <w:spacing w:after="0"/>
        <w:ind w:firstLine="709"/>
        <w:jc w:val="both"/>
        <w:rPr>
          <w:rFonts w:ascii="Times New Roman" w:hAnsi="Times New Roman"/>
        </w:rPr>
      </w:pPr>
      <w:r w:rsidRPr="00FF69AC">
        <w:rPr>
          <w:rFonts w:ascii="Times New Roman" w:hAnsi="Times New Roman"/>
        </w:rPr>
        <w:t>Пеня начисляется за каждый день просрочки исполнения Поставщиком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в размере не менее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Поставщиком.</w:t>
      </w:r>
    </w:p>
    <w:p w:rsidR="00502264" w:rsidRPr="00FF69AC" w:rsidRDefault="00502264" w:rsidP="00502264">
      <w:pPr>
        <w:pStyle w:val="aa"/>
        <w:spacing w:after="0"/>
        <w:ind w:firstLine="709"/>
        <w:jc w:val="both"/>
        <w:rPr>
          <w:rFonts w:ascii="Times New Roman" w:hAnsi="Times New Roman"/>
          <w:color w:val="000000"/>
        </w:rPr>
      </w:pPr>
      <w:r w:rsidRPr="00FF69AC">
        <w:rPr>
          <w:rFonts w:ascii="Times New Roman" w:hAnsi="Times New Roman"/>
        </w:rPr>
        <w:t xml:space="preserve">6.8. </w:t>
      </w:r>
      <w:r w:rsidRPr="00FF69AC">
        <w:rPr>
          <w:rFonts w:ascii="Times New Roman" w:hAnsi="Times New Roman"/>
          <w:color w:val="000000"/>
        </w:rPr>
        <w:t>Общая сумма начисленной неустойки (штрафов, пени) за неисполнение или ненадлежащее исполнение Поставщиком обязательств, предусмотренных контрактом, не может превышать цену контракта.</w:t>
      </w:r>
    </w:p>
    <w:p w:rsidR="00502264" w:rsidRPr="00FF69AC" w:rsidRDefault="00502264" w:rsidP="00502264">
      <w:pPr>
        <w:pStyle w:val="aa"/>
        <w:spacing w:after="0"/>
        <w:ind w:firstLine="709"/>
        <w:jc w:val="both"/>
        <w:rPr>
          <w:rFonts w:ascii="Times New Roman" w:hAnsi="Times New Roman"/>
          <w:color w:val="000000"/>
        </w:rPr>
      </w:pPr>
      <w:r w:rsidRPr="00FF69AC">
        <w:rPr>
          <w:rFonts w:ascii="Times New Roman" w:hAnsi="Times New Roman"/>
        </w:rPr>
        <w:t xml:space="preserve">6.9. </w:t>
      </w:r>
      <w:r w:rsidRPr="00FF69AC">
        <w:rPr>
          <w:rFonts w:ascii="Times New Roman" w:hAnsi="Times New Roman"/>
          <w:color w:val="000000"/>
        </w:rPr>
        <w:t>Общая сумма начисленной неустойки (штрафов, пени) за ненадлежащее исполнение Государственным заказчиком обязательств, предусмотренных контрактом, не может превышать цену контракта.</w:t>
      </w:r>
    </w:p>
    <w:p w:rsidR="00502264" w:rsidRPr="00FF69AC" w:rsidRDefault="00502264" w:rsidP="00502264">
      <w:pPr>
        <w:pStyle w:val="21"/>
        <w:spacing w:after="0" w:line="240" w:lineRule="auto"/>
        <w:ind w:left="0" w:firstLine="708"/>
        <w:jc w:val="both"/>
      </w:pPr>
      <w:r w:rsidRPr="00FF69AC">
        <w:t>6.10. Стороны освобождаются от уплаты пеней, если докажут, что просрочка исполнения обязательств произошла вследствие непреодолимой силы или по вине другой стороны.</w:t>
      </w:r>
    </w:p>
    <w:p w:rsidR="00502264" w:rsidRPr="00FF69AC" w:rsidRDefault="00502264" w:rsidP="00502264">
      <w:pPr>
        <w:pStyle w:val="21"/>
        <w:spacing w:after="0" w:line="240" w:lineRule="auto"/>
        <w:ind w:left="0" w:firstLine="708"/>
        <w:jc w:val="both"/>
      </w:pPr>
      <w:r w:rsidRPr="00FF69AC">
        <w:t>6.11. Оплата Поставщиком неустойки или применение иной формы ответственности не освобождает его от исполнения обязательств по контракту.</w:t>
      </w:r>
    </w:p>
    <w:p w:rsidR="00502264" w:rsidRPr="00FF69AC" w:rsidRDefault="00502264" w:rsidP="00502264">
      <w:pPr>
        <w:pStyle w:val="12"/>
        <w:shd w:val="clear" w:color="auto" w:fill="auto"/>
        <w:spacing w:after="0" w:line="240" w:lineRule="auto"/>
        <w:ind w:right="-1" w:firstLine="708"/>
        <w:jc w:val="both"/>
      </w:pPr>
      <w:r w:rsidRPr="00FF69AC">
        <w:t>6.12. Оплата Государственного контракта может быть осуществлена путем выплаты Поставщику суммы, уменьшенной на сумму неустойки (пени, штрафа) при условии перечисления в установленном порядке неустойки (пени, штрафа) в доход соответствующего бюджета бюджетной системы Российской Федерации на основании платежного документа, оформленного получателем бюджетных средств, с указанием Поставщика, за которого осуществляются перечисления неустойки (пени, штрафа) в соответствии с условиями Государственного контракта.</w:t>
      </w:r>
    </w:p>
    <w:p w:rsidR="00502264" w:rsidRPr="00FF69AC" w:rsidRDefault="00502264" w:rsidP="00502264">
      <w:pPr>
        <w:pStyle w:val="a7"/>
        <w:ind w:right="-39" w:firstLine="709"/>
        <w:jc w:val="both"/>
        <w:rPr>
          <w:rFonts w:ascii="Times New Roman" w:hAnsi="Times New Roman"/>
          <w:sz w:val="24"/>
          <w:szCs w:val="24"/>
        </w:rPr>
      </w:pPr>
      <w:r w:rsidRPr="00FF69AC">
        <w:rPr>
          <w:rFonts w:ascii="Times New Roman" w:hAnsi="Times New Roman"/>
          <w:sz w:val="24"/>
          <w:szCs w:val="24"/>
          <w:shd w:val="clear" w:color="auto" w:fill="FFFFFF"/>
        </w:rPr>
        <w:t>Счет для оплаты неустойки (пени, штрафа)</w:t>
      </w:r>
      <w:r w:rsidRPr="00FF69AC">
        <w:rPr>
          <w:rFonts w:ascii="Times New Roman" w:hAnsi="Times New Roman"/>
          <w:sz w:val="24"/>
          <w:szCs w:val="24"/>
        </w:rPr>
        <w:t>:</w:t>
      </w:r>
    </w:p>
    <w:p w:rsidR="00502264" w:rsidRPr="00FF69AC" w:rsidRDefault="00502264" w:rsidP="00502264">
      <w:pPr>
        <w:rPr>
          <w:i/>
          <w:u w:val="single"/>
        </w:rPr>
      </w:pPr>
      <w:r w:rsidRPr="00FF69AC">
        <w:rPr>
          <w:i/>
          <w:u w:val="single"/>
        </w:rPr>
        <w:t xml:space="preserve">федеральное казенное учреждение «Лечебное исправительное учреждение № 8 Управления Федеральной службы исполнения наказаний по Алтайскому краю», </w:t>
      </w:r>
    </w:p>
    <w:p w:rsidR="00502264" w:rsidRPr="00FF69AC" w:rsidRDefault="00502264" w:rsidP="00502264">
      <w:pPr>
        <w:rPr>
          <w:i/>
          <w:u w:val="single"/>
        </w:rPr>
      </w:pPr>
      <w:r w:rsidRPr="00FF69AC">
        <w:rPr>
          <w:i/>
          <w:u w:val="single"/>
        </w:rPr>
        <w:t xml:space="preserve">ИНН </w:t>
      </w:r>
      <w:r w:rsidRPr="00FF69AC">
        <w:rPr>
          <w:i/>
        </w:rPr>
        <w:t>2208007591,</w:t>
      </w:r>
      <w:r w:rsidRPr="00FF69AC">
        <w:rPr>
          <w:i/>
          <w:u w:val="single"/>
        </w:rPr>
        <w:t xml:space="preserve"> </w:t>
      </w:r>
    </w:p>
    <w:p w:rsidR="00502264" w:rsidRPr="00FF69AC" w:rsidRDefault="00502264" w:rsidP="00502264">
      <w:pPr>
        <w:rPr>
          <w:i/>
          <w:u w:val="single"/>
        </w:rPr>
      </w:pPr>
      <w:r w:rsidRPr="00FF69AC">
        <w:rPr>
          <w:i/>
          <w:u w:val="single"/>
        </w:rPr>
        <w:t xml:space="preserve">КПП </w:t>
      </w:r>
      <w:r w:rsidRPr="00FF69AC">
        <w:rPr>
          <w:i/>
        </w:rPr>
        <w:t>220801001,</w:t>
      </w:r>
      <w:r w:rsidRPr="00FF69AC">
        <w:rPr>
          <w:i/>
          <w:u w:val="single"/>
        </w:rPr>
        <w:t xml:space="preserve"> </w:t>
      </w:r>
    </w:p>
    <w:p w:rsidR="00502264" w:rsidRPr="00FF69AC" w:rsidRDefault="00502264" w:rsidP="00502264">
      <w:pPr>
        <w:rPr>
          <w:i/>
          <w:u w:val="single"/>
        </w:rPr>
      </w:pPr>
      <w:r w:rsidRPr="00FF69AC">
        <w:rPr>
          <w:i/>
          <w:u w:val="single"/>
        </w:rPr>
        <w:t xml:space="preserve">Управления Федерального казначейства по Алтайскому краю (ФКУ ЛИУ-8 УФСИН России по Алтайскому </w:t>
      </w:r>
      <w:proofErr w:type="gramStart"/>
      <w:r w:rsidRPr="00FF69AC">
        <w:rPr>
          <w:i/>
          <w:u w:val="single"/>
        </w:rPr>
        <w:t>краю,  л</w:t>
      </w:r>
      <w:proofErr w:type="gramEnd"/>
      <w:r w:rsidRPr="00FF69AC">
        <w:rPr>
          <w:i/>
          <w:u w:val="single"/>
        </w:rPr>
        <w:t xml:space="preserve">/с </w:t>
      </w:r>
      <w:r w:rsidRPr="00FF69AC">
        <w:rPr>
          <w:i/>
        </w:rPr>
        <w:t>04171271570</w:t>
      </w:r>
      <w:r w:rsidRPr="00FF69AC">
        <w:rPr>
          <w:i/>
          <w:u w:val="single"/>
        </w:rPr>
        <w:t xml:space="preserve">), </w:t>
      </w:r>
    </w:p>
    <w:p w:rsidR="00502264" w:rsidRPr="00FF69AC" w:rsidRDefault="00502264" w:rsidP="00502264">
      <w:pPr>
        <w:rPr>
          <w:i/>
          <w:u w:val="single"/>
        </w:rPr>
      </w:pPr>
      <w:r w:rsidRPr="00FF69AC">
        <w:rPr>
          <w:i/>
          <w:u w:val="single"/>
        </w:rPr>
        <w:t xml:space="preserve">БИК </w:t>
      </w:r>
      <w:r w:rsidRPr="00FF69AC">
        <w:rPr>
          <w:i/>
        </w:rPr>
        <w:t>010173001,</w:t>
      </w:r>
      <w:r w:rsidRPr="00FF69AC">
        <w:rPr>
          <w:i/>
          <w:u w:val="single"/>
        </w:rPr>
        <w:t xml:space="preserve"> </w:t>
      </w:r>
    </w:p>
    <w:p w:rsidR="00502264" w:rsidRPr="00FF69AC" w:rsidRDefault="00502264" w:rsidP="00502264">
      <w:pPr>
        <w:rPr>
          <w:i/>
          <w:u w:val="single"/>
        </w:rPr>
      </w:pPr>
      <w:proofErr w:type="spellStart"/>
      <w:proofErr w:type="gramStart"/>
      <w:r w:rsidRPr="00FF69AC">
        <w:rPr>
          <w:i/>
          <w:u w:val="single"/>
        </w:rPr>
        <w:lastRenderedPageBreak/>
        <w:t>каз</w:t>
      </w:r>
      <w:proofErr w:type="spellEnd"/>
      <w:r w:rsidRPr="00FF69AC">
        <w:rPr>
          <w:i/>
          <w:u w:val="single"/>
        </w:rPr>
        <w:t>./</w:t>
      </w:r>
      <w:proofErr w:type="gramEnd"/>
      <w:r w:rsidRPr="00FF69AC">
        <w:rPr>
          <w:i/>
          <w:u w:val="single"/>
        </w:rPr>
        <w:t>счет р/</w:t>
      </w:r>
      <w:proofErr w:type="spellStart"/>
      <w:r w:rsidRPr="00FF69AC">
        <w:rPr>
          <w:i/>
          <w:u w:val="single"/>
        </w:rPr>
        <w:t>сч</w:t>
      </w:r>
      <w:proofErr w:type="spellEnd"/>
      <w:r w:rsidRPr="00FF69AC">
        <w:rPr>
          <w:i/>
          <w:u w:val="single"/>
        </w:rPr>
        <w:t xml:space="preserve"> 03 10 06 43 00 00 00 01 17 00</w:t>
      </w:r>
    </w:p>
    <w:p w:rsidR="00502264" w:rsidRPr="00FF69AC" w:rsidRDefault="00502264" w:rsidP="00502264">
      <w:pPr>
        <w:rPr>
          <w:i/>
          <w:u w:val="single"/>
        </w:rPr>
      </w:pPr>
      <w:proofErr w:type="spellStart"/>
      <w:proofErr w:type="gramStart"/>
      <w:r w:rsidRPr="00FF69AC">
        <w:rPr>
          <w:i/>
          <w:u w:val="single"/>
        </w:rPr>
        <w:t>корр.счет</w:t>
      </w:r>
      <w:proofErr w:type="spellEnd"/>
      <w:proofErr w:type="gramEnd"/>
      <w:r w:rsidRPr="00FF69AC">
        <w:rPr>
          <w:i/>
          <w:u w:val="single"/>
        </w:rPr>
        <w:t xml:space="preserve"> 40 10 28 100 453 70 00 00 09 </w:t>
      </w:r>
    </w:p>
    <w:p w:rsidR="00502264" w:rsidRPr="00FF69AC" w:rsidRDefault="00502264" w:rsidP="00502264">
      <w:pPr>
        <w:rPr>
          <w:i/>
          <w:u w:val="single"/>
        </w:rPr>
      </w:pPr>
      <w:r w:rsidRPr="00FF69AC">
        <w:rPr>
          <w:i/>
          <w:u w:val="single"/>
        </w:rPr>
        <w:t xml:space="preserve">ОТДЕЛЕНИЕ БАРНАУЛ БАНКА РОССИИ//УФК ПО АЛТАЙСКОМУ КРАЮ Г. БАРНАУЛ </w:t>
      </w:r>
    </w:p>
    <w:p w:rsidR="00502264" w:rsidRPr="00FF69AC" w:rsidRDefault="00502264" w:rsidP="00502264">
      <w:pPr>
        <w:pStyle w:val="21"/>
        <w:spacing w:after="0" w:line="240" w:lineRule="auto"/>
        <w:ind w:left="0" w:right="-1" w:firstLine="180"/>
        <w:jc w:val="center"/>
        <w:rPr>
          <w:b/>
        </w:rPr>
      </w:pPr>
    </w:p>
    <w:p w:rsidR="00502264" w:rsidRPr="00FF69AC" w:rsidRDefault="00502264" w:rsidP="00502264">
      <w:pPr>
        <w:pStyle w:val="21"/>
        <w:spacing w:after="0" w:line="240" w:lineRule="auto"/>
        <w:ind w:left="0" w:right="-1" w:firstLine="180"/>
        <w:jc w:val="center"/>
        <w:rPr>
          <w:b/>
        </w:rPr>
      </w:pPr>
      <w:r w:rsidRPr="00FF69AC">
        <w:rPr>
          <w:b/>
        </w:rPr>
        <w:t>7. Форс-мажор</w:t>
      </w:r>
    </w:p>
    <w:p w:rsidR="00502264" w:rsidRPr="00FF69AC" w:rsidRDefault="00502264" w:rsidP="00502264">
      <w:pPr>
        <w:pStyle w:val="21"/>
        <w:spacing w:after="0" w:line="240" w:lineRule="auto"/>
        <w:ind w:left="0" w:right="-1" w:firstLine="720"/>
        <w:jc w:val="both"/>
      </w:pPr>
      <w:r w:rsidRPr="00FF69AC">
        <w:t>7.1 В случае возникновения обстоятельств непреодолимой силы (пожар, стихийное бедствие, военные действия, блокада, принятие федеральными и республиканскими государственными органами нормативных актов), делающих невозможным исполнение обязательства по настоящему Контракту, Стороны освобождаются от уплаты пени за невыполнение условий настоящего Контракта. О возникновении обстоятельств непреодолимой силы одна Сторона оповещает другую Сторону в течение 10 (десяти) дней.</w:t>
      </w:r>
    </w:p>
    <w:p w:rsidR="00502264" w:rsidRPr="00FF69AC" w:rsidRDefault="00502264" w:rsidP="00502264">
      <w:pPr>
        <w:pStyle w:val="21"/>
        <w:spacing w:after="0" w:line="240" w:lineRule="auto"/>
        <w:ind w:left="0" w:right="-1" w:firstLine="720"/>
        <w:jc w:val="both"/>
      </w:pPr>
      <w:r w:rsidRPr="00FF69AC">
        <w:t>7.2 При невозможности полного или частичного исполнения любой из Сторон обязательств по настоящему Контракту, в связи с возникновением обстоятельств непреодолимой силы, исполнение обязательств отодвигается соразмерно времени, в течение которого будут действовать такие обстоятельства.</w:t>
      </w:r>
    </w:p>
    <w:p w:rsidR="00502264" w:rsidRPr="002F7CB0" w:rsidRDefault="00502264" w:rsidP="00502264">
      <w:pPr>
        <w:pStyle w:val="21"/>
        <w:spacing w:after="0" w:line="240" w:lineRule="auto"/>
        <w:ind w:left="0" w:right="-1" w:firstLine="720"/>
        <w:rPr>
          <w:b/>
          <w:color w:val="8496B0"/>
        </w:rPr>
      </w:pPr>
    </w:p>
    <w:p w:rsidR="00502264" w:rsidRPr="00FF69AC" w:rsidRDefault="00502264" w:rsidP="00502264">
      <w:pPr>
        <w:pStyle w:val="a7"/>
        <w:jc w:val="center"/>
        <w:rPr>
          <w:rFonts w:ascii="Times New Roman" w:hAnsi="Times New Roman"/>
          <w:b/>
          <w:bCs/>
          <w:sz w:val="24"/>
          <w:szCs w:val="24"/>
        </w:rPr>
      </w:pPr>
      <w:r w:rsidRPr="00FF69AC">
        <w:rPr>
          <w:rFonts w:ascii="Times New Roman" w:hAnsi="Times New Roman"/>
          <w:b/>
          <w:bCs/>
          <w:sz w:val="24"/>
          <w:szCs w:val="24"/>
        </w:rPr>
        <w:t>8. Изменение, расторжение Контракта</w:t>
      </w:r>
    </w:p>
    <w:p w:rsidR="00502264" w:rsidRPr="00FF69AC" w:rsidRDefault="00502264" w:rsidP="00502264">
      <w:pPr>
        <w:pStyle w:val="a7"/>
        <w:ind w:firstLine="708"/>
        <w:jc w:val="both"/>
        <w:rPr>
          <w:rFonts w:ascii="Times New Roman" w:hAnsi="Times New Roman"/>
          <w:strike/>
          <w:sz w:val="24"/>
          <w:szCs w:val="24"/>
        </w:rPr>
      </w:pPr>
      <w:r w:rsidRPr="00FF69AC">
        <w:rPr>
          <w:rFonts w:ascii="Times New Roman" w:hAnsi="Times New Roman"/>
          <w:sz w:val="24"/>
          <w:szCs w:val="24"/>
        </w:rPr>
        <w:t>8.1 Контракт может быть изменен по соглашению Сторон в случаях, предусмотренных Гражданским кодексом Российской Федерации и Федеральным законом от 05.04.2013 № 44-ФЗ «О контрактной системе в сфере закупок товаров, работ, услуг для обеспечения государственных и муниципальных нужд».</w:t>
      </w:r>
    </w:p>
    <w:p w:rsidR="00502264" w:rsidRPr="00FF69AC" w:rsidRDefault="00502264" w:rsidP="00502264">
      <w:pPr>
        <w:pStyle w:val="a7"/>
        <w:tabs>
          <w:tab w:val="left" w:pos="709"/>
        </w:tabs>
        <w:jc w:val="both"/>
        <w:rPr>
          <w:rFonts w:ascii="Times New Roman" w:hAnsi="Times New Roman"/>
          <w:sz w:val="24"/>
          <w:szCs w:val="24"/>
        </w:rPr>
      </w:pPr>
      <w:r w:rsidRPr="00FF69AC">
        <w:rPr>
          <w:rFonts w:ascii="Times New Roman" w:hAnsi="Times New Roman"/>
          <w:sz w:val="24"/>
          <w:szCs w:val="24"/>
        </w:rPr>
        <w:tab/>
        <w:t>8.2 Все изменения к Контракту действительны, если они оформлены в виде дополнительного соглашения к Контракту и подписаны Сторонами.</w:t>
      </w:r>
    </w:p>
    <w:p w:rsidR="00502264" w:rsidRPr="00FF69AC" w:rsidRDefault="00502264" w:rsidP="00502264">
      <w:pPr>
        <w:pStyle w:val="a7"/>
        <w:tabs>
          <w:tab w:val="left" w:pos="709"/>
        </w:tabs>
        <w:jc w:val="both"/>
        <w:rPr>
          <w:rFonts w:ascii="Times New Roman" w:hAnsi="Times New Roman"/>
          <w:sz w:val="24"/>
          <w:szCs w:val="24"/>
        </w:rPr>
      </w:pPr>
      <w:r w:rsidRPr="00FF69AC">
        <w:rPr>
          <w:rFonts w:ascii="Times New Roman" w:hAnsi="Times New Roman"/>
          <w:sz w:val="24"/>
          <w:szCs w:val="24"/>
        </w:rPr>
        <w:tab/>
        <w:t>8.3 Контракт может быть расторгнут в порядке, установленном законодательством Российской Федерации, исключительно по следующим основаниям:</w:t>
      </w:r>
    </w:p>
    <w:p w:rsidR="00502264" w:rsidRPr="00FF69AC" w:rsidRDefault="00502264" w:rsidP="00502264">
      <w:pPr>
        <w:pStyle w:val="a7"/>
        <w:tabs>
          <w:tab w:val="left" w:pos="709"/>
        </w:tabs>
        <w:jc w:val="both"/>
        <w:rPr>
          <w:rFonts w:ascii="Times New Roman" w:hAnsi="Times New Roman"/>
          <w:sz w:val="24"/>
          <w:szCs w:val="24"/>
        </w:rPr>
      </w:pPr>
      <w:r w:rsidRPr="00FF69AC">
        <w:rPr>
          <w:rFonts w:ascii="Times New Roman" w:hAnsi="Times New Roman"/>
          <w:sz w:val="24"/>
          <w:szCs w:val="24"/>
        </w:rPr>
        <w:tab/>
        <w:t>8.3.1 по соглашению Сторон;</w:t>
      </w:r>
    </w:p>
    <w:p w:rsidR="00502264" w:rsidRPr="00FF69AC" w:rsidRDefault="00502264" w:rsidP="00502264">
      <w:pPr>
        <w:pStyle w:val="a7"/>
        <w:tabs>
          <w:tab w:val="left" w:pos="709"/>
        </w:tabs>
        <w:jc w:val="both"/>
        <w:rPr>
          <w:rFonts w:ascii="Times New Roman" w:hAnsi="Times New Roman"/>
          <w:sz w:val="24"/>
          <w:szCs w:val="24"/>
        </w:rPr>
      </w:pPr>
      <w:r w:rsidRPr="00FF69AC">
        <w:rPr>
          <w:rFonts w:ascii="Times New Roman" w:hAnsi="Times New Roman"/>
          <w:sz w:val="24"/>
          <w:szCs w:val="24"/>
        </w:rPr>
        <w:tab/>
        <w:t>8.3.2 по решению суда по иску одной из Сторон при существенном нарушении условий Контракта другой Стороной;</w:t>
      </w:r>
    </w:p>
    <w:p w:rsidR="00502264" w:rsidRPr="00FF69AC" w:rsidRDefault="00502264" w:rsidP="00502264">
      <w:pPr>
        <w:pStyle w:val="a7"/>
        <w:tabs>
          <w:tab w:val="left" w:pos="709"/>
        </w:tabs>
        <w:jc w:val="both"/>
        <w:rPr>
          <w:rFonts w:ascii="Times New Roman" w:hAnsi="Times New Roman"/>
          <w:sz w:val="24"/>
          <w:szCs w:val="24"/>
        </w:rPr>
      </w:pPr>
      <w:r w:rsidRPr="00FF69AC">
        <w:rPr>
          <w:rFonts w:ascii="Times New Roman" w:hAnsi="Times New Roman"/>
          <w:sz w:val="24"/>
          <w:szCs w:val="24"/>
        </w:rPr>
        <w:tab/>
        <w:t>8.3.3 в случае одностороннего отказа стороны контракта от исполнения контракта в соответствии с гражданским законодательством Российской Федерации.</w:t>
      </w:r>
    </w:p>
    <w:p w:rsidR="00502264" w:rsidRPr="00FF69AC" w:rsidRDefault="00502264" w:rsidP="00502264">
      <w:pPr>
        <w:pStyle w:val="a7"/>
        <w:tabs>
          <w:tab w:val="left" w:pos="709"/>
        </w:tabs>
        <w:jc w:val="both"/>
        <w:rPr>
          <w:rFonts w:ascii="Times New Roman" w:hAnsi="Times New Roman"/>
          <w:sz w:val="24"/>
          <w:szCs w:val="24"/>
        </w:rPr>
      </w:pPr>
      <w:r w:rsidRPr="00FF69AC">
        <w:rPr>
          <w:rFonts w:ascii="Times New Roman" w:hAnsi="Times New Roman"/>
          <w:sz w:val="24"/>
          <w:szCs w:val="24"/>
        </w:rPr>
        <w:tab/>
        <w:t xml:space="preserve">8.4 </w:t>
      </w:r>
      <w:proofErr w:type="gramStart"/>
      <w:r w:rsidRPr="00FF69AC">
        <w:rPr>
          <w:rFonts w:ascii="Times New Roman" w:hAnsi="Times New Roman"/>
          <w:sz w:val="24"/>
          <w:szCs w:val="24"/>
        </w:rPr>
        <w:t>В</w:t>
      </w:r>
      <w:proofErr w:type="gramEnd"/>
      <w:r w:rsidRPr="00FF69AC">
        <w:rPr>
          <w:rFonts w:ascii="Times New Roman" w:hAnsi="Times New Roman"/>
          <w:sz w:val="24"/>
          <w:szCs w:val="24"/>
        </w:rPr>
        <w:t xml:space="preserve"> случае расторжения Контракта по любым основаниям Государственный заказчик обязан оплатить Поставщику стоимость фактически поставленного товара на момент расторжения контракта надлежащего качества и соответствующего требованиям Государственного заказчика.</w:t>
      </w:r>
    </w:p>
    <w:p w:rsidR="00502264" w:rsidRPr="00FF69AC" w:rsidRDefault="00502264" w:rsidP="00502264">
      <w:pPr>
        <w:pStyle w:val="a7"/>
        <w:jc w:val="center"/>
        <w:rPr>
          <w:rFonts w:ascii="Times New Roman" w:hAnsi="Times New Roman"/>
          <w:b/>
          <w:sz w:val="24"/>
          <w:szCs w:val="24"/>
        </w:rPr>
      </w:pPr>
      <w:r w:rsidRPr="00FF69AC">
        <w:rPr>
          <w:rFonts w:ascii="Times New Roman" w:hAnsi="Times New Roman"/>
          <w:b/>
          <w:sz w:val="24"/>
          <w:szCs w:val="24"/>
        </w:rPr>
        <w:t>9. Порядок разрешения споров</w:t>
      </w:r>
    </w:p>
    <w:p w:rsidR="00502264" w:rsidRPr="00FF69AC" w:rsidRDefault="00502264" w:rsidP="00502264">
      <w:pPr>
        <w:tabs>
          <w:tab w:val="left" w:pos="720"/>
        </w:tabs>
        <w:spacing w:line="238" w:lineRule="auto"/>
        <w:ind w:firstLine="709"/>
        <w:jc w:val="both"/>
      </w:pPr>
      <w:r w:rsidRPr="00FF69AC">
        <w:t>9.1. В случае возникновения споров при исполнении Контракта Стороны принимают меры по их досудебному урегулированию.</w:t>
      </w:r>
    </w:p>
    <w:p w:rsidR="00502264" w:rsidRPr="00FF69AC" w:rsidRDefault="00502264" w:rsidP="00502264">
      <w:pPr>
        <w:autoSpaceDE w:val="0"/>
        <w:autoSpaceDN w:val="0"/>
        <w:adjustRightInd w:val="0"/>
        <w:spacing w:line="238" w:lineRule="auto"/>
        <w:ind w:firstLine="709"/>
        <w:jc w:val="both"/>
      </w:pPr>
      <w:r w:rsidRPr="00FF69AC">
        <w:rPr>
          <w:noProof/>
        </w:rPr>
        <w:t xml:space="preserve">9.2. Сторона направляет </w:t>
      </w:r>
      <w:r w:rsidRPr="00FF69AC">
        <w:rPr>
          <w:rFonts w:eastAsia="Calibri"/>
        </w:rPr>
        <w:t xml:space="preserve">требование об уплате неустоек (штрафов, пеней) </w:t>
      </w:r>
      <w:r w:rsidRPr="00FF69AC">
        <w:rPr>
          <w:noProof/>
        </w:rPr>
        <w:t xml:space="preserve">в письменной форме. </w:t>
      </w:r>
      <w:r w:rsidRPr="00FF69AC">
        <w:t xml:space="preserve">Сторона, которой предъявлено </w:t>
      </w:r>
      <w:r w:rsidRPr="00FF69AC">
        <w:rPr>
          <w:rFonts w:eastAsia="Calibri"/>
        </w:rPr>
        <w:t>требование об уплате неустоек (штрафов, пеней)</w:t>
      </w:r>
      <w:r w:rsidRPr="00FF69AC">
        <w:t xml:space="preserve">, обязана рассмотреть такое требование и сообщить о своем решении другой Стороне путем направления ответа в письменной форме в течение 10 (десяти) дней со дня получения </w:t>
      </w:r>
      <w:r w:rsidRPr="00FF69AC">
        <w:rPr>
          <w:rFonts w:eastAsia="Calibri"/>
        </w:rPr>
        <w:t>требование об уплате неустоек (штрафов, пеней)</w:t>
      </w:r>
      <w:r w:rsidRPr="00FF69AC">
        <w:t xml:space="preserve">. Соблюдение досудебного порядка урегулирования спора, предусматривающего направление </w:t>
      </w:r>
      <w:r w:rsidRPr="00FF69AC">
        <w:rPr>
          <w:rFonts w:eastAsia="Calibri"/>
        </w:rPr>
        <w:t xml:space="preserve">требования </w:t>
      </w:r>
      <w:r w:rsidRPr="00FF69AC">
        <w:rPr>
          <w:rFonts w:eastAsia="Calibri"/>
        </w:rPr>
        <w:br/>
        <w:t>об уплате неустоек (штрафов, пеней)</w:t>
      </w:r>
      <w:r w:rsidRPr="00FF69AC">
        <w:t xml:space="preserve"> контрагенту, является обязательным.</w:t>
      </w:r>
    </w:p>
    <w:p w:rsidR="00502264" w:rsidRDefault="00502264" w:rsidP="00502264">
      <w:pPr>
        <w:pStyle w:val="5"/>
        <w:spacing w:line="238" w:lineRule="auto"/>
        <w:ind w:right="-71" w:firstLine="709"/>
        <w:rPr>
          <w:noProof/>
          <w:szCs w:val="24"/>
        </w:rPr>
      </w:pPr>
      <w:r w:rsidRPr="00FF69AC">
        <w:rPr>
          <w:szCs w:val="24"/>
        </w:rPr>
        <w:t xml:space="preserve">9.3. В случае не урегулирования споров в досудебном порядке, а также в случае неполучения ответа на </w:t>
      </w:r>
      <w:r w:rsidRPr="00FF69AC">
        <w:rPr>
          <w:rFonts w:eastAsia="Calibri"/>
          <w:szCs w:val="24"/>
        </w:rPr>
        <w:t xml:space="preserve">требование об уплате неустоек (штрафов, пеней) </w:t>
      </w:r>
      <w:r w:rsidRPr="00FF69AC">
        <w:rPr>
          <w:szCs w:val="24"/>
        </w:rPr>
        <w:t>в течение срока, указанного в пункте 9.2 Контракта,</w:t>
      </w:r>
      <w:r w:rsidRPr="00FF69AC">
        <w:rPr>
          <w:noProof/>
          <w:szCs w:val="24"/>
        </w:rPr>
        <w:t xml:space="preserve"> споры подлежат разрешению в Арбитражном суде Алтайского края в порядке, предусмотренном законодательством Российской Федерации.</w:t>
      </w:r>
    </w:p>
    <w:p w:rsidR="00502264" w:rsidRPr="00FF69AC" w:rsidRDefault="00502264" w:rsidP="00502264">
      <w:pPr>
        <w:pStyle w:val="5"/>
        <w:spacing w:line="238" w:lineRule="auto"/>
        <w:ind w:right="-71" w:firstLine="709"/>
        <w:rPr>
          <w:noProof/>
          <w:szCs w:val="24"/>
        </w:rPr>
      </w:pPr>
    </w:p>
    <w:p w:rsidR="00502264" w:rsidRPr="00FF69AC" w:rsidRDefault="00502264" w:rsidP="00502264">
      <w:pPr>
        <w:pStyle w:val="a7"/>
        <w:jc w:val="center"/>
        <w:rPr>
          <w:rFonts w:ascii="Times New Roman" w:hAnsi="Times New Roman"/>
          <w:b/>
          <w:sz w:val="24"/>
          <w:szCs w:val="24"/>
        </w:rPr>
      </w:pPr>
      <w:r w:rsidRPr="00FF69AC">
        <w:rPr>
          <w:rFonts w:ascii="Times New Roman" w:hAnsi="Times New Roman"/>
          <w:b/>
          <w:sz w:val="24"/>
          <w:szCs w:val="24"/>
        </w:rPr>
        <w:t>10. Срок действия Контракта</w:t>
      </w:r>
    </w:p>
    <w:p w:rsidR="00502264" w:rsidRPr="00FF69AC" w:rsidRDefault="00502264" w:rsidP="00502264">
      <w:pPr>
        <w:pStyle w:val="a7"/>
        <w:ind w:firstLine="709"/>
        <w:jc w:val="both"/>
        <w:rPr>
          <w:rFonts w:ascii="Times New Roman" w:hAnsi="Times New Roman"/>
          <w:sz w:val="24"/>
          <w:szCs w:val="24"/>
        </w:rPr>
      </w:pPr>
      <w:r w:rsidRPr="00FF69AC">
        <w:rPr>
          <w:rFonts w:ascii="Times New Roman" w:hAnsi="Times New Roman"/>
          <w:sz w:val="24"/>
          <w:szCs w:val="24"/>
        </w:rPr>
        <w:t>10.1. Контракт вступает в силу и становится обязательным для Сторон с момента его заключения (подписания Сторонами) и действует до 31.12.202</w:t>
      </w:r>
      <w:r>
        <w:rPr>
          <w:rFonts w:ascii="Times New Roman" w:hAnsi="Times New Roman"/>
          <w:sz w:val="24"/>
          <w:szCs w:val="24"/>
        </w:rPr>
        <w:t>6</w:t>
      </w:r>
      <w:r w:rsidRPr="00FF69AC">
        <w:rPr>
          <w:rFonts w:ascii="Times New Roman" w:hAnsi="Times New Roman"/>
          <w:sz w:val="24"/>
          <w:szCs w:val="24"/>
        </w:rPr>
        <w:t xml:space="preserve"> включительно. </w:t>
      </w:r>
    </w:p>
    <w:p w:rsidR="00502264" w:rsidRPr="00FF69AC" w:rsidRDefault="00502264" w:rsidP="00502264">
      <w:pPr>
        <w:pStyle w:val="a7"/>
        <w:ind w:firstLine="709"/>
        <w:jc w:val="both"/>
        <w:rPr>
          <w:rFonts w:ascii="Times New Roman" w:hAnsi="Times New Roman"/>
          <w:sz w:val="24"/>
          <w:szCs w:val="24"/>
        </w:rPr>
      </w:pPr>
      <w:r w:rsidRPr="00FF69AC">
        <w:rPr>
          <w:rFonts w:ascii="Times New Roman" w:hAnsi="Times New Roman"/>
          <w:sz w:val="24"/>
          <w:szCs w:val="24"/>
        </w:rPr>
        <w:t xml:space="preserve">10.2. Окончание срока действия Контракта влечет прекращение обязательств Сторон по Контракту, за исключением осуществления оплаты, уплаты неустоек (штрафов, пеней), исполнения гарантийных обязательств. </w:t>
      </w:r>
    </w:p>
    <w:p w:rsidR="00502264" w:rsidRPr="00FF69AC" w:rsidRDefault="00502264" w:rsidP="00502264">
      <w:pPr>
        <w:pStyle w:val="a7"/>
        <w:ind w:left="-426"/>
        <w:jc w:val="center"/>
        <w:rPr>
          <w:rFonts w:ascii="Times New Roman" w:hAnsi="Times New Roman"/>
          <w:sz w:val="24"/>
          <w:szCs w:val="24"/>
        </w:rPr>
      </w:pPr>
    </w:p>
    <w:p w:rsidR="00502264" w:rsidRPr="00FF69AC" w:rsidRDefault="00502264" w:rsidP="00502264">
      <w:pPr>
        <w:pStyle w:val="a7"/>
        <w:jc w:val="center"/>
        <w:rPr>
          <w:rFonts w:ascii="Times New Roman" w:hAnsi="Times New Roman"/>
          <w:b/>
          <w:sz w:val="24"/>
          <w:szCs w:val="24"/>
        </w:rPr>
      </w:pPr>
      <w:r w:rsidRPr="00FF69AC">
        <w:rPr>
          <w:rFonts w:ascii="Times New Roman" w:hAnsi="Times New Roman"/>
          <w:b/>
          <w:sz w:val="24"/>
          <w:szCs w:val="24"/>
        </w:rPr>
        <w:t>11. Прочие условия</w:t>
      </w:r>
    </w:p>
    <w:p w:rsidR="00502264" w:rsidRPr="00FF69AC" w:rsidRDefault="00502264" w:rsidP="00502264">
      <w:pPr>
        <w:pStyle w:val="a7"/>
        <w:ind w:firstLine="709"/>
        <w:jc w:val="both"/>
        <w:rPr>
          <w:rFonts w:ascii="Times New Roman" w:hAnsi="Times New Roman"/>
          <w:sz w:val="24"/>
          <w:szCs w:val="24"/>
        </w:rPr>
      </w:pPr>
      <w:r w:rsidRPr="00FF69AC">
        <w:rPr>
          <w:rFonts w:ascii="Times New Roman" w:hAnsi="Times New Roman"/>
          <w:sz w:val="24"/>
          <w:szCs w:val="24"/>
        </w:rPr>
        <w:lastRenderedPageBreak/>
        <w:t>11.1. В случае изменения юридических адресов и банковских реквизитов Сторона обязана уведомить об этом другую Сторону в течение 1 (одного) рабочего дня в письменной форме.</w:t>
      </w:r>
    </w:p>
    <w:p w:rsidR="00502264" w:rsidRPr="00FF69AC" w:rsidRDefault="00502264" w:rsidP="00502264">
      <w:pPr>
        <w:pStyle w:val="a7"/>
        <w:ind w:firstLine="709"/>
        <w:jc w:val="both"/>
        <w:rPr>
          <w:rFonts w:ascii="Times New Roman" w:hAnsi="Times New Roman"/>
          <w:sz w:val="24"/>
          <w:szCs w:val="24"/>
        </w:rPr>
      </w:pPr>
      <w:r w:rsidRPr="00FF69AC">
        <w:rPr>
          <w:rFonts w:ascii="Times New Roman" w:hAnsi="Times New Roman"/>
          <w:sz w:val="24"/>
          <w:szCs w:val="24"/>
        </w:rPr>
        <w:t xml:space="preserve">11.2. При исполнении Контракта не допускается перемена Поставщика, </w:t>
      </w:r>
      <w:r w:rsidRPr="00FF69AC">
        <w:rPr>
          <w:rFonts w:ascii="Times New Roman" w:hAnsi="Times New Roman"/>
          <w:sz w:val="24"/>
          <w:szCs w:val="24"/>
        </w:rPr>
        <w:br/>
        <w:t>за исключением случаев, когда новый Поставщик является правопреемником Поставщика</w:t>
      </w:r>
      <w:r w:rsidRPr="00FF69AC">
        <w:rPr>
          <w:rFonts w:ascii="Times New Roman" w:hAnsi="Times New Roman"/>
          <w:sz w:val="24"/>
          <w:szCs w:val="24"/>
        </w:rPr>
        <w:br/>
        <w:t>по такому Контракту вследствие реорганизации юридического лица в форме преобразования, слияния или присоединения. В случае перемены Государственного заказчика по Контракту его права и обязанности по такому Контракту переходят к новому государственному заказчику в том же объеме и на тех же условиях.</w:t>
      </w:r>
    </w:p>
    <w:p w:rsidR="00502264" w:rsidRPr="00FF69AC" w:rsidRDefault="00502264" w:rsidP="00502264">
      <w:pPr>
        <w:pStyle w:val="a7"/>
        <w:ind w:firstLine="709"/>
        <w:jc w:val="both"/>
        <w:rPr>
          <w:rFonts w:ascii="Times New Roman" w:hAnsi="Times New Roman"/>
          <w:sz w:val="24"/>
          <w:szCs w:val="24"/>
        </w:rPr>
      </w:pPr>
      <w:r w:rsidRPr="00FF69AC">
        <w:rPr>
          <w:rFonts w:ascii="Times New Roman" w:hAnsi="Times New Roman"/>
          <w:sz w:val="24"/>
          <w:szCs w:val="24"/>
        </w:rPr>
        <w:t>11.3. Во всем остальном, что не предусмотрено Контрактом, Стороны руководствуются законодательством Российской Федерации.</w:t>
      </w:r>
    </w:p>
    <w:p w:rsidR="00502264" w:rsidRPr="00FF69AC" w:rsidRDefault="00502264" w:rsidP="00502264">
      <w:pPr>
        <w:pStyle w:val="a7"/>
        <w:ind w:firstLine="709"/>
        <w:jc w:val="both"/>
        <w:rPr>
          <w:rFonts w:ascii="Times New Roman" w:hAnsi="Times New Roman"/>
          <w:sz w:val="24"/>
          <w:szCs w:val="24"/>
        </w:rPr>
      </w:pPr>
      <w:r w:rsidRPr="00FF69AC">
        <w:rPr>
          <w:rFonts w:ascii="Times New Roman" w:hAnsi="Times New Roman"/>
          <w:sz w:val="24"/>
          <w:szCs w:val="24"/>
        </w:rPr>
        <w:t>11.4. Контракт составлен в двух подлинных экземплярах, имеющих одинаковую юридическую силу, по одному для каждой из Сторон.</w:t>
      </w:r>
    </w:p>
    <w:p w:rsidR="00502264" w:rsidRPr="00FF69AC" w:rsidRDefault="00502264" w:rsidP="00502264">
      <w:pPr>
        <w:pStyle w:val="a7"/>
        <w:ind w:firstLine="709"/>
        <w:jc w:val="both"/>
        <w:rPr>
          <w:rFonts w:ascii="Times New Roman" w:hAnsi="Times New Roman"/>
          <w:sz w:val="24"/>
          <w:szCs w:val="24"/>
        </w:rPr>
      </w:pPr>
      <w:r w:rsidRPr="00FF69AC">
        <w:rPr>
          <w:rFonts w:ascii="Times New Roman" w:hAnsi="Times New Roman"/>
          <w:sz w:val="24"/>
          <w:szCs w:val="24"/>
        </w:rPr>
        <w:t>11.5. Приложения к Контракту являются его неотъемлемыми частями:</w:t>
      </w:r>
    </w:p>
    <w:p w:rsidR="00502264" w:rsidRPr="00FF69AC" w:rsidRDefault="00502264" w:rsidP="00502264">
      <w:pPr>
        <w:pStyle w:val="a7"/>
        <w:ind w:firstLine="709"/>
        <w:jc w:val="both"/>
        <w:rPr>
          <w:rFonts w:ascii="Times New Roman" w:hAnsi="Times New Roman"/>
          <w:sz w:val="24"/>
          <w:szCs w:val="24"/>
        </w:rPr>
      </w:pPr>
      <w:r w:rsidRPr="00FF69AC">
        <w:rPr>
          <w:rFonts w:ascii="Times New Roman" w:hAnsi="Times New Roman"/>
          <w:sz w:val="24"/>
          <w:szCs w:val="24"/>
        </w:rPr>
        <w:t>Приложение №1 - техническое задание</w:t>
      </w:r>
    </w:p>
    <w:p w:rsidR="00502264" w:rsidRPr="00FF69AC" w:rsidRDefault="00502264" w:rsidP="00502264">
      <w:pPr>
        <w:pStyle w:val="a7"/>
        <w:ind w:firstLine="709"/>
        <w:jc w:val="both"/>
        <w:rPr>
          <w:rFonts w:ascii="Times New Roman" w:hAnsi="Times New Roman"/>
          <w:sz w:val="24"/>
          <w:szCs w:val="24"/>
        </w:rPr>
      </w:pPr>
      <w:r w:rsidRPr="00FF69AC">
        <w:rPr>
          <w:rFonts w:ascii="Times New Roman" w:hAnsi="Times New Roman"/>
          <w:sz w:val="24"/>
          <w:szCs w:val="24"/>
        </w:rPr>
        <w:t>Приложение № 2 – Акт приема-передачи (форма).</w:t>
      </w:r>
    </w:p>
    <w:p w:rsidR="00502264" w:rsidRPr="00FF69AC" w:rsidRDefault="00502264" w:rsidP="00502264">
      <w:pPr>
        <w:ind w:left="567" w:right="118" w:firstLine="567"/>
        <w:jc w:val="both"/>
      </w:pPr>
    </w:p>
    <w:p w:rsidR="00502264" w:rsidRDefault="00502264" w:rsidP="00502264">
      <w:pPr>
        <w:tabs>
          <w:tab w:val="left" w:pos="720"/>
        </w:tabs>
        <w:jc w:val="center"/>
        <w:rPr>
          <w:b/>
          <w:bCs/>
        </w:rPr>
      </w:pPr>
      <w:r>
        <w:rPr>
          <w:b/>
          <w:bCs/>
        </w:rPr>
        <w:t>12</w:t>
      </w:r>
      <w:r w:rsidRPr="0027614E">
        <w:rPr>
          <w:b/>
          <w:bCs/>
        </w:rPr>
        <w:t>. АДРЕСА И РЕКВИЗИТЫ СТОРОН</w:t>
      </w:r>
    </w:p>
    <w:p w:rsidR="00502264" w:rsidRDefault="00502264" w:rsidP="00502264">
      <w:pPr>
        <w:tabs>
          <w:tab w:val="left" w:pos="720"/>
        </w:tabs>
        <w:jc w:val="center"/>
        <w:rPr>
          <w:b/>
          <w:bCs/>
        </w:rPr>
      </w:pPr>
    </w:p>
    <w:tbl>
      <w:tblPr>
        <w:tblW w:w="10065"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246"/>
        <w:gridCol w:w="4819"/>
      </w:tblGrid>
      <w:tr w:rsidR="00502264" w:rsidRPr="001968D8" w:rsidTr="00E4198D">
        <w:trPr>
          <w:trHeight w:val="452"/>
        </w:trPr>
        <w:tc>
          <w:tcPr>
            <w:tcW w:w="5246" w:type="dxa"/>
          </w:tcPr>
          <w:p w:rsidR="00502264" w:rsidRPr="001968D8" w:rsidRDefault="00502264" w:rsidP="00E4198D">
            <w:pPr>
              <w:widowControl w:val="0"/>
              <w:autoSpaceDE w:val="0"/>
              <w:snapToGrid w:val="0"/>
              <w:rPr>
                <w:b/>
              </w:rPr>
            </w:pPr>
            <w:r w:rsidRPr="001968D8">
              <w:rPr>
                <w:b/>
              </w:rPr>
              <w:t>Государственный заказчик</w:t>
            </w:r>
          </w:p>
        </w:tc>
        <w:tc>
          <w:tcPr>
            <w:tcW w:w="4819" w:type="dxa"/>
          </w:tcPr>
          <w:p w:rsidR="00502264" w:rsidRPr="001968D8" w:rsidRDefault="00502264" w:rsidP="00E4198D">
            <w:pPr>
              <w:widowControl w:val="0"/>
              <w:autoSpaceDE w:val="0"/>
              <w:snapToGrid w:val="0"/>
              <w:rPr>
                <w:b/>
              </w:rPr>
            </w:pPr>
            <w:r w:rsidRPr="001968D8">
              <w:rPr>
                <w:b/>
              </w:rPr>
              <w:t>Поставщик</w:t>
            </w:r>
          </w:p>
        </w:tc>
      </w:tr>
      <w:tr w:rsidR="00502264" w:rsidRPr="00C71D5B" w:rsidTr="00C71D5B">
        <w:trPr>
          <w:trHeight w:val="1237"/>
        </w:trPr>
        <w:tc>
          <w:tcPr>
            <w:tcW w:w="5246" w:type="dxa"/>
          </w:tcPr>
          <w:p w:rsidR="00502264" w:rsidRPr="00C71D5B" w:rsidRDefault="00502264" w:rsidP="00E4198D">
            <w:pPr>
              <w:widowControl w:val="0"/>
              <w:autoSpaceDE w:val="0"/>
              <w:snapToGrid w:val="0"/>
              <w:ind w:right="602"/>
              <w:rPr>
                <w:b/>
                <w:sz w:val="20"/>
                <w:szCs w:val="20"/>
              </w:rPr>
            </w:pPr>
            <w:r w:rsidRPr="00C71D5B">
              <w:rPr>
                <w:b/>
                <w:sz w:val="20"/>
                <w:szCs w:val="20"/>
              </w:rPr>
              <w:t>ФКУ ЛИУ-8 УФСИН России по Алтайскому краю</w:t>
            </w:r>
          </w:p>
          <w:p w:rsidR="00502264" w:rsidRPr="00C71D5B" w:rsidRDefault="00502264" w:rsidP="00E4198D">
            <w:pPr>
              <w:pStyle w:val="2"/>
              <w:spacing w:after="0" w:line="240" w:lineRule="auto"/>
              <w:ind w:right="602"/>
              <w:rPr>
                <w:sz w:val="20"/>
                <w:szCs w:val="20"/>
              </w:rPr>
            </w:pPr>
          </w:p>
          <w:p w:rsidR="00502264" w:rsidRPr="00C71D5B" w:rsidRDefault="00502264" w:rsidP="00E4198D">
            <w:pPr>
              <w:pStyle w:val="2"/>
              <w:spacing w:after="0" w:line="240" w:lineRule="auto"/>
              <w:ind w:right="602"/>
              <w:rPr>
                <w:sz w:val="20"/>
                <w:szCs w:val="20"/>
              </w:rPr>
            </w:pPr>
            <w:r w:rsidRPr="00C71D5B">
              <w:rPr>
                <w:sz w:val="20"/>
                <w:szCs w:val="20"/>
              </w:rPr>
              <w:t>_________________/  /</w:t>
            </w:r>
          </w:p>
          <w:p w:rsidR="00502264" w:rsidRPr="00C71D5B" w:rsidRDefault="00502264" w:rsidP="00E4198D">
            <w:pPr>
              <w:rPr>
                <w:sz w:val="20"/>
                <w:szCs w:val="20"/>
                <w:lang w:val="x-none"/>
              </w:rPr>
            </w:pPr>
          </w:p>
        </w:tc>
        <w:tc>
          <w:tcPr>
            <w:tcW w:w="4819" w:type="dxa"/>
          </w:tcPr>
          <w:p w:rsidR="00502264" w:rsidRPr="00C71D5B" w:rsidRDefault="00502264" w:rsidP="00E4198D">
            <w:pPr>
              <w:pStyle w:val="a7"/>
              <w:rPr>
                <w:sz w:val="20"/>
                <w:szCs w:val="20"/>
              </w:rPr>
            </w:pPr>
          </w:p>
        </w:tc>
      </w:tr>
      <w:tr w:rsidR="00502264" w:rsidRPr="001968D8" w:rsidTr="00E4198D">
        <w:trPr>
          <w:trHeight w:val="299"/>
        </w:trPr>
        <w:tc>
          <w:tcPr>
            <w:tcW w:w="5246" w:type="dxa"/>
          </w:tcPr>
          <w:p w:rsidR="00502264" w:rsidRPr="00782E80" w:rsidRDefault="00502264" w:rsidP="00E4198D">
            <w:pPr>
              <w:widowControl w:val="0"/>
              <w:autoSpaceDE w:val="0"/>
              <w:snapToGrid w:val="0"/>
              <w:rPr>
                <w:b/>
              </w:rPr>
            </w:pPr>
            <w:r w:rsidRPr="001968D8">
              <w:rPr>
                <w:b/>
              </w:rPr>
              <w:t>______________________</w:t>
            </w:r>
            <w:r>
              <w:rPr>
                <w:b/>
              </w:rPr>
              <w:t xml:space="preserve"> _____________</w:t>
            </w:r>
          </w:p>
          <w:p w:rsidR="00502264" w:rsidRPr="001968D8" w:rsidRDefault="00502264" w:rsidP="00E4198D">
            <w:pPr>
              <w:widowControl w:val="0"/>
              <w:autoSpaceDE w:val="0"/>
              <w:snapToGrid w:val="0"/>
              <w:rPr>
                <w:b/>
              </w:rPr>
            </w:pPr>
            <w:r w:rsidRPr="001968D8">
              <w:t>М.П.</w:t>
            </w:r>
          </w:p>
          <w:p w:rsidR="00502264" w:rsidRPr="001968D8" w:rsidRDefault="00502264" w:rsidP="00E4198D">
            <w:pPr>
              <w:widowControl w:val="0"/>
              <w:autoSpaceDE w:val="0"/>
              <w:snapToGrid w:val="0"/>
              <w:rPr>
                <w:b/>
              </w:rPr>
            </w:pPr>
            <w:r w:rsidRPr="001968D8">
              <w:t>«     » _________________</w:t>
            </w:r>
            <w:r>
              <w:t xml:space="preserve">_____ 2026 </w:t>
            </w:r>
            <w:r w:rsidRPr="001968D8">
              <w:t>г.</w:t>
            </w:r>
          </w:p>
        </w:tc>
        <w:tc>
          <w:tcPr>
            <w:tcW w:w="4819" w:type="dxa"/>
          </w:tcPr>
          <w:p w:rsidR="00502264" w:rsidRPr="001968D8" w:rsidRDefault="00502264" w:rsidP="00E4198D">
            <w:pPr>
              <w:widowControl w:val="0"/>
              <w:autoSpaceDE w:val="0"/>
              <w:snapToGrid w:val="0"/>
            </w:pPr>
            <w:r>
              <w:rPr>
                <w:b/>
              </w:rPr>
              <w:t xml:space="preserve">___________________ ______________ </w:t>
            </w:r>
          </w:p>
          <w:p w:rsidR="00502264" w:rsidRPr="001968D8" w:rsidRDefault="00502264" w:rsidP="00E4198D">
            <w:pPr>
              <w:widowControl w:val="0"/>
              <w:autoSpaceDE w:val="0"/>
              <w:snapToGrid w:val="0"/>
              <w:rPr>
                <w:b/>
              </w:rPr>
            </w:pPr>
            <w:r w:rsidRPr="001968D8">
              <w:t>М.П.</w:t>
            </w:r>
          </w:p>
          <w:p w:rsidR="00502264" w:rsidRPr="001968D8" w:rsidRDefault="00502264" w:rsidP="00E4198D">
            <w:pPr>
              <w:widowControl w:val="0"/>
              <w:autoSpaceDE w:val="0"/>
              <w:snapToGrid w:val="0"/>
              <w:rPr>
                <w:b/>
              </w:rPr>
            </w:pPr>
            <w:r w:rsidRPr="001968D8">
              <w:t xml:space="preserve">«  </w:t>
            </w:r>
            <w:r>
              <w:t xml:space="preserve">   » ______________________ 2026 </w:t>
            </w:r>
            <w:r w:rsidRPr="001968D8">
              <w:t>г.</w:t>
            </w:r>
          </w:p>
        </w:tc>
      </w:tr>
    </w:tbl>
    <w:p w:rsidR="002A1B52" w:rsidRDefault="002A1B52" w:rsidP="00502264">
      <w:pPr>
        <w:keepNext/>
        <w:tabs>
          <w:tab w:val="left" w:pos="540"/>
        </w:tabs>
        <w:ind w:right="639"/>
        <w:jc w:val="right"/>
        <w:outlineLvl w:val="3"/>
      </w:pPr>
    </w:p>
    <w:p w:rsidR="003836EF" w:rsidRDefault="003836EF" w:rsidP="00502264">
      <w:pPr>
        <w:keepNext/>
        <w:tabs>
          <w:tab w:val="left" w:pos="540"/>
        </w:tabs>
        <w:ind w:right="639"/>
        <w:jc w:val="right"/>
        <w:outlineLvl w:val="3"/>
      </w:pPr>
    </w:p>
    <w:p w:rsidR="002A1B52" w:rsidRDefault="002A1B52" w:rsidP="00502264">
      <w:pPr>
        <w:keepNext/>
        <w:tabs>
          <w:tab w:val="left" w:pos="540"/>
        </w:tabs>
        <w:ind w:right="639"/>
        <w:jc w:val="right"/>
        <w:outlineLvl w:val="3"/>
      </w:pPr>
    </w:p>
    <w:p w:rsidR="00502264" w:rsidRDefault="00502264" w:rsidP="00502264">
      <w:pPr>
        <w:keepNext/>
        <w:tabs>
          <w:tab w:val="left" w:pos="540"/>
        </w:tabs>
        <w:ind w:right="639"/>
        <w:jc w:val="right"/>
        <w:outlineLvl w:val="3"/>
      </w:pPr>
    </w:p>
    <w:p w:rsidR="002A1B52" w:rsidRDefault="002A1B52" w:rsidP="00502264">
      <w:pPr>
        <w:keepNext/>
        <w:tabs>
          <w:tab w:val="left" w:pos="540"/>
        </w:tabs>
        <w:ind w:right="639"/>
        <w:jc w:val="right"/>
        <w:outlineLvl w:val="3"/>
      </w:pPr>
    </w:p>
    <w:p w:rsidR="002A1B52" w:rsidRDefault="002A1B52" w:rsidP="00502264">
      <w:pPr>
        <w:keepNext/>
        <w:tabs>
          <w:tab w:val="left" w:pos="540"/>
        </w:tabs>
        <w:ind w:right="639"/>
        <w:jc w:val="right"/>
        <w:outlineLvl w:val="3"/>
      </w:pPr>
    </w:p>
    <w:p w:rsidR="00502264" w:rsidRDefault="00502264" w:rsidP="00502264">
      <w:pPr>
        <w:keepNext/>
        <w:tabs>
          <w:tab w:val="left" w:pos="540"/>
        </w:tabs>
        <w:ind w:right="639"/>
        <w:jc w:val="right"/>
        <w:outlineLvl w:val="3"/>
      </w:pPr>
    </w:p>
    <w:p w:rsidR="00502264" w:rsidRDefault="00502264" w:rsidP="00502264">
      <w:pPr>
        <w:keepNext/>
        <w:tabs>
          <w:tab w:val="left" w:pos="540"/>
        </w:tabs>
        <w:ind w:right="639"/>
        <w:jc w:val="right"/>
        <w:outlineLvl w:val="3"/>
      </w:pPr>
    </w:p>
    <w:p w:rsidR="00502264" w:rsidRDefault="00502264" w:rsidP="00502264">
      <w:pPr>
        <w:keepNext/>
        <w:tabs>
          <w:tab w:val="left" w:pos="540"/>
        </w:tabs>
        <w:ind w:right="639"/>
        <w:jc w:val="right"/>
        <w:outlineLvl w:val="3"/>
      </w:pPr>
      <w:r>
        <w:t>Приложение №1 к Контракту № ____</w:t>
      </w:r>
    </w:p>
    <w:p w:rsidR="00502264" w:rsidRPr="00532011" w:rsidRDefault="00502264" w:rsidP="00502264">
      <w:pPr>
        <w:keepNext/>
        <w:tabs>
          <w:tab w:val="left" w:pos="540"/>
        </w:tabs>
        <w:ind w:right="639"/>
        <w:jc w:val="right"/>
        <w:outlineLvl w:val="3"/>
      </w:pPr>
      <w:r>
        <w:t xml:space="preserve"> от «__» _________ 2026 года</w:t>
      </w:r>
    </w:p>
    <w:p w:rsidR="00502264" w:rsidRDefault="00502264" w:rsidP="00502264">
      <w:pPr>
        <w:keepNext/>
        <w:tabs>
          <w:tab w:val="left" w:pos="540"/>
        </w:tabs>
        <w:ind w:right="639"/>
        <w:outlineLvl w:val="3"/>
        <w:rPr>
          <w:sz w:val="26"/>
          <w:szCs w:val="26"/>
        </w:rPr>
      </w:pPr>
    </w:p>
    <w:p w:rsidR="00502264" w:rsidRDefault="00502264" w:rsidP="00502264">
      <w:pPr>
        <w:keepNext/>
        <w:tabs>
          <w:tab w:val="left" w:pos="540"/>
        </w:tabs>
        <w:ind w:right="57"/>
        <w:jc w:val="center"/>
        <w:outlineLvl w:val="3"/>
        <w:rPr>
          <w:b/>
          <w:sz w:val="22"/>
          <w:szCs w:val="22"/>
        </w:rPr>
      </w:pPr>
    </w:p>
    <w:p w:rsidR="00502264" w:rsidRPr="003836EF" w:rsidRDefault="00502264" w:rsidP="00502264">
      <w:pPr>
        <w:pStyle w:val="26"/>
        <w:shd w:val="clear" w:color="auto" w:fill="auto"/>
        <w:spacing w:after="0" w:line="274" w:lineRule="exact"/>
        <w:ind w:right="-1" w:firstLine="780"/>
        <w:jc w:val="center"/>
        <w:rPr>
          <w:rFonts w:ascii="Times New Roman" w:hAnsi="Times New Roman" w:cs="Times New Roman"/>
          <w:color w:val="000000"/>
          <w:sz w:val="22"/>
          <w:szCs w:val="22"/>
          <w:lang w:bidi="ru-RU"/>
        </w:rPr>
      </w:pPr>
      <w:r w:rsidRPr="003836EF">
        <w:rPr>
          <w:rFonts w:ascii="Times New Roman" w:hAnsi="Times New Roman" w:cs="Times New Roman"/>
          <w:color w:val="000000"/>
          <w:sz w:val="22"/>
          <w:szCs w:val="22"/>
          <w:lang w:bidi="ru-RU"/>
        </w:rPr>
        <w:t>ТЕХНИЧЕСКОЕ ЗАДАНИЕ</w:t>
      </w:r>
    </w:p>
    <w:p w:rsidR="002A1B52" w:rsidRDefault="002A1B52" w:rsidP="00502264">
      <w:pPr>
        <w:pStyle w:val="26"/>
        <w:shd w:val="clear" w:color="auto" w:fill="auto"/>
        <w:spacing w:after="0" w:line="274" w:lineRule="exact"/>
        <w:ind w:right="-1" w:firstLine="780"/>
        <w:jc w:val="center"/>
        <w:rPr>
          <w:color w:val="000000"/>
          <w:sz w:val="24"/>
          <w:szCs w:val="24"/>
          <w:lang w:bidi="ru-RU"/>
        </w:rPr>
      </w:pPr>
    </w:p>
    <w:tbl>
      <w:tblPr>
        <w:tblW w:w="5000" w:type="pct"/>
        <w:tblInd w:w="134" w:type="dxa"/>
        <w:tblLook w:val="04A0" w:firstRow="1" w:lastRow="0" w:firstColumn="1" w:lastColumn="0" w:noHBand="0" w:noVBand="1"/>
      </w:tblPr>
      <w:tblGrid>
        <w:gridCol w:w="396"/>
        <w:gridCol w:w="2086"/>
        <w:gridCol w:w="1113"/>
        <w:gridCol w:w="965"/>
        <w:gridCol w:w="1309"/>
        <w:gridCol w:w="1645"/>
        <w:gridCol w:w="976"/>
        <w:gridCol w:w="989"/>
      </w:tblGrid>
      <w:tr w:rsidR="002A1B52" w:rsidTr="00C71D5B">
        <w:trPr>
          <w:trHeight w:val="414"/>
        </w:trPr>
        <w:tc>
          <w:tcPr>
            <w:tcW w:w="209" w:type="pct"/>
            <w:tcBorders>
              <w:top w:val="single" w:sz="6" w:space="0" w:color="000000"/>
              <w:left w:val="single" w:sz="6" w:space="0" w:color="000000"/>
              <w:bottom w:val="single" w:sz="6" w:space="0" w:color="000000"/>
              <w:right w:val="single" w:sz="6" w:space="0" w:color="000000"/>
            </w:tcBorders>
            <w:shd w:val="clear" w:color="auto" w:fill="D9D9D9"/>
            <w:tcMar>
              <w:top w:w="45" w:type="dxa"/>
              <w:left w:w="75" w:type="dxa"/>
              <w:bottom w:w="45" w:type="dxa"/>
              <w:right w:w="75" w:type="dxa"/>
            </w:tcMar>
            <w:hideMark/>
          </w:tcPr>
          <w:p w:rsidR="002A1B52" w:rsidRDefault="002A1B52" w:rsidP="00B542B9">
            <w:pPr>
              <w:jc w:val="center"/>
              <w:rPr>
                <w:b/>
                <w:bCs/>
                <w:sz w:val="18"/>
                <w:szCs w:val="18"/>
              </w:rPr>
            </w:pPr>
            <w:r>
              <w:rPr>
                <w:b/>
                <w:bCs/>
                <w:sz w:val="18"/>
                <w:szCs w:val="18"/>
              </w:rPr>
              <w:t>№</w:t>
            </w:r>
          </w:p>
        </w:tc>
        <w:tc>
          <w:tcPr>
            <w:tcW w:w="1137" w:type="pct"/>
            <w:tcBorders>
              <w:top w:val="single" w:sz="6" w:space="0" w:color="000000"/>
              <w:left w:val="single" w:sz="6" w:space="0" w:color="000000"/>
              <w:bottom w:val="single" w:sz="6" w:space="0" w:color="000000"/>
              <w:right w:val="single" w:sz="6" w:space="0" w:color="000000"/>
            </w:tcBorders>
            <w:shd w:val="clear" w:color="auto" w:fill="D9D9D9"/>
            <w:tcMar>
              <w:top w:w="45" w:type="dxa"/>
              <w:left w:w="75" w:type="dxa"/>
              <w:bottom w:w="45" w:type="dxa"/>
              <w:right w:w="75" w:type="dxa"/>
            </w:tcMar>
            <w:hideMark/>
          </w:tcPr>
          <w:p w:rsidR="002A1B52" w:rsidRDefault="002A1B52" w:rsidP="00B542B9">
            <w:pPr>
              <w:jc w:val="center"/>
              <w:rPr>
                <w:b/>
                <w:bCs/>
                <w:sz w:val="18"/>
                <w:szCs w:val="18"/>
              </w:rPr>
            </w:pPr>
            <w:r>
              <w:rPr>
                <w:b/>
                <w:bCs/>
                <w:sz w:val="18"/>
                <w:szCs w:val="18"/>
              </w:rPr>
              <w:t>Наименование объекта закупки</w:t>
            </w:r>
          </w:p>
        </w:tc>
        <w:tc>
          <w:tcPr>
            <w:tcW w:w="401" w:type="pct"/>
            <w:tcBorders>
              <w:top w:val="single" w:sz="6" w:space="0" w:color="000000"/>
              <w:left w:val="single" w:sz="6" w:space="0" w:color="000000"/>
              <w:bottom w:val="single" w:sz="6" w:space="0" w:color="000000"/>
              <w:right w:val="single" w:sz="6" w:space="0" w:color="000000"/>
            </w:tcBorders>
            <w:shd w:val="clear" w:color="auto" w:fill="D9D9D9"/>
            <w:tcMar>
              <w:top w:w="45" w:type="dxa"/>
              <w:left w:w="75" w:type="dxa"/>
              <w:bottom w:w="45" w:type="dxa"/>
              <w:right w:w="75" w:type="dxa"/>
            </w:tcMar>
            <w:hideMark/>
          </w:tcPr>
          <w:p w:rsidR="002A1B52" w:rsidRDefault="002A1B52" w:rsidP="00B542B9">
            <w:pPr>
              <w:jc w:val="center"/>
              <w:rPr>
                <w:b/>
                <w:bCs/>
                <w:sz w:val="18"/>
                <w:szCs w:val="18"/>
              </w:rPr>
            </w:pPr>
            <w:r>
              <w:rPr>
                <w:b/>
                <w:bCs/>
                <w:sz w:val="18"/>
                <w:szCs w:val="18"/>
              </w:rPr>
              <w:t>Количество</w:t>
            </w:r>
          </w:p>
        </w:tc>
        <w:tc>
          <w:tcPr>
            <w:tcW w:w="546" w:type="pct"/>
            <w:tcBorders>
              <w:top w:val="single" w:sz="6" w:space="0" w:color="000000"/>
              <w:left w:val="single" w:sz="6" w:space="0" w:color="000000"/>
              <w:bottom w:val="single" w:sz="6" w:space="0" w:color="000000"/>
              <w:right w:val="single" w:sz="6" w:space="0" w:color="000000"/>
            </w:tcBorders>
            <w:shd w:val="clear" w:color="auto" w:fill="D9D9D9"/>
            <w:tcMar>
              <w:top w:w="45" w:type="dxa"/>
              <w:left w:w="75" w:type="dxa"/>
              <w:bottom w:w="45" w:type="dxa"/>
              <w:right w:w="75" w:type="dxa"/>
            </w:tcMar>
            <w:hideMark/>
          </w:tcPr>
          <w:p w:rsidR="002A1B52" w:rsidRDefault="002A1B52" w:rsidP="00B542B9">
            <w:pPr>
              <w:jc w:val="center"/>
              <w:rPr>
                <w:b/>
                <w:bCs/>
                <w:sz w:val="18"/>
                <w:szCs w:val="18"/>
              </w:rPr>
            </w:pPr>
            <w:r>
              <w:rPr>
                <w:b/>
                <w:bCs/>
                <w:sz w:val="18"/>
                <w:szCs w:val="18"/>
              </w:rPr>
              <w:t>Ед. изм.</w:t>
            </w:r>
          </w:p>
        </w:tc>
        <w:tc>
          <w:tcPr>
            <w:tcW w:w="1631" w:type="pct"/>
            <w:gridSpan w:val="2"/>
            <w:tcBorders>
              <w:top w:val="single" w:sz="6" w:space="0" w:color="000000"/>
              <w:left w:val="single" w:sz="6" w:space="0" w:color="000000"/>
              <w:bottom w:val="single" w:sz="6" w:space="0" w:color="000000"/>
              <w:right w:val="single" w:sz="6" w:space="0" w:color="000000"/>
            </w:tcBorders>
            <w:shd w:val="clear" w:color="auto" w:fill="D9D9D9"/>
            <w:tcMar>
              <w:top w:w="45" w:type="dxa"/>
              <w:left w:w="75" w:type="dxa"/>
              <w:bottom w:w="45" w:type="dxa"/>
              <w:right w:w="75" w:type="dxa"/>
            </w:tcMar>
            <w:hideMark/>
          </w:tcPr>
          <w:p w:rsidR="002A1B52" w:rsidRDefault="002A1B52" w:rsidP="00B542B9">
            <w:pPr>
              <w:jc w:val="center"/>
              <w:rPr>
                <w:b/>
                <w:bCs/>
                <w:sz w:val="18"/>
                <w:szCs w:val="18"/>
              </w:rPr>
            </w:pPr>
            <w:r>
              <w:rPr>
                <w:b/>
                <w:bCs/>
                <w:sz w:val="18"/>
                <w:szCs w:val="18"/>
              </w:rPr>
              <w:t>Характеристики объекта закупки</w:t>
            </w:r>
          </w:p>
        </w:tc>
        <w:tc>
          <w:tcPr>
            <w:tcW w:w="551" w:type="pct"/>
            <w:tcBorders>
              <w:top w:val="single" w:sz="6" w:space="0" w:color="000000"/>
              <w:left w:val="single" w:sz="6" w:space="0" w:color="000000"/>
              <w:bottom w:val="single" w:sz="6" w:space="0" w:color="000000"/>
              <w:right w:val="single" w:sz="6" w:space="0" w:color="000000"/>
            </w:tcBorders>
            <w:shd w:val="clear" w:color="auto" w:fill="D9D9D9"/>
            <w:tcMar>
              <w:top w:w="45" w:type="dxa"/>
              <w:left w:w="75" w:type="dxa"/>
              <w:bottom w:w="45" w:type="dxa"/>
              <w:right w:w="75" w:type="dxa"/>
            </w:tcMar>
            <w:hideMark/>
          </w:tcPr>
          <w:p w:rsidR="002A1B52" w:rsidRDefault="002A1B52" w:rsidP="00B542B9">
            <w:pPr>
              <w:jc w:val="center"/>
              <w:rPr>
                <w:b/>
                <w:bCs/>
                <w:sz w:val="18"/>
                <w:szCs w:val="18"/>
              </w:rPr>
            </w:pPr>
            <w:r>
              <w:rPr>
                <w:b/>
                <w:bCs/>
                <w:sz w:val="18"/>
                <w:szCs w:val="18"/>
              </w:rPr>
              <w:t>Цена за ед. руб.</w:t>
            </w:r>
          </w:p>
        </w:tc>
        <w:tc>
          <w:tcPr>
            <w:tcW w:w="522" w:type="pct"/>
            <w:tcBorders>
              <w:top w:val="single" w:sz="6" w:space="0" w:color="000000"/>
              <w:left w:val="single" w:sz="6" w:space="0" w:color="000000"/>
              <w:bottom w:val="single" w:sz="6" w:space="0" w:color="000000"/>
              <w:right w:val="single" w:sz="6" w:space="0" w:color="000000"/>
            </w:tcBorders>
            <w:shd w:val="clear" w:color="auto" w:fill="D9D9D9"/>
            <w:tcMar>
              <w:top w:w="45" w:type="dxa"/>
              <w:left w:w="75" w:type="dxa"/>
              <w:bottom w:w="45" w:type="dxa"/>
              <w:right w:w="75" w:type="dxa"/>
            </w:tcMar>
            <w:hideMark/>
          </w:tcPr>
          <w:p w:rsidR="002A1B52" w:rsidRDefault="002A1B52" w:rsidP="00B542B9">
            <w:pPr>
              <w:jc w:val="center"/>
              <w:rPr>
                <w:b/>
                <w:bCs/>
                <w:sz w:val="18"/>
                <w:szCs w:val="18"/>
              </w:rPr>
            </w:pPr>
            <w:r>
              <w:rPr>
                <w:b/>
                <w:bCs/>
                <w:sz w:val="18"/>
                <w:szCs w:val="18"/>
              </w:rPr>
              <w:t>Общая стоимость</w:t>
            </w:r>
          </w:p>
        </w:tc>
      </w:tr>
      <w:tr w:rsidR="002A1B52" w:rsidTr="00C71D5B">
        <w:trPr>
          <w:trHeight w:val="406"/>
        </w:trPr>
        <w:tc>
          <w:tcPr>
            <w:tcW w:w="209" w:type="pct"/>
            <w:vMerge w:val="restart"/>
            <w:tcBorders>
              <w:top w:val="single" w:sz="6" w:space="0" w:color="000000"/>
              <w:left w:val="single" w:sz="6" w:space="0" w:color="000000"/>
              <w:bottom w:val="single" w:sz="6" w:space="0" w:color="000000"/>
              <w:right w:val="single" w:sz="6" w:space="0" w:color="000000"/>
            </w:tcBorders>
            <w:tcMar>
              <w:top w:w="45" w:type="dxa"/>
              <w:left w:w="75" w:type="dxa"/>
              <w:bottom w:w="45" w:type="dxa"/>
              <w:right w:w="75" w:type="dxa"/>
            </w:tcMar>
            <w:hideMark/>
          </w:tcPr>
          <w:p w:rsidR="002A1B52" w:rsidRDefault="002A1B52" w:rsidP="00B542B9">
            <w:pPr>
              <w:jc w:val="center"/>
              <w:rPr>
                <w:sz w:val="18"/>
                <w:szCs w:val="18"/>
              </w:rPr>
            </w:pPr>
            <w:r>
              <w:rPr>
                <w:sz w:val="18"/>
                <w:szCs w:val="18"/>
              </w:rPr>
              <w:t>1</w:t>
            </w:r>
          </w:p>
        </w:tc>
        <w:tc>
          <w:tcPr>
            <w:tcW w:w="1137" w:type="pct"/>
            <w:vMerge w:val="restart"/>
            <w:tcBorders>
              <w:top w:val="single" w:sz="6" w:space="0" w:color="000000"/>
              <w:left w:val="single" w:sz="6" w:space="0" w:color="000000"/>
              <w:bottom w:val="single" w:sz="6" w:space="0" w:color="000000"/>
              <w:right w:val="single" w:sz="6" w:space="0" w:color="000000"/>
            </w:tcBorders>
            <w:tcMar>
              <w:top w:w="45" w:type="dxa"/>
              <w:left w:w="75" w:type="dxa"/>
              <w:bottom w:w="45" w:type="dxa"/>
              <w:right w:w="75" w:type="dxa"/>
            </w:tcMar>
            <w:hideMark/>
          </w:tcPr>
          <w:p w:rsidR="002A1B52" w:rsidRDefault="002A1B52" w:rsidP="00B542B9">
            <w:pPr>
              <w:rPr>
                <w:sz w:val="18"/>
                <w:szCs w:val="18"/>
                <w:highlight w:val="yellow"/>
              </w:rPr>
            </w:pPr>
            <w:r>
              <w:rPr>
                <w:sz w:val="18"/>
                <w:szCs w:val="18"/>
              </w:rPr>
              <w:t xml:space="preserve">Герметик силиконовый </w:t>
            </w:r>
            <w:r>
              <w:rPr>
                <w:sz w:val="18"/>
                <w:szCs w:val="18"/>
                <w:highlight w:val="yellow"/>
              </w:rPr>
              <w:br/>
            </w:r>
            <w:r>
              <w:rPr>
                <w:sz w:val="18"/>
                <w:szCs w:val="18"/>
              </w:rPr>
              <w:t>ОКПД 2 – 20.30.22.170</w:t>
            </w:r>
            <w:r>
              <w:rPr>
                <w:sz w:val="18"/>
                <w:szCs w:val="18"/>
              </w:rPr>
              <w:br/>
            </w:r>
            <w:r>
              <w:rPr>
                <w:b/>
                <w:bCs/>
                <w:sz w:val="18"/>
                <w:szCs w:val="18"/>
              </w:rPr>
              <w:t>КТРУ: нет</w:t>
            </w:r>
          </w:p>
        </w:tc>
        <w:tc>
          <w:tcPr>
            <w:tcW w:w="401" w:type="pct"/>
            <w:vMerge w:val="restart"/>
            <w:tcBorders>
              <w:top w:val="single" w:sz="6" w:space="0" w:color="000000"/>
              <w:left w:val="single" w:sz="6" w:space="0" w:color="000000"/>
              <w:bottom w:val="single" w:sz="6" w:space="0" w:color="000000"/>
              <w:right w:val="single" w:sz="6" w:space="0" w:color="000000"/>
            </w:tcBorders>
            <w:tcMar>
              <w:top w:w="45" w:type="dxa"/>
              <w:left w:w="75" w:type="dxa"/>
              <w:bottom w:w="45" w:type="dxa"/>
              <w:right w:w="75" w:type="dxa"/>
            </w:tcMar>
            <w:hideMark/>
          </w:tcPr>
          <w:p w:rsidR="002A1B52" w:rsidRDefault="002A1B52" w:rsidP="00B542B9">
            <w:pPr>
              <w:jc w:val="center"/>
              <w:rPr>
                <w:sz w:val="18"/>
                <w:szCs w:val="18"/>
              </w:rPr>
            </w:pPr>
            <w:r>
              <w:rPr>
                <w:sz w:val="18"/>
                <w:szCs w:val="18"/>
              </w:rPr>
              <w:t>6</w:t>
            </w:r>
          </w:p>
        </w:tc>
        <w:tc>
          <w:tcPr>
            <w:tcW w:w="546" w:type="pct"/>
            <w:vMerge w:val="restart"/>
            <w:tcBorders>
              <w:top w:val="single" w:sz="6" w:space="0" w:color="000000"/>
              <w:left w:val="single" w:sz="6" w:space="0" w:color="000000"/>
              <w:bottom w:val="single" w:sz="6" w:space="0" w:color="000000"/>
              <w:right w:val="single" w:sz="6" w:space="0" w:color="000000"/>
            </w:tcBorders>
            <w:tcMar>
              <w:top w:w="45" w:type="dxa"/>
              <w:left w:w="75" w:type="dxa"/>
              <w:bottom w:w="45" w:type="dxa"/>
              <w:right w:w="75" w:type="dxa"/>
            </w:tcMar>
            <w:hideMark/>
          </w:tcPr>
          <w:p w:rsidR="002A1B52" w:rsidRDefault="002A1B52" w:rsidP="00B542B9">
            <w:pPr>
              <w:jc w:val="center"/>
              <w:rPr>
                <w:sz w:val="18"/>
                <w:szCs w:val="18"/>
              </w:rPr>
            </w:pPr>
            <w:proofErr w:type="spellStart"/>
            <w:r>
              <w:rPr>
                <w:sz w:val="18"/>
                <w:szCs w:val="18"/>
              </w:rPr>
              <w:t>шт</w:t>
            </w:r>
            <w:proofErr w:type="spellEnd"/>
          </w:p>
        </w:tc>
        <w:tc>
          <w:tcPr>
            <w:tcW w:w="727" w:type="pct"/>
            <w:tcBorders>
              <w:top w:val="single" w:sz="6" w:space="0" w:color="000000"/>
              <w:left w:val="single" w:sz="6" w:space="0" w:color="000000"/>
              <w:bottom w:val="single" w:sz="6" w:space="0" w:color="000000"/>
              <w:right w:val="single" w:sz="6" w:space="0" w:color="000000"/>
            </w:tcBorders>
            <w:tcMar>
              <w:top w:w="45" w:type="dxa"/>
              <w:left w:w="75" w:type="dxa"/>
              <w:bottom w:w="45" w:type="dxa"/>
              <w:right w:w="75" w:type="dxa"/>
            </w:tcMar>
            <w:hideMark/>
          </w:tcPr>
          <w:p w:rsidR="002A1B52" w:rsidRDefault="002A1B52" w:rsidP="00B542B9">
            <w:pPr>
              <w:rPr>
                <w:sz w:val="18"/>
                <w:szCs w:val="18"/>
              </w:rPr>
            </w:pPr>
            <w:r>
              <w:rPr>
                <w:sz w:val="18"/>
                <w:szCs w:val="18"/>
              </w:rPr>
              <w:t>Тип</w:t>
            </w:r>
          </w:p>
        </w:tc>
        <w:tc>
          <w:tcPr>
            <w:tcW w:w="904" w:type="pct"/>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2A1B52" w:rsidRDefault="002A1B52" w:rsidP="00B542B9">
            <w:pPr>
              <w:rPr>
                <w:sz w:val="18"/>
                <w:szCs w:val="18"/>
              </w:rPr>
            </w:pPr>
            <w:r>
              <w:rPr>
                <w:sz w:val="18"/>
                <w:szCs w:val="18"/>
              </w:rPr>
              <w:t>Санитарный</w:t>
            </w:r>
          </w:p>
        </w:tc>
        <w:tc>
          <w:tcPr>
            <w:tcW w:w="551" w:type="pct"/>
            <w:vMerge w:val="restart"/>
            <w:tcBorders>
              <w:top w:val="single" w:sz="6" w:space="0" w:color="000000"/>
              <w:left w:val="single" w:sz="6" w:space="0" w:color="000000"/>
              <w:bottom w:val="single" w:sz="6" w:space="0" w:color="000000"/>
              <w:right w:val="single" w:sz="6" w:space="0" w:color="000000"/>
            </w:tcBorders>
            <w:tcMar>
              <w:top w:w="45" w:type="dxa"/>
              <w:left w:w="75" w:type="dxa"/>
              <w:bottom w:w="45" w:type="dxa"/>
              <w:right w:w="75" w:type="dxa"/>
            </w:tcMar>
          </w:tcPr>
          <w:p w:rsidR="002A1B52" w:rsidRDefault="002A1B52" w:rsidP="00B542B9">
            <w:pPr>
              <w:jc w:val="right"/>
              <w:rPr>
                <w:sz w:val="18"/>
                <w:szCs w:val="18"/>
              </w:rPr>
            </w:pPr>
          </w:p>
        </w:tc>
        <w:tc>
          <w:tcPr>
            <w:tcW w:w="522" w:type="pct"/>
            <w:vMerge w:val="restart"/>
            <w:tcBorders>
              <w:top w:val="single" w:sz="6" w:space="0" w:color="000000"/>
              <w:left w:val="single" w:sz="6" w:space="0" w:color="000000"/>
              <w:bottom w:val="single" w:sz="6" w:space="0" w:color="000000"/>
              <w:right w:val="single" w:sz="6" w:space="0" w:color="000000"/>
            </w:tcBorders>
            <w:tcMar>
              <w:top w:w="45" w:type="dxa"/>
              <w:left w:w="75" w:type="dxa"/>
              <w:bottom w:w="45" w:type="dxa"/>
              <w:right w:w="75" w:type="dxa"/>
            </w:tcMar>
          </w:tcPr>
          <w:p w:rsidR="002A1B52" w:rsidRDefault="002A1B52" w:rsidP="00B542B9">
            <w:pPr>
              <w:jc w:val="right"/>
              <w:rPr>
                <w:sz w:val="18"/>
                <w:szCs w:val="18"/>
              </w:rPr>
            </w:pPr>
          </w:p>
        </w:tc>
      </w:tr>
      <w:tr w:rsidR="002A1B52" w:rsidTr="00C71D5B">
        <w:trPr>
          <w:trHeight w:val="319"/>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2A1B52" w:rsidRDefault="002A1B52" w:rsidP="00B542B9">
            <w:pPr>
              <w:rPr>
                <w:sz w:val="18"/>
                <w:szCs w:val="18"/>
              </w:rPr>
            </w:pPr>
          </w:p>
        </w:tc>
        <w:tc>
          <w:tcPr>
            <w:tcW w:w="1137" w:type="pct"/>
            <w:vMerge/>
            <w:tcBorders>
              <w:top w:val="single" w:sz="6" w:space="0" w:color="000000"/>
              <w:left w:val="single" w:sz="6" w:space="0" w:color="000000"/>
              <w:bottom w:val="single" w:sz="6" w:space="0" w:color="000000"/>
              <w:right w:val="single" w:sz="6" w:space="0" w:color="000000"/>
            </w:tcBorders>
            <w:vAlign w:val="center"/>
            <w:hideMark/>
          </w:tcPr>
          <w:p w:rsidR="002A1B52" w:rsidRDefault="002A1B52" w:rsidP="00B542B9">
            <w:pPr>
              <w:rPr>
                <w:sz w:val="18"/>
                <w:szCs w:val="18"/>
                <w:highlight w:val="yellow"/>
              </w:rPr>
            </w:pPr>
          </w:p>
        </w:tc>
        <w:tc>
          <w:tcPr>
            <w:tcW w:w="401" w:type="pct"/>
            <w:vMerge/>
            <w:tcBorders>
              <w:top w:val="single" w:sz="6" w:space="0" w:color="000000"/>
              <w:left w:val="single" w:sz="6" w:space="0" w:color="000000"/>
              <w:bottom w:val="single" w:sz="6" w:space="0" w:color="000000"/>
              <w:right w:val="single" w:sz="6" w:space="0" w:color="000000"/>
            </w:tcBorders>
            <w:vAlign w:val="center"/>
            <w:hideMark/>
          </w:tcPr>
          <w:p w:rsidR="002A1B52" w:rsidRDefault="002A1B52" w:rsidP="00B542B9">
            <w:pPr>
              <w:rPr>
                <w:sz w:val="18"/>
                <w:szCs w:val="18"/>
              </w:rPr>
            </w:pPr>
          </w:p>
        </w:tc>
        <w:tc>
          <w:tcPr>
            <w:tcW w:w="546" w:type="pct"/>
            <w:vMerge/>
            <w:tcBorders>
              <w:top w:val="single" w:sz="6" w:space="0" w:color="000000"/>
              <w:left w:val="single" w:sz="6" w:space="0" w:color="000000"/>
              <w:bottom w:val="single" w:sz="6" w:space="0" w:color="000000"/>
              <w:right w:val="single" w:sz="6" w:space="0" w:color="000000"/>
            </w:tcBorders>
            <w:vAlign w:val="center"/>
            <w:hideMark/>
          </w:tcPr>
          <w:p w:rsidR="002A1B52" w:rsidRDefault="002A1B52" w:rsidP="00B542B9">
            <w:pPr>
              <w:rPr>
                <w:sz w:val="18"/>
                <w:szCs w:val="18"/>
              </w:rPr>
            </w:pPr>
          </w:p>
        </w:tc>
        <w:tc>
          <w:tcPr>
            <w:tcW w:w="727" w:type="pct"/>
            <w:tcBorders>
              <w:top w:val="single" w:sz="6" w:space="0" w:color="000000"/>
              <w:left w:val="single" w:sz="6" w:space="0" w:color="000000"/>
              <w:bottom w:val="single" w:sz="6" w:space="0" w:color="000000"/>
              <w:right w:val="single" w:sz="6" w:space="0" w:color="000000"/>
            </w:tcBorders>
            <w:tcMar>
              <w:top w:w="45" w:type="dxa"/>
              <w:left w:w="75" w:type="dxa"/>
              <w:bottom w:w="45" w:type="dxa"/>
              <w:right w:w="75" w:type="dxa"/>
            </w:tcMar>
            <w:hideMark/>
          </w:tcPr>
          <w:p w:rsidR="002A1B52" w:rsidRDefault="002A1B52" w:rsidP="00B542B9">
            <w:pPr>
              <w:rPr>
                <w:sz w:val="18"/>
                <w:szCs w:val="18"/>
              </w:rPr>
            </w:pPr>
            <w:r>
              <w:rPr>
                <w:sz w:val="18"/>
                <w:szCs w:val="18"/>
              </w:rPr>
              <w:t>Объём</w:t>
            </w:r>
          </w:p>
        </w:tc>
        <w:tc>
          <w:tcPr>
            <w:tcW w:w="904" w:type="pct"/>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2A1B52" w:rsidRDefault="002A1B52" w:rsidP="00B542B9">
            <w:pPr>
              <w:rPr>
                <w:sz w:val="18"/>
                <w:szCs w:val="18"/>
              </w:rPr>
            </w:pPr>
            <w:r>
              <w:rPr>
                <w:sz w:val="18"/>
                <w:szCs w:val="18"/>
              </w:rPr>
              <w:t>280-290</w:t>
            </w:r>
          </w:p>
        </w:tc>
        <w:tc>
          <w:tcPr>
            <w:tcW w:w="551" w:type="pct"/>
            <w:vMerge/>
            <w:tcBorders>
              <w:top w:val="single" w:sz="6" w:space="0" w:color="000000"/>
              <w:left w:val="single" w:sz="6" w:space="0" w:color="000000"/>
              <w:bottom w:val="single" w:sz="6" w:space="0" w:color="000000"/>
              <w:right w:val="single" w:sz="6" w:space="0" w:color="000000"/>
            </w:tcBorders>
            <w:vAlign w:val="center"/>
          </w:tcPr>
          <w:p w:rsidR="002A1B52" w:rsidRDefault="002A1B52" w:rsidP="00B542B9">
            <w:pPr>
              <w:rPr>
                <w:sz w:val="18"/>
                <w:szCs w:val="18"/>
              </w:rPr>
            </w:pPr>
          </w:p>
        </w:tc>
        <w:tc>
          <w:tcPr>
            <w:tcW w:w="0" w:type="auto"/>
            <w:vMerge/>
            <w:tcBorders>
              <w:top w:val="single" w:sz="6" w:space="0" w:color="000000"/>
              <w:left w:val="single" w:sz="6" w:space="0" w:color="000000"/>
              <w:bottom w:val="single" w:sz="6" w:space="0" w:color="000000"/>
              <w:right w:val="single" w:sz="6" w:space="0" w:color="000000"/>
            </w:tcBorders>
            <w:vAlign w:val="center"/>
          </w:tcPr>
          <w:p w:rsidR="002A1B52" w:rsidRDefault="002A1B52" w:rsidP="00B542B9">
            <w:pPr>
              <w:rPr>
                <w:sz w:val="18"/>
                <w:szCs w:val="18"/>
              </w:rPr>
            </w:pPr>
          </w:p>
        </w:tc>
      </w:tr>
      <w:tr w:rsidR="002A1B52" w:rsidTr="00C71D5B">
        <w:trPr>
          <w:trHeight w:val="227"/>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2A1B52" w:rsidRDefault="002A1B52" w:rsidP="00B542B9">
            <w:pPr>
              <w:rPr>
                <w:sz w:val="18"/>
                <w:szCs w:val="18"/>
              </w:rPr>
            </w:pPr>
          </w:p>
        </w:tc>
        <w:tc>
          <w:tcPr>
            <w:tcW w:w="1137" w:type="pct"/>
            <w:vMerge/>
            <w:tcBorders>
              <w:top w:val="single" w:sz="6" w:space="0" w:color="000000"/>
              <w:left w:val="single" w:sz="6" w:space="0" w:color="000000"/>
              <w:bottom w:val="single" w:sz="6" w:space="0" w:color="000000"/>
              <w:right w:val="single" w:sz="6" w:space="0" w:color="000000"/>
            </w:tcBorders>
            <w:vAlign w:val="center"/>
            <w:hideMark/>
          </w:tcPr>
          <w:p w:rsidR="002A1B52" w:rsidRDefault="002A1B52" w:rsidP="00B542B9">
            <w:pPr>
              <w:rPr>
                <w:sz w:val="18"/>
                <w:szCs w:val="18"/>
                <w:highlight w:val="yellow"/>
              </w:rPr>
            </w:pPr>
          </w:p>
        </w:tc>
        <w:tc>
          <w:tcPr>
            <w:tcW w:w="401" w:type="pct"/>
            <w:vMerge/>
            <w:tcBorders>
              <w:top w:val="single" w:sz="6" w:space="0" w:color="000000"/>
              <w:left w:val="single" w:sz="6" w:space="0" w:color="000000"/>
              <w:bottom w:val="single" w:sz="6" w:space="0" w:color="000000"/>
              <w:right w:val="single" w:sz="6" w:space="0" w:color="000000"/>
            </w:tcBorders>
            <w:vAlign w:val="center"/>
            <w:hideMark/>
          </w:tcPr>
          <w:p w:rsidR="002A1B52" w:rsidRDefault="002A1B52" w:rsidP="00B542B9">
            <w:pPr>
              <w:rPr>
                <w:sz w:val="18"/>
                <w:szCs w:val="18"/>
              </w:rPr>
            </w:pPr>
          </w:p>
        </w:tc>
        <w:tc>
          <w:tcPr>
            <w:tcW w:w="546" w:type="pct"/>
            <w:vMerge/>
            <w:tcBorders>
              <w:top w:val="single" w:sz="6" w:space="0" w:color="000000"/>
              <w:left w:val="single" w:sz="6" w:space="0" w:color="000000"/>
              <w:bottom w:val="single" w:sz="6" w:space="0" w:color="000000"/>
              <w:right w:val="single" w:sz="6" w:space="0" w:color="000000"/>
            </w:tcBorders>
            <w:vAlign w:val="center"/>
            <w:hideMark/>
          </w:tcPr>
          <w:p w:rsidR="002A1B52" w:rsidRDefault="002A1B52" w:rsidP="00B542B9">
            <w:pPr>
              <w:rPr>
                <w:sz w:val="18"/>
                <w:szCs w:val="18"/>
              </w:rPr>
            </w:pPr>
          </w:p>
        </w:tc>
        <w:tc>
          <w:tcPr>
            <w:tcW w:w="727" w:type="pct"/>
            <w:tcBorders>
              <w:top w:val="single" w:sz="6" w:space="0" w:color="000000"/>
              <w:left w:val="single" w:sz="6" w:space="0" w:color="000000"/>
              <w:bottom w:val="single" w:sz="6" w:space="0" w:color="000000"/>
              <w:right w:val="single" w:sz="6" w:space="0" w:color="000000"/>
            </w:tcBorders>
            <w:tcMar>
              <w:top w:w="45" w:type="dxa"/>
              <w:left w:w="75" w:type="dxa"/>
              <w:bottom w:w="45" w:type="dxa"/>
              <w:right w:w="75" w:type="dxa"/>
            </w:tcMar>
            <w:hideMark/>
          </w:tcPr>
          <w:p w:rsidR="002A1B52" w:rsidRDefault="002A1B52" w:rsidP="00B542B9">
            <w:pPr>
              <w:rPr>
                <w:sz w:val="18"/>
                <w:szCs w:val="18"/>
              </w:rPr>
            </w:pPr>
            <w:r>
              <w:rPr>
                <w:sz w:val="18"/>
                <w:szCs w:val="18"/>
              </w:rPr>
              <w:t>Состав</w:t>
            </w:r>
          </w:p>
        </w:tc>
        <w:tc>
          <w:tcPr>
            <w:tcW w:w="904" w:type="pct"/>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2A1B52" w:rsidRDefault="002A1B52" w:rsidP="00B542B9">
            <w:pPr>
              <w:rPr>
                <w:sz w:val="18"/>
                <w:szCs w:val="18"/>
              </w:rPr>
            </w:pPr>
            <w:r>
              <w:rPr>
                <w:sz w:val="18"/>
                <w:szCs w:val="18"/>
              </w:rPr>
              <w:t>водостойкий</w:t>
            </w:r>
          </w:p>
        </w:tc>
        <w:tc>
          <w:tcPr>
            <w:tcW w:w="551" w:type="pct"/>
            <w:vMerge/>
            <w:tcBorders>
              <w:top w:val="single" w:sz="6" w:space="0" w:color="000000"/>
              <w:left w:val="single" w:sz="6" w:space="0" w:color="000000"/>
              <w:bottom w:val="single" w:sz="6" w:space="0" w:color="000000"/>
              <w:right w:val="single" w:sz="6" w:space="0" w:color="000000"/>
            </w:tcBorders>
            <w:vAlign w:val="center"/>
          </w:tcPr>
          <w:p w:rsidR="002A1B52" w:rsidRDefault="002A1B52" w:rsidP="00B542B9">
            <w:pPr>
              <w:rPr>
                <w:sz w:val="18"/>
                <w:szCs w:val="18"/>
              </w:rPr>
            </w:pPr>
          </w:p>
        </w:tc>
        <w:tc>
          <w:tcPr>
            <w:tcW w:w="0" w:type="auto"/>
            <w:vMerge/>
            <w:tcBorders>
              <w:top w:val="single" w:sz="6" w:space="0" w:color="000000"/>
              <w:left w:val="single" w:sz="6" w:space="0" w:color="000000"/>
              <w:bottom w:val="single" w:sz="6" w:space="0" w:color="000000"/>
              <w:right w:val="single" w:sz="6" w:space="0" w:color="000000"/>
            </w:tcBorders>
            <w:vAlign w:val="center"/>
          </w:tcPr>
          <w:p w:rsidR="002A1B52" w:rsidRDefault="002A1B52" w:rsidP="00B542B9">
            <w:pPr>
              <w:rPr>
                <w:sz w:val="18"/>
                <w:szCs w:val="18"/>
              </w:rPr>
            </w:pPr>
          </w:p>
        </w:tc>
      </w:tr>
      <w:tr w:rsidR="002A1B52" w:rsidTr="00C71D5B">
        <w:trPr>
          <w:trHeight w:val="241"/>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2A1B52" w:rsidRDefault="002A1B52" w:rsidP="00B542B9">
            <w:pPr>
              <w:rPr>
                <w:sz w:val="18"/>
                <w:szCs w:val="18"/>
              </w:rPr>
            </w:pPr>
          </w:p>
        </w:tc>
        <w:tc>
          <w:tcPr>
            <w:tcW w:w="1137" w:type="pct"/>
            <w:vMerge/>
            <w:tcBorders>
              <w:top w:val="single" w:sz="6" w:space="0" w:color="000000"/>
              <w:left w:val="single" w:sz="6" w:space="0" w:color="000000"/>
              <w:bottom w:val="single" w:sz="6" w:space="0" w:color="000000"/>
              <w:right w:val="single" w:sz="6" w:space="0" w:color="000000"/>
            </w:tcBorders>
            <w:vAlign w:val="center"/>
            <w:hideMark/>
          </w:tcPr>
          <w:p w:rsidR="002A1B52" w:rsidRDefault="002A1B52" w:rsidP="00B542B9">
            <w:pPr>
              <w:rPr>
                <w:sz w:val="18"/>
                <w:szCs w:val="18"/>
                <w:highlight w:val="yellow"/>
              </w:rPr>
            </w:pPr>
          </w:p>
        </w:tc>
        <w:tc>
          <w:tcPr>
            <w:tcW w:w="401" w:type="pct"/>
            <w:vMerge/>
            <w:tcBorders>
              <w:top w:val="single" w:sz="6" w:space="0" w:color="000000"/>
              <w:left w:val="single" w:sz="6" w:space="0" w:color="000000"/>
              <w:bottom w:val="single" w:sz="6" w:space="0" w:color="000000"/>
              <w:right w:val="single" w:sz="6" w:space="0" w:color="000000"/>
            </w:tcBorders>
            <w:vAlign w:val="center"/>
            <w:hideMark/>
          </w:tcPr>
          <w:p w:rsidR="002A1B52" w:rsidRDefault="002A1B52" w:rsidP="00B542B9">
            <w:pPr>
              <w:rPr>
                <w:sz w:val="18"/>
                <w:szCs w:val="18"/>
              </w:rPr>
            </w:pPr>
          </w:p>
        </w:tc>
        <w:tc>
          <w:tcPr>
            <w:tcW w:w="546" w:type="pct"/>
            <w:vMerge/>
            <w:tcBorders>
              <w:top w:val="single" w:sz="6" w:space="0" w:color="000000"/>
              <w:left w:val="single" w:sz="6" w:space="0" w:color="000000"/>
              <w:bottom w:val="single" w:sz="6" w:space="0" w:color="000000"/>
              <w:right w:val="single" w:sz="6" w:space="0" w:color="000000"/>
            </w:tcBorders>
            <w:vAlign w:val="center"/>
            <w:hideMark/>
          </w:tcPr>
          <w:p w:rsidR="002A1B52" w:rsidRDefault="002A1B52" w:rsidP="00B542B9">
            <w:pPr>
              <w:rPr>
                <w:sz w:val="18"/>
                <w:szCs w:val="18"/>
              </w:rPr>
            </w:pPr>
          </w:p>
        </w:tc>
        <w:tc>
          <w:tcPr>
            <w:tcW w:w="727" w:type="pct"/>
            <w:tcBorders>
              <w:top w:val="single" w:sz="6" w:space="0" w:color="000000"/>
              <w:left w:val="single" w:sz="6" w:space="0" w:color="000000"/>
              <w:bottom w:val="single" w:sz="6" w:space="0" w:color="000000"/>
              <w:right w:val="single" w:sz="6" w:space="0" w:color="000000"/>
            </w:tcBorders>
            <w:tcMar>
              <w:top w:w="45" w:type="dxa"/>
              <w:left w:w="75" w:type="dxa"/>
              <w:bottom w:w="45" w:type="dxa"/>
              <w:right w:w="75" w:type="dxa"/>
            </w:tcMar>
            <w:hideMark/>
          </w:tcPr>
          <w:p w:rsidR="002A1B52" w:rsidRDefault="002A1B52" w:rsidP="00B542B9">
            <w:pPr>
              <w:rPr>
                <w:sz w:val="18"/>
                <w:szCs w:val="18"/>
              </w:rPr>
            </w:pPr>
            <w:r>
              <w:rPr>
                <w:sz w:val="18"/>
                <w:szCs w:val="18"/>
              </w:rPr>
              <w:t xml:space="preserve">Цвет: </w:t>
            </w:r>
          </w:p>
        </w:tc>
        <w:tc>
          <w:tcPr>
            <w:tcW w:w="904" w:type="pct"/>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2A1B52" w:rsidRDefault="002A1B52" w:rsidP="00B542B9">
            <w:pPr>
              <w:rPr>
                <w:sz w:val="18"/>
                <w:szCs w:val="18"/>
              </w:rPr>
            </w:pPr>
            <w:r>
              <w:rPr>
                <w:sz w:val="18"/>
                <w:szCs w:val="18"/>
              </w:rPr>
              <w:t>белый</w:t>
            </w:r>
          </w:p>
        </w:tc>
        <w:tc>
          <w:tcPr>
            <w:tcW w:w="551" w:type="pct"/>
            <w:vMerge/>
            <w:tcBorders>
              <w:top w:val="single" w:sz="6" w:space="0" w:color="000000"/>
              <w:left w:val="single" w:sz="6" w:space="0" w:color="000000"/>
              <w:bottom w:val="single" w:sz="6" w:space="0" w:color="000000"/>
              <w:right w:val="single" w:sz="6" w:space="0" w:color="000000"/>
            </w:tcBorders>
            <w:vAlign w:val="center"/>
          </w:tcPr>
          <w:p w:rsidR="002A1B52" w:rsidRDefault="002A1B52" w:rsidP="00B542B9">
            <w:pPr>
              <w:rPr>
                <w:sz w:val="18"/>
                <w:szCs w:val="18"/>
              </w:rPr>
            </w:pPr>
          </w:p>
        </w:tc>
        <w:tc>
          <w:tcPr>
            <w:tcW w:w="0" w:type="auto"/>
            <w:vMerge/>
            <w:tcBorders>
              <w:top w:val="single" w:sz="6" w:space="0" w:color="000000"/>
              <w:left w:val="single" w:sz="6" w:space="0" w:color="000000"/>
              <w:bottom w:val="single" w:sz="6" w:space="0" w:color="000000"/>
              <w:right w:val="single" w:sz="6" w:space="0" w:color="000000"/>
            </w:tcBorders>
            <w:vAlign w:val="center"/>
          </w:tcPr>
          <w:p w:rsidR="002A1B52" w:rsidRDefault="002A1B52" w:rsidP="00B542B9">
            <w:pPr>
              <w:rPr>
                <w:sz w:val="18"/>
                <w:szCs w:val="18"/>
              </w:rPr>
            </w:pPr>
          </w:p>
        </w:tc>
      </w:tr>
      <w:tr w:rsidR="002A1B52" w:rsidTr="00C71D5B">
        <w:trPr>
          <w:trHeight w:val="219"/>
        </w:trPr>
        <w:tc>
          <w:tcPr>
            <w:tcW w:w="209" w:type="pct"/>
            <w:vMerge w:val="restart"/>
            <w:tcBorders>
              <w:top w:val="single" w:sz="6" w:space="0" w:color="000000"/>
              <w:left w:val="single" w:sz="6" w:space="0" w:color="000000"/>
              <w:bottom w:val="single" w:sz="6" w:space="0" w:color="000000"/>
              <w:right w:val="single" w:sz="6" w:space="0" w:color="000000"/>
            </w:tcBorders>
            <w:tcMar>
              <w:top w:w="45" w:type="dxa"/>
              <w:left w:w="75" w:type="dxa"/>
              <w:bottom w:w="45" w:type="dxa"/>
              <w:right w:w="75" w:type="dxa"/>
            </w:tcMar>
            <w:hideMark/>
          </w:tcPr>
          <w:p w:rsidR="002A1B52" w:rsidRDefault="002A1B52" w:rsidP="00B542B9">
            <w:pPr>
              <w:jc w:val="center"/>
              <w:rPr>
                <w:sz w:val="18"/>
                <w:szCs w:val="18"/>
              </w:rPr>
            </w:pPr>
            <w:r>
              <w:rPr>
                <w:sz w:val="18"/>
                <w:szCs w:val="18"/>
              </w:rPr>
              <w:t>2</w:t>
            </w:r>
          </w:p>
        </w:tc>
        <w:tc>
          <w:tcPr>
            <w:tcW w:w="1137" w:type="pct"/>
            <w:vMerge w:val="restart"/>
            <w:tcBorders>
              <w:top w:val="single" w:sz="6" w:space="0" w:color="000000"/>
              <w:left w:val="single" w:sz="6" w:space="0" w:color="000000"/>
              <w:bottom w:val="single" w:sz="6" w:space="0" w:color="000000"/>
              <w:right w:val="single" w:sz="6" w:space="0" w:color="000000"/>
            </w:tcBorders>
            <w:tcMar>
              <w:top w:w="45" w:type="dxa"/>
              <w:left w:w="75" w:type="dxa"/>
              <w:bottom w:w="45" w:type="dxa"/>
              <w:right w:w="75" w:type="dxa"/>
            </w:tcMar>
            <w:hideMark/>
          </w:tcPr>
          <w:p w:rsidR="002A1B52" w:rsidRDefault="002A1B52" w:rsidP="002A1B52">
            <w:pPr>
              <w:rPr>
                <w:sz w:val="18"/>
                <w:szCs w:val="18"/>
              </w:rPr>
            </w:pPr>
            <w:r>
              <w:rPr>
                <w:sz w:val="18"/>
                <w:szCs w:val="18"/>
              </w:rPr>
              <w:t>Воздуховод гибкий алюминий</w:t>
            </w:r>
            <w:r w:rsidR="003836EF">
              <w:rPr>
                <w:sz w:val="18"/>
                <w:szCs w:val="18"/>
              </w:rPr>
              <w:t xml:space="preserve"> (3 метра)</w:t>
            </w:r>
            <w:r>
              <w:rPr>
                <w:sz w:val="18"/>
                <w:szCs w:val="18"/>
              </w:rPr>
              <w:br/>
              <w:t>ОКПД 2 – 28.</w:t>
            </w:r>
            <w:r>
              <w:rPr>
                <w:sz w:val="18"/>
                <w:szCs w:val="18"/>
              </w:rPr>
              <w:t>25.12.190</w:t>
            </w:r>
          </w:p>
          <w:p w:rsidR="002A1B52" w:rsidRDefault="002A1B52" w:rsidP="002A1B52">
            <w:pPr>
              <w:rPr>
                <w:sz w:val="18"/>
                <w:szCs w:val="18"/>
              </w:rPr>
            </w:pPr>
            <w:r>
              <w:rPr>
                <w:b/>
                <w:bCs/>
                <w:sz w:val="18"/>
                <w:szCs w:val="18"/>
              </w:rPr>
              <w:t xml:space="preserve">КТРУ: </w:t>
            </w:r>
            <w:r>
              <w:rPr>
                <w:b/>
                <w:bCs/>
                <w:sz w:val="18"/>
                <w:szCs w:val="18"/>
              </w:rPr>
              <w:t>нет</w:t>
            </w:r>
          </w:p>
        </w:tc>
        <w:tc>
          <w:tcPr>
            <w:tcW w:w="401" w:type="pct"/>
            <w:vMerge w:val="restart"/>
            <w:tcBorders>
              <w:top w:val="single" w:sz="6" w:space="0" w:color="000000"/>
              <w:left w:val="single" w:sz="6" w:space="0" w:color="000000"/>
              <w:bottom w:val="single" w:sz="6" w:space="0" w:color="000000"/>
              <w:right w:val="single" w:sz="6" w:space="0" w:color="000000"/>
            </w:tcBorders>
            <w:tcMar>
              <w:top w:w="45" w:type="dxa"/>
              <w:left w:w="75" w:type="dxa"/>
              <w:bottom w:w="45" w:type="dxa"/>
              <w:right w:w="75" w:type="dxa"/>
            </w:tcMar>
            <w:hideMark/>
          </w:tcPr>
          <w:p w:rsidR="002A1B52" w:rsidRDefault="003836EF" w:rsidP="00B542B9">
            <w:pPr>
              <w:jc w:val="center"/>
              <w:rPr>
                <w:sz w:val="18"/>
                <w:szCs w:val="18"/>
              </w:rPr>
            </w:pPr>
            <w:r>
              <w:rPr>
                <w:sz w:val="18"/>
                <w:szCs w:val="18"/>
              </w:rPr>
              <w:t>3</w:t>
            </w:r>
          </w:p>
        </w:tc>
        <w:tc>
          <w:tcPr>
            <w:tcW w:w="546" w:type="pct"/>
            <w:vMerge w:val="restart"/>
            <w:tcBorders>
              <w:top w:val="single" w:sz="6" w:space="0" w:color="000000"/>
              <w:left w:val="single" w:sz="6" w:space="0" w:color="000000"/>
              <w:bottom w:val="single" w:sz="6" w:space="0" w:color="000000"/>
              <w:right w:val="single" w:sz="6" w:space="0" w:color="000000"/>
            </w:tcBorders>
            <w:tcMar>
              <w:top w:w="45" w:type="dxa"/>
              <w:left w:w="75" w:type="dxa"/>
              <w:bottom w:w="45" w:type="dxa"/>
              <w:right w:w="75" w:type="dxa"/>
            </w:tcMar>
            <w:hideMark/>
          </w:tcPr>
          <w:p w:rsidR="002A1B52" w:rsidRDefault="003836EF" w:rsidP="00B542B9">
            <w:pPr>
              <w:jc w:val="center"/>
              <w:rPr>
                <w:sz w:val="18"/>
                <w:szCs w:val="18"/>
              </w:rPr>
            </w:pPr>
            <w:proofErr w:type="spellStart"/>
            <w:r>
              <w:rPr>
                <w:sz w:val="18"/>
                <w:szCs w:val="18"/>
              </w:rPr>
              <w:t>шт</w:t>
            </w:r>
            <w:proofErr w:type="spellEnd"/>
          </w:p>
        </w:tc>
        <w:tc>
          <w:tcPr>
            <w:tcW w:w="727" w:type="pct"/>
            <w:tcBorders>
              <w:top w:val="single" w:sz="6" w:space="0" w:color="000000"/>
              <w:left w:val="single" w:sz="6" w:space="0" w:color="000000"/>
              <w:bottom w:val="single" w:sz="6" w:space="0" w:color="000000"/>
              <w:right w:val="single" w:sz="6" w:space="0" w:color="000000"/>
            </w:tcBorders>
            <w:tcMar>
              <w:top w:w="45" w:type="dxa"/>
              <w:left w:w="75" w:type="dxa"/>
              <w:bottom w:w="45" w:type="dxa"/>
              <w:right w:w="75" w:type="dxa"/>
            </w:tcMar>
            <w:hideMark/>
          </w:tcPr>
          <w:p w:rsidR="002A1B52" w:rsidRDefault="002A1B52" w:rsidP="00B542B9">
            <w:pPr>
              <w:rPr>
                <w:sz w:val="18"/>
                <w:szCs w:val="18"/>
              </w:rPr>
            </w:pPr>
            <w:r>
              <w:rPr>
                <w:sz w:val="18"/>
                <w:szCs w:val="18"/>
              </w:rPr>
              <w:t xml:space="preserve">Материал: </w:t>
            </w:r>
          </w:p>
        </w:tc>
        <w:tc>
          <w:tcPr>
            <w:tcW w:w="904" w:type="pct"/>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2A1B52" w:rsidRDefault="002A1B52" w:rsidP="00B542B9">
            <w:pPr>
              <w:rPr>
                <w:sz w:val="18"/>
                <w:szCs w:val="18"/>
              </w:rPr>
            </w:pPr>
            <w:r>
              <w:rPr>
                <w:sz w:val="18"/>
                <w:szCs w:val="18"/>
              </w:rPr>
              <w:t>алюминиевая фольга с проволочным каркасом</w:t>
            </w:r>
          </w:p>
        </w:tc>
        <w:tc>
          <w:tcPr>
            <w:tcW w:w="551" w:type="pct"/>
            <w:vMerge w:val="restart"/>
            <w:tcBorders>
              <w:top w:val="single" w:sz="6" w:space="0" w:color="000000"/>
              <w:left w:val="single" w:sz="6" w:space="0" w:color="000000"/>
              <w:bottom w:val="single" w:sz="6" w:space="0" w:color="000000"/>
              <w:right w:val="single" w:sz="6" w:space="0" w:color="000000"/>
            </w:tcBorders>
            <w:tcMar>
              <w:top w:w="45" w:type="dxa"/>
              <w:left w:w="75" w:type="dxa"/>
              <w:bottom w:w="45" w:type="dxa"/>
              <w:right w:w="75" w:type="dxa"/>
            </w:tcMar>
          </w:tcPr>
          <w:p w:rsidR="002A1B52" w:rsidRDefault="002A1B52" w:rsidP="00B542B9">
            <w:pPr>
              <w:jc w:val="right"/>
              <w:rPr>
                <w:sz w:val="18"/>
                <w:szCs w:val="18"/>
              </w:rPr>
            </w:pPr>
          </w:p>
        </w:tc>
        <w:tc>
          <w:tcPr>
            <w:tcW w:w="522" w:type="pct"/>
            <w:vMerge w:val="restart"/>
            <w:tcBorders>
              <w:top w:val="single" w:sz="6" w:space="0" w:color="000000"/>
              <w:left w:val="single" w:sz="6" w:space="0" w:color="000000"/>
              <w:bottom w:val="single" w:sz="6" w:space="0" w:color="000000"/>
              <w:right w:val="single" w:sz="6" w:space="0" w:color="000000"/>
            </w:tcBorders>
            <w:tcMar>
              <w:top w:w="45" w:type="dxa"/>
              <w:left w:w="75" w:type="dxa"/>
              <w:bottom w:w="45" w:type="dxa"/>
              <w:right w:w="75" w:type="dxa"/>
            </w:tcMar>
          </w:tcPr>
          <w:p w:rsidR="002A1B52" w:rsidRDefault="002A1B52" w:rsidP="00B542B9">
            <w:pPr>
              <w:jc w:val="right"/>
              <w:rPr>
                <w:sz w:val="18"/>
                <w:szCs w:val="18"/>
              </w:rPr>
            </w:pPr>
          </w:p>
        </w:tc>
      </w:tr>
      <w:tr w:rsidR="002A1B52" w:rsidTr="00C71D5B">
        <w:trPr>
          <w:trHeight w:val="217"/>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2A1B52" w:rsidRDefault="002A1B52" w:rsidP="00B542B9">
            <w:pPr>
              <w:rPr>
                <w:sz w:val="18"/>
                <w:szCs w:val="18"/>
              </w:rPr>
            </w:pPr>
          </w:p>
        </w:tc>
        <w:tc>
          <w:tcPr>
            <w:tcW w:w="1137" w:type="pct"/>
            <w:vMerge/>
            <w:tcBorders>
              <w:top w:val="single" w:sz="6" w:space="0" w:color="000000"/>
              <w:left w:val="single" w:sz="6" w:space="0" w:color="000000"/>
              <w:bottom w:val="single" w:sz="6" w:space="0" w:color="000000"/>
              <w:right w:val="single" w:sz="6" w:space="0" w:color="000000"/>
            </w:tcBorders>
            <w:vAlign w:val="center"/>
            <w:hideMark/>
          </w:tcPr>
          <w:p w:rsidR="002A1B52" w:rsidRDefault="002A1B52" w:rsidP="00B542B9">
            <w:pPr>
              <w:rPr>
                <w:sz w:val="18"/>
                <w:szCs w:val="18"/>
              </w:rPr>
            </w:pPr>
          </w:p>
        </w:tc>
        <w:tc>
          <w:tcPr>
            <w:tcW w:w="401" w:type="pct"/>
            <w:vMerge/>
            <w:tcBorders>
              <w:top w:val="single" w:sz="6" w:space="0" w:color="000000"/>
              <w:left w:val="single" w:sz="6" w:space="0" w:color="000000"/>
              <w:bottom w:val="single" w:sz="6" w:space="0" w:color="000000"/>
              <w:right w:val="single" w:sz="6" w:space="0" w:color="000000"/>
            </w:tcBorders>
            <w:vAlign w:val="center"/>
            <w:hideMark/>
          </w:tcPr>
          <w:p w:rsidR="002A1B52" w:rsidRDefault="002A1B52" w:rsidP="00B542B9">
            <w:pPr>
              <w:rPr>
                <w:sz w:val="18"/>
                <w:szCs w:val="18"/>
              </w:rPr>
            </w:pPr>
          </w:p>
        </w:tc>
        <w:tc>
          <w:tcPr>
            <w:tcW w:w="546" w:type="pct"/>
            <w:vMerge/>
            <w:tcBorders>
              <w:top w:val="single" w:sz="6" w:space="0" w:color="000000"/>
              <w:left w:val="single" w:sz="6" w:space="0" w:color="000000"/>
              <w:bottom w:val="single" w:sz="6" w:space="0" w:color="000000"/>
              <w:right w:val="single" w:sz="6" w:space="0" w:color="000000"/>
            </w:tcBorders>
            <w:vAlign w:val="center"/>
            <w:hideMark/>
          </w:tcPr>
          <w:p w:rsidR="002A1B52" w:rsidRDefault="002A1B52" w:rsidP="00B542B9">
            <w:pPr>
              <w:rPr>
                <w:sz w:val="18"/>
                <w:szCs w:val="18"/>
              </w:rPr>
            </w:pPr>
          </w:p>
        </w:tc>
        <w:tc>
          <w:tcPr>
            <w:tcW w:w="727" w:type="pct"/>
            <w:tcBorders>
              <w:top w:val="single" w:sz="6" w:space="0" w:color="000000"/>
              <w:left w:val="single" w:sz="6" w:space="0" w:color="000000"/>
              <w:bottom w:val="single" w:sz="6" w:space="0" w:color="000000"/>
              <w:right w:val="single" w:sz="6" w:space="0" w:color="000000"/>
            </w:tcBorders>
            <w:tcMar>
              <w:top w:w="45" w:type="dxa"/>
              <w:left w:w="75" w:type="dxa"/>
              <w:bottom w:w="45" w:type="dxa"/>
              <w:right w:w="75" w:type="dxa"/>
            </w:tcMar>
            <w:hideMark/>
          </w:tcPr>
          <w:p w:rsidR="002A1B52" w:rsidRDefault="002A1B52" w:rsidP="00B542B9">
            <w:pPr>
              <w:rPr>
                <w:sz w:val="18"/>
                <w:szCs w:val="18"/>
              </w:rPr>
            </w:pPr>
            <w:r>
              <w:rPr>
                <w:sz w:val="18"/>
                <w:szCs w:val="18"/>
              </w:rPr>
              <w:t xml:space="preserve">Диаметр: </w:t>
            </w:r>
          </w:p>
        </w:tc>
        <w:tc>
          <w:tcPr>
            <w:tcW w:w="904" w:type="pct"/>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2A1B52" w:rsidRDefault="002A1B52" w:rsidP="00B542B9">
            <w:pPr>
              <w:rPr>
                <w:sz w:val="18"/>
                <w:szCs w:val="18"/>
              </w:rPr>
            </w:pPr>
            <w:r>
              <w:rPr>
                <w:sz w:val="18"/>
                <w:szCs w:val="18"/>
              </w:rPr>
              <w:t>110 м</w:t>
            </w:r>
          </w:p>
        </w:tc>
        <w:tc>
          <w:tcPr>
            <w:tcW w:w="551" w:type="pct"/>
            <w:vMerge/>
            <w:tcBorders>
              <w:top w:val="single" w:sz="6" w:space="0" w:color="000000"/>
              <w:left w:val="single" w:sz="6" w:space="0" w:color="000000"/>
              <w:bottom w:val="single" w:sz="6" w:space="0" w:color="000000"/>
              <w:right w:val="single" w:sz="6" w:space="0" w:color="000000"/>
            </w:tcBorders>
            <w:vAlign w:val="center"/>
          </w:tcPr>
          <w:p w:rsidR="002A1B52" w:rsidRDefault="002A1B52" w:rsidP="00B542B9">
            <w:pPr>
              <w:rPr>
                <w:sz w:val="18"/>
                <w:szCs w:val="18"/>
              </w:rPr>
            </w:pPr>
          </w:p>
        </w:tc>
        <w:tc>
          <w:tcPr>
            <w:tcW w:w="0" w:type="auto"/>
            <w:vMerge/>
            <w:tcBorders>
              <w:top w:val="single" w:sz="6" w:space="0" w:color="000000"/>
              <w:left w:val="single" w:sz="6" w:space="0" w:color="000000"/>
              <w:bottom w:val="single" w:sz="6" w:space="0" w:color="000000"/>
              <w:right w:val="single" w:sz="6" w:space="0" w:color="000000"/>
            </w:tcBorders>
            <w:vAlign w:val="center"/>
          </w:tcPr>
          <w:p w:rsidR="002A1B52" w:rsidRDefault="002A1B52" w:rsidP="00B542B9">
            <w:pPr>
              <w:rPr>
                <w:sz w:val="18"/>
                <w:szCs w:val="18"/>
              </w:rPr>
            </w:pPr>
          </w:p>
        </w:tc>
      </w:tr>
      <w:tr w:rsidR="002A1B52" w:rsidTr="00C71D5B">
        <w:trPr>
          <w:trHeight w:val="217"/>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2A1B52" w:rsidRDefault="002A1B52" w:rsidP="00B542B9">
            <w:pPr>
              <w:rPr>
                <w:sz w:val="18"/>
                <w:szCs w:val="18"/>
              </w:rPr>
            </w:pPr>
          </w:p>
        </w:tc>
        <w:tc>
          <w:tcPr>
            <w:tcW w:w="1137" w:type="pct"/>
            <w:vMerge/>
            <w:tcBorders>
              <w:top w:val="single" w:sz="6" w:space="0" w:color="000000"/>
              <w:left w:val="single" w:sz="6" w:space="0" w:color="000000"/>
              <w:bottom w:val="single" w:sz="6" w:space="0" w:color="000000"/>
              <w:right w:val="single" w:sz="6" w:space="0" w:color="000000"/>
            </w:tcBorders>
            <w:vAlign w:val="center"/>
            <w:hideMark/>
          </w:tcPr>
          <w:p w:rsidR="002A1B52" w:rsidRDefault="002A1B52" w:rsidP="00B542B9">
            <w:pPr>
              <w:rPr>
                <w:sz w:val="18"/>
                <w:szCs w:val="18"/>
              </w:rPr>
            </w:pPr>
          </w:p>
        </w:tc>
        <w:tc>
          <w:tcPr>
            <w:tcW w:w="401" w:type="pct"/>
            <w:vMerge/>
            <w:tcBorders>
              <w:top w:val="single" w:sz="6" w:space="0" w:color="000000"/>
              <w:left w:val="single" w:sz="6" w:space="0" w:color="000000"/>
              <w:bottom w:val="single" w:sz="6" w:space="0" w:color="000000"/>
              <w:right w:val="single" w:sz="6" w:space="0" w:color="000000"/>
            </w:tcBorders>
            <w:vAlign w:val="center"/>
            <w:hideMark/>
          </w:tcPr>
          <w:p w:rsidR="002A1B52" w:rsidRDefault="002A1B52" w:rsidP="00B542B9">
            <w:pPr>
              <w:rPr>
                <w:sz w:val="18"/>
                <w:szCs w:val="18"/>
              </w:rPr>
            </w:pPr>
          </w:p>
        </w:tc>
        <w:tc>
          <w:tcPr>
            <w:tcW w:w="546" w:type="pct"/>
            <w:vMerge/>
            <w:tcBorders>
              <w:top w:val="single" w:sz="6" w:space="0" w:color="000000"/>
              <w:left w:val="single" w:sz="6" w:space="0" w:color="000000"/>
              <w:bottom w:val="single" w:sz="6" w:space="0" w:color="000000"/>
              <w:right w:val="single" w:sz="6" w:space="0" w:color="000000"/>
            </w:tcBorders>
            <w:vAlign w:val="center"/>
            <w:hideMark/>
          </w:tcPr>
          <w:p w:rsidR="002A1B52" w:rsidRDefault="002A1B52" w:rsidP="00B542B9">
            <w:pPr>
              <w:rPr>
                <w:sz w:val="18"/>
                <w:szCs w:val="18"/>
              </w:rPr>
            </w:pPr>
          </w:p>
        </w:tc>
        <w:tc>
          <w:tcPr>
            <w:tcW w:w="727" w:type="pct"/>
            <w:tcBorders>
              <w:top w:val="single" w:sz="6" w:space="0" w:color="000000"/>
              <w:left w:val="single" w:sz="6" w:space="0" w:color="000000"/>
              <w:bottom w:val="single" w:sz="6" w:space="0" w:color="000000"/>
              <w:right w:val="single" w:sz="6" w:space="0" w:color="000000"/>
            </w:tcBorders>
            <w:tcMar>
              <w:top w:w="45" w:type="dxa"/>
              <w:left w:w="75" w:type="dxa"/>
              <w:bottom w:w="45" w:type="dxa"/>
              <w:right w:w="75" w:type="dxa"/>
            </w:tcMar>
            <w:hideMark/>
          </w:tcPr>
          <w:p w:rsidR="002A1B52" w:rsidRDefault="002A1B52" w:rsidP="00B542B9">
            <w:pPr>
              <w:rPr>
                <w:sz w:val="18"/>
                <w:szCs w:val="18"/>
              </w:rPr>
            </w:pPr>
            <w:r>
              <w:rPr>
                <w:sz w:val="18"/>
                <w:szCs w:val="18"/>
              </w:rPr>
              <w:t xml:space="preserve">Тип: </w:t>
            </w:r>
          </w:p>
        </w:tc>
        <w:tc>
          <w:tcPr>
            <w:tcW w:w="904" w:type="pct"/>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2A1B52" w:rsidRDefault="002A1B52" w:rsidP="00B542B9">
            <w:pPr>
              <w:rPr>
                <w:sz w:val="18"/>
                <w:szCs w:val="18"/>
              </w:rPr>
            </w:pPr>
            <w:r>
              <w:rPr>
                <w:sz w:val="18"/>
                <w:szCs w:val="18"/>
              </w:rPr>
              <w:t>гибкий гофрированный</w:t>
            </w:r>
          </w:p>
        </w:tc>
        <w:tc>
          <w:tcPr>
            <w:tcW w:w="551" w:type="pct"/>
            <w:vMerge/>
            <w:tcBorders>
              <w:top w:val="single" w:sz="6" w:space="0" w:color="000000"/>
              <w:left w:val="single" w:sz="6" w:space="0" w:color="000000"/>
              <w:bottom w:val="single" w:sz="6" w:space="0" w:color="000000"/>
              <w:right w:val="single" w:sz="6" w:space="0" w:color="000000"/>
            </w:tcBorders>
            <w:vAlign w:val="center"/>
          </w:tcPr>
          <w:p w:rsidR="002A1B52" w:rsidRDefault="002A1B52" w:rsidP="00B542B9">
            <w:pPr>
              <w:rPr>
                <w:sz w:val="18"/>
                <w:szCs w:val="18"/>
              </w:rPr>
            </w:pPr>
          </w:p>
        </w:tc>
        <w:tc>
          <w:tcPr>
            <w:tcW w:w="0" w:type="auto"/>
            <w:vMerge/>
            <w:tcBorders>
              <w:top w:val="single" w:sz="6" w:space="0" w:color="000000"/>
              <w:left w:val="single" w:sz="6" w:space="0" w:color="000000"/>
              <w:bottom w:val="single" w:sz="6" w:space="0" w:color="000000"/>
              <w:right w:val="single" w:sz="6" w:space="0" w:color="000000"/>
            </w:tcBorders>
            <w:vAlign w:val="center"/>
          </w:tcPr>
          <w:p w:rsidR="002A1B52" w:rsidRDefault="002A1B52" w:rsidP="00B542B9">
            <w:pPr>
              <w:rPr>
                <w:sz w:val="18"/>
                <w:szCs w:val="18"/>
              </w:rPr>
            </w:pPr>
          </w:p>
        </w:tc>
      </w:tr>
      <w:tr w:rsidR="002A1B52" w:rsidTr="00C71D5B">
        <w:trPr>
          <w:trHeight w:val="217"/>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2A1B52" w:rsidRDefault="002A1B52" w:rsidP="00B542B9">
            <w:pPr>
              <w:rPr>
                <w:sz w:val="18"/>
                <w:szCs w:val="18"/>
              </w:rPr>
            </w:pPr>
          </w:p>
        </w:tc>
        <w:tc>
          <w:tcPr>
            <w:tcW w:w="1137" w:type="pct"/>
            <w:vMerge/>
            <w:tcBorders>
              <w:top w:val="single" w:sz="6" w:space="0" w:color="000000"/>
              <w:left w:val="single" w:sz="6" w:space="0" w:color="000000"/>
              <w:bottom w:val="single" w:sz="6" w:space="0" w:color="000000"/>
              <w:right w:val="single" w:sz="6" w:space="0" w:color="000000"/>
            </w:tcBorders>
            <w:vAlign w:val="center"/>
            <w:hideMark/>
          </w:tcPr>
          <w:p w:rsidR="002A1B52" w:rsidRDefault="002A1B52" w:rsidP="00B542B9">
            <w:pPr>
              <w:rPr>
                <w:sz w:val="18"/>
                <w:szCs w:val="18"/>
              </w:rPr>
            </w:pPr>
          </w:p>
        </w:tc>
        <w:tc>
          <w:tcPr>
            <w:tcW w:w="401" w:type="pct"/>
            <w:vMerge/>
            <w:tcBorders>
              <w:top w:val="single" w:sz="6" w:space="0" w:color="000000"/>
              <w:left w:val="single" w:sz="6" w:space="0" w:color="000000"/>
              <w:bottom w:val="single" w:sz="6" w:space="0" w:color="000000"/>
              <w:right w:val="single" w:sz="6" w:space="0" w:color="000000"/>
            </w:tcBorders>
            <w:vAlign w:val="center"/>
            <w:hideMark/>
          </w:tcPr>
          <w:p w:rsidR="002A1B52" w:rsidRDefault="002A1B52" w:rsidP="00B542B9">
            <w:pPr>
              <w:rPr>
                <w:sz w:val="18"/>
                <w:szCs w:val="18"/>
              </w:rPr>
            </w:pPr>
          </w:p>
        </w:tc>
        <w:tc>
          <w:tcPr>
            <w:tcW w:w="546" w:type="pct"/>
            <w:vMerge/>
            <w:tcBorders>
              <w:top w:val="single" w:sz="6" w:space="0" w:color="000000"/>
              <w:left w:val="single" w:sz="6" w:space="0" w:color="000000"/>
              <w:bottom w:val="single" w:sz="6" w:space="0" w:color="000000"/>
              <w:right w:val="single" w:sz="6" w:space="0" w:color="000000"/>
            </w:tcBorders>
            <w:vAlign w:val="center"/>
            <w:hideMark/>
          </w:tcPr>
          <w:p w:rsidR="002A1B52" w:rsidRDefault="002A1B52" w:rsidP="00B542B9">
            <w:pPr>
              <w:rPr>
                <w:sz w:val="18"/>
                <w:szCs w:val="18"/>
              </w:rPr>
            </w:pPr>
          </w:p>
        </w:tc>
        <w:tc>
          <w:tcPr>
            <w:tcW w:w="727" w:type="pct"/>
            <w:tcBorders>
              <w:top w:val="single" w:sz="6" w:space="0" w:color="000000"/>
              <w:left w:val="single" w:sz="6" w:space="0" w:color="000000"/>
              <w:bottom w:val="single" w:sz="6" w:space="0" w:color="000000"/>
              <w:right w:val="single" w:sz="6" w:space="0" w:color="000000"/>
            </w:tcBorders>
            <w:tcMar>
              <w:top w:w="45" w:type="dxa"/>
              <w:left w:w="75" w:type="dxa"/>
              <w:bottom w:w="45" w:type="dxa"/>
              <w:right w:w="75" w:type="dxa"/>
            </w:tcMar>
            <w:hideMark/>
          </w:tcPr>
          <w:p w:rsidR="002A1B52" w:rsidRDefault="002A1B52" w:rsidP="00B542B9">
            <w:pPr>
              <w:rPr>
                <w:sz w:val="18"/>
                <w:szCs w:val="18"/>
              </w:rPr>
            </w:pPr>
            <w:r>
              <w:rPr>
                <w:sz w:val="18"/>
                <w:szCs w:val="18"/>
              </w:rPr>
              <w:t>Применение:</w:t>
            </w:r>
          </w:p>
        </w:tc>
        <w:tc>
          <w:tcPr>
            <w:tcW w:w="904" w:type="pct"/>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2A1B52" w:rsidRDefault="002A1B52" w:rsidP="00B542B9">
            <w:pPr>
              <w:rPr>
                <w:sz w:val="18"/>
                <w:szCs w:val="18"/>
              </w:rPr>
            </w:pPr>
            <w:r>
              <w:rPr>
                <w:sz w:val="18"/>
                <w:szCs w:val="18"/>
              </w:rPr>
              <w:t>вентиляция, отвод воздуха</w:t>
            </w:r>
          </w:p>
        </w:tc>
        <w:tc>
          <w:tcPr>
            <w:tcW w:w="551" w:type="pct"/>
            <w:vMerge/>
            <w:tcBorders>
              <w:top w:val="single" w:sz="6" w:space="0" w:color="000000"/>
              <w:left w:val="single" w:sz="6" w:space="0" w:color="000000"/>
              <w:bottom w:val="single" w:sz="6" w:space="0" w:color="000000"/>
              <w:right w:val="single" w:sz="6" w:space="0" w:color="000000"/>
            </w:tcBorders>
            <w:vAlign w:val="center"/>
          </w:tcPr>
          <w:p w:rsidR="002A1B52" w:rsidRDefault="002A1B52" w:rsidP="00B542B9">
            <w:pPr>
              <w:rPr>
                <w:sz w:val="18"/>
                <w:szCs w:val="18"/>
              </w:rPr>
            </w:pPr>
          </w:p>
        </w:tc>
        <w:tc>
          <w:tcPr>
            <w:tcW w:w="0" w:type="auto"/>
            <w:vMerge/>
            <w:tcBorders>
              <w:top w:val="single" w:sz="6" w:space="0" w:color="000000"/>
              <w:left w:val="single" w:sz="6" w:space="0" w:color="000000"/>
              <w:bottom w:val="single" w:sz="6" w:space="0" w:color="000000"/>
              <w:right w:val="single" w:sz="6" w:space="0" w:color="000000"/>
            </w:tcBorders>
            <w:vAlign w:val="center"/>
          </w:tcPr>
          <w:p w:rsidR="002A1B52" w:rsidRDefault="002A1B52" w:rsidP="00B542B9">
            <w:pPr>
              <w:rPr>
                <w:sz w:val="18"/>
                <w:szCs w:val="18"/>
              </w:rPr>
            </w:pPr>
          </w:p>
        </w:tc>
      </w:tr>
      <w:tr w:rsidR="002A1B52" w:rsidTr="00C71D5B">
        <w:trPr>
          <w:trHeight w:val="237"/>
        </w:trPr>
        <w:tc>
          <w:tcPr>
            <w:tcW w:w="209" w:type="pct"/>
            <w:vMerge w:val="restart"/>
            <w:tcBorders>
              <w:top w:val="single" w:sz="6" w:space="0" w:color="000000"/>
              <w:left w:val="single" w:sz="6" w:space="0" w:color="000000"/>
              <w:bottom w:val="single" w:sz="6" w:space="0" w:color="000000"/>
              <w:right w:val="single" w:sz="6" w:space="0" w:color="000000"/>
            </w:tcBorders>
            <w:tcMar>
              <w:top w:w="45" w:type="dxa"/>
              <w:left w:w="75" w:type="dxa"/>
              <w:bottom w:w="45" w:type="dxa"/>
              <w:right w:w="75" w:type="dxa"/>
            </w:tcMar>
            <w:hideMark/>
          </w:tcPr>
          <w:p w:rsidR="002A1B52" w:rsidRDefault="002A1B52" w:rsidP="00B542B9">
            <w:pPr>
              <w:jc w:val="center"/>
              <w:rPr>
                <w:sz w:val="18"/>
                <w:szCs w:val="18"/>
              </w:rPr>
            </w:pPr>
            <w:r>
              <w:rPr>
                <w:sz w:val="18"/>
                <w:szCs w:val="18"/>
              </w:rPr>
              <w:t>3</w:t>
            </w:r>
          </w:p>
        </w:tc>
        <w:tc>
          <w:tcPr>
            <w:tcW w:w="1137" w:type="pct"/>
            <w:vMerge w:val="restart"/>
            <w:tcBorders>
              <w:top w:val="single" w:sz="6" w:space="0" w:color="000000"/>
              <w:left w:val="single" w:sz="6" w:space="0" w:color="000000"/>
              <w:bottom w:val="single" w:sz="6" w:space="0" w:color="000000"/>
              <w:right w:val="single" w:sz="6" w:space="0" w:color="000000"/>
            </w:tcBorders>
            <w:tcMar>
              <w:top w:w="45" w:type="dxa"/>
              <w:left w:w="75" w:type="dxa"/>
              <w:bottom w:w="45" w:type="dxa"/>
              <w:right w:w="75" w:type="dxa"/>
            </w:tcMar>
            <w:hideMark/>
          </w:tcPr>
          <w:p w:rsidR="002A1B52" w:rsidRDefault="002A1B52" w:rsidP="00B542B9">
            <w:pPr>
              <w:rPr>
                <w:sz w:val="18"/>
                <w:szCs w:val="18"/>
              </w:rPr>
            </w:pPr>
            <w:r>
              <w:rPr>
                <w:sz w:val="18"/>
                <w:szCs w:val="18"/>
              </w:rPr>
              <w:t>Кисть малярная</w:t>
            </w:r>
          </w:p>
          <w:p w:rsidR="002A1B52" w:rsidRDefault="002A1B52" w:rsidP="002A1B52">
            <w:pPr>
              <w:rPr>
                <w:sz w:val="18"/>
                <w:szCs w:val="18"/>
              </w:rPr>
            </w:pPr>
            <w:r>
              <w:rPr>
                <w:sz w:val="18"/>
                <w:szCs w:val="18"/>
              </w:rPr>
              <w:t>ОКПД 2 – 32.</w:t>
            </w:r>
            <w:r>
              <w:rPr>
                <w:sz w:val="18"/>
                <w:szCs w:val="18"/>
              </w:rPr>
              <w:t>91.19.120</w:t>
            </w:r>
          </w:p>
          <w:p w:rsidR="002A1B52" w:rsidRDefault="002A1B52" w:rsidP="002A1B52">
            <w:pPr>
              <w:rPr>
                <w:sz w:val="18"/>
                <w:szCs w:val="18"/>
              </w:rPr>
            </w:pPr>
            <w:r>
              <w:rPr>
                <w:b/>
                <w:bCs/>
                <w:sz w:val="18"/>
                <w:szCs w:val="18"/>
              </w:rPr>
              <w:t>КТРУ</w:t>
            </w:r>
            <w:r w:rsidRPr="002A1B52">
              <w:rPr>
                <w:b/>
                <w:bCs/>
                <w:sz w:val="18"/>
                <w:szCs w:val="18"/>
              </w:rPr>
              <w:t xml:space="preserve">: </w:t>
            </w:r>
            <w:r w:rsidRPr="002A1B52">
              <w:rPr>
                <w:rFonts w:ascii="Roboto" w:hAnsi="Roboto"/>
                <w:b/>
                <w:sz w:val="18"/>
                <w:szCs w:val="18"/>
                <w:shd w:val="clear" w:color="auto" w:fill="FFFFFF"/>
              </w:rPr>
              <w:t>32.91.19.120-00000004</w:t>
            </w:r>
          </w:p>
        </w:tc>
        <w:tc>
          <w:tcPr>
            <w:tcW w:w="401" w:type="pct"/>
            <w:vMerge w:val="restart"/>
            <w:tcBorders>
              <w:top w:val="single" w:sz="6" w:space="0" w:color="000000"/>
              <w:left w:val="single" w:sz="6" w:space="0" w:color="000000"/>
              <w:bottom w:val="single" w:sz="6" w:space="0" w:color="000000"/>
              <w:right w:val="single" w:sz="6" w:space="0" w:color="000000"/>
            </w:tcBorders>
            <w:tcMar>
              <w:top w:w="45" w:type="dxa"/>
              <w:left w:w="75" w:type="dxa"/>
              <w:bottom w:w="45" w:type="dxa"/>
              <w:right w:w="75" w:type="dxa"/>
            </w:tcMar>
            <w:hideMark/>
          </w:tcPr>
          <w:p w:rsidR="002A1B52" w:rsidRDefault="002A1B52" w:rsidP="00B542B9">
            <w:pPr>
              <w:jc w:val="center"/>
              <w:rPr>
                <w:sz w:val="18"/>
                <w:szCs w:val="18"/>
              </w:rPr>
            </w:pPr>
            <w:r>
              <w:rPr>
                <w:sz w:val="18"/>
                <w:szCs w:val="18"/>
              </w:rPr>
              <w:t>30</w:t>
            </w:r>
          </w:p>
        </w:tc>
        <w:tc>
          <w:tcPr>
            <w:tcW w:w="546" w:type="pct"/>
            <w:vMerge w:val="restart"/>
            <w:tcBorders>
              <w:top w:val="single" w:sz="6" w:space="0" w:color="000000"/>
              <w:left w:val="single" w:sz="6" w:space="0" w:color="000000"/>
              <w:bottom w:val="single" w:sz="6" w:space="0" w:color="000000"/>
              <w:right w:val="single" w:sz="6" w:space="0" w:color="000000"/>
            </w:tcBorders>
            <w:tcMar>
              <w:top w:w="45" w:type="dxa"/>
              <w:left w:w="75" w:type="dxa"/>
              <w:bottom w:w="45" w:type="dxa"/>
              <w:right w:w="75" w:type="dxa"/>
            </w:tcMar>
            <w:hideMark/>
          </w:tcPr>
          <w:p w:rsidR="002A1B52" w:rsidRDefault="002A1B52" w:rsidP="00B542B9">
            <w:pPr>
              <w:jc w:val="center"/>
              <w:rPr>
                <w:sz w:val="18"/>
                <w:szCs w:val="18"/>
              </w:rPr>
            </w:pPr>
            <w:proofErr w:type="spellStart"/>
            <w:r>
              <w:rPr>
                <w:sz w:val="18"/>
                <w:szCs w:val="18"/>
              </w:rPr>
              <w:t>шт</w:t>
            </w:r>
            <w:proofErr w:type="spellEnd"/>
          </w:p>
        </w:tc>
        <w:tc>
          <w:tcPr>
            <w:tcW w:w="727" w:type="pct"/>
            <w:tcBorders>
              <w:top w:val="single" w:sz="6" w:space="0" w:color="000000"/>
              <w:left w:val="single" w:sz="6" w:space="0" w:color="000000"/>
              <w:bottom w:val="single" w:sz="6" w:space="0" w:color="000000"/>
              <w:right w:val="single" w:sz="6" w:space="0" w:color="000000"/>
            </w:tcBorders>
            <w:tcMar>
              <w:top w:w="45" w:type="dxa"/>
              <w:left w:w="75" w:type="dxa"/>
              <w:bottom w:w="45" w:type="dxa"/>
              <w:right w:w="75" w:type="dxa"/>
            </w:tcMar>
            <w:hideMark/>
          </w:tcPr>
          <w:p w:rsidR="002A1B52" w:rsidRDefault="002A1B52" w:rsidP="00B542B9">
            <w:pPr>
              <w:rPr>
                <w:sz w:val="18"/>
                <w:szCs w:val="18"/>
              </w:rPr>
            </w:pPr>
            <w:r>
              <w:rPr>
                <w:sz w:val="18"/>
                <w:szCs w:val="18"/>
              </w:rPr>
              <w:t xml:space="preserve">Ширина рабочей части: </w:t>
            </w:r>
          </w:p>
        </w:tc>
        <w:tc>
          <w:tcPr>
            <w:tcW w:w="904" w:type="pct"/>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2A1B52" w:rsidRDefault="002A1B52" w:rsidP="00B542B9">
            <w:pPr>
              <w:rPr>
                <w:sz w:val="18"/>
                <w:szCs w:val="18"/>
              </w:rPr>
            </w:pPr>
            <w:r>
              <w:rPr>
                <w:sz w:val="18"/>
                <w:szCs w:val="18"/>
              </w:rPr>
              <w:t>75 мм</w:t>
            </w:r>
          </w:p>
        </w:tc>
        <w:tc>
          <w:tcPr>
            <w:tcW w:w="551" w:type="pct"/>
            <w:vMerge w:val="restart"/>
            <w:tcBorders>
              <w:top w:val="single" w:sz="6" w:space="0" w:color="000000"/>
              <w:left w:val="single" w:sz="6" w:space="0" w:color="000000"/>
              <w:bottom w:val="single" w:sz="6" w:space="0" w:color="000000"/>
              <w:right w:val="single" w:sz="6" w:space="0" w:color="000000"/>
            </w:tcBorders>
            <w:tcMar>
              <w:top w:w="45" w:type="dxa"/>
              <w:left w:w="75" w:type="dxa"/>
              <w:bottom w:w="45" w:type="dxa"/>
              <w:right w:w="75" w:type="dxa"/>
            </w:tcMar>
          </w:tcPr>
          <w:p w:rsidR="002A1B52" w:rsidRDefault="002A1B52" w:rsidP="00B542B9">
            <w:pPr>
              <w:jc w:val="right"/>
              <w:rPr>
                <w:sz w:val="18"/>
                <w:szCs w:val="18"/>
              </w:rPr>
            </w:pPr>
          </w:p>
        </w:tc>
        <w:tc>
          <w:tcPr>
            <w:tcW w:w="522" w:type="pct"/>
            <w:vMerge w:val="restart"/>
            <w:tcBorders>
              <w:top w:val="single" w:sz="6" w:space="0" w:color="000000"/>
              <w:left w:val="single" w:sz="6" w:space="0" w:color="000000"/>
              <w:bottom w:val="single" w:sz="6" w:space="0" w:color="000000"/>
              <w:right w:val="single" w:sz="6" w:space="0" w:color="000000"/>
            </w:tcBorders>
            <w:tcMar>
              <w:top w:w="45" w:type="dxa"/>
              <w:left w:w="75" w:type="dxa"/>
              <w:bottom w:w="45" w:type="dxa"/>
              <w:right w:w="75" w:type="dxa"/>
            </w:tcMar>
          </w:tcPr>
          <w:p w:rsidR="002A1B52" w:rsidRDefault="002A1B52" w:rsidP="00B542B9">
            <w:pPr>
              <w:jc w:val="right"/>
              <w:rPr>
                <w:sz w:val="18"/>
                <w:szCs w:val="18"/>
              </w:rPr>
            </w:pPr>
          </w:p>
        </w:tc>
      </w:tr>
      <w:tr w:rsidR="002A1B52" w:rsidTr="00C71D5B">
        <w:trPr>
          <w:trHeight w:val="237"/>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2A1B52" w:rsidRDefault="002A1B52" w:rsidP="00B542B9">
            <w:pPr>
              <w:rPr>
                <w:sz w:val="18"/>
                <w:szCs w:val="18"/>
              </w:rPr>
            </w:pPr>
          </w:p>
        </w:tc>
        <w:tc>
          <w:tcPr>
            <w:tcW w:w="1137" w:type="pct"/>
            <w:vMerge/>
            <w:tcBorders>
              <w:top w:val="single" w:sz="6" w:space="0" w:color="000000"/>
              <w:left w:val="single" w:sz="6" w:space="0" w:color="000000"/>
              <w:bottom w:val="single" w:sz="6" w:space="0" w:color="000000"/>
              <w:right w:val="single" w:sz="6" w:space="0" w:color="000000"/>
            </w:tcBorders>
            <w:vAlign w:val="center"/>
            <w:hideMark/>
          </w:tcPr>
          <w:p w:rsidR="002A1B52" w:rsidRDefault="002A1B52" w:rsidP="00B542B9">
            <w:pPr>
              <w:rPr>
                <w:sz w:val="18"/>
                <w:szCs w:val="18"/>
              </w:rPr>
            </w:pPr>
          </w:p>
        </w:tc>
        <w:tc>
          <w:tcPr>
            <w:tcW w:w="401" w:type="pct"/>
            <w:vMerge/>
            <w:tcBorders>
              <w:top w:val="single" w:sz="6" w:space="0" w:color="000000"/>
              <w:left w:val="single" w:sz="6" w:space="0" w:color="000000"/>
              <w:bottom w:val="single" w:sz="6" w:space="0" w:color="000000"/>
              <w:right w:val="single" w:sz="6" w:space="0" w:color="000000"/>
            </w:tcBorders>
            <w:vAlign w:val="center"/>
            <w:hideMark/>
          </w:tcPr>
          <w:p w:rsidR="002A1B52" w:rsidRDefault="002A1B52" w:rsidP="00B542B9">
            <w:pPr>
              <w:rPr>
                <w:sz w:val="18"/>
                <w:szCs w:val="18"/>
              </w:rPr>
            </w:pPr>
          </w:p>
        </w:tc>
        <w:tc>
          <w:tcPr>
            <w:tcW w:w="546" w:type="pct"/>
            <w:vMerge/>
            <w:tcBorders>
              <w:top w:val="single" w:sz="6" w:space="0" w:color="000000"/>
              <w:left w:val="single" w:sz="6" w:space="0" w:color="000000"/>
              <w:bottom w:val="single" w:sz="6" w:space="0" w:color="000000"/>
              <w:right w:val="single" w:sz="6" w:space="0" w:color="000000"/>
            </w:tcBorders>
            <w:vAlign w:val="center"/>
            <w:hideMark/>
          </w:tcPr>
          <w:p w:rsidR="002A1B52" w:rsidRDefault="002A1B52" w:rsidP="00B542B9">
            <w:pPr>
              <w:rPr>
                <w:sz w:val="18"/>
                <w:szCs w:val="18"/>
              </w:rPr>
            </w:pPr>
          </w:p>
        </w:tc>
        <w:tc>
          <w:tcPr>
            <w:tcW w:w="727" w:type="pct"/>
            <w:tcBorders>
              <w:top w:val="single" w:sz="6" w:space="0" w:color="000000"/>
              <w:left w:val="single" w:sz="6" w:space="0" w:color="000000"/>
              <w:bottom w:val="single" w:sz="6" w:space="0" w:color="000000"/>
              <w:right w:val="single" w:sz="6" w:space="0" w:color="000000"/>
            </w:tcBorders>
            <w:tcMar>
              <w:top w:w="45" w:type="dxa"/>
              <w:left w:w="75" w:type="dxa"/>
              <w:bottom w:w="45" w:type="dxa"/>
              <w:right w:w="75" w:type="dxa"/>
            </w:tcMar>
            <w:hideMark/>
          </w:tcPr>
          <w:p w:rsidR="002A1B52" w:rsidRDefault="002A1B52" w:rsidP="00B542B9">
            <w:pPr>
              <w:rPr>
                <w:sz w:val="18"/>
                <w:szCs w:val="18"/>
              </w:rPr>
            </w:pPr>
            <w:r>
              <w:rPr>
                <w:sz w:val="18"/>
                <w:szCs w:val="18"/>
              </w:rPr>
              <w:t>Тип щетины</w:t>
            </w:r>
          </w:p>
        </w:tc>
        <w:tc>
          <w:tcPr>
            <w:tcW w:w="904" w:type="pct"/>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2A1B52" w:rsidRDefault="002A1B52" w:rsidP="00B542B9">
            <w:pPr>
              <w:rPr>
                <w:sz w:val="18"/>
                <w:szCs w:val="18"/>
              </w:rPr>
            </w:pPr>
            <w:r>
              <w:rPr>
                <w:sz w:val="18"/>
                <w:szCs w:val="18"/>
              </w:rPr>
              <w:t>натуральная</w:t>
            </w:r>
          </w:p>
        </w:tc>
        <w:tc>
          <w:tcPr>
            <w:tcW w:w="551" w:type="pct"/>
            <w:vMerge/>
            <w:tcBorders>
              <w:top w:val="single" w:sz="6" w:space="0" w:color="000000"/>
              <w:left w:val="single" w:sz="6" w:space="0" w:color="000000"/>
              <w:bottom w:val="single" w:sz="6" w:space="0" w:color="000000"/>
              <w:right w:val="single" w:sz="6" w:space="0" w:color="000000"/>
            </w:tcBorders>
            <w:vAlign w:val="center"/>
          </w:tcPr>
          <w:p w:rsidR="002A1B52" w:rsidRDefault="002A1B52" w:rsidP="00B542B9">
            <w:pPr>
              <w:rPr>
                <w:sz w:val="18"/>
                <w:szCs w:val="18"/>
              </w:rPr>
            </w:pPr>
          </w:p>
        </w:tc>
        <w:tc>
          <w:tcPr>
            <w:tcW w:w="0" w:type="auto"/>
            <w:vMerge/>
            <w:tcBorders>
              <w:top w:val="single" w:sz="6" w:space="0" w:color="000000"/>
              <w:left w:val="single" w:sz="6" w:space="0" w:color="000000"/>
              <w:bottom w:val="single" w:sz="6" w:space="0" w:color="000000"/>
              <w:right w:val="single" w:sz="6" w:space="0" w:color="000000"/>
            </w:tcBorders>
            <w:vAlign w:val="center"/>
          </w:tcPr>
          <w:p w:rsidR="002A1B52" w:rsidRDefault="002A1B52" w:rsidP="00B542B9">
            <w:pPr>
              <w:rPr>
                <w:sz w:val="18"/>
                <w:szCs w:val="18"/>
              </w:rPr>
            </w:pPr>
          </w:p>
        </w:tc>
      </w:tr>
      <w:tr w:rsidR="002A1B52" w:rsidTr="00C71D5B">
        <w:trPr>
          <w:trHeight w:val="237"/>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2A1B52" w:rsidRDefault="002A1B52" w:rsidP="00B542B9">
            <w:pPr>
              <w:rPr>
                <w:sz w:val="18"/>
                <w:szCs w:val="18"/>
              </w:rPr>
            </w:pPr>
          </w:p>
        </w:tc>
        <w:tc>
          <w:tcPr>
            <w:tcW w:w="1137" w:type="pct"/>
            <w:vMerge/>
            <w:tcBorders>
              <w:top w:val="single" w:sz="6" w:space="0" w:color="000000"/>
              <w:left w:val="single" w:sz="6" w:space="0" w:color="000000"/>
              <w:bottom w:val="single" w:sz="6" w:space="0" w:color="000000"/>
              <w:right w:val="single" w:sz="6" w:space="0" w:color="000000"/>
            </w:tcBorders>
            <w:vAlign w:val="center"/>
            <w:hideMark/>
          </w:tcPr>
          <w:p w:rsidR="002A1B52" w:rsidRDefault="002A1B52" w:rsidP="00B542B9">
            <w:pPr>
              <w:rPr>
                <w:sz w:val="18"/>
                <w:szCs w:val="18"/>
              </w:rPr>
            </w:pPr>
          </w:p>
        </w:tc>
        <w:tc>
          <w:tcPr>
            <w:tcW w:w="401" w:type="pct"/>
            <w:vMerge/>
            <w:tcBorders>
              <w:top w:val="single" w:sz="6" w:space="0" w:color="000000"/>
              <w:left w:val="single" w:sz="6" w:space="0" w:color="000000"/>
              <w:bottom w:val="single" w:sz="6" w:space="0" w:color="000000"/>
              <w:right w:val="single" w:sz="6" w:space="0" w:color="000000"/>
            </w:tcBorders>
            <w:vAlign w:val="center"/>
            <w:hideMark/>
          </w:tcPr>
          <w:p w:rsidR="002A1B52" w:rsidRDefault="002A1B52" w:rsidP="00B542B9">
            <w:pPr>
              <w:rPr>
                <w:sz w:val="18"/>
                <w:szCs w:val="18"/>
              </w:rPr>
            </w:pPr>
          </w:p>
        </w:tc>
        <w:tc>
          <w:tcPr>
            <w:tcW w:w="546" w:type="pct"/>
            <w:vMerge/>
            <w:tcBorders>
              <w:top w:val="single" w:sz="6" w:space="0" w:color="000000"/>
              <w:left w:val="single" w:sz="6" w:space="0" w:color="000000"/>
              <w:bottom w:val="single" w:sz="6" w:space="0" w:color="000000"/>
              <w:right w:val="single" w:sz="6" w:space="0" w:color="000000"/>
            </w:tcBorders>
            <w:vAlign w:val="center"/>
            <w:hideMark/>
          </w:tcPr>
          <w:p w:rsidR="002A1B52" w:rsidRDefault="002A1B52" w:rsidP="00B542B9">
            <w:pPr>
              <w:rPr>
                <w:sz w:val="18"/>
                <w:szCs w:val="18"/>
              </w:rPr>
            </w:pPr>
          </w:p>
        </w:tc>
        <w:tc>
          <w:tcPr>
            <w:tcW w:w="727" w:type="pct"/>
            <w:tcBorders>
              <w:top w:val="single" w:sz="6" w:space="0" w:color="000000"/>
              <w:left w:val="single" w:sz="6" w:space="0" w:color="000000"/>
              <w:bottom w:val="single" w:sz="6" w:space="0" w:color="000000"/>
              <w:right w:val="single" w:sz="6" w:space="0" w:color="000000"/>
            </w:tcBorders>
            <w:tcMar>
              <w:top w:w="45" w:type="dxa"/>
              <w:left w:w="75" w:type="dxa"/>
              <w:bottom w:w="45" w:type="dxa"/>
              <w:right w:w="75" w:type="dxa"/>
            </w:tcMar>
            <w:hideMark/>
          </w:tcPr>
          <w:p w:rsidR="002A1B52" w:rsidRDefault="002A1B52" w:rsidP="00B542B9">
            <w:pPr>
              <w:rPr>
                <w:sz w:val="18"/>
                <w:szCs w:val="18"/>
              </w:rPr>
            </w:pPr>
            <w:r>
              <w:rPr>
                <w:sz w:val="18"/>
                <w:szCs w:val="18"/>
              </w:rPr>
              <w:t>Применение:</w:t>
            </w:r>
          </w:p>
        </w:tc>
        <w:tc>
          <w:tcPr>
            <w:tcW w:w="904" w:type="pct"/>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2A1B52" w:rsidRDefault="002A1B52" w:rsidP="00B542B9">
            <w:pPr>
              <w:rPr>
                <w:sz w:val="18"/>
                <w:szCs w:val="18"/>
              </w:rPr>
            </w:pPr>
            <w:r>
              <w:rPr>
                <w:sz w:val="18"/>
                <w:szCs w:val="18"/>
              </w:rPr>
              <w:t>малярные работы, грунтовка</w:t>
            </w:r>
          </w:p>
        </w:tc>
        <w:tc>
          <w:tcPr>
            <w:tcW w:w="551" w:type="pct"/>
            <w:vMerge/>
            <w:tcBorders>
              <w:top w:val="single" w:sz="6" w:space="0" w:color="000000"/>
              <w:left w:val="single" w:sz="6" w:space="0" w:color="000000"/>
              <w:bottom w:val="single" w:sz="6" w:space="0" w:color="000000"/>
              <w:right w:val="single" w:sz="6" w:space="0" w:color="000000"/>
            </w:tcBorders>
            <w:vAlign w:val="center"/>
          </w:tcPr>
          <w:p w:rsidR="002A1B52" w:rsidRDefault="002A1B52" w:rsidP="00B542B9">
            <w:pPr>
              <w:rPr>
                <w:sz w:val="18"/>
                <w:szCs w:val="18"/>
              </w:rPr>
            </w:pPr>
          </w:p>
        </w:tc>
        <w:tc>
          <w:tcPr>
            <w:tcW w:w="0" w:type="auto"/>
            <w:vMerge/>
            <w:tcBorders>
              <w:top w:val="single" w:sz="6" w:space="0" w:color="000000"/>
              <w:left w:val="single" w:sz="6" w:space="0" w:color="000000"/>
              <w:bottom w:val="single" w:sz="6" w:space="0" w:color="000000"/>
              <w:right w:val="single" w:sz="6" w:space="0" w:color="000000"/>
            </w:tcBorders>
            <w:vAlign w:val="center"/>
          </w:tcPr>
          <w:p w:rsidR="002A1B52" w:rsidRDefault="002A1B52" w:rsidP="00B542B9">
            <w:pPr>
              <w:rPr>
                <w:sz w:val="18"/>
                <w:szCs w:val="18"/>
              </w:rPr>
            </w:pPr>
          </w:p>
        </w:tc>
      </w:tr>
      <w:tr w:rsidR="002A1B52" w:rsidTr="00C71D5B">
        <w:trPr>
          <w:trHeight w:val="316"/>
        </w:trPr>
        <w:tc>
          <w:tcPr>
            <w:tcW w:w="209" w:type="pct"/>
            <w:vMerge w:val="restart"/>
            <w:tcBorders>
              <w:top w:val="single" w:sz="6" w:space="0" w:color="000000"/>
              <w:left w:val="single" w:sz="6" w:space="0" w:color="000000"/>
              <w:bottom w:val="single" w:sz="6" w:space="0" w:color="000000"/>
              <w:right w:val="single" w:sz="6" w:space="0" w:color="000000"/>
            </w:tcBorders>
            <w:tcMar>
              <w:top w:w="45" w:type="dxa"/>
              <w:left w:w="75" w:type="dxa"/>
              <w:bottom w:w="45" w:type="dxa"/>
              <w:right w:w="75" w:type="dxa"/>
            </w:tcMar>
            <w:hideMark/>
          </w:tcPr>
          <w:p w:rsidR="002A1B52" w:rsidRDefault="002A1B52" w:rsidP="00B542B9">
            <w:pPr>
              <w:jc w:val="center"/>
              <w:rPr>
                <w:sz w:val="18"/>
                <w:szCs w:val="18"/>
              </w:rPr>
            </w:pPr>
            <w:r>
              <w:rPr>
                <w:sz w:val="18"/>
                <w:szCs w:val="18"/>
              </w:rPr>
              <w:t>4</w:t>
            </w:r>
          </w:p>
        </w:tc>
        <w:tc>
          <w:tcPr>
            <w:tcW w:w="1137" w:type="pct"/>
            <w:vMerge w:val="restart"/>
            <w:tcBorders>
              <w:top w:val="single" w:sz="6" w:space="0" w:color="000000"/>
              <w:left w:val="single" w:sz="6" w:space="0" w:color="000000"/>
              <w:bottom w:val="single" w:sz="6" w:space="0" w:color="000000"/>
              <w:right w:val="single" w:sz="6" w:space="0" w:color="000000"/>
            </w:tcBorders>
            <w:tcMar>
              <w:top w:w="45" w:type="dxa"/>
              <w:left w:w="75" w:type="dxa"/>
              <w:bottom w:w="45" w:type="dxa"/>
              <w:right w:w="75" w:type="dxa"/>
            </w:tcMar>
            <w:hideMark/>
          </w:tcPr>
          <w:p w:rsidR="002A1B52" w:rsidRDefault="002A1B52" w:rsidP="002A1B52">
            <w:pPr>
              <w:rPr>
                <w:sz w:val="18"/>
                <w:szCs w:val="18"/>
              </w:rPr>
            </w:pPr>
            <w:r>
              <w:rPr>
                <w:sz w:val="18"/>
                <w:szCs w:val="18"/>
              </w:rPr>
              <w:t>Губка шлифовальная четырехсторонняя ОКПД 2 – 23.91.11.120</w:t>
            </w:r>
            <w:r>
              <w:rPr>
                <w:sz w:val="18"/>
                <w:szCs w:val="18"/>
              </w:rPr>
              <w:br/>
            </w:r>
            <w:r w:rsidR="003836EF" w:rsidRPr="003836EF">
              <w:rPr>
                <w:b/>
                <w:bCs/>
                <w:sz w:val="18"/>
                <w:szCs w:val="18"/>
              </w:rPr>
              <w:t>КТРУ: нет</w:t>
            </w:r>
          </w:p>
        </w:tc>
        <w:tc>
          <w:tcPr>
            <w:tcW w:w="401" w:type="pct"/>
            <w:vMerge w:val="restart"/>
            <w:tcBorders>
              <w:top w:val="single" w:sz="6" w:space="0" w:color="000000"/>
              <w:left w:val="single" w:sz="6" w:space="0" w:color="000000"/>
              <w:bottom w:val="single" w:sz="6" w:space="0" w:color="000000"/>
              <w:right w:val="single" w:sz="6" w:space="0" w:color="000000"/>
            </w:tcBorders>
            <w:tcMar>
              <w:top w:w="45" w:type="dxa"/>
              <w:left w:w="75" w:type="dxa"/>
              <w:bottom w:w="45" w:type="dxa"/>
              <w:right w:w="75" w:type="dxa"/>
            </w:tcMar>
            <w:hideMark/>
          </w:tcPr>
          <w:p w:rsidR="002A1B52" w:rsidRDefault="002A1B52" w:rsidP="00B542B9">
            <w:pPr>
              <w:jc w:val="center"/>
              <w:rPr>
                <w:sz w:val="18"/>
                <w:szCs w:val="18"/>
              </w:rPr>
            </w:pPr>
            <w:r>
              <w:rPr>
                <w:sz w:val="18"/>
                <w:szCs w:val="18"/>
              </w:rPr>
              <w:t>15</w:t>
            </w:r>
          </w:p>
        </w:tc>
        <w:tc>
          <w:tcPr>
            <w:tcW w:w="546" w:type="pct"/>
            <w:vMerge w:val="restart"/>
            <w:tcBorders>
              <w:top w:val="single" w:sz="6" w:space="0" w:color="000000"/>
              <w:left w:val="single" w:sz="6" w:space="0" w:color="000000"/>
              <w:bottom w:val="single" w:sz="6" w:space="0" w:color="000000"/>
              <w:right w:val="single" w:sz="6" w:space="0" w:color="000000"/>
            </w:tcBorders>
            <w:tcMar>
              <w:top w:w="45" w:type="dxa"/>
              <w:left w:w="75" w:type="dxa"/>
              <w:bottom w:w="45" w:type="dxa"/>
              <w:right w:w="75" w:type="dxa"/>
            </w:tcMar>
            <w:hideMark/>
          </w:tcPr>
          <w:p w:rsidR="002A1B52" w:rsidRDefault="002A1B52" w:rsidP="00B542B9">
            <w:pPr>
              <w:jc w:val="center"/>
              <w:rPr>
                <w:sz w:val="18"/>
                <w:szCs w:val="18"/>
              </w:rPr>
            </w:pPr>
            <w:proofErr w:type="spellStart"/>
            <w:r>
              <w:rPr>
                <w:sz w:val="18"/>
                <w:szCs w:val="18"/>
              </w:rPr>
              <w:t>шт</w:t>
            </w:r>
            <w:proofErr w:type="spellEnd"/>
          </w:p>
        </w:tc>
        <w:tc>
          <w:tcPr>
            <w:tcW w:w="727" w:type="pct"/>
            <w:tcBorders>
              <w:top w:val="single" w:sz="6" w:space="0" w:color="000000"/>
              <w:left w:val="single" w:sz="6" w:space="0" w:color="000000"/>
              <w:bottom w:val="single" w:sz="6" w:space="0" w:color="000000"/>
              <w:right w:val="single" w:sz="6" w:space="0" w:color="000000"/>
            </w:tcBorders>
            <w:tcMar>
              <w:top w:w="45" w:type="dxa"/>
              <w:left w:w="75" w:type="dxa"/>
              <w:bottom w:w="45" w:type="dxa"/>
              <w:right w:w="75" w:type="dxa"/>
            </w:tcMar>
            <w:hideMark/>
          </w:tcPr>
          <w:p w:rsidR="002A1B52" w:rsidRDefault="002A1B52" w:rsidP="00B542B9">
            <w:pPr>
              <w:rPr>
                <w:sz w:val="18"/>
                <w:szCs w:val="18"/>
              </w:rPr>
            </w:pPr>
            <w:r>
              <w:rPr>
                <w:sz w:val="18"/>
                <w:szCs w:val="18"/>
              </w:rPr>
              <w:t xml:space="preserve">Тип: </w:t>
            </w:r>
            <w:r>
              <w:rPr>
                <w:sz w:val="18"/>
                <w:szCs w:val="18"/>
              </w:rPr>
              <w:br/>
            </w:r>
          </w:p>
        </w:tc>
        <w:tc>
          <w:tcPr>
            <w:tcW w:w="904" w:type="pct"/>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2A1B52" w:rsidRDefault="002A1B52" w:rsidP="00B542B9">
            <w:pPr>
              <w:rPr>
                <w:sz w:val="18"/>
                <w:szCs w:val="18"/>
              </w:rPr>
            </w:pPr>
            <w:r>
              <w:rPr>
                <w:sz w:val="18"/>
                <w:szCs w:val="18"/>
              </w:rPr>
              <w:t>четырёхсторонняя абразивная губка</w:t>
            </w:r>
          </w:p>
        </w:tc>
        <w:tc>
          <w:tcPr>
            <w:tcW w:w="551" w:type="pct"/>
            <w:vMerge w:val="restart"/>
            <w:tcBorders>
              <w:top w:val="single" w:sz="6" w:space="0" w:color="000000"/>
              <w:left w:val="single" w:sz="6" w:space="0" w:color="000000"/>
              <w:bottom w:val="single" w:sz="6" w:space="0" w:color="000000"/>
              <w:right w:val="single" w:sz="6" w:space="0" w:color="000000"/>
            </w:tcBorders>
            <w:tcMar>
              <w:top w:w="45" w:type="dxa"/>
              <w:left w:w="75" w:type="dxa"/>
              <w:bottom w:w="45" w:type="dxa"/>
              <w:right w:w="75" w:type="dxa"/>
            </w:tcMar>
          </w:tcPr>
          <w:p w:rsidR="002A1B52" w:rsidRDefault="002A1B52" w:rsidP="00B542B9">
            <w:pPr>
              <w:jc w:val="right"/>
              <w:rPr>
                <w:sz w:val="18"/>
                <w:szCs w:val="18"/>
              </w:rPr>
            </w:pPr>
          </w:p>
        </w:tc>
        <w:tc>
          <w:tcPr>
            <w:tcW w:w="522" w:type="pct"/>
            <w:vMerge w:val="restart"/>
            <w:tcBorders>
              <w:top w:val="single" w:sz="6" w:space="0" w:color="000000"/>
              <w:left w:val="single" w:sz="6" w:space="0" w:color="000000"/>
              <w:bottom w:val="single" w:sz="6" w:space="0" w:color="000000"/>
              <w:right w:val="single" w:sz="6" w:space="0" w:color="000000"/>
            </w:tcBorders>
            <w:tcMar>
              <w:top w:w="45" w:type="dxa"/>
              <w:left w:w="75" w:type="dxa"/>
              <w:bottom w:w="45" w:type="dxa"/>
              <w:right w:w="75" w:type="dxa"/>
            </w:tcMar>
          </w:tcPr>
          <w:p w:rsidR="002A1B52" w:rsidRDefault="002A1B52" w:rsidP="00B542B9">
            <w:pPr>
              <w:jc w:val="right"/>
              <w:rPr>
                <w:sz w:val="18"/>
                <w:szCs w:val="18"/>
              </w:rPr>
            </w:pPr>
          </w:p>
        </w:tc>
      </w:tr>
      <w:tr w:rsidR="002A1B52" w:rsidTr="00C71D5B">
        <w:trPr>
          <w:trHeight w:val="315"/>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2A1B52" w:rsidRDefault="002A1B52" w:rsidP="00B542B9">
            <w:pPr>
              <w:rPr>
                <w:sz w:val="18"/>
                <w:szCs w:val="18"/>
              </w:rPr>
            </w:pPr>
          </w:p>
        </w:tc>
        <w:tc>
          <w:tcPr>
            <w:tcW w:w="1137" w:type="pct"/>
            <w:vMerge/>
            <w:tcBorders>
              <w:top w:val="single" w:sz="6" w:space="0" w:color="000000"/>
              <w:left w:val="single" w:sz="6" w:space="0" w:color="000000"/>
              <w:bottom w:val="single" w:sz="6" w:space="0" w:color="000000"/>
              <w:right w:val="single" w:sz="6" w:space="0" w:color="000000"/>
            </w:tcBorders>
            <w:vAlign w:val="center"/>
            <w:hideMark/>
          </w:tcPr>
          <w:p w:rsidR="002A1B52" w:rsidRDefault="002A1B52" w:rsidP="00B542B9">
            <w:pPr>
              <w:rPr>
                <w:sz w:val="18"/>
                <w:szCs w:val="18"/>
              </w:rPr>
            </w:pPr>
          </w:p>
        </w:tc>
        <w:tc>
          <w:tcPr>
            <w:tcW w:w="401" w:type="pct"/>
            <w:vMerge/>
            <w:tcBorders>
              <w:top w:val="single" w:sz="6" w:space="0" w:color="000000"/>
              <w:left w:val="single" w:sz="6" w:space="0" w:color="000000"/>
              <w:bottom w:val="single" w:sz="6" w:space="0" w:color="000000"/>
              <w:right w:val="single" w:sz="6" w:space="0" w:color="000000"/>
            </w:tcBorders>
            <w:vAlign w:val="center"/>
            <w:hideMark/>
          </w:tcPr>
          <w:p w:rsidR="002A1B52" w:rsidRDefault="002A1B52" w:rsidP="00B542B9">
            <w:pPr>
              <w:rPr>
                <w:sz w:val="18"/>
                <w:szCs w:val="18"/>
              </w:rPr>
            </w:pPr>
          </w:p>
        </w:tc>
        <w:tc>
          <w:tcPr>
            <w:tcW w:w="546" w:type="pct"/>
            <w:vMerge/>
            <w:tcBorders>
              <w:top w:val="single" w:sz="6" w:space="0" w:color="000000"/>
              <w:left w:val="single" w:sz="6" w:space="0" w:color="000000"/>
              <w:bottom w:val="single" w:sz="6" w:space="0" w:color="000000"/>
              <w:right w:val="single" w:sz="6" w:space="0" w:color="000000"/>
            </w:tcBorders>
            <w:vAlign w:val="center"/>
            <w:hideMark/>
          </w:tcPr>
          <w:p w:rsidR="002A1B52" w:rsidRDefault="002A1B52" w:rsidP="00B542B9">
            <w:pPr>
              <w:rPr>
                <w:sz w:val="18"/>
                <w:szCs w:val="18"/>
              </w:rPr>
            </w:pPr>
          </w:p>
        </w:tc>
        <w:tc>
          <w:tcPr>
            <w:tcW w:w="727" w:type="pct"/>
            <w:tcBorders>
              <w:top w:val="single" w:sz="6" w:space="0" w:color="000000"/>
              <w:left w:val="single" w:sz="6" w:space="0" w:color="000000"/>
              <w:bottom w:val="single" w:sz="6" w:space="0" w:color="000000"/>
              <w:right w:val="single" w:sz="6" w:space="0" w:color="000000"/>
            </w:tcBorders>
            <w:tcMar>
              <w:top w:w="45" w:type="dxa"/>
              <w:left w:w="75" w:type="dxa"/>
              <w:bottom w:w="45" w:type="dxa"/>
              <w:right w:w="75" w:type="dxa"/>
            </w:tcMar>
            <w:hideMark/>
          </w:tcPr>
          <w:p w:rsidR="002A1B52" w:rsidRDefault="002A1B52" w:rsidP="00B542B9">
            <w:pPr>
              <w:rPr>
                <w:sz w:val="18"/>
                <w:szCs w:val="18"/>
              </w:rPr>
            </w:pPr>
            <w:r>
              <w:rPr>
                <w:sz w:val="18"/>
                <w:szCs w:val="18"/>
              </w:rPr>
              <w:t>Зернистость:</w:t>
            </w:r>
          </w:p>
        </w:tc>
        <w:tc>
          <w:tcPr>
            <w:tcW w:w="904" w:type="pct"/>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2A1B52" w:rsidRDefault="002A1B52" w:rsidP="00B542B9">
            <w:pPr>
              <w:rPr>
                <w:sz w:val="18"/>
                <w:szCs w:val="18"/>
              </w:rPr>
            </w:pPr>
            <w:r>
              <w:rPr>
                <w:sz w:val="18"/>
                <w:szCs w:val="18"/>
              </w:rPr>
              <w:t>P120 (средняя)</w:t>
            </w:r>
            <w:r>
              <w:rPr>
                <w:sz w:val="18"/>
                <w:szCs w:val="18"/>
              </w:rPr>
              <w:br/>
            </w:r>
          </w:p>
        </w:tc>
        <w:tc>
          <w:tcPr>
            <w:tcW w:w="551" w:type="pct"/>
            <w:vMerge/>
            <w:tcBorders>
              <w:top w:val="single" w:sz="6" w:space="0" w:color="000000"/>
              <w:left w:val="single" w:sz="6" w:space="0" w:color="000000"/>
              <w:bottom w:val="single" w:sz="6" w:space="0" w:color="000000"/>
              <w:right w:val="single" w:sz="6" w:space="0" w:color="000000"/>
            </w:tcBorders>
            <w:vAlign w:val="center"/>
          </w:tcPr>
          <w:p w:rsidR="002A1B52" w:rsidRDefault="002A1B52" w:rsidP="00B542B9">
            <w:pPr>
              <w:rPr>
                <w:sz w:val="18"/>
                <w:szCs w:val="18"/>
              </w:rPr>
            </w:pPr>
          </w:p>
        </w:tc>
        <w:tc>
          <w:tcPr>
            <w:tcW w:w="0" w:type="auto"/>
            <w:vMerge/>
            <w:tcBorders>
              <w:top w:val="single" w:sz="6" w:space="0" w:color="000000"/>
              <w:left w:val="single" w:sz="6" w:space="0" w:color="000000"/>
              <w:bottom w:val="single" w:sz="6" w:space="0" w:color="000000"/>
              <w:right w:val="single" w:sz="6" w:space="0" w:color="000000"/>
            </w:tcBorders>
            <w:vAlign w:val="center"/>
          </w:tcPr>
          <w:p w:rsidR="002A1B52" w:rsidRDefault="002A1B52" w:rsidP="00B542B9">
            <w:pPr>
              <w:rPr>
                <w:sz w:val="18"/>
                <w:szCs w:val="18"/>
              </w:rPr>
            </w:pPr>
          </w:p>
        </w:tc>
      </w:tr>
      <w:tr w:rsidR="002A1B52" w:rsidTr="00C71D5B">
        <w:trPr>
          <w:trHeight w:val="315"/>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2A1B52" w:rsidRDefault="002A1B52" w:rsidP="00B542B9">
            <w:pPr>
              <w:rPr>
                <w:sz w:val="18"/>
                <w:szCs w:val="18"/>
              </w:rPr>
            </w:pPr>
          </w:p>
        </w:tc>
        <w:tc>
          <w:tcPr>
            <w:tcW w:w="1137" w:type="pct"/>
            <w:vMerge/>
            <w:tcBorders>
              <w:top w:val="single" w:sz="6" w:space="0" w:color="000000"/>
              <w:left w:val="single" w:sz="6" w:space="0" w:color="000000"/>
              <w:bottom w:val="single" w:sz="6" w:space="0" w:color="000000"/>
              <w:right w:val="single" w:sz="6" w:space="0" w:color="000000"/>
            </w:tcBorders>
            <w:vAlign w:val="center"/>
            <w:hideMark/>
          </w:tcPr>
          <w:p w:rsidR="002A1B52" w:rsidRDefault="002A1B52" w:rsidP="00B542B9">
            <w:pPr>
              <w:rPr>
                <w:sz w:val="18"/>
                <w:szCs w:val="18"/>
              </w:rPr>
            </w:pPr>
          </w:p>
        </w:tc>
        <w:tc>
          <w:tcPr>
            <w:tcW w:w="401" w:type="pct"/>
            <w:vMerge/>
            <w:tcBorders>
              <w:top w:val="single" w:sz="6" w:space="0" w:color="000000"/>
              <w:left w:val="single" w:sz="6" w:space="0" w:color="000000"/>
              <w:bottom w:val="single" w:sz="6" w:space="0" w:color="000000"/>
              <w:right w:val="single" w:sz="6" w:space="0" w:color="000000"/>
            </w:tcBorders>
            <w:vAlign w:val="center"/>
            <w:hideMark/>
          </w:tcPr>
          <w:p w:rsidR="002A1B52" w:rsidRDefault="002A1B52" w:rsidP="00B542B9">
            <w:pPr>
              <w:rPr>
                <w:sz w:val="18"/>
                <w:szCs w:val="18"/>
              </w:rPr>
            </w:pPr>
          </w:p>
        </w:tc>
        <w:tc>
          <w:tcPr>
            <w:tcW w:w="546" w:type="pct"/>
            <w:vMerge/>
            <w:tcBorders>
              <w:top w:val="single" w:sz="6" w:space="0" w:color="000000"/>
              <w:left w:val="single" w:sz="6" w:space="0" w:color="000000"/>
              <w:bottom w:val="single" w:sz="6" w:space="0" w:color="000000"/>
              <w:right w:val="single" w:sz="6" w:space="0" w:color="000000"/>
            </w:tcBorders>
            <w:vAlign w:val="center"/>
            <w:hideMark/>
          </w:tcPr>
          <w:p w:rsidR="002A1B52" w:rsidRDefault="002A1B52" w:rsidP="00B542B9">
            <w:pPr>
              <w:rPr>
                <w:sz w:val="18"/>
                <w:szCs w:val="18"/>
              </w:rPr>
            </w:pPr>
          </w:p>
        </w:tc>
        <w:tc>
          <w:tcPr>
            <w:tcW w:w="727" w:type="pct"/>
            <w:tcBorders>
              <w:top w:val="single" w:sz="6" w:space="0" w:color="000000"/>
              <w:left w:val="single" w:sz="6" w:space="0" w:color="000000"/>
              <w:bottom w:val="single" w:sz="6" w:space="0" w:color="000000"/>
              <w:right w:val="single" w:sz="6" w:space="0" w:color="000000"/>
            </w:tcBorders>
            <w:tcMar>
              <w:top w:w="45" w:type="dxa"/>
              <w:left w:w="75" w:type="dxa"/>
              <w:bottom w:w="45" w:type="dxa"/>
              <w:right w:w="75" w:type="dxa"/>
            </w:tcMar>
            <w:hideMark/>
          </w:tcPr>
          <w:p w:rsidR="002A1B52" w:rsidRDefault="002A1B52" w:rsidP="00B542B9">
            <w:pPr>
              <w:rPr>
                <w:sz w:val="18"/>
                <w:szCs w:val="18"/>
              </w:rPr>
            </w:pPr>
            <w:r>
              <w:rPr>
                <w:sz w:val="18"/>
                <w:szCs w:val="18"/>
              </w:rPr>
              <w:t>Применение</w:t>
            </w:r>
          </w:p>
        </w:tc>
        <w:tc>
          <w:tcPr>
            <w:tcW w:w="904" w:type="pct"/>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2A1B52" w:rsidRDefault="002A1B52" w:rsidP="00B542B9">
            <w:pPr>
              <w:rPr>
                <w:sz w:val="18"/>
                <w:szCs w:val="18"/>
              </w:rPr>
            </w:pPr>
            <w:r>
              <w:rPr>
                <w:sz w:val="18"/>
                <w:szCs w:val="18"/>
              </w:rPr>
              <w:t>шлифовка дерева, металла, шпаклёвки</w:t>
            </w:r>
          </w:p>
        </w:tc>
        <w:tc>
          <w:tcPr>
            <w:tcW w:w="551" w:type="pct"/>
            <w:vMerge/>
            <w:tcBorders>
              <w:top w:val="single" w:sz="6" w:space="0" w:color="000000"/>
              <w:left w:val="single" w:sz="6" w:space="0" w:color="000000"/>
              <w:bottom w:val="single" w:sz="6" w:space="0" w:color="000000"/>
              <w:right w:val="single" w:sz="6" w:space="0" w:color="000000"/>
            </w:tcBorders>
            <w:vAlign w:val="center"/>
          </w:tcPr>
          <w:p w:rsidR="002A1B52" w:rsidRDefault="002A1B52" w:rsidP="00B542B9">
            <w:pPr>
              <w:rPr>
                <w:sz w:val="18"/>
                <w:szCs w:val="18"/>
              </w:rPr>
            </w:pPr>
          </w:p>
        </w:tc>
        <w:tc>
          <w:tcPr>
            <w:tcW w:w="0" w:type="auto"/>
            <w:vMerge/>
            <w:tcBorders>
              <w:top w:val="single" w:sz="6" w:space="0" w:color="000000"/>
              <w:left w:val="single" w:sz="6" w:space="0" w:color="000000"/>
              <w:bottom w:val="single" w:sz="6" w:space="0" w:color="000000"/>
              <w:right w:val="single" w:sz="6" w:space="0" w:color="000000"/>
            </w:tcBorders>
            <w:vAlign w:val="center"/>
          </w:tcPr>
          <w:p w:rsidR="002A1B52" w:rsidRDefault="002A1B52" w:rsidP="00B542B9">
            <w:pPr>
              <w:rPr>
                <w:sz w:val="18"/>
                <w:szCs w:val="18"/>
              </w:rPr>
            </w:pPr>
          </w:p>
        </w:tc>
      </w:tr>
      <w:tr w:rsidR="002A1B52" w:rsidTr="00C71D5B">
        <w:trPr>
          <w:trHeight w:val="316"/>
        </w:trPr>
        <w:tc>
          <w:tcPr>
            <w:tcW w:w="209" w:type="pct"/>
            <w:vMerge w:val="restart"/>
            <w:tcBorders>
              <w:top w:val="single" w:sz="6" w:space="0" w:color="000000"/>
              <w:left w:val="single" w:sz="6" w:space="0" w:color="000000"/>
              <w:bottom w:val="single" w:sz="6" w:space="0" w:color="000000"/>
              <w:right w:val="single" w:sz="6" w:space="0" w:color="000000"/>
            </w:tcBorders>
            <w:tcMar>
              <w:top w:w="45" w:type="dxa"/>
              <w:left w:w="75" w:type="dxa"/>
              <w:bottom w:w="45" w:type="dxa"/>
              <w:right w:w="75" w:type="dxa"/>
            </w:tcMar>
            <w:hideMark/>
          </w:tcPr>
          <w:p w:rsidR="002A1B52" w:rsidRDefault="002A1B52" w:rsidP="00B542B9">
            <w:pPr>
              <w:jc w:val="center"/>
              <w:rPr>
                <w:sz w:val="18"/>
                <w:szCs w:val="18"/>
              </w:rPr>
            </w:pPr>
            <w:r>
              <w:rPr>
                <w:sz w:val="18"/>
                <w:szCs w:val="18"/>
              </w:rPr>
              <w:t>5</w:t>
            </w:r>
          </w:p>
        </w:tc>
        <w:tc>
          <w:tcPr>
            <w:tcW w:w="1137" w:type="pct"/>
            <w:vMerge w:val="restart"/>
            <w:tcBorders>
              <w:top w:val="single" w:sz="6" w:space="0" w:color="000000"/>
              <w:left w:val="single" w:sz="6" w:space="0" w:color="000000"/>
              <w:bottom w:val="single" w:sz="6" w:space="0" w:color="000000"/>
              <w:right w:val="single" w:sz="6" w:space="0" w:color="000000"/>
            </w:tcBorders>
            <w:tcMar>
              <w:top w:w="45" w:type="dxa"/>
              <w:left w:w="75" w:type="dxa"/>
              <w:bottom w:w="45" w:type="dxa"/>
              <w:right w:w="75" w:type="dxa"/>
            </w:tcMar>
            <w:hideMark/>
          </w:tcPr>
          <w:p w:rsidR="002A1B52" w:rsidRDefault="002A1B52" w:rsidP="002A1B52">
            <w:pPr>
              <w:rPr>
                <w:sz w:val="18"/>
                <w:szCs w:val="18"/>
              </w:rPr>
            </w:pPr>
            <w:r>
              <w:rPr>
                <w:sz w:val="18"/>
                <w:szCs w:val="18"/>
              </w:rPr>
              <w:t>Губка шлифовальная четырехсторонняя ОКПД 2 – 23.91.11.120</w:t>
            </w:r>
            <w:r>
              <w:rPr>
                <w:sz w:val="18"/>
                <w:szCs w:val="18"/>
              </w:rPr>
              <w:br/>
            </w:r>
            <w:r w:rsidR="003836EF" w:rsidRPr="003836EF">
              <w:rPr>
                <w:b/>
                <w:bCs/>
                <w:sz w:val="18"/>
                <w:szCs w:val="18"/>
              </w:rPr>
              <w:t>КТРУ: нет</w:t>
            </w:r>
          </w:p>
        </w:tc>
        <w:tc>
          <w:tcPr>
            <w:tcW w:w="401" w:type="pct"/>
            <w:vMerge w:val="restart"/>
            <w:tcBorders>
              <w:top w:val="single" w:sz="6" w:space="0" w:color="000000"/>
              <w:left w:val="single" w:sz="6" w:space="0" w:color="000000"/>
              <w:bottom w:val="single" w:sz="6" w:space="0" w:color="000000"/>
              <w:right w:val="single" w:sz="6" w:space="0" w:color="000000"/>
            </w:tcBorders>
            <w:tcMar>
              <w:top w:w="45" w:type="dxa"/>
              <w:left w:w="75" w:type="dxa"/>
              <w:bottom w:w="45" w:type="dxa"/>
              <w:right w:w="75" w:type="dxa"/>
            </w:tcMar>
            <w:hideMark/>
          </w:tcPr>
          <w:p w:rsidR="002A1B52" w:rsidRDefault="002A1B52" w:rsidP="00B542B9">
            <w:pPr>
              <w:jc w:val="center"/>
              <w:rPr>
                <w:sz w:val="18"/>
                <w:szCs w:val="18"/>
              </w:rPr>
            </w:pPr>
            <w:r>
              <w:rPr>
                <w:sz w:val="18"/>
                <w:szCs w:val="18"/>
              </w:rPr>
              <w:t>15</w:t>
            </w:r>
          </w:p>
        </w:tc>
        <w:tc>
          <w:tcPr>
            <w:tcW w:w="546" w:type="pct"/>
            <w:vMerge w:val="restart"/>
            <w:tcBorders>
              <w:top w:val="single" w:sz="6" w:space="0" w:color="000000"/>
              <w:left w:val="single" w:sz="6" w:space="0" w:color="000000"/>
              <w:bottom w:val="single" w:sz="6" w:space="0" w:color="000000"/>
              <w:right w:val="single" w:sz="6" w:space="0" w:color="000000"/>
            </w:tcBorders>
            <w:tcMar>
              <w:top w:w="45" w:type="dxa"/>
              <w:left w:w="75" w:type="dxa"/>
              <w:bottom w:w="45" w:type="dxa"/>
              <w:right w:w="75" w:type="dxa"/>
            </w:tcMar>
            <w:hideMark/>
          </w:tcPr>
          <w:p w:rsidR="002A1B52" w:rsidRDefault="002A1B52" w:rsidP="00B542B9">
            <w:pPr>
              <w:jc w:val="center"/>
              <w:rPr>
                <w:sz w:val="18"/>
                <w:szCs w:val="18"/>
              </w:rPr>
            </w:pPr>
            <w:proofErr w:type="spellStart"/>
            <w:r>
              <w:rPr>
                <w:sz w:val="18"/>
                <w:szCs w:val="18"/>
              </w:rPr>
              <w:t>шт</w:t>
            </w:r>
            <w:proofErr w:type="spellEnd"/>
          </w:p>
        </w:tc>
        <w:tc>
          <w:tcPr>
            <w:tcW w:w="727" w:type="pct"/>
            <w:tcBorders>
              <w:top w:val="single" w:sz="6" w:space="0" w:color="000000"/>
              <w:left w:val="single" w:sz="6" w:space="0" w:color="000000"/>
              <w:bottom w:val="single" w:sz="6" w:space="0" w:color="000000"/>
              <w:right w:val="single" w:sz="6" w:space="0" w:color="000000"/>
            </w:tcBorders>
            <w:tcMar>
              <w:top w:w="45" w:type="dxa"/>
              <w:left w:w="75" w:type="dxa"/>
              <w:bottom w:w="45" w:type="dxa"/>
              <w:right w:w="75" w:type="dxa"/>
            </w:tcMar>
            <w:hideMark/>
          </w:tcPr>
          <w:p w:rsidR="002A1B52" w:rsidRDefault="002A1B52" w:rsidP="00B542B9">
            <w:pPr>
              <w:rPr>
                <w:sz w:val="18"/>
                <w:szCs w:val="18"/>
              </w:rPr>
            </w:pPr>
            <w:r>
              <w:rPr>
                <w:sz w:val="18"/>
                <w:szCs w:val="18"/>
              </w:rPr>
              <w:t xml:space="preserve">Тип: </w:t>
            </w:r>
          </w:p>
        </w:tc>
        <w:tc>
          <w:tcPr>
            <w:tcW w:w="904" w:type="pct"/>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2A1B52" w:rsidRDefault="002A1B52" w:rsidP="00B542B9">
            <w:pPr>
              <w:rPr>
                <w:sz w:val="18"/>
                <w:szCs w:val="18"/>
              </w:rPr>
            </w:pPr>
            <w:r>
              <w:rPr>
                <w:sz w:val="18"/>
                <w:szCs w:val="18"/>
              </w:rPr>
              <w:t>четырёхсторонняя абразивная губка</w:t>
            </w:r>
          </w:p>
        </w:tc>
        <w:tc>
          <w:tcPr>
            <w:tcW w:w="551" w:type="pct"/>
            <w:vMerge w:val="restart"/>
            <w:tcBorders>
              <w:top w:val="single" w:sz="6" w:space="0" w:color="000000"/>
              <w:left w:val="single" w:sz="6" w:space="0" w:color="000000"/>
              <w:bottom w:val="single" w:sz="6" w:space="0" w:color="000000"/>
              <w:right w:val="single" w:sz="6" w:space="0" w:color="000000"/>
            </w:tcBorders>
            <w:tcMar>
              <w:top w:w="45" w:type="dxa"/>
              <w:left w:w="75" w:type="dxa"/>
              <w:bottom w:w="45" w:type="dxa"/>
              <w:right w:w="75" w:type="dxa"/>
            </w:tcMar>
          </w:tcPr>
          <w:p w:rsidR="002A1B52" w:rsidRDefault="002A1B52" w:rsidP="00B542B9">
            <w:pPr>
              <w:jc w:val="right"/>
              <w:rPr>
                <w:sz w:val="18"/>
                <w:szCs w:val="18"/>
              </w:rPr>
            </w:pPr>
          </w:p>
        </w:tc>
        <w:tc>
          <w:tcPr>
            <w:tcW w:w="522" w:type="pct"/>
            <w:vMerge w:val="restart"/>
            <w:tcBorders>
              <w:top w:val="single" w:sz="6" w:space="0" w:color="000000"/>
              <w:left w:val="single" w:sz="6" w:space="0" w:color="000000"/>
              <w:bottom w:val="single" w:sz="6" w:space="0" w:color="000000"/>
              <w:right w:val="single" w:sz="6" w:space="0" w:color="000000"/>
            </w:tcBorders>
            <w:tcMar>
              <w:top w:w="45" w:type="dxa"/>
              <w:left w:w="75" w:type="dxa"/>
              <w:bottom w:w="45" w:type="dxa"/>
              <w:right w:w="75" w:type="dxa"/>
            </w:tcMar>
          </w:tcPr>
          <w:p w:rsidR="002A1B52" w:rsidRDefault="002A1B52" w:rsidP="00B542B9">
            <w:pPr>
              <w:jc w:val="right"/>
              <w:rPr>
                <w:sz w:val="18"/>
                <w:szCs w:val="18"/>
              </w:rPr>
            </w:pPr>
          </w:p>
        </w:tc>
      </w:tr>
      <w:tr w:rsidR="002A1B52" w:rsidTr="00C71D5B">
        <w:trPr>
          <w:trHeight w:val="315"/>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2A1B52" w:rsidRDefault="002A1B52" w:rsidP="00B542B9">
            <w:pPr>
              <w:rPr>
                <w:sz w:val="18"/>
                <w:szCs w:val="18"/>
              </w:rPr>
            </w:pPr>
          </w:p>
        </w:tc>
        <w:tc>
          <w:tcPr>
            <w:tcW w:w="1137" w:type="pct"/>
            <w:vMerge/>
            <w:tcBorders>
              <w:top w:val="single" w:sz="6" w:space="0" w:color="000000"/>
              <w:left w:val="single" w:sz="6" w:space="0" w:color="000000"/>
              <w:bottom w:val="single" w:sz="6" w:space="0" w:color="000000"/>
              <w:right w:val="single" w:sz="6" w:space="0" w:color="000000"/>
            </w:tcBorders>
            <w:vAlign w:val="center"/>
            <w:hideMark/>
          </w:tcPr>
          <w:p w:rsidR="002A1B52" w:rsidRDefault="002A1B52" w:rsidP="00B542B9">
            <w:pPr>
              <w:rPr>
                <w:sz w:val="18"/>
                <w:szCs w:val="18"/>
              </w:rPr>
            </w:pPr>
          </w:p>
        </w:tc>
        <w:tc>
          <w:tcPr>
            <w:tcW w:w="401" w:type="pct"/>
            <w:vMerge/>
            <w:tcBorders>
              <w:top w:val="single" w:sz="6" w:space="0" w:color="000000"/>
              <w:left w:val="single" w:sz="6" w:space="0" w:color="000000"/>
              <w:bottom w:val="single" w:sz="6" w:space="0" w:color="000000"/>
              <w:right w:val="single" w:sz="6" w:space="0" w:color="000000"/>
            </w:tcBorders>
            <w:vAlign w:val="center"/>
            <w:hideMark/>
          </w:tcPr>
          <w:p w:rsidR="002A1B52" w:rsidRDefault="002A1B52" w:rsidP="00B542B9">
            <w:pPr>
              <w:rPr>
                <w:sz w:val="18"/>
                <w:szCs w:val="18"/>
              </w:rPr>
            </w:pPr>
          </w:p>
        </w:tc>
        <w:tc>
          <w:tcPr>
            <w:tcW w:w="546" w:type="pct"/>
            <w:vMerge/>
            <w:tcBorders>
              <w:top w:val="single" w:sz="6" w:space="0" w:color="000000"/>
              <w:left w:val="single" w:sz="6" w:space="0" w:color="000000"/>
              <w:bottom w:val="single" w:sz="6" w:space="0" w:color="000000"/>
              <w:right w:val="single" w:sz="6" w:space="0" w:color="000000"/>
            </w:tcBorders>
            <w:vAlign w:val="center"/>
            <w:hideMark/>
          </w:tcPr>
          <w:p w:rsidR="002A1B52" w:rsidRDefault="002A1B52" w:rsidP="00B542B9">
            <w:pPr>
              <w:rPr>
                <w:sz w:val="18"/>
                <w:szCs w:val="18"/>
              </w:rPr>
            </w:pPr>
          </w:p>
        </w:tc>
        <w:tc>
          <w:tcPr>
            <w:tcW w:w="727" w:type="pct"/>
            <w:tcBorders>
              <w:top w:val="single" w:sz="6" w:space="0" w:color="000000"/>
              <w:left w:val="single" w:sz="6" w:space="0" w:color="000000"/>
              <w:bottom w:val="single" w:sz="6" w:space="0" w:color="000000"/>
              <w:right w:val="single" w:sz="6" w:space="0" w:color="000000"/>
            </w:tcBorders>
            <w:tcMar>
              <w:top w:w="45" w:type="dxa"/>
              <w:left w:w="75" w:type="dxa"/>
              <w:bottom w:w="45" w:type="dxa"/>
              <w:right w:w="75" w:type="dxa"/>
            </w:tcMar>
            <w:hideMark/>
          </w:tcPr>
          <w:p w:rsidR="002A1B52" w:rsidRDefault="002A1B52" w:rsidP="00B542B9">
            <w:pPr>
              <w:rPr>
                <w:sz w:val="18"/>
                <w:szCs w:val="18"/>
              </w:rPr>
            </w:pPr>
            <w:r>
              <w:rPr>
                <w:sz w:val="18"/>
                <w:szCs w:val="18"/>
              </w:rPr>
              <w:t>Зернистость:</w:t>
            </w:r>
          </w:p>
        </w:tc>
        <w:tc>
          <w:tcPr>
            <w:tcW w:w="904" w:type="pct"/>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2A1B52" w:rsidRDefault="002A1B52" w:rsidP="00B542B9">
            <w:pPr>
              <w:rPr>
                <w:sz w:val="18"/>
                <w:szCs w:val="18"/>
              </w:rPr>
            </w:pPr>
            <w:r>
              <w:rPr>
                <w:sz w:val="18"/>
                <w:szCs w:val="18"/>
              </w:rPr>
              <w:t>P220 (средняя)</w:t>
            </w:r>
          </w:p>
        </w:tc>
        <w:tc>
          <w:tcPr>
            <w:tcW w:w="551" w:type="pct"/>
            <w:vMerge/>
            <w:tcBorders>
              <w:top w:val="single" w:sz="6" w:space="0" w:color="000000"/>
              <w:left w:val="single" w:sz="6" w:space="0" w:color="000000"/>
              <w:bottom w:val="single" w:sz="6" w:space="0" w:color="000000"/>
              <w:right w:val="single" w:sz="6" w:space="0" w:color="000000"/>
            </w:tcBorders>
            <w:vAlign w:val="center"/>
          </w:tcPr>
          <w:p w:rsidR="002A1B52" w:rsidRDefault="002A1B52" w:rsidP="00B542B9">
            <w:pPr>
              <w:rPr>
                <w:sz w:val="18"/>
                <w:szCs w:val="18"/>
              </w:rPr>
            </w:pPr>
          </w:p>
        </w:tc>
        <w:tc>
          <w:tcPr>
            <w:tcW w:w="0" w:type="auto"/>
            <w:vMerge/>
            <w:tcBorders>
              <w:top w:val="single" w:sz="6" w:space="0" w:color="000000"/>
              <w:left w:val="single" w:sz="6" w:space="0" w:color="000000"/>
              <w:bottom w:val="single" w:sz="6" w:space="0" w:color="000000"/>
              <w:right w:val="single" w:sz="6" w:space="0" w:color="000000"/>
            </w:tcBorders>
            <w:vAlign w:val="center"/>
          </w:tcPr>
          <w:p w:rsidR="002A1B52" w:rsidRDefault="002A1B52" w:rsidP="00B542B9">
            <w:pPr>
              <w:rPr>
                <w:sz w:val="18"/>
                <w:szCs w:val="18"/>
              </w:rPr>
            </w:pPr>
          </w:p>
        </w:tc>
      </w:tr>
      <w:tr w:rsidR="002A1B52" w:rsidTr="00C71D5B">
        <w:trPr>
          <w:trHeight w:val="233"/>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2A1B52" w:rsidRDefault="002A1B52" w:rsidP="00B542B9">
            <w:pPr>
              <w:rPr>
                <w:sz w:val="18"/>
                <w:szCs w:val="18"/>
              </w:rPr>
            </w:pPr>
          </w:p>
        </w:tc>
        <w:tc>
          <w:tcPr>
            <w:tcW w:w="1137" w:type="pct"/>
            <w:vMerge/>
            <w:tcBorders>
              <w:top w:val="single" w:sz="6" w:space="0" w:color="000000"/>
              <w:left w:val="single" w:sz="6" w:space="0" w:color="000000"/>
              <w:bottom w:val="single" w:sz="6" w:space="0" w:color="000000"/>
              <w:right w:val="single" w:sz="6" w:space="0" w:color="000000"/>
            </w:tcBorders>
            <w:vAlign w:val="center"/>
            <w:hideMark/>
          </w:tcPr>
          <w:p w:rsidR="002A1B52" w:rsidRDefault="002A1B52" w:rsidP="00B542B9">
            <w:pPr>
              <w:rPr>
                <w:sz w:val="18"/>
                <w:szCs w:val="18"/>
              </w:rPr>
            </w:pPr>
          </w:p>
        </w:tc>
        <w:tc>
          <w:tcPr>
            <w:tcW w:w="401" w:type="pct"/>
            <w:vMerge/>
            <w:tcBorders>
              <w:top w:val="single" w:sz="6" w:space="0" w:color="000000"/>
              <w:left w:val="single" w:sz="6" w:space="0" w:color="000000"/>
              <w:bottom w:val="single" w:sz="6" w:space="0" w:color="000000"/>
              <w:right w:val="single" w:sz="6" w:space="0" w:color="000000"/>
            </w:tcBorders>
            <w:vAlign w:val="center"/>
            <w:hideMark/>
          </w:tcPr>
          <w:p w:rsidR="002A1B52" w:rsidRDefault="002A1B52" w:rsidP="00B542B9">
            <w:pPr>
              <w:rPr>
                <w:sz w:val="18"/>
                <w:szCs w:val="18"/>
              </w:rPr>
            </w:pPr>
          </w:p>
        </w:tc>
        <w:tc>
          <w:tcPr>
            <w:tcW w:w="546" w:type="pct"/>
            <w:vMerge/>
            <w:tcBorders>
              <w:top w:val="single" w:sz="6" w:space="0" w:color="000000"/>
              <w:left w:val="single" w:sz="6" w:space="0" w:color="000000"/>
              <w:bottom w:val="single" w:sz="6" w:space="0" w:color="000000"/>
              <w:right w:val="single" w:sz="6" w:space="0" w:color="000000"/>
            </w:tcBorders>
            <w:vAlign w:val="center"/>
            <w:hideMark/>
          </w:tcPr>
          <w:p w:rsidR="002A1B52" w:rsidRDefault="002A1B52" w:rsidP="00B542B9">
            <w:pPr>
              <w:rPr>
                <w:sz w:val="18"/>
                <w:szCs w:val="18"/>
              </w:rPr>
            </w:pPr>
          </w:p>
        </w:tc>
        <w:tc>
          <w:tcPr>
            <w:tcW w:w="727" w:type="pct"/>
            <w:tcBorders>
              <w:top w:val="single" w:sz="6" w:space="0" w:color="000000"/>
              <w:left w:val="single" w:sz="6" w:space="0" w:color="000000"/>
              <w:bottom w:val="single" w:sz="6" w:space="0" w:color="000000"/>
              <w:right w:val="single" w:sz="6" w:space="0" w:color="000000"/>
            </w:tcBorders>
            <w:tcMar>
              <w:top w:w="45" w:type="dxa"/>
              <w:left w:w="75" w:type="dxa"/>
              <w:bottom w:w="45" w:type="dxa"/>
              <w:right w:w="75" w:type="dxa"/>
            </w:tcMar>
            <w:hideMark/>
          </w:tcPr>
          <w:p w:rsidR="002A1B52" w:rsidRDefault="002A1B52" w:rsidP="00B542B9">
            <w:pPr>
              <w:rPr>
                <w:sz w:val="18"/>
                <w:szCs w:val="18"/>
              </w:rPr>
            </w:pPr>
            <w:r>
              <w:rPr>
                <w:sz w:val="18"/>
                <w:szCs w:val="18"/>
              </w:rPr>
              <w:t>Применение:</w:t>
            </w:r>
          </w:p>
        </w:tc>
        <w:tc>
          <w:tcPr>
            <w:tcW w:w="904" w:type="pct"/>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2A1B52" w:rsidRDefault="002A1B52" w:rsidP="00B542B9">
            <w:pPr>
              <w:rPr>
                <w:sz w:val="18"/>
                <w:szCs w:val="18"/>
              </w:rPr>
            </w:pPr>
            <w:r>
              <w:rPr>
                <w:sz w:val="18"/>
                <w:szCs w:val="18"/>
              </w:rPr>
              <w:t>финишная шлифовка</w:t>
            </w:r>
          </w:p>
        </w:tc>
        <w:tc>
          <w:tcPr>
            <w:tcW w:w="551" w:type="pct"/>
            <w:vMerge/>
            <w:tcBorders>
              <w:top w:val="single" w:sz="6" w:space="0" w:color="000000"/>
              <w:left w:val="single" w:sz="6" w:space="0" w:color="000000"/>
              <w:bottom w:val="single" w:sz="6" w:space="0" w:color="000000"/>
              <w:right w:val="single" w:sz="6" w:space="0" w:color="000000"/>
            </w:tcBorders>
            <w:vAlign w:val="center"/>
          </w:tcPr>
          <w:p w:rsidR="002A1B52" w:rsidRDefault="002A1B52" w:rsidP="00B542B9">
            <w:pPr>
              <w:rPr>
                <w:sz w:val="18"/>
                <w:szCs w:val="18"/>
              </w:rPr>
            </w:pPr>
          </w:p>
        </w:tc>
        <w:tc>
          <w:tcPr>
            <w:tcW w:w="0" w:type="auto"/>
            <w:vMerge/>
            <w:tcBorders>
              <w:top w:val="single" w:sz="6" w:space="0" w:color="000000"/>
              <w:left w:val="single" w:sz="6" w:space="0" w:color="000000"/>
              <w:bottom w:val="single" w:sz="6" w:space="0" w:color="000000"/>
              <w:right w:val="single" w:sz="6" w:space="0" w:color="000000"/>
            </w:tcBorders>
            <w:vAlign w:val="center"/>
          </w:tcPr>
          <w:p w:rsidR="002A1B52" w:rsidRDefault="002A1B52" w:rsidP="00B542B9">
            <w:pPr>
              <w:rPr>
                <w:sz w:val="18"/>
                <w:szCs w:val="18"/>
              </w:rPr>
            </w:pPr>
          </w:p>
        </w:tc>
      </w:tr>
      <w:tr w:rsidR="002A1B52" w:rsidTr="00C71D5B">
        <w:trPr>
          <w:trHeight w:val="238"/>
        </w:trPr>
        <w:tc>
          <w:tcPr>
            <w:tcW w:w="209" w:type="pct"/>
            <w:vMerge w:val="restart"/>
            <w:tcBorders>
              <w:top w:val="single" w:sz="6" w:space="0" w:color="000000"/>
              <w:left w:val="single" w:sz="6" w:space="0" w:color="000000"/>
              <w:bottom w:val="single" w:sz="6" w:space="0" w:color="000000"/>
              <w:right w:val="single" w:sz="6" w:space="0" w:color="000000"/>
            </w:tcBorders>
            <w:tcMar>
              <w:top w:w="45" w:type="dxa"/>
              <w:left w:w="75" w:type="dxa"/>
              <w:bottom w:w="45" w:type="dxa"/>
              <w:right w:w="75" w:type="dxa"/>
            </w:tcMar>
            <w:hideMark/>
          </w:tcPr>
          <w:p w:rsidR="002A1B52" w:rsidRDefault="002A1B52" w:rsidP="00B542B9">
            <w:pPr>
              <w:jc w:val="center"/>
              <w:rPr>
                <w:sz w:val="18"/>
                <w:szCs w:val="18"/>
              </w:rPr>
            </w:pPr>
            <w:r>
              <w:rPr>
                <w:sz w:val="18"/>
                <w:szCs w:val="18"/>
              </w:rPr>
              <w:t>6</w:t>
            </w:r>
          </w:p>
        </w:tc>
        <w:tc>
          <w:tcPr>
            <w:tcW w:w="1137" w:type="pct"/>
            <w:vMerge w:val="restart"/>
            <w:tcBorders>
              <w:top w:val="single" w:sz="6" w:space="0" w:color="000000"/>
              <w:left w:val="single" w:sz="6" w:space="0" w:color="000000"/>
              <w:bottom w:val="single" w:sz="6" w:space="0" w:color="000000"/>
              <w:right w:val="single" w:sz="6" w:space="0" w:color="000000"/>
            </w:tcBorders>
            <w:tcMar>
              <w:top w:w="45" w:type="dxa"/>
              <w:left w:w="75" w:type="dxa"/>
              <w:bottom w:w="45" w:type="dxa"/>
              <w:right w:w="75" w:type="dxa"/>
            </w:tcMar>
            <w:hideMark/>
          </w:tcPr>
          <w:p w:rsidR="002A1B52" w:rsidRDefault="002A1B52" w:rsidP="003836EF">
            <w:pPr>
              <w:rPr>
                <w:sz w:val="18"/>
                <w:szCs w:val="18"/>
              </w:rPr>
            </w:pPr>
            <w:proofErr w:type="spellStart"/>
            <w:r>
              <w:rPr>
                <w:sz w:val="18"/>
                <w:szCs w:val="18"/>
              </w:rPr>
              <w:t>Саморез</w:t>
            </w:r>
            <w:proofErr w:type="spellEnd"/>
            <w:r>
              <w:rPr>
                <w:sz w:val="18"/>
                <w:szCs w:val="18"/>
              </w:rPr>
              <w:t xml:space="preserve"> оконный со сверлом</w:t>
            </w:r>
            <w:r>
              <w:rPr>
                <w:sz w:val="18"/>
                <w:szCs w:val="18"/>
                <w:highlight w:val="yellow"/>
              </w:rPr>
              <w:br/>
            </w:r>
            <w:r>
              <w:rPr>
                <w:sz w:val="18"/>
                <w:szCs w:val="18"/>
              </w:rPr>
              <w:t>ОКПД 2 – 25.94.11.120</w:t>
            </w:r>
            <w:r>
              <w:rPr>
                <w:sz w:val="18"/>
                <w:szCs w:val="18"/>
              </w:rPr>
              <w:br/>
            </w:r>
            <w:r w:rsidRPr="003836EF">
              <w:rPr>
                <w:b/>
                <w:bCs/>
                <w:sz w:val="18"/>
                <w:szCs w:val="18"/>
              </w:rPr>
              <w:t xml:space="preserve">КТРУ: </w:t>
            </w:r>
            <w:r w:rsidR="003836EF" w:rsidRPr="003836EF">
              <w:rPr>
                <w:b/>
                <w:bCs/>
                <w:sz w:val="18"/>
                <w:szCs w:val="18"/>
              </w:rPr>
              <w:t>нет</w:t>
            </w:r>
          </w:p>
        </w:tc>
        <w:tc>
          <w:tcPr>
            <w:tcW w:w="401" w:type="pct"/>
            <w:vMerge w:val="restart"/>
            <w:tcBorders>
              <w:top w:val="single" w:sz="6" w:space="0" w:color="000000"/>
              <w:left w:val="single" w:sz="6" w:space="0" w:color="000000"/>
              <w:bottom w:val="single" w:sz="6" w:space="0" w:color="000000"/>
              <w:right w:val="single" w:sz="6" w:space="0" w:color="000000"/>
            </w:tcBorders>
            <w:tcMar>
              <w:top w:w="45" w:type="dxa"/>
              <w:left w:w="75" w:type="dxa"/>
              <w:bottom w:w="45" w:type="dxa"/>
              <w:right w:w="75" w:type="dxa"/>
            </w:tcMar>
            <w:hideMark/>
          </w:tcPr>
          <w:p w:rsidR="002A1B52" w:rsidRDefault="002A1B52" w:rsidP="00B542B9">
            <w:pPr>
              <w:jc w:val="center"/>
              <w:rPr>
                <w:sz w:val="18"/>
                <w:szCs w:val="18"/>
              </w:rPr>
            </w:pPr>
            <w:r>
              <w:rPr>
                <w:sz w:val="18"/>
                <w:szCs w:val="18"/>
              </w:rPr>
              <w:t>1 500</w:t>
            </w:r>
          </w:p>
        </w:tc>
        <w:tc>
          <w:tcPr>
            <w:tcW w:w="546" w:type="pct"/>
            <w:vMerge w:val="restart"/>
            <w:tcBorders>
              <w:top w:val="single" w:sz="6" w:space="0" w:color="000000"/>
              <w:left w:val="single" w:sz="6" w:space="0" w:color="000000"/>
              <w:bottom w:val="single" w:sz="6" w:space="0" w:color="000000"/>
              <w:right w:val="single" w:sz="6" w:space="0" w:color="000000"/>
            </w:tcBorders>
            <w:tcMar>
              <w:top w:w="45" w:type="dxa"/>
              <w:left w:w="75" w:type="dxa"/>
              <w:bottom w:w="45" w:type="dxa"/>
              <w:right w:w="75" w:type="dxa"/>
            </w:tcMar>
            <w:hideMark/>
          </w:tcPr>
          <w:p w:rsidR="002A1B52" w:rsidRDefault="002A1B52" w:rsidP="00B542B9">
            <w:pPr>
              <w:jc w:val="center"/>
              <w:rPr>
                <w:sz w:val="18"/>
                <w:szCs w:val="18"/>
              </w:rPr>
            </w:pPr>
            <w:proofErr w:type="spellStart"/>
            <w:r>
              <w:rPr>
                <w:sz w:val="18"/>
                <w:szCs w:val="18"/>
              </w:rPr>
              <w:t>шт</w:t>
            </w:r>
            <w:proofErr w:type="spellEnd"/>
          </w:p>
        </w:tc>
        <w:tc>
          <w:tcPr>
            <w:tcW w:w="727" w:type="pct"/>
            <w:tcBorders>
              <w:top w:val="single" w:sz="6" w:space="0" w:color="000000"/>
              <w:left w:val="single" w:sz="6" w:space="0" w:color="000000"/>
              <w:bottom w:val="single" w:sz="6" w:space="0" w:color="000000"/>
              <w:right w:val="single" w:sz="6" w:space="0" w:color="000000"/>
            </w:tcBorders>
            <w:tcMar>
              <w:top w:w="45" w:type="dxa"/>
              <w:left w:w="75" w:type="dxa"/>
              <w:bottom w:w="45" w:type="dxa"/>
              <w:right w:w="75" w:type="dxa"/>
            </w:tcMar>
            <w:hideMark/>
          </w:tcPr>
          <w:p w:rsidR="002A1B52" w:rsidRDefault="002A1B52" w:rsidP="00B542B9">
            <w:pPr>
              <w:rPr>
                <w:sz w:val="18"/>
                <w:szCs w:val="18"/>
              </w:rPr>
            </w:pPr>
            <w:r>
              <w:rPr>
                <w:sz w:val="18"/>
                <w:szCs w:val="18"/>
              </w:rPr>
              <w:t xml:space="preserve">Диаметр: </w:t>
            </w:r>
          </w:p>
        </w:tc>
        <w:tc>
          <w:tcPr>
            <w:tcW w:w="904" w:type="pct"/>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2A1B52" w:rsidRDefault="002A1B52" w:rsidP="00B542B9">
            <w:pPr>
              <w:rPr>
                <w:sz w:val="18"/>
                <w:szCs w:val="18"/>
              </w:rPr>
            </w:pPr>
            <w:r>
              <w:rPr>
                <w:sz w:val="18"/>
                <w:szCs w:val="18"/>
              </w:rPr>
              <w:t>3,9 мм</w:t>
            </w:r>
          </w:p>
        </w:tc>
        <w:tc>
          <w:tcPr>
            <w:tcW w:w="551" w:type="pct"/>
            <w:vMerge w:val="restart"/>
            <w:tcBorders>
              <w:top w:val="single" w:sz="6" w:space="0" w:color="000000"/>
              <w:left w:val="single" w:sz="6" w:space="0" w:color="000000"/>
              <w:bottom w:val="single" w:sz="6" w:space="0" w:color="000000"/>
              <w:right w:val="single" w:sz="6" w:space="0" w:color="000000"/>
            </w:tcBorders>
            <w:tcMar>
              <w:top w:w="45" w:type="dxa"/>
              <w:left w:w="75" w:type="dxa"/>
              <w:bottom w:w="45" w:type="dxa"/>
              <w:right w:w="75" w:type="dxa"/>
            </w:tcMar>
          </w:tcPr>
          <w:p w:rsidR="002A1B52" w:rsidRDefault="002A1B52" w:rsidP="00B542B9">
            <w:pPr>
              <w:jc w:val="right"/>
              <w:rPr>
                <w:sz w:val="18"/>
                <w:szCs w:val="18"/>
              </w:rPr>
            </w:pPr>
          </w:p>
        </w:tc>
        <w:tc>
          <w:tcPr>
            <w:tcW w:w="522" w:type="pct"/>
            <w:vMerge w:val="restart"/>
            <w:tcBorders>
              <w:top w:val="single" w:sz="6" w:space="0" w:color="000000"/>
              <w:left w:val="single" w:sz="6" w:space="0" w:color="000000"/>
              <w:bottom w:val="single" w:sz="6" w:space="0" w:color="000000"/>
              <w:right w:val="single" w:sz="6" w:space="0" w:color="000000"/>
            </w:tcBorders>
            <w:tcMar>
              <w:top w:w="45" w:type="dxa"/>
              <w:left w:w="75" w:type="dxa"/>
              <w:bottom w:w="45" w:type="dxa"/>
              <w:right w:w="75" w:type="dxa"/>
            </w:tcMar>
          </w:tcPr>
          <w:p w:rsidR="002A1B52" w:rsidRDefault="002A1B52" w:rsidP="00B542B9">
            <w:pPr>
              <w:jc w:val="right"/>
              <w:rPr>
                <w:sz w:val="18"/>
                <w:szCs w:val="18"/>
              </w:rPr>
            </w:pPr>
          </w:p>
        </w:tc>
      </w:tr>
      <w:tr w:rsidR="002A1B52" w:rsidTr="00C71D5B">
        <w:trPr>
          <w:trHeight w:val="235"/>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2A1B52" w:rsidRDefault="002A1B52" w:rsidP="00B542B9">
            <w:pPr>
              <w:rPr>
                <w:sz w:val="18"/>
                <w:szCs w:val="18"/>
              </w:rPr>
            </w:pPr>
          </w:p>
        </w:tc>
        <w:tc>
          <w:tcPr>
            <w:tcW w:w="1137" w:type="pct"/>
            <w:vMerge/>
            <w:tcBorders>
              <w:top w:val="single" w:sz="6" w:space="0" w:color="000000"/>
              <w:left w:val="single" w:sz="6" w:space="0" w:color="000000"/>
              <w:bottom w:val="single" w:sz="6" w:space="0" w:color="000000"/>
              <w:right w:val="single" w:sz="6" w:space="0" w:color="000000"/>
            </w:tcBorders>
            <w:vAlign w:val="center"/>
            <w:hideMark/>
          </w:tcPr>
          <w:p w:rsidR="002A1B52" w:rsidRDefault="002A1B52" w:rsidP="00B542B9">
            <w:pPr>
              <w:rPr>
                <w:sz w:val="18"/>
                <w:szCs w:val="18"/>
              </w:rPr>
            </w:pPr>
          </w:p>
        </w:tc>
        <w:tc>
          <w:tcPr>
            <w:tcW w:w="401" w:type="pct"/>
            <w:vMerge/>
            <w:tcBorders>
              <w:top w:val="single" w:sz="6" w:space="0" w:color="000000"/>
              <w:left w:val="single" w:sz="6" w:space="0" w:color="000000"/>
              <w:bottom w:val="single" w:sz="6" w:space="0" w:color="000000"/>
              <w:right w:val="single" w:sz="6" w:space="0" w:color="000000"/>
            </w:tcBorders>
            <w:vAlign w:val="center"/>
            <w:hideMark/>
          </w:tcPr>
          <w:p w:rsidR="002A1B52" w:rsidRDefault="002A1B52" w:rsidP="00B542B9">
            <w:pPr>
              <w:rPr>
                <w:sz w:val="18"/>
                <w:szCs w:val="18"/>
              </w:rPr>
            </w:pPr>
          </w:p>
        </w:tc>
        <w:tc>
          <w:tcPr>
            <w:tcW w:w="546" w:type="pct"/>
            <w:vMerge/>
            <w:tcBorders>
              <w:top w:val="single" w:sz="6" w:space="0" w:color="000000"/>
              <w:left w:val="single" w:sz="6" w:space="0" w:color="000000"/>
              <w:bottom w:val="single" w:sz="6" w:space="0" w:color="000000"/>
              <w:right w:val="single" w:sz="6" w:space="0" w:color="000000"/>
            </w:tcBorders>
            <w:vAlign w:val="center"/>
            <w:hideMark/>
          </w:tcPr>
          <w:p w:rsidR="002A1B52" w:rsidRDefault="002A1B52" w:rsidP="00B542B9">
            <w:pPr>
              <w:rPr>
                <w:sz w:val="18"/>
                <w:szCs w:val="18"/>
              </w:rPr>
            </w:pPr>
          </w:p>
        </w:tc>
        <w:tc>
          <w:tcPr>
            <w:tcW w:w="727" w:type="pct"/>
            <w:tcBorders>
              <w:top w:val="single" w:sz="6" w:space="0" w:color="000000"/>
              <w:left w:val="single" w:sz="6" w:space="0" w:color="000000"/>
              <w:bottom w:val="single" w:sz="6" w:space="0" w:color="000000"/>
              <w:right w:val="single" w:sz="6" w:space="0" w:color="000000"/>
            </w:tcBorders>
            <w:tcMar>
              <w:top w:w="45" w:type="dxa"/>
              <w:left w:w="75" w:type="dxa"/>
              <w:bottom w:w="45" w:type="dxa"/>
              <w:right w:w="75" w:type="dxa"/>
            </w:tcMar>
            <w:hideMark/>
          </w:tcPr>
          <w:p w:rsidR="002A1B52" w:rsidRDefault="002A1B52" w:rsidP="00B542B9">
            <w:pPr>
              <w:rPr>
                <w:sz w:val="18"/>
                <w:szCs w:val="18"/>
              </w:rPr>
            </w:pPr>
            <w:r>
              <w:rPr>
                <w:sz w:val="18"/>
                <w:szCs w:val="18"/>
              </w:rPr>
              <w:t>Длина:</w:t>
            </w:r>
          </w:p>
        </w:tc>
        <w:tc>
          <w:tcPr>
            <w:tcW w:w="904" w:type="pct"/>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2A1B52" w:rsidRDefault="002A1B52" w:rsidP="00B542B9">
            <w:pPr>
              <w:rPr>
                <w:sz w:val="18"/>
                <w:szCs w:val="18"/>
              </w:rPr>
            </w:pPr>
            <w:r>
              <w:rPr>
                <w:sz w:val="18"/>
                <w:szCs w:val="18"/>
              </w:rPr>
              <w:t>16 мм</w:t>
            </w:r>
          </w:p>
        </w:tc>
        <w:tc>
          <w:tcPr>
            <w:tcW w:w="551" w:type="pct"/>
            <w:vMerge/>
            <w:tcBorders>
              <w:top w:val="single" w:sz="6" w:space="0" w:color="000000"/>
              <w:left w:val="single" w:sz="6" w:space="0" w:color="000000"/>
              <w:bottom w:val="single" w:sz="6" w:space="0" w:color="000000"/>
              <w:right w:val="single" w:sz="6" w:space="0" w:color="000000"/>
            </w:tcBorders>
            <w:vAlign w:val="center"/>
          </w:tcPr>
          <w:p w:rsidR="002A1B52" w:rsidRDefault="002A1B52" w:rsidP="00B542B9">
            <w:pPr>
              <w:rPr>
                <w:sz w:val="18"/>
                <w:szCs w:val="18"/>
              </w:rPr>
            </w:pPr>
          </w:p>
        </w:tc>
        <w:tc>
          <w:tcPr>
            <w:tcW w:w="0" w:type="auto"/>
            <w:vMerge/>
            <w:tcBorders>
              <w:top w:val="single" w:sz="6" w:space="0" w:color="000000"/>
              <w:left w:val="single" w:sz="6" w:space="0" w:color="000000"/>
              <w:bottom w:val="single" w:sz="6" w:space="0" w:color="000000"/>
              <w:right w:val="single" w:sz="6" w:space="0" w:color="000000"/>
            </w:tcBorders>
            <w:vAlign w:val="center"/>
          </w:tcPr>
          <w:p w:rsidR="002A1B52" w:rsidRDefault="002A1B52" w:rsidP="00B542B9">
            <w:pPr>
              <w:rPr>
                <w:sz w:val="18"/>
                <w:szCs w:val="18"/>
              </w:rPr>
            </w:pPr>
          </w:p>
        </w:tc>
      </w:tr>
      <w:tr w:rsidR="002A1B52" w:rsidTr="00C71D5B">
        <w:trPr>
          <w:trHeight w:val="235"/>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2A1B52" w:rsidRDefault="002A1B52" w:rsidP="00B542B9">
            <w:pPr>
              <w:rPr>
                <w:sz w:val="18"/>
                <w:szCs w:val="18"/>
              </w:rPr>
            </w:pPr>
          </w:p>
        </w:tc>
        <w:tc>
          <w:tcPr>
            <w:tcW w:w="1137" w:type="pct"/>
            <w:vMerge/>
            <w:tcBorders>
              <w:top w:val="single" w:sz="6" w:space="0" w:color="000000"/>
              <w:left w:val="single" w:sz="6" w:space="0" w:color="000000"/>
              <w:bottom w:val="single" w:sz="6" w:space="0" w:color="000000"/>
              <w:right w:val="single" w:sz="6" w:space="0" w:color="000000"/>
            </w:tcBorders>
            <w:vAlign w:val="center"/>
            <w:hideMark/>
          </w:tcPr>
          <w:p w:rsidR="002A1B52" w:rsidRDefault="002A1B52" w:rsidP="00B542B9">
            <w:pPr>
              <w:rPr>
                <w:sz w:val="18"/>
                <w:szCs w:val="18"/>
              </w:rPr>
            </w:pPr>
          </w:p>
        </w:tc>
        <w:tc>
          <w:tcPr>
            <w:tcW w:w="401" w:type="pct"/>
            <w:vMerge/>
            <w:tcBorders>
              <w:top w:val="single" w:sz="6" w:space="0" w:color="000000"/>
              <w:left w:val="single" w:sz="6" w:space="0" w:color="000000"/>
              <w:bottom w:val="single" w:sz="6" w:space="0" w:color="000000"/>
              <w:right w:val="single" w:sz="6" w:space="0" w:color="000000"/>
            </w:tcBorders>
            <w:vAlign w:val="center"/>
            <w:hideMark/>
          </w:tcPr>
          <w:p w:rsidR="002A1B52" w:rsidRDefault="002A1B52" w:rsidP="00B542B9">
            <w:pPr>
              <w:rPr>
                <w:sz w:val="18"/>
                <w:szCs w:val="18"/>
              </w:rPr>
            </w:pPr>
          </w:p>
        </w:tc>
        <w:tc>
          <w:tcPr>
            <w:tcW w:w="546" w:type="pct"/>
            <w:vMerge/>
            <w:tcBorders>
              <w:top w:val="single" w:sz="6" w:space="0" w:color="000000"/>
              <w:left w:val="single" w:sz="6" w:space="0" w:color="000000"/>
              <w:bottom w:val="single" w:sz="6" w:space="0" w:color="000000"/>
              <w:right w:val="single" w:sz="6" w:space="0" w:color="000000"/>
            </w:tcBorders>
            <w:vAlign w:val="center"/>
            <w:hideMark/>
          </w:tcPr>
          <w:p w:rsidR="002A1B52" w:rsidRDefault="002A1B52" w:rsidP="00B542B9">
            <w:pPr>
              <w:rPr>
                <w:sz w:val="18"/>
                <w:szCs w:val="18"/>
              </w:rPr>
            </w:pPr>
          </w:p>
        </w:tc>
        <w:tc>
          <w:tcPr>
            <w:tcW w:w="727" w:type="pct"/>
            <w:tcBorders>
              <w:top w:val="single" w:sz="6" w:space="0" w:color="000000"/>
              <w:left w:val="single" w:sz="6" w:space="0" w:color="000000"/>
              <w:bottom w:val="single" w:sz="6" w:space="0" w:color="000000"/>
              <w:right w:val="single" w:sz="6" w:space="0" w:color="000000"/>
            </w:tcBorders>
            <w:tcMar>
              <w:top w:w="45" w:type="dxa"/>
              <w:left w:w="75" w:type="dxa"/>
              <w:bottom w:w="45" w:type="dxa"/>
              <w:right w:w="75" w:type="dxa"/>
            </w:tcMar>
            <w:hideMark/>
          </w:tcPr>
          <w:p w:rsidR="002A1B52" w:rsidRDefault="002A1B52" w:rsidP="00B542B9">
            <w:pPr>
              <w:rPr>
                <w:sz w:val="18"/>
                <w:szCs w:val="18"/>
              </w:rPr>
            </w:pPr>
            <w:r>
              <w:rPr>
                <w:sz w:val="18"/>
                <w:szCs w:val="18"/>
              </w:rPr>
              <w:t>Материал:</w:t>
            </w:r>
          </w:p>
        </w:tc>
        <w:tc>
          <w:tcPr>
            <w:tcW w:w="904" w:type="pct"/>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2A1B52" w:rsidRDefault="002A1B52" w:rsidP="00B542B9">
            <w:pPr>
              <w:rPr>
                <w:sz w:val="18"/>
                <w:szCs w:val="18"/>
              </w:rPr>
            </w:pPr>
            <w:r>
              <w:rPr>
                <w:sz w:val="18"/>
                <w:szCs w:val="18"/>
              </w:rPr>
              <w:t>Закаленная сталь с антикоррозийным покрытием</w:t>
            </w:r>
          </w:p>
        </w:tc>
        <w:tc>
          <w:tcPr>
            <w:tcW w:w="551" w:type="pct"/>
            <w:vMerge/>
            <w:tcBorders>
              <w:top w:val="single" w:sz="6" w:space="0" w:color="000000"/>
              <w:left w:val="single" w:sz="6" w:space="0" w:color="000000"/>
              <w:bottom w:val="single" w:sz="6" w:space="0" w:color="000000"/>
              <w:right w:val="single" w:sz="6" w:space="0" w:color="000000"/>
            </w:tcBorders>
            <w:vAlign w:val="center"/>
          </w:tcPr>
          <w:p w:rsidR="002A1B52" w:rsidRDefault="002A1B52" w:rsidP="00B542B9">
            <w:pPr>
              <w:rPr>
                <w:sz w:val="18"/>
                <w:szCs w:val="18"/>
              </w:rPr>
            </w:pPr>
          </w:p>
        </w:tc>
        <w:tc>
          <w:tcPr>
            <w:tcW w:w="0" w:type="auto"/>
            <w:vMerge/>
            <w:tcBorders>
              <w:top w:val="single" w:sz="6" w:space="0" w:color="000000"/>
              <w:left w:val="single" w:sz="6" w:space="0" w:color="000000"/>
              <w:bottom w:val="single" w:sz="6" w:space="0" w:color="000000"/>
              <w:right w:val="single" w:sz="6" w:space="0" w:color="000000"/>
            </w:tcBorders>
            <w:vAlign w:val="center"/>
          </w:tcPr>
          <w:p w:rsidR="002A1B52" w:rsidRDefault="002A1B52" w:rsidP="00B542B9">
            <w:pPr>
              <w:rPr>
                <w:sz w:val="18"/>
                <w:szCs w:val="18"/>
              </w:rPr>
            </w:pPr>
          </w:p>
        </w:tc>
      </w:tr>
      <w:tr w:rsidR="002A1B52" w:rsidTr="00C71D5B">
        <w:trPr>
          <w:trHeight w:val="235"/>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2A1B52" w:rsidRDefault="002A1B52" w:rsidP="00B542B9">
            <w:pPr>
              <w:rPr>
                <w:sz w:val="18"/>
                <w:szCs w:val="18"/>
              </w:rPr>
            </w:pPr>
          </w:p>
        </w:tc>
        <w:tc>
          <w:tcPr>
            <w:tcW w:w="1137" w:type="pct"/>
            <w:vMerge/>
            <w:tcBorders>
              <w:top w:val="single" w:sz="6" w:space="0" w:color="000000"/>
              <w:left w:val="single" w:sz="6" w:space="0" w:color="000000"/>
              <w:bottom w:val="single" w:sz="6" w:space="0" w:color="000000"/>
              <w:right w:val="single" w:sz="6" w:space="0" w:color="000000"/>
            </w:tcBorders>
            <w:vAlign w:val="center"/>
            <w:hideMark/>
          </w:tcPr>
          <w:p w:rsidR="002A1B52" w:rsidRDefault="002A1B52" w:rsidP="00B542B9">
            <w:pPr>
              <w:rPr>
                <w:sz w:val="18"/>
                <w:szCs w:val="18"/>
              </w:rPr>
            </w:pPr>
          </w:p>
        </w:tc>
        <w:tc>
          <w:tcPr>
            <w:tcW w:w="401" w:type="pct"/>
            <w:vMerge/>
            <w:tcBorders>
              <w:top w:val="single" w:sz="6" w:space="0" w:color="000000"/>
              <w:left w:val="single" w:sz="6" w:space="0" w:color="000000"/>
              <w:bottom w:val="single" w:sz="6" w:space="0" w:color="000000"/>
              <w:right w:val="single" w:sz="6" w:space="0" w:color="000000"/>
            </w:tcBorders>
            <w:vAlign w:val="center"/>
            <w:hideMark/>
          </w:tcPr>
          <w:p w:rsidR="002A1B52" w:rsidRDefault="002A1B52" w:rsidP="00B542B9">
            <w:pPr>
              <w:rPr>
                <w:sz w:val="18"/>
                <w:szCs w:val="18"/>
              </w:rPr>
            </w:pPr>
          </w:p>
        </w:tc>
        <w:tc>
          <w:tcPr>
            <w:tcW w:w="546" w:type="pct"/>
            <w:vMerge/>
            <w:tcBorders>
              <w:top w:val="single" w:sz="6" w:space="0" w:color="000000"/>
              <w:left w:val="single" w:sz="6" w:space="0" w:color="000000"/>
              <w:bottom w:val="single" w:sz="6" w:space="0" w:color="000000"/>
              <w:right w:val="single" w:sz="6" w:space="0" w:color="000000"/>
            </w:tcBorders>
            <w:vAlign w:val="center"/>
            <w:hideMark/>
          </w:tcPr>
          <w:p w:rsidR="002A1B52" w:rsidRDefault="002A1B52" w:rsidP="00B542B9">
            <w:pPr>
              <w:rPr>
                <w:sz w:val="18"/>
                <w:szCs w:val="18"/>
              </w:rPr>
            </w:pPr>
          </w:p>
        </w:tc>
        <w:tc>
          <w:tcPr>
            <w:tcW w:w="727" w:type="pct"/>
            <w:tcBorders>
              <w:top w:val="single" w:sz="6" w:space="0" w:color="000000"/>
              <w:left w:val="single" w:sz="6" w:space="0" w:color="000000"/>
              <w:bottom w:val="single" w:sz="6" w:space="0" w:color="000000"/>
              <w:right w:val="single" w:sz="6" w:space="0" w:color="000000"/>
            </w:tcBorders>
            <w:tcMar>
              <w:top w:w="45" w:type="dxa"/>
              <w:left w:w="75" w:type="dxa"/>
              <w:bottom w:w="45" w:type="dxa"/>
              <w:right w:w="75" w:type="dxa"/>
            </w:tcMar>
            <w:hideMark/>
          </w:tcPr>
          <w:p w:rsidR="002A1B52" w:rsidRDefault="002A1B52" w:rsidP="00B542B9">
            <w:pPr>
              <w:rPr>
                <w:sz w:val="18"/>
                <w:szCs w:val="18"/>
              </w:rPr>
            </w:pPr>
            <w:r>
              <w:rPr>
                <w:sz w:val="18"/>
                <w:szCs w:val="18"/>
              </w:rPr>
              <w:t>Наконечник</w:t>
            </w:r>
          </w:p>
        </w:tc>
        <w:tc>
          <w:tcPr>
            <w:tcW w:w="904" w:type="pct"/>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2A1B52" w:rsidRDefault="002A1B52" w:rsidP="00B542B9">
            <w:pPr>
              <w:rPr>
                <w:sz w:val="18"/>
                <w:szCs w:val="18"/>
              </w:rPr>
            </w:pPr>
            <w:r>
              <w:rPr>
                <w:sz w:val="18"/>
                <w:szCs w:val="18"/>
              </w:rPr>
              <w:t>Со сверлом</w:t>
            </w:r>
          </w:p>
        </w:tc>
        <w:tc>
          <w:tcPr>
            <w:tcW w:w="551" w:type="pct"/>
            <w:vMerge/>
            <w:tcBorders>
              <w:top w:val="single" w:sz="6" w:space="0" w:color="000000"/>
              <w:left w:val="single" w:sz="6" w:space="0" w:color="000000"/>
              <w:bottom w:val="single" w:sz="6" w:space="0" w:color="000000"/>
              <w:right w:val="single" w:sz="6" w:space="0" w:color="000000"/>
            </w:tcBorders>
            <w:vAlign w:val="center"/>
          </w:tcPr>
          <w:p w:rsidR="002A1B52" w:rsidRDefault="002A1B52" w:rsidP="00B542B9">
            <w:pPr>
              <w:rPr>
                <w:sz w:val="18"/>
                <w:szCs w:val="18"/>
              </w:rPr>
            </w:pPr>
          </w:p>
        </w:tc>
        <w:tc>
          <w:tcPr>
            <w:tcW w:w="0" w:type="auto"/>
            <w:vMerge/>
            <w:tcBorders>
              <w:top w:val="single" w:sz="6" w:space="0" w:color="000000"/>
              <w:left w:val="single" w:sz="6" w:space="0" w:color="000000"/>
              <w:bottom w:val="single" w:sz="6" w:space="0" w:color="000000"/>
              <w:right w:val="single" w:sz="6" w:space="0" w:color="000000"/>
            </w:tcBorders>
            <w:vAlign w:val="center"/>
          </w:tcPr>
          <w:p w:rsidR="002A1B52" w:rsidRDefault="002A1B52" w:rsidP="00B542B9">
            <w:pPr>
              <w:rPr>
                <w:sz w:val="18"/>
                <w:szCs w:val="18"/>
              </w:rPr>
            </w:pPr>
          </w:p>
        </w:tc>
      </w:tr>
      <w:tr w:rsidR="002A1B52" w:rsidTr="00C71D5B">
        <w:trPr>
          <w:trHeight w:val="235"/>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2A1B52" w:rsidRDefault="002A1B52" w:rsidP="00B542B9">
            <w:pPr>
              <w:rPr>
                <w:sz w:val="18"/>
                <w:szCs w:val="18"/>
              </w:rPr>
            </w:pPr>
          </w:p>
        </w:tc>
        <w:tc>
          <w:tcPr>
            <w:tcW w:w="1137" w:type="pct"/>
            <w:vMerge/>
            <w:tcBorders>
              <w:top w:val="single" w:sz="6" w:space="0" w:color="000000"/>
              <w:left w:val="single" w:sz="6" w:space="0" w:color="000000"/>
              <w:bottom w:val="single" w:sz="6" w:space="0" w:color="000000"/>
              <w:right w:val="single" w:sz="6" w:space="0" w:color="000000"/>
            </w:tcBorders>
            <w:vAlign w:val="center"/>
            <w:hideMark/>
          </w:tcPr>
          <w:p w:rsidR="002A1B52" w:rsidRDefault="002A1B52" w:rsidP="00B542B9">
            <w:pPr>
              <w:rPr>
                <w:sz w:val="18"/>
                <w:szCs w:val="18"/>
              </w:rPr>
            </w:pPr>
          </w:p>
        </w:tc>
        <w:tc>
          <w:tcPr>
            <w:tcW w:w="401" w:type="pct"/>
            <w:vMerge/>
            <w:tcBorders>
              <w:top w:val="single" w:sz="6" w:space="0" w:color="000000"/>
              <w:left w:val="single" w:sz="6" w:space="0" w:color="000000"/>
              <w:bottom w:val="single" w:sz="6" w:space="0" w:color="000000"/>
              <w:right w:val="single" w:sz="6" w:space="0" w:color="000000"/>
            </w:tcBorders>
            <w:vAlign w:val="center"/>
            <w:hideMark/>
          </w:tcPr>
          <w:p w:rsidR="002A1B52" w:rsidRDefault="002A1B52" w:rsidP="00B542B9">
            <w:pPr>
              <w:rPr>
                <w:sz w:val="18"/>
                <w:szCs w:val="18"/>
              </w:rPr>
            </w:pPr>
          </w:p>
        </w:tc>
        <w:tc>
          <w:tcPr>
            <w:tcW w:w="546" w:type="pct"/>
            <w:vMerge/>
            <w:tcBorders>
              <w:top w:val="single" w:sz="6" w:space="0" w:color="000000"/>
              <w:left w:val="single" w:sz="6" w:space="0" w:color="000000"/>
              <w:bottom w:val="single" w:sz="6" w:space="0" w:color="000000"/>
              <w:right w:val="single" w:sz="6" w:space="0" w:color="000000"/>
            </w:tcBorders>
            <w:vAlign w:val="center"/>
            <w:hideMark/>
          </w:tcPr>
          <w:p w:rsidR="002A1B52" w:rsidRDefault="002A1B52" w:rsidP="00B542B9">
            <w:pPr>
              <w:rPr>
                <w:sz w:val="18"/>
                <w:szCs w:val="18"/>
              </w:rPr>
            </w:pPr>
          </w:p>
        </w:tc>
        <w:tc>
          <w:tcPr>
            <w:tcW w:w="727" w:type="pct"/>
            <w:tcBorders>
              <w:top w:val="single" w:sz="6" w:space="0" w:color="000000"/>
              <w:left w:val="single" w:sz="6" w:space="0" w:color="000000"/>
              <w:bottom w:val="single" w:sz="6" w:space="0" w:color="000000"/>
              <w:right w:val="single" w:sz="6" w:space="0" w:color="000000"/>
            </w:tcBorders>
            <w:tcMar>
              <w:top w:w="45" w:type="dxa"/>
              <w:left w:w="75" w:type="dxa"/>
              <w:bottom w:w="45" w:type="dxa"/>
              <w:right w:w="75" w:type="dxa"/>
            </w:tcMar>
            <w:hideMark/>
          </w:tcPr>
          <w:p w:rsidR="002A1B52" w:rsidRDefault="002A1B52" w:rsidP="00B542B9">
            <w:pPr>
              <w:rPr>
                <w:sz w:val="18"/>
                <w:szCs w:val="18"/>
              </w:rPr>
            </w:pPr>
            <w:r>
              <w:rPr>
                <w:sz w:val="18"/>
                <w:szCs w:val="18"/>
              </w:rPr>
              <w:t>Головка</w:t>
            </w:r>
          </w:p>
        </w:tc>
        <w:tc>
          <w:tcPr>
            <w:tcW w:w="904" w:type="pct"/>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2A1B52" w:rsidRDefault="002A1B52" w:rsidP="00B542B9">
            <w:pPr>
              <w:rPr>
                <w:sz w:val="18"/>
                <w:szCs w:val="18"/>
              </w:rPr>
            </w:pPr>
            <w:r>
              <w:rPr>
                <w:sz w:val="18"/>
                <w:szCs w:val="18"/>
              </w:rPr>
              <w:t>Потайная</w:t>
            </w:r>
          </w:p>
        </w:tc>
        <w:tc>
          <w:tcPr>
            <w:tcW w:w="551" w:type="pct"/>
            <w:vMerge/>
            <w:tcBorders>
              <w:top w:val="single" w:sz="6" w:space="0" w:color="000000"/>
              <w:left w:val="single" w:sz="6" w:space="0" w:color="000000"/>
              <w:bottom w:val="single" w:sz="6" w:space="0" w:color="000000"/>
              <w:right w:val="single" w:sz="6" w:space="0" w:color="000000"/>
            </w:tcBorders>
            <w:vAlign w:val="center"/>
          </w:tcPr>
          <w:p w:rsidR="002A1B52" w:rsidRDefault="002A1B52" w:rsidP="00B542B9">
            <w:pPr>
              <w:rPr>
                <w:sz w:val="18"/>
                <w:szCs w:val="18"/>
              </w:rPr>
            </w:pPr>
          </w:p>
        </w:tc>
        <w:tc>
          <w:tcPr>
            <w:tcW w:w="0" w:type="auto"/>
            <w:vMerge/>
            <w:tcBorders>
              <w:top w:val="single" w:sz="6" w:space="0" w:color="000000"/>
              <w:left w:val="single" w:sz="6" w:space="0" w:color="000000"/>
              <w:bottom w:val="single" w:sz="6" w:space="0" w:color="000000"/>
              <w:right w:val="single" w:sz="6" w:space="0" w:color="000000"/>
            </w:tcBorders>
            <w:vAlign w:val="center"/>
          </w:tcPr>
          <w:p w:rsidR="002A1B52" w:rsidRDefault="002A1B52" w:rsidP="00B542B9">
            <w:pPr>
              <w:rPr>
                <w:sz w:val="18"/>
                <w:szCs w:val="18"/>
              </w:rPr>
            </w:pPr>
          </w:p>
        </w:tc>
      </w:tr>
      <w:tr w:rsidR="002A1B52" w:rsidTr="00C71D5B">
        <w:trPr>
          <w:trHeight w:val="235"/>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2A1B52" w:rsidRDefault="002A1B52" w:rsidP="00B542B9">
            <w:pPr>
              <w:rPr>
                <w:sz w:val="18"/>
                <w:szCs w:val="18"/>
              </w:rPr>
            </w:pPr>
          </w:p>
        </w:tc>
        <w:tc>
          <w:tcPr>
            <w:tcW w:w="1137" w:type="pct"/>
            <w:vMerge/>
            <w:tcBorders>
              <w:top w:val="single" w:sz="6" w:space="0" w:color="000000"/>
              <w:left w:val="single" w:sz="6" w:space="0" w:color="000000"/>
              <w:bottom w:val="single" w:sz="6" w:space="0" w:color="000000"/>
              <w:right w:val="single" w:sz="6" w:space="0" w:color="000000"/>
            </w:tcBorders>
            <w:vAlign w:val="center"/>
            <w:hideMark/>
          </w:tcPr>
          <w:p w:rsidR="002A1B52" w:rsidRDefault="002A1B52" w:rsidP="00B542B9">
            <w:pPr>
              <w:rPr>
                <w:sz w:val="18"/>
                <w:szCs w:val="18"/>
              </w:rPr>
            </w:pPr>
          </w:p>
        </w:tc>
        <w:tc>
          <w:tcPr>
            <w:tcW w:w="401" w:type="pct"/>
            <w:vMerge/>
            <w:tcBorders>
              <w:top w:val="single" w:sz="6" w:space="0" w:color="000000"/>
              <w:left w:val="single" w:sz="6" w:space="0" w:color="000000"/>
              <w:bottom w:val="single" w:sz="6" w:space="0" w:color="000000"/>
              <w:right w:val="single" w:sz="6" w:space="0" w:color="000000"/>
            </w:tcBorders>
            <w:vAlign w:val="center"/>
            <w:hideMark/>
          </w:tcPr>
          <w:p w:rsidR="002A1B52" w:rsidRDefault="002A1B52" w:rsidP="00B542B9">
            <w:pPr>
              <w:rPr>
                <w:sz w:val="18"/>
                <w:szCs w:val="18"/>
              </w:rPr>
            </w:pPr>
          </w:p>
        </w:tc>
        <w:tc>
          <w:tcPr>
            <w:tcW w:w="546" w:type="pct"/>
            <w:vMerge/>
            <w:tcBorders>
              <w:top w:val="single" w:sz="6" w:space="0" w:color="000000"/>
              <w:left w:val="single" w:sz="6" w:space="0" w:color="000000"/>
              <w:bottom w:val="single" w:sz="6" w:space="0" w:color="000000"/>
              <w:right w:val="single" w:sz="6" w:space="0" w:color="000000"/>
            </w:tcBorders>
            <w:vAlign w:val="center"/>
            <w:hideMark/>
          </w:tcPr>
          <w:p w:rsidR="002A1B52" w:rsidRDefault="002A1B52" w:rsidP="00B542B9">
            <w:pPr>
              <w:rPr>
                <w:sz w:val="18"/>
                <w:szCs w:val="18"/>
              </w:rPr>
            </w:pPr>
          </w:p>
        </w:tc>
        <w:tc>
          <w:tcPr>
            <w:tcW w:w="727" w:type="pct"/>
            <w:tcBorders>
              <w:top w:val="single" w:sz="6" w:space="0" w:color="000000"/>
              <w:left w:val="single" w:sz="6" w:space="0" w:color="000000"/>
              <w:bottom w:val="single" w:sz="6" w:space="0" w:color="000000"/>
              <w:right w:val="single" w:sz="6" w:space="0" w:color="000000"/>
            </w:tcBorders>
            <w:tcMar>
              <w:top w:w="45" w:type="dxa"/>
              <w:left w:w="75" w:type="dxa"/>
              <w:bottom w:w="45" w:type="dxa"/>
              <w:right w:w="75" w:type="dxa"/>
            </w:tcMar>
            <w:hideMark/>
          </w:tcPr>
          <w:p w:rsidR="002A1B52" w:rsidRDefault="002A1B52" w:rsidP="00B542B9">
            <w:pPr>
              <w:rPr>
                <w:sz w:val="18"/>
                <w:szCs w:val="18"/>
              </w:rPr>
            </w:pPr>
            <w:r>
              <w:rPr>
                <w:sz w:val="18"/>
                <w:szCs w:val="18"/>
              </w:rPr>
              <w:t>Шлиц типа</w:t>
            </w:r>
          </w:p>
        </w:tc>
        <w:tc>
          <w:tcPr>
            <w:tcW w:w="904" w:type="pct"/>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2A1B52" w:rsidRDefault="002A1B52" w:rsidP="00B542B9">
            <w:pPr>
              <w:rPr>
                <w:sz w:val="18"/>
                <w:szCs w:val="18"/>
                <w:lang w:val="en-US"/>
              </w:rPr>
            </w:pPr>
            <w:r>
              <w:rPr>
                <w:sz w:val="18"/>
                <w:szCs w:val="18"/>
                <w:lang w:val="en-US"/>
              </w:rPr>
              <w:t>PH2</w:t>
            </w:r>
          </w:p>
        </w:tc>
        <w:tc>
          <w:tcPr>
            <w:tcW w:w="551" w:type="pct"/>
            <w:vMerge/>
            <w:tcBorders>
              <w:top w:val="single" w:sz="6" w:space="0" w:color="000000"/>
              <w:left w:val="single" w:sz="6" w:space="0" w:color="000000"/>
              <w:bottom w:val="single" w:sz="6" w:space="0" w:color="000000"/>
              <w:right w:val="single" w:sz="6" w:space="0" w:color="000000"/>
            </w:tcBorders>
            <w:vAlign w:val="center"/>
          </w:tcPr>
          <w:p w:rsidR="002A1B52" w:rsidRDefault="002A1B52" w:rsidP="00B542B9">
            <w:pPr>
              <w:rPr>
                <w:sz w:val="18"/>
                <w:szCs w:val="18"/>
              </w:rPr>
            </w:pPr>
          </w:p>
        </w:tc>
        <w:tc>
          <w:tcPr>
            <w:tcW w:w="0" w:type="auto"/>
            <w:vMerge/>
            <w:tcBorders>
              <w:top w:val="single" w:sz="6" w:space="0" w:color="000000"/>
              <w:left w:val="single" w:sz="6" w:space="0" w:color="000000"/>
              <w:bottom w:val="single" w:sz="6" w:space="0" w:color="000000"/>
              <w:right w:val="single" w:sz="6" w:space="0" w:color="000000"/>
            </w:tcBorders>
            <w:vAlign w:val="center"/>
          </w:tcPr>
          <w:p w:rsidR="002A1B52" w:rsidRDefault="002A1B52" w:rsidP="00B542B9">
            <w:pPr>
              <w:rPr>
                <w:sz w:val="18"/>
                <w:szCs w:val="18"/>
              </w:rPr>
            </w:pPr>
          </w:p>
        </w:tc>
      </w:tr>
      <w:tr w:rsidR="002A1B52" w:rsidTr="00C71D5B">
        <w:trPr>
          <w:trHeight w:val="235"/>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2A1B52" w:rsidRDefault="002A1B52" w:rsidP="00B542B9">
            <w:pPr>
              <w:rPr>
                <w:sz w:val="18"/>
                <w:szCs w:val="18"/>
              </w:rPr>
            </w:pPr>
          </w:p>
        </w:tc>
        <w:tc>
          <w:tcPr>
            <w:tcW w:w="1137" w:type="pct"/>
            <w:vMerge/>
            <w:tcBorders>
              <w:top w:val="single" w:sz="6" w:space="0" w:color="000000"/>
              <w:left w:val="single" w:sz="6" w:space="0" w:color="000000"/>
              <w:bottom w:val="single" w:sz="6" w:space="0" w:color="000000"/>
              <w:right w:val="single" w:sz="6" w:space="0" w:color="000000"/>
            </w:tcBorders>
            <w:vAlign w:val="center"/>
            <w:hideMark/>
          </w:tcPr>
          <w:p w:rsidR="002A1B52" w:rsidRDefault="002A1B52" w:rsidP="00B542B9">
            <w:pPr>
              <w:rPr>
                <w:sz w:val="18"/>
                <w:szCs w:val="18"/>
              </w:rPr>
            </w:pPr>
          </w:p>
        </w:tc>
        <w:tc>
          <w:tcPr>
            <w:tcW w:w="401" w:type="pct"/>
            <w:vMerge/>
            <w:tcBorders>
              <w:top w:val="single" w:sz="6" w:space="0" w:color="000000"/>
              <w:left w:val="single" w:sz="6" w:space="0" w:color="000000"/>
              <w:bottom w:val="single" w:sz="6" w:space="0" w:color="000000"/>
              <w:right w:val="single" w:sz="6" w:space="0" w:color="000000"/>
            </w:tcBorders>
            <w:vAlign w:val="center"/>
            <w:hideMark/>
          </w:tcPr>
          <w:p w:rsidR="002A1B52" w:rsidRDefault="002A1B52" w:rsidP="00B542B9">
            <w:pPr>
              <w:rPr>
                <w:sz w:val="18"/>
                <w:szCs w:val="18"/>
              </w:rPr>
            </w:pPr>
          </w:p>
        </w:tc>
        <w:tc>
          <w:tcPr>
            <w:tcW w:w="546" w:type="pct"/>
            <w:vMerge/>
            <w:tcBorders>
              <w:top w:val="single" w:sz="6" w:space="0" w:color="000000"/>
              <w:left w:val="single" w:sz="6" w:space="0" w:color="000000"/>
              <w:bottom w:val="single" w:sz="6" w:space="0" w:color="000000"/>
              <w:right w:val="single" w:sz="6" w:space="0" w:color="000000"/>
            </w:tcBorders>
            <w:vAlign w:val="center"/>
            <w:hideMark/>
          </w:tcPr>
          <w:p w:rsidR="002A1B52" w:rsidRDefault="002A1B52" w:rsidP="00B542B9">
            <w:pPr>
              <w:rPr>
                <w:sz w:val="18"/>
                <w:szCs w:val="18"/>
              </w:rPr>
            </w:pPr>
          </w:p>
        </w:tc>
        <w:tc>
          <w:tcPr>
            <w:tcW w:w="727" w:type="pct"/>
            <w:tcBorders>
              <w:top w:val="single" w:sz="6" w:space="0" w:color="000000"/>
              <w:left w:val="single" w:sz="6" w:space="0" w:color="000000"/>
              <w:bottom w:val="single" w:sz="6" w:space="0" w:color="000000"/>
              <w:right w:val="single" w:sz="6" w:space="0" w:color="000000"/>
            </w:tcBorders>
            <w:tcMar>
              <w:top w:w="45" w:type="dxa"/>
              <w:left w:w="75" w:type="dxa"/>
              <w:bottom w:w="45" w:type="dxa"/>
              <w:right w:w="75" w:type="dxa"/>
            </w:tcMar>
            <w:hideMark/>
          </w:tcPr>
          <w:p w:rsidR="002A1B52" w:rsidRDefault="002A1B52" w:rsidP="00B542B9">
            <w:pPr>
              <w:rPr>
                <w:sz w:val="18"/>
                <w:szCs w:val="18"/>
              </w:rPr>
            </w:pPr>
            <w:r>
              <w:rPr>
                <w:sz w:val="18"/>
                <w:szCs w:val="18"/>
              </w:rPr>
              <w:t>Применение</w:t>
            </w:r>
          </w:p>
        </w:tc>
        <w:tc>
          <w:tcPr>
            <w:tcW w:w="904" w:type="pct"/>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2A1B52" w:rsidRDefault="002A1B52" w:rsidP="00B542B9">
            <w:pPr>
              <w:rPr>
                <w:sz w:val="18"/>
                <w:szCs w:val="18"/>
              </w:rPr>
            </w:pPr>
            <w:r>
              <w:rPr>
                <w:sz w:val="18"/>
                <w:szCs w:val="18"/>
              </w:rPr>
              <w:t>крепление к бетону, кирпичу</w:t>
            </w:r>
          </w:p>
        </w:tc>
        <w:tc>
          <w:tcPr>
            <w:tcW w:w="551" w:type="pct"/>
            <w:vMerge/>
            <w:tcBorders>
              <w:top w:val="single" w:sz="6" w:space="0" w:color="000000"/>
              <w:left w:val="single" w:sz="6" w:space="0" w:color="000000"/>
              <w:bottom w:val="single" w:sz="6" w:space="0" w:color="000000"/>
              <w:right w:val="single" w:sz="6" w:space="0" w:color="000000"/>
            </w:tcBorders>
            <w:vAlign w:val="center"/>
          </w:tcPr>
          <w:p w:rsidR="002A1B52" w:rsidRDefault="002A1B52" w:rsidP="00B542B9">
            <w:pPr>
              <w:rPr>
                <w:sz w:val="18"/>
                <w:szCs w:val="18"/>
              </w:rPr>
            </w:pPr>
          </w:p>
        </w:tc>
        <w:tc>
          <w:tcPr>
            <w:tcW w:w="0" w:type="auto"/>
            <w:vMerge/>
            <w:tcBorders>
              <w:top w:val="single" w:sz="6" w:space="0" w:color="000000"/>
              <w:left w:val="single" w:sz="6" w:space="0" w:color="000000"/>
              <w:bottom w:val="single" w:sz="6" w:space="0" w:color="000000"/>
              <w:right w:val="single" w:sz="6" w:space="0" w:color="000000"/>
            </w:tcBorders>
            <w:vAlign w:val="center"/>
          </w:tcPr>
          <w:p w:rsidR="002A1B52" w:rsidRDefault="002A1B52" w:rsidP="00B542B9">
            <w:pPr>
              <w:rPr>
                <w:sz w:val="18"/>
                <w:szCs w:val="18"/>
              </w:rPr>
            </w:pPr>
          </w:p>
        </w:tc>
      </w:tr>
      <w:tr w:rsidR="002A1B52" w:rsidTr="00C71D5B">
        <w:trPr>
          <w:trHeight w:val="1072"/>
        </w:trPr>
        <w:tc>
          <w:tcPr>
            <w:tcW w:w="209" w:type="pct"/>
            <w:vMerge w:val="restart"/>
            <w:tcBorders>
              <w:top w:val="single" w:sz="6" w:space="0" w:color="000000"/>
              <w:left w:val="single" w:sz="6" w:space="0" w:color="000000"/>
              <w:bottom w:val="single" w:sz="4" w:space="0" w:color="auto"/>
              <w:right w:val="single" w:sz="6" w:space="0" w:color="000000"/>
            </w:tcBorders>
            <w:tcMar>
              <w:top w:w="45" w:type="dxa"/>
              <w:left w:w="75" w:type="dxa"/>
              <w:bottom w:w="45" w:type="dxa"/>
              <w:right w:w="75" w:type="dxa"/>
            </w:tcMar>
            <w:hideMark/>
          </w:tcPr>
          <w:p w:rsidR="002A1B52" w:rsidRDefault="002A1B52" w:rsidP="00B542B9">
            <w:pPr>
              <w:jc w:val="center"/>
              <w:rPr>
                <w:sz w:val="18"/>
                <w:szCs w:val="18"/>
              </w:rPr>
            </w:pPr>
            <w:r>
              <w:rPr>
                <w:sz w:val="18"/>
                <w:szCs w:val="18"/>
              </w:rPr>
              <w:t>7</w:t>
            </w:r>
          </w:p>
        </w:tc>
        <w:tc>
          <w:tcPr>
            <w:tcW w:w="1137" w:type="pct"/>
            <w:vMerge w:val="restart"/>
            <w:tcBorders>
              <w:top w:val="single" w:sz="6" w:space="0" w:color="000000"/>
              <w:left w:val="single" w:sz="6" w:space="0" w:color="000000"/>
              <w:bottom w:val="single" w:sz="4" w:space="0" w:color="auto"/>
              <w:right w:val="single" w:sz="6" w:space="0" w:color="000000"/>
            </w:tcBorders>
            <w:tcMar>
              <w:top w:w="45" w:type="dxa"/>
              <w:left w:w="75" w:type="dxa"/>
              <w:bottom w:w="45" w:type="dxa"/>
              <w:right w:w="75" w:type="dxa"/>
            </w:tcMar>
            <w:hideMark/>
          </w:tcPr>
          <w:p w:rsidR="002A1B52" w:rsidRDefault="002A1B52" w:rsidP="003836EF">
            <w:pPr>
              <w:rPr>
                <w:sz w:val="18"/>
                <w:szCs w:val="18"/>
              </w:rPr>
            </w:pPr>
            <w:r>
              <w:rPr>
                <w:sz w:val="18"/>
                <w:szCs w:val="18"/>
              </w:rPr>
              <w:t>Пистолет для монтажной пены</w:t>
            </w:r>
            <w:r>
              <w:rPr>
                <w:sz w:val="18"/>
                <w:szCs w:val="18"/>
              </w:rPr>
              <w:br/>
              <w:t>ОКПД 2 – 25.73.60.000</w:t>
            </w:r>
            <w:r>
              <w:rPr>
                <w:sz w:val="18"/>
                <w:szCs w:val="18"/>
              </w:rPr>
              <w:br/>
            </w:r>
            <w:r>
              <w:rPr>
                <w:b/>
                <w:bCs/>
                <w:sz w:val="18"/>
                <w:szCs w:val="18"/>
              </w:rPr>
              <w:t>КТРУ: 25.73.60.</w:t>
            </w:r>
            <w:r w:rsidR="003836EF">
              <w:rPr>
                <w:b/>
                <w:bCs/>
                <w:sz w:val="18"/>
                <w:szCs w:val="18"/>
              </w:rPr>
              <w:t>190</w:t>
            </w:r>
          </w:p>
        </w:tc>
        <w:tc>
          <w:tcPr>
            <w:tcW w:w="401" w:type="pct"/>
            <w:vMerge w:val="restart"/>
            <w:tcBorders>
              <w:top w:val="single" w:sz="6" w:space="0" w:color="000000"/>
              <w:left w:val="single" w:sz="6" w:space="0" w:color="000000"/>
              <w:bottom w:val="single" w:sz="4" w:space="0" w:color="auto"/>
              <w:right w:val="single" w:sz="6" w:space="0" w:color="000000"/>
            </w:tcBorders>
            <w:tcMar>
              <w:top w:w="45" w:type="dxa"/>
              <w:left w:w="75" w:type="dxa"/>
              <w:bottom w:w="45" w:type="dxa"/>
              <w:right w:w="75" w:type="dxa"/>
            </w:tcMar>
            <w:hideMark/>
          </w:tcPr>
          <w:p w:rsidR="002A1B52" w:rsidRDefault="002A1B52" w:rsidP="00B542B9">
            <w:pPr>
              <w:jc w:val="center"/>
              <w:rPr>
                <w:sz w:val="18"/>
                <w:szCs w:val="18"/>
              </w:rPr>
            </w:pPr>
            <w:r>
              <w:rPr>
                <w:sz w:val="18"/>
                <w:szCs w:val="18"/>
              </w:rPr>
              <w:t>2</w:t>
            </w:r>
          </w:p>
        </w:tc>
        <w:tc>
          <w:tcPr>
            <w:tcW w:w="546" w:type="pct"/>
            <w:vMerge w:val="restart"/>
            <w:tcBorders>
              <w:top w:val="single" w:sz="6" w:space="0" w:color="000000"/>
              <w:left w:val="single" w:sz="6" w:space="0" w:color="000000"/>
              <w:bottom w:val="single" w:sz="4" w:space="0" w:color="auto"/>
              <w:right w:val="single" w:sz="6" w:space="0" w:color="000000"/>
            </w:tcBorders>
            <w:tcMar>
              <w:top w:w="45" w:type="dxa"/>
              <w:left w:w="75" w:type="dxa"/>
              <w:bottom w:w="45" w:type="dxa"/>
              <w:right w:w="75" w:type="dxa"/>
            </w:tcMar>
            <w:hideMark/>
          </w:tcPr>
          <w:p w:rsidR="002A1B52" w:rsidRDefault="002A1B52" w:rsidP="00B542B9">
            <w:pPr>
              <w:jc w:val="center"/>
              <w:rPr>
                <w:sz w:val="18"/>
                <w:szCs w:val="18"/>
              </w:rPr>
            </w:pPr>
            <w:proofErr w:type="spellStart"/>
            <w:r>
              <w:rPr>
                <w:sz w:val="18"/>
                <w:szCs w:val="18"/>
              </w:rPr>
              <w:t>шт</w:t>
            </w:r>
            <w:proofErr w:type="spellEnd"/>
          </w:p>
        </w:tc>
        <w:tc>
          <w:tcPr>
            <w:tcW w:w="727" w:type="pct"/>
            <w:tcBorders>
              <w:top w:val="single" w:sz="6" w:space="0" w:color="000000"/>
              <w:left w:val="single" w:sz="6" w:space="0" w:color="000000"/>
              <w:bottom w:val="single" w:sz="4" w:space="0" w:color="auto"/>
              <w:right w:val="single" w:sz="6" w:space="0" w:color="000000"/>
            </w:tcBorders>
            <w:tcMar>
              <w:top w:w="45" w:type="dxa"/>
              <w:left w:w="75" w:type="dxa"/>
              <w:bottom w:w="45" w:type="dxa"/>
              <w:right w:w="75" w:type="dxa"/>
            </w:tcMar>
            <w:hideMark/>
          </w:tcPr>
          <w:p w:rsidR="002A1B52" w:rsidRDefault="002A1B52" w:rsidP="00B542B9">
            <w:pPr>
              <w:rPr>
                <w:sz w:val="18"/>
                <w:szCs w:val="18"/>
              </w:rPr>
            </w:pPr>
            <w:r>
              <w:rPr>
                <w:sz w:val="18"/>
                <w:szCs w:val="18"/>
              </w:rPr>
              <w:t>Тип:</w:t>
            </w:r>
            <w:r>
              <w:rPr>
                <w:sz w:val="18"/>
                <w:szCs w:val="18"/>
              </w:rPr>
              <w:br/>
            </w:r>
          </w:p>
        </w:tc>
        <w:tc>
          <w:tcPr>
            <w:tcW w:w="904" w:type="pct"/>
            <w:tcBorders>
              <w:top w:val="single" w:sz="6" w:space="0" w:color="000000"/>
              <w:left w:val="single" w:sz="6" w:space="0" w:color="000000"/>
              <w:bottom w:val="single" w:sz="4" w:space="0" w:color="auto"/>
              <w:right w:val="single" w:sz="6" w:space="0" w:color="000000"/>
            </w:tcBorders>
            <w:tcMar>
              <w:top w:w="15" w:type="dxa"/>
              <w:left w:w="15" w:type="dxa"/>
              <w:bottom w:w="15" w:type="dxa"/>
              <w:right w:w="15" w:type="dxa"/>
            </w:tcMar>
            <w:hideMark/>
          </w:tcPr>
          <w:p w:rsidR="002A1B52" w:rsidRDefault="002A1B52" w:rsidP="00B542B9">
            <w:pPr>
              <w:rPr>
                <w:sz w:val="18"/>
                <w:szCs w:val="18"/>
              </w:rPr>
            </w:pPr>
            <w:r>
              <w:rPr>
                <w:sz w:val="18"/>
                <w:szCs w:val="18"/>
              </w:rPr>
              <w:t>профессиональный (металлический)</w:t>
            </w:r>
          </w:p>
        </w:tc>
        <w:tc>
          <w:tcPr>
            <w:tcW w:w="551" w:type="pct"/>
            <w:vMerge w:val="restart"/>
            <w:tcBorders>
              <w:top w:val="single" w:sz="6" w:space="0" w:color="000000"/>
              <w:left w:val="single" w:sz="6" w:space="0" w:color="000000"/>
              <w:bottom w:val="single" w:sz="4" w:space="0" w:color="auto"/>
              <w:right w:val="single" w:sz="6" w:space="0" w:color="000000"/>
            </w:tcBorders>
            <w:tcMar>
              <w:top w:w="45" w:type="dxa"/>
              <w:left w:w="75" w:type="dxa"/>
              <w:bottom w:w="45" w:type="dxa"/>
              <w:right w:w="75" w:type="dxa"/>
            </w:tcMar>
          </w:tcPr>
          <w:p w:rsidR="002A1B52" w:rsidRDefault="002A1B52" w:rsidP="00B542B9">
            <w:pPr>
              <w:jc w:val="right"/>
              <w:rPr>
                <w:sz w:val="18"/>
                <w:szCs w:val="18"/>
              </w:rPr>
            </w:pPr>
          </w:p>
        </w:tc>
        <w:tc>
          <w:tcPr>
            <w:tcW w:w="522" w:type="pct"/>
            <w:vMerge w:val="restart"/>
            <w:tcBorders>
              <w:top w:val="single" w:sz="6" w:space="0" w:color="000000"/>
              <w:left w:val="single" w:sz="6" w:space="0" w:color="000000"/>
              <w:bottom w:val="single" w:sz="4" w:space="0" w:color="auto"/>
              <w:right w:val="single" w:sz="6" w:space="0" w:color="000000"/>
            </w:tcBorders>
            <w:tcMar>
              <w:top w:w="45" w:type="dxa"/>
              <w:left w:w="75" w:type="dxa"/>
              <w:bottom w:w="45" w:type="dxa"/>
              <w:right w:w="75" w:type="dxa"/>
            </w:tcMar>
          </w:tcPr>
          <w:p w:rsidR="002A1B52" w:rsidRDefault="002A1B52" w:rsidP="00B542B9">
            <w:pPr>
              <w:jc w:val="right"/>
              <w:rPr>
                <w:sz w:val="18"/>
                <w:szCs w:val="18"/>
              </w:rPr>
            </w:pPr>
          </w:p>
        </w:tc>
      </w:tr>
      <w:tr w:rsidR="002A1B52" w:rsidTr="00C71D5B">
        <w:trPr>
          <w:trHeight w:val="203"/>
        </w:trPr>
        <w:tc>
          <w:tcPr>
            <w:tcW w:w="0" w:type="auto"/>
            <w:vMerge/>
            <w:tcBorders>
              <w:top w:val="single" w:sz="4" w:space="0" w:color="auto"/>
              <w:left w:val="single" w:sz="6" w:space="0" w:color="000000"/>
              <w:bottom w:val="single" w:sz="6" w:space="0" w:color="000000"/>
              <w:right w:val="single" w:sz="6" w:space="0" w:color="000000"/>
            </w:tcBorders>
            <w:vAlign w:val="center"/>
            <w:hideMark/>
          </w:tcPr>
          <w:p w:rsidR="002A1B52" w:rsidRDefault="002A1B52" w:rsidP="00B542B9">
            <w:pPr>
              <w:rPr>
                <w:sz w:val="18"/>
                <w:szCs w:val="18"/>
              </w:rPr>
            </w:pPr>
          </w:p>
        </w:tc>
        <w:tc>
          <w:tcPr>
            <w:tcW w:w="1137" w:type="pct"/>
            <w:vMerge/>
            <w:tcBorders>
              <w:top w:val="single" w:sz="4" w:space="0" w:color="auto"/>
              <w:left w:val="single" w:sz="6" w:space="0" w:color="000000"/>
              <w:bottom w:val="single" w:sz="6" w:space="0" w:color="000000"/>
              <w:right w:val="single" w:sz="6" w:space="0" w:color="000000"/>
            </w:tcBorders>
            <w:vAlign w:val="center"/>
            <w:hideMark/>
          </w:tcPr>
          <w:p w:rsidR="002A1B52" w:rsidRDefault="002A1B52" w:rsidP="00B542B9">
            <w:pPr>
              <w:rPr>
                <w:sz w:val="18"/>
                <w:szCs w:val="18"/>
              </w:rPr>
            </w:pPr>
          </w:p>
        </w:tc>
        <w:tc>
          <w:tcPr>
            <w:tcW w:w="401" w:type="pct"/>
            <w:vMerge/>
            <w:tcBorders>
              <w:top w:val="single" w:sz="4" w:space="0" w:color="auto"/>
              <w:left w:val="single" w:sz="6" w:space="0" w:color="000000"/>
              <w:bottom w:val="single" w:sz="6" w:space="0" w:color="000000"/>
              <w:right w:val="single" w:sz="6" w:space="0" w:color="000000"/>
            </w:tcBorders>
            <w:vAlign w:val="center"/>
            <w:hideMark/>
          </w:tcPr>
          <w:p w:rsidR="002A1B52" w:rsidRDefault="002A1B52" w:rsidP="00B542B9">
            <w:pPr>
              <w:rPr>
                <w:sz w:val="18"/>
                <w:szCs w:val="18"/>
              </w:rPr>
            </w:pPr>
          </w:p>
        </w:tc>
        <w:tc>
          <w:tcPr>
            <w:tcW w:w="546" w:type="pct"/>
            <w:vMerge/>
            <w:tcBorders>
              <w:top w:val="single" w:sz="4" w:space="0" w:color="auto"/>
              <w:left w:val="single" w:sz="6" w:space="0" w:color="000000"/>
              <w:bottom w:val="single" w:sz="6" w:space="0" w:color="000000"/>
              <w:right w:val="single" w:sz="6" w:space="0" w:color="000000"/>
            </w:tcBorders>
            <w:vAlign w:val="center"/>
            <w:hideMark/>
          </w:tcPr>
          <w:p w:rsidR="002A1B52" w:rsidRDefault="002A1B52" w:rsidP="00B542B9">
            <w:pPr>
              <w:rPr>
                <w:sz w:val="18"/>
                <w:szCs w:val="18"/>
              </w:rPr>
            </w:pPr>
          </w:p>
        </w:tc>
        <w:tc>
          <w:tcPr>
            <w:tcW w:w="727" w:type="pct"/>
            <w:tcBorders>
              <w:top w:val="single" w:sz="4" w:space="0" w:color="auto"/>
              <w:left w:val="single" w:sz="6" w:space="0" w:color="000000"/>
              <w:bottom w:val="nil"/>
              <w:right w:val="single" w:sz="6" w:space="0" w:color="000000"/>
            </w:tcBorders>
            <w:tcMar>
              <w:top w:w="45" w:type="dxa"/>
              <w:left w:w="75" w:type="dxa"/>
              <w:bottom w:w="45" w:type="dxa"/>
              <w:right w:w="75" w:type="dxa"/>
            </w:tcMar>
            <w:hideMark/>
          </w:tcPr>
          <w:p w:rsidR="002A1B52" w:rsidRDefault="002A1B52" w:rsidP="00B542B9">
            <w:pPr>
              <w:ind w:right="-222"/>
              <w:rPr>
                <w:sz w:val="18"/>
                <w:szCs w:val="18"/>
              </w:rPr>
            </w:pPr>
            <w:r>
              <w:rPr>
                <w:sz w:val="18"/>
                <w:szCs w:val="18"/>
              </w:rPr>
              <w:t>Материал корпуса:</w:t>
            </w:r>
          </w:p>
        </w:tc>
        <w:tc>
          <w:tcPr>
            <w:tcW w:w="904" w:type="pct"/>
            <w:tcBorders>
              <w:top w:val="single" w:sz="4" w:space="0" w:color="auto"/>
              <w:left w:val="single" w:sz="6" w:space="0" w:color="000000"/>
              <w:bottom w:val="nil"/>
              <w:right w:val="single" w:sz="6" w:space="0" w:color="000000"/>
            </w:tcBorders>
            <w:tcMar>
              <w:top w:w="15" w:type="dxa"/>
              <w:left w:w="15" w:type="dxa"/>
              <w:bottom w:w="15" w:type="dxa"/>
              <w:right w:w="15" w:type="dxa"/>
            </w:tcMar>
            <w:hideMark/>
          </w:tcPr>
          <w:p w:rsidR="002A1B52" w:rsidRDefault="002A1B52" w:rsidP="00B542B9">
            <w:pPr>
              <w:rPr>
                <w:sz w:val="18"/>
                <w:szCs w:val="18"/>
              </w:rPr>
            </w:pPr>
            <w:r>
              <w:rPr>
                <w:sz w:val="18"/>
                <w:szCs w:val="18"/>
              </w:rPr>
              <w:t>сталь</w:t>
            </w:r>
          </w:p>
        </w:tc>
        <w:tc>
          <w:tcPr>
            <w:tcW w:w="551" w:type="pct"/>
            <w:vMerge/>
            <w:tcBorders>
              <w:top w:val="single" w:sz="4" w:space="0" w:color="auto"/>
              <w:left w:val="single" w:sz="6" w:space="0" w:color="000000"/>
              <w:bottom w:val="single" w:sz="6" w:space="0" w:color="000000"/>
              <w:right w:val="single" w:sz="6" w:space="0" w:color="000000"/>
            </w:tcBorders>
            <w:vAlign w:val="center"/>
          </w:tcPr>
          <w:p w:rsidR="002A1B52" w:rsidRDefault="002A1B52" w:rsidP="00B542B9">
            <w:pPr>
              <w:rPr>
                <w:sz w:val="18"/>
                <w:szCs w:val="18"/>
              </w:rPr>
            </w:pPr>
          </w:p>
        </w:tc>
        <w:tc>
          <w:tcPr>
            <w:tcW w:w="0" w:type="auto"/>
            <w:vMerge/>
            <w:tcBorders>
              <w:top w:val="single" w:sz="4" w:space="0" w:color="auto"/>
              <w:left w:val="single" w:sz="6" w:space="0" w:color="000000"/>
              <w:bottom w:val="single" w:sz="6" w:space="0" w:color="000000"/>
              <w:right w:val="single" w:sz="6" w:space="0" w:color="000000"/>
            </w:tcBorders>
            <w:vAlign w:val="center"/>
          </w:tcPr>
          <w:p w:rsidR="002A1B52" w:rsidRDefault="002A1B52" w:rsidP="00B542B9">
            <w:pPr>
              <w:rPr>
                <w:sz w:val="18"/>
                <w:szCs w:val="18"/>
              </w:rPr>
            </w:pPr>
          </w:p>
        </w:tc>
      </w:tr>
      <w:tr w:rsidR="002A1B52" w:rsidTr="00C71D5B">
        <w:trPr>
          <w:trHeight w:val="315"/>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2A1B52" w:rsidRDefault="002A1B52" w:rsidP="00B542B9">
            <w:pPr>
              <w:rPr>
                <w:sz w:val="18"/>
                <w:szCs w:val="18"/>
              </w:rPr>
            </w:pPr>
          </w:p>
        </w:tc>
        <w:tc>
          <w:tcPr>
            <w:tcW w:w="1137" w:type="pct"/>
            <w:vMerge/>
            <w:tcBorders>
              <w:top w:val="single" w:sz="6" w:space="0" w:color="000000"/>
              <w:left w:val="single" w:sz="6" w:space="0" w:color="000000"/>
              <w:bottom w:val="single" w:sz="6" w:space="0" w:color="000000"/>
              <w:right w:val="single" w:sz="6" w:space="0" w:color="000000"/>
            </w:tcBorders>
            <w:vAlign w:val="center"/>
            <w:hideMark/>
          </w:tcPr>
          <w:p w:rsidR="002A1B52" w:rsidRDefault="002A1B52" w:rsidP="00B542B9">
            <w:pPr>
              <w:rPr>
                <w:sz w:val="18"/>
                <w:szCs w:val="18"/>
              </w:rPr>
            </w:pPr>
          </w:p>
        </w:tc>
        <w:tc>
          <w:tcPr>
            <w:tcW w:w="401" w:type="pct"/>
            <w:vMerge/>
            <w:tcBorders>
              <w:top w:val="single" w:sz="6" w:space="0" w:color="000000"/>
              <w:left w:val="single" w:sz="6" w:space="0" w:color="000000"/>
              <w:bottom w:val="single" w:sz="6" w:space="0" w:color="000000"/>
              <w:right w:val="single" w:sz="6" w:space="0" w:color="000000"/>
            </w:tcBorders>
            <w:vAlign w:val="center"/>
            <w:hideMark/>
          </w:tcPr>
          <w:p w:rsidR="002A1B52" w:rsidRDefault="002A1B52" w:rsidP="00B542B9">
            <w:pPr>
              <w:rPr>
                <w:sz w:val="18"/>
                <w:szCs w:val="18"/>
              </w:rPr>
            </w:pPr>
          </w:p>
        </w:tc>
        <w:tc>
          <w:tcPr>
            <w:tcW w:w="546" w:type="pct"/>
            <w:vMerge/>
            <w:tcBorders>
              <w:top w:val="single" w:sz="6" w:space="0" w:color="000000"/>
              <w:left w:val="single" w:sz="6" w:space="0" w:color="000000"/>
              <w:bottom w:val="single" w:sz="6" w:space="0" w:color="000000"/>
              <w:right w:val="single" w:sz="6" w:space="0" w:color="000000"/>
            </w:tcBorders>
            <w:vAlign w:val="center"/>
            <w:hideMark/>
          </w:tcPr>
          <w:p w:rsidR="002A1B52" w:rsidRDefault="002A1B52" w:rsidP="00B542B9">
            <w:pPr>
              <w:rPr>
                <w:sz w:val="18"/>
                <w:szCs w:val="18"/>
              </w:rPr>
            </w:pPr>
          </w:p>
        </w:tc>
        <w:tc>
          <w:tcPr>
            <w:tcW w:w="727" w:type="pct"/>
            <w:tcBorders>
              <w:top w:val="single" w:sz="6" w:space="0" w:color="000000"/>
              <w:left w:val="single" w:sz="6" w:space="0" w:color="000000"/>
              <w:bottom w:val="single" w:sz="6" w:space="0" w:color="000000"/>
              <w:right w:val="single" w:sz="6" w:space="0" w:color="000000"/>
            </w:tcBorders>
            <w:tcMar>
              <w:top w:w="45" w:type="dxa"/>
              <w:left w:w="75" w:type="dxa"/>
              <w:bottom w:w="45" w:type="dxa"/>
              <w:right w:w="75" w:type="dxa"/>
            </w:tcMar>
            <w:hideMark/>
          </w:tcPr>
          <w:p w:rsidR="002A1B52" w:rsidRDefault="002A1B52" w:rsidP="00B542B9">
            <w:pPr>
              <w:rPr>
                <w:sz w:val="18"/>
                <w:szCs w:val="18"/>
              </w:rPr>
            </w:pPr>
            <w:r>
              <w:rPr>
                <w:sz w:val="18"/>
                <w:szCs w:val="18"/>
              </w:rPr>
              <w:t>Конструкция</w:t>
            </w:r>
          </w:p>
        </w:tc>
        <w:tc>
          <w:tcPr>
            <w:tcW w:w="904" w:type="pct"/>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2A1B52" w:rsidRDefault="002A1B52" w:rsidP="00B542B9">
            <w:pPr>
              <w:rPr>
                <w:sz w:val="18"/>
                <w:szCs w:val="18"/>
              </w:rPr>
            </w:pPr>
            <w:r>
              <w:rPr>
                <w:sz w:val="18"/>
                <w:szCs w:val="18"/>
              </w:rPr>
              <w:t>съёмный клапанный узел</w:t>
            </w:r>
          </w:p>
        </w:tc>
        <w:tc>
          <w:tcPr>
            <w:tcW w:w="551" w:type="pct"/>
            <w:vMerge/>
            <w:tcBorders>
              <w:top w:val="single" w:sz="6" w:space="0" w:color="000000"/>
              <w:left w:val="single" w:sz="6" w:space="0" w:color="000000"/>
              <w:bottom w:val="single" w:sz="6" w:space="0" w:color="000000"/>
              <w:right w:val="single" w:sz="6" w:space="0" w:color="000000"/>
            </w:tcBorders>
            <w:vAlign w:val="center"/>
          </w:tcPr>
          <w:p w:rsidR="002A1B52" w:rsidRDefault="002A1B52" w:rsidP="00B542B9">
            <w:pPr>
              <w:rPr>
                <w:sz w:val="18"/>
                <w:szCs w:val="18"/>
              </w:rPr>
            </w:pPr>
          </w:p>
        </w:tc>
        <w:tc>
          <w:tcPr>
            <w:tcW w:w="0" w:type="auto"/>
            <w:vMerge/>
            <w:tcBorders>
              <w:top w:val="single" w:sz="6" w:space="0" w:color="000000"/>
              <w:left w:val="single" w:sz="6" w:space="0" w:color="000000"/>
              <w:bottom w:val="single" w:sz="6" w:space="0" w:color="000000"/>
              <w:right w:val="single" w:sz="6" w:space="0" w:color="000000"/>
            </w:tcBorders>
            <w:vAlign w:val="center"/>
          </w:tcPr>
          <w:p w:rsidR="002A1B52" w:rsidRDefault="002A1B52" w:rsidP="00B542B9">
            <w:pPr>
              <w:rPr>
                <w:sz w:val="18"/>
                <w:szCs w:val="18"/>
              </w:rPr>
            </w:pPr>
          </w:p>
        </w:tc>
      </w:tr>
      <w:tr w:rsidR="002A1B52" w:rsidTr="00C71D5B">
        <w:trPr>
          <w:trHeight w:val="315"/>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2A1B52" w:rsidRDefault="002A1B52" w:rsidP="00B542B9">
            <w:pPr>
              <w:rPr>
                <w:sz w:val="18"/>
                <w:szCs w:val="18"/>
              </w:rPr>
            </w:pPr>
          </w:p>
        </w:tc>
        <w:tc>
          <w:tcPr>
            <w:tcW w:w="1137" w:type="pct"/>
            <w:vMerge/>
            <w:tcBorders>
              <w:top w:val="single" w:sz="6" w:space="0" w:color="000000"/>
              <w:left w:val="single" w:sz="6" w:space="0" w:color="000000"/>
              <w:bottom w:val="single" w:sz="6" w:space="0" w:color="000000"/>
              <w:right w:val="single" w:sz="6" w:space="0" w:color="000000"/>
            </w:tcBorders>
            <w:vAlign w:val="center"/>
            <w:hideMark/>
          </w:tcPr>
          <w:p w:rsidR="002A1B52" w:rsidRDefault="002A1B52" w:rsidP="00B542B9">
            <w:pPr>
              <w:rPr>
                <w:sz w:val="18"/>
                <w:szCs w:val="18"/>
              </w:rPr>
            </w:pPr>
          </w:p>
        </w:tc>
        <w:tc>
          <w:tcPr>
            <w:tcW w:w="401" w:type="pct"/>
            <w:vMerge/>
            <w:tcBorders>
              <w:top w:val="single" w:sz="6" w:space="0" w:color="000000"/>
              <w:left w:val="single" w:sz="6" w:space="0" w:color="000000"/>
              <w:bottom w:val="single" w:sz="6" w:space="0" w:color="000000"/>
              <w:right w:val="single" w:sz="6" w:space="0" w:color="000000"/>
            </w:tcBorders>
            <w:vAlign w:val="center"/>
            <w:hideMark/>
          </w:tcPr>
          <w:p w:rsidR="002A1B52" w:rsidRDefault="002A1B52" w:rsidP="00B542B9">
            <w:pPr>
              <w:rPr>
                <w:sz w:val="18"/>
                <w:szCs w:val="18"/>
              </w:rPr>
            </w:pPr>
          </w:p>
        </w:tc>
        <w:tc>
          <w:tcPr>
            <w:tcW w:w="546" w:type="pct"/>
            <w:vMerge/>
            <w:tcBorders>
              <w:top w:val="single" w:sz="6" w:space="0" w:color="000000"/>
              <w:left w:val="single" w:sz="6" w:space="0" w:color="000000"/>
              <w:bottom w:val="single" w:sz="6" w:space="0" w:color="000000"/>
              <w:right w:val="single" w:sz="6" w:space="0" w:color="000000"/>
            </w:tcBorders>
            <w:vAlign w:val="center"/>
            <w:hideMark/>
          </w:tcPr>
          <w:p w:rsidR="002A1B52" w:rsidRDefault="002A1B52" w:rsidP="00B542B9">
            <w:pPr>
              <w:rPr>
                <w:sz w:val="18"/>
                <w:szCs w:val="18"/>
              </w:rPr>
            </w:pPr>
          </w:p>
        </w:tc>
        <w:tc>
          <w:tcPr>
            <w:tcW w:w="727" w:type="pct"/>
            <w:tcBorders>
              <w:top w:val="single" w:sz="6" w:space="0" w:color="000000"/>
              <w:left w:val="single" w:sz="6" w:space="0" w:color="000000"/>
              <w:bottom w:val="single" w:sz="6" w:space="0" w:color="000000"/>
              <w:right w:val="single" w:sz="6" w:space="0" w:color="000000"/>
            </w:tcBorders>
            <w:tcMar>
              <w:top w:w="45" w:type="dxa"/>
              <w:left w:w="75" w:type="dxa"/>
              <w:bottom w:w="45" w:type="dxa"/>
              <w:right w:w="75" w:type="dxa"/>
            </w:tcMar>
            <w:hideMark/>
          </w:tcPr>
          <w:p w:rsidR="002A1B52" w:rsidRDefault="002A1B52" w:rsidP="00B542B9">
            <w:pPr>
              <w:rPr>
                <w:sz w:val="18"/>
                <w:szCs w:val="18"/>
              </w:rPr>
            </w:pPr>
            <w:r>
              <w:rPr>
                <w:sz w:val="18"/>
                <w:szCs w:val="18"/>
              </w:rPr>
              <w:t>Применение:</w:t>
            </w:r>
          </w:p>
        </w:tc>
        <w:tc>
          <w:tcPr>
            <w:tcW w:w="904" w:type="pct"/>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2A1B52" w:rsidRDefault="002A1B52" w:rsidP="00B542B9">
            <w:pPr>
              <w:rPr>
                <w:sz w:val="18"/>
                <w:szCs w:val="18"/>
              </w:rPr>
            </w:pPr>
            <w:r>
              <w:rPr>
                <w:sz w:val="18"/>
                <w:szCs w:val="18"/>
              </w:rPr>
              <w:t>для работы с монтажной пеной</w:t>
            </w:r>
          </w:p>
        </w:tc>
        <w:tc>
          <w:tcPr>
            <w:tcW w:w="551" w:type="pct"/>
            <w:vMerge/>
            <w:tcBorders>
              <w:top w:val="single" w:sz="6" w:space="0" w:color="000000"/>
              <w:left w:val="single" w:sz="6" w:space="0" w:color="000000"/>
              <w:bottom w:val="single" w:sz="6" w:space="0" w:color="000000"/>
              <w:right w:val="single" w:sz="6" w:space="0" w:color="000000"/>
            </w:tcBorders>
            <w:vAlign w:val="center"/>
          </w:tcPr>
          <w:p w:rsidR="002A1B52" w:rsidRDefault="002A1B52" w:rsidP="00B542B9">
            <w:pPr>
              <w:rPr>
                <w:sz w:val="18"/>
                <w:szCs w:val="18"/>
              </w:rPr>
            </w:pPr>
          </w:p>
        </w:tc>
        <w:tc>
          <w:tcPr>
            <w:tcW w:w="0" w:type="auto"/>
            <w:vMerge/>
            <w:tcBorders>
              <w:top w:val="single" w:sz="6" w:space="0" w:color="000000"/>
              <w:left w:val="single" w:sz="6" w:space="0" w:color="000000"/>
              <w:bottom w:val="single" w:sz="6" w:space="0" w:color="000000"/>
              <w:right w:val="single" w:sz="6" w:space="0" w:color="000000"/>
            </w:tcBorders>
            <w:vAlign w:val="center"/>
          </w:tcPr>
          <w:p w:rsidR="002A1B52" w:rsidRDefault="002A1B52" w:rsidP="00B542B9">
            <w:pPr>
              <w:rPr>
                <w:sz w:val="18"/>
                <w:szCs w:val="18"/>
              </w:rPr>
            </w:pPr>
          </w:p>
        </w:tc>
      </w:tr>
      <w:tr w:rsidR="002A1B52" w:rsidTr="00C71D5B">
        <w:trPr>
          <w:trHeight w:val="415"/>
        </w:trPr>
        <w:tc>
          <w:tcPr>
            <w:tcW w:w="209" w:type="pct"/>
            <w:vMerge w:val="restart"/>
            <w:tcBorders>
              <w:top w:val="single" w:sz="6" w:space="0" w:color="000000"/>
              <w:left w:val="single" w:sz="6" w:space="0" w:color="000000"/>
              <w:bottom w:val="single" w:sz="6" w:space="0" w:color="000000"/>
              <w:right w:val="single" w:sz="6" w:space="0" w:color="000000"/>
            </w:tcBorders>
            <w:tcMar>
              <w:top w:w="45" w:type="dxa"/>
              <w:left w:w="75" w:type="dxa"/>
              <w:bottom w:w="45" w:type="dxa"/>
              <w:right w:w="75" w:type="dxa"/>
            </w:tcMar>
            <w:hideMark/>
          </w:tcPr>
          <w:p w:rsidR="002A1B52" w:rsidRDefault="002A1B52" w:rsidP="00B542B9">
            <w:pPr>
              <w:jc w:val="center"/>
              <w:rPr>
                <w:sz w:val="18"/>
                <w:szCs w:val="18"/>
              </w:rPr>
            </w:pPr>
            <w:r>
              <w:rPr>
                <w:sz w:val="18"/>
                <w:szCs w:val="18"/>
              </w:rPr>
              <w:t>8</w:t>
            </w:r>
          </w:p>
        </w:tc>
        <w:tc>
          <w:tcPr>
            <w:tcW w:w="1137" w:type="pct"/>
            <w:vMerge w:val="restart"/>
            <w:tcBorders>
              <w:top w:val="single" w:sz="6" w:space="0" w:color="000000"/>
              <w:left w:val="single" w:sz="6" w:space="0" w:color="000000"/>
              <w:bottom w:val="single" w:sz="6" w:space="0" w:color="000000"/>
              <w:right w:val="single" w:sz="6" w:space="0" w:color="000000"/>
            </w:tcBorders>
            <w:tcMar>
              <w:top w:w="45" w:type="dxa"/>
              <w:left w:w="75" w:type="dxa"/>
              <w:bottom w:w="45" w:type="dxa"/>
              <w:right w:w="75" w:type="dxa"/>
            </w:tcMar>
            <w:hideMark/>
          </w:tcPr>
          <w:p w:rsidR="003836EF" w:rsidRDefault="002A1B52" w:rsidP="003836EF">
            <w:pPr>
              <w:rPr>
                <w:sz w:val="18"/>
                <w:szCs w:val="18"/>
              </w:rPr>
            </w:pPr>
            <w:r>
              <w:rPr>
                <w:sz w:val="18"/>
                <w:szCs w:val="18"/>
              </w:rPr>
              <w:t>Перчатки ХБ с двойным латексным покрытием</w:t>
            </w:r>
            <w:r>
              <w:rPr>
                <w:sz w:val="18"/>
                <w:szCs w:val="18"/>
              </w:rPr>
              <w:br/>
              <w:t xml:space="preserve">ОКПД 2 – </w:t>
            </w:r>
            <w:r w:rsidR="003836EF">
              <w:rPr>
                <w:sz w:val="18"/>
                <w:szCs w:val="18"/>
              </w:rPr>
              <w:t>14.12.30.150</w:t>
            </w:r>
          </w:p>
          <w:p w:rsidR="002A1B52" w:rsidRDefault="002A1B52" w:rsidP="003836EF">
            <w:pPr>
              <w:rPr>
                <w:sz w:val="18"/>
                <w:szCs w:val="18"/>
              </w:rPr>
            </w:pPr>
            <w:r>
              <w:rPr>
                <w:b/>
                <w:bCs/>
                <w:sz w:val="18"/>
                <w:szCs w:val="18"/>
              </w:rPr>
              <w:t xml:space="preserve">КТРУ: </w:t>
            </w:r>
            <w:r w:rsidR="003836EF">
              <w:rPr>
                <w:b/>
                <w:bCs/>
                <w:sz w:val="18"/>
                <w:szCs w:val="18"/>
              </w:rPr>
              <w:t>нет</w:t>
            </w:r>
          </w:p>
        </w:tc>
        <w:tc>
          <w:tcPr>
            <w:tcW w:w="401" w:type="pct"/>
            <w:vMerge w:val="restart"/>
            <w:tcBorders>
              <w:top w:val="single" w:sz="6" w:space="0" w:color="000000"/>
              <w:left w:val="single" w:sz="6" w:space="0" w:color="000000"/>
              <w:bottom w:val="single" w:sz="6" w:space="0" w:color="000000"/>
              <w:right w:val="single" w:sz="6" w:space="0" w:color="000000"/>
            </w:tcBorders>
            <w:tcMar>
              <w:top w:w="45" w:type="dxa"/>
              <w:left w:w="75" w:type="dxa"/>
              <w:bottom w:w="45" w:type="dxa"/>
              <w:right w:w="75" w:type="dxa"/>
            </w:tcMar>
            <w:hideMark/>
          </w:tcPr>
          <w:p w:rsidR="002A1B52" w:rsidRDefault="002A1B52" w:rsidP="00B542B9">
            <w:pPr>
              <w:jc w:val="center"/>
              <w:rPr>
                <w:sz w:val="18"/>
                <w:szCs w:val="18"/>
              </w:rPr>
            </w:pPr>
            <w:r>
              <w:rPr>
                <w:sz w:val="18"/>
                <w:szCs w:val="18"/>
              </w:rPr>
              <w:t>300</w:t>
            </w:r>
          </w:p>
        </w:tc>
        <w:tc>
          <w:tcPr>
            <w:tcW w:w="546" w:type="pct"/>
            <w:vMerge w:val="restart"/>
            <w:tcBorders>
              <w:top w:val="single" w:sz="6" w:space="0" w:color="000000"/>
              <w:left w:val="single" w:sz="6" w:space="0" w:color="000000"/>
              <w:bottom w:val="single" w:sz="6" w:space="0" w:color="000000"/>
              <w:right w:val="single" w:sz="6" w:space="0" w:color="000000"/>
            </w:tcBorders>
            <w:tcMar>
              <w:top w:w="45" w:type="dxa"/>
              <w:left w:w="75" w:type="dxa"/>
              <w:bottom w:w="45" w:type="dxa"/>
              <w:right w:w="75" w:type="dxa"/>
            </w:tcMar>
            <w:hideMark/>
          </w:tcPr>
          <w:p w:rsidR="002A1B52" w:rsidRDefault="002A1B52" w:rsidP="00B542B9">
            <w:pPr>
              <w:jc w:val="center"/>
              <w:rPr>
                <w:sz w:val="18"/>
                <w:szCs w:val="18"/>
              </w:rPr>
            </w:pPr>
            <w:proofErr w:type="spellStart"/>
            <w:r>
              <w:rPr>
                <w:sz w:val="18"/>
                <w:szCs w:val="18"/>
              </w:rPr>
              <w:t>шт</w:t>
            </w:r>
            <w:proofErr w:type="spellEnd"/>
          </w:p>
        </w:tc>
        <w:tc>
          <w:tcPr>
            <w:tcW w:w="727" w:type="pct"/>
            <w:tcBorders>
              <w:top w:val="single" w:sz="6" w:space="0" w:color="000000"/>
              <w:left w:val="single" w:sz="6" w:space="0" w:color="000000"/>
              <w:bottom w:val="single" w:sz="6" w:space="0" w:color="000000"/>
              <w:right w:val="single" w:sz="6" w:space="0" w:color="000000"/>
            </w:tcBorders>
            <w:tcMar>
              <w:top w:w="45" w:type="dxa"/>
              <w:left w:w="75" w:type="dxa"/>
              <w:bottom w:w="45" w:type="dxa"/>
              <w:right w:w="75" w:type="dxa"/>
            </w:tcMar>
            <w:hideMark/>
          </w:tcPr>
          <w:p w:rsidR="002A1B52" w:rsidRDefault="002A1B52" w:rsidP="00B542B9">
            <w:pPr>
              <w:rPr>
                <w:sz w:val="18"/>
                <w:szCs w:val="18"/>
              </w:rPr>
            </w:pPr>
            <w:r>
              <w:rPr>
                <w:sz w:val="18"/>
                <w:szCs w:val="18"/>
              </w:rPr>
              <w:t>Материал основы:</w:t>
            </w:r>
          </w:p>
        </w:tc>
        <w:tc>
          <w:tcPr>
            <w:tcW w:w="904" w:type="pct"/>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2A1B52" w:rsidRDefault="002A1B52" w:rsidP="00B542B9">
            <w:pPr>
              <w:rPr>
                <w:sz w:val="18"/>
                <w:szCs w:val="18"/>
              </w:rPr>
            </w:pPr>
            <w:r>
              <w:rPr>
                <w:sz w:val="18"/>
                <w:szCs w:val="18"/>
              </w:rPr>
              <w:t>хлопок (ХБ)</w:t>
            </w:r>
          </w:p>
        </w:tc>
        <w:tc>
          <w:tcPr>
            <w:tcW w:w="551" w:type="pct"/>
            <w:vMerge w:val="restart"/>
            <w:tcBorders>
              <w:top w:val="single" w:sz="6" w:space="0" w:color="000000"/>
              <w:left w:val="single" w:sz="6" w:space="0" w:color="000000"/>
              <w:bottom w:val="single" w:sz="6" w:space="0" w:color="000000"/>
              <w:right w:val="single" w:sz="6" w:space="0" w:color="000000"/>
            </w:tcBorders>
            <w:tcMar>
              <w:top w:w="45" w:type="dxa"/>
              <w:left w:w="75" w:type="dxa"/>
              <w:bottom w:w="45" w:type="dxa"/>
              <w:right w:w="75" w:type="dxa"/>
            </w:tcMar>
          </w:tcPr>
          <w:p w:rsidR="002A1B52" w:rsidRDefault="002A1B52" w:rsidP="00B542B9">
            <w:pPr>
              <w:jc w:val="right"/>
              <w:rPr>
                <w:sz w:val="18"/>
                <w:szCs w:val="18"/>
              </w:rPr>
            </w:pPr>
          </w:p>
        </w:tc>
        <w:tc>
          <w:tcPr>
            <w:tcW w:w="522" w:type="pct"/>
            <w:vMerge w:val="restart"/>
            <w:tcBorders>
              <w:top w:val="single" w:sz="6" w:space="0" w:color="000000"/>
              <w:left w:val="single" w:sz="6" w:space="0" w:color="000000"/>
              <w:bottom w:val="single" w:sz="6" w:space="0" w:color="000000"/>
              <w:right w:val="single" w:sz="6" w:space="0" w:color="000000"/>
            </w:tcBorders>
            <w:tcMar>
              <w:top w:w="45" w:type="dxa"/>
              <w:left w:w="75" w:type="dxa"/>
              <w:bottom w:w="45" w:type="dxa"/>
              <w:right w:w="75" w:type="dxa"/>
            </w:tcMar>
          </w:tcPr>
          <w:p w:rsidR="002A1B52" w:rsidRDefault="002A1B52" w:rsidP="00B542B9">
            <w:pPr>
              <w:jc w:val="right"/>
              <w:rPr>
                <w:sz w:val="18"/>
                <w:szCs w:val="18"/>
              </w:rPr>
            </w:pPr>
          </w:p>
        </w:tc>
      </w:tr>
      <w:tr w:rsidR="002A1B52" w:rsidTr="00C71D5B">
        <w:trPr>
          <w:trHeight w:val="235"/>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2A1B52" w:rsidRDefault="002A1B52" w:rsidP="00B542B9">
            <w:pPr>
              <w:rPr>
                <w:sz w:val="18"/>
                <w:szCs w:val="18"/>
              </w:rPr>
            </w:pPr>
          </w:p>
        </w:tc>
        <w:tc>
          <w:tcPr>
            <w:tcW w:w="1137" w:type="pct"/>
            <w:vMerge/>
            <w:tcBorders>
              <w:top w:val="single" w:sz="6" w:space="0" w:color="000000"/>
              <w:left w:val="single" w:sz="6" w:space="0" w:color="000000"/>
              <w:bottom w:val="single" w:sz="6" w:space="0" w:color="000000"/>
              <w:right w:val="single" w:sz="6" w:space="0" w:color="000000"/>
            </w:tcBorders>
            <w:vAlign w:val="center"/>
            <w:hideMark/>
          </w:tcPr>
          <w:p w:rsidR="002A1B52" w:rsidRDefault="002A1B52" w:rsidP="00B542B9">
            <w:pPr>
              <w:rPr>
                <w:sz w:val="18"/>
                <w:szCs w:val="18"/>
              </w:rPr>
            </w:pPr>
          </w:p>
        </w:tc>
        <w:tc>
          <w:tcPr>
            <w:tcW w:w="401" w:type="pct"/>
            <w:vMerge/>
            <w:tcBorders>
              <w:top w:val="single" w:sz="6" w:space="0" w:color="000000"/>
              <w:left w:val="single" w:sz="6" w:space="0" w:color="000000"/>
              <w:bottom w:val="single" w:sz="6" w:space="0" w:color="000000"/>
              <w:right w:val="single" w:sz="6" w:space="0" w:color="000000"/>
            </w:tcBorders>
            <w:vAlign w:val="center"/>
            <w:hideMark/>
          </w:tcPr>
          <w:p w:rsidR="002A1B52" w:rsidRDefault="002A1B52" w:rsidP="00B542B9">
            <w:pPr>
              <w:rPr>
                <w:sz w:val="18"/>
                <w:szCs w:val="18"/>
              </w:rPr>
            </w:pPr>
          </w:p>
        </w:tc>
        <w:tc>
          <w:tcPr>
            <w:tcW w:w="546" w:type="pct"/>
            <w:vMerge/>
            <w:tcBorders>
              <w:top w:val="single" w:sz="6" w:space="0" w:color="000000"/>
              <w:left w:val="single" w:sz="6" w:space="0" w:color="000000"/>
              <w:bottom w:val="single" w:sz="6" w:space="0" w:color="000000"/>
              <w:right w:val="single" w:sz="6" w:space="0" w:color="000000"/>
            </w:tcBorders>
            <w:vAlign w:val="center"/>
            <w:hideMark/>
          </w:tcPr>
          <w:p w:rsidR="002A1B52" w:rsidRDefault="002A1B52" w:rsidP="00B542B9">
            <w:pPr>
              <w:rPr>
                <w:sz w:val="18"/>
                <w:szCs w:val="18"/>
              </w:rPr>
            </w:pPr>
          </w:p>
        </w:tc>
        <w:tc>
          <w:tcPr>
            <w:tcW w:w="727" w:type="pct"/>
            <w:tcBorders>
              <w:top w:val="single" w:sz="6" w:space="0" w:color="000000"/>
              <w:left w:val="single" w:sz="6" w:space="0" w:color="000000"/>
              <w:bottom w:val="single" w:sz="6" w:space="0" w:color="000000"/>
              <w:right w:val="single" w:sz="6" w:space="0" w:color="000000"/>
            </w:tcBorders>
            <w:tcMar>
              <w:top w:w="45" w:type="dxa"/>
              <w:left w:w="75" w:type="dxa"/>
              <w:bottom w:w="45" w:type="dxa"/>
              <w:right w:w="75" w:type="dxa"/>
            </w:tcMar>
            <w:hideMark/>
          </w:tcPr>
          <w:p w:rsidR="002A1B52" w:rsidRDefault="002A1B52" w:rsidP="00B542B9">
            <w:pPr>
              <w:rPr>
                <w:sz w:val="18"/>
                <w:szCs w:val="18"/>
              </w:rPr>
            </w:pPr>
            <w:r>
              <w:rPr>
                <w:sz w:val="18"/>
                <w:szCs w:val="18"/>
              </w:rPr>
              <w:t>Тип покрытия:</w:t>
            </w:r>
          </w:p>
        </w:tc>
        <w:tc>
          <w:tcPr>
            <w:tcW w:w="904" w:type="pct"/>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2A1B52" w:rsidRDefault="002A1B52" w:rsidP="00B542B9">
            <w:pPr>
              <w:rPr>
                <w:sz w:val="18"/>
                <w:szCs w:val="18"/>
              </w:rPr>
            </w:pPr>
            <w:r>
              <w:rPr>
                <w:sz w:val="18"/>
                <w:szCs w:val="18"/>
              </w:rPr>
              <w:t>двойное латексное (точечное или сплошное)</w:t>
            </w:r>
          </w:p>
        </w:tc>
        <w:tc>
          <w:tcPr>
            <w:tcW w:w="551" w:type="pct"/>
            <w:vMerge/>
            <w:tcBorders>
              <w:top w:val="single" w:sz="6" w:space="0" w:color="000000"/>
              <w:left w:val="single" w:sz="6" w:space="0" w:color="000000"/>
              <w:bottom w:val="single" w:sz="6" w:space="0" w:color="000000"/>
              <w:right w:val="single" w:sz="6" w:space="0" w:color="000000"/>
            </w:tcBorders>
            <w:vAlign w:val="center"/>
          </w:tcPr>
          <w:p w:rsidR="002A1B52" w:rsidRDefault="002A1B52" w:rsidP="00B542B9">
            <w:pPr>
              <w:rPr>
                <w:sz w:val="18"/>
                <w:szCs w:val="18"/>
              </w:rPr>
            </w:pPr>
          </w:p>
        </w:tc>
        <w:tc>
          <w:tcPr>
            <w:tcW w:w="0" w:type="auto"/>
            <w:vMerge/>
            <w:tcBorders>
              <w:top w:val="single" w:sz="6" w:space="0" w:color="000000"/>
              <w:left w:val="single" w:sz="6" w:space="0" w:color="000000"/>
              <w:bottom w:val="single" w:sz="6" w:space="0" w:color="000000"/>
              <w:right w:val="single" w:sz="6" w:space="0" w:color="000000"/>
            </w:tcBorders>
            <w:vAlign w:val="center"/>
          </w:tcPr>
          <w:p w:rsidR="002A1B52" w:rsidRDefault="002A1B52" w:rsidP="00B542B9">
            <w:pPr>
              <w:rPr>
                <w:sz w:val="18"/>
                <w:szCs w:val="18"/>
              </w:rPr>
            </w:pPr>
          </w:p>
        </w:tc>
      </w:tr>
      <w:tr w:rsidR="002A1B52" w:rsidTr="00C71D5B">
        <w:trPr>
          <w:trHeight w:val="235"/>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2A1B52" w:rsidRDefault="002A1B52" w:rsidP="00B542B9">
            <w:pPr>
              <w:rPr>
                <w:sz w:val="18"/>
                <w:szCs w:val="18"/>
              </w:rPr>
            </w:pPr>
          </w:p>
        </w:tc>
        <w:tc>
          <w:tcPr>
            <w:tcW w:w="1137" w:type="pct"/>
            <w:vMerge/>
            <w:tcBorders>
              <w:top w:val="single" w:sz="6" w:space="0" w:color="000000"/>
              <w:left w:val="single" w:sz="6" w:space="0" w:color="000000"/>
              <w:bottom w:val="single" w:sz="6" w:space="0" w:color="000000"/>
              <w:right w:val="single" w:sz="6" w:space="0" w:color="000000"/>
            </w:tcBorders>
            <w:vAlign w:val="center"/>
            <w:hideMark/>
          </w:tcPr>
          <w:p w:rsidR="002A1B52" w:rsidRDefault="002A1B52" w:rsidP="00B542B9">
            <w:pPr>
              <w:rPr>
                <w:sz w:val="18"/>
                <w:szCs w:val="18"/>
              </w:rPr>
            </w:pPr>
          </w:p>
        </w:tc>
        <w:tc>
          <w:tcPr>
            <w:tcW w:w="401" w:type="pct"/>
            <w:vMerge/>
            <w:tcBorders>
              <w:top w:val="single" w:sz="6" w:space="0" w:color="000000"/>
              <w:left w:val="single" w:sz="6" w:space="0" w:color="000000"/>
              <w:bottom w:val="single" w:sz="6" w:space="0" w:color="000000"/>
              <w:right w:val="single" w:sz="6" w:space="0" w:color="000000"/>
            </w:tcBorders>
            <w:vAlign w:val="center"/>
            <w:hideMark/>
          </w:tcPr>
          <w:p w:rsidR="002A1B52" w:rsidRDefault="002A1B52" w:rsidP="00B542B9">
            <w:pPr>
              <w:rPr>
                <w:sz w:val="18"/>
                <w:szCs w:val="18"/>
              </w:rPr>
            </w:pPr>
          </w:p>
        </w:tc>
        <w:tc>
          <w:tcPr>
            <w:tcW w:w="546" w:type="pct"/>
            <w:vMerge/>
            <w:tcBorders>
              <w:top w:val="single" w:sz="6" w:space="0" w:color="000000"/>
              <w:left w:val="single" w:sz="6" w:space="0" w:color="000000"/>
              <w:bottom w:val="single" w:sz="6" w:space="0" w:color="000000"/>
              <w:right w:val="single" w:sz="6" w:space="0" w:color="000000"/>
            </w:tcBorders>
            <w:vAlign w:val="center"/>
            <w:hideMark/>
          </w:tcPr>
          <w:p w:rsidR="002A1B52" w:rsidRDefault="002A1B52" w:rsidP="00B542B9">
            <w:pPr>
              <w:rPr>
                <w:sz w:val="18"/>
                <w:szCs w:val="18"/>
              </w:rPr>
            </w:pPr>
          </w:p>
        </w:tc>
        <w:tc>
          <w:tcPr>
            <w:tcW w:w="727" w:type="pct"/>
            <w:tcBorders>
              <w:top w:val="single" w:sz="6" w:space="0" w:color="000000"/>
              <w:left w:val="single" w:sz="6" w:space="0" w:color="000000"/>
              <w:bottom w:val="single" w:sz="6" w:space="0" w:color="000000"/>
              <w:right w:val="single" w:sz="6" w:space="0" w:color="000000"/>
            </w:tcBorders>
            <w:tcMar>
              <w:top w:w="45" w:type="dxa"/>
              <w:left w:w="75" w:type="dxa"/>
              <w:bottom w:w="45" w:type="dxa"/>
              <w:right w:w="75" w:type="dxa"/>
            </w:tcMar>
            <w:hideMark/>
          </w:tcPr>
          <w:p w:rsidR="002A1B52" w:rsidRDefault="002A1B52" w:rsidP="00B542B9">
            <w:pPr>
              <w:rPr>
                <w:sz w:val="18"/>
                <w:szCs w:val="18"/>
              </w:rPr>
            </w:pPr>
            <w:r>
              <w:rPr>
                <w:sz w:val="18"/>
                <w:szCs w:val="18"/>
              </w:rPr>
              <w:t>Размер:</w:t>
            </w:r>
          </w:p>
        </w:tc>
        <w:tc>
          <w:tcPr>
            <w:tcW w:w="904" w:type="pct"/>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2A1B52" w:rsidRDefault="003836EF" w:rsidP="00B542B9">
            <w:pPr>
              <w:rPr>
                <w:sz w:val="18"/>
                <w:szCs w:val="18"/>
              </w:rPr>
            </w:pPr>
            <w:r>
              <w:rPr>
                <w:sz w:val="18"/>
                <w:szCs w:val="18"/>
              </w:rPr>
              <w:t xml:space="preserve"> L </w:t>
            </w:r>
          </w:p>
        </w:tc>
        <w:tc>
          <w:tcPr>
            <w:tcW w:w="551" w:type="pct"/>
            <w:vMerge/>
            <w:tcBorders>
              <w:top w:val="single" w:sz="6" w:space="0" w:color="000000"/>
              <w:left w:val="single" w:sz="6" w:space="0" w:color="000000"/>
              <w:bottom w:val="single" w:sz="6" w:space="0" w:color="000000"/>
              <w:right w:val="single" w:sz="6" w:space="0" w:color="000000"/>
            </w:tcBorders>
            <w:vAlign w:val="center"/>
          </w:tcPr>
          <w:p w:rsidR="002A1B52" w:rsidRDefault="002A1B52" w:rsidP="00B542B9">
            <w:pPr>
              <w:rPr>
                <w:sz w:val="18"/>
                <w:szCs w:val="18"/>
              </w:rPr>
            </w:pPr>
          </w:p>
        </w:tc>
        <w:tc>
          <w:tcPr>
            <w:tcW w:w="0" w:type="auto"/>
            <w:vMerge/>
            <w:tcBorders>
              <w:top w:val="single" w:sz="6" w:space="0" w:color="000000"/>
              <w:left w:val="single" w:sz="6" w:space="0" w:color="000000"/>
              <w:bottom w:val="single" w:sz="6" w:space="0" w:color="000000"/>
              <w:right w:val="single" w:sz="6" w:space="0" w:color="000000"/>
            </w:tcBorders>
            <w:vAlign w:val="center"/>
          </w:tcPr>
          <w:p w:rsidR="002A1B52" w:rsidRDefault="002A1B52" w:rsidP="00B542B9">
            <w:pPr>
              <w:rPr>
                <w:sz w:val="18"/>
                <w:szCs w:val="18"/>
              </w:rPr>
            </w:pPr>
          </w:p>
        </w:tc>
      </w:tr>
      <w:tr w:rsidR="002A1B52" w:rsidTr="00C71D5B">
        <w:trPr>
          <w:trHeight w:val="235"/>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2A1B52" w:rsidRDefault="002A1B52" w:rsidP="00B542B9">
            <w:pPr>
              <w:rPr>
                <w:sz w:val="18"/>
                <w:szCs w:val="18"/>
              </w:rPr>
            </w:pPr>
          </w:p>
        </w:tc>
        <w:tc>
          <w:tcPr>
            <w:tcW w:w="1137" w:type="pct"/>
            <w:vMerge/>
            <w:tcBorders>
              <w:top w:val="single" w:sz="6" w:space="0" w:color="000000"/>
              <w:left w:val="single" w:sz="6" w:space="0" w:color="000000"/>
              <w:bottom w:val="single" w:sz="6" w:space="0" w:color="000000"/>
              <w:right w:val="single" w:sz="6" w:space="0" w:color="000000"/>
            </w:tcBorders>
            <w:vAlign w:val="center"/>
            <w:hideMark/>
          </w:tcPr>
          <w:p w:rsidR="002A1B52" w:rsidRDefault="002A1B52" w:rsidP="00B542B9">
            <w:pPr>
              <w:rPr>
                <w:sz w:val="18"/>
                <w:szCs w:val="18"/>
              </w:rPr>
            </w:pPr>
          </w:p>
        </w:tc>
        <w:tc>
          <w:tcPr>
            <w:tcW w:w="401" w:type="pct"/>
            <w:vMerge/>
            <w:tcBorders>
              <w:top w:val="single" w:sz="6" w:space="0" w:color="000000"/>
              <w:left w:val="single" w:sz="6" w:space="0" w:color="000000"/>
              <w:bottom w:val="single" w:sz="6" w:space="0" w:color="000000"/>
              <w:right w:val="single" w:sz="6" w:space="0" w:color="000000"/>
            </w:tcBorders>
            <w:vAlign w:val="center"/>
            <w:hideMark/>
          </w:tcPr>
          <w:p w:rsidR="002A1B52" w:rsidRDefault="002A1B52" w:rsidP="00B542B9">
            <w:pPr>
              <w:rPr>
                <w:sz w:val="18"/>
                <w:szCs w:val="18"/>
              </w:rPr>
            </w:pPr>
          </w:p>
        </w:tc>
        <w:tc>
          <w:tcPr>
            <w:tcW w:w="546" w:type="pct"/>
            <w:vMerge/>
            <w:tcBorders>
              <w:top w:val="single" w:sz="6" w:space="0" w:color="000000"/>
              <w:left w:val="single" w:sz="6" w:space="0" w:color="000000"/>
              <w:bottom w:val="single" w:sz="6" w:space="0" w:color="000000"/>
              <w:right w:val="single" w:sz="6" w:space="0" w:color="000000"/>
            </w:tcBorders>
            <w:vAlign w:val="center"/>
            <w:hideMark/>
          </w:tcPr>
          <w:p w:rsidR="002A1B52" w:rsidRDefault="002A1B52" w:rsidP="00B542B9">
            <w:pPr>
              <w:rPr>
                <w:sz w:val="18"/>
                <w:szCs w:val="18"/>
              </w:rPr>
            </w:pPr>
          </w:p>
        </w:tc>
        <w:tc>
          <w:tcPr>
            <w:tcW w:w="727" w:type="pct"/>
            <w:tcBorders>
              <w:top w:val="single" w:sz="6" w:space="0" w:color="000000"/>
              <w:left w:val="single" w:sz="6" w:space="0" w:color="000000"/>
              <w:bottom w:val="single" w:sz="6" w:space="0" w:color="000000"/>
              <w:right w:val="single" w:sz="6" w:space="0" w:color="000000"/>
            </w:tcBorders>
            <w:tcMar>
              <w:top w:w="45" w:type="dxa"/>
              <w:left w:w="75" w:type="dxa"/>
              <w:bottom w:w="45" w:type="dxa"/>
              <w:right w:w="75" w:type="dxa"/>
            </w:tcMar>
            <w:hideMark/>
          </w:tcPr>
          <w:p w:rsidR="002A1B52" w:rsidRDefault="002A1B52" w:rsidP="00B542B9">
            <w:pPr>
              <w:rPr>
                <w:sz w:val="18"/>
                <w:szCs w:val="18"/>
              </w:rPr>
            </w:pPr>
            <w:r>
              <w:rPr>
                <w:sz w:val="18"/>
                <w:szCs w:val="18"/>
              </w:rPr>
              <w:t>Применение</w:t>
            </w:r>
          </w:p>
        </w:tc>
        <w:tc>
          <w:tcPr>
            <w:tcW w:w="904" w:type="pct"/>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2A1B52" w:rsidRDefault="002A1B52" w:rsidP="00B542B9">
            <w:pPr>
              <w:rPr>
                <w:sz w:val="18"/>
                <w:szCs w:val="18"/>
              </w:rPr>
            </w:pPr>
            <w:r>
              <w:rPr>
                <w:sz w:val="18"/>
                <w:szCs w:val="18"/>
              </w:rPr>
              <w:t>строительные, защитные работы</w:t>
            </w:r>
          </w:p>
        </w:tc>
        <w:tc>
          <w:tcPr>
            <w:tcW w:w="551" w:type="pct"/>
            <w:vMerge/>
            <w:tcBorders>
              <w:top w:val="single" w:sz="6" w:space="0" w:color="000000"/>
              <w:left w:val="single" w:sz="6" w:space="0" w:color="000000"/>
              <w:bottom w:val="single" w:sz="6" w:space="0" w:color="000000"/>
              <w:right w:val="single" w:sz="6" w:space="0" w:color="000000"/>
            </w:tcBorders>
            <w:vAlign w:val="center"/>
          </w:tcPr>
          <w:p w:rsidR="002A1B52" w:rsidRDefault="002A1B52" w:rsidP="00B542B9">
            <w:pPr>
              <w:rPr>
                <w:sz w:val="18"/>
                <w:szCs w:val="18"/>
              </w:rPr>
            </w:pPr>
          </w:p>
        </w:tc>
        <w:tc>
          <w:tcPr>
            <w:tcW w:w="0" w:type="auto"/>
            <w:vMerge/>
            <w:tcBorders>
              <w:top w:val="single" w:sz="6" w:space="0" w:color="000000"/>
              <w:left w:val="single" w:sz="6" w:space="0" w:color="000000"/>
              <w:bottom w:val="single" w:sz="6" w:space="0" w:color="000000"/>
              <w:right w:val="single" w:sz="6" w:space="0" w:color="000000"/>
            </w:tcBorders>
            <w:vAlign w:val="center"/>
          </w:tcPr>
          <w:p w:rsidR="002A1B52" w:rsidRDefault="002A1B52" w:rsidP="00B542B9">
            <w:pPr>
              <w:rPr>
                <w:sz w:val="18"/>
                <w:szCs w:val="18"/>
              </w:rPr>
            </w:pPr>
          </w:p>
        </w:tc>
      </w:tr>
      <w:tr w:rsidR="003836EF" w:rsidTr="00C71D5B">
        <w:trPr>
          <w:trHeight w:val="235"/>
        </w:trPr>
        <w:tc>
          <w:tcPr>
            <w:tcW w:w="209" w:type="pct"/>
            <w:vMerge w:val="restart"/>
            <w:tcBorders>
              <w:top w:val="single" w:sz="6" w:space="0" w:color="000000"/>
              <w:left w:val="single" w:sz="6" w:space="0" w:color="000000"/>
              <w:right w:val="single" w:sz="6" w:space="0" w:color="000000"/>
            </w:tcBorders>
            <w:vAlign w:val="center"/>
            <w:hideMark/>
          </w:tcPr>
          <w:p w:rsidR="003836EF" w:rsidRDefault="003836EF" w:rsidP="00B542B9">
            <w:pPr>
              <w:rPr>
                <w:sz w:val="18"/>
                <w:szCs w:val="18"/>
              </w:rPr>
            </w:pPr>
            <w:r>
              <w:rPr>
                <w:sz w:val="18"/>
                <w:szCs w:val="18"/>
              </w:rPr>
              <w:t>9</w:t>
            </w:r>
          </w:p>
        </w:tc>
        <w:tc>
          <w:tcPr>
            <w:tcW w:w="1137" w:type="pct"/>
            <w:vMerge w:val="restart"/>
            <w:tcBorders>
              <w:top w:val="single" w:sz="6" w:space="0" w:color="000000"/>
              <w:left w:val="single" w:sz="6" w:space="0" w:color="000000"/>
              <w:right w:val="single" w:sz="6" w:space="0" w:color="000000"/>
            </w:tcBorders>
            <w:vAlign w:val="center"/>
            <w:hideMark/>
          </w:tcPr>
          <w:p w:rsidR="003836EF" w:rsidRDefault="003836EF" w:rsidP="00B542B9">
            <w:pPr>
              <w:rPr>
                <w:sz w:val="18"/>
                <w:szCs w:val="18"/>
              </w:rPr>
            </w:pPr>
            <w:r>
              <w:rPr>
                <w:sz w:val="18"/>
                <w:szCs w:val="18"/>
              </w:rPr>
              <w:t xml:space="preserve">Диск отрезной </w:t>
            </w:r>
          </w:p>
          <w:p w:rsidR="003836EF" w:rsidRDefault="003836EF" w:rsidP="00B542B9">
            <w:pPr>
              <w:rPr>
                <w:sz w:val="18"/>
                <w:szCs w:val="18"/>
              </w:rPr>
            </w:pPr>
            <w:r>
              <w:rPr>
                <w:sz w:val="18"/>
                <w:szCs w:val="18"/>
              </w:rPr>
              <w:t xml:space="preserve">ОКПД2:23.91.11.150 </w:t>
            </w:r>
          </w:p>
        </w:tc>
        <w:tc>
          <w:tcPr>
            <w:tcW w:w="401" w:type="pct"/>
            <w:vMerge w:val="restart"/>
            <w:tcBorders>
              <w:top w:val="single" w:sz="6" w:space="0" w:color="000000"/>
              <w:left w:val="single" w:sz="6" w:space="0" w:color="000000"/>
              <w:right w:val="single" w:sz="6" w:space="0" w:color="000000"/>
            </w:tcBorders>
            <w:vAlign w:val="center"/>
            <w:hideMark/>
          </w:tcPr>
          <w:p w:rsidR="003836EF" w:rsidRDefault="003836EF" w:rsidP="00B542B9">
            <w:pPr>
              <w:rPr>
                <w:sz w:val="18"/>
                <w:szCs w:val="18"/>
              </w:rPr>
            </w:pPr>
            <w:r>
              <w:rPr>
                <w:sz w:val="18"/>
                <w:szCs w:val="18"/>
              </w:rPr>
              <w:t>25</w:t>
            </w:r>
          </w:p>
        </w:tc>
        <w:tc>
          <w:tcPr>
            <w:tcW w:w="546" w:type="pct"/>
            <w:vMerge w:val="restart"/>
            <w:tcBorders>
              <w:top w:val="single" w:sz="6" w:space="0" w:color="000000"/>
              <w:left w:val="single" w:sz="6" w:space="0" w:color="000000"/>
              <w:right w:val="single" w:sz="6" w:space="0" w:color="000000"/>
            </w:tcBorders>
            <w:hideMark/>
          </w:tcPr>
          <w:p w:rsidR="003836EF" w:rsidRDefault="003836EF" w:rsidP="00B542B9">
            <w:pPr>
              <w:rPr>
                <w:rFonts w:eastAsiaTheme="minorEastAsia"/>
              </w:rPr>
            </w:pPr>
            <w:proofErr w:type="spellStart"/>
            <w:r>
              <w:rPr>
                <w:sz w:val="18"/>
                <w:szCs w:val="18"/>
              </w:rPr>
              <w:t>шт</w:t>
            </w:r>
            <w:proofErr w:type="spellEnd"/>
          </w:p>
        </w:tc>
        <w:tc>
          <w:tcPr>
            <w:tcW w:w="727" w:type="pct"/>
            <w:tcBorders>
              <w:top w:val="single" w:sz="6" w:space="0" w:color="000000"/>
              <w:left w:val="single" w:sz="6" w:space="0" w:color="000000"/>
              <w:bottom w:val="single" w:sz="6" w:space="0" w:color="000000"/>
              <w:right w:val="single" w:sz="6" w:space="0" w:color="000000"/>
            </w:tcBorders>
            <w:tcMar>
              <w:top w:w="45" w:type="dxa"/>
              <w:left w:w="75" w:type="dxa"/>
              <w:bottom w:w="45" w:type="dxa"/>
              <w:right w:w="75" w:type="dxa"/>
            </w:tcMar>
            <w:hideMark/>
          </w:tcPr>
          <w:p w:rsidR="003836EF" w:rsidRDefault="003836EF" w:rsidP="00B542B9">
            <w:pPr>
              <w:rPr>
                <w:sz w:val="18"/>
                <w:szCs w:val="18"/>
              </w:rPr>
            </w:pPr>
            <w:r>
              <w:rPr>
                <w:sz w:val="18"/>
                <w:szCs w:val="18"/>
              </w:rPr>
              <w:t xml:space="preserve">Диаметр </w:t>
            </w:r>
          </w:p>
        </w:tc>
        <w:tc>
          <w:tcPr>
            <w:tcW w:w="904" w:type="pct"/>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3836EF" w:rsidRDefault="003836EF" w:rsidP="00B542B9">
            <w:pPr>
              <w:rPr>
                <w:sz w:val="18"/>
                <w:szCs w:val="18"/>
              </w:rPr>
            </w:pPr>
            <w:r>
              <w:rPr>
                <w:sz w:val="18"/>
                <w:szCs w:val="18"/>
              </w:rPr>
              <w:t>150мм</w:t>
            </w:r>
          </w:p>
        </w:tc>
        <w:tc>
          <w:tcPr>
            <w:tcW w:w="551" w:type="pct"/>
            <w:vMerge w:val="restart"/>
            <w:tcBorders>
              <w:top w:val="single" w:sz="6" w:space="0" w:color="000000"/>
              <w:left w:val="single" w:sz="6" w:space="0" w:color="000000"/>
              <w:right w:val="single" w:sz="6" w:space="0" w:color="000000"/>
            </w:tcBorders>
            <w:vAlign w:val="center"/>
          </w:tcPr>
          <w:p w:rsidR="003836EF" w:rsidRDefault="003836EF" w:rsidP="00B542B9">
            <w:pPr>
              <w:rPr>
                <w:sz w:val="18"/>
                <w:szCs w:val="18"/>
              </w:rPr>
            </w:pPr>
          </w:p>
        </w:tc>
        <w:tc>
          <w:tcPr>
            <w:tcW w:w="0" w:type="auto"/>
            <w:vMerge w:val="restart"/>
            <w:tcBorders>
              <w:top w:val="single" w:sz="6" w:space="0" w:color="000000"/>
              <w:left w:val="single" w:sz="6" w:space="0" w:color="000000"/>
              <w:right w:val="single" w:sz="6" w:space="0" w:color="000000"/>
            </w:tcBorders>
            <w:vAlign w:val="center"/>
          </w:tcPr>
          <w:p w:rsidR="003836EF" w:rsidRDefault="003836EF" w:rsidP="00B542B9">
            <w:pPr>
              <w:rPr>
                <w:sz w:val="18"/>
                <w:szCs w:val="18"/>
              </w:rPr>
            </w:pPr>
          </w:p>
        </w:tc>
      </w:tr>
      <w:tr w:rsidR="003836EF" w:rsidTr="00C71D5B">
        <w:trPr>
          <w:trHeight w:val="235"/>
        </w:trPr>
        <w:tc>
          <w:tcPr>
            <w:tcW w:w="209" w:type="pct"/>
            <w:vMerge/>
            <w:tcBorders>
              <w:left w:val="single" w:sz="6" w:space="0" w:color="000000"/>
              <w:right w:val="single" w:sz="6" w:space="0" w:color="000000"/>
            </w:tcBorders>
            <w:vAlign w:val="center"/>
          </w:tcPr>
          <w:p w:rsidR="003836EF" w:rsidRDefault="003836EF" w:rsidP="00B542B9">
            <w:pPr>
              <w:rPr>
                <w:sz w:val="18"/>
                <w:szCs w:val="18"/>
              </w:rPr>
            </w:pPr>
          </w:p>
        </w:tc>
        <w:tc>
          <w:tcPr>
            <w:tcW w:w="1137" w:type="pct"/>
            <w:vMerge/>
            <w:tcBorders>
              <w:left w:val="single" w:sz="6" w:space="0" w:color="000000"/>
              <w:right w:val="single" w:sz="6" w:space="0" w:color="000000"/>
            </w:tcBorders>
            <w:vAlign w:val="center"/>
          </w:tcPr>
          <w:p w:rsidR="003836EF" w:rsidRDefault="003836EF" w:rsidP="00B542B9">
            <w:pPr>
              <w:rPr>
                <w:sz w:val="18"/>
                <w:szCs w:val="18"/>
              </w:rPr>
            </w:pPr>
          </w:p>
        </w:tc>
        <w:tc>
          <w:tcPr>
            <w:tcW w:w="401" w:type="pct"/>
            <w:vMerge/>
            <w:tcBorders>
              <w:left w:val="single" w:sz="6" w:space="0" w:color="000000"/>
              <w:right w:val="single" w:sz="6" w:space="0" w:color="000000"/>
            </w:tcBorders>
            <w:vAlign w:val="center"/>
          </w:tcPr>
          <w:p w:rsidR="003836EF" w:rsidRDefault="003836EF" w:rsidP="00B542B9">
            <w:pPr>
              <w:rPr>
                <w:sz w:val="18"/>
                <w:szCs w:val="18"/>
              </w:rPr>
            </w:pPr>
          </w:p>
        </w:tc>
        <w:tc>
          <w:tcPr>
            <w:tcW w:w="546" w:type="pct"/>
            <w:vMerge/>
            <w:tcBorders>
              <w:left w:val="single" w:sz="6" w:space="0" w:color="000000"/>
              <w:right w:val="single" w:sz="6" w:space="0" w:color="000000"/>
            </w:tcBorders>
          </w:tcPr>
          <w:p w:rsidR="003836EF" w:rsidRDefault="003836EF" w:rsidP="00B542B9">
            <w:pPr>
              <w:rPr>
                <w:sz w:val="18"/>
                <w:szCs w:val="18"/>
              </w:rPr>
            </w:pPr>
          </w:p>
        </w:tc>
        <w:tc>
          <w:tcPr>
            <w:tcW w:w="727" w:type="pct"/>
            <w:tcBorders>
              <w:top w:val="single" w:sz="6" w:space="0" w:color="000000"/>
              <w:left w:val="single" w:sz="6" w:space="0" w:color="000000"/>
              <w:bottom w:val="single" w:sz="6" w:space="0" w:color="000000"/>
              <w:right w:val="single" w:sz="6" w:space="0" w:color="000000"/>
            </w:tcBorders>
            <w:tcMar>
              <w:top w:w="45" w:type="dxa"/>
              <w:left w:w="75" w:type="dxa"/>
              <w:bottom w:w="45" w:type="dxa"/>
              <w:right w:w="75" w:type="dxa"/>
            </w:tcMar>
            <w:hideMark/>
          </w:tcPr>
          <w:p w:rsidR="003836EF" w:rsidRDefault="003836EF" w:rsidP="00B542B9">
            <w:pPr>
              <w:rPr>
                <w:sz w:val="18"/>
                <w:szCs w:val="18"/>
              </w:rPr>
            </w:pPr>
            <w:r>
              <w:rPr>
                <w:sz w:val="18"/>
                <w:szCs w:val="18"/>
              </w:rPr>
              <w:t xml:space="preserve">Толщина </w:t>
            </w:r>
          </w:p>
        </w:tc>
        <w:tc>
          <w:tcPr>
            <w:tcW w:w="904" w:type="pct"/>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3836EF" w:rsidRDefault="003836EF" w:rsidP="00B542B9">
            <w:pPr>
              <w:rPr>
                <w:sz w:val="18"/>
                <w:szCs w:val="18"/>
              </w:rPr>
            </w:pPr>
            <w:r>
              <w:rPr>
                <w:sz w:val="18"/>
                <w:szCs w:val="18"/>
              </w:rPr>
              <w:t>1,6</w:t>
            </w:r>
          </w:p>
        </w:tc>
        <w:tc>
          <w:tcPr>
            <w:tcW w:w="551" w:type="pct"/>
            <w:vMerge/>
            <w:tcBorders>
              <w:left w:val="single" w:sz="6" w:space="0" w:color="000000"/>
              <w:right w:val="single" w:sz="6" w:space="0" w:color="000000"/>
            </w:tcBorders>
            <w:vAlign w:val="center"/>
          </w:tcPr>
          <w:p w:rsidR="003836EF" w:rsidRDefault="003836EF" w:rsidP="00B542B9">
            <w:pPr>
              <w:rPr>
                <w:sz w:val="18"/>
                <w:szCs w:val="18"/>
              </w:rPr>
            </w:pPr>
          </w:p>
        </w:tc>
        <w:tc>
          <w:tcPr>
            <w:tcW w:w="0" w:type="auto"/>
            <w:vMerge/>
            <w:tcBorders>
              <w:left w:val="single" w:sz="6" w:space="0" w:color="000000"/>
              <w:right w:val="single" w:sz="6" w:space="0" w:color="000000"/>
            </w:tcBorders>
            <w:vAlign w:val="center"/>
          </w:tcPr>
          <w:p w:rsidR="003836EF" w:rsidRDefault="003836EF" w:rsidP="00B542B9">
            <w:pPr>
              <w:rPr>
                <w:sz w:val="18"/>
                <w:szCs w:val="18"/>
              </w:rPr>
            </w:pPr>
          </w:p>
        </w:tc>
      </w:tr>
      <w:tr w:rsidR="003836EF" w:rsidTr="00C71D5B">
        <w:trPr>
          <w:trHeight w:val="235"/>
        </w:trPr>
        <w:tc>
          <w:tcPr>
            <w:tcW w:w="209" w:type="pct"/>
            <w:vMerge/>
            <w:tcBorders>
              <w:left w:val="single" w:sz="6" w:space="0" w:color="000000"/>
              <w:bottom w:val="single" w:sz="6" w:space="0" w:color="000000"/>
              <w:right w:val="single" w:sz="6" w:space="0" w:color="000000"/>
            </w:tcBorders>
            <w:vAlign w:val="center"/>
          </w:tcPr>
          <w:p w:rsidR="003836EF" w:rsidRDefault="003836EF" w:rsidP="00B542B9">
            <w:pPr>
              <w:rPr>
                <w:sz w:val="18"/>
                <w:szCs w:val="18"/>
              </w:rPr>
            </w:pPr>
          </w:p>
        </w:tc>
        <w:tc>
          <w:tcPr>
            <w:tcW w:w="1137" w:type="pct"/>
            <w:vMerge/>
            <w:tcBorders>
              <w:left w:val="single" w:sz="6" w:space="0" w:color="000000"/>
              <w:bottom w:val="single" w:sz="6" w:space="0" w:color="000000"/>
              <w:right w:val="single" w:sz="6" w:space="0" w:color="000000"/>
            </w:tcBorders>
            <w:vAlign w:val="center"/>
          </w:tcPr>
          <w:p w:rsidR="003836EF" w:rsidRDefault="003836EF" w:rsidP="00B542B9">
            <w:pPr>
              <w:rPr>
                <w:sz w:val="18"/>
                <w:szCs w:val="18"/>
              </w:rPr>
            </w:pPr>
          </w:p>
        </w:tc>
        <w:tc>
          <w:tcPr>
            <w:tcW w:w="401" w:type="pct"/>
            <w:vMerge/>
            <w:tcBorders>
              <w:left w:val="single" w:sz="6" w:space="0" w:color="000000"/>
              <w:bottom w:val="single" w:sz="6" w:space="0" w:color="000000"/>
              <w:right w:val="single" w:sz="6" w:space="0" w:color="000000"/>
            </w:tcBorders>
            <w:vAlign w:val="center"/>
          </w:tcPr>
          <w:p w:rsidR="003836EF" w:rsidRDefault="003836EF" w:rsidP="00B542B9">
            <w:pPr>
              <w:rPr>
                <w:sz w:val="18"/>
                <w:szCs w:val="18"/>
              </w:rPr>
            </w:pPr>
          </w:p>
        </w:tc>
        <w:tc>
          <w:tcPr>
            <w:tcW w:w="546" w:type="pct"/>
            <w:vMerge/>
            <w:tcBorders>
              <w:left w:val="single" w:sz="6" w:space="0" w:color="000000"/>
              <w:bottom w:val="single" w:sz="6" w:space="0" w:color="000000"/>
              <w:right w:val="single" w:sz="6" w:space="0" w:color="000000"/>
            </w:tcBorders>
          </w:tcPr>
          <w:p w:rsidR="003836EF" w:rsidRDefault="003836EF" w:rsidP="00B542B9">
            <w:pPr>
              <w:rPr>
                <w:sz w:val="18"/>
                <w:szCs w:val="18"/>
              </w:rPr>
            </w:pPr>
          </w:p>
        </w:tc>
        <w:tc>
          <w:tcPr>
            <w:tcW w:w="727" w:type="pct"/>
            <w:tcBorders>
              <w:top w:val="single" w:sz="6" w:space="0" w:color="000000"/>
              <w:left w:val="single" w:sz="6" w:space="0" w:color="000000"/>
              <w:bottom w:val="single" w:sz="6" w:space="0" w:color="000000"/>
              <w:right w:val="single" w:sz="6" w:space="0" w:color="000000"/>
            </w:tcBorders>
            <w:tcMar>
              <w:top w:w="45" w:type="dxa"/>
              <w:left w:w="75" w:type="dxa"/>
              <w:bottom w:w="45" w:type="dxa"/>
              <w:right w:w="75" w:type="dxa"/>
            </w:tcMar>
            <w:hideMark/>
          </w:tcPr>
          <w:p w:rsidR="003836EF" w:rsidRDefault="003836EF" w:rsidP="00B542B9">
            <w:pPr>
              <w:rPr>
                <w:sz w:val="18"/>
                <w:szCs w:val="18"/>
              </w:rPr>
            </w:pPr>
            <w:r>
              <w:rPr>
                <w:sz w:val="18"/>
                <w:szCs w:val="18"/>
              </w:rPr>
              <w:t>Внутренний диаметр</w:t>
            </w:r>
          </w:p>
        </w:tc>
        <w:tc>
          <w:tcPr>
            <w:tcW w:w="904" w:type="pct"/>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3836EF" w:rsidRDefault="003836EF" w:rsidP="00B542B9">
            <w:pPr>
              <w:rPr>
                <w:sz w:val="18"/>
                <w:szCs w:val="18"/>
              </w:rPr>
            </w:pPr>
            <w:r>
              <w:rPr>
                <w:sz w:val="18"/>
                <w:szCs w:val="18"/>
              </w:rPr>
              <w:t>22,2</w:t>
            </w:r>
          </w:p>
        </w:tc>
        <w:tc>
          <w:tcPr>
            <w:tcW w:w="551" w:type="pct"/>
            <w:vMerge/>
            <w:tcBorders>
              <w:left w:val="single" w:sz="6" w:space="0" w:color="000000"/>
              <w:bottom w:val="single" w:sz="6" w:space="0" w:color="000000"/>
              <w:right w:val="single" w:sz="6" w:space="0" w:color="000000"/>
            </w:tcBorders>
            <w:vAlign w:val="center"/>
          </w:tcPr>
          <w:p w:rsidR="003836EF" w:rsidRDefault="003836EF" w:rsidP="00B542B9">
            <w:pPr>
              <w:rPr>
                <w:sz w:val="18"/>
                <w:szCs w:val="18"/>
              </w:rPr>
            </w:pPr>
          </w:p>
        </w:tc>
        <w:tc>
          <w:tcPr>
            <w:tcW w:w="0" w:type="auto"/>
            <w:vMerge/>
            <w:tcBorders>
              <w:left w:val="single" w:sz="6" w:space="0" w:color="000000"/>
              <w:bottom w:val="single" w:sz="6" w:space="0" w:color="000000"/>
              <w:right w:val="single" w:sz="6" w:space="0" w:color="000000"/>
            </w:tcBorders>
            <w:vAlign w:val="center"/>
          </w:tcPr>
          <w:p w:rsidR="003836EF" w:rsidRDefault="003836EF" w:rsidP="00B542B9">
            <w:pPr>
              <w:rPr>
                <w:sz w:val="18"/>
                <w:szCs w:val="18"/>
              </w:rPr>
            </w:pPr>
          </w:p>
        </w:tc>
      </w:tr>
      <w:tr w:rsidR="003836EF" w:rsidTr="00C71D5B">
        <w:trPr>
          <w:trHeight w:val="235"/>
        </w:trPr>
        <w:tc>
          <w:tcPr>
            <w:tcW w:w="209" w:type="pct"/>
            <w:vMerge w:val="restart"/>
            <w:tcBorders>
              <w:top w:val="single" w:sz="6" w:space="0" w:color="000000"/>
              <w:left w:val="single" w:sz="6" w:space="0" w:color="000000"/>
              <w:right w:val="single" w:sz="6" w:space="0" w:color="000000"/>
            </w:tcBorders>
            <w:vAlign w:val="center"/>
            <w:hideMark/>
          </w:tcPr>
          <w:p w:rsidR="003836EF" w:rsidRDefault="003836EF" w:rsidP="00B542B9">
            <w:pPr>
              <w:rPr>
                <w:sz w:val="18"/>
                <w:szCs w:val="18"/>
              </w:rPr>
            </w:pPr>
            <w:r>
              <w:rPr>
                <w:sz w:val="18"/>
                <w:szCs w:val="18"/>
              </w:rPr>
              <w:t>10</w:t>
            </w:r>
          </w:p>
        </w:tc>
        <w:tc>
          <w:tcPr>
            <w:tcW w:w="1137" w:type="pct"/>
            <w:vMerge w:val="restart"/>
            <w:tcBorders>
              <w:top w:val="nil"/>
              <w:left w:val="single" w:sz="6" w:space="0" w:color="000000"/>
              <w:right w:val="single" w:sz="6" w:space="0" w:color="000000"/>
            </w:tcBorders>
            <w:vAlign w:val="center"/>
            <w:hideMark/>
          </w:tcPr>
          <w:p w:rsidR="003836EF" w:rsidRDefault="003836EF" w:rsidP="00B542B9">
            <w:pPr>
              <w:rPr>
                <w:sz w:val="18"/>
                <w:szCs w:val="18"/>
              </w:rPr>
            </w:pPr>
            <w:r>
              <w:rPr>
                <w:sz w:val="18"/>
                <w:szCs w:val="18"/>
              </w:rPr>
              <w:t xml:space="preserve">Диск отрезной </w:t>
            </w:r>
          </w:p>
          <w:p w:rsidR="003836EF" w:rsidRDefault="003836EF" w:rsidP="00B542B9">
            <w:pPr>
              <w:rPr>
                <w:sz w:val="18"/>
                <w:szCs w:val="18"/>
              </w:rPr>
            </w:pPr>
            <w:r>
              <w:rPr>
                <w:sz w:val="18"/>
                <w:szCs w:val="18"/>
              </w:rPr>
              <w:t xml:space="preserve">ОКПД2:23.91.11.150 </w:t>
            </w:r>
          </w:p>
        </w:tc>
        <w:tc>
          <w:tcPr>
            <w:tcW w:w="401" w:type="pct"/>
            <w:vMerge w:val="restart"/>
            <w:tcBorders>
              <w:top w:val="nil"/>
              <w:left w:val="single" w:sz="6" w:space="0" w:color="000000"/>
              <w:right w:val="single" w:sz="6" w:space="0" w:color="000000"/>
            </w:tcBorders>
            <w:vAlign w:val="center"/>
            <w:hideMark/>
          </w:tcPr>
          <w:p w:rsidR="003836EF" w:rsidRDefault="003836EF" w:rsidP="00B542B9">
            <w:pPr>
              <w:rPr>
                <w:sz w:val="18"/>
                <w:szCs w:val="18"/>
              </w:rPr>
            </w:pPr>
            <w:r>
              <w:rPr>
                <w:sz w:val="18"/>
                <w:szCs w:val="18"/>
              </w:rPr>
              <w:t>25</w:t>
            </w:r>
          </w:p>
        </w:tc>
        <w:tc>
          <w:tcPr>
            <w:tcW w:w="546" w:type="pct"/>
            <w:vMerge w:val="restart"/>
            <w:tcBorders>
              <w:top w:val="single" w:sz="6" w:space="0" w:color="000000"/>
              <w:left w:val="single" w:sz="6" w:space="0" w:color="000000"/>
              <w:right w:val="single" w:sz="6" w:space="0" w:color="000000"/>
            </w:tcBorders>
            <w:hideMark/>
          </w:tcPr>
          <w:p w:rsidR="003836EF" w:rsidRDefault="003836EF" w:rsidP="00B542B9">
            <w:pPr>
              <w:rPr>
                <w:rFonts w:eastAsiaTheme="minorEastAsia"/>
              </w:rPr>
            </w:pPr>
            <w:proofErr w:type="spellStart"/>
            <w:r>
              <w:rPr>
                <w:sz w:val="18"/>
                <w:szCs w:val="18"/>
              </w:rPr>
              <w:t>шт</w:t>
            </w:r>
            <w:proofErr w:type="spellEnd"/>
          </w:p>
        </w:tc>
        <w:tc>
          <w:tcPr>
            <w:tcW w:w="727" w:type="pct"/>
            <w:tcBorders>
              <w:top w:val="single" w:sz="6" w:space="0" w:color="000000"/>
              <w:left w:val="single" w:sz="6" w:space="0" w:color="000000"/>
              <w:bottom w:val="single" w:sz="6" w:space="0" w:color="000000"/>
              <w:right w:val="single" w:sz="6" w:space="0" w:color="000000"/>
            </w:tcBorders>
            <w:tcMar>
              <w:top w:w="45" w:type="dxa"/>
              <w:left w:w="75" w:type="dxa"/>
              <w:bottom w:w="45" w:type="dxa"/>
              <w:right w:w="75" w:type="dxa"/>
            </w:tcMar>
            <w:hideMark/>
          </w:tcPr>
          <w:p w:rsidR="003836EF" w:rsidRDefault="003836EF" w:rsidP="00B542B9">
            <w:pPr>
              <w:rPr>
                <w:sz w:val="18"/>
                <w:szCs w:val="18"/>
              </w:rPr>
            </w:pPr>
            <w:r>
              <w:rPr>
                <w:sz w:val="18"/>
                <w:szCs w:val="18"/>
              </w:rPr>
              <w:t xml:space="preserve">Диаметр </w:t>
            </w:r>
          </w:p>
        </w:tc>
        <w:tc>
          <w:tcPr>
            <w:tcW w:w="904" w:type="pct"/>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3836EF" w:rsidRDefault="003836EF" w:rsidP="00B542B9">
            <w:pPr>
              <w:rPr>
                <w:sz w:val="18"/>
                <w:szCs w:val="18"/>
              </w:rPr>
            </w:pPr>
            <w:r>
              <w:rPr>
                <w:sz w:val="18"/>
                <w:szCs w:val="18"/>
              </w:rPr>
              <w:t>230мм</w:t>
            </w:r>
          </w:p>
        </w:tc>
        <w:tc>
          <w:tcPr>
            <w:tcW w:w="551" w:type="pct"/>
            <w:vMerge w:val="restart"/>
            <w:tcBorders>
              <w:top w:val="single" w:sz="6" w:space="0" w:color="000000"/>
              <w:left w:val="single" w:sz="6" w:space="0" w:color="000000"/>
              <w:right w:val="single" w:sz="6" w:space="0" w:color="000000"/>
            </w:tcBorders>
            <w:vAlign w:val="center"/>
          </w:tcPr>
          <w:p w:rsidR="003836EF" w:rsidRDefault="003836EF" w:rsidP="00B542B9">
            <w:pPr>
              <w:rPr>
                <w:sz w:val="18"/>
                <w:szCs w:val="18"/>
              </w:rPr>
            </w:pPr>
          </w:p>
        </w:tc>
        <w:tc>
          <w:tcPr>
            <w:tcW w:w="0" w:type="auto"/>
            <w:vMerge w:val="restart"/>
            <w:tcBorders>
              <w:top w:val="single" w:sz="6" w:space="0" w:color="000000"/>
              <w:left w:val="single" w:sz="6" w:space="0" w:color="000000"/>
              <w:right w:val="single" w:sz="6" w:space="0" w:color="000000"/>
            </w:tcBorders>
            <w:vAlign w:val="center"/>
          </w:tcPr>
          <w:p w:rsidR="003836EF" w:rsidRDefault="003836EF" w:rsidP="00B542B9">
            <w:pPr>
              <w:rPr>
                <w:sz w:val="18"/>
                <w:szCs w:val="18"/>
              </w:rPr>
            </w:pPr>
          </w:p>
        </w:tc>
      </w:tr>
      <w:tr w:rsidR="003836EF" w:rsidTr="00C71D5B">
        <w:trPr>
          <w:trHeight w:val="235"/>
        </w:trPr>
        <w:tc>
          <w:tcPr>
            <w:tcW w:w="209" w:type="pct"/>
            <w:vMerge/>
            <w:tcBorders>
              <w:left w:val="single" w:sz="6" w:space="0" w:color="000000"/>
              <w:right w:val="single" w:sz="6" w:space="0" w:color="000000"/>
            </w:tcBorders>
            <w:vAlign w:val="center"/>
          </w:tcPr>
          <w:p w:rsidR="003836EF" w:rsidRDefault="003836EF" w:rsidP="00B542B9">
            <w:pPr>
              <w:rPr>
                <w:sz w:val="18"/>
                <w:szCs w:val="18"/>
              </w:rPr>
            </w:pPr>
          </w:p>
        </w:tc>
        <w:tc>
          <w:tcPr>
            <w:tcW w:w="1137" w:type="pct"/>
            <w:vMerge/>
            <w:tcBorders>
              <w:left w:val="single" w:sz="6" w:space="0" w:color="000000"/>
              <w:right w:val="single" w:sz="6" w:space="0" w:color="000000"/>
            </w:tcBorders>
            <w:vAlign w:val="center"/>
          </w:tcPr>
          <w:p w:rsidR="003836EF" w:rsidRDefault="003836EF" w:rsidP="00B542B9">
            <w:pPr>
              <w:rPr>
                <w:sz w:val="18"/>
                <w:szCs w:val="18"/>
              </w:rPr>
            </w:pPr>
          </w:p>
        </w:tc>
        <w:tc>
          <w:tcPr>
            <w:tcW w:w="401" w:type="pct"/>
            <w:vMerge/>
            <w:tcBorders>
              <w:left w:val="single" w:sz="6" w:space="0" w:color="000000"/>
              <w:right w:val="single" w:sz="6" w:space="0" w:color="000000"/>
            </w:tcBorders>
            <w:vAlign w:val="center"/>
          </w:tcPr>
          <w:p w:rsidR="003836EF" w:rsidRDefault="003836EF" w:rsidP="00B542B9">
            <w:pPr>
              <w:rPr>
                <w:sz w:val="18"/>
                <w:szCs w:val="18"/>
              </w:rPr>
            </w:pPr>
          </w:p>
        </w:tc>
        <w:tc>
          <w:tcPr>
            <w:tcW w:w="546" w:type="pct"/>
            <w:vMerge/>
            <w:tcBorders>
              <w:left w:val="single" w:sz="6" w:space="0" w:color="000000"/>
              <w:right w:val="single" w:sz="6" w:space="0" w:color="000000"/>
            </w:tcBorders>
          </w:tcPr>
          <w:p w:rsidR="003836EF" w:rsidRDefault="003836EF" w:rsidP="00B542B9">
            <w:pPr>
              <w:rPr>
                <w:sz w:val="18"/>
                <w:szCs w:val="18"/>
              </w:rPr>
            </w:pPr>
          </w:p>
        </w:tc>
        <w:tc>
          <w:tcPr>
            <w:tcW w:w="727" w:type="pct"/>
            <w:tcBorders>
              <w:top w:val="single" w:sz="6" w:space="0" w:color="000000"/>
              <w:left w:val="single" w:sz="6" w:space="0" w:color="000000"/>
              <w:bottom w:val="single" w:sz="6" w:space="0" w:color="000000"/>
              <w:right w:val="single" w:sz="6" w:space="0" w:color="000000"/>
            </w:tcBorders>
            <w:tcMar>
              <w:top w:w="45" w:type="dxa"/>
              <w:left w:w="75" w:type="dxa"/>
              <w:bottom w:w="45" w:type="dxa"/>
              <w:right w:w="75" w:type="dxa"/>
            </w:tcMar>
            <w:hideMark/>
          </w:tcPr>
          <w:p w:rsidR="003836EF" w:rsidRDefault="003836EF" w:rsidP="00B542B9">
            <w:pPr>
              <w:rPr>
                <w:sz w:val="18"/>
                <w:szCs w:val="18"/>
              </w:rPr>
            </w:pPr>
            <w:r>
              <w:rPr>
                <w:sz w:val="18"/>
                <w:szCs w:val="18"/>
              </w:rPr>
              <w:t xml:space="preserve">Толщина </w:t>
            </w:r>
          </w:p>
        </w:tc>
        <w:tc>
          <w:tcPr>
            <w:tcW w:w="904" w:type="pct"/>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3836EF" w:rsidRDefault="003836EF" w:rsidP="00B542B9">
            <w:pPr>
              <w:rPr>
                <w:sz w:val="18"/>
                <w:szCs w:val="18"/>
              </w:rPr>
            </w:pPr>
            <w:r>
              <w:rPr>
                <w:sz w:val="18"/>
                <w:szCs w:val="18"/>
              </w:rPr>
              <w:t>2,5</w:t>
            </w:r>
          </w:p>
        </w:tc>
        <w:tc>
          <w:tcPr>
            <w:tcW w:w="551" w:type="pct"/>
            <w:vMerge/>
            <w:tcBorders>
              <w:left w:val="single" w:sz="6" w:space="0" w:color="000000"/>
              <w:right w:val="single" w:sz="6" w:space="0" w:color="000000"/>
            </w:tcBorders>
            <w:vAlign w:val="center"/>
          </w:tcPr>
          <w:p w:rsidR="003836EF" w:rsidRDefault="003836EF" w:rsidP="00B542B9">
            <w:pPr>
              <w:rPr>
                <w:sz w:val="18"/>
                <w:szCs w:val="18"/>
              </w:rPr>
            </w:pPr>
          </w:p>
        </w:tc>
        <w:tc>
          <w:tcPr>
            <w:tcW w:w="0" w:type="auto"/>
            <w:vMerge/>
            <w:tcBorders>
              <w:left w:val="single" w:sz="6" w:space="0" w:color="000000"/>
              <w:right w:val="single" w:sz="6" w:space="0" w:color="000000"/>
            </w:tcBorders>
            <w:vAlign w:val="center"/>
          </w:tcPr>
          <w:p w:rsidR="003836EF" w:rsidRDefault="003836EF" w:rsidP="00B542B9">
            <w:pPr>
              <w:rPr>
                <w:sz w:val="18"/>
                <w:szCs w:val="18"/>
              </w:rPr>
            </w:pPr>
          </w:p>
        </w:tc>
      </w:tr>
      <w:tr w:rsidR="003836EF" w:rsidTr="00C71D5B">
        <w:trPr>
          <w:trHeight w:val="235"/>
        </w:trPr>
        <w:tc>
          <w:tcPr>
            <w:tcW w:w="209" w:type="pct"/>
            <w:vMerge/>
            <w:tcBorders>
              <w:left w:val="single" w:sz="6" w:space="0" w:color="000000"/>
              <w:bottom w:val="single" w:sz="6" w:space="0" w:color="000000"/>
              <w:right w:val="single" w:sz="6" w:space="0" w:color="000000"/>
            </w:tcBorders>
            <w:vAlign w:val="center"/>
          </w:tcPr>
          <w:p w:rsidR="003836EF" w:rsidRDefault="003836EF" w:rsidP="00B542B9">
            <w:pPr>
              <w:rPr>
                <w:sz w:val="18"/>
                <w:szCs w:val="18"/>
              </w:rPr>
            </w:pPr>
          </w:p>
        </w:tc>
        <w:tc>
          <w:tcPr>
            <w:tcW w:w="1137" w:type="pct"/>
            <w:vMerge/>
            <w:tcBorders>
              <w:left w:val="single" w:sz="6" w:space="0" w:color="000000"/>
              <w:bottom w:val="single" w:sz="6" w:space="0" w:color="000000"/>
              <w:right w:val="single" w:sz="6" w:space="0" w:color="000000"/>
            </w:tcBorders>
            <w:vAlign w:val="center"/>
          </w:tcPr>
          <w:p w:rsidR="003836EF" w:rsidRDefault="003836EF" w:rsidP="00B542B9">
            <w:pPr>
              <w:rPr>
                <w:sz w:val="18"/>
                <w:szCs w:val="18"/>
              </w:rPr>
            </w:pPr>
          </w:p>
        </w:tc>
        <w:tc>
          <w:tcPr>
            <w:tcW w:w="401" w:type="pct"/>
            <w:vMerge/>
            <w:tcBorders>
              <w:left w:val="single" w:sz="6" w:space="0" w:color="000000"/>
              <w:bottom w:val="single" w:sz="6" w:space="0" w:color="000000"/>
              <w:right w:val="single" w:sz="6" w:space="0" w:color="000000"/>
            </w:tcBorders>
            <w:vAlign w:val="center"/>
          </w:tcPr>
          <w:p w:rsidR="003836EF" w:rsidRDefault="003836EF" w:rsidP="00B542B9">
            <w:pPr>
              <w:rPr>
                <w:sz w:val="18"/>
                <w:szCs w:val="18"/>
              </w:rPr>
            </w:pPr>
          </w:p>
        </w:tc>
        <w:tc>
          <w:tcPr>
            <w:tcW w:w="546" w:type="pct"/>
            <w:vMerge/>
            <w:tcBorders>
              <w:left w:val="single" w:sz="6" w:space="0" w:color="000000"/>
              <w:bottom w:val="single" w:sz="6" w:space="0" w:color="000000"/>
              <w:right w:val="single" w:sz="6" w:space="0" w:color="000000"/>
            </w:tcBorders>
          </w:tcPr>
          <w:p w:rsidR="003836EF" w:rsidRDefault="003836EF" w:rsidP="00B542B9">
            <w:pPr>
              <w:rPr>
                <w:sz w:val="18"/>
                <w:szCs w:val="18"/>
              </w:rPr>
            </w:pPr>
          </w:p>
        </w:tc>
        <w:tc>
          <w:tcPr>
            <w:tcW w:w="727" w:type="pct"/>
            <w:tcBorders>
              <w:top w:val="single" w:sz="6" w:space="0" w:color="000000"/>
              <w:left w:val="single" w:sz="6" w:space="0" w:color="000000"/>
              <w:bottom w:val="single" w:sz="6" w:space="0" w:color="000000"/>
              <w:right w:val="single" w:sz="6" w:space="0" w:color="000000"/>
            </w:tcBorders>
            <w:tcMar>
              <w:top w:w="45" w:type="dxa"/>
              <w:left w:w="75" w:type="dxa"/>
              <w:bottom w:w="45" w:type="dxa"/>
              <w:right w:w="75" w:type="dxa"/>
            </w:tcMar>
            <w:hideMark/>
          </w:tcPr>
          <w:p w:rsidR="003836EF" w:rsidRDefault="003836EF" w:rsidP="00B542B9">
            <w:pPr>
              <w:rPr>
                <w:sz w:val="18"/>
                <w:szCs w:val="18"/>
              </w:rPr>
            </w:pPr>
            <w:r>
              <w:rPr>
                <w:sz w:val="18"/>
                <w:szCs w:val="18"/>
              </w:rPr>
              <w:t>Внутренний диаметр</w:t>
            </w:r>
          </w:p>
        </w:tc>
        <w:tc>
          <w:tcPr>
            <w:tcW w:w="904" w:type="pct"/>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3836EF" w:rsidRDefault="003836EF" w:rsidP="00B542B9">
            <w:pPr>
              <w:rPr>
                <w:sz w:val="18"/>
                <w:szCs w:val="18"/>
              </w:rPr>
            </w:pPr>
            <w:r>
              <w:rPr>
                <w:sz w:val="18"/>
                <w:szCs w:val="18"/>
              </w:rPr>
              <w:t>22,2</w:t>
            </w:r>
          </w:p>
        </w:tc>
        <w:tc>
          <w:tcPr>
            <w:tcW w:w="551" w:type="pct"/>
            <w:vMerge/>
            <w:tcBorders>
              <w:left w:val="single" w:sz="6" w:space="0" w:color="000000"/>
              <w:bottom w:val="single" w:sz="6" w:space="0" w:color="000000"/>
              <w:right w:val="single" w:sz="6" w:space="0" w:color="000000"/>
            </w:tcBorders>
            <w:vAlign w:val="center"/>
          </w:tcPr>
          <w:p w:rsidR="003836EF" w:rsidRDefault="003836EF" w:rsidP="00B542B9">
            <w:pPr>
              <w:rPr>
                <w:sz w:val="18"/>
                <w:szCs w:val="18"/>
              </w:rPr>
            </w:pPr>
          </w:p>
        </w:tc>
        <w:tc>
          <w:tcPr>
            <w:tcW w:w="0" w:type="auto"/>
            <w:vMerge/>
            <w:tcBorders>
              <w:left w:val="single" w:sz="6" w:space="0" w:color="000000"/>
              <w:bottom w:val="single" w:sz="6" w:space="0" w:color="000000"/>
              <w:right w:val="single" w:sz="6" w:space="0" w:color="000000"/>
            </w:tcBorders>
            <w:vAlign w:val="center"/>
          </w:tcPr>
          <w:p w:rsidR="003836EF" w:rsidRDefault="003836EF" w:rsidP="00B542B9">
            <w:pPr>
              <w:rPr>
                <w:sz w:val="18"/>
                <w:szCs w:val="18"/>
              </w:rPr>
            </w:pPr>
          </w:p>
        </w:tc>
      </w:tr>
      <w:tr w:rsidR="002A1B52" w:rsidTr="003836EF">
        <w:trPr>
          <w:trHeight w:val="241"/>
        </w:trPr>
        <w:tc>
          <w:tcPr>
            <w:tcW w:w="5000" w:type="pct"/>
            <w:gridSpan w:val="8"/>
            <w:tcBorders>
              <w:top w:val="single" w:sz="6" w:space="0" w:color="000000"/>
              <w:left w:val="single" w:sz="6" w:space="0" w:color="000000"/>
              <w:bottom w:val="single" w:sz="6" w:space="0" w:color="000000"/>
              <w:right w:val="single" w:sz="6" w:space="0" w:color="000000"/>
            </w:tcBorders>
            <w:shd w:val="clear" w:color="auto" w:fill="E6E6E6"/>
            <w:tcMar>
              <w:top w:w="45" w:type="dxa"/>
              <w:left w:w="75" w:type="dxa"/>
              <w:bottom w:w="45" w:type="dxa"/>
              <w:right w:w="75" w:type="dxa"/>
            </w:tcMar>
            <w:hideMark/>
          </w:tcPr>
          <w:p w:rsidR="002A1B52" w:rsidRDefault="002A1B52" w:rsidP="00B542B9">
            <w:pPr>
              <w:rPr>
                <w:b/>
                <w:bCs/>
                <w:sz w:val="18"/>
                <w:szCs w:val="18"/>
              </w:rPr>
            </w:pPr>
          </w:p>
        </w:tc>
      </w:tr>
    </w:tbl>
    <w:p w:rsidR="002A1B52" w:rsidRDefault="002A1B52" w:rsidP="00502264">
      <w:pPr>
        <w:pStyle w:val="26"/>
        <w:shd w:val="clear" w:color="auto" w:fill="auto"/>
        <w:spacing w:after="0" w:line="274" w:lineRule="exact"/>
        <w:ind w:right="-1" w:firstLine="780"/>
        <w:jc w:val="center"/>
        <w:rPr>
          <w:color w:val="000000"/>
          <w:sz w:val="24"/>
          <w:szCs w:val="24"/>
          <w:lang w:bidi="ru-RU"/>
        </w:rPr>
      </w:pPr>
    </w:p>
    <w:p w:rsidR="00502264" w:rsidRDefault="00502264" w:rsidP="00502264">
      <w:pPr>
        <w:jc w:val="center"/>
        <w:rPr>
          <w:b/>
          <w:color w:val="000000"/>
        </w:rPr>
      </w:pPr>
      <w:r>
        <w:rPr>
          <w:b/>
          <w:color w:val="000000"/>
        </w:rPr>
        <w:t>ПОДПИСИ СТОРОН ПО КОНТРАКТУ</w:t>
      </w:r>
    </w:p>
    <w:p w:rsidR="00502264" w:rsidRDefault="00502264" w:rsidP="00502264">
      <w:pPr>
        <w:jc w:val="center"/>
        <w:rPr>
          <w:b/>
          <w:color w:val="000000"/>
        </w:rPr>
      </w:pPr>
    </w:p>
    <w:tbl>
      <w:tblPr>
        <w:tblW w:w="10314" w:type="dxa"/>
        <w:tblLook w:val="01E0" w:firstRow="1" w:lastRow="1" w:firstColumn="1" w:lastColumn="1" w:noHBand="0" w:noVBand="0"/>
      </w:tblPr>
      <w:tblGrid>
        <w:gridCol w:w="5211"/>
        <w:gridCol w:w="5103"/>
      </w:tblGrid>
      <w:tr w:rsidR="00502264" w:rsidTr="00E4198D">
        <w:trPr>
          <w:trHeight w:val="684"/>
        </w:trPr>
        <w:tc>
          <w:tcPr>
            <w:tcW w:w="5211" w:type="dxa"/>
          </w:tcPr>
          <w:p w:rsidR="00502264" w:rsidRDefault="00502264" w:rsidP="00E4198D">
            <w:pPr>
              <w:pStyle w:val="13"/>
              <w:spacing w:line="240" w:lineRule="auto"/>
              <w:ind w:right="-71" w:firstLine="0"/>
              <w:contextualSpacing/>
              <w:rPr>
                <w:b/>
              </w:rPr>
            </w:pPr>
            <w:r>
              <w:rPr>
                <w:b/>
              </w:rPr>
              <w:t>ГОСУДАРСТВЕННЫЙ ЗАКАЗЧИК:</w:t>
            </w:r>
          </w:p>
          <w:p w:rsidR="00502264" w:rsidRDefault="00502264" w:rsidP="00E4198D">
            <w:pPr>
              <w:pStyle w:val="13"/>
              <w:spacing w:line="240" w:lineRule="auto"/>
              <w:ind w:right="-71" w:firstLine="0"/>
              <w:contextualSpacing/>
              <w:jc w:val="left"/>
              <w:rPr>
                <w:bCs/>
              </w:rPr>
            </w:pPr>
          </w:p>
        </w:tc>
        <w:tc>
          <w:tcPr>
            <w:tcW w:w="5103" w:type="dxa"/>
          </w:tcPr>
          <w:p w:rsidR="00502264" w:rsidRDefault="00502264" w:rsidP="00E4198D">
            <w:pPr>
              <w:pStyle w:val="FR1"/>
              <w:spacing w:before="0"/>
              <w:ind w:right="-71"/>
              <w:contextualSpacing/>
              <w:jc w:val="both"/>
              <w:rPr>
                <w:sz w:val="24"/>
                <w:szCs w:val="24"/>
              </w:rPr>
            </w:pPr>
            <w:r>
              <w:rPr>
                <w:sz w:val="24"/>
                <w:szCs w:val="24"/>
              </w:rPr>
              <w:t>ПОСТАВЩИК:</w:t>
            </w:r>
          </w:p>
          <w:p w:rsidR="00502264" w:rsidRDefault="00502264" w:rsidP="00E4198D">
            <w:pPr>
              <w:rPr>
                <w:snapToGrid w:val="0"/>
              </w:rPr>
            </w:pPr>
            <w:r>
              <w:t xml:space="preserve"> </w:t>
            </w:r>
          </w:p>
        </w:tc>
      </w:tr>
      <w:tr w:rsidR="00502264" w:rsidRPr="001968D8" w:rsidTr="00E4198D">
        <w:tblPrEx>
          <w:tblLook w:val="0000" w:firstRow="0" w:lastRow="0" w:firstColumn="0" w:lastColumn="0" w:noHBand="0" w:noVBand="0"/>
        </w:tblPrEx>
        <w:trPr>
          <w:trHeight w:val="299"/>
        </w:trPr>
        <w:tc>
          <w:tcPr>
            <w:tcW w:w="5211" w:type="dxa"/>
          </w:tcPr>
          <w:p w:rsidR="00502264" w:rsidRPr="00CB41CF" w:rsidRDefault="00502264" w:rsidP="00E4198D">
            <w:pPr>
              <w:widowControl w:val="0"/>
              <w:autoSpaceDE w:val="0"/>
              <w:snapToGrid w:val="0"/>
            </w:pPr>
            <w:r>
              <w:rPr>
                <w:b/>
              </w:rPr>
              <w:t>__________________________________</w:t>
            </w:r>
          </w:p>
          <w:p w:rsidR="00502264" w:rsidRPr="001968D8" w:rsidRDefault="00502264" w:rsidP="00E4198D">
            <w:pPr>
              <w:widowControl w:val="0"/>
              <w:autoSpaceDE w:val="0"/>
              <w:snapToGrid w:val="0"/>
              <w:rPr>
                <w:b/>
              </w:rPr>
            </w:pPr>
            <w:r w:rsidRPr="001968D8">
              <w:t>М.П.</w:t>
            </w:r>
          </w:p>
          <w:p w:rsidR="00502264" w:rsidRPr="001968D8" w:rsidRDefault="00502264" w:rsidP="00E4198D">
            <w:pPr>
              <w:widowControl w:val="0"/>
              <w:autoSpaceDE w:val="0"/>
              <w:snapToGrid w:val="0"/>
              <w:rPr>
                <w:b/>
              </w:rPr>
            </w:pPr>
            <w:r w:rsidRPr="001968D8">
              <w:t xml:space="preserve">«  </w:t>
            </w:r>
            <w:r>
              <w:t xml:space="preserve">   » ______________________ 2026 </w:t>
            </w:r>
            <w:r w:rsidRPr="001968D8">
              <w:t>г.</w:t>
            </w:r>
          </w:p>
        </w:tc>
        <w:tc>
          <w:tcPr>
            <w:tcW w:w="5103" w:type="dxa"/>
          </w:tcPr>
          <w:p w:rsidR="00502264" w:rsidRPr="001968D8" w:rsidRDefault="00502264" w:rsidP="00E4198D">
            <w:pPr>
              <w:widowControl w:val="0"/>
              <w:autoSpaceDE w:val="0"/>
              <w:snapToGrid w:val="0"/>
            </w:pPr>
            <w:r w:rsidRPr="001968D8">
              <w:rPr>
                <w:b/>
              </w:rPr>
              <w:t>______________________</w:t>
            </w:r>
            <w:r>
              <w:rPr>
                <w:b/>
              </w:rPr>
              <w:t xml:space="preserve">____________ </w:t>
            </w:r>
          </w:p>
          <w:p w:rsidR="00502264" w:rsidRPr="001968D8" w:rsidRDefault="00502264" w:rsidP="00E4198D">
            <w:pPr>
              <w:widowControl w:val="0"/>
              <w:autoSpaceDE w:val="0"/>
              <w:snapToGrid w:val="0"/>
              <w:rPr>
                <w:b/>
              </w:rPr>
            </w:pPr>
            <w:r w:rsidRPr="001968D8">
              <w:t>М.П.</w:t>
            </w:r>
          </w:p>
          <w:p w:rsidR="00502264" w:rsidRPr="001968D8" w:rsidRDefault="00502264" w:rsidP="00E4198D">
            <w:pPr>
              <w:widowControl w:val="0"/>
              <w:autoSpaceDE w:val="0"/>
              <w:snapToGrid w:val="0"/>
              <w:rPr>
                <w:b/>
              </w:rPr>
            </w:pPr>
            <w:r w:rsidRPr="001968D8">
              <w:t>«     » _____</w:t>
            </w:r>
            <w:r>
              <w:t xml:space="preserve">_________________ 2026 </w:t>
            </w:r>
            <w:r w:rsidRPr="001968D8">
              <w:t>г.</w:t>
            </w:r>
          </w:p>
        </w:tc>
      </w:tr>
    </w:tbl>
    <w:p w:rsidR="00502264" w:rsidRDefault="00502264" w:rsidP="00502264">
      <w:pPr>
        <w:widowControl w:val="0"/>
        <w:autoSpaceDE w:val="0"/>
        <w:autoSpaceDN w:val="0"/>
        <w:adjustRightInd w:val="0"/>
        <w:ind w:right="57"/>
        <w:jc w:val="center"/>
      </w:pPr>
    </w:p>
    <w:p w:rsidR="00502264" w:rsidRDefault="00502264" w:rsidP="00502264">
      <w:pPr>
        <w:tabs>
          <w:tab w:val="left" w:pos="4065"/>
        </w:tabs>
        <w:jc w:val="center"/>
        <w:rPr>
          <w:b/>
        </w:rPr>
      </w:pPr>
    </w:p>
    <w:p w:rsidR="00502264" w:rsidRDefault="00502264" w:rsidP="00502264">
      <w:pPr>
        <w:tabs>
          <w:tab w:val="left" w:pos="4065"/>
        </w:tabs>
        <w:jc w:val="center"/>
        <w:rPr>
          <w:b/>
        </w:rPr>
      </w:pPr>
    </w:p>
    <w:p w:rsidR="00502264" w:rsidRDefault="00502264" w:rsidP="00502264">
      <w:pPr>
        <w:tabs>
          <w:tab w:val="left" w:pos="4065"/>
        </w:tabs>
        <w:jc w:val="center"/>
        <w:rPr>
          <w:b/>
        </w:rPr>
      </w:pPr>
    </w:p>
    <w:p w:rsidR="00502264" w:rsidRDefault="00502264" w:rsidP="00502264">
      <w:pPr>
        <w:tabs>
          <w:tab w:val="left" w:pos="4065"/>
        </w:tabs>
        <w:jc w:val="center"/>
        <w:rPr>
          <w:b/>
        </w:rPr>
      </w:pPr>
    </w:p>
    <w:p w:rsidR="00502264" w:rsidRDefault="00502264" w:rsidP="00502264">
      <w:pPr>
        <w:tabs>
          <w:tab w:val="left" w:pos="4065"/>
        </w:tabs>
        <w:jc w:val="center"/>
        <w:rPr>
          <w:b/>
        </w:rPr>
      </w:pPr>
    </w:p>
    <w:p w:rsidR="00502264" w:rsidRDefault="00502264" w:rsidP="00502264">
      <w:pPr>
        <w:tabs>
          <w:tab w:val="left" w:pos="4065"/>
        </w:tabs>
        <w:jc w:val="center"/>
        <w:rPr>
          <w:b/>
        </w:rPr>
      </w:pPr>
    </w:p>
    <w:p w:rsidR="00502264" w:rsidRDefault="00502264" w:rsidP="00502264">
      <w:pPr>
        <w:tabs>
          <w:tab w:val="left" w:pos="4065"/>
        </w:tabs>
        <w:jc w:val="center"/>
        <w:rPr>
          <w:b/>
        </w:rPr>
      </w:pPr>
    </w:p>
    <w:p w:rsidR="00502264" w:rsidRDefault="00502264" w:rsidP="00502264">
      <w:pPr>
        <w:tabs>
          <w:tab w:val="left" w:pos="4065"/>
        </w:tabs>
        <w:jc w:val="center"/>
        <w:rPr>
          <w:b/>
        </w:rPr>
      </w:pPr>
    </w:p>
    <w:p w:rsidR="00502264" w:rsidRDefault="00502264" w:rsidP="00502264">
      <w:pPr>
        <w:tabs>
          <w:tab w:val="left" w:pos="4065"/>
        </w:tabs>
        <w:jc w:val="center"/>
        <w:rPr>
          <w:b/>
        </w:rPr>
      </w:pPr>
    </w:p>
    <w:p w:rsidR="00502264" w:rsidRDefault="00502264" w:rsidP="00502264">
      <w:pPr>
        <w:tabs>
          <w:tab w:val="left" w:pos="4065"/>
        </w:tabs>
        <w:jc w:val="center"/>
        <w:rPr>
          <w:b/>
        </w:rPr>
      </w:pPr>
    </w:p>
    <w:p w:rsidR="00502264" w:rsidRDefault="00502264" w:rsidP="00502264">
      <w:pPr>
        <w:tabs>
          <w:tab w:val="left" w:pos="4065"/>
        </w:tabs>
        <w:jc w:val="center"/>
        <w:rPr>
          <w:b/>
        </w:rPr>
      </w:pPr>
    </w:p>
    <w:p w:rsidR="00502264" w:rsidRDefault="00502264" w:rsidP="00502264">
      <w:pPr>
        <w:tabs>
          <w:tab w:val="left" w:pos="4065"/>
        </w:tabs>
        <w:jc w:val="center"/>
        <w:rPr>
          <w:b/>
        </w:rPr>
      </w:pPr>
    </w:p>
    <w:p w:rsidR="00502264" w:rsidRDefault="00502264" w:rsidP="00502264">
      <w:pPr>
        <w:tabs>
          <w:tab w:val="left" w:pos="4065"/>
        </w:tabs>
        <w:jc w:val="center"/>
        <w:rPr>
          <w:b/>
        </w:rPr>
      </w:pPr>
    </w:p>
    <w:p w:rsidR="00502264" w:rsidRPr="00FF69AC" w:rsidRDefault="00502264" w:rsidP="00502264">
      <w:pPr>
        <w:ind w:firstLine="567"/>
        <w:contextualSpacing/>
        <w:jc w:val="right"/>
        <w:rPr>
          <w:bCs/>
        </w:rPr>
      </w:pPr>
      <w:r w:rsidRPr="00FF69AC">
        <w:rPr>
          <w:bCs/>
        </w:rPr>
        <w:t xml:space="preserve">Приложение № </w:t>
      </w:r>
      <w:r>
        <w:rPr>
          <w:bCs/>
        </w:rPr>
        <w:t>2</w:t>
      </w:r>
    </w:p>
    <w:p w:rsidR="00502264" w:rsidRPr="00FF69AC" w:rsidRDefault="00502264" w:rsidP="00502264">
      <w:pPr>
        <w:ind w:left="4236" w:firstLine="720"/>
        <w:jc w:val="right"/>
        <w:rPr>
          <w:bCs/>
        </w:rPr>
      </w:pPr>
      <w:r w:rsidRPr="00FF69AC">
        <w:rPr>
          <w:bCs/>
        </w:rPr>
        <w:t>к государственному контракту</w:t>
      </w:r>
    </w:p>
    <w:p w:rsidR="00502264" w:rsidRDefault="00502264" w:rsidP="00502264">
      <w:pPr>
        <w:ind w:firstLine="720"/>
        <w:jc w:val="right"/>
        <w:rPr>
          <w:bCs/>
        </w:rPr>
      </w:pPr>
      <w:r w:rsidRPr="00FF69AC">
        <w:rPr>
          <w:bCs/>
        </w:rPr>
        <w:t>от «___</w:t>
      </w:r>
      <w:r>
        <w:rPr>
          <w:bCs/>
        </w:rPr>
        <w:t xml:space="preserve">» </w:t>
      </w:r>
      <w:r w:rsidRPr="00FF69AC">
        <w:rPr>
          <w:bCs/>
        </w:rPr>
        <w:t>_</w:t>
      </w:r>
      <w:r>
        <w:rPr>
          <w:bCs/>
        </w:rPr>
        <w:t>____</w:t>
      </w:r>
      <w:r w:rsidRPr="00FF69AC">
        <w:rPr>
          <w:bCs/>
        </w:rPr>
        <w:t>__________202</w:t>
      </w:r>
      <w:r>
        <w:rPr>
          <w:bCs/>
        </w:rPr>
        <w:t>6</w:t>
      </w:r>
      <w:r w:rsidRPr="00FF69AC">
        <w:rPr>
          <w:bCs/>
        </w:rPr>
        <w:t xml:space="preserve"> г.</w:t>
      </w:r>
    </w:p>
    <w:p w:rsidR="00502264" w:rsidRDefault="00502264" w:rsidP="00502264">
      <w:pPr>
        <w:keepNext/>
        <w:tabs>
          <w:tab w:val="left" w:pos="540"/>
        </w:tabs>
        <w:ind w:right="639"/>
        <w:jc w:val="center"/>
        <w:outlineLvl w:val="3"/>
        <w:rPr>
          <w:bCs/>
        </w:rPr>
      </w:pPr>
    </w:p>
    <w:p w:rsidR="00502264" w:rsidRPr="00FF69AC" w:rsidRDefault="00502264" w:rsidP="00502264">
      <w:pPr>
        <w:keepNext/>
        <w:tabs>
          <w:tab w:val="left" w:pos="540"/>
        </w:tabs>
        <w:ind w:right="639"/>
        <w:jc w:val="center"/>
        <w:outlineLvl w:val="3"/>
      </w:pPr>
    </w:p>
    <w:p w:rsidR="00502264" w:rsidRPr="00FF69AC" w:rsidRDefault="00502264" w:rsidP="00502264">
      <w:pPr>
        <w:keepNext/>
        <w:tabs>
          <w:tab w:val="left" w:pos="540"/>
        </w:tabs>
        <w:ind w:right="639"/>
        <w:jc w:val="center"/>
        <w:outlineLvl w:val="3"/>
      </w:pPr>
      <w:r w:rsidRPr="00FF69AC">
        <w:t>ОБРАЗЕЦ АКТА ПРИЕМА-ПЕРЕДАЧИ</w:t>
      </w:r>
    </w:p>
    <w:p w:rsidR="00502264" w:rsidRPr="00FF69AC" w:rsidRDefault="00502264" w:rsidP="00502264">
      <w:pPr>
        <w:widowControl w:val="0"/>
        <w:autoSpaceDE w:val="0"/>
        <w:autoSpaceDN w:val="0"/>
        <w:jc w:val="center"/>
      </w:pPr>
      <w:r w:rsidRPr="00FF69AC">
        <w:t>по государственному контракту от «____» ___________ 20__г. № ______</w:t>
      </w:r>
    </w:p>
    <w:p w:rsidR="00502264" w:rsidRPr="00FF69AC" w:rsidRDefault="00502264" w:rsidP="00502264">
      <w:pPr>
        <w:widowControl w:val="0"/>
        <w:autoSpaceDE w:val="0"/>
        <w:autoSpaceDN w:val="0"/>
        <w:jc w:val="center"/>
      </w:pPr>
    </w:p>
    <w:p w:rsidR="00502264" w:rsidRPr="00FF69AC" w:rsidRDefault="00502264" w:rsidP="00502264">
      <w:pPr>
        <w:pStyle w:val="24"/>
        <w:spacing w:line="240" w:lineRule="auto"/>
        <w:ind w:right="-74"/>
        <w:contextualSpacing/>
        <w:rPr>
          <w:szCs w:val="24"/>
        </w:rPr>
      </w:pPr>
      <w:r w:rsidRPr="00FF69AC">
        <w:rPr>
          <w:szCs w:val="24"/>
        </w:rPr>
        <w:t>г. _______________</w:t>
      </w:r>
      <w:r w:rsidRPr="00FF69AC">
        <w:rPr>
          <w:noProof/>
          <w:szCs w:val="24"/>
        </w:rPr>
        <w:t xml:space="preserve">                                       «____» ____________ 20___ </w:t>
      </w:r>
      <w:r w:rsidRPr="00FF69AC">
        <w:rPr>
          <w:szCs w:val="24"/>
        </w:rPr>
        <w:t>г.</w:t>
      </w:r>
    </w:p>
    <w:p w:rsidR="00502264" w:rsidRPr="00FF69AC" w:rsidRDefault="00502264" w:rsidP="00502264">
      <w:pPr>
        <w:pStyle w:val="24"/>
        <w:spacing w:line="240" w:lineRule="auto"/>
        <w:ind w:left="2124" w:right="-74" w:firstLine="708"/>
        <w:contextualSpacing/>
        <w:rPr>
          <w:i/>
          <w:szCs w:val="24"/>
        </w:rPr>
      </w:pPr>
      <w:r w:rsidRPr="00FF69AC">
        <w:rPr>
          <w:i/>
          <w:szCs w:val="24"/>
        </w:rPr>
        <w:t xml:space="preserve">                                                          (дата составления акта)</w:t>
      </w:r>
    </w:p>
    <w:p w:rsidR="00502264" w:rsidRPr="00FF69AC" w:rsidRDefault="00502264" w:rsidP="00502264">
      <w:pPr>
        <w:widowControl w:val="0"/>
        <w:autoSpaceDE w:val="0"/>
        <w:autoSpaceDN w:val="0"/>
      </w:pPr>
    </w:p>
    <w:p w:rsidR="00502264" w:rsidRPr="00FF69AC" w:rsidRDefault="00502264" w:rsidP="00502264">
      <w:pPr>
        <w:ind w:firstLine="708"/>
        <w:jc w:val="both"/>
        <w:rPr>
          <w:noProof/>
        </w:rPr>
      </w:pPr>
      <w:r w:rsidRPr="00FF69AC">
        <w:rPr>
          <w:noProof/>
        </w:rPr>
        <w:t>Мы, нижеподписавшиеся, представитель Поставщика, в лице (</w:t>
      </w:r>
      <w:r w:rsidRPr="00FF69AC">
        <w:rPr>
          <w:i/>
          <w:noProof/>
        </w:rPr>
        <w:t>должность,  Ф.И.О. представителя)</w:t>
      </w:r>
      <w:r w:rsidRPr="00FF69AC">
        <w:rPr>
          <w:noProof/>
        </w:rPr>
        <w:t>, с одной стороны и  Государственный заказчик в лице (</w:t>
      </w:r>
      <w:r w:rsidRPr="00FF69AC">
        <w:rPr>
          <w:i/>
          <w:noProof/>
        </w:rPr>
        <w:t>должность, Ф.И.О. представителя)</w:t>
      </w:r>
      <w:r w:rsidRPr="00FF69AC">
        <w:rPr>
          <w:noProof/>
        </w:rPr>
        <w:t>, с другой стороны, составили настоящий Акт о нижеследующем:</w:t>
      </w:r>
    </w:p>
    <w:p w:rsidR="00502264" w:rsidRPr="00FF69AC" w:rsidRDefault="00502264" w:rsidP="00502264">
      <w:pPr>
        <w:ind w:firstLine="708"/>
        <w:jc w:val="both"/>
        <w:rPr>
          <w:noProof/>
        </w:rPr>
      </w:pPr>
      <w:r w:rsidRPr="00FF69AC">
        <w:rPr>
          <w:noProof/>
        </w:rPr>
        <w:t>В соответствии с условиями государственного контракта от _______20___ г.  № ___, Поставщик поставил, а Государственный заказчик принял и оприходовал товар, указанный в нижеприведенной таблице:</w:t>
      </w:r>
    </w:p>
    <w:tbl>
      <w:tblPr>
        <w:tblW w:w="9640" w:type="dxa"/>
        <w:tblInd w:w="-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68"/>
        <w:gridCol w:w="2268"/>
        <w:gridCol w:w="1417"/>
        <w:gridCol w:w="709"/>
        <w:gridCol w:w="850"/>
        <w:gridCol w:w="1135"/>
        <w:gridCol w:w="850"/>
        <w:gridCol w:w="850"/>
        <w:gridCol w:w="993"/>
      </w:tblGrid>
      <w:tr w:rsidR="00502264" w:rsidRPr="00FF69AC" w:rsidTr="00E4198D">
        <w:tc>
          <w:tcPr>
            <w:tcW w:w="568" w:type="dxa"/>
            <w:tcBorders>
              <w:top w:val="single" w:sz="4" w:space="0" w:color="000000"/>
              <w:left w:val="single" w:sz="4" w:space="0" w:color="000000"/>
              <w:bottom w:val="single" w:sz="4" w:space="0" w:color="000000"/>
              <w:right w:val="single" w:sz="4" w:space="0" w:color="000000"/>
            </w:tcBorders>
            <w:shd w:val="clear" w:color="auto" w:fill="F2F2F2"/>
            <w:vAlign w:val="center"/>
          </w:tcPr>
          <w:p w:rsidR="00502264" w:rsidRPr="00FF69AC" w:rsidRDefault="00502264" w:rsidP="00E4198D">
            <w:pPr>
              <w:jc w:val="center"/>
            </w:pPr>
            <w:r w:rsidRPr="00FF69AC">
              <w:t>№ п/п</w:t>
            </w:r>
          </w:p>
        </w:tc>
        <w:tc>
          <w:tcPr>
            <w:tcW w:w="2268" w:type="dxa"/>
            <w:tcBorders>
              <w:top w:val="single" w:sz="4" w:space="0" w:color="000000"/>
              <w:left w:val="single" w:sz="4" w:space="0" w:color="000000"/>
              <w:bottom w:val="single" w:sz="4" w:space="0" w:color="000000"/>
              <w:right w:val="single" w:sz="4" w:space="0" w:color="auto"/>
            </w:tcBorders>
            <w:shd w:val="clear" w:color="auto" w:fill="F2F2F2"/>
            <w:vAlign w:val="center"/>
          </w:tcPr>
          <w:p w:rsidR="00502264" w:rsidRPr="00FF69AC" w:rsidRDefault="00502264" w:rsidP="00E4198D">
            <w:pPr>
              <w:jc w:val="center"/>
            </w:pPr>
            <w:r w:rsidRPr="00FF69AC">
              <w:t>Наименование товара</w:t>
            </w:r>
          </w:p>
        </w:tc>
        <w:tc>
          <w:tcPr>
            <w:tcW w:w="1417" w:type="dxa"/>
            <w:tcBorders>
              <w:top w:val="single" w:sz="4" w:space="0" w:color="000000"/>
              <w:left w:val="single" w:sz="4" w:space="0" w:color="auto"/>
              <w:bottom w:val="single" w:sz="4" w:space="0" w:color="000000"/>
              <w:right w:val="single" w:sz="4" w:space="0" w:color="000000"/>
            </w:tcBorders>
            <w:shd w:val="clear" w:color="auto" w:fill="F2F2F2"/>
            <w:vAlign w:val="center"/>
          </w:tcPr>
          <w:p w:rsidR="00502264" w:rsidRPr="00FF69AC" w:rsidRDefault="00502264" w:rsidP="00E4198D">
            <w:pPr>
              <w:widowControl w:val="0"/>
              <w:jc w:val="center"/>
            </w:pPr>
            <w:r w:rsidRPr="00FF69AC">
              <w:t>Нормативный документ (ГОСТ, Технические условия, др.)</w:t>
            </w:r>
          </w:p>
        </w:tc>
        <w:tc>
          <w:tcPr>
            <w:tcW w:w="709" w:type="dxa"/>
            <w:tcBorders>
              <w:top w:val="single" w:sz="4" w:space="0" w:color="000000"/>
              <w:left w:val="single" w:sz="4" w:space="0" w:color="000000"/>
              <w:bottom w:val="single" w:sz="4" w:space="0" w:color="000000"/>
              <w:right w:val="single" w:sz="4" w:space="0" w:color="000000"/>
            </w:tcBorders>
            <w:shd w:val="clear" w:color="auto" w:fill="F2F2F2"/>
            <w:vAlign w:val="center"/>
          </w:tcPr>
          <w:p w:rsidR="00502264" w:rsidRPr="00FF69AC" w:rsidRDefault="00502264" w:rsidP="00E4198D">
            <w:pPr>
              <w:jc w:val="center"/>
            </w:pPr>
            <w:r w:rsidRPr="00FF69AC">
              <w:t>Ед. изм.</w:t>
            </w:r>
          </w:p>
        </w:tc>
        <w:tc>
          <w:tcPr>
            <w:tcW w:w="850" w:type="dxa"/>
            <w:tcBorders>
              <w:top w:val="single" w:sz="4" w:space="0" w:color="000000"/>
              <w:left w:val="single" w:sz="4" w:space="0" w:color="000000"/>
              <w:bottom w:val="single" w:sz="4" w:space="0" w:color="000000"/>
              <w:right w:val="single" w:sz="4" w:space="0" w:color="000000"/>
            </w:tcBorders>
            <w:shd w:val="clear" w:color="auto" w:fill="F2F2F2"/>
            <w:vAlign w:val="center"/>
          </w:tcPr>
          <w:p w:rsidR="00502264" w:rsidRPr="00FF69AC" w:rsidRDefault="00502264" w:rsidP="00E4198D">
            <w:pPr>
              <w:jc w:val="center"/>
            </w:pPr>
            <w:r w:rsidRPr="00FF69AC">
              <w:t>Кол-во</w:t>
            </w:r>
          </w:p>
        </w:tc>
        <w:tc>
          <w:tcPr>
            <w:tcW w:w="1135" w:type="dxa"/>
            <w:tcBorders>
              <w:top w:val="single" w:sz="4" w:space="0" w:color="000000"/>
              <w:left w:val="single" w:sz="4" w:space="0" w:color="000000"/>
              <w:bottom w:val="single" w:sz="4" w:space="0" w:color="000000"/>
              <w:right w:val="single" w:sz="4" w:space="0" w:color="000000"/>
            </w:tcBorders>
            <w:shd w:val="clear" w:color="auto" w:fill="F2F2F2"/>
            <w:vAlign w:val="center"/>
          </w:tcPr>
          <w:p w:rsidR="00502264" w:rsidRPr="00FF69AC" w:rsidRDefault="00502264" w:rsidP="00E4198D">
            <w:pPr>
              <w:jc w:val="center"/>
            </w:pPr>
            <w:r w:rsidRPr="00FF69AC">
              <w:t>Цена за единицу, руб.</w:t>
            </w:r>
          </w:p>
        </w:tc>
        <w:tc>
          <w:tcPr>
            <w:tcW w:w="850" w:type="dxa"/>
            <w:tcBorders>
              <w:top w:val="single" w:sz="4" w:space="0" w:color="000000"/>
              <w:left w:val="single" w:sz="4" w:space="0" w:color="000000"/>
              <w:bottom w:val="single" w:sz="4" w:space="0" w:color="000000"/>
              <w:right w:val="single" w:sz="4" w:space="0" w:color="000000"/>
            </w:tcBorders>
            <w:shd w:val="clear" w:color="auto" w:fill="F2F2F2"/>
            <w:vAlign w:val="center"/>
          </w:tcPr>
          <w:p w:rsidR="00502264" w:rsidRPr="00FF69AC" w:rsidRDefault="00502264" w:rsidP="00E4198D">
            <w:pPr>
              <w:ind w:left="-399" w:firstLine="399"/>
              <w:jc w:val="center"/>
            </w:pPr>
            <w:r w:rsidRPr="00FF69AC">
              <w:t>Сумма, руб.</w:t>
            </w:r>
          </w:p>
        </w:tc>
        <w:tc>
          <w:tcPr>
            <w:tcW w:w="850" w:type="dxa"/>
            <w:tcBorders>
              <w:top w:val="single" w:sz="4" w:space="0" w:color="000000"/>
              <w:left w:val="single" w:sz="4" w:space="0" w:color="000000"/>
              <w:bottom w:val="single" w:sz="4" w:space="0" w:color="000000"/>
              <w:right w:val="single" w:sz="4" w:space="0" w:color="000000"/>
            </w:tcBorders>
            <w:shd w:val="clear" w:color="auto" w:fill="F2F2F2"/>
            <w:vAlign w:val="center"/>
          </w:tcPr>
          <w:p w:rsidR="00502264" w:rsidRPr="00FF69AC" w:rsidRDefault="00502264" w:rsidP="00E4198D">
            <w:pPr>
              <w:jc w:val="center"/>
            </w:pPr>
            <w:r w:rsidRPr="00FF69AC">
              <w:t>Гарантийный срок</w:t>
            </w:r>
          </w:p>
        </w:tc>
        <w:tc>
          <w:tcPr>
            <w:tcW w:w="993" w:type="dxa"/>
            <w:tcBorders>
              <w:top w:val="single" w:sz="4" w:space="0" w:color="000000"/>
              <w:left w:val="single" w:sz="4" w:space="0" w:color="000000"/>
              <w:bottom w:val="single" w:sz="4" w:space="0" w:color="000000"/>
              <w:right w:val="single" w:sz="4" w:space="0" w:color="000000"/>
            </w:tcBorders>
            <w:shd w:val="clear" w:color="auto" w:fill="F2F2F2"/>
            <w:vAlign w:val="center"/>
          </w:tcPr>
          <w:p w:rsidR="00502264" w:rsidRPr="00FF69AC" w:rsidRDefault="00502264" w:rsidP="00E4198D">
            <w:pPr>
              <w:jc w:val="center"/>
            </w:pPr>
            <w:r w:rsidRPr="00FF69AC">
              <w:t>№, дата акта приема товара *</w:t>
            </w:r>
          </w:p>
        </w:tc>
      </w:tr>
      <w:tr w:rsidR="00502264" w:rsidRPr="00FF69AC" w:rsidTr="00E4198D">
        <w:tc>
          <w:tcPr>
            <w:tcW w:w="568" w:type="dxa"/>
            <w:tcBorders>
              <w:top w:val="single" w:sz="4" w:space="0" w:color="000000"/>
              <w:left w:val="single" w:sz="4" w:space="0" w:color="000000"/>
              <w:bottom w:val="single" w:sz="4" w:space="0" w:color="000000"/>
              <w:right w:val="single" w:sz="4" w:space="0" w:color="000000"/>
            </w:tcBorders>
          </w:tcPr>
          <w:p w:rsidR="00502264" w:rsidRPr="00FF69AC" w:rsidRDefault="00502264" w:rsidP="00E4198D">
            <w:pPr>
              <w:jc w:val="center"/>
            </w:pPr>
            <w:r w:rsidRPr="00FF69AC">
              <w:t>1.</w:t>
            </w:r>
          </w:p>
        </w:tc>
        <w:tc>
          <w:tcPr>
            <w:tcW w:w="2268" w:type="dxa"/>
            <w:tcBorders>
              <w:top w:val="single" w:sz="4" w:space="0" w:color="000000"/>
              <w:left w:val="single" w:sz="4" w:space="0" w:color="000000"/>
              <w:bottom w:val="single" w:sz="4" w:space="0" w:color="000000"/>
              <w:right w:val="single" w:sz="4" w:space="0" w:color="auto"/>
            </w:tcBorders>
          </w:tcPr>
          <w:p w:rsidR="00502264" w:rsidRPr="00FF69AC" w:rsidRDefault="00502264" w:rsidP="00E4198D">
            <w:pPr>
              <w:jc w:val="both"/>
            </w:pPr>
          </w:p>
          <w:p w:rsidR="00502264" w:rsidRPr="00FF69AC" w:rsidRDefault="00502264" w:rsidP="00E4198D">
            <w:pPr>
              <w:jc w:val="both"/>
            </w:pPr>
          </w:p>
        </w:tc>
        <w:tc>
          <w:tcPr>
            <w:tcW w:w="1417" w:type="dxa"/>
            <w:tcBorders>
              <w:top w:val="single" w:sz="4" w:space="0" w:color="000000"/>
              <w:left w:val="single" w:sz="4" w:space="0" w:color="auto"/>
              <w:bottom w:val="single" w:sz="4" w:space="0" w:color="000000"/>
              <w:right w:val="single" w:sz="4" w:space="0" w:color="000000"/>
            </w:tcBorders>
          </w:tcPr>
          <w:p w:rsidR="00502264" w:rsidRPr="00FF69AC" w:rsidRDefault="00502264" w:rsidP="00E4198D">
            <w:pPr>
              <w:jc w:val="both"/>
            </w:pPr>
          </w:p>
        </w:tc>
        <w:tc>
          <w:tcPr>
            <w:tcW w:w="709" w:type="dxa"/>
            <w:tcBorders>
              <w:top w:val="single" w:sz="4" w:space="0" w:color="000000"/>
              <w:left w:val="single" w:sz="4" w:space="0" w:color="000000"/>
              <w:bottom w:val="single" w:sz="4" w:space="0" w:color="000000"/>
              <w:right w:val="single" w:sz="4" w:space="0" w:color="000000"/>
            </w:tcBorders>
          </w:tcPr>
          <w:p w:rsidR="00502264" w:rsidRPr="00FF69AC" w:rsidRDefault="00502264" w:rsidP="00E4198D">
            <w:pPr>
              <w:jc w:val="both"/>
            </w:pPr>
          </w:p>
        </w:tc>
        <w:tc>
          <w:tcPr>
            <w:tcW w:w="850" w:type="dxa"/>
            <w:tcBorders>
              <w:top w:val="single" w:sz="4" w:space="0" w:color="000000"/>
              <w:left w:val="single" w:sz="4" w:space="0" w:color="000000"/>
              <w:bottom w:val="single" w:sz="4" w:space="0" w:color="000000"/>
              <w:right w:val="single" w:sz="4" w:space="0" w:color="000000"/>
            </w:tcBorders>
          </w:tcPr>
          <w:p w:rsidR="00502264" w:rsidRPr="00FF69AC" w:rsidRDefault="00502264" w:rsidP="00E4198D">
            <w:pPr>
              <w:jc w:val="both"/>
            </w:pPr>
          </w:p>
        </w:tc>
        <w:tc>
          <w:tcPr>
            <w:tcW w:w="1135" w:type="dxa"/>
            <w:tcBorders>
              <w:top w:val="single" w:sz="4" w:space="0" w:color="000000"/>
              <w:left w:val="single" w:sz="4" w:space="0" w:color="000000"/>
              <w:bottom w:val="single" w:sz="4" w:space="0" w:color="000000"/>
              <w:right w:val="single" w:sz="4" w:space="0" w:color="000000"/>
            </w:tcBorders>
          </w:tcPr>
          <w:p w:rsidR="00502264" w:rsidRPr="00FF69AC" w:rsidRDefault="00502264" w:rsidP="00E4198D">
            <w:pPr>
              <w:jc w:val="both"/>
            </w:pPr>
          </w:p>
        </w:tc>
        <w:tc>
          <w:tcPr>
            <w:tcW w:w="850" w:type="dxa"/>
            <w:tcBorders>
              <w:top w:val="single" w:sz="4" w:space="0" w:color="000000"/>
              <w:left w:val="single" w:sz="4" w:space="0" w:color="000000"/>
              <w:bottom w:val="single" w:sz="4" w:space="0" w:color="000000"/>
              <w:right w:val="single" w:sz="4" w:space="0" w:color="000000"/>
            </w:tcBorders>
          </w:tcPr>
          <w:p w:rsidR="00502264" w:rsidRPr="00FF69AC" w:rsidRDefault="00502264" w:rsidP="00E4198D">
            <w:pPr>
              <w:jc w:val="both"/>
            </w:pPr>
          </w:p>
        </w:tc>
        <w:tc>
          <w:tcPr>
            <w:tcW w:w="1843" w:type="dxa"/>
            <w:gridSpan w:val="2"/>
            <w:tcBorders>
              <w:top w:val="single" w:sz="4" w:space="0" w:color="000000"/>
              <w:left w:val="single" w:sz="4" w:space="0" w:color="000000"/>
              <w:bottom w:val="single" w:sz="4" w:space="0" w:color="000000"/>
              <w:right w:val="single" w:sz="4" w:space="0" w:color="000000"/>
            </w:tcBorders>
          </w:tcPr>
          <w:p w:rsidR="00502264" w:rsidRPr="00FF69AC" w:rsidRDefault="00502264" w:rsidP="00E4198D">
            <w:pPr>
              <w:jc w:val="both"/>
              <w:rPr>
                <w:i/>
              </w:rPr>
            </w:pPr>
          </w:p>
        </w:tc>
      </w:tr>
      <w:tr w:rsidR="00502264" w:rsidRPr="00FF69AC" w:rsidTr="00E4198D">
        <w:tc>
          <w:tcPr>
            <w:tcW w:w="9640" w:type="dxa"/>
            <w:gridSpan w:val="9"/>
            <w:tcBorders>
              <w:top w:val="single" w:sz="4" w:space="0" w:color="000000"/>
              <w:left w:val="single" w:sz="4" w:space="0" w:color="000000"/>
              <w:bottom w:val="single" w:sz="4" w:space="0" w:color="000000"/>
              <w:right w:val="single" w:sz="4" w:space="0" w:color="000000"/>
            </w:tcBorders>
          </w:tcPr>
          <w:p w:rsidR="00502264" w:rsidRPr="00FF69AC" w:rsidRDefault="00502264" w:rsidP="00E4198D">
            <w:pPr>
              <w:jc w:val="both"/>
              <w:rPr>
                <w:b/>
              </w:rPr>
            </w:pPr>
            <w:r w:rsidRPr="00FF69AC">
              <w:rPr>
                <w:b/>
              </w:rPr>
              <w:t>Итого:</w:t>
            </w:r>
            <w:r w:rsidRPr="00FF69AC">
              <w:t xml:space="preserve"> сумма </w:t>
            </w:r>
            <w:r w:rsidRPr="00FF69AC">
              <w:rPr>
                <w:i/>
              </w:rPr>
              <w:t>числом (прописью)</w:t>
            </w:r>
          </w:p>
        </w:tc>
      </w:tr>
    </w:tbl>
    <w:p w:rsidR="00502264" w:rsidRPr="00FF69AC" w:rsidRDefault="00502264" w:rsidP="00502264">
      <w:pPr>
        <w:pStyle w:val="a7"/>
        <w:rPr>
          <w:rFonts w:ascii="Times New Roman" w:hAnsi="Times New Roman"/>
          <w:sz w:val="24"/>
          <w:szCs w:val="24"/>
        </w:rPr>
      </w:pPr>
      <w:r w:rsidRPr="00FF69AC">
        <w:rPr>
          <w:rFonts w:ascii="Times New Roman" w:hAnsi="Times New Roman"/>
          <w:sz w:val="24"/>
          <w:szCs w:val="24"/>
        </w:rPr>
        <w:t>Сопроводительные документы:</w:t>
      </w:r>
    </w:p>
    <w:p w:rsidR="00502264" w:rsidRPr="00FF69AC" w:rsidRDefault="00502264" w:rsidP="00502264">
      <w:pPr>
        <w:pStyle w:val="a7"/>
        <w:rPr>
          <w:rFonts w:ascii="Times New Roman" w:hAnsi="Times New Roman"/>
          <w:sz w:val="24"/>
          <w:szCs w:val="24"/>
        </w:rPr>
      </w:pPr>
      <w:r w:rsidRPr="00FF69AC">
        <w:rPr>
          <w:rFonts w:ascii="Times New Roman" w:hAnsi="Times New Roman"/>
          <w:sz w:val="24"/>
          <w:szCs w:val="24"/>
        </w:rPr>
        <w:t>товарная накладная от ______ № _______;</w:t>
      </w:r>
    </w:p>
    <w:p w:rsidR="00502264" w:rsidRPr="00FF69AC" w:rsidRDefault="00502264" w:rsidP="00502264">
      <w:pPr>
        <w:pStyle w:val="a7"/>
        <w:rPr>
          <w:rFonts w:ascii="Times New Roman" w:hAnsi="Times New Roman"/>
          <w:sz w:val="24"/>
          <w:szCs w:val="24"/>
        </w:rPr>
      </w:pPr>
      <w:r w:rsidRPr="00FF69AC">
        <w:rPr>
          <w:rFonts w:ascii="Times New Roman" w:hAnsi="Times New Roman"/>
          <w:sz w:val="24"/>
          <w:szCs w:val="24"/>
        </w:rPr>
        <w:t>счет-фактура от _______ № _______;</w:t>
      </w:r>
    </w:p>
    <w:p w:rsidR="00502264" w:rsidRPr="00FF69AC" w:rsidRDefault="00502264" w:rsidP="00502264">
      <w:pPr>
        <w:pStyle w:val="a7"/>
        <w:rPr>
          <w:rFonts w:ascii="Times New Roman" w:hAnsi="Times New Roman"/>
          <w:sz w:val="24"/>
          <w:szCs w:val="24"/>
        </w:rPr>
      </w:pPr>
      <w:r w:rsidRPr="00FF69AC">
        <w:rPr>
          <w:rFonts w:ascii="Times New Roman" w:hAnsi="Times New Roman"/>
          <w:sz w:val="24"/>
          <w:szCs w:val="24"/>
        </w:rPr>
        <w:t>счет от ______ № _______;</w:t>
      </w:r>
    </w:p>
    <w:p w:rsidR="00502264" w:rsidRPr="00FF69AC" w:rsidRDefault="00502264" w:rsidP="00502264">
      <w:pPr>
        <w:pStyle w:val="a7"/>
        <w:rPr>
          <w:rFonts w:ascii="Times New Roman" w:hAnsi="Times New Roman"/>
          <w:sz w:val="24"/>
          <w:szCs w:val="24"/>
        </w:rPr>
      </w:pPr>
      <w:r w:rsidRPr="00FF69AC">
        <w:rPr>
          <w:rFonts w:ascii="Times New Roman" w:hAnsi="Times New Roman"/>
          <w:sz w:val="24"/>
          <w:szCs w:val="24"/>
        </w:rPr>
        <w:t>документы, удостоверяющие качество товара (удостоверение, сертификат и т.д.)</w:t>
      </w:r>
      <w:r>
        <w:rPr>
          <w:rFonts w:ascii="Times New Roman" w:hAnsi="Times New Roman"/>
          <w:sz w:val="24"/>
          <w:szCs w:val="24"/>
        </w:rPr>
        <w:t xml:space="preserve"> №_ от _;</w:t>
      </w:r>
    </w:p>
    <w:p w:rsidR="00502264" w:rsidRPr="00FF69AC" w:rsidRDefault="00502264" w:rsidP="00502264">
      <w:pPr>
        <w:pStyle w:val="a7"/>
        <w:rPr>
          <w:rFonts w:ascii="Times New Roman" w:hAnsi="Times New Roman"/>
          <w:sz w:val="24"/>
          <w:szCs w:val="24"/>
        </w:rPr>
      </w:pPr>
      <w:r w:rsidRPr="00FF69AC">
        <w:rPr>
          <w:rFonts w:ascii="Times New Roman" w:hAnsi="Times New Roman"/>
          <w:sz w:val="24"/>
          <w:szCs w:val="24"/>
        </w:rPr>
        <w:t>документ о соответствии товара обязательным требованиям Государственного заказчика;</w:t>
      </w:r>
    </w:p>
    <w:p w:rsidR="00502264" w:rsidRPr="00FF69AC" w:rsidRDefault="00502264" w:rsidP="00502264">
      <w:pPr>
        <w:pStyle w:val="a7"/>
        <w:rPr>
          <w:rFonts w:ascii="Times New Roman" w:hAnsi="Times New Roman"/>
          <w:sz w:val="24"/>
          <w:szCs w:val="24"/>
        </w:rPr>
      </w:pPr>
      <w:r w:rsidRPr="00FF69AC">
        <w:rPr>
          <w:rFonts w:ascii="Times New Roman" w:hAnsi="Times New Roman"/>
          <w:sz w:val="24"/>
          <w:szCs w:val="24"/>
        </w:rPr>
        <w:t>_________________________________________;</w:t>
      </w:r>
    </w:p>
    <w:p w:rsidR="00502264" w:rsidRPr="00FF69AC" w:rsidRDefault="00502264" w:rsidP="00502264">
      <w:pPr>
        <w:pStyle w:val="a7"/>
        <w:rPr>
          <w:rFonts w:ascii="Times New Roman" w:hAnsi="Times New Roman"/>
          <w:sz w:val="24"/>
          <w:szCs w:val="24"/>
        </w:rPr>
      </w:pPr>
      <w:r w:rsidRPr="00FF69AC">
        <w:rPr>
          <w:rFonts w:ascii="Times New Roman" w:hAnsi="Times New Roman"/>
          <w:sz w:val="24"/>
          <w:szCs w:val="24"/>
        </w:rPr>
        <w:lastRenderedPageBreak/>
        <w:t>___________________________ (</w:t>
      </w:r>
      <w:r w:rsidRPr="00FF69AC">
        <w:rPr>
          <w:rFonts w:ascii="Times New Roman" w:hAnsi="Times New Roman"/>
          <w:i/>
          <w:sz w:val="24"/>
          <w:szCs w:val="24"/>
        </w:rPr>
        <w:t>др. документы в соответствии с условиями контракта</w:t>
      </w:r>
      <w:r w:rsidRPr="00FF69AC">
        <w:rPr>
          <w:rFonts w:ascii="Times New Roman" w:hAnsi="Times New Roman"/>
          <w:sz w:val="24"/>
          <w:szCs w:val="24"/>
        </w:rPr>
        <w:t>).</w:t>
      </w:r>
    </w:p>
    <w:p w:rsidR="00502264" w:rsidRPr="00FF69AC" w:rsidRDefault="00502264" w:rsidP="00502264">
      <w:pPr>
        <w:pStyle w:val="a7"/>
        <w:rPr>
          <w:rFonts w:ascii="Times New Roman" w:hAnsi="Times New Roman"/>
          <w:sz w:val="24"/>
          <w:szCs w:val="24"/>
        </w:rPr>
      </w:pPr>
      <w:r w:rsidRPr="00FF69AC">
        <w:rPr>
          <w:rFonts w:ascii="Times New Roman" w:hAnsi="Times New Roman"/>
          <w:sz w:val="24"/>
          <w:szCs w:val="24"/>
        </w:rPr>
        <w:t>Настоящий Акт составлен и подписан Поставщиком и Государственным заказчиком в двух подлинных экземплярах: 1-й экземпляр – Государственному заказчику, 2-й экземпляр – Поставщику.</w:t>
      </w:r>
    </w:p>
    <w:tbl>
      <w:tblPr>
        <w:tblW w:w="9640" w:type="dxa"/>
        <w:tblInd w:w="-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4537"/>
        <w:gridCol w:w="850"/>
        <w:gridCol w:w="4253"/>
      </w:tblGrid>
      <w:tr w:rsidR="00502264" w:rsidRPr="00FF69AC" w:rsidTr="00E4198D">
        <w:tc>
          <w:tcPr>
            <w:tcW w:w="4537" w:type="dxa"/>
            <w:tcBorders>
              <w:top w:val="single" w:sz="4" w:space="0" w:color="000000"/>
              <w:left w:val="single" w:sz="4" w:space="0" w:color="000000"/>
              <w:bottom w:val="single" w:sz="4" w:space="0" w:color="000000"/>
              <w:right w:val="single" w:sz="4" w:space="0" w:color="auto"/>
            </w:tcBorders>
          </w:tcPr>
          <w:p w:rsidR="00502264" w:rsidRPr="00FF69AC" w:rsidRDefault="00502264" w:rsidP="00E4198D">
            <w:pPr>
              <w:jc w:val="both"/>
              <w:rPr>
                <w:b/>
              </w:rPr>
            </w:pPr>
            <w:r w:rsidRPr="00FF69AC">
              <w:rPr>
                <w:b/>
              </w:rPr>
              <w:t xml:space="preserve">от Государственного заказчика </w:t>
            </w:r>
          </w:p>
        </w:tc>
        <w:tc>
          <w:tcPr>
            <w:tcW w:w="850" w:type="dxa"/>
            <w:tcBorders>
              <w:top w:val="nil"/>
              <w:left w:val="single" w:sz="4" w:space="0" w:color="auto"/>
              <w:bottom w:val="nil"/>
              <w:right w:val="single" w:sz="4" w:space="0" w:color="auto"/>
            </w:tcBorders>
          </w:tcPr>
          <w:p w:rsidR="00502264" w:rsidRPr="00FF69AC" w:rsidRDefault="00502264" w:rsidP="00E4198D">
            <w:pPr>
              <w:jc w:val="both"/>
            </w:pPr>
          </w:p>
        </w:tc>
        <w:tc>
          <w:tcPr>
            <w:tcW w:w="4253" w:type="dxa"/>
            <w:tcBorders>
              <w:top w:val="single" w:sz="4" w:space="0" w:color="000000"/>
              <w:left w:val="single" w:sz="4" w:space="0" w:color="auto"/>
              <w:bottom w:val="single" w:sz="4" w:space="0" w:color="000000"/>
              <w:right w:val="single" w:sz="4" w:space="0" w:color="000000"/>
            </w:tcBorders>
          </w:tcPr>
          <w:p w:rsidR="00502264" w:rsidRPr="00FF69AC" w:rsidRDefault="00502264" w:rsidP="00E4198D">
            <w:pPr>
              <w:jc w:val="both"/>
              <w:rPr>
                <w:b/>
              </w:rPr>
            </w:pPr>
            <w:r w:rsidRPr="00FF69AC">
              <w:rPr>
                <w:b/>
              </w:rPr>
              <w:t xml:space="preserve">от Поставщика  </w:t>
            </w:r>
          </w:p>
        </w:tc>
      </w:tr>
      <w:tr w:rsidR="00502264" w:rsidRPr="00FF69AC" w:rsidTr="00E4198D">
        <w:tc>
          <w:tcPr>
            <w:tcW w:w="4537" w:type="dxa"/>
            <w:tcBorders>
              <w:top w:val="single" w:sz="4" w:space="0" w:color="000000"/>
              <w:left w:val="single" w:sz="4" w:space="0" w:color="000000"/>
              <w:bottom w:val="single" w:sz="4" w:space="0" w:color="000000"/>
              <w:right w:val="single" w:sz="4" w:space="0" w:color="auto"/>
            </w:tcBorders>
          </w:tcPr>
          <w:p w:rsidR="00502264" w:rsidRPr="00FF69AC" w:rsidRDefault="00502264" w:rsidP="00E4198D">
            <w:pPr>
              <w:jc w:val="both"/>
            </w:pPr>
          </w:p>
        </w:tc>
        <w:tc>
          <w:tcPr>
            <w:tcW w:w="850" w:type="dxa"/>
            <w:tcBorders>
              <w:top w:val="nil"/>
              <w:left w:val="single" w:sz="4" w:space="0" w:color="auto"/>
              <w:bottom w:val="nil"/>
              <w:right w:val="single" w:sz="4" w:space="0" w:color="auto"/>
            </w:tcBorders>
          </w:tcPr>
          <w:p w:rsidR="00502264" w:rsidRPr="00FF69AC" w:rsidRDefault="00502264" w:rsidP="00E4198D">
            <w:pPr>
              <w:jc w:val="both"/>
            </w:pPr>
          </w:p>
        </w:tc>
        <w:tc>
          <w:tcPr>
            <w:tcW w:w="4253" w:type="dxa"/>
            <w:tcBorders>
              <w:top w:val="single" w:sz="4" w:space="0" w:color="000000"/>
              <w:left w:val="single" w:sz="4" w:space="0" w:color="auto"/>
              <w:bottom w:val="single" w:sz="4" w:space="0" w:color="000000"/>
              <w:right w:val="single" w:sz="4" w:space="0" w:color="000000"/>
            </w:tcBorders>
          </w:tcPr>
          <w:p w:rsidR="00502264" w:rsidRPr="00FF69AC" w:rsidRDefault="00502264" w:rsidP="00E4198D">
            <w:pPr>
              <w:jc w:val="both"/>
            </w:pPr>
          </w:p>
        </w:tc>
      </w:tr>
      <w:tr w:rsidR="00502264" w:rsidRPr="00FF69AC" w:rsidTr="00E4198D">
        <w:tc>
          <w:tcPr>
            <w:tcW w:w="4537" w:type="dxa"/>
            <w:tcBorders>
              <w:top w:val="single" w:sz="4" w:space="0" w:color="000000"/>
              <w:left w:val="single" w:sz="4" w:space="0" w:color="000000"/>
              <w:bottom w:val="single" w:sz="4" w:space="0" w:color="000000"/>
              <w:right w:val="single" w:sz="4" w:space="0" w:color="auto"/>
            </w:tcBorders>
          </w:tcPr>
          <w:p w:rsidR="00502264" w:rsidRPr="00FF69AC" w:rsidRDefault="00502264" w:rsidP="00E4198D">
            <w:pPr>
              <w:jc w:val="both"/>
            </w:pPr>
            <w:r w:rsidRPr="00FF69AC">
              <w:t>«______» ______________ 20_______ г.</w:t>
            </w:r>
          </w:p>
        </w:tc>
        <w:tc>
          <w:tcPr>
            <w:tcW w:w="850" w:type="dxa"/>
            <w:tcBorders>
              <w:top w:val="nil"/>
              <w:left w:val="single" w:sz="4" w:space="0" w:color="auto"/>
              <w:bottom w:val="nil"/>
              <w:right w:val="single" w:sz="4" w:space="0" w:color="auto"/>
            </w:tcBorders>
          </w:tcPr>
          <w:p w:rsidR="00502264" w:rsidRPr="00FF69AC" w:rsidRDefault="00502264" w:rsidP="00E4198D">
            <w:pPr>
              <w:jc w:val="both"/>
            </w:pPr>
          </w:p>
        </w:tc>
        <w:tc>
          <w:tcPr>
            <w:tcW w:w="4253" w:type="dxa"/>
            <w:tcBorders>
              <w:top w:val="single" w:sz="4" w:space="0" w:color="000000"/>
              <w:left w:val="single" w:sz="4" w:space="0" w:color="auto"/>
              <w:bottom w:val="single" w:sz="4" w:space="0" w:color="000000"/>
              <w:right w:val="single" w:sz="4" w:space="0" w:color="000000"/>
            </w:tcBorders>
          </w:tcPr>
          <w:p w:rsidR="00502264" w:rsidRPr="00FF69AC" w:rsidRDefault="00502264" w:rsidP="00E4198D">
            <w:pPr>
              <w:jc w:val="both"/>
            </w:pPr>
            <w:r w:rsidRPr="00FF69AC">
              <w:t>«_____» ______________ 20_______ г.</w:t>
            </w:r>
          </w:p>
        </w:tc>
      </w:tr>
      <w:tr w:rsidR="00502264" w:rsidRPr="00FF69AC" w:rsidTr="00E4198D">
        <w:tc>
          <w:tcPr>
            <w:tcW w:w="4537" w:type="dxa"/>
            <w:tcBorders>
              <w:top w:val="single" w:sz="4" w:space="0" w:color="000000"/>
              <w:left w:val="single" w:sz="4" w:space="0" w:color="000000"/>
              <w:bottom w:val="single" w:sz="4" w:space="0" w:color="000000"/>
              <w:right w:val="single" w:sz="4" w:space="0" w:color="auto"/>
            </w:tcBorders>
          </w:tcPr>
          <w:p w:rsidR="00502264" w:rsidRPr="00FF69AC" w:rsidRDefault="00502264" w:rsidP="00E4198D">
            <w:pPr>
              <w:jc w:val="both"/>
            </w:pPr>
            <w:r w:rsidRPr="00FF69AC">
              <w:t>М.П.</w:t>
            </w:r>
          </w:p>
        </w:tc>
        <w:tc>
          <w:tcPr>
            <w:tcW w:w="850" w:type="dxa"/>
            <w:tcBorders>
              <w:top w:val="nil"/>
              <w:left w:val="single" w:sz="4" w:space="0" w:color="auto"/>
              <w:bottom w:val="nil"/>
              <w:right w:val="single" w:sz="4" w:space="0" w:color="auto"/>
            </w:tcBorders>
          </w:tcPr>
          <w:p w:rsidR="00502264" w:rsidRPr="00FF69AC" w:rsidRDefault="00502264" w:rsidP="00E4198D">
            <w:pPr>
              <w:jc w:val="both"/>
            </w:pPr>
          </w:p>
        </w:tc>
        <w:tc>
          <w:tcPr>
            <w:tcW w:w="4253" w:type="dxa"/>
            <w:tcBorders>
              <w:top w:val="single" w:sz="4" w:space="0" w:color="000000"/>
              <w:left w:val="single" w:sz="4" w:space="0" w:color="auto"/>
              <w:bottom w:val="single" w:sz="4" w:space="0" w:color="000000"/>
              <w:right w:val="single" w:sz="4" w:space="0" w:color="000000"/>
            </w:tcBorders>
          </w:tcPr>
          <w:p w:rsidR="00502264" w:rsidRPr="00FF69AC" w:rsidRDefault="00502264" w:rsidP="00E4198D">
            <w:pPr>
              <w:jc w:val="both"/>
            </w:pPr>
            <w:r w:rsidRPr="00FF69AC">
              <w:t>М.П.</w:t>
            </w:r>
          </w:p>
        </w:tc>
      </w:tr>
    </w:tbl>
    <w:p w:rsidR="00502264" w:rsidRPr="00FF69AC" w:rsidRDefault="00502264" w:rsidP="00502264">
      <w:pPr>
        <w:jc w:val="both"/>
        <w:rPr>
          <w:i/>
        </w:rPr>
      </w:pPr>
      <w:r w:rsidRPr="00FF69AC">
        <w:t>*</w:t>
      </w:r>
      <w:r w:rsidRPr="00FF69AC">
        <w:rPr>
          <w:i/>
        </w:rPr>
        <w:t xml:space="preserve"> заполняется Грузополучателем (при его наличии)</w:t>
      </w:r>
    </w:p>
    <w:p w:rsidR="00502264" w:rsidRPr="00FF69AC" w:rsidRDefault="00502264" w:rsidP="00502264">
      <w:pPr>
        <w:jc w:val="center"/>
        <w:rPr>
          <w:b/>
        </w:rPr>
      </w:pPr>
    </w:p>
    <w:p w:rsidR="00502264" w:rsidRDefault="00502264" w:rsidP="00502264">
      <w:pPr>
        <w:jc w:val="center"/>
        <w:rPr>
          <w:b/>
        </w:rPr>
      </w:pPr>
      <w:r w:rsidRPr="00FF69AC">
        <w:rPr>
          <w:b/>
        </w:rPr>
        <w:t>ПОДПИСИ СТОРОН ПО КОНТРАКТУ</w:t>
      </w:r>
    </w:p>
    <w:p w:rsidR="00502264" w:rsidRPr="00FF69AC" w:rsidRDefault="00502264" w:rsidP="00502264">
      <w:pPr>
        <w:jc w:val="center"/>
        <w:rPr>
          <w:b/>
        </w:rPr>
      </w:pPr>
    </w:p>
    <w:tbl>
      <w:tblPr>
        <w:tblW w:w="10314" w:type="dxa"/>
        <w:tblLook w:val="01E0" w:firstRow="1" w:lastRow="1" w:firstColumn="1" w:lastColumn="1" w:noHBand="0" w:noVBand="0"/>
      </w:tblPr>
      <w:tblGrid>
        <w:gridCol w:w="5495"/>
        <w:gridCol w:w="4819"/>
      </w:tblGrid>
      <w:tr w:rsidR="00502264" w:rsidRPr="00FF69AC" w:rsidTr="00E4198D">
        <w:trPr>
          <w:trHeight w:val="467"/>
        </w:trPr>
        <w:tc>
          <w:tcPr>
            <w:tcW w:w="5495" w:type="dxa"/>
          </w:tcPr>
          <w:p w:rsidR="00502264" w:rsidRPr="00FF69AC" w:rsidRDefault="00502264" w:rsidP="00E4198D">
            <w:pPr>
              <w:pStyle w:val="13"/>
              <w:ind w:right="-71"/>
              <w:contextualSpacing/>
              <w:rPr>
                <w:b/>
                <w:szCs w:val="24"/>
              </w:rPr>
            </w:pPr>
            <w:r w:rsidRPr="00FF69AC">
              <w:rPr>
                <w:b/>
                <w:szCs w:val="24"/>
              </w:rPr>
              <w:t>ГОСУДАРСТВЕННЫЙ ЗАКАЗЧИК</w:t>
            </w:r>
          </w:p>
          <w:p w:rsidR="00502264" w:rsidRPr="00FF69AC" w:rsidRDefault="00502264" w:rsidP="00E4198D">
            <w:pPr>
              <w:pStyle w:val="13"/>
              <w:ind w:right="-71"/>
              <w:contextualSpacing/>
              <w:rPr>
                <w:bCs/>
                <w:szCs w:val="24"/>
              </w:rPr>
            </w:pPr>
          </w:p>
        </w:tc>
        <w:tc>
          <w:tcPr>
            <w:tcW w:w="4819" w:type="dxa"/>
          </w:tcPr>
          <w:p w:rsidR="00502264" w:rsidRPr="00FF69AC" w:rsidRDefault="00502264" w:rsidP="00E4198D">
            <w:pPr>
              <w:pStyle w:val="FR1"/>
              <w:spacing w:before="0"/>
              <w:ind w:right="-71"/>
              <w:contextualSpacing/>
              <w:jc w:val="both"/>
              <w:rPr>
                <w:sz w:val="24"/>
                <w:szCs w:val="24"/>
              </w:rPr>
            </w:pPr>
            <w:r w:rsidRPr="00FF69AC">
              <w:rPr>
                <w:sz w:val="24"/>
                <w:szCs w:val="24"/>
              </w:rPr>
              <w:t>ПОСТАВЩИК</w:t>
            </w:r>
          </w:p>
          <w:p w:rsidR="00502264" w:rsidRPr="00FF69AC" w:rsidRDefault="00502264" w:rsidP="00E4198D">
            <w:pPr>
              <w:rPr>
                <w:snapToGrid w:val="0"/>
              </w:rPr>
            </w:pPr>
          </w:p>
        </w:tc>
      </w:tr>
      <w:tr w:rsidR="00502264" w:rsidRPr="00FF69AC" w:rsidTr="00E4198D">
        <w:trPr>
          <w:trHeight w:val="718"/>
        </w:trPr>
        <w:tc>
          <w:tcPr>
            <w:tcW w:w="5495" w:type="dxa"/>
          </w:tcPr>
          <w:p w:rsidR="00502264" w:rsidRDefault="00502264" w:rsidP="00E4198D">
            <w:pPr>
              <w:tabs>
                <w:tab w:val="center" w:pos="-5055"/>
              </w:tabs>
              <w:spacing w:line="240" w:lineRule="atLeast"/>
            </w:pPr>
            <w:r w:rsidRPr="00FF69AC">
              <w:t>_________________/ /</w:t>
            </w:r>
          </w:p>
          <w:p w:rsidR="00502264" w:rsidRDefault="00502264" w:rsidP="00E4198D">
            <w:pPr>
              <w:tabs>
                <w:tab w:val="center" w:pos="-5055"/>
              </w:tabs>
              <w:spacing w:line="240" w:lineRule="atLeast"/>
            </w:pPr>
          </w:p>
          <w:p w:rsidR="00502264" w:rsidRPr="00FF69AC" w:rsidRDefault="00502264" w:rsidP="00E4198D">
            <w:pPr>
              <w:tabs>
                <w:tab w:val="center" w:pos="-5055"/>
              </w:tabs>
              <w:spacing w:line="240" w:lineRule="atLeast"/>
            </w:pPr>
            <w:r w:rsidRPr="00FF69AC">
              <w:t>«___»</w:t>
            </w:r>
            <w:r>
              <w:t xml:space="preserve"> </w:t>
            </w:r>
            <w:r w:rsidRPr="00FF69AC">
              <w:t>_______________202</w:t>
            </w:r>
            <w:r>
              <w:t>6</w:t>
            </w:r>
            <w:r w:rsidRPr="00FF69AC">
              <w:t xml:space="preserve"> г.</w:t>
            </w:r>
          </w:p>
          <w:p w:rsidR="00502264" w:rsidRPr="00FF69AC" w:rsidRDefault="00502264" w:rsidP="00E4198D">
            <w:pPr>
              <w:widowControl w:val="0"/>
            </w:pPr>
            <w:r w:rsidRPr="00FF69AC">
              <w:rPr>
                <w:kern w:val="2"/>
              </w:rPr>
              <w:t xml:space="preserve">                       М.П.</w:t>
            </w:r>
          </w:p>
        </w:tc>
        <w:tc>
          <w:tcPr>
            <w:tcW w:w="4819" w:type="dxa"/>
          </w:tcPr>
          <w:p w:rsidR="00502264" w:rsidRPr="009B3067" w:rsidRDefault="00502264" w:rsidP="00E4198D">
            <w:pPr>
              <w:pStyle w:val="a7"/>
              <w:rPr>
                <w:rFonts w:ascii="Times New Roman" w:hAnsi="Times New Roman"/>
                <w:bCs/>
                <w:sz w:val="24"/>
                <w:szCs w:val="24"/>
              </w:rPr>
            </w:pPr>
            <w:r w:rsidRPr="009B3067">
              <w:rPr>
                <w:rFonts w:ascii="Times New Roman" w:hAnsi="Times New Roman"/>
                <w:bCs/>
                <w:sz w:val="24"/>
                <w:szCs w:val="24"/>
              </w:rPr>
              <w:t>________________/  /</w:t>
            </w:r>
          </w:p>
          <w:p w:rsidR="00502264" w:rsidRPr="009B3067" w:rsidRDefault="00502264" w:rsidP="00E4198D">
            <w:pPr>
              <w:pStyle w:val="a7"/>
              <w:rPr>
                <w:rFonts w:ascii="Times New Roman" w:hAnsi="Times New Roman"/>
                <w:bCs/>
                <w:sz w:val="24"/>
                <w:szCs w:val="24"/>
              </w:rPr>
            </w:pPr>
          </w:p>
          <w:p w:rsidR="00502264" w:rsidRPr="009B3067" w:rsidRDefault="00502264" w:rsidP="00E4198D">
            <w:pPr>
              <w:tabs>
                <w:tab w:val="center" w:pos="-5055"/>
              </w:tabs>
              <w:spacing w:line="240" w:lineRule="atLeast"/>
            </w:pPr>
            <w:r w:rsidRPr="009B3067">
              <w:t>«___»</w:t>
            </w:r>
            <w:r>
              <w:t xml:space="preserve"> </w:t>
            </w:r>
            <w:r w:rsidRPr="009B3067">
              <w:t>_______________202</w:t>
            </w:r>
            <w:r>
              <w:t>6</w:t>
            </w:r>
            <w:r w:rsidRPr="009B3067">
              <w:t xml:space="preserve"> г.</w:t>
            </w:r>
          </w:p>
          <w:p w:rsidR="00502264" w:rsidRPr="009B3067" w:rsidRDefault="00502264" w:rsidP="00E4198D">
            <w:pPr>
              <w:pStyle w:val="FR1"/>
              <w:spacing w:before="0"/>
              <w:ind w:right="-71"/>
              <w:contextualSpacing/>
              <w:jc w:val="both"/>
              <w:rPr>
                <w:b w:val="0"/>
                <w:sz w:val="24"/>
                <w:szCs w:val="24"/>
              </w:rPr>
            </w:pPr>
            <w:r w:rsidRPr="009B3067">
              <w:rPr>
                <w:b w:val="0"/>
                <w:kern w:val="2"/>
                <w:sz w:val="24"/>
                <w:szCs w:val="24"/>
                <w:lang w:eastAsia="ar-SA"/>
              </w:rPr>
              <w:t xml:space="preserve">                       М.П.</w:t>
            </w:r>
          </w:p>
        </w:tc>
      </w:tr>
    </w:tbl>
    <w:p w:rsidR="00502264" w:rsidRPr="00FF69AC" w:rsidRDefault="00502264" w:rsidP="00502264"/>
    <w:p w:rsidR="00502264" w:rsidRPr="00B45572" w:rsidRDefault="00502264" w:rsidP="00502264">
      <w:pPr>
        <w:tabs>
          <w:tab w:val="left" w:pos="4065"/>
        </w:tabs>
        <w:jc w:val="center"/>
        <w:rPr>
          <w:b/>
        </w:rPr>
      </w:pPr>
    </w:p>
    <w:p w:rsidR="00034CCA" w:rsidRDefault="00034CCA"/>
    <w:sectPr w:rsidR="00034CCA" w:rsidSect="00893948">
      <w:footnotePr>
        <w:pos w:val="beneathText"/>
      </w:footnotePr>
      <w:pgSz w:w="11905" w:h="16837"/>
      <w:pgMar w:top="709" w:right="709" w:bottom="426" w:left="1701"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Courier New">
    <w:panose1 w:val="02070309020205020404"/>
    <w:charset w:val="CC"/>
    <w:family w:val="modern"/>
    <w:pitch w:val="fixed"/>
    <w:sig w:usb0="E0002EFF" w:usb1="C0007843" w:usb2="00000009" w:usb3="00000000" w:csb0="000001FF" w:csb1="00000000"/>
  </w:font>
  <w:font w:name="Roboto">
    <w:altName w:val="Times New Roman"/>
    <w:panose1 w:val="00000000000000000000"/>
    <w:charset w:val="00"/>
    <w:family w:val="roman"/>
    <w:notTrueType/>
    <w:pitch w:val="default"/>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proofState w:spelling="clean" w:grammar="clean"/>
  <w:defaultTabStop w:val="708"/>
  <w:characterSpacingControl w:val="doNotCompress"/>
  <w:footnotePr>
    <w:pos w:val="beneathText"/>
  </w:foot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2123F"/>
    <w:rsid w:val="00034CCA"/>
    <w:rsid w:val="002A1B52"/>
    <w:rsid w:val="003836EF"/>
    <w:rsid w:val="00502264"/>
    <w:rsid w:val="0062123F"/>
    <w:rsid w:val="00C71D5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277DF10"/>
  <w15:chartTrackingRefBased/>
  <w15:docId w15:val="{46D3D747-EA0E-4FEA-A7D3-E70E309968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502264"/>
    <w:pPr>
      <w:suppressAutoHyphens/>
      <w:spacing w:after="0" w:line="240" w:lineRule="auto"/>
    </w:pPr>
    <w:rPr>
      <w:rFonts w:ascii="Times New Roman" w:eastAsia="Times New Roman" w:hAnsi="Times New Roman" w:cs="Times New Roman"/>
      <w:sz w:val="24"/>
      <w:szCs w:val="24"/>
      <w:lang w:eastAsia="ar-SA"/>
    </w:rPr>
  </w:style>
  <w:style w:type="paragraph" w:styleId="1">
    <w:name w:val="heading 1"/>
    <w:basedOn w:val="a"/>
    <w:next w:val="a"/>
    <w:link w:val="10"/>
    <w:qFormat/>
    <w:rsid w:val="00502264"/>
    <w:pPr>
      <w:keepNext/>
      <w:spacing w:before="240" w:after="60"/>
      <w:outlineLvl w:val="0"/>
    </w:pPr>
    <w:rPr>
      <w:rFonts w:ascii="Cambria" w:hAnsi="Cambria"/>
      <w:b/>
      <w:bCs/>
      <w:kern w:val="32"/>
      <w:sz w:val="32"/>
      <w:szCs w:val="32"/>
      <w:lang w:val="x-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502264"/>
    <w:rPr>
      <w:rFonts w:ascii="Cambria" w:eastAsia="Times New Roman" w:hAnsi="Cambria" w:cs="Times New Roman"/>
      <w:b/>
      <w:bCs/>
      <w:kern w:val="32"/>
      <w:sz w:val="32"/>
      <w:szCs w:val="32"/>
      <w:lang w:val="x-none" w:eastAsia="ar-SA"/>
    </w:rPr>
  </w:style>
  <w:style w:type="paragraph" w:styleId="a3">
    <w:name w:val="Body Text"/>
    <w:basedOn w:val="a"/>
    <w:link w:val="a4"/>
    <w:uiPriority w:val="99"/>
    <w:rsid w:val="00502264"/>
    <w:pPr>
      <w:spacing w:after="120"/>
    </w:pPr>
    <w:rPr>
      <w:lang w:val="x-none"/>
    </w:rPr>
  </w:style>
  <w:style w:type="character" w:customStyle="1" w:styleId="a4">
    <w:name w:val="Основной текст Знак"/>
    <w:basedOn w:val="a0"/>
    <w:link w:val="a3"/>
    <w:uiPriority w:val="99"/>
    <w:rsid w:val="00502264"/>
    <w:rPr>
      <w:rFonts w:ascii="Times New Roman" w:eastAsia="Times New Roman" w:hAnsi="Times New Roman" w:cs="Times New Roman"/>
      <w:sz w:val="24"/>
      <w:szCs w:val="24"/>
      <w:lang w:val="x-none" w:eastAsia="ar-SA"/>
    </w:rPr>
  </w:style>
  <w:style w:type="paragraph" w:styleId="a5">
    <w:name w:val="Normal (Web)"/>
    <w:aliases w:val="Обычный (веб) Знак,Обычный (веб) Знак Знак Знак1,Знак Знак Знак,Знак Знак Знак Знак Знак,Знак Знак1 Знак,Обычный (веб) Знак Знак Знак Знак,Знак Знак Знак1 Знак Знак,Знак Знак1,Обычный (веб) Знак Знак Знак"/>
    <w:basedOn w:val="a"/>
    <w:link w:val="11"/>
    <w:uiPriority w:val="99"/>
    <w:qFormat/>
    <w:rsid w:val="00502264"/>
    <w:pPr>
      <w:suppressAutoHyphens w:val="0"/>
      <w:spacing w:before="100" w:beforeAutospacing="1" w:after="100" w:afterAutospacing="1"/>
    </w:pPr>
    <w:rPr>
      <w:lang w:val="x-none" w:eastAsia="x-none"/>
    </w:rPr>
  </w:style>
  <w:style w:type="paragraph" w:styleId="2">
    <w:name w:val="Body Text 2"/>
    <w:basedOn w:val="a"/>
    <w:link w:val="20"/>
    <w:rsid w:val="00502264"/>
    <w:pPr>
      <w:suppressAutoHyphens w:val="0"/>
      <w:spacing w:after="120" w:line="480" w:lineRule="auto"/>
    </w:pPr>
    <w:rPr>
      <w:lang w:val="x-none" w:eastAsia="x-none"/>
    </w:rPr>
  </w:style>
  <w:style w:type="character" w:customStyle="1" w:styleId="20">
    <w:name w:val="Основной текст 2 Знак"/>
    <w:basedOn w:val="a0"/>
    <w:link w:val="2"/>
    <w:rsid w:val="00502264"/>
    <w:rPr>
      <w:rFonts w:ascii="Times New Roman" w:eastAsia="Times New Roman" w:hAnsi="Times New Roman" w:cs="Times New Roman"/>
      <w:sz w:val="24"/>
      <w:szCs w:val="24"/>
      <w:lang w:val="x-none" w:eastAsia="x-none"/>
    </w:rPr>
  </w:style>
  <w:style w:type="paragraph" w:customStyle="1" w:styleId="3">
    <w:name w:val="Стиль3"/>
    <w:basedOn w:val="21"/>
    <w:rsid w:val="00502264"/>
    <w:pPr>
      <w:widowControl w:val="0"/>
      <w:tabs>
        <w:tab w:val="num" w:pos="1307"/>
      </w:tabs>
      <w:suppressAutoHyphens w:val="0"/>
      <w:adjustRightInd w:val="0"/>
      <w:spacing w:after="0" w:line="240" w:lineRule="auto"/>
      <w:ind w:left="1080"/>
      <w:jc w:val="both"/>
    </w:pPr>
    <w:rPr>
      <w:lang w:eastAsia="ru-RU"/>
    </w:rPr>
  </w:style>
  <w:style w:type="paragraph" w:styleId="21">
    <w:name w:val="Body Text Indent 2"/>
    <w:basedOn w:val="a"/>
    <w:link w:val="22"/>
    <w:rsid w:val="00502264"/>
    <w:pPr>
      <w:spacing w:after="120" w:line="480" w:lineRule="auto"/>
      <w:ind w:left="283"/>
    </w:pPr>
    <w:rPr>
      <w:lang w:val="x-none"/>
    </w:rPr>
  </w:style>
  <w:style w:type="character" w:customStyle="1" w:styleId="22">
    <w:name w:val="Основной текст с отступом 2 Знак"/>
    <w:basedOn w:val="a0"/>
    <w:link w:val="21"/>
    <w:rsid w:val="00502264"/>
    <w:rPr>
      <w:rFonts w:ascii="Times New Roman" w:eastAsia="Times New Roman" w:hAnsi="Times New Roman" w:cs="Times New Roman"/>
      <w:sz w:val="24"/>
      <w:szCs w:val="24"/>
      <w:lang w:val="x-none" w:eastAsia="ar-SA"/>
    </w:rPr>
  </w:style>
  <w:style w:type="character" w:customStyle="1" w:styleId="a6">
    <w:name w:val="Основной текст_"/>
    <w:link w:val="12"/>
    <w:rsid w:val="00502264"/>
    <w:rPr>
      <w:sz w:val="24"/>
      <w:szCs w:val="24"/>
      <w:shd w:val="clear" w:color="auto" w:fill="FFFFFF"/>
    </w:rPr>
  </w:style>
  <w:style w:type="paragraph" w:customStyle="1" w:styleId="12">
    <w:name w:val="Основной текст1"/>
    <w:basedOn w:val="a"/>
    <w:link w:val="a6"/>
    <w:rsid w:val="00502264"/>
    <w:pPr>
      <w:shd w:val="clear" w:color="auto" w:fill="FFFFFF"/>
      <w:suppressAutoHyphens w:val="0"/>
      <w:spacing w:after="300" w:line="0" w:lineRule="atLeast"/>
    </w:pPr>
    <w:rPr>
      <w:rFonts w:asciiTheme="minorHAnsi" w:eastAsiaTheme="minorHAnsi" w:hAnsiTheme="minorHAnsi" w:cstheme="minorBidi"/>
      <w:lang w:eastAsia="en-US"/>
    </w:rPr>
  </w:style>
  <w:style w:type="paragraph" w:styleId="23">
    <w:name w:val="List 2"/>
    <w:basedOn w:val="a"/>
    <w:uiPriority w:val="99"/>
    <w:rsid w:val="00502264"/>
    <w:pPr>
      <w:suppressAutoHyphens w:val="0"/>
      <w:ind w:left="566" w:hanging="283"/>
      <w:contextualSpacing/>
    </w:pPr>
    <w:rPr>
      <w:lang w:eastAsia="ru-RU"/>
    </w:rPr>
  </w:style>
  <w:style w:type="paragraph" w:styleId="a7">
    <w:name w:val="No Spacing"/>
    <w:link w:val="a8"/>
    <w:uiPriority w:val="1"/>
    <w:qFormat/>
    <w:rsid w:val="00502264"/>
    <w:pPr>
      <w:spacing w:after="0" w:line="240" w:lineRule="auto"/>
    </w:pPr>
    <w:rPr>
      <w:rFonts w:ascii="Calibri" w:eastAsia="Times New Roman" w:hAnsi="Calibri" w:cs="Times New Roman"/>
      <w:lang w:eastAsia="ru-RU"/>
    </w:rPr>
  </w:style>
  <w:style w:type="character" w:styleId="a9">
    <w:name w:val="Hyperlink"/>
    <w:rsid w:val="00502264"/>
    <w:rPr>
      <w:color w:val="000080"/>
      <w:u w:val="single"/>
    </w:rPr>
  </w:style>
  <w:style w:type="paragraph" w:customStyle="1" w:styleId="13">
    <w:name w:val="Обычный1"/>
    <w:link w:val="CharChar"/>
    <w:qFormat/>
    <w:rsid w:val="00502264"/>
    <w:pPr>
      <w:widowControl w:val="0"/>
      <w:spacing w:after="0" w:line="300" w:lineRule="auto"/>
      <w:ind w:firstLine="720"/>
      <w:jc w:val="both"/>
    </w:pPr>
    <w:rPr>
      <w:rFonts w:ascii="Times New Roman" w:eastAsia="Calibri" w:hAnsi="Times New Roman" w:cs="Times New Roman"/>
      <w:sz w:val="24"/>
      <w:szCs w:val="20"/>
      <w:lang w:eastAsia="ru-RU"/>
    </w:rPr>
  </w:style>
  <w:style w:type="paragraph" w:customStyle="1" w:styleId="FR1">
    <w:name w:val="FR1"/>
    <w:uiPriority w:val="99"/>
    <w:qFormat/>
    <w:rsid w:val="00502264"/>
    <w:pPr>
      <w:widowControl w:val="0"/>
      <w:spacing w:before="700" w:after="0" w:line="240" w:lineRule="auto"/>
    </w:pPr>
    <w:rPr>
      <w:rFonts w:ascii="Times New Roman" w:eastAsia="Calibri" w:hAnsi="Times New Roman" w:cs="Times New Roman"/>
      <w:b/>
      <w:sz w:val="28"/>
      <w:szCs w:val="20"/>
      <w:lang w:eastAsia="ru-RU"/>
    </w:rPr>
  </w:style>
  <w:style w:type="character" w:customStyle="1" w:styleId="a8">
    <w:name w:val="Без интервала Знак"/>
    <w:link w:val="a7"/>
    <w:uiPriority w:val="1"/>
    <w:qFormat/>
    <w:rsid w:val="00502264"/>
    <w:rPr>
      <w:rFonts w:ascii="Calibri" w:eastAsia="Times New Roman" w:hAnsi="Calibri" w:cs="Times New Roman"/>
      <w:lang w:eastAsia="ru-RU"/>
    </w:rPr>
  </w:style>
  <w:style w:type="paragraph" w:styleId="aa">
    <w:name w:val="Subtitle"/>
    <w:basedOn w:val="a"/>
    <w:next w:val="a"/>
    <w:link w:val="ab"/>
    <w:uiPriority w:val="11"/>
    <w:qFormat/>
    <w:rsid w:val="00502264"/>
    <w:pPr>
      <w:suppressAutoHyphens w:val="0"/>
      <w:spacing w:after="60"/>
      <w:jc w:val="center"/>
      <w:outlineLvl w:val="1"/>
    </w:pPr>
    <w:rPr>
      <w:rFonts w:ascii="Cambria" w:hAnsi="Cambria"/>
      <w:lang w:val="x-none" w:eastAsia="x-none"/>
    </w:rPr>
  </w:style>
  <w:style w:type="character" w:customStyle="1" w:styleId="ab">
    <w:name w:val="Подзаголовок Знак"/>
    <w:basedOn w:val="a0"/>
    <w:link w:val="aa"/>
    <w:uiPriority w:val="11"/>
    <w:rsid w:val="00502264"/>
    <w:rPr>
      <w:rFonts w:ascii="Cambria" w:eastAsia="Times New Roman" w:hAnsi="Cambria" w:cs="Times New Roman"/>
      <w:sz w:val="24"/>
      <w:szCs w:val="24"/>
      <w:lang w:val="x-none" w:eastAsia="x-none"/>
    </w:rPr>
  </w:style>
  <w:style w:type="paragraph" w:customStyle="1" w:styleId="5">
    <w:name w:val="Обычный5"/>
    <w:rsid w:val="00502264"/>
    <w:pPr>
      <w:widowControl w:val="0"/>
      <w:spacing w:after="0" w:line="300" w:lineRule="auto"/>
      <w:ind w:firstLine="720"/>
      <w:jc w:val="both"/>
    </w:pPr>
    <w:rPr>
      <w:rFonts w:ascii="Times New Roman" w:eastAsia="Times New Roman" w:hAnsi="Times New Roman" w:cs="Times New Roman"/>
      <w:snapToGrid w:val="0"/>
      <w:sz w:val="24"/>
      <w:szCs w:val="20"/>
      <w:lang w:eastAsia="ru-RU"/>
    </w:rPr>
  </w:style>
  <w:style w:type="character" w:customStyle="1" w:styleId="CharChar">
    <w:name w:val="Обычный Char Char"/>
    <w:link w:val="13"/>
    <w:locked/>
    <w:rsid w:val="00502264"/>
    <w:rPr>
      <w:rFonts w:ascii="Times New Roman" w:eastAsia="Calibri" w:hAnsi="Times New Roman" w:cs="Times New Roman"/>
      <w:sz w:val="24"/>
      <w:szCs w:val="20"/>
      <w:lang w:eastAsia="ru-RU"/>
    </w:rPr>
  </w:style>
  <w:style w:type="paragraph" w:customStyle="1" w:styleId="24">
    <w:name w:val="Обычный2"/>
    <w:uiPriority w:val="99"/>
    <w:rsid w:val="00502264"/>
    <w:pPr>
      <w:widowControl w:val="0"/>
      <w:spacing w:after="0" w:line="300" w:lineRule="auto"/>
      <w:ind w:firstLine="720"/>
      <w:jc w:val="both"/>
    </w:pPr>
    <w:rPr>
      <w:rFonts w:ascii="Times New Roman" w:eastAsia="Times New Roman" w:hAnsi="Times New Roman" w:cs="Times New Roman"/>
      <w:sz w:val="24"/>
      <w:szCs w:val="20"/>
      <w:lang w:eastAsia="ru-RU"/>
    </w:rPr>
  </w:style>
  <w:style w:type="character" w:customStyle="1" w:styleId="11">
    <w:name w:val="Обычный (веб) Знак1"/>
    <w:aliases w:val="Обычный (веб) Знак Знак,Обычный (веб) Знак Знак Знак1 Знак,Знак Знак Знак Знак,Знак Знак Знак Знак Знак Знак,Знак Знак1 Знак Знак,Обычный (веб) Знак Знак Знак Знак Знак,Знак Знак Знак1 Знак Знак Знак,Знак Знак1 Знак1"/>
    <w:link w:val="a5"/>
    <w:uiPriority w:val="99"/>
    <w:locked/>
    <w:rsid w:val="00502264"/>
    <w:rPr>
      <w:rFonts w:ascii="Times New Roman" w:eastAsia="Times New Roman" w:hAnsi="Times New Roman" w:cs="Times New Roman"/>
      <w:sz w:val="24"/>
      <w:szCs w:val="24"/>
      <w:lang w:val="x-none" w:eastAsia="x-none"/>
    </w:rPr>
  </w:style>
  <w:style w:type="character" w:customStyle="1" w:styleId="25">
    <w:name w:val="Основной текст (2)_"/>
    <w:link w:val="26"/>
    <w:rsid w:val="00502264"/>
    <w:rPr>
      <w:b/>
      <w:bCs/>
      <w:sz w:val="25"/>
      <w:szCs w:val="25"/>
      <w:shd w:val="clear" w:color="auto" w:fill="FFFFFF"/>
    </w:rPr>
  </w:style>
  <w:style w:type="paragraph" w:customStyle="1" w:styleId="26">
    <w:name w:val="Основной текст (2)"/>
    <w:basedOn w:val="a"/>
    <w:link w:val="25"/>
    <w:rsid w:val="00502264"/>
    <w:pPr>
      <w:widowControl w:val="0"/>
      <w:shd w:val="clear" w:color="auto" w:fill="FFFFFF"/>
      <w:suppressAutoHyphens w:val="0"/>
      <w:spacing w:after="120" w:line="320" w:lineRule="exact"/>
    </w:pPr>
    <w:rPr>
      <w:rFonts w:asciiTheme="minorHAnsi" w:eastAsiaTheme="minorHAnsi" w:hAnsiTheme="minorHAnsi" w:cstheme="minorBidi"/>
      <w:b/>
      <w:bCs/>
      <w:sz w:val="25"/>
      <w:szCs w:val="25"/>
      <w:lang w:eastAsia="en-US"/>
    </w:rPr>
  </w:style>
  <w:style w:type="character" w:styleId="ac">
    <w:name w:val="Strong"/>
    <w:uiPriority w:val="22"/>
    <w:qFormat/>
    <w:rsid w:val="00502264"/>
    <w:rPr>
      <w:b/>
      <w:bCs/>
    </w:rPr>
  </w:style>
  <w:style w:type="paragraph" w:styleId="ad">
    <w:name w:val="Plain Text"/>
    <w:basedOn w:val="a"/>
    <w:link w:val="ae"/>
    <w:uiPriority w:val="99"/>
    <w:rsid w:val="002A1B52"/>
    <w:pPr>
      <w:suppressAutoHyphens w:val="0"/>
    </w:pPr>
    <w:rPr>
      <w:rFonts w:ascii="Courier New" w:hAnsi="Courier New"/>
      <w:sz w:val="20"/>
      <w:szCs w:val="20"/>
      <w:lang w:eastAsia="ru-RU"/>
    </w:rPr>
  </w:style>
  <w:style w:type="character" w:customStyle="1" w:styleId="ae">
    <w:name w:val="Текст Знак"/>
    <w:basedOn w:val="a0"/>
    <w:link w:val="ad"/>
    <w:uiPriority w:val="99"/>
    <w:rsid w:val="002A1B52"/>
    <w:rPr>
      <w:rFonts w:ascii="Courier New" w:eastAsia="Times New Roman" w:hAnsi="Courier New" w:cs="Times New Roman"/>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16</TotalTime>
  <Pages>9</Pages>
  <Words>3486</Words>
  <Characters>19871</Characters>
  <Application>Microsoft Office Word</Application>
  <DocSecurity>0</DocSecurity>
  <Lines>165</Lines>
  <Paragraphs>46</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23311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 Windows</dc:creator>
  <cp:keywords/>
  <dc:description/>
  <cp:lastModifiedBy>Пользователь Windows</cp:lastModifiedBy>
  <cp:revision>4</cp:revision>
  <dcterms:created xsi:type="dcterms:W3CDTF">2026-04-15T10:38:00Z</dcterms:created>
  <dcterms:modified xsi:type="dcterms:W3CDTF">2026-08-17T10:35:00Z</dcterms:modified>
</cp:coreProperties>
</file>