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A4" w:rsidRPr="00405060" w:rsidRDefault="00E17ADA" w:rsidP="00B97E3E">
      <w:pPr>
        <w:keepNext/>
        <w:keepLines/>
        <w:autoSpaceDE/>
        <w:autoSpaceDN/>
        <w:adjustRightInd/>
        <w:ind w:firstLine="0"/>
        <w:jc w:val="center"/>
        <w:outlineLvl w:val="1"/>
        <w:rPr>
          <w:rFonts w:ascii="Times New Roman" w:eastAsiaTheme="majorEastAsia" w:hAnsi="Times New Roman" w:cs="Times New Roman"/>
          <w:b/>
          <w:bCs/>
          <w:sz w:val="22"/>
          <w:szCs w:val="22"/>
          <w:lang w:eastAsia="ru-RU"/>
        </w:rPr>
      </w:pPr>
      <w:r w:rsidRPr="00405060">
        <w:rPr>
          <w:rFonts w:ascii="Times New Roman" w:eastAsiaTheme="majorEastAsia" w:hAnsi="Times New Roman" w:cs="Times New Roman"/>
          <w:b/>
          <w:bCs/>
          <w:sz w:val="22"/>
          <w:szCs w:val="22"/>
          <w:lang w:eastAsia="ru-RU"/>
        </w:rPr>
        <w:t>КОНТРАКТ</w:t>
      </w:r>
      <w:r w:rsidR="00F938A4" w:rsidRPr="00405060">
        <w:rPr>
          <w:rFonts w:ascii="Times New Roman" w:eastAsiaTheme="majorEastAsia" w:hAnsi="Times New Roman" w:cs="Times New Roman"/>
          <w:b/>
          <w:bCs/>
          <w:sz w:val="22"/>
          <w:szCs w:val="22"/>
          <w:lang w:eastAsia="ru-RU"/>
        </w:rPr>
        <w:t xml:space="preserve"> №</w:t>
      </w:r>
    </w:p>
    <w:p w:rsidR="00F938A4" w:rsidRDefault="00225F8F" w:rsidP="00B97E3E">
      <w:pPr>
        <w:autoSpaceDE/>
        <w:autoSpaceDN/>
        <w:adjustRightInd/>
        <w:ind w:firstLine="0"/>
        <w:jc w:val="center"/>
        <w:rPr>
          <w:rFonts w:ascii="Times New Roman" w:eastAsiaTheme="majorEastAsia" w:hAnsi="Times New Roman" w:cs="Times New Roman"/>
          <w:b/>
          <w:bCs/>
          <w:sz w:val="22"/>
          <w:szCs w:val="22"/>
          <w:lang w:eastAsia="ru-RU"/>
        </w:rPr>
      </w:pPr>
      <w:r w:rsidRPr="00225F8F">
        <w:rPr>
          <w:rFonts w:ascii="Times New Roman" w:eastAsiaTheme="majorEastAsia" w:hAnsi="Times New Roman" w:cs="Times New Roman"/>
          <w:b/>
          <w:bCs/>
          <w:sz w:val="22"/>
          <w:szCs w:val="22"/>
          <w:lang w:eastAsia="ru-RU"/>
        </w:rPr>
        <w:t>Оказание услуг по проведению лабораторно-инструментальных исследований в рамках программы производственного контроля для нужд Клиники №1 и СКДЦ ФГБОУ ВО ВолгГМУ Минздрава России</w:t>
      </w:r>
    </w:p>
    <w:p w:rsidR="00225F8F" w:rsidRPr="00405060" w:rsidRDefault="00225F8F" w:rsidP="00B97E3E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b/>
          <w:bCs/>
          <w:sz w:val="22"/>
          <w:szCs w:val="22"/>
          <w:lang w:eastAsia="ru-RU"/>
        </w:rPr>
        <w:t xml:space="preserve">ИКЗ </w:t>
      </w:r>
      <w:r w:rsidRPr="00225F8F">
        <w:rPr>
          <w:rFonts w:ascii="Times New Roman" w:eastAsiaTheme="majorEastAsia" w:hAnsi="Times New Roman" w:cs="Times New Roman"/>
          <w:b/>
          <w:bCs/>
          <w:sz w:val="22"/>
          <w:szCs w:val="22"/>
          <w:lang w:eastAsia="ru-RU"/>
        </w:rPr>
        <w:t>261344404847234440100100110000000244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4950"/>
      </w:tblGrid>
      <w:tr w:rsidR="007C55F5" w:rsidRPr="00405060" w:rsidTr="007C55F5">
        <w:trPr>
          <w:jc w:val="center"/>
        </w:trPr>
        <w:tc>
          <w:tcPr>
            <w:tcW w:w="5139" w:type="dxa"/>
          </w:tcPr>
          <w:p w:rsidR="007C55F5" w:rsidRPr="00405060" w:rsidRDefault="007C55F5" w:rsidP="00225F8F">
            <w:pPr>
              <w:autoSpaceDE/>
              <w:autoSpaceDN/>
              <w:adjustRightInd/>
              <w:spacing w:before="240" w:after="24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5060">
              <w:rPr>
                <w:rFonts w:ascii="Times New Roman" w:hAnsi="Times New Roman" w:cs="Times New Roman"/>
                <w:sz w:val="22"/>
                <w:szCs w:val="22"/>
              </w:rPr>
              <w:t>г. Волгоград</w:t>
            </w:r>
          </w:p>
        </w:tc>
        <w:tc>
          <w:tcPr>
            <w:tcW w:w="5139" w:type="dxa"/>
          </w:tcPr>
          <w:p w:rsidR="007C55F5" w:rsidRPr="00405060" w:rsidRDefault="007C55F5" w:rsidP="00225F8F">
            <w:pPr>
              <w:autoSpaceDE/>
              <w:autoSpaceDN/>
              <w:adjustRightInd/>
              <w:spacing w:before="240" w:after="24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5060">
              <w:rPr>
                <w:rFonts w:ascii="Times New Roman" w:hAnsi="Times New Roman" w:cs="Times New Roman"/>
                <w:sz w:val="22"/>
                <w:szCs w:val="22"/>
              </w:rPr>
              <w:t>«__»</w:t>
            </w:r>
            <w:r w:rsidR="00225F8F">
              <w:rPr>
                <w:rFonts w:ascii="Times New Roman" w:hAnsi="Times New Roman" w:cs="Times New Roman"/>
                <w:sz w:val="22"/>
                <w:szCs w:val="22"/>
              </w:rPr>
              <w:t xml:space="preserve"> июня</w:t>
            </w:r>
            <w:r w:rsidR="00DB63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506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25F8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05060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5677E4" w:rsidRPr="00405060">
              <w:rPr>
                <w:rFonts w:ascii="Times New Roman" w:hAnsi="Times New Roman" w:cs="Times New Roman"/>
                <w:sz w:val="22"/>
                <w:szCs w:val="22"/>
              </w:rPr>
              <w:t>ода</w:t>
            </w:r>
          </w:p>
        </w:tc>
      </w:tr>
    </w:tbl>
    <w:p w:rsidR="00AF527C" w:rsidRPr="00AF527C" w:rsidRDefault="007C55F5" w:rsidP="007C55F5">
      <w:pPr>
        <w:autoSpaceDE/>
        <w:autoSpaceDN/>
        <w:adjustRightInd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</w:t>
      </w:r>
      <w:r w:rsidRPr="00225F8F">
        <w:rPr>
          <w:rFonts w:ascii="Times New Roman" w:hAnsi="Times New Roman" w:cs="Times New Roman"/>
          <w:sz w:val="22"/>
          <w:szCs w:val="22"/>
        </w:rPr>
        <w:t>(сокращенное наименование: ФГБОУ ВО ВолгГМУ Минздрава России)</w:t>
      </w:r>
      <w:r w:rsidRPr="00405060">
        <w:rPr>
          <w:rFonts w:ascii="Times New Roman" w:hAnsi="Times New Roman" w:cs="Times New Roman"/>
          <w:b/>
          <w:sz w:val="22"/>
          <w:szCs w:val="22"/>
        </w:rPr>
        <w:t>,</w:t>
      </w:r>
      <w:r w:rsidR="00176D4F" w:rsidRPr="00405060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176D4F" w:rsidRPr="00405060">
        <w:rPr>
          <w:rFonts w:ascii="Times New Roman" w:hAnsi="Times New Roman" w:cs="Times New Roman"/>
          <w:b/>
          <w:sz w:val="22"/>
          <w:szCs w:val="22"/>
        </w:rPr>
        <w:t>«Заказчик»,</w:t>
      </w:r>
      <w:r w:rsidR="00176D4F" w:rsidRPr="00405060">
        <w:rPr>
          <w:rFonts w:ascii="Times New Roman" w:hAnsi="Times New Roman" w:cs="Times New Roman"/>
          <w:sz w:val="22"/>
          <w:szCs w:val="22"/>
        </w:rPr>
        <w:t xml:space="preserve"> в лице </w:t>
      </w:r>
      <w:r w:rsidRPr="00405060">
        <w:rPr>
          <w:rFonts w:ascii="Times New Roman" w:hAnsi="Times New Roman" w:cs="Times New Roman"/>
          <w:sz w:val="22"/>
          <w:szCs w:val="22"/>
        </w:rPr>
        <w:t>первого проректора Акинчиц</w:t>
      </w:r>
      <w:r w:rsidR="00225F8F">
        <w:rPr>
          <w:rFonts w:ascii="Times New Roman" w:hAnsi="Times New Roman" w:cs="Times New Roman"/>
          <w:sz w:val="22"/>
          <w:szCs w:val="22"/>
        </w:rPr>
        <w:t>а</w:t>
      </w:r>
      <w:r w:rsidRPr="00405060">
        <w:rPr>
          <w:rFonts w:ascii="Times New Roman" w:hAnsi="Times New Roman" w:cs="Times New Roman"/>
          <w:sz w:val="22"/>
          <w:szCs w:val="22"/>
        </w:rPr>
        <w:t xml:space="preserve"> Александра Николаевича, действующего на основании доверенности №3</w:t>
      </w:r>
      <w:r w:rsidR="00DB6344">
        <w:rPr>
          <w:rFonts w:ascii="Times New Roman" w:hAnsi="Times New Roman" w:cs="Times New Roman"/>
          <w:sz w:val="22"/>
          <w:szCs w:val="22"/>
        </w:rPr>
        <w:t>7 от 24.09.2024</w:t>
      </w:r>
      <w:r w:rsidRPr="00405060">
        <w:rPr>
          <w:rFonts w:ascii="Times New Roman" w:hAnsi="Times New Roman" w:cs="Times New Roman"/>
          <w:sz w:val="22"/>
          <w:szCs w:val="22"/>
        </w:rPr>
        <w:t xml:space="preserve"> года,</w:t>
      </w:r>
      <w:r w:rsidR="00176D4F" w:rsidRPr="00405060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225F8F">
        <w:rPr>
          <w:rFonts w:ascii="Times New Roman" w:hAnsi="Times New Roman" w:cs="Times New Roman"/>
          <w:sz w:val="22"/>
          <w:szCs w:val="22"/>
        </w:rPr>
        <w:t>____ (</w:t>
      </w:r>
      <w:r w:rsidR="000F2643" w:rsidRPr="000F2643">
        <w:rPr>
          <w:rFonts w:ascii="Times New Roman" w:hAnsi="Times New Roman" w:cs="Times New Roman"/>
          <w:sz w:val="22"/>
          <w:szCs w:val="22"/>
        </w:rPr>
        <w:t>сокращенное наименование:</w:t>
      </w:r>
      <w:r w:rsidR="00225F8F">
        <w:rPr>
          <w:rFonts w:ascii="Times New Roman" w:hAnsi="Times New Roman" w:cs="Times New Roman"/>
          <w:sz w:val="22"/>
          <w:szCs w:val="22"/>
        </w:rPr>
        <w:t>___),</w:t>
      </w:r>
      <w:r w:rsidR="000F2643" w:rsidRPr="000F26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6D4F" w:rsidRPr="000F2643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176D4F" w:rsidRPr="000F2643">
        <w:rPr>
          <w:rFonts w:ascii="Times New Roman" w:hAnsi="Times New Roman" w:cs="Times New Roman"/>
          <w:b/>
          <w:sz w:val="22"/>
          <w:szCs w:val="22"/>
        </w:rPr>
        <w:t>«</w:t>
      </w:r>
      <w:r w:rsidR="00CC73F8" w:rsidRPr="000F2643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="00176D4F" w:rsidRPr="000F2643">
        <w:rPr>
          <w:rFonts w:ascii="Times New Roman" w:hAnsi="Times New Roman" w:cs="Times New Roman"/>
          <w:b/>
          <w:sz w:val="22"/>
          <w:szCs w:val="22"/>
        </w:rPr>
        <w:t>»</w:t>
      </w:r>
      <w:r w:rsidR="00176D4F" w:rsidRPr="000F2643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334670">
        <w:rPr>
          <w:rFonts w:ascii="Times New Roman" w:hAnsi="Times New Roman" w:cs="Times New Roman"/>
          <w:sz w:val="22"/>
          <w:szCs w:val="22"/>
        </w:rPr>
        <w:t xml:space="preserve">__________, </w:t>
      </w:r>
      <w:r w:rsidR="000F2643" w:rsidRPr="000F2643">
        <w:rPr>
          <w:rFonts w:ascii="Times New Roman" w:hAnsi="Times New Roman" w:cs="Times New Roman"/>
          <w:sz w:val="22"/>
          <w:szCs w:val="22"/>
        </w:rPr>
        <w:t>действующе</w:t>
      </w:r>
      <w:r w:rsidR="00334670">
        <w:rPr>
          <w:rFonts w:ascii="Times New Roman" w:hAnsi="Times New Roman" w:cs="Times New Roman"/>
          <w:sz w:val="22"/>
          <w:szCs w:val="22"/>
        </w:rPr>
        <w:t>го</w:t>
      </w:r>
      <w:r w:rsidR="000F2643" w:rsidRPr="000F2643">
        <w:rPr>
          <w:rFonts w:ascii="Times New Roman" w:hAnsi="Times New Roman" w:cs="Times New Roman"/>
          <w:sz w:val="22"/>
          <w:szCs w:val="22"/>
        </w:rPr>
        <w:t xml:space="preserve"> на основании</w:t>
      </w:r>
      <w:r w:rsidR="00334670">
        <w:rPr>
          <w:rFonts w:ascii="Times New Roman" w:hAnsi="Times New Roman" w:cs="Times New Roman"/>
          <w:sz w:val="22"/>
          <w:szCs w:val="22"/>
        </w:rPr>
        <w:t>_________</w:t>
      </w:r>
      <w:r w:rsidR="00176D4F" w:rsidRPr="000F2643">
        <w:rPr>
          <w:rFonts w:ascii="Times New Roman" w:hAnsi="Times New Roman" w:cs="Times New Roman"/>
          <w:sz w:val="22"/>
          <w:szCs w:val="22"/>
        </w:rPr>
        <w:t>, с другой стороны, а д</w:t>
      </w:r>
      <w:r w:rsidR="00AF527C">
        <w:rPr>
          <w:rFonts w:ascii="Times New Roman" w:hAnsi="Times New Roman" w:cs="Times New Roman"/>
          <w:sz w:val="22"/>
          <w:szCs w:val="22"/>
        </w:rPr>
        <w:t xml:space="preserve">алее совместно именуемые Стороны, </w:t>
      </w:r>
      <w:r w:rsidR="00AF527C" w:rsidRPr="00AF527C">
        <w:rPr>
          <w:rFonts w:ascii="Times New Roman" w:hAnsi="Times New Roman" w:cs="Times New Roman"/>
          <w:sz w:val="22"/>
          <w:szCs w:val="22"/>
        </w:rPr>
        <w:t xml:space="preserve">в соответствии с п. 4 ч. 1 ст. 93 Федерального закона «О контрактной системе в сфере закупок товаров, работ, услуг для обеспечения государственных и муниципальных нужд» №44-ФЗ от 05.04.2013 года, заключили настоящий </w:t>
      </w:r>
      <w:r w:rsidR="00AF527C">
        <w:rPr>
          <w:rFonts w:ascii="Times New Roman" w:hAnsi="Times New Roman" w:cs="Times New Roman"/>
          <w:sz w:val="22"/>
          <w:szCs w:val="22"/>
        </w:rPr>
        <w:t>Контракт</w:t>
      </w:r>
      <w:r w:rsidR="00AF527C" w:rsidRPr="00AF527C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  <w:r w:rsidR="00176D4F" w:rsidRPr="00AF52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24F1" w:rsidRPr="00405060" w:rsidRDefault="002F3448" w:rsidP="006A7D21">
      <w:pPr>
        <w:spacing w:before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060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0A24F1" w:rsidRPr="00405060">
        <w:rPr>
          <w:rFonts w:ascii="Times New Roman" w:hAnsi="Times New Roman" w:cs="Times New Roman"/>
          <w:b/>
          <w:sz w:val="22"/>
          <w:szCs w:val="22"/>
        </w:rPr>
        <w:t>Предмет контракта</w:t>
      </w:r>
    </w:p>
    <w:p w:rsidR="00E25CA6" w:rsidRPr="00405060" w:rsidRDefault="00E25CA6" w:rsidP="002F3448">
      <w:pPr>
        <w:tabs>
          <w:tab w:val="left" w:pos="1380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1.</w:t>
      </w:r>
      <w:r w:rsidR="008E29AF" w:rsidRPr="00405060">
        <w:rPr>
          <w:rFonts w:ascii="Times New Roman" w:hAnsi="Times New Roman" w:cs="Times New Roman"/>
          <w:sz w:val="22"/>
          <w:szCs w:val="22"/>
        </w:rPr>
        <w:t>1</w:t>
      </w:r>
      <w:r w:rsidRPr="00405060">
        <w:rPr>
          <w:rFonts w:ascii="Times New Roman" w:hAnsi="Times New Roman" w:cs="Times New Roman"/>
          <w:sz w:val="22"/>
          <w:szCs w:val="22"/>
        </w:rPr>
        <w:t xml:space="preserve">. Исполнитель в соответствии с требованиями и условиями Контракта обязуется по заданию Заказчика в соответствии с </w:t>
      </w:r>
      <w:r w:rsidR="00005588" w:rsidRPr="00405060">
        <w:rPr>
          <w:rFonts w:ascii="Times New Roman" w:hAnsi="Times New Roman" w:cs="Times New Roman"/>
          <w:sz w:val="22"/>
          <w:szCs w:val="22"/>
        </w:rPr>
        <w:t xml:space="preserve">Описанием объекта закупки </w:t>
      </w:r>
      <w:r w:rsidRPr="00405060">
        <w:rPr>
          <w:rFonts w:ascii="Times New Roman" w:hAnsi="Times New Roman" w:cs="Times New Roman"/>
          <w:sz w:val="22"/>
          <w:szCs w:val="22"/>
        </w:rPr>
        <w:t>(Приложение №</w:t>
      </w:r>
      <w:r w:rsidR="00334670">
        <w:rPr>
          <w:rFonts w:ascii="Times New Roman" w:hAnsi="Times New Roman" w:cs="Times New Roman"/>
          <w:sz w:val="22"/>
          <w:szCs w:val="22"/>
        </w:rPr>
        <w:t>2</w:t>
      </w:r>
      <w:r w:rsidR="00700B0F" w:rsidRPr="00405060">
        <w:rPr>
          <w:rFonts w:ascii="Times New Roman" w:hAnsi="Times New Roman" w:cs="Times New Roman"/>
          <w:sz w:val="22"/>
          <w:szCs w:val="22"/>
        </w:rPr>
        <w:t xml:space="preserve"> к настоящему Контракту</w:t>
      </w:r>
      <w:r w:rsidRPr="00405060">
        <w:rPr>
          <w:rFonts w:ascii="Times New Roman" w:hAnsi="Times New Roman" w:cs="Times New Roman"/>
          <w:sz w:val="22"/>
          <w:szCs w:val="22"/>
        </w:rPr>
        <w:t xml:space="preserve">) </w:t>
      </w:r>
      <w:r w:rsidRPr="00405060">
        <w:rPr>
          <w:rFonts w:ascii="Times New Roman" w:hAnsi="Times New Roman" w:cs="Times New Roman"/>
          <w:b/>
          <w:sz w:val="22"/>
          <w:szCs w:val="22"/>
        </w:rPr>
        <w:t>оказ</w:t>
      </w:r>
      <w:r w:rsidR="00B26460" w:rsidRPr="00405060">
        <w:rPr>
          <w:rFonts w:ascii="Times New Roman" w:hAnsi="Times New Roman" w:cs="Times New Roman"/>
          <w:b/>
          <w:sz w:val="22"/>
          <w:szCs w:val="22"/>
        </w:rPr>
        <w:t>а</w:t>
      </w:r>
      <w:r w:rsidRPr="00405060">
        <w:rPr>
          <w:rFonts w:ascii="Times New Roman" w:hAnsi="Times New Roman" w:cs="Times New Roman"/>
          <w:b/>
          <w:sz w:val="22"/>
          <w:szCs w:val="22"/>
        </w:rPr>
        <w:t xml:space="preserve">ть услуги </w:t>
      </w:r>
      <w:r w:rsidR="00225F8F" w:rsidRPr="00225F8F">
        <w:rPr>
          <w:rFonts w:ascii="Times New Roman" w:hAnsi="Times New Roman" w:cs="Times New Roman"/>
          <w:b/>
          <w:sz w:val="22"/>
          <w:szCs w:val="22"/>
        </w:rPr>
        <w:t>по проведению лабораторно-инструментальных исследований в рамках программы производственного контроля для нужд Клиники №1 и СКДЦ ФГБОУ ВО ВолгГМУ Минздрава России</w:t>
      </w:r>
      <w:r w:rsidR="009640A0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2F3448" w:rsidRPr="00405060">
        <w:rPr>
          <w:rFonts w:ascii="Times New Roman" w:hAnsi="Times New Roman" w:cs="Times New Roman"/>
          <w:sz w:val="22"/>
          <w:szCs w:val="22"/>
        </w:rPr>
        <w:t>(д</w:t>
      </w:r>
      <w:r w:rsidRPr="00405060">
        <w:rPr>
          <w:rFonts w:ascii="Times New Roman" w:hAnsi="Times New Roman" w:cs="Times New Roman"/>
          <w:sz w:val="22"/>
          <w:szCs w:val="22"/>
        </w:rPr>
        <w:t xml:space="preserve">алее – </w:t>
      </w:r>
      <w:r w:rsidRPr="00405060">
        <w:rPr>
          <w:rFonts w:ascii="Times New Roman" w:hAnsi="Times New Roman" w:cs="Times New Roman"/>
          <w:b/>
          <w:sz w:val="22"/>
          <w:szCs w:val="22"/>
        </w:rPr>
        <w:t>Услуги)</w:t>
      </w:r>
      <w:r w:rsidRPr="00405060">
        <w:rPr>
          <w:rFonts w:ascii="Times New Roman" w:hAnsi="Times New Roman" w:cs="Times New Roman"/>
          <w:sz w:val="22"/>
          <w:szCs w:val="22"/>
        </w:rPr>
        <w:t>, а Заказчик принять и оплатить надлежащим образом оказанные Услуги на условиях, в сроки и в порядке, определенные Контрактом.</w:t>
      </w:r>
    </w:p>
    <w:p w:rsidR="008E29AF" w:rsidRPr="00405060" w:rsidRDefault="008E29AF" w:rsidP="002F3448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Style w:val="FontStyle22"/>
          <w:sz w:val="22"/>
          <w:szCs w:val="22"/>
        </w:rPr>
        <w:t xml:space="preserve">1.2. </w:t>
      </w:r>
      <w:r w:rsidRPr="00405060">
        <w:rPr>
          <w:rFonts w:ascii="Times New Roman" w:hAnsi="Times New Roman" w:cs="Times New Roman"/>
          <w:sz w:val="22"/>
          <w:szCs w:val="22"/>
        </w:rPr>
        <w:t>Наименование, объем</w:t>
      </w:r>
      <w:r w:rsidR="00005588" w:rsidRPr="00405060">
        <w:rPr>
          <w:rFonts w:ascii="Times New Roman" w:hAnsi="Times New Roman" w:cs="Times New Roman"/>
          <w:sz w:val="22"/>
          <w:szCs w:val="22"/>
        </w:rPr>
        <w:t xml:space="preserve"> </w:t>
      </w:r>
      <w:r w:rsidR="00921AF4" w:rsidRPr="00405060">
        <w:rPr>
          <w:rFonts w:ascii="Times New Roman" w:hAnsi="Times New Roman" w:cs="Times New Roman"/>
          <w:sz w:val="22"/>
          <w:szCs w:val="22"/>
        </w:rPr>
        <w:t xml:space="preserve">(количество) </w:t>
      </w:r>
      <w:r w:rsidRPr="00405060">
        <w:rPr>
          <w:rFonts w:ascii="Times New Roman" w:hAnsi="Times New Roman" w:cs="Times New Roman"/>
          <w:sz w:val="22"/>
          <w:szCs w:val="22"/>
        </w:rPr>
        <w:t xml:space="preserve">и иные характеристики оказываемых Услуг указаны в </w:t>
      </w:r>
      <w:r w:rsidR="00005588" w:rsidRPr="00405060">
        <w:rPr>
          <w:rFonts w:ascii="Times New Roman" w:hAnsi="Times New Roman" w:cs="Times New Roman"/>
          <w:sz w:val="22"/>
          <w:szCs w:val="22"/>
        </w:rPr>
        <w:t xml:space="preserve">Описании объекта закупки </w:t>
      </w:r>
      <w:r w:rsidRPr="00405060">
        <w:rPr>
          <w:rFonts w:ascii="Times New Roman" w:hAnsi="Times New Roman" w:cs="Times New Roman"/>
          <w:sz w:val="22"/>
          <w:szCs w:val="22"/>
        </w:rPr>
        <w:t>(Приложение №1), являющейся неотъемлемой частью настоящего Контракта.</w:t>
      </w:r>
    </w:p>
    <w:p w:rsidR="007C55F5" w:rsidRPr="00405060" w:rsidRDefault="008E29AF" w:rsidP="002F3448">
      <w:pPr>
        <w:pStyle w:val="Style5"/>
        <w:tabs>
          <w:tab w:val="left" w:pos="0"/>
        </w:tabs>
        <w:spacing w:line="240" w:lineRule="auto"/>
        <w:ind w:firstLine="709"/>
        <w:rPr>
          <w:rStyle w:val="FontStyle22"/>
          <w:sz w:val="22"/>
          <w:szCs w:val="22"/>
        </w:rPr>
      </w:pPr>
      <w:r w:rsidRPr="00405060">
        <w:rPr>
          <w:sz w:val="22"/>
          <w:szCs w:val="22"/>
        </w:rPr>
        <w:t>1.3. Место оказания услуг</w:t>
      </w:r>
      <w:r w:rsidR="00335D6C" w:rsidRPr="00405060">
        <w:rPr>
          <w:sz w:val="22"/>
          <w:szCs w:val="22"/>
        </w:rPr>
        <w:t>:</w:t>
      </w:r>
      <w:r w:rsidRPr="00405060">
        <w:rPr>
          <w:rStyle w:val="FontStyle22"/>
          <w:sz w:val="22"/>
          <w:szCs w:val="22"/>
        </w:rPr>
        <w:t xml:space="preserve"> </w:t>
      </w:r>
    </w:p>
    <w:p w:rsidR="007C55F5" w:rsidRPr="00405060" w:rsidRDefault="007C55F5" w:rsidP="002F3448">
      <w:pPr>
        <w:pStyle w:val="Style5"/>
        <w:tabs>
          <w:tab w:val="left" w:pos="0"/>
        </w:tabs>
        <w:spacing w:line="240" w:lineRule="auto"/>
        <w:ind w:firstLine="709"/>
        <w:rPr>
          <w:rStyle w:val="FontStyle22"/>
          <w:b/>
          <w:sz w:val="22"/>
          <w:szCs w:val="22"/>
        </w:rPr>
      </w:pPr>
      <w:r w:rsidRPr="00405060">
        <w:rPr>
          <w:rStyle w:val="FontStyle22"/>
          <w:b/>
          <w:sz w:val="22"/>
          <w:szCs w:val="22"/>
        </w:rPr>
        <w:t>- Клиника №1 ВолгГМУ, ул. им. Никитина, д. 64;</w:t>
      </w:r>
    </w:p>
    <w:p w:rsidR="007C55F5" w:rsidRPr="00405060" w:rsidRDefault="007C55F5" w:rsidP="002F3448">
      <w:pPr>
        <w:pStyle w:val="Style5"/>
        <w:tabs>
          <w:tab w:val="left" w:pos="0"/>
        </w:tabs>
        <w:spacing w:line="240" w:lineRule="auto"/>
        <w:ind w:firstLine="709"/>
        <w:rPr>
          <w:rStyle w:val="FontStyle22"/>
          <w:b/>
          <w:sz w:val="22"/>
          <w:szCs w:val="22"/>
        </w:rPr>
      </w:pPr>
      <w:r w:rsidRPr="00405060">
        <w:rPr>
          <w:rStyle w:val="FontStyle22"/>
          <w:b/>
          <w:sz w:val="22"/>
          <w:szCs w:val="22"/>
        </w:rPr>
        <w:t>- СКДЦ ВолгГМУ, ул. им. Герцена, 10;</w:t>
      </w:r>
    </w:p>
    <w:p w:rsidR="00225F8F" w:rsidRDefault="00225F8F" w:rsidP="002F3448">
      <w:pPr>
        <w:pStyle w:val="Style5"/>
        <w:tabs>
          <w:tab w:val="left" w:pos="0"/>
        </w:tabs>
        <w:spacing w:line="240" w:lineRule="auto"/>
        <w:ind w:firstLine="709"/>
        <w:rPr>
          <w:rStyle w:val="FontStyle22"/>
          <w:b/>
          <w:sz w:val="22"/>
          <w:szCs w:val="22"/>
        </w:rPr>
      </w:pPr>
      <w:r w:rsidRPr="00405060">
        <w:rPr>
          <w:rStyle w:val="FontStyle22"/>
          <w:b/>
          <w:sz w:val="22"/>
          <w:szCs w:val="22"/>
        </w:rPr>
        <w:t>- ОСП №1 СКДЦ ВолгГМУ, ул. им. Кирова, д. 113</w:t>
      </w:r>
      <w:r>
        <w:rPr>
          <w:rStyle w:val="FontStyle22"/>
          <w:b/>
          <w:sz w:val="22"/>
          <w:szCs w:val="22"/>
        </w:rPr>
        <w:t>;</w:t>
      </w:r>
    </w:p>
    <w:p w:rsidR="00335D6C" w:rsidRPr="00405060" w:rsidRDefault="007C55F5" w:rsidP="00225F8F">
      <w:pPr>
        <w:pStyle w:val="Style5"/>
        <w:tabs>
          <w:tab w:val="left" w:pos="0"/>
        </w:tabs>
        <w:spacing w:line="240" w:lineRule="auto"/>
        <w:ind w:firstLine="709"/>
        <w:rPr>
          <w:rStyle w:val="FontStyle22"/>
          <w:b/>
          <w:sz w:val="22"/>
          <w:szCs w:val="22"/>
        </w:rPr>
      </w:pPr>
      <w:r w:rsidRPr="00405060">
        <w:rPr>
          <w:rStyle w:val="FontStyle22"/>
          <w:b/>
          <w:sz w:val="22"/>
          <w:szCs w:val="22"/>
        </w:rPr>
        <w:t>- ОСП№2 СКД</w:t>
      </w:r>
      <w:r w:rsidR="00225F8F">
        <w:rPr>
          <w:rStyle w:val="FontStyle22"/>
          <w:b/>
          <w:sz w:val="22"/>
          <w:szCs w:val="22"/>
        </w:rPr>
        <w:t xml:space="preserve">Ц ВолгГМУ, ул. им. </w:t>
      </w:r>
      <w:proofErr w:type="spellStart"/>
      <w:r w:rsidR="00225F8F">
        <w:rPr>
          <w:rStyle w:val="FontStyle22"/>
          <w:b/>
          <w:sz w:val="22"/>
          <w:szCs w:val="22"/>
        </w:rPr>
        <w:t>Тулака</w:t>
      </w:r>
      <w:proofErr w:type="spellEnd"/>
      <w:r w:rsidR="00225F8F">
        <w:rPr>
          <w:rStyle w:val="FontStyle22"/>
          <w:b/>
          <w:sz w:val="22"/>
          <w:szCs w:val="22"/>
        </w:rPr>
        <w:t>, 2/1</w:t>
      </w:r>
      <w:r w:rsidRPr="00405060">
        <w:rPr>
          <w:rStyle w:val="FontStyle22"/>
          <w:b/>
          <w:sz w:val="22"/>
          <w:szCs w:val="22"/>
        </w:rPr>
        <w:t>.</w:t>
      </w:r>
    </w:p>
    <w:p w:rsidR="0059021E" w:rsidRPr="00405060" w:rsidRDefault="0059021E" w:rsidP="002F3448">
      <w:pPr>
        <w:spacing w:before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060">
        <w:rPr>
          <w:rFonts w:ascii="Times New Roman" w:hAnsi="Times New Roman" w:cs="Times New Roman"/>
          <w:b/>
          <w:sz w:val="22"/>
          <w:szCs w:val="22"/>
        </w:rPr>
        <w:t>2. Цена контракт</w:t>
      </w:r>
      <w:r w:rsidR="007C55F5" w:rsidRPr="00405060">
        <w:rPr>
          <w:rFonts w:ascii="Times New Roman" w:hAnsi="Times New Roman" w:cs="Times New Roman"/>
          <w:b/>
          <w:sz w:val="22"/>
          <w:szCs w:val="22"/>
        </w:rPr>
        <w:t>а и порядок расчетов</w:t>
      </w:r>
    </w:p>
    <w:p w:rsidR="0059021E" w:rsidRPr="00405060" w:rsidRDefault="0059021E" w:rsidP="007C55F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5060">
        <w:rPr>
          <w:rFonts w:ascii="Times New Roman" w:hAnsi="Times New Roman" w:cs="Times New Roman"/>
        </w:rPr>
        <w:t>2.1. Цена Контракта и валюта платежа устанавливаются в российских рублях.</w:t>
      </w:r>
    </w:p>
    <w:p w:rsidR="00321DA3" w:rsidRPr="006263AD" w:rsidRDefault="0059021E" w:rsidP="007C55F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 xml:space="preserve">2.2. </w:t>
      </w:r>
      <w:r w:rsidRPr="006263AD">
        <w:rPr>
          <w:rFonts w:ascii="Times New Roman" w:hAnsi="Times New Roman" w:cs="Times New Roman"/>
          <w:sz w:val="22"/>
          <w:szCs w:val="22"/>
        </w:rPr>
        <w:t xml:space="preserve">Цена Контракта составляет </w:t>
      </w:r>
      <w:r w:rsidR="006263AD">
        <w:rPr>
          <w:rFonts w:ascii="Times New Roman" w:hAnsi="Times New Roman" w:cs="Times New Roman"/>
          <w:sz w:val="22"/>
          <w:szCs w:val="22"/>
        </w:rPr>
        <w:t>______________________</w:t>
      </w:r>
      <w:r w:rsidR="009640A0" w:rsidRPr="006263AD">
        <w:rPr>
          <w:rFonts w:ascii="Times New Roman" w:hAnsi="Times New Roman" w:cs="Times New Roman"/>
          <w:sz w:val="22"/>
          <w:szCs w:val="22"/>
        </w:rPr>
        <w:t xml:space="preserve"> </w:t>
      </w:r>
      <w:r w:rsidR="006263AD">
        <w:rPr>
          <w:rFonts w:ascii="Times New Roman" w:hAnsi="Times New Roman" w:cs="Times New Roman"/>
          <w:sz w:val="22"/>
          <w:szCs w:val="22"/>
        </w:rPr>
        <w:t>НДС /без НДС.</w:t>
      </w:r>
    </w:p>
    <w:p w:rsidR="0059021E" w:rsidRPr="00405060" w:rsidRDefault="00C07168" w:rsidP="007C55F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2.3. Сумма, по</w:t>
      </w:r>
      <w:r w:rsidR="0059021E" w:rsidRPr="00405060">
        <w:rPr>
          <w:rFonts w:ascii="Times New Roman" w:hAnsi="Times New Roman" w:cs="Times New Roman"/>
          <w:sz w:val="22"/>
          <w:szCs w:val="22"/>
        </w:rPr>
        <w:t>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021E" w:rsidRPr="00405060" w:rsidRDefault="0059021E" w:rsidP="007C55F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i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2.4. Цена Контракта формируется с учетом всех расходов и иных издержек, связанных с оказанием Услуг, страхование,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8F58C2" w:rsidRPr="00405060" w:rsidRDefault="0059021E" w:rsidP="007C55F5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hAnsi="Times New Roman" w:cs="Times New Roman"/>
          <w:sz w:val="22"/>
          <w:szCs w:val="22"/>
        </w:rPr>
        <w:t>2.5.</w:t>
      </w: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8F58C2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Цена Контракта является твердой и определяется на весь срок исполнения Контракта и не подлежит изменению, за исключением случаев, предусмотренных статьей 34 и 95 Федерального закона от 05.04.2013</w:t>
      </w:r>
      <w:r w:rsidR="00225F8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8F58C2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г</w:t>
      </w:r>
      <w:r w:rsidR="00225F8F">
        <w:rPr>
          <w:rFonts w:ascii="Times New Roman" w:eastAsia="Times New Roman" w:hAnsi="Times New Roman" w:cs="Times New Roman"/>
          <w:sz w:val="22"/>
          <w:szCs w:val="22"/>
          <w:lang w:eastAsia="ru-RU"/>
        </w:rPr>
        <w:t>ода</w:t>
      </w:r>
      <w:r w:rsidR="008F58C2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№44-ФЗ «О контрактной системе в сфере закупок товаров, работ, услуг для обеспечения государственных и муниципальных нужд».</w:t>
      </w:r>
    </w:p>
    <w:p w:rsidR="0059021E" w:rsidRPr="00405060" w:rsidRDefault="0059021E" w:rsidP="007C55F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2.</w:t>
      </w:r>
      <w:r w:rsidR="008F58C2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6</w:t>
      </w: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Pr="00405060">
        <w:rPr>
          <w:rFonts w:ascii="Times New Roman" w:hAnsi="Times New Roman" w:cs="Times New Roman"/>
          <w:sz w:val="22"/>
          <w:szCs w:val="22"/>
        </w:rPr>
        <w:t xml:space="preserve"> Оплата по Контракту осуществляется за счет средств </w:t>
      </w:r>
      <w:r w:rsidR="00942C39" w:rsidRPr="00405060">
        <w:rPr>
          <w:rFonts w:ascii="Times New Roman" w:hAnsi="Times New Roman" w:cs="Times New Roman"/>
          <w:sz w:val="22"/>
          <w:szCs w:val="22"/>
        </w:rPr>
        <w:t xml:space="preserve">бюджетного учреждения </w:t>
      </w:r>
      <w:r w:rsidR="00942C39" w:rsidRPr="00405060">
        <w:rPr>
          <w:rFonts w:ascii="Times New Roman" w:hAnsi="Times New Roman" w:cs="Times New Roman"/>
          <w:b/>
          <w:sz w:val="22"/>
          <w:szCs w:val="22"/>
        </w:rPr>
        <w:t>субсидия Федерального бюджета, средства ОМС и иной приносящей доход деятельности.</w:t>
      </w:r>
    </w:p>
    <w:p w:rsidR="0059021E" w:rsidRPr="00405060" w:rsidRDefault="00E4537C" w:rsidP="007C55F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2</w:t>
      </w:r>
      <w:r w:rsidR="0059021E" w:rsidRPr="00405060">
        <w:rPr>
          <w:rFonts w:ascii="Times New Roman" w:hAnsi="Times New Roman" w:cs="Times New Roman"/>
          <w:sz w:val="22"/>
          <w:szCs w:val="22"/>
        </w:rPr>
        <w:t>.</w:t>
      </w:r>
      <w:r w:rsidR="008F58C2" w:rsidRPr="00405060">
        <w:rPr>
          <w:rFonts w:ascii="Times New Roman" w:hAnsi="Times New Roman" w:cs="Times New Roman"/>
          <w:sz w:val="22"/>
          <w:szCs w:val="22"/>
        </w:rPr>
        <w:t>7</w:t>
      </w:r>
      <w:r w:rsidR="0059021E" w:rsidRPr="00405060">
        <w:rPr>
          <w:rFonts w:ascii="Times New Roman" w:hAnsi="Times New Roman" w:cs="Times New Roman"/>
          <w:sz w:val="22"/>
          <w:szCs w:val="22"/>
        </w:rPr>
        <w:t xml:space="preserve">. Оплата по Контракту осуществляется в безналичном порядке путем перечисления денежных средств со счета Заказчика на счет </w:t>
      </w:r>
      <w:r w:rsidR="006A0619">
        <w:rPr>
          <w:rFonts w:ascii="Times New Roman" w:hAnsi="Times New Roman" w:cs="Times New Roman"/>
          <w:sz w:val="22"/>
          <w:szCs w:val="22"/>
        </w:rPr>
        <w:t>Испол</w:t>
      </w:r>
      <w:r w:rsidR="0038496D">
        <w:rPr>
          <w:rFonts w:ascii="Times New Roman" w:hAnsi="Times New Roman" w:cs="Times New Roman"/>
          <w:sz w:val="22"/>
          <w:szCs w:val="22"/>
        </w:rPr>
        <w:t>н</w:t>
      </w:r>
      <w:r w:rsidR="006A0619">
        <w:rPr>
          <w:rFonts w:ascii="Times New Roman" w:hAnsi="Times New Roman" w:cs="Times New Roman"/>
          <w:sz w:val="22"/>
          <w:szCs w:val="22"/>
        </w:rPr>
        <w:t>ител</w:t>
      </w:r>
      <w:r w:rsidR="0038496D">
        <w:rPr>
          <w:rFonts w:ascii="Times New Roman" w:hAnsi="Times New Roman" w:cs="Times New Roman"/>
          <w:sz w:val="22"/>
          <w:szCs w:val="22"/>
        </w:rPr>
        <w:t>я</w:t>
      </w:r>
      <w:r w:rsidR="0059021E" w:rsidRPr="00405060">
        <w:rPr>
          <w:rFonts w:ascii="Times New Roman" w:hAnsi="Times New Roman" w:cs="Times New Roman"/>
          <w:sz w:val="22"/>
          <w:szCs w:val="22"/>
        </w:rPr>
        <w:t>. Датой оплаты считается дата списания денежных средств со счета Заказчика.</w:t>
      </w:r>
    </w:p>
    <w:p w:rsidR="0059021E" w:rsidRPr="00405060" w:rsidRDefault="00E4537C" w:rsidP="007C55F5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lastRenderedPageBreak/>
        <w:t>2</w:t>
      </w:r>
      <w:r w:rsidR="0059021E" w:rsidRPr="00405060">
        <w:rPr>
          <w:rFonts w:ascii="Times New Roman" w:hAnsi="Times New Roman" w:cs="Times New Roman"/>
          <w:sz w:val="22"/>
          <w:szCs w:val="22"/>
        </w:rPr>
        <w:t>.</w:t>
      </w:r>
      <w:r w:rsidR="008F58C2" w:rsidRPr="00405060">
        <w:rPr>
          <w:rFonts w:ascii="Times New Roman" w:hAnsi="Times New Roman" w:cs="Times New Roman"/>
          <w:sz w:val="22"/>
          <w:szCs w:val="22"/>
        </w:rPr>
        <w:t>8</w:t>
      </w:r>
      <w:r w:rsidR="0059021E" w:rsidRPr="00405060">
        <w:rPr>
          <w:rFonts w:ascii="Times New Roman" w:hAnsi="Times New Roman" w:cs="Times New Roman"/>
          <w:sz w:val="22"/>
          <w:szCs w:val="22"/>
        </w:rPr>
        <w:t xml:space="preserve">. </w:t>
      </w:r>
      <w:r w:rsidR="005762BA" w:rsidRPr="0040506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Оплата за </w:t>
      </w:r>
      <w:r w:rsidR="0059021E" w:rsidRPr="00405060">
        <w:rPr>
          <w:rFonts w:ascii="Times New Roman" w:hAnsi="Times New Roman" w:cs="Times New Roman"/>
          <w:color w:val="000000" w:themeColor="text1"/>
          <w:sz w:val="22"/>
          <w:szCs w:val="22"/>
        </w:rPr>
        <w:t>оказанные Услуги</w:t>
      </w:r>
      <w:r w:rsidR="0059021E" w:rsidRPr="0040506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59021E" w:rsidRPr="00405060">
        <w:rPr>
          <w:rFonts w:ascii="Times New Roman" w:hAnsi="Times New Roman" w:cs="Times New Roman"/>
          <w:sz w:val="22"/>
          <w:szCs w:val="22"/>
        </w:rPr>
        <w:t xml:space="preserve">производится Заказчиком на основании документа о приемке </w:t>
      </w:r>
      <w:r w:rsidR="00AE21FB" w:rsidRPr="00405060">
        <w:rPr>
          <w:rFonts w:ascii="Times New Roman" w:hAnsi="Times New Roman" w:cs="Times New Roman"/>
          <w:sz w:val="22"/>
          <w:szCs w:val="22"/>
        </w:rPr>
        <w:t xml:space="preserve">сформированного </w:t>
      </w:r>
      <w:r w:rsidR="0059021E" w:rsidRPr="00405060">
        <w:rPr>
          <w:rFonts w:ascii="Times New Roman" w:hAnsi="Times New Roman" w:cs="Times New Roman"/>
          <w:sz w:val="22"/>
          <w:szCs w:val="22"/>
        </w:rPr>
        <w:t>в единой информационной системе в сфере закупок, направленного Исполнителем с приложенными документами</w:t>
      </w:r>
      <w:r w:rsidR="00321DA3" w:rsidRPr="00405060">
        <w:rPr>
          <w:rFonts w:ascii="Times New Roman" w:hAnsi="Times New Roman" w:cs="Times New Roman"/>
          <w:sz w:val="22"/>
          <w:szCs w:val="22"/>
        </w:rPr>
        <w:t>,</w:t>
      </w:r>
      <w:r w:rsidR="0059021E" w:rsidRPr="00405060">
        <w:rPr>
          <w:rFonts w:ascii="Times New Roman" w:hAnsi="Times New Roman" w:cs="Times New Roman"/>
          <w:b/>
          <w:sz w:val="22"/>
          <w:szCs w:val="22"/>
        </w:rPr>
        <w:t xml:space="preserve"> в течение </w:t>
      </w:r>
      <w:r w:rsidR="00083AE7" w:rsidRPr="00405060">
        <w:rPr>
          <w:rFonts w:ascii="Times New Roman" w:hAnsi="Times New Roman" w:cs="Times New Roman"/>
          <w:b/>
          <w:sz w:val="22"/>
          <w:szCs w:val="22"/>
        </w:rPr>
        <w:t>7</w:t>
      </w:r>
      <w:r w:rsidR="0059021E" w:rsidRPr="00405060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083AE7" w:rsidRPr="00405060">
        <w:rPr>
          <w:rFonts w:ascii="Times New Roman" w:hAnsi="Times New Roman" w:cs="Times New Roman"/>
          <w:b/>
          <w:sz w:val="22"/>
          <w:szCs w:val="22"/>
        </w:rPr>
        <w:t>семи</w:t>
      </w:r>
      <w:r w:rsidR="0059021E" w:rsidRPr="00405060">
        <w:rPr>
          <w:rFonts w:ascii="Times New Roman" w:hAnsi="Times New Roman" w:cs="Times New Roman"/>
          <w:b/>
          <w:sz w:val="22"/>
          <w:szCs w:val="22"/>
        </w:rPr>
        <w:t xml:space="preserve">) рабочих дней </w:t>
      </w:r>
      <w:r w:rsidR="0059021E" w:rsidRPr="00405060">
        <w:rPr>
          <w:rFonts w:ascii="Times New Roman" w:hAnsi="Times New Roman" w:cs="Times New Roman"/>
          <w:sz w:val="22"/>
          <w:szCs w:val="22"/>
        </w:rPr>
        <w:t xml:space="preserve">со дня подписания Сторонами соответствующего структурированного документа о приемке. </w:t>
      </w:r>
    </w:p>
    <w:p w:rsidR="0059021E" w:rsidRPr="00405060" w:rsidRDefault="00E4537C" w:rsidP="007C55F5">
      <w:pPr>
        <w:ind w:firstLine="709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Theme="minorEastAsia" w:hAnsi="Times New Roman" w:cs="Times New Roman"/>
          <w:sz w:val="22"/>
          <w:szCs w:val="22"/>
          <w:lang w:eastAsia="ru-RU"/>
        </w:rPr>
        <w:t>2</w:t>
      </w:r>
      <w:r w:rsidR="0059021E" w:rsidRPr="00405060">
        <w:rPr>
          <w:rFonts w:ascii="Times New Roman" w:eastAsiaTheme="minorEastAsia" w:hAnsi="Times New Roman" w:cs="Times New Roman"/>
          <w:sz w:val="22"/>
          <w:szCs w:val="22"/>
          <w:lang w:eastAsia="ru-RU"/>
        </w:rPr>
        <w:t>.</w:t>
      </w:r>
      <w:r w:rsidR="008F58C2" w:rsidRPr="00405060">
        <w:rPr>
          <w:rFonts w:ascii="Times New Roman" w:eastAsiaTheme="minorEastAsia" w:hAnsi="Times New Roman" w:cs="Times New Roman"/>
          <w:sz w:val="22"/>
          <w:szCs w:val="22"/>
          <w:lang w:eastAsia="ru-RU"/>
        </w:rPr>
        <w:t>9</w:t>
      </w:r>
      <w:r w:rsidR="0059021E" w:rsidRPr="00405060">
        <w:rPr>
          <w:rFonts w:ascii="Times New Roman" w:eastAsiaTheme="minorEastAsia" w:hAnsi="Times New Roman" w:cs="Times New Roman"/>
          <w:sz w:val="22"/>
          <w:szCs w:val="22"/>
          <w:lang w:eastAsia="ru-RU"/>
        </w:rPr>
        <w:t>. При изменении банковских реквизитов Исполнитель уведомляет Заказчика о новых банковских реквизитах в течение одного рабочего дня. В случае несвоевременного уведомления все риски, связанные с перечислением Заказчиком денежных средств на указанный при заключении настоящего Контракта счет, несет Исполнитель.</w:t>
      </w:r>
    </w:p>
    <w:p w:rsidR="00005588" w:rsidRPr="00405060" w:rsidRDefault="00E4537C" w:rsidP="00321DA3">
      <w:pPr>
        <w:widowControl w:val="0"/>
        <w:spacing w:before="120"/>
        <w:ind w:firstLine="0"/>
        <w:jc w:val="center"/>
        <w:rPr>
          <w:rStyle w:val="FontStyle18"/>
          <w:sz w:val="22"/>
          <w:szCs w:val="22"/>
        </w:rPr>
      </w:pPr>
      <w:r w:rsidRPr="00405060">
        <w:rPr>
          <w:rStyle w:val="FontStyle18"/>
          <w:sz w:val="22"/>
          <w:szCs w:val="22"/>
        </w:rPr>
        <w:t xml:space="preserve">3. </w:t>
      </w:r>
      <w:r w:rsidR="00005588" w:rsidRPr="00405060">
        <w:rPr>
          <w:rStyle w:val="FontStyle18"/>
          <w:sz w:val="22"/>
          <w:szCs w:val="22"/>
        </w:rPr>
        <w:t>Сроки и порядок оказания Услуг</w:t>
      </w:r>
    </w:p>
    <w:p w:rsidR="00F44FFB" w:rsidRPr="00405060" w:rsidRDefault="00942C39" w:rsidP="00942C39">
      <w:pPr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 xml:space="preserve">3.1. </w:t>
      </w:r>
      <w:r w:rsidR="00005588" w:rsidRPr="00405060">
        <w:rPr>
          <w:rFonts w:ascii="Times New Roman" w:hAnsi="Times New Roman" w:cs="Times New Roman"/>
          <w:sz w:val="22"/>
          <w:szCs w:val="22"/>
        </w:rPr>
        <w:t xml:space="preserve">Срок оказания Услуг устанавливается </w:t>
      </w:r>
      <w:r w:rsidRPr="00405060">
        <w:rPr>
          <w:rFonts w:ascii="Times New Roman" w:hAnsi="Times New Roman" w:cs="Times New Roman"/>
          <w:b/>
          <w:sz w:val="22"/>
          <w:szCs w:val="22"/>
        </w:rPr>
        <w:t>с даты заключе</w:t>
      </w:r>
      <w:r w:rsidR="00225F8F">
        <w:rPr>
          <w:rFonts w:ascii="Times New Roman" w:hAnsi="Times New Roman" w:cs="Times New Roman"/>
          <w:b/>
          <w:sz w:val="22"/>
          <w:szCs w:val="22"/>
        </w:rPr>
        <w:t>ния К</w:t>
      </w:r>
      <w:r w:rsidR="000F2643">
        <w:rPr>
          <w:rFonts w:ascii="Times New Roman" w:hAnsi="Times New Roman" w:cs="Times New Roman"/>
          <w:b/>
          <w:sz w:val="22"/>
          <w:szCs w:val="22"/>
        </w:rPr>
        <w:t>онтракта по 31 декабря 202</w:t>
      </w:r>
      <w:r w:rsidR="00225F8F">
        <w:rPr>
          <w:rFonts w:ascii="Times New Roman" w:hAnsi="Times New Roman" w:cs="Times New Roman"/>
          <w:b/>
          <w:sz w:val="22"/>
          <w:szCs w:val="22"/>
        </w:rPr>
        <w:t>6</w:t>
      </w:r>
      <w:r w:rsidRPr="00405060">
        <w:rPr>
          <w:rFonts w:ascii="Times New Roman" w:hAnsi="Times New Roman" w:cs="Times New Roman"/>
          <w:b/>
          <w:sz w:val="22"/>
          <w:szCs w:val="22"/>
        </w:rPr>
        <w:t xml:space="preserve"> года. Сроки исполнения и предоставления Заказчику результатов исследования: по мере готовности, но не более чем, в течение 20 рабочих дней, с даты взятия проб</w:t>
      </w:r>
      <w:r w:rsidR="00AE21FB" w:rsidRPr="00405060">
        <w:rPr>
          <w:rFonts w:ascii="Times New Roman" w:hAnsi="Times New Roman" w:cs="Times New Roman"/>
          <w:b/>
          <w:sz w:val="22"/>
          <w:szCs w:val="22"/>
        </w:rPr>
        <w:t>.</w:t>
      </w:r>
    </w:p>
    <w:p w:rsidR="00E4537C" w:rsidRPr="00405060" w:rsidRDefault="00942C39" w:rsidP="00942C39">
      <w:pPr>
        <w:ind w:firstLine="70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 xml:space="preserve">3.2. </w:t>
      </w:r>
      <w:r w:rsidR="0059021E" w:rsidRPr="00405060">
        <w:rPr>
          <w:rFonts w:ascii="Times New Roman" w:hAnsi="Times New Roman" w:cs="Times New Roman"/>
          <w:sz w:val="22"/>
          <w:szCs w:val="22"/>
        </w:rPr>
        <w:t xml:space="preserve">Заявка направляется Заказчиком Исполнителю посредством телефонной/ факсимильной связи, электронной почты не позднее одного рабочего дня, предшествующего </w:t>
      </w:r>
      <w:r w:rsidR="0059021E" w:rsidRPr="00405060">
        <w:rPr>
          <w:rFonts w:ascii="Times New Roman" w:hAnsi="Times New Roman" w:cs="Times New Roman"/>
          <w:color w:val="000000" w:themeColor="text1"/>
          <w:sz w:val="22"/>
          <w:szCs w:val="22"/>
        </w:rPr>
        <w:t>предполагаемой дате оказания Услуг.</w:t>
      </w:r>
    </w:p>
    <w:p w:rsidR="0059021E" w:rsidRPr="00405060" w:rsidRDefault="0059021E" w:rsidP="00321DA3">
      <w:pPr>
        <w:pStyle w:val="a5"/>
        <w:widowControl w:val="0"/>
        <w:spacing w:before="120" w:after="0" w:line="240" w:lineRule="auto"/>
        <w:ind w:left="0"/>
        <w:jc w:val="center"/>
        <w:outlineLvl w:val="0"/>
        <w:rPr>
          <w:rFonts w:ascii="Times New Roman" w:hAnsi="Times New Roman" w:cs="Times New Roman"/>
          <w:b/>
        </w:rPr>
      </w:pPr>
      <w:r w:rsidRPr="00405060">
        <w:rPr>
          <w:rFonts w:ascii="Times New Roman" w:hAnsi="Times New Roman" w:cs="Times New Roman"/>
          <w:b/>
        </w:rPr>
        <w:t>4. Права и обязанности Сторон</w:t>
      </w:r>
    </w:p>
    <w:p w:rsidR="00E4537C" w:rsidRPr="00405060" w:rsidRDefault="00400395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.1. Стороны обязуются обеспечить выполнение в полном объеме всех принятых на себя обязательств, вытекающих из настоящего Контракта.</w:t>
      </w:r>
    </w:p>
    <w:p w:rsidR="00E4537C" w:rsidRPr="00405060" w:rsidRDefault="00400395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.2. Исполнитель принимает на себя следующие обязательства:</w:t>
      </w:r>
    </w:p>
    <w:p w:rsidR="00E4537C" w:rsidRPr="00405060" w:rsidRDefault="00400395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.2.1. Оказывать услуги качественно в объеме (количестве), порядке и в сроки, предусмотренные настоящим Контрактом;</w:t>
      </w:r>
    </w:p>
    <w:p w:rsidR="00E4537C" w:rsidRPr="00405060" w:rsidRDefault="00400395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AE21FB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.2.2. 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Предоставлять Заказчику информацию, касающуюся оказываемых Услуг по Контракту.</w:t>
      </w:r>
    </w:p>
    <w:p w:rsidR="00E4537C" w:rsidRPr="00405060" w:rsidRDefault="00400395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.2.3. Выполнит</w:t>
      </w:r>
      <w:r w:rsidR="005C1094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ь своими силами и средствами 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Услуги в объеме (количестве), предусмотренном в Описании объекта закупки </w:t>
      </w:r>
      <w:r w:rsidR="00E4537C" w:rsidRPr="00F144B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(Приложением </w:t>
      </w:r>
      <w:r w:rsidR="00321DA3" w:rsidRPr="00F144BF">
        <w:rPr>
          <w:rFonts w:ascii="Times New Roman" w:eastAsia="Times New Roman" w:hAnsi="Times New Roman" w:cs="Times New Roman"/>
          <w:sz w:val="22"/>
          <w:szCs w:val="22"/>
          <w:lang w:eastAsia="ru-RU"/>
        </w:rPr>
        <w:t>№</w:t>
      </w:r>
      <w:r w:rsidR="008364A8" w:rsidRPr="00F144BF"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="00E4537C" w:rsidRPr="00F144BF">
        <w:rPr>
          <w:rFonts w:ascii="Times New Roman" w:eastAsia="Times New Roman" w:hAnsi="Times New Roman" w:cs="Times New Roman"/>
          <w:sz w:val="22"/>
          <w:szCs w:val="22"/>
          <w:lang w:eastAsia="ru-RU"/>
        </w:rPr>
        <w:t>)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 настоящему Контракту.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965A17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.2.4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Исполнитель гарантирует сдачу оказанных Услуг, оказанных в соответствии с Описанием объекта закупки (Приложением </w:t>
      </w:r>
      <w:r w:rsidR="00321DA3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№</w:t>
      </w:r>
      <w:r w:rsidR="008364A8"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) к настоящему Контракту Заказчику.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.3. Исполнитель вправе: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.3.1.</w:t>
      </w:r>
      <w:r w:rsidR="00E4537C" w:rsidRPr="00405060">
        <w:rPr>
          <w:rFonts w:ascii="Times New Roman" w:hAnsi="Times New Roman" w:cs="Times New Roman"/>
          <w:sz w:val="22"/>
          <w:szCs w:val="22"/>
        </w:rPr>
        <w:t xml:space="preserve"> Т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ребовать от Заказчика приемки оказанных Услуг в соответствии с условиями, предусмотренными Контрактом;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Arial Unicode MS" w:hAnsi="Times New Roman" w:cs="Times New Roman"/>
          <w:color w:val="000000"/>
          <w:sz w:val="22"/>
          <w:szCs w:val="22"/>
          <w:lang w:eastAsia="ar-SA"/>
        </w:rPr>
      </w:pPr>
      <w:r w:rsidRPr="00405060">
        <w:rPr>
          <w:rFonts w:ascii="Times New Roman" w:eastAsia="Arial Unicode MS" w:hAnsi="Times New Roman" w:cs="Times New Roman"/>
          <w:color w:val="000000"/>
          <w:sz w:val="22"/>
          <w:szCs w:val="22"/>
          <w:lang w:eastAsia="ar-SA"/>
        </w:rPr>
        <w:t>4</w:t>
      </w:r>
      <w:r w:rsidR="00E4537C" w:rsidRPr="00405060">
        <w:rPr>
          <w:rFonts w:ascii="Times New Roman" w:eastAsia="Arial Unicode MS" w:hAnsi="Times New Roman" w:cs="Times New Roman"/>
          <w:color w:val="000000"/>
          <w:sz w:val="22"/>
          <w:szCs w:val="22"/>
          <w:lang w:eastAsia="ar-SA"/>
        </w:rPr>
        <w:t>.3.2.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Arial Unicode MS" w:hAnsi="Times New Roman" w:cs="Times New Roman"/>
          <w:color w:val="000000"/>
          <w:sz w:val="22"/>
          <w:szCs w:val="22"/>
          <w:lang w:eastAsia="ar-SA"/>
        </w:rPr>
      </w:pPr>
      <w:r w:rsidRPr="00405060">
        <w:rPr>
          <w:rFonts w:ascii="Times New Roman" w:eastAsia="Arial Unicode MS" w:hAnsi="Times New Roman" w:cs="Times New Roman"/>
          <w:color w:val="000000"/>
          <w:sz w:val="22"/>
          <w:szCs w:val="22"/>
          <w:lang w:eastAsia="ar-SA"/>
        </w:rPr>
        <w:t>4</w:t>
      </w:r>
      <w:r w:rsidR="00E4537C" w:rsidRPr="00405060">
        <w:rPr>
          <w:rFonts w:ascii="Times New Roman" w:eastAsia="Arial Unicode MS" w:hAnsi="Times New Roman" w:cs="Times New Roman"/>
          <w:color w:val="000000"/>
          <w:sz w:val="22"/>
          <w:szCs w:val="22"/>
          <w:lang w:eastAsia="ar-SA"/>
        </w:rPr>
        <w:t>.3.3. Требовать своевременной оплаты оказанных надлежащим образом Услуг в соответствии с условиями Контракта.</w:t>
      </w:r>
    </w:p>
    <w:p w:rsidR="00AB79BE" w:rsidRPr="00405060" w:rsidRDefault="00AB79BE" w:rsidP="00942C39">
      <w:pPr>
        <w:tabs>
          <w:tab w:val="left" w:pos="100"/>
          <w:tab w:val="left" w:pos="150"/>
        </w:tabs>
        <w:autoSpaceDE/>
        <w:autoSpaceDN/>
        <w:adjustRightInd/>
        <w:ind w:firstLine="709"/>
        <w:rPr>
          <w:rFonts w:ascii="Times New Roman" w:hAnsi="Times New Roman" w:cs="Times New Roman"/>
          <w:sz w:val="22"/>
          <w:szCs w:val="22"/>
          <w:lang w:eastAsia="ar-SA"/>
        </w:rPr>
      </w:pPr>
      <w:r w:rsidRPr="00405060">
        <w:rPr>
          <w:rFonts w:ascii="Times New Roman" w:hAnsi="Times New Roman" w:cs="Times New Roman"/>
          <w:sz w:val="22"/>
          <w:szCs w:val="22"/>
        </w:rPr>
        <w:t xml:space="preserve">4.3.4. </w:t>
      </w:r>
      <w:r w:rsidRPr="00405060">
        <w:rPr>
          <w:rFonts w:ascii="Times New Roman" w:hAnsi="Times New Roman" w:cs="Times New Roman"/>
          <w:sz w:val="22"/>
          <w:szCs w:val="22"/>
          <w:lang w:eastAsia="ar-SA"/>
        </w:rPr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.4. Заказчик принимает на себя обязательства: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.4.1. Обеспечить контроль за исполнением Исполнителем условий Контракта в соответствии с законодательством Российской Федерации;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.4.2. Предоставлять Исполнителю всю имеющуюся у него информацию и документы, относящиеся к предмету Контракта и необходимые для исполнения Исполнителем обязательств по Контракту;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.4.3. Для проверки предоставленных </w:t>
      </w: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Исполнителем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результатов, предусмотренных </w:t>
      </w: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К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онтрактом, в части их соответствия условиям Контракта, провести экспертизу.</w:t>
      </w:r>
    </w:p>
    <w:p w:rsidR="00E4537C" w:rsidRPr="00405060" w:rsidRDefault="00E4537C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.4.4. Своевременно принять и оплатить принятые оказанные Услуги.</w:t>
      </w:r>
    </w:p>
    <w:p w:rsidR="00E4537C" w:rsidRPr="00405060" w:rsidRDefault="009C03DB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.4.5. Требовать уплаты неустойки (штрафа, п</w:t>
      </w:r>
      <w:r w:rsidR="00F70DC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ени) в соответствии с разделом </w:t>
      </w:r>
      <w:r w:rsidR="0070072E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7</w:t>
      </w:r>
      <w:r w:rsidR="00F70DC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="00321DA3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Контракта.</w:t>
      </w:r>
    </w:p>
    <w:p w:rsidR="002137F0" w:rsidRPr="00405060" w:rsidRDefault="002137F0" w:rsidP="00942C39">
      <w:p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4.4.6. </w:t>
      </w:r>
      <w:r w:rsidRPr="00405060">
        <w:rPr>
          <w:rFonts w:ascii="Times New Roman" w:hAnsi="Times New Roman" w:cs="Times New Roman"/>
          <w:bCs/>
          <w:sz w:val="22"/>
          <w:szCs w:val="22"/>
        </w:rPr>
        <w:t>Определить ответственное лицо за взаимодействие с Исполнителем.</w:t>
      </w:r>
    </w:p>
    <w:p w:rsidR="00E4537C" w:rsidRPr="00405060" w:rsidRDefault="009C03DB" w:rsidP="00942C39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.5. Заказчик вправе:</w:t>
      </w:r>
    </w:p>
    <w:p w:rsidR="00E4537C" w:rsidRPr="00405060" w:rsidRDefault="009C03DB" w:rsidP="00942C39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.5.1. Требовать от Исполнителя надлежащего исполнения обязательств в соответствии с настоящим Контрактом.</w:t>
      </w:r>
      <w:r w:rsidR="005762BA" w:rsidRPr="00405060">
        <w:rPr>
          <w:rFonts w:ascii="Times New Roman" w:hAnsi="Times New Roman" w:cs="Times New Roman"/>
          <w:sz w:val="22"/>
          <w:szCs w:val="22"/>
        </w:rPr>
        <w:t xml:space="preserve"> В случае оказания услуг на территории Исполнителя, Исполнитель своими силами производит демонтаж приборов, их транспортировку к месту поверки и обратно.</w:t>
      </w:r>
    </w:p>
    <w:p w:rsidR="00E4537C" w:rsidRPr="00405060" w:rsidRDefault="009C03DB" w:rsidP="00942C39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.5.2. Требовать от Исполнителя представления заполненных надлежащим образом документов, предусмотренных настоящим Контрактом. </w:t>
      </w:r>
    </w:p>
    <w:p w:rsidR="00E4537C" w:rsidRPr="00405060" w:rsidRDefault="009C03DB" w:rsidP="00942C39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.5.3. Требовать предоставления информации, касающейся оказываемых Исполнителем Услуг.</w:t>
      </w:r>
    </w:p>
    <w:p w:rsidR="00E4537C" w:rsidRPr="00405060" w:rsidRDefault="009C03DB" w:rsidP="00942C39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.5.4. Проверять в любое время ход исполнения Исполнителем обязательств по Контракту без вмешательства в оперативно-хозяйственную деятельность Исполнителя, в том числе осуществлять контроль сроков оказания Услуг в соответствии с условиями Контракта.</w:t>
      </w:r>
    </w:p>
    <w:p w:rsidR="00E4537C" w:rsidRPr="00405060" w:rsidRDefault="009C03DB" w:rsidP="00942C39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.5.5. Требовать от Исполнителя устранения недостатков, допущенных при исполнении Контракта, за его счет.</w:t>
      </w:r>
    </w:p>
    <w:p w:rsidR="00E4537C" w:rsidRPr="00405060" w:rsidRDefault="009C03DB" w:rsidP="00942C39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.5.6. Отказаться от приемки оказанных Услуг, не соответствующего условиям Контракта, и потребовать безвозмездного устранения недостатков;</w:t>
      </w:r>
    </w:p>
    <w:p w:rsidR="00E4537C" w:rsidRPr="00405060" w:rsidRDefault="009C03DB" w:rsidP="00942C39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.5.7. Привлекать экспертов, экспертные организации к проведению экспертизы предоставленных Исполнителем результатов, предусмотренных Контрактом, в части их соответствия условиям Контракта.</w:t>
      </w:r>
    </w:p>
    <w:p w:rsidR="00E857E3" w:rsidRPr="00405060" w:rsidRDefault="009C03DB" w:rsidP="00942C39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.5.8. </w:t>
      </w:r>
      <w:r w:rsidR="00A855CE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AE21FB" w:rsidRPr="00405060" w:rsidRDefault="009C03DB" w:rsidP="00942C39">
      <w:pPr>
        <w:widowControl w:val="0"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.5.9.</w:t>
      </w:r>
      <w:r w:rsidR="00AE21FB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Заказчик вправе по своему усмотрению удержать суммы неисполненных </w:t>
      </w:r>
      <w:r w:rsidR="00F144BF">
        <w:rPr>
          <w:rFonts w:ascii="Times New Roman" w:eastAsia="Times New Roman" w:hAnsi="Times New Roman" w:cs="Times New Roman"/>
          <w:sz w:val="22"/>
          <w:szCs w:val="22"/>
          <w:lang w:eastAsia="ru-RU"/>
        </w:rPr>
        <w:t>Исполнителем</w:t>
      </w:r>
      <w:r w:rsidR="00AE21FB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требований об уплате неустоек (штрафов, пеней), предъявленных Заказчиком в соответствии с настоящим Контрактом, из суммы, подлежащей оплате Исполнителю.</w:t>
      </w:r>
    </w:p>
    <w:p w:rsidR="00E4537C" w:rsidRPr="00405060" w:rsidRDefault="009C03DB" w:rsidP="00942C39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E4537C" w:rsidRPr="00405060">
        <w:rPr>
          <w:rFonts w:ascii="Times New Roman" w:eastAsia="Times New Roman" w:hAnsi="Times New Roman" w:cs="Times New Roman"/>
          <w:sz w:val="22"/>
          <w:szCs w:val="22"/>
          <w:lang w:eastAsia="ru-RU"/>
        </w:rPr>
        <w:t>.5.10. Требовать возмещения убытков, причиненных по вине Исполнителя, в соответствии с действующим законодательством Российской Федерации.</w:t>
      </w:r>
    </w:p>
    <w:p w:rsidR="0059021E" w:rsidRPr="00405060" w:rsidRDefault="0059021E" w:rsidP="00321DA3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06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5. </w:t>
      </w:r>
      <w:r w:rsidR="00942C39" w:rsidRPr="0040506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Качество услуг</w:t>
      </w:r>
    </w:p>
    <w:p w:rsidR="0059021E" w:rsidRPr="00405060" w:rsidRDefault="0059021E" w:rsidP="00942C39">
      <w:pPr>
        <w:ind w:firstLine="709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405060">
        <w:rPr>
          <w:rFonts w:ascii="Times New Roman" w:hAnsi="Times New Roman" w:cs="Times New Roman"/>
          <w:sz w:val="22"/>
          <w:szCs w:val="22"/>
        </w:rPr>
        <w:t>5.1. Качество Услуг, оказываемых по Контракту</w:t>
      </w:r>
      <w:r w:rsidRPr="00405060">
        <w:rPr>
          <w:rFonts w:ascii="Times New Roman" w:hAnsi="Times New Roman" w:cs="Times New Roman"/>
          <w:sz w:val="22"/>
          <w:szCs w:val="22"/>
          <w:highlight w:val="white"/>
        </w:rPr>
        <w:t xml:space="preserve">, должны соответствовать </w:t>
      </w:r>
      <w:r w:rsidRPr="0040506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требованиям законодательства Российской Федерации, нормативным, методическим и другим документам, утверждаемыми в установленном порядке.</w:t>
      </w:r>
    </w:p>
    <w:p w:rsidR="0059021E" w:rsidRPr="00405060" w:rsidRDefault="0059021E" w:rsidP="00942C39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color w:val="000000"/>
          <w:sz w:val="22"/>
          <w:szCs w:val="22"/>
        </w:rPr>
        <w:t xml:space="preserve">5.2. Заказчик вправе предъявлять требования, связанные с ненадлежащим качеством оказанных Услуг. В течение установленного срока </w:t>
      </w:r>
      <w:r w:rsidRPr="00405060">
        <w:rPr>
          <w:rFonts w:ascii="Times New Roman" w:hAnsi="Times New Roman" w:cs="Times New Roman"/>
          <w:sz w:val="22"/>
          <w:szCs w:val="22"/>
        </w:rPr>
        <w:t>Исполнитель обязуется за свой счет производить необходимые мероприятия, устранение недостатков в соответствии с требованиями законодательства Российской Федерации.</w:t>
      </w:r>
    </w:p>
    <w:p w:rsidR="00471926" w:rsidRPr="00405060" w:rsidRDefault="00471926" w:rsidP="00471926">
      <w:pPr>
        <w:widowControl w:val="0"/>
        <w:shd w:val="clear" w:color="auto" w:fill="FFFFFF"/>
        <w:tabs>
          <w:tab w:val="left" w:pos="1426"/>
        </w:tabs>
        <w:spacing w:before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060">
        <w:rPr>
          <w:rFonts w:ascii="Times New Roman" w:hAnsi="Times New Roman" w:cs="Times New Roman"/>
          <w:b/>
          <w:sz w:val="22"/>
          <w:szCs w:val="22"/>
        </w:rPr>
        <w:t>6. Порядок сдачи и приемки Услуг</w:t>
      </w:r>
    </w:p>
    <w:p w:rsidR="005C7BFC" w:rsidRPr="005C7BFC" w:rsidRDefault="00471926" w:rsidP="00471926">
      <w:pPr>
        <w:tabs>
          <w:tab w:val="center" w:pos="5391"/>
          <w:tab w:val="left" w:pos="6960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Приемка оказанных У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слуг производится Заказчиком после частичного (полного) выполнения объема услуг в соответствии с </w:t>
      </w:r>
      <w:r w:rsidRPr="00471926">
        <w:rPr>
          <w:rFonts w:ascii="Times New Roman" w:hAnsi="Times New Roman" w:cs="Times New Roman"/>
          <w:sz w:val="22"/>
          <w:szCs w:val="22"/>
        </w:rPr>
        <w:t>Описание</w:t>
      </w:r>
      <w:r>
        <w:rPr>
          <w:rFonts w:ascii="Times New Roman" w:hAnsi="Times New Roman" w:cs="Times New Roman"/>
          <w:sz w:val="22"/>
          <w:szCs w:val="22"/>
        </w:rPr>
        <w:t>м</w:t>
      </w:r>
      <w:r w:rsidRPr="00471926">
        <w:rPr>
          <w:rFonts w:ascii="Times New Roman" w:hAnsi="Times New Roman" w:cs="Times New Roman"/>
          <w:sz w:val="22"/>
          <w:szCs w:val="22"/>
        </w:rPr>
        <w:t xml:space="preserve"> объекта закупки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(Приложение </w:t>
      </w:r>
      <w:r w:rsidR="00225F8F">
        <w:rPr>
          <w:rFonts w:ascii="Times New Roman" w:hAnsi="Times New Roman" w:cs="Times New Roman"/>
          <w:sz w:val="22"/>
          <w:szCs w:val="22"/>
        </w:rPr>
        <w:t>№</w:t>
      </w:r>
      <w:r>
        <w:rPr>
          <w:rFonts w:ascii="Times New Roman" w:hAnsi="Times New Roman" w:cs="Times New Roman"/>
          <w:sz w:val="22"/>
          <w:szCs w:val="22"/>
        </w:rPr>
        <w:t>2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 к </w:t>
      </w:r>
      <w:r>
        <w:rPr>
          <w:rFonts w:ascii="Times New Roman" w:hAnsi="Times New Roman" w:cs="Times New Roman"/>
          <w:sz w:val="22"/>
          <w:szCs w:val="22"/>
        </w:rPr>
        <w:t>Контракту</w:t>
      </w:r>
      <w:r w:rsidR="005C7BFC" w:rsidRPr="005C7BFC">
        <w:rPr>
          <w:rFonts w:ascii="Times New Roman" w:hAnsi="Times New Roman" w:cs="Times New Roman"/>
          <w:sz w:val="22"/>
          <w:szCs w:val="22"/>
        </w:rPr>
        <w:t>).</w:t>
      </w:r>
    </w:p>
    <w:p w:rsidR="005C7BFC" w:rsidRPr="005C7BFC" w:rsidRDefault="00471926" w:rsidP="00471926">
      <w:pPr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.2. После </w:t>
      </w:r>
      <w:r w:rsidR="00294435" w:rsidRPr="005C7BFC">
        <w:rPr>
          <w:rFonts w:ascii="Times New Roman" w:hAnsi="Times New Roman" w:cs="Times New Roman"/>
          <w:sz w:val="22"/>
          <w:szCs w:val="22"/>
        </w:rPr>
        <w:t>частичного (полного) выполнения объема услуг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,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Контрактом</w:t>
      </w:r>
      <w:r w:rsidR="005C7BFC" w:rsidRPr="005C7BFC">
        <w:rPr>
          <w:rFonts w:ascii="Times New Roman" w:hAnsi="Times New Roman" w:cs="Times New Roman"/>
          <w:sz w:val="22"/>
          <w:szCs w:val="22"/>
        </w:rPr>
        <w:t>, Исполнитель письменно уведомл</w:t>
      </w:r>
      <w:r>
        <w:rPr>
          <w:rFonts w:ascii="Times New Roman" w:hAnsi="Times New Roman" w:cs="Times New Roman"/>
          <w:sz w:val="22"/>
          <w:szCs w:val="22"/>
        </w:rPr>
        <w:t>яет Заказчика о факте оказания У</w:t>
      </w:r>
      <w:r w:rsidR="005C7BFC" w:rsidRPr="005C7BFC">
        <w:rPr>
          <w:rFonts w:ascii="Times New Roman" w:hAnsi="Times New Roman" w:cs="Times New Roman"/>
          <w:sz w:val="22"/>
          <w:szCs w:val="22"/>
        </w:rPr>
        <w:t>слуг.</w:t>
      </w:r>
    </w:p>
    <w:p w:rsidR="005C7BFC" w:rsidRPr="005C7BFC" w:rsidRDefault="00471926" w:rsidP="005C7BFC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.3. Не позднее 1 (одного) рабочего дня, следующего за днем получения Заказчиком уведомления, указанного в пункте </w:t>
      </w:r>
      <w:r>
        <w:rPr>
          <w:rFonts w:ascii="Times New Roman" w:hAnsi="Times New Roman" w:cs="Times New Roman"/>
          <w:sz w:val="22"/>
          <w:szCs w:val="22"/>
        </w:rPr>
        <w:t>6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.2 </w:t>
      </w:r>
      <w:r w:rsidR="00294435">
        <w:rPr>
          <w:rFonts w:ascii="Times New Roman" w:hAnsi="Times New Roman" w:cs="Times New Roman"/>
          <w:sz w:val="22"/>
          <w:szCs w:val="22"/>
        </w:rPr>
        <w:t>Контракта</w:t>
      </w:r>
      <w:r w:rsidR="005C7BFC" w:rsidRPr="005C7BFC">
        <w:rPr>
          <w:rFonts w:ascii="Times New Roman" w:hAnsi="Times New Roman" w:cs="Times New Roman"/>
          <w:sz w:val="22"/>
          <w:szCs w:val="22"/>
        </w:rPr>
        <w:t>, Исполнитель представляет Заказчику Акт сдачи-приемки, подписанный Исполнителем в 2 (двух) экземплярах.</w:t>
      </w:r>
    </w:p>
    <w:p w:rsidR="005C7BFC" w:rsidRPr="005C7BFC" w:rsidRDefault="00471926" w:rsidP="005C7BFC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.4. Не позднее 5 (пяти) дней после получения от Исполнителя </w:t>
      </w:r>
      <w:r>
        <w:rPr>
          <w:rFonts w:ascii="Times New Roman" w:hAnsi="Times New Roman" w:cs="Times New Roman"/>
          <w:sz w:val="22"/>
          <w:szCs w:val="22"/>
        </w:rPr>
        <w:t>документов, указанных в пункте 6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.3 </w:t>
      </w:r>
      <w:r w:rsidR="00294435">
        <w:rPr>
          <w:rFonts w:ascii="Times New Roman" w:hAnsi="Times New Roman" w:cs="Times New Roman"/>
          <w:sz w:val="22"/>
          <w:szCs w:val="22"/>
        </w:rPr>
        <w:t>Контракта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, Заказчик рассматривает результаты, осуществляет приемку оказанных услуг на предмет соответствия их объема и качества требованиям </w:t>
      </w:r>
      <w:r w:rsidR="00294435">
        <w:rPr>
          <w:rFonts w:ascii="Times New Roman" w:hAnsi="Times New Roman" w:cs="Times New Roman"/>
          <w:sz w:val="22"/>
          <w:szCs w:val="22"/>
        </w:rPr>
        <w:t>Контракта</w:t>
      </w:r>
      <w:r w:rsidR="005C7BFC" w:rsidRPr="005C7BFC">
        <w:rPr>
          <w:rFonts w:ascii="Times New Roman" w:hAnsi="Times New Roman" w:cs="Times New Roman"/>
          <w:sz w:val="22"/>
          <w:szCs w:val="22"/>
        </w:rPr>
        <w:t>.</w:t>
      </w:r>
    </w:p>
    <w:p w:rsidR="005C7BFC" w:rsidRPr="005C7BFC" w:rsidRDefault="00471926" w:rsidP="005C7BFC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.5. Для проверки предоставленных Исполнителем результатов, предусмотренных </w:t>
      </w:r>
      <w:r w:rsidR="00294435">
        <w:rPr>
          <w:rFonts w:ascii="Times New Roman" w:hAnsi="Times New Roman" w:cs="Times New Roman"/>
          <w:sz w:val="22"/>
          <w:szCs w:val="22"/>
        </w:rPr>
        <w:t>Контрактом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, в части их соответствия условиям </w:t>
      </w:r>
      <w:r w:rsidR="00294435">
        <w:rPr>
          <w:rFonts w:ascii="Times New Roman" w:hAnsi="Times New Roman" w:cs="Times New Roman"/>
          <w:sz w:val="22"/>
          <w:szCs w:val="22"/>
        </w:rPr>
        <w:t>Контракта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 Заказчик проводит экспертизу. Экспертиза результатов, предусмотренных </w:t>
      </w:r>
      <w:r w:rsidR="00294435">
        <w:rPr>
          <w:rFonts w:ascii="Times New Roman" w:hAnsi="Times New Roman" w:cs="Times New Roman"/>
          <w:sz w:val="22"/>
          <w:szCs w:val="22"/>
        </w:rPr>
        <w:t>Контрактом</w:t>
      </w:r>
      <w:r w:rsidR="005C7BFC" w:rsidRPr="005C7BFC">
        <w:rPr>
          <w:rFonts w:ascii="Times New Roman" w:hAnsi="Times New Roman" w:cs="Times New Roman"/>
          <w:sz w:val="22"/>
          <w:szCs w:val="22"/>
        </w:rPr>
        <w:t>, может проводиться Заказчиком своими силами или к ее проведению могут привлекаться эксперты.</w:t>
      </w:r>
    </w:p>
    <w:p w:rsidR="005C7BFC" w:rsidRPr="005C7BFC" w:rsidRDefault="00471926" w:rsidP="005C7BFC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C7BFC" w:rsidRPr="005C7BFC">
        <w:rPr>
          <w:rFonts w:ascii="Times New Roman" w:hAnsi="Times New Roman" w:cs="Times New Roman"/>
          <w:sz w:val="22"/>
          <w:szCs w:val="22"/>
        </w:rPr>
        <w:t>.6. В случае получения от Заказчика запроса о предоставлении  разъяснений в о</w:t>
      </w:r>
      <w:r w:rsidR="00BF15E7">
        <w:rPr>
          <w:rFonts w:ascii="Times New Roman" w:hAnsi="Times New Roman" w:cs="Times New Roman"/>
          <w:sz w:val="22"/>
          <w:szCs w:val="22"/>
        </w:rPr>
        <w:t>тношении результатов оказанных У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слуг, или мотивированного отказа от </w:t>
      </w:r>
      <w:r w:rsidR="00BF15E7">
        <w:rPr>
          <w:rFonts w:ascii="Times New Roman" w:hAnsi="Times New Roman" w:cs="Times New Roman"/>
          <w:sz w:val="22"/>
          <w:szCs w:val="22"/>
        </w:rPr>
        <w:t>принятия результатов оказанных У</w:t>
      </w:r>
      <w:r w:rsidR="005C7BFC" w:rsidRPr="005C7BFC">
        <w:rPr>
          <w:rFonts w:ascii="Times New Roman" w:hAnsi="Times New Roman" w:cs="Times New Roman"/>
          <w:sz w:val="22"/>
          <w:szCs w:val="22"/>
        </w:rPr>
        <w:t>слуг, или акта с перечнем выявленных недостатков и сроком их устранения Исполнитель в течение 3 (трех) рабочих дней обязан предоставить Заказчику запрашиваемые разъяснения в отношении оказанных услуг или в срок, установленный в указанном акте, содержащем перечень выявленных недостатков, устранить полученные от Заказчика замечания, недостатки и передать Заказчику приведенный в соответствие с предъявленными требованиями отчет об устранении недостатков, а также повторный подписанный Исполнителем Акт сдачи-приемки оказанных услуг в 2 (двух) экземплярах для принятия Заказчиком оказанных услуг.</w:t>
      </w:r>
    </w:p>
    <w:p w:rsidR="005C7BFC" w:rsidRPr="005C7BFC" w:rsidRDefault="00471926" w:rsidP="005C7BFC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.7. В случае если по результатам рассмотрения отчета, содержащего выявленные недостатки, Заказчиком будет принято решение об устранении Исполнителем недостатков в надлежащем порядке и в установленные сроки, а также в случае отсутствия у Заказчика запросов относительно представления </w:t>
      </w:r>
      <w:r w:rsidR="005C7BFC" w:rsidRPr="005C7BFC">
        <w:rPr>
          <w:rFonts w:ascii="Times New Roman" w:hAnsi="Times New Roman" w:cs="Times New Roman"/>
          <w:sz w:val="22"/>
          <w:szCs w:val="22"/>
        </w:rPr>
        <w:lastRenderedPageBreak/>
        <w:t xml:space="preserve">разъяснений в отношении оказанных услуг Заказчик принимает оказанные услуги и подписывает 2 (два) экземпляра Акта сдачи-приемки оказанных услуг, один из которых направляет Исполнителю в порядке, предусмотренном в пункте </w:t>
      </w:r>
      <w:r>
        <w:rPr>
          <w:rFonts w:ascii="Times New Roman" w:hAnsi="Times New Roman" w:cs="Times New Roman"/>
          <w:sz w:val="22"/>
          <w:szCs w:val="22"/>
        </w:rPr>
        <w:t>6</w:t>
      </w:r>
      <w:r w:rsidR="005C7BFC" w:rsidRPr="005C7BFC">
        <w:rPr>
          <w:rFonts w:ascii="Times New Roman" w:hAnsi="Times New Roman" w:cs="Times New Roman"/>
          <w:sz w:val="22"/>
          <w:szCs w:val="22"/>
        </w:rPr>
        <w:t xml:space="preserve">.6. </w:t>
      </w:r>
      <w:r w:rsidR="00294435">
        <w:rPr>
          <w:rFonts w:ascii="Times New Roman" w:hAnsi="Times New Roman" w:cs="Times New Roman"/>
          <w:sz w:val="22"/>
          <w:szCs w:val="22"/>
        </w:rPr>
        <w:t>Контракта</w:t>
      </w:r>
      <w:r w:rsidR="005C7BFC" w:rsidRPr="005C7BFC">
        <w:rPr>
          <w:rFonts w:ascii="Times New Roman" w:hAnsi="Times New Roman" w:cs="Times New Roman"/>
          <w:sz w:val="22"/>
          <w:szCs w:val="22"/>
        </w:rPr>
        <w:t>.</w:t>
      </w:r>
    </w:p>
    <w:p w:rsidR="005C7BFC" w:rsidRPr="005C7BFC" w:rsidRDefault="00471926" w:rsidP="005C7BFC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C7BFC" w:rsidRPr="005C7BFC">
        <w:rPr>
          <w:rFonts w:ascii="Times New Roman" w:hAnsi="Times New Roman" w:cs="Times New Roman"/>
          <w:sz w:val="22"/>
          <w:szCs w:val="22"/>
        </w:rPr>
        <w:t>.8.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:rsidR="0059021E" w:rsidRPr="00405060" w:rsidRDefault="0059021E" w:rsidP="00321DA3">
      <w:pPr>
        <w:pStyle w:val="a5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405060">
        <w:rPr>
          <w:rFonts w:ascii="Times New Roman" w:hAnsi="Times New Roman" w:cs="Times New Roman"/>
          <w:b/>
        </w:rPr>
        <w:t xml:space="preserve">7. Порядок разрешения </w:t>
      </w:r>
      <w:r w:rsidR="000A4519" w:rsidRPr="00405060">
        <w:rPr>
          <w:rFonts w:ascii="Times New Roman" w:hAnsi="Times New Roman" w:cs="Times New Roman"/>
          <w:b/>
        </w:rPr>
        <w:t>споров и ответственность сторон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.1. Стороны несут ответственность за неисполнение или ненадлежащее исполнение своих обязательств по </w:t>
      </w:r>
      <w:r w:rsidR="006A0619">
        <w:rPr>
          <w:rFonts w:ascii="Times New Roman" w:hAnsi="Times New Roman" w:cs="Times New Roman"/>
          <w:sz w:val="22"/>
          <w:szCs w:val="22"/>
        </w:rPr>
        <w:t>Контракту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 в соответствии с законодательством РФ.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.2. Неустойка по </w:t>
      </w:r>
      <w:r w:rsidR="006A0619">
        <w:rPr>
          <w:rFonts w:ascii="Times New Roman" w:hAnsi="Times New Roman" w:cs="Times New Roman"/>
          <w:sz w:val="22"/>
          <w:szCs w:val="22"/>
        </w:rPr>
        <w:t>Контракту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 выплачивается только на основании обоснованного письменного требования Стороны.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>.3. Ответственность Заказчика: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.3.1. В случае просрочки исполнения Заказчиком обязательств, предусмотренных </w:t>
      </w:r>
      <w:r w:rsidR="006A0619">
        <w:rPr>
          <w:rFonts w:ascii="Times New Roman" w:hAnsi="Times New Roman" w:cs="Times New Roman"/>
          <w:sz w:val="22"/>
          <w:szCs w:val="22"/>
        </w:rPr>
        <w:t>Контрактом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, </w:t>
      </w:r>
      <w:r w:rsidR="006A0619">
        <w:rPr>
          <w:rFonts w:ascii="Times New Roman" w:hAnsi="Times New Roman" w:cs="Times New Roman"/>
          <w:sz w:val="22"/>
          <w:szCs w:val="22"/>
        </w:rPr>
        <w:t>Исполнитель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 вправе потребовать уплаты пеней. Пеня начисляется за каждый день просрочки исполнения обязательства, предусмотренного </w:t>
      </w:r>
      <w:r w:rsidR="006A0619">
        <w:rPr>
          <w:rFonts w:ascii="Times New Roman" w:hAnsi="Times New Roman" w:cs="Times New Roman"/>
          <w:sz w:val="22"/>
          <w:szCs w:val="22"/>
        </w:rPr>
        <w:t>Контрактом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, начиная со дня, следующего после дня истечения установленного </w:t>
      </w:r>
      <w:r w:rsidR="006A0619">
        <w:rPr>
          <w:rFonts w:ascii="Times New Roman" w:hAnsi="Times New Roman" w:cs="Times New Roman"/>
          <w:sz w:val="22"/>
          <w:szCs w:val="22"/>
        </w:rPr>
        <w:t>Контрактом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 срока исполнения обязательства. Пеня устанавливается </w:t>
      </w:r>
      <w:r w:rsidR="006A0619">
        <w:rPr>
          <w:rFonts w:ascii="Times New Roman" w:hAnsi="Times New Roman" w:cs="Times New Roman"/>
          <w:sz w:val="22"/>
          <w:szCs w:val="22"/>
        </w:rPr>
        <w:t>Контрактом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 в размере 1/300 действующей на дату уплаты пеней ключевой ставки Банка России от не уплаченной в срок суммы.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.3.2. За ненадлежащее исполнение Заказчиком обязательств, предусмотренных в </w:t>
      </w:r>
      <w:r w:rsidR="006A0619">
        <w:rPr>
          <w:rFonts w:ascii="Times New Roman" w:hAnsi="Times New Roman" w:cs="Times New Roman"/>
          <w:sz w:val="22"/>
          <w:szCs w:val="22"/>
        </w:rPr>
        <w:t>Контракте</w:t>
      </w:r>
      <w:r w:rsidR="006A0619" w:rsidRPr="006A0619">
        <w:rPr>
          <w:rFonts w:ascii="Times New Roman" w:hAnsi="Times New Roman" w:cs="Times New Roman"/>
          <w:sz w:val="22"/>
          <w:szCs w:val="22"/>
        </w:rPr>
        <w:t>, за исключением просрочки исполнения обязательств, начисляются штрафы.</w:t>
      </w:r>
    </w:p>
    <w:p w:rsidR="006A0619" w:rsidRPr="006A0619" w:rsidRDefault="006A0619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6A061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обязательств по </w:t>
      </w:r>
      <w:r>
        <w:rPr>
          <w:rFonts w:ascii="Times New Roman" w:hAnsi="Times New Roman" w:cs="Times New Roman"/>
          <w:sz w:val="22"/>
          <w:szCs w:val="22"/>
        </w:rPr>
        <w:t>Контракту</w:t>
      </w:r>
      <w:r w:rsidRPr="006A0619">
        <w:rPr>
          <w:rFonts w:ascii="Times New Roman" w:hAnsi="Times New Roman" w:cs="Times New Roman"/>
          <w:sz w:val="22"/>
          <w:szCs w:val="22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Контрактом</w:t>
      </w:r>
      <w:r w:rsidRPr="006A0619">
        <w:rPr>
          <w:rFonts w:ascii="Times New Roman" w:hAnsi="Times New Roman" w:cs="Times New Roman"/>
          <w:sz w:val="22"/>
          <w:szCs w:val="22"/>
        </w:rPr>
        <w:t>, Заказчик уплачивает:</w:t>
      </w:r>
    </w:p>
    <w:p w:rsidR="006A0619" w:rsidRPr="006A0619" w:rsidRDefault="006A0619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6A0619">
        <w:rPr>
          <w:rFonts w:ascii="Times New Roman" w:hAnsi="Times New Roman" w:cs="Times New Roman"/>
          <w:sz w:val="22"/>
          <w:szCs w:val="22"/>
        </w:rPr>
        <w:t xml:space="preserve">а) 1 000 руб., если цена </w:t>
      </w:r>
      <w:r>
        <w:rPr>
          <w:rFonts w:ascii="Times New Roman" w:hAnsi="Times New Roman" w:cs="Times New Roman"/>
          <w:sz w:val="22"/>
          <w:szCs w:val="22"/>
        </w:rPr>
        <w:t>Контракта</w:t>
      </w:r>
      <w:r w:rsidRPr="006A0619">
        <w:rPr>
          <w:rFonts w:ascii="Times New Roman" w:hAnsi="Times New Roman" w:cs="Times New Roman"/>
          <w:sz w:val="22"/>
          <w:szCs w:val="22"/>
        </w:rPr>
        <w:t xml:space="preserve"> не превышает 3 млн руб. (включительно);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.3.3. Общая сумма начисленной неустойки (штрафа, пени) за ненадлежащее исполнение Заказчиком обязательств, предусмотренных </w:t>
      </w:r>
      <w:r w:rsidR="006A0619">
        <w:rPr>
          <w:rFonts w:ascii="Times New Roman" w:hAnsi="Times New Roman" w:cs="Times New Roman"/>
          <w:sz w:val="22"/>
          <w:szCs w:val="22"/>
        </w:rPr>
        <w:t>Контрактом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, не может превышать цену </w:t>
      </w:r>
      <w:r w:rsidR="006A0619">
        <w:rPr>
          <w:rFonts w:ascii="Times New Roman" w:hAnsi="Times New Roman" w:cs="Times New Roman"/>
          <w:sz w:val="22"/>
          <w:szCs w:val="22"/>
        </w:rPr>
        <w:t>Контракта</w:t>
      </w:r>
      <w:r w:rsidR="006A0619" w:rsidRPr="006A0619">
        <w:rPr>
          <w:rFonts w:ascii="Times New Roman" w:hAnsi="Times New Roman" w:cs="Times New Roman"/>
          <w:sz w:val="22"/>
          <w:szCs w:val="22"/>
        </w:rPr>
        <w:t>.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.4. Ответственность </w:t>
      </w:r>
      <w:r w:rsidR="006A0619">
        <w:rPr>
          <w:rFonts w:ascii="Times New Roman" w:hAnsi="Times New Roman" w:cs="Times New Roman"/>
          <w:sz w:val="22"/>
          <w:szCs w:val="22"/>
        </w:rPr>
        <w:t>Исполнителя</w:t>
      </w:r>
      <w:r w:rsidR="006A0619" w:rsidRPr="006A0619">
        <w:rPr>
          <w:rFonts w:ascii="Times New Roman" w:hAnsi="Times New Roman" w:cs="Times New Roman"/>
          <w:sz w:val="22"/>
          <w:szCs w:val="22"/>
        </w:rPr>
        <w:t>: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.4.1. В случае несвоевременного выполнения </w:t>
      </w:r>
      <w:r w:rsidR="006A0619">
        <w:rPr>
          <w:rFonts w:ascii="Times New Roman" w:hAnsi="Times New Roman" w:cs="Times New Roman"/>
          <w:sz w:val="22"/>
          <w:szCs w:val="22"/>
        </w:rPr>
        <w:t>Исполнителем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в </w:t>
      </w:r>
      <w:r w:rsidR="006A0619">
        <w:rPr>
          <w:rFonts w:ascii="Times New Roman" w:hAnsi="Times New Roman" w:cs="Times New Roman"/>
          <w:sz w:val="22"/>
          <w:szCs w:val="22"/>
        </w:rPr>
        <w:t>Контракте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, </w:t>
      </w:r>
      <w:r w:rsidR="006A0619">
        <w:rPr>
          <w:rFonts w:ascii="Times New Roman" w:hAnsi="Times New Roman" w:cs="Times New Roman"/>
          <w:sz w:val="22"/>
          <w:szCs w:val="22"/>
        </w:rPr>
        <w:t>Испол</w:t>
      </w:r>
      <w:r w:rsidR="007C4956">
        <w:rPr>
          <w:rFonts w:ascii="Times New Roman" w:hAnsi="Times New Roman" w:cs="Times New Roman"/>
          <w:sz w:val="22"/>
          <w:szCs w:val="22"/>
        </w:rPr>
        <w:t>н</w:t>
      </w:r>
      <w:r w:rsidR="006A0619">
        <w:rPr>
          <w:rFonts w:ascii="Times New Roman" w:hAnsi="Times New Roman" w:cs="Times New Roman"/>
          <w:sz w:val="22"/>
          <w:szCs w:val="22"/>
        </w:rPr>
        <w:t>итель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 обязуется выплатить Заказчику пени.</w:t>
      </w:r>
    </w:p>
    <w:p w:rsidR="006A0619" w:rsidRPr="006A0619" w:rsidRDefault="006A0619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6A0619"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</w:t>
      </w:r>
      <w:r w:rsidR="007C4956">
        <w:rPr>
          <w:rFonts w:ascii="Times New Roman" w:hAnsi="Times New Roman" w:cs="Times New Roman"/>
          <w:sz w:val="22"/>
          <w:szCs w:val="22"/>
        </w:rPr>
        <w:t>Исполнителем</w:t>
      </w:r>
      <w:r w:rsidR="007C4956" w:rsidRPr="006A0619">
        <w:rPr>
          <w:rFonts w:ascii="Times New Roman" w:hAnsi="Times New Roman" w:cs="Times New Roman"/>
          <w:sz w:val="22"/>
          <w:szCs w:val="22"/>
        </w:rPr>
        <w:t xml:space="preserve"> </w:t>
      </w:r>
      <w:r w:rsidRPr="006A0619">
        <w:rPr>
          <w:rFonts w:ascii="Times New Roman" w:hAnsi="Times New Roman" w:cs="Times New Roman"/>
          <w:sz w:val="22"/>
          <w:szCs w:val="22"/>
        </w:rPr>
        <w:t xml:space="preserve">обязательства, предусмотренного </w:t>
      </w:r>
      <w:r>
        <w:rPr>
          <w:rFonts w:ascii="Times New Roman" w:hAnsi="Times New Roman" w:cs="Times New Roman"/>
          <w:sz w:val="22"/>
          <w:szCs w:val="22"/>
        </w:rPr>
        <w:t>Контрактом</w:t>
      </w:r>
      <w:r w:rsidRPr="006A0619">
        <w:rPr>
          <w:rFonts w:ascii="Times New Roman" w:hAnsi="Times New Roman" w:cs="Times New Roman"/>
          <w:sz w:val="22"/>
          <w:szCs w:val="22"/>
        </w:rPr>
        <w:t xml:space="preserve">, в размере 1/300 действующей на дату уплаты пени ключевой ставки Банка России от цены </w:t>
      </w:r>
      <w:r>
        <w:rPr>
          <w:rFonts w:ascii="Times New Roman" w:hAnsi="Times New Roman" w:cs="Times New Roman"/>
          <w:sz w:val="22"/>
          <w:szCs w:val="22"/>
        </w:rPr>
        <w:t>Контракта</w:t>
      </w:r>
      <w:r w:rsidRPr="006A0619">
        <w:rPr>
          <w:rFonts w:ascii="Times New Roman" w:hAnsi="Times New Roman" w:cs="Times New Roman"/>
          <w:sz w:val="22"/>
          <w:szCs w:val="22"/>
        </w:rPr>
        <w:t xml:space="preserve">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Контрактом</w:t>
      </w:r>
      <w:r w:rsidRPr="006A0619">
        <w:rPr>
          <w:rFonts w:ascii="Times New Roman" w:hAnsi="Times New Roman" w:cs="Times New Roman"/>
          <w:sz w:val="22"/>
          <w:szCs w:val="22"/>
        </w:rPr>
        <w:t xml:space="preserve"> и фактически исполненных </w:t>
      </w:r>
      <w:r w:rsidR="007C4956">
        <w:rPr>
          <w:rFonts w:ascii="Times New Roman" w:hAnsi="Times New Roman" w:cs="Times New Roman"/>
          <w:sz w:val="22"/>
          <w:szCs w:val="22"/>
        </w:rPr>
        <w:t>Исполнителем</w:t>
      </w:r>
      <w:r w:rsidRPr="006A0619">
        <w:rPr>
          <w:rFonts w:ascii="Times New Roman" w:hAnsi="Times New Roman" w:cs="Times New Roman"/>
          <w:sz w:val="22"/>
          <w:szCs w:val="22"/>
        </w:rPr>
        <w:t>.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.4.2. За каждый факт неисполнения или ненадлежащего исполнения </w:t>
      </w:r>
      <w:proofErr w:type="spellStart"/>
      <w:r w:rsidR="006A0619">
        <w:rPr>
          <w:rFonts w:ascii="Times New Roman" w:hAnsi="Times New Roman" w:cs="Times New Roman"/>
          <w:sz w:val="22"/>
          <w:szCs w:val="22"/>
        </w:rPr>
        <w:t>Исполитель</w:t>
      </w:r>
      <w:r w:rsidR="006A0619" w:rsidRPr="006A0619">
        <w:rPr>
          <w:rFonts w:ascii="Times New Roman" w:hAnsi="Times New Roman" w:cs="Times New Roman"/>
          <w:sz w:val="22"/>
          <w:szCs w:val="22"/>
        </w:rPr>
        <w:t>ом</w:t>
      </w:r>
      <w:proofErr w:type="spellEnd"/>
      <w:r w:rsidR="006A0619" w:rsidRPr="006A061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6A0619">
        <w:rPr>
          <w:rFonts w:ascii="Times New Roman" w:hAnsi="Times New Roman" w:cs="Times New Roman"/>
          <w:sz w:val="22"/>
          <w:szCs w:val="22"/>
        </w:rPr>
        <w:t>Контрактом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6A0619">
        <w:rPr>
          <w:rFonts w:ascii="Times New Roman" w:hAnsi="Times New Roman" w:cs="Times New Roman"/>
          <w:sz w:val="22"/>
          <w:szCs w:val="22"/>
        </w:rPr>
        <w:t>Контрактом</w:t>
      </w:r>
      <w:r w:rsidR="006A0619" w:rsidRPr="006A0619">
        <w:rPr>
          <w:rFonts w:ascii="Times New Roman" w:hAnsi="Times New Roman" w:cs="Times New Roman"/>
          <w:sz w:val="22"/>
          <w:szCs w:val="22"/>
        </w:rPr>
        <w:t>, размер штрафа устанавливается в виде фиксированной суммы.</w:t>
      </w:r>
    </w:p>
    <w:p w:rsidR="006A0619" w:rsidRPr="006A0619" w:rsidRDefault="006A0619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6A0619">
        <w:rPr>
          <w:rFonts w:ascii="Times New Roman" w:hAnsi="Times New Roman" w:cs="Times New Roman"/>
          <w:sz w:val="22"/>
          <w:szCs w:val="22"/>
        </w:rPr>
        <w:t>Сумма штрафа определяется в следующем порядке:</w:t>
      </w:r>
    </w:p>
    <w:p w:rsidR="00CE1F0A" w:rsidRPr="006A0619" w:rsidRDefault="00CE1F0A" w:rsidP="00CE1F0A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6A0619">
        <w:rPr>
          <w:rFonts w:ascii="Times New Roman" w:hAnsi="Times New Roman" w:cs="Times New Roman"/>
          <w:sz w:val="22"/>
          <w:szCs w:val="22"/>
        </w:rPr>
        <w:t xml:space="preserve">а) 1 000 руб., если цена </w:t>
      </w:r>
      <w:r>
        <w:rPr>
          <w:rFonts w:ascii="Times New Roman" w:hAnsi="Times New Roman" w:cs="Times New Roman"/>
          <w:sz w:val="22"/>
          <w:szCs w:val="22"/>
        </w:rPr>
        <w:t>Контракта</w:t>
      </w:r>
      <w:r w:rsidRPr="006A0619">
        <w:rPr>
          <w:rFonts w:ascii="Times New Roman" w:hAnsi="Times New Roman" w:cs="Times New Roman"/>
          <w:sz w:val="22"/>
          <w:szCs w:val="22"/>
        </w:rPr>
        <w:t xml:space="preserve"> не превышает 3 млн руб. (включительно);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.4.3. Общая сумма начисленной неустойки (штрафа, пени) за неисполнение или ненадлежащее исполнение </w:t>
      </w:r>
      <w:r w:rsidR="006A0619">
        <w:rPr>
          <w:rFonts w:ascii="Times New Roman" w:hAnsi="Times New Roman" w:cs="Times New Roman"/>
          <w:sz w:val="22"/>
          <w:szCs w:val="22"/>
        </w:rPr>
        <w:t>Испол</w:t>
      </w:r>
      <w:r w:rsidR="00CE1F0A">
        <w:rPr>
          <w:rFonts w:ascii="Times New Roman" w:hAnsi="Times New Roman" w:cs="Times New Roman"/>
          <w:sz w:val="22"/>
          <w:szCs w:val="22"/>
        </w:rPr>
        <w:t>н</w:t>
      </w:r>
      <w:r w:rsidR="006A0619">
        <w:rPr>
          <w:rFonts w:ascii="Times New Roman" w:hAnsi="Times New Roman" w:cs="Times New Roman"/>
          <w:sz w:val="22"/>
          <w:szCs w:val="22"/>
        </w:rPr>
        <w:t>ител</w:t>
      </w:r>
      <w:r w:rsidR="00CE1F0A">
        <w:rPr>
          <w:rFonts w:ascii="Times New Roman" w:hAnsi="Times New Roman" w:cs="Times New Roman"/>
          <w:sz w:val="22"/>
          <w:szCs w:val="22"/>
        </w:rPr>
        <w:t>е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м обязательств, предусмотренных </w:t>
      </w:r>
      <w:r w:rsidR="006A0619">
        <w:rPr>
          <w:rFonts w:ascii="Times New Roman" w:hAnsi="Times New Roman" w:cs="Times New Roman"/>
          <w:sz w:val="22"/>
          <w:szCs w:val="22"/>
        </w:rPr>
        <w:t>Контрактом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, не может превышать цену </w:t>
      </w:r>
      <w:r w:rsidR="006A0619">
        <w:rPr>
          <w:rFonts w:ascii="Times New Roman" w:hAnsi="Times New Roman" w:cs="Times New Roman"/>
          <w:sz w:val="22"/>
          <w:szCs w:val="22"/>
        </w:rPr>
        <w:t>Контракта</w:t>
      </w:r>
      <w:r w:rsidR="006A0619" w:rsidRPr="006A0619">
        <w:rPr>
          <w:rFonts w:ascii="Times New Roman" w:hAnsi="Times New Roman" w:cs="Times New Roman"/>
          <w:sz w:val="22"/>
          <w:szCs w:val="22"/>
        </w:rPr>
        <w:t>.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A0619">
        <w:rPr>
          <w:rFonts w:ascii="Times New Roman" w:hAnsi="Times New Roman" w:cs="Times New Roman"/>
          <w:sz w:val="22"/>
          <w:szCs w:val="22"/>
        </w:rPr>
        <w:t>Контрактом</w:t>
      </w:r>
      <w:r w:rsidR="006A0619" w:rsidRPr="006A0619">
        <w:rPr>
          <w:rFonts w:ascii="Times New Roman" w:hAnsi="Times New Roman" w:cs="Times New Roman"/>
          <w:sz w:val="22"/>
          <w:szCs w:val="22"/>
        </w:rPr>
        <w:t>, произошло вследствие непреодолимой силы или по вине другой стороны.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.6. </w:t>
      </w:r>
      <w:r w:rsidR="006A0619">
        <w:rPr>
          <w:rFonts w:ascii="Times New Roman" w:hAnsi="Times New Roman" w:cs="Times New Roman"/>
          <w:sz w:val="22"/>
          <w:szCs w:val="22"/>
        </w:rPr>
        <w:t>Испол</w:t>
      </w:r>
      <w:r w:rsidR="00FD7BC9">
        <w:rPr>
          <w:rFonts w:ascii="Times New Roman" w:hAnsi="Times New Roman" w:cs="Times New Roman"/>
          <w:sz w:val="22"/>
          <w:szCs w:val="22"/>
        </w:rPr>
        <w:t>н</w:t>
      </w:r>
      <w:r w:rsidR="006A0619">
        <w:rPr>
          <w:rFonts w:ascii="Times New Roman" w:hAnsi="Times New Roman" w:cs="Times New Roman"/>
          <w:sz w:val="22"/>
          <w:szCs w:val="22"/>
        </w:rPr>
        <w:t>итель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 обязан возместить ущерб, причиненный Заказчику в ходе исполнения </w:t>
      </w:r>
      <w:r w:rsidR="006A0619">
        <w:rPr>
          <w:rFonts w:ascii="Times New Roman" w:hAnsi="Times New Roman" w:cs="Times New Roman"/>
          <w:sz w:val="22"/>
          <w:szCs w:val="22"/>
        </w:rPr>
        <w:t>Контракта</w:t>
      </w:r>
      <w:r w:rsidR="006A0619" w:rsidRPr="006A0619">
        <w:rPr>
          <w:rFonts w:ascii="Times New Roman" w:hAnsi="Times New Roman" w:cs="Times New Roman"/>
          <w:sz w:val="22"/>
          <w:szCs w:val="22"/>
        </w:rPr>
        <w:t>, в порядке, предусмотренном действующим законодательством.</w:t>
      </w:r>
    </w:p>
    <w:p w:rsidR="006A0619" w:rsidRPr="006A0619" w:rsidRDefault="00447ADC" w:rsidP="006A061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.7. </w:t>
      </w:r>
      <w:r w:rsidR="006A0619">
        <w:rPr>
          <w:rFonts w:ascii="Times New Roman" w:hAnsi="Times New Roman" w:cs="Times New Roman"/>
          <w:sz w:val="22"/>
          <w:szCs w:val="22"/>
        </w:rPr>
        <w:t>Испол</w:t>
      </w:r>
      <w:r w:rsidR="00FD7BC9">
        <w:rPr>
          <w:rFonts w:ascii="Times New Roman" w:hAnsi="Times New Roman" w:cs="Times New Roman"/>
          <w:sz w:val="22"/>
          <w:szCs w:val="22"/>
        </w:rPr>
        <w:t>н</w:t>
      </w:r>
      <w:r w:rsidR="006A0619">
        <w:rPr>
          <w:rFonts w:ascii="Times New Roman" w:hAnsi="Times New Roman" w:cs="Times New Roman"/>
          <w:sz w:val="22"/>
          <w:szCs w:val="22"/>
        </w:rPr>
        <w:t>итель</w:t>
      </w:r>
      <w:r w:rsidR="006A0619" w:rsidRPr="006A0619">
        <w:rPr>
          <w:rFonts w:ascii="Times New Roman" w:hAnsi="Times New Roman" w:cs="Times New Roman"/>
          <w:sz w:val="22"/>
          <w:szCs w:val="22"/>
        </w:rPr>
        <w:t xml:space="preserve"> несет перед Заказчиком ответственность за последствия неисполнения или ненадлежащего исполнен</w:t>
      </w:r>
      <w:r w:rsidR="00FD7BC9">
        <w:rPr>
          <w:rFonts w:ascii="Times New Roman" w:hAnsi="Times New Roman" w:cs="Times New Roman"/>
          <w:sz w:val="22"/>
          <w:szCs w:val="22"/>
        </w:rPr>
        <w:t xml:space="preserve">ия обязательств соисполнителем </w:t>
      </w:r>
      <w:r w:rsidR="006A0619" w:rsidRPr="006A0619">
        <w:rPr>
          <w:rFonts w:ascii="Times New Roman" w:hAnsi="Times New Roman" w:cs="Times New Roman"/>
          <w:sz w:val="22"/>
          <w:szCs w:val="22"/>
        </w:rPr>
        <w:t>в соответствии с правилами пункта 1 статьи 313 и статьи 403 Гражданского кодекса Российской Федерации.</w:t>
      </w:r>
    </w:p>
    <w:p w:rsidR="005C1C47" w:rsidRPr="00405060" w:rsidRDefault="005C1C47" w:rsidP="00942C39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7.</w:t>
      </w:r>
      <w:r w:rsidR="00447ADC">
        <w:rPr>
          <w:rFonts w:ascii="Times New Roman" w:hAnsi="Times New Roman" w:cs="Times New Roman"/>
          <w:sz w:val="22"/>
          <w:szCs w:val="22"/>
        </w:rPr>
        <w:t>8</w:t>
      </w:r>
      <w:r w:rsidRPr="00405060">
        <w:rPr>
          <w:rFonts w:ascii="Times New Roman" w:hAnsi="Times New Roman" w:cs="Times New Roman"/>
          <w:sz w:val="22"/>
          <w:szCs w:val="22"/>
        </w:rPr>
        <w:t>. Исполнитель обязан сохранять в тайне информацию служебного и частного характера, ставшую известной в ходе исполнения обязательств по настоящему Контракту, касаем</w:t>
      </w:r>
      <w:r w:rsidR="00942C39" w:rsidRPr="00405060">
        <w:rPr>
          <w:rFonts w:ascii="Times New Roman" w:hAnsi="Times New Roman" w:cs="Times New Roman"/>
          <w:sz w:val="22"/>
          <w:szCs w:val="22"/>
        </w:rPr>
        <w:t>о</w:t>
      </w:r>
      <w:r w:rsidRPr="00405060">
        <w:rPr>
          <w:rFonts w:ascii="Times New Roman" w:hAnsi="Times New Roman" w:cs="Times New Roman"/>
          <w:sz w:val="22"/>
          <w:szCs w:val="22"/>
        </w:rPr>
        <w:t xml:space="preserve"> предмета Контракта, не разглашать третьим лицам конфиденциальную информацию (любую информацию служебного, технического, коммерческого, финансового, личного характера, а также информацию о персональных данных вне зависимости от формы ее представления, прямо или косвенно относящуюся к взаимоотношениям Сторон, не обнародованную или иным образом не переданную для свободного доступа и ставшую известной Исполнителю в ходе исполнения настоящего Контракта) и не использовать </w:t>
      </w:r>
      <w:r w:rsidRPr="00405060">
        <w:rPr>
          <w:rFonts w:ascii="Times New Roman" w:hAnsi="Times New Roman" w:cs="Times New Roman"/>
          <w:sz w:val="22"/>
          <w:szCs w:val="22"/>
        </w:rPr>
        <w:lastRenderedPageBreak/>
        <w:t>ее любым другим способом, а также предпринимать все необходимые меры для предотвращения разглашения конфиденциальной информации.</w:t>
      </w:r>
    </w:p>
    <w:p w:rsidR="005C1C47" w:rsidRPr="00405060" w:rsidRDefault="00447ADC" w:rsidP="00942C39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7.9</w:t>
      </w:r>
      <w:r w:rsidR="005C1C47" w:rsidRPr="00405060">
        <w:rPr>
          <w:rFonts w:ascii="Times New Roman" w:hAnsi="Times New Roman" w:cs="Times New Roman"/>
          <w:sz w:val="22"/>
          <w:szCs w:val="22"/>
        </w:rPr>
        <w:t>. Исполнитель обязан обеспечить безопасность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№152-ФЗ от 27.07.2006 г</w:t>
      </w:r>
      <w:r w:rsidR="000A4519" w:rsidRPr="00405060">
        <w:rPr>
          <w:rFonts w:ascii="Times New Roman" w:hAnsi="Times New Roman" w:cs="Times New Roman"/>
          <w:sz w:val="22"/>
          <w:szCs w:val="22"/>
        </w:rPr>
        <w:t>ода</w:t>
      </w:r>
      <w:r w:rsidR="005C1C47" w:rsidRPr="00405060">
        <w:rPr>
          <w:rFonts w:ascii="Times New Roman" w:hAnsi="Times New Roman" w:cs="Times New Roman"/>
          <w:sz w:val="22"/>
          <w:szCs w:val="22"/>
        </w:rPr>
        <w:t xml:space="preserve"> «О персональных данных», Федеральным законом №149-ФЗ от 27.07.2006 г</w:t>
      </w:r>
      <w:r w:rsidR="000A4519" w:rsidRPr="00405060">
        <w:rPr>
          <w:rFonts w:ascii="Times New Roman" w:hAnsi="Times New Roman" w:cs="Times New Roman"/>
          <w:sz w:val="22"/>
          <w:szCs w:val="22"/>
        </w:rPr>
        <w:t>ода</w:t>
      </w:r>
      <w:r w:rsidR="005C1C47" w:rsidRPr="00405060">
        <w:rPr>
          <w:rFonts w:ascii="Times New Roman" w:hAnsi="Times New Roman" w:cs="Times New Roman"/>
          <w:sz w:val="22"/>
          <w:szCs w:val="22"/>
        </w:rPr>
        <w:t xml:space="preserve"> «Об информации, информационных технологиях и о защите информации».</w:t>
      </w:r>
    </w:p>
    <w:p w:rsidR="005C1C47" w:rsidRPr="00405060" w:rsidRDefault="005C1C47" w:rsidP="00942C39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7.1</w:t>
      </w:r>
      <w:r w:rsidR="00447ADC">
        <w:rPr>
          <w:rFonts w:ascii="Times New Roman" w:hAnsi="Times New Roman" w:cs="Times New Roman"/>
          <w:sz w:val="22"/>
          <w:szCs w:val="22"/>
        </w:rPr>
        <w:t>0</w:t>
      </w:r>
      <w:r w:rsidRPr="00405060">
        <w:rPr>
          <w:rFonts w:ascii="Times New Roman" w:hAnsi="Times New Roman" w:cs="Times New Roman"/>
          <w:sz w:val="22"/>
          <w:szCs w:val="22"/>
        </w:rPr>
        <w:t>. Все споры или разногласия, возникающие между Сторонами по Контракту или в связи с ним, разрешаются путем переговоров, обмена письмами и в претензионном порядке.</w:t>
      </w:r>
    </w:p>
    <w:p w:rsidR="005C1C47" w:rsidRPr="00405060" w:rsidRDefault="005C1C47" w:rsidP="00942C39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Срок ответа на письменную претензию – 3 (три) рабочих дня с даты получения Сторонами по Контракту.</w:t>
      </w:r>
    </w:p>
    <w:p w:rsidR="005C1C47" w:rsidRPr="00405060" w:rsidRDefault="00447ADC" w:rsidP="00942C39">
      <w:pPr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7.11</w:t>
      </w:r>
      <w:r w:rsidR="005C1C47" w:rsidRPr="00405060">
        <w:rPr>
          <w:rFonts w:ascii="Times New Roman" w:eastAsia="Calibri" w:hAnsi="Times New Roman" w:cs="Times New Roman"/>
          <w:sz w:val="22"/>
          <w:szCs w:val="22"/>
        </w:rPr>
        <w:t>. В случае невозможности разрешения разногласий путем переговоров, они подлежат рассмотрению в Арбитражном суде Волгоградской области в установленном законом порядке.</w:t>
      </w:r>
    </w:p>
    <w:p w:rsidR="005C1C47" w:rsidRPr="00405060" w:rsidRDefault="00447ADC" w:rsidP="00942C39">
      <w:pPr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7.12</w:t>
      </w:r>
      <w:r w:rsidR="005C1C47" w:rsidRPr="00405060">
        <w:rPr>
          <w:rFonts w:ascii="Times New Roman" w:eastAsia="Calibri" w:hAnsi="Times New Roman" w:cs="Times New Roman"/>
          <w:sz w:val="22"/>
          <w:szCs w:val="22"/>
        </w:rPr>
        <w:t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Контракта.</w:t>
      </w:r>
    </w:p>
    <w:p w:rsidR="0059021E" w:rsidRPr="00405060" w:rsidRDefault="0059021E" w:rsidP="00321DA3">
      <w:pPr>
        <w:pStyle w:val="a5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405060">
        <w:rPr>
          <w:rFonts w:ascii="Times New Roman" w:hAnsi="Times New Roman" w:cs="Times New Roman"/>
          <w:b/>
        </w:rPr>
        <w:t>8.</w:t>
      </w:r>
      <w:r w:rsidR="006123D9" w:rsidRPr="00405060">
        <w:rPr>
          <w:rFonts w:ascii="Times New Roman" w:hAnsi="Times New Roman" w:cs="Times New Roman"/>
          <w:b/>
        </w:rPr>
        <w:t xml:space="preserve"> </w:t>
      </w:r>
      <w:r w:rsidRPr="00405060">
        <w:rPr>
          <w:rFonts w:ascii="Times New Roman" w:hAnsi="Times New Roman" w:cs="Times New Roman"/>
          <w:b/>
        </w:rPr>
        <w:t>Об</w:t>
      </w:r>
      <w:bookmarkStart w:id="0" w:name="sub_11401"/>
      <w:r w:rsidR="00942C39" w:rsidRPr="00405060">
        <w:rPr>
          <w:rFonts w:ascii="Times New Roman" w:hAnsi="Times New Roman" w:cs="Times New Roman"/>
          <w:b/>
        </w:rPr>
        <w:t>стоятельства непреодолимой силы</w:t>
      </w:r>
    </w:p>
    <w:p w:rsidR="0059021E" w:rsidRPr="00405060" w:rsidRDefault="0059021E" w:rsidP="00942C3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5060">
        <w:rPr>
          <w:rFonts w:ascii="Times New Roman" w:hAnsi="Times New Roman" w:cs="Times New Roman"/>
          <w:snapToGrid w:val="0"/>
        </w:rPr>
        <w:t>8.1. Стороны освобождаются от ответственности за полное или частичное неис</w:t>
      </w:r>
      <w:r w:rsidR="00447ADC">
        <w:rPr>
          <w:rFonts w:ascii="Times New Roman" w:hAnsi="Times New Roman" w:cs="Times New Roman"/>
          <w:snapToGrid w:val="0"/>
        </w:rPr>
        <w:t>полнение своих обязательств по К</w:t>
      </w:r>
      <w:r w:rsidRPr="00405060">
        <w:rPr>
          <w:rFonts w:ascii="Times New Roman" w:hAnsi="Times New Roman" w:cs="Times New Roman"/>
          <w:snapToGrid w:val="0"/>
        </w:rPr>
        <w:t>онтракту, если их неисполнение явилось следствием обстоятельств непреодолимой силы.</w:t>
      </w:r>
    </w:p>
    <w:p w:rsidR="0059021E" w:rsidRPr="00405060" w:rsidRDefault="0059021E" w:rsidP="00942C3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</w:rPr>
      </w:pPr>
      <w:bookmarkStart w:id="1" w:name="sub_11402"/>
      <w:bookmarkEnd w:id="0"/>
      <w:r w:rsidRPr="00405060">
        <w:rPr>
          <w:rFonts w:ascii="Times New Roman" w:hAnsi="Times New Roman" w:cs="Times New Roman"/>
          <w:snapToGrid w:val="0"/>
        </w:rPr>
        <w:t>8.2.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59021E" w:rsidRPr="00405060" w:rsidRDefault="0059021E" w:rsidP="00942C3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</w:rPr>
      </w:pPr>
      <w:bookmarkStart w:id="2" w:name="sub_11403"/>
      <w:bookmarkEnd w:id="1"/>
      <w:r w:rsidRPr="00405060">
        <w:rPr>
          <w:rFonts w:ascii="Times New Roman" w:hAnsi="Times New Roman" w:cs="Times New Roman"/>
          <w:snapToGrid w:val="0"/>
        </w:rPr>
        <w:t>8.3. Сторона, у которой возникли обстоятельства непреодолимой силы, обязана в течение 2 (двух) рабочих дней письменно информировать другую Сторону о случившемся и его причинах.</w:t>
      </w:r>
    </w:p>
    <w:p w:rsidR="0059021E" w:rsidRPr="00405060" w:rsidRDefault="0059021E" w:rsidP="00942C3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</w:rPr>
      </w:pPr>
      <w:bookmarkStart w:id="3" w:name="sub_11404"/>
      <w:bookmarkEnd w:id="2"/>
      <w:r w:rsidRPr="00405060">
        <w:rPr>
          <w:rFonts w:ascii="Times New Roman" w:hAnsi="Times New Roman" w:cs="Times New Roman"/>
          <w:snapToGrid w:val="0"/>
        </w:rPr>
        <w:t>8.4.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  <w:bookmarkEnd w:id="3"/>
    </w:p>
    <w:p w:rsidR="006123D9" w:rsidRPr="00405060" w:rsidRDefault="00321DA3" w:rsidP="00321DA3">
      <w:pPr>
        <w:spacing w:before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060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6123D9" w:rsidRPr="00405060">
        <w:rPr>
          <w:rFonts w:ascii="Times New Roman" w:hAnsi="Times New Roman" w:cs="Times New Roman"/>
          <w:b/>
          <w:sz w:val="22"/>
          <w:szCs w:val="22"/>
        </w:rPr>
        <w:t>Порядок из</w:t>
      </w:r>
      <w:r w:rsidR="00942C39" w:rsidRPr="00405060">
        <w:rPr>
          <w:rFonts w:ascii="Times New Roman" w:hAnsi="Times New Roman" w:cs="Times New Roman"/>
          <w:b/>
          <w:sz w:val="22"/>
          <w:szCs w:val="22"/>
        </w:rPr>
        <w:t>менения и расторжения контракта</w:t>
      </w:r>
    </w:p>
    <w:p w:rsidR="006123D9" w:rsidRPr="00405060" w:rsidRDefault="004038BF" w:rsidP="00942C39">
      <w:pPr>
        <w:tabs>
          <w:tab w:val="left" w:pos="1276"/>
        </w:tabs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 xml:space="preserve">.1. </w:t>
      </w:r>
      <w:r w:rsidR="000A4519" w:rsidRPr="00405060">
        <w:rPr>
          <w:rFonts w:ascii="Times New Roman" w:eastAsia="Calibri" w:hAnsi="Times New Roman" w:cs="Times New Roman"/>
          <w:sz w:val="22"/>
          <w:szCs w:val="22"/>
        </w:rPr>
        <w:t>К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6123D9" w:rsidRPr="00405060" w:rsidRDefault="004038BF" w:rsidP="00942C39">
      <w:pPr>
        <w:tabs>
          <w:tab w:val="left" w:pos="1276"/>
        </w:tabs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123D9" w:rsidRPr="00405060" w:rsidRDefault="00FE0AC1" w:rsidP="00942C39">
      <w:pPr>
        <w:tabs>
          <w:tab w:val="left" w:pos="1276"/>
        </w:tabs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.3. Заказчик вправе провести экспертизу исполненных обязательств с привлечением экспертов, экспертных организаций до принятия решения об одностороннем отказе от исполнения Контракта.</w:t>
      </w:r>
    </w:p>
    <w:p w:rsidR="006123D9" w:rsidRPr="00405060" w:rsidRDefault="00FE0AC1" w:rsidP="00942C39">
      <w:pPr>
        <w:widowControl w:val="0"/>
        <w:tabs>
          <w:tab w:val="left" w:pos="1276"/>
        </w:tabs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.4. Если Заказчиком проведена экспертиза исполненных обязательств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исполненных обязательств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6123D9" w:rsidRPr="00405060" w:rsidRDefault="00FE0AC1" w:rsidP="00942C39">
      <w:pPr>
        <w:widowControl w:val="0"/>
        <w:tabs>
          <w:tab w:val="left" w:pos="1276"/>
        </w:tabs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 xml:space="preserve">.5.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</w:t>
      </w:r>
      <w:r w:rsidR="006A0619">
        <w:rPr>
          <w:rFonts w:ascii="Times New Roman" w:eastAsia="Calibri" w:hAnsi="Times New Roman" w:cs="Times New Roman"/>
          <w:sz w:val="22"/>
          <w:szCs w:val="22"/>
        </w:rPr>
        <w:t>Испол</w:t>
      </w:r>
      <w:r w:rsidR="00447ADC">
        <w:rPr>
          <w:rFonts w:ascii="Times New Roman" w:eastAsia="Calibri" w:hAnsi="Times New Roman" w:cs="Times New Roman"/>
          <w:sz w:val="22"/>
          <w:szCs w:val="22"/>
        </w:rPr>
        <w:t>н</w:t>
      </w:r>
      <w:r w:rsidR="006A0619">
        <w:rPr>
          <w:rFonts w:ascii="Times New Roman" w:eastAsia="Calibri" w:hAnsi="Times New Roman" w:cs="Times New Roman"/>
          <w:sz w:val="22"/>
          <w:szCs w:val="22"/>
        </w:rPr>
        <w:t>ител</w:t>
      </w:r>
      <w:r w:rsidR="00447ADC">
        <w:rPr>
          <w:rFonts w:ascii="Times New Roman" w:eastAsia="Calibri" w:hAnsi="Times New Roman" w:cs="Times New Roman"/>
          <w:sz w:val="22"/>
          <w:szCs w:val="22"/>
        </w:rPr>
        <w:t>я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 xml:space="preserve"> об одностороннем отказе от исполнения Контракта.</w:t>
      </w:r>
    </w:p>
    <w:p w:rsidR="006123D9" w:rsidRPr="00405060" w:rsidRDefault="00FE0AC1" w:rsidP="00942C39">
      <w:pPr>
        <w:widowControl w:val="0"/>
        <w:tabs>
          <w:tab w:val="left" w:pos="1276"/>
        </w:tabs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 xml:space="preserve">.6.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="006A0619">
        <w:rPr>
          <w:rFonts w:ascii="Times New Roman" w:eastAsia="Calibri" w:hAnsi="Times New Roman" w:cs="Times New Roman"/>
          <w:sz w:val="22"/>
          <w:szCs w:val="22"/>
        </w:rPr>
        <w:t>Испол</w:t>
      </w:r>
      <w:r w:rsidR="00447ADC">
        <w:rPr>
          <w:rFonts w:ascii="Times New Roman" w:eastAsia="Calibri" w:hAnsi="Times New Roman" w:cs="Times New Roman"/>
          <w:sz w:val="22"/>
          <w:szCs w:val="22"/>
        </w:rPr>
        <w:t>н</w:t>
      </w:r>
      <w:r w:rsidR="006A0619">
        <w:rPr>
          <w:rFonts w:ascii="Times New Roman" w:eastAsia="Calibri" w:hAnsi="Times New Roman" w:cs="Times New Roman"/>
          <w:sz w:val="22"/>
          <w:szCs w:val="22"/>
        </w:rPr>
        <w:t>ител</w:t>
      </w:r>
      <w:r w:rsidR="00447ADC">
        <w:rPr>
          <w:rFonts w:ascii="Times New Roman" w:eastAsia="Calibri" w:hAnsi="Times New Roman" w:cs="Times New Roman"/>
          <w:sz w:val="22"/>
          <w:szCs w:val="22"/>
        </w:rPr>
        <w:t>я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 xml:space="preserve">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действующим 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законодательством. Данное правило не применяется в случае повторного нарушения </w:t>
      </w:r>
      <w:r w:rsidR="006A0619">
        <w:rPr>
          <w:rFonts w:ascii="Times New Roman" w:eastAsia="Calibri" w:hAnsi="Times New Roman" w:cs="Times New Roman"/>
          <w:sz w:val="22"/>
          <w:szCs w:val="22"/>
        </w:rPr>
        <w:t>Испол</w:t>
      </w:r>
      <w:r w:rsidR="00F7225A">
        <w:rPr>
          <w:rFonts w:ascii="Times New Roman" w:eastAsia="Calibri" w:hAnsi="Times New Roman" w:cs="Times New Roman"/>
          <w:sz w:val="22"/>
          <w:szCs w:val="22"/>
        </w:rPr>
        <w:t>н</w:t>
      </w:r>
      <w:r w:rsidR="006A0619">
        <w:rPr>
          <w:rFonts w:ascii="Times New Roman" w:eastAsia="Calibri" w:hAnsi="Times New Roman" w:cs="Times New Roman"/>
          <w:sz w:val="22"/>
          <w:szCs w:val="22"/>
        </w:rPr>
        <w:t>ител</w:t>
      </w:r>
      <w:r w:rsidR="00F7225A">
        <w:rPr>
          <w:rFonts w:ascii="Times New Roman" w:eastAsia="Calibri" w:hAnsi="Times New Roman" w:cs="Times New Roman"/>
          <w:sz w:val="22"/>
          <w:szCs w:val="22"/>
        </w:rPr>
        <w:t>е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6123D9" w:rsidRPr="00405060" w:rsidRDefault="00FE0AC1" w:rsidP="000A4519">
      <w:pPr>
        <w:widowControl w:val="0"/>
        <w:tabs>
          <w:tab w:val="left" w:pos="1276"/>
        </w:tabs>
        <w:ind w:firstLine="709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.7. Заказчик обязан принять решение об одностороннем отказе от исполнения Контракта в случаях если в ходе исполнения Контракта установлено, что Исполнитель и (или) оказываемые Услуги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оказываемы Услугам и если при определении Исполнителя Исполнитель представил недостоверную информацию о своем соответствии и (или) соответствии оказываемым Услугам таким требованиям,</w:t>
      </w:r>
      <w:r w:rsidR="00321DA3" w:rsidRPr="00405060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что позволило ему стать победителем определения Исполнителя.</w:t>
      </w:r>
    </w:p>
    <w:p w:rsidR="006123D9" w:rsidRPr="00405060" w:rsidRDefault="00FE0AC1" w:rsidP="00942C39">
      <w:pPr>
        <w:widowControl w:val="0"/>
        <w:tabs>
          <w:tab w:val="left" w:pos="1276"/>
        </w:tabs>
        <w:ind w:firstLine="709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.8. 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123D9" w:rsidRPr="00405060" w:rsidRDefault="00FE0AC1" w:rsidP="00942C39">
      <w:pPr>
        <w:widowControl w:val="0"/>
        <w:tabs>
          <w:tab w:val="left" w:pos="1276"/>
        </w:tabs>
        <w:ind w:firstLine="709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.9.</w:t>
      </w:r>
      <w:r w:rsidR="006123D9" w:rsidRPr="00405060">
        <w:rPr>
          <w:rFonts w:ascii="Times New Roman" w:hAnsi="Times New Roman" w:cs="Times New Roman"/>
          <w:sz w:val="22"/>
          <w:szCs w:val="22"/>
        </w:rPr>
        <w:t xml:space="preserve"> 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Контракта.</w:t>
      </w:r>
    </w:p>
    <w:p w:rsidR="006123D9" w:rsidRPr="00405060" w:rsidRDefault="00FE0AC1" w:rsidP="00942C39">
      <w:pPr>
        <w:widowControl w:val="0"/>
        <w:tabs>
          <w:tab w:val="left" w:pos="1276"/>
        </w:tabs>
        <w:ind w:firstLine="709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405060">
        <w:rPr>
          <w:rFonts w:ascii="Times New Roman" w:eastAsia="Calibri" w:hAnsi="Times New Roman" w:cs="Times New Roman"/>
          <w:sz w:val="22"/>
          <w:szCs w:val="22"/>
        </w:rPr>
        <w:t>9</w:t>
      </w:r>
      <w:r w:rsidR="006123D9" w:rsidRPr="00405060">
        <w:rPr>
          <w:rFonts w:ascii="Times New Roman" w:eastAsia="Calibri" w:hAnsi="Times New Roman" w:cs="Times New Roman"/>
          <w:sz w:val="22"/>
          <w:szCs w:val="22"/>
        </w:rPr>
        <w:t>.10. Исполнитель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6123D9" w:rsidRPr="00405060" w:rsidRDefault="00E2174A" w:rsidP="00321DA3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060">
        <w:rPr>
          <w:rFonts w:ascii="Times New Roman" w:hAnsi="Times New Roman" w:cs="Times New Roman"/>
          <w:b/>
          <w:sz w:val="22"/>
          <w:szCs w:val="22"/>
        </w:rPr>
        <w:t>10</w:t>
      </w:r>
      <w:r w:rsidR="006123D9" w:rsidRPr="00405060">
        <w:rPr>
          <w:rFonts w:ascii="Times New Roman" w:hAnsi="Times New Roman" w:cs="Times New Roman"/>
          <w:b/>
          <w:sz w:val="22"/>
          <w:szCs w:val="22"/>
        </w:rPr>
        <w:t>. Срок действия Контракта</w:t>
      </w:r>
    </w:p>
    <w:p w:rsidR="006123D9" w:rsidRPr="00405060" w:rsidRDefault="001773AB" w:rsidP="00942C39">
      <w:pPr>
        <w:widowControl w:val="0"/>
        <w:ind w:firstLine="709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405060">
        <w:rPr>
          <w:rFonts w:ascii="Times New Roman" w:hAnsi="Times New Roman" w:cs="Times New Roman"/>
          <w:sz w:val="22"/>
          <w:szCs w:val="22"/>
        </w:rPr>
        <w:t>10</w:t>
      </w:r>
      <w:r w:rsidR="006123D9" w:rsidRPr="00405060">
        <w:rPr>
          <w:rFonts w:ascii="Times New Roman" w:hAnsi="Times New Roman" w:cs="Times New Roman"/>
          <w:sz w:val="22"/>
          <w:szCs w:val="22"/>
        </w:rPr>
        <w:t xml:space="preserve">.1. Контракт считается заключенным с момента подписания его Сторонами и действует по </w:t>
      </w:r>
      <w:r w:rsidR="003F4BCB" w:rsidRPr="0040506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«31</w:t>
      </w:r>
      <w:r w:rsidR="006123D9" w:rsidRPr="0040506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» </w:t>
      </w:r>
      <w:r w:rsidR="00942C39" w:rsidRPr="0040506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декабря</w:t>
      </w:r>
      <w:r w:rsidR="003F4BCB" w:rsidRPr="0040506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946A2B" w:rsidRPr="0040506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202</w:t>
      </w:r>
      <w:r w:rsidR="00225F8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</w:t>
      </w:r>
      <w:r w:rsidR="006123D9" w:rsidRPr="0040506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года</w:t>
      </w:r>
      <w:r w:rsidR="006123D9" w:rsidRPr="00405060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6123D9" w:rsidRPr="00405060">
        <w:rPr>
          <w:rFonts w:ascii="Times New Roman" w:hAnsi="Times New Roman" w:cs="Times New Roman"/>
          <w:sz w:val="22"/>
          <w:szCs w:val="22"/>
        </w:rPr>
        <w:t>а в части расчетов до полного их завершения</w:t>
      </w:r>
      <w:r w:rsidR="006123D9" w:rsidRPr="00405060">
        <w:rPr>
          <w:rFonts w:ascii="Times New Roman" w:hAnsi="Times New Roman" w:cs="Times New Roman"/>
          <w:b/>
          <w:sz w:val="22"/>
          <w:szCs w:val="22"/>
        </w:rPr>
        <w:t>.</w:t>
      </w:r>
    </w:p>
    <w:p w:rsidR="006123D9" w:rsidRPr="00405060" w:rsidRDefault="001773AB" w:rsidP="00942C39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10</w:t>
      </w:r>
      <w:r w:rsidR="006123D9" w:rsidRPr="00405060">
        <w:rPr>
          <w:rFonts w:ascii="Times New Roman" w:hAnsi="Times New Roman" w:cs="Times New Roman"/>
          <w:sz w:val="22"/>
          <w:szCs w:val="22"/>
        </w:rPr>
        <w:t>.2. Окончание срока действия Контракта не освобождает Стороны от обязательств по выполнению его условий и ответственности за его нарушение.</w:t>
      </w:r>
    </w:p>
    <w:p w:rsidR="00BC1138" w:rsidRPr="00405060" w:rsidRDefault="00BC1138" w:rsidP="00321DA3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060">
        <w:rPr>
          <w:rFonts w:ascii="Times New Roman" w:hAnsi="Times New Roman" w:cs="Times New Roman"/>
          <w:b/>
          <w:sz w:val="22"/>
          <w:szCs w:val="22"/>
        </w:rPr>
        <w:t>1</w:t>
      </w:r>
      <w:r w:rsidR="0038496D">
        <w:rPr>
          <w:rFonts w:ascii="Times New Roman" w:hAnsi="Times New Roman" w:cs="Times New Roman"/>
          <w:b/>
          <w:sz w:val="22"/>
          <w:szCs w:val="22"/>
        </w:rPr>
        <w:t>1</w:t>
      </w:r>
      <w:r w:rsidRPr="00405060">
        <w:rPr>
          <w:rFonts w:ascii="Times New Roman" w:hAnsi="Times New Roman" w:cs="Times New Roman"/>
          <w:b/>
          <w:sz w:val="22"/>
          <w:szCs w:val="22"/>
        </w:rPr>
        <w:t>. Прочие условия</w:t>
      </w:r>
    </w:p>
    <w:p w:rsidR="00BC1138" w:rsidRPr="00405060" w:rsidRDefault="00BC1138" w:rsidP="00061B4E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1</w:t>
      </w:r>
      <w:r w:rsidR="0038496D">
        <w:rPr>
          <w:rFonts w:ascii="Times New Roman" w:hAnsi="Times New Roman" w:cs="Times New Roman"/>
          <w:sz w:val="22"/>
          <w:szCs w:val="22"/>
        </w:rPr>
        <w:t>1</w:t>
      </w:r>
      <w:r w:rsidRPr="00405060">
        <w:rPr>
          <w:rFonts w:ascii="Times New Roman" w:hAnsi="Times New Roman" w:cs="Times New Roman"/>
          <w:sz w:val="22"/>
          <w:szCs w:val="22"/>
        </w:rPr>
        <w:t>.1. Все Приложения, упомянутые в Контракте, являются его неотъемлемой частью и подписываются обеими Сторонами.</w:t>
      </w:r>
    </w:p>
    <w:p w:rsidR="00BC1138" w:rsidRPr="00405060" w:rsidRDefault="00BC1138" w:rsidP="00061B4E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1</w:t>
      </w:r>
      <w:r w:rsidR="0038496D">
        <w:rPr>
          <w:rFonts w:ascii="Times New Roman" w:hAnsi="Times New Roman" w:cs="Times New Roman"/>
          <w:sz w:val="22"/>
          <w:szCs w:val="22"/>
        </w:rPr>
        <w:t>1</w:t>
      </w:r>
      <w:r w:rsidRPr="00405060">
        <w:rPr>
          <w:rFonts w:ascii="Times New Roman" w:hAnsi="Times New Roman" w:cs="Times New Roman"/>
          <w:sz w:val="22"/>
          <w:szCs w:val="22"/>
        </w:rPr>
        <w:t xml:space="preserve">.2. Все изменения и дополнения к настоящему Контракту действительны, если они совершены в письменной форме и подписаны Сторонами или уполномоченными </w:t>
      </w:r>
      <w:proofErr w:type="gramStart"/>
      <w:r w:rsidRPr="00405060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405060">
        <w:rPr>
          <w:rFonts w:ascii="Times New Roman" w:hAnsi="Times New Roman" w:cs="Times New Roman"/>
          <w:sz w:val="22"/>
          <w:szCs w:val="22"/>
        </w:rPr>
        <w:t xml:space="preserve"> то представителями Сторон.</w:t>
      </w:r>
    </w:p>
    <w:p w:rsidR="00BC1138" w:rsidRPr="00405060" w:rsidRDefault="00BC1138" w:rsidP="00061B4E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1</w:t>
      </w:r>
      <w:r w:rsidR="0038496D">
        <w:rPr>
          <w:rFonts w:ascii="Times New Roman" w:hAnsi="Times New Roman" w:cs="Times New Roman"/>
          <w:sz w:val="22"/>
          <w:szCs w:val="22"/>
        </w:rPr>
        <w:t>1</w:t>
      </w:r>
      <w:r w:rsidRPr="00405060">
        <w:rPr>
          <w:rFonts w:ascii="Times New Roman" w:hAnsi="Times New Roman" w:cs="Times New Roman"/>
          <w:sz w:val="22"/>
          <w:szCs w:val="22"/>
        </w:rPr>
        <w:t>.3. Контракт может быть расторгнут в порядке и на условиях, установленным действующим законодательством и настоящим Контрактом.</w:t>
      </w:r>
    </w:p>
    <w:p w:rsidR="00BC1138" w:rsidRPr="00405060" w:rsidRDefault="00BC1138" w:rsidP="00061B4E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1</w:t>
      </w:r>
      <w:r w:rsidR="0038496D">
        <w:rPr>
          <w:rFonts w:ascii="Times New Roman" w:hAnsi="Times New Roman" w:cs="Times New Roman"/>
          <w:sz w:val="22"/>
          <w:szCs w:val="22"/>
        </w:rPr>
        <w:t>1</w:t>
      </w:r>
      <w:r w:rsidRPr="00405060">
        <w:rPr>
          <w:rFonts w:ascii="Times New Roman" w:hAnsi="Times New Roman" w:cs="Times New Roman"/>
          <w:sz w:val="22"/>
          <w:szCs w:val="22"/>
        </w:rPr>
        <w:t>.4. Во всем остальном, не урегулированном настоящим Контрактом, Стороны руководствуются действующим законодательством.</w:t>
      </w:r>
    </w:p>
    <w:p w:rsidR="00061B4E" w:rsidRPr="00405060" w:rsidRDefault="00061B4E" w:rsidP="00061B4E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1</w:t>
      </w:r>
      <w:r w:rsidR="0038496D">
        <w:rPr>
          <w:rFonts w:ascii="Times New Roman" w:hAnsi="Times New Roman" w:cs="Times New Roman"/>
          <w:sz w:val="22"/>
          <w:szCs w:val="22"/>
        </w:rPr>
        <w:t>1</w:t>
      </w:r>
      <w:r w:rsidRPr="00405060">
        <w:rPr>
          <w:rFonts w:ascii="Times New Roman" w:hAnsi="Times New Roman" w:cs="Times New Roman"/>
          <w:sz w:val="22"/>
          <w:szCs w:val="22"/>
        </w:rPr>
        <w:t>.5. Приложения к Контракту являются его неотъемлемой частью.</w:t>
      </w:r>
    </w:p>
    <w:p w:rsidR="00061B4E" w:rsidRPr="00405060" w:rsidRDefault="00061B4E" w:rsidP="00061B4E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Приложения к Контракту:</w:t>
      </w:r>
    </w:p>
    <w:p w:rsidR="00405060" w:rsidRPr="00405060" w:rsidRDefault="00405060" w:rsidP="00061B4E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>Приложение №1 – Спецификация;</w:t>
      </w:r>
    </w:p>
    <w:p w:rsidR="00061B4E" w:rsidRPr="00405060" w:rsidRDefault="00061B4E" w:rsidP="00061B4E">
      <w:pPr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405060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321DA3" w:rsidRPr="00405060">
        <w:rPr>
          <w:rFonts w:ascii="Times New Roman" w:hAnsi="Times New Roman" w:cs="Times New Roman"/>
          <w:sz w:val="22"/>
          <w:szCs w:val="22"/>
        </w:rPr>
        <w:t>№</w:t>
      </w:r>
      <w:r w:rsidR="00405060" w:rsidRPr="00405060">
        <w:rPr>
          <w:rFonts w:ascii="Times New Roman" w:hAnsi="Times New Roman" w:cs="Times New Roman"/>
          <w:sz w:val="22"/>
          <w:szCs w:val="22"/>
        </w:rPr>
        <w:t>2</w:t>
      </w:r>
      <w:r w:rsidRPr="00405060">
        <w:rPr>
          <w:rFonts w:ascii="Times New Roman" w:hAnsi="Times New Roman" w:cs="Times New Roman"/>
          <w:sz w:val="22"/>
          <w:szCs w:val="22"/>
        </w:rPr>
        <w:t>— Описание объекта закупки.</w:t>
      </w:r>
    </w:p>
    <w:p w:rsidR="00BC1138" w:rsidRPr="00405060" w:rsidRDefault="00BC1138" w:rsidP="00321DA3">
      <w:pPr>
        <w:widowControl w:val="0"/>
        <w:shd w:val="clear" w:color="auto" w:fill="FFFFFF"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 w:rsidRPr="00405060">
        <w:rPr>
          <w:rFonts w:ascii="Times New Roman" w:hAnsi="Times New Roman" w:cs="Times New Roman"/>
          <w:b/>
          <w:bCs/>
          <w:spacing w:val="-5"/>
          <w:sz w:val="22"/>
          <w:szCs w:val="22"/>
        </w:rPr>
        <w:t>1</w:t>
      </w:r>
      <w:r w:rsidR="0038496D">
        <w:rPr>
          <w:rFonts w:ascii="Times New Roman" w:hAnsi="Times New Roman" w:cs="Times New Roman"/>
          <w:b/>
          <w:bCs/>
          <w:spacing w:val="-5"/>
          <w:sz w:val="22"/>
          <w:szCs w:val="22"/>
        </w:rPr>
        <w:t>2</w:t>
      </w:r>
      <w:r w:rsidRPr="00405060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. Реквизиты </w:t>
      </w:r>
      <w:r w:rsidR="00061B4E" w:rsidRPr="00405060">
        <w:rPr>
          <w:rFonts w:ascii="Times New Roman" w:hAnsi="Times New Roman" w:cs="Times New Roman"/>
          <w:b/>
          <w:bCs/>
          <w:spacing w:val="-5"/>
          <w:sz w:val="22"/>
          <w:szCs w:val="22"/>
        </w:rPr>
        <w:t>и подписи С</w:t>
      </w:r>
      <w:r w:rsidRPr="00405060">
        <w:rPr>
          <w:rFonts w:ascii="Times New Roman" w:hAnsi="Times New Roman" w:cs="Times New Roman"/>
          <w:b/>
          <w:bCs/>
          <w:spacing w:val="-5"/>
          <w:sz w:val="22"/>
          <w:szCs w:val="22"/>
        </w:rPr>
        <w:t>торон</w:t>
      </w:r>
    </w:p>
    <w:tbl>
      <w:tblPr>
        <w:tblW w:w="4956" w:type="pct"/>
        <w:tblInd w:w="108" w:type="dxa"/>
        <w:tblLook w:val="00A0" w:firstRow="1" w:lastRow="0" w:firstColumn="1" w:lastColumn="0" w:noHBand="0" w:noVBand="0"/>
      </w:tblPr>
      <w:tblGrid>
        <w:gridCol w:w="4917"/>
        <w:gridCol w:w="4917"/>
      </w:tblGrid>
      <w:tr w:rsidR="00321DA3" w:rsidRPr="00321DA3" w:rsidTr="006A7D21">
        <w:trPr>
          <w:trHeight w:val="20"/>
        </w:trPr>
        <w:tc>
          <w:tcPr>
            <w:tcW w:w="2500" w:type="pct"/>
            <w:hideMark/>
          </w:tcPr>
          <w:p w:rsidR="00321DA3" w:rsidRPr="00321DA3" w:rsidRDefault="00321DA3" w:rsidP="00321DA3">
            <w:pPr>
              <w:snapToGrid w:val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321DA3" w:rsidRPr="00321DA3" w:rsidRDefault="00321DA3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  <w:b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(ФГБОУ ВО ВолгГМУ Минздрава России)</w:t>
            </w:r>
          </w:p>
        </w:tc>
        <w:tc>
          <w:tcPr>
            <w:tcW w:w="2500" w:type="pct"/>
            <w:hideMark/>
          </w:tcPr>
          <w:p w:rsidR="00321DA3" w:rsidRPr="00321DA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="00321DA3" w:rsidRPr="003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21DA3" w:rsidRPr="00321DA3" w:rsidRDefault="00321DA3" w:rsidP="00C65DF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2643" w:rsidRPr="006A7D21" w:rsidTr="006A7D21">
        <w:trPr>
          <w:trHeight w:val="20"/>
        </w:trPr>
        <w:tc>
          <w:tcPr>
            <w:tcW w:w="2500" w:type="pct"/>
          </w:tcPr>
          <w:p w:rsidR="000F2643" w:rsidRPr="00321DA3" w:rsidRDefault="000F2643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 xml:space="preserve">400066, г. Волгоград, пл. Павших Борцов, </w:t>
            </w:r>
            <w:proofErr w:type="spellStart"/>
            <w:r w:rsidRPr="00321DA3">
              <w:rPr>
                <w:rFonts w:ascii="Times New Roman" w:hAnsi="Times New Roman"/>
              </w:rPr>
              <w:t>зд</w:t>
            </w:r>
            <w:proofErr w:type="spellEnd"/>
            <w:r w:rsidRPr="00321DA3">
              <w:rPr>
                <w:rFonts w:ascii="Times New Roman" w:hAnsi="Times New Roman"/>
              </w:rPr>
              <w:t>. 1</w:t>
            </w:r>
          </w:p>
          <w:p w:rsidR="000F2643" w:rsidRPr="00321DA3" w:rsidRDefault="000F2643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ИНН 3444048472 КПП 344401001</w:t>
            </w:r>
          </w:p>
          <w:p w:rsidR="000F2643" w:rsidRPr="00321DA3" w:rsidRDefault="000F2643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ОГРН 1023403441380</w:t>
            </w:r>
          </w:p>
          <w:p w:rsidR="000F2643" w:rsidRPr="00321DA3" w:rsidRDefault="000F2643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ОКПО 01896777</w:t>
            </w:r>
          </w:p>
          <w:p w:rsidR="000F2643" w:rsidRPr="00321DA3" w:rsidRDefault="000F2643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 xml:space="preserve">ОКТМО 18701000 </w:t>
            </w:r>
          </w:p>
          <w:p w:rsidR="000F2643" w:rsidRPr="00321DA3" w:rsidRDefault="000F2643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 xml:space="preserve">УФК по Волгоградской области (ФГБОУ ВО ВолгГМУ Минздрава России, л/с 20296Х15820, 21296Х15820, 22296Х15820) БИК 011806101  </w:t>
            </w:r>
          </w:p>
          <w:p w:rsidR="000F2643" w:rsidRPr="00321DA3" w:rsidRDefault="000F2643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р/с 03214643000000012900</w:t>
            </w:r>
          </w:p>
          <w:p w:rsidR="000F2643" w:rsidRPr="00321DA3" w:rsidRDefault="000F2643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lastRenderedPageBreak/>
              <w:t>к/с 40102810445370000021</w:t>
            </w:r>
          </w:p>
          <w:p w:rsidR="000F2643" w:rsidRPr="00321DA3" w:rsidRDefault="00225F8F" w:rsidP="00321DA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225F8F">
              <w:rPr>
                <w:rFonts w:ascii="Times New Roman" w:hAnsi="Times New Roman"/>
              </w:rPr>
              <w:t xml:space="preserve">ОКЦ №4 ЮГУ Банка России </w:t>
            </w:r>
            <w:r w:rsidR="000F2643" w:rsidRPr="00321DA3">
              <w:rPr>
                <w:rFonts w:ascii="Times New Roman" w:hAnsi="Times New Roman"/>
              </w:rPr>
              <w:t>// УФК по Волгоградской области г. Волгоград</w:t>
            </w:r>
          </w:p>
          <w:p w:rsidR="000F2643" w:rsidRPr="00321DA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21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+7 8442 532354</w:t>
            </w:r>
          </w:p>
          <w:p w:rsidR="000F2643" w:rsidRPr="00321DA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Pr="00321DA3">
              <w:rPr>
                <w:rStyle w:val="a7"/>
                <w:rFonts w:ascii="Times New Roman" w:eastAsia="Arial" w:hAnsi="Times New Roman" w:cs="Times New Roman"/>
                <w:sz w:val="20"/>
                <w:szCs w:val="20"/>
                <w:lang w:val="en-US"/>
              </w:rPr>
              <w:t>z.volggmu@mail.ru</w:t>
            </w:r>
            <w:r w:rsidRPr="00321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0F2643" w:rsidRPr="00321DA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:rsidR="000F2643" w:rsidRPr="00E049E8" w:rsidRDefault="000F2643" w:rsidP="006A06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0F2643" w:rsidRPr="00321DA3" w:rsidTr="006A7D21">
        <w:trPr>
          <w:trHeight w:val="1145"/>
        </w:trPr>
        <w:tc>
          <w:tcPr>
            <w:tcW w:w="2500" w:type="pct"/>
          </w:tcPr>
          <w:p w:rsidR="000F2643" w:rsidRPr="00321DA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Первый проректор</w:t>
            </w:r>
          </w:p>
          <w:p w:rsidR="000F2643" w:rsidRPr="00321DA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ВолгГМУ Минздрава России </w:t>
            </w:r>
          </w:p>
          <w:p w:rsidR="000F2643" w:rsidRPr="00321DA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643" w:rsidRPr="00321DA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t>_________________________ А.Н. Акинчиц</w:t>
            </w:r>
          </w:p>
          <w:p w:rsidR="000F2643" w:rsidRPr="00321DA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00" w:type="pct"/>
          </w:tcPr>
          <w:p w:rsidR="000F2643" w:rsidRDefault="000F2643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DFF" w:rsidRPr="007E36C2" w:rsidRDefault="00C65DFF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6C2" w:rsidRPr="007E36C2" w:rsidRDefault="007E36C2" w:rsidP="00321DA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DFF" w:rsidRDefault="000F2643" w:rsidP="00C65DFF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36C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 </w:t>
            </w:r>
          </w:p>
          <w:p w:rsidR="000F2643" w:rsidRPr="004F6C1B" w:rsidRDefault="000F2643" w:rsidP="00C65DFF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36C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BC1138" w:rsidRPr="00BC1138" w:rsidRDefault="00BC1138" w:rsidP="00BC1138">
      <w:pPr>
        <w:autoSpaceDE/>
        <w:autoSpaceDN/>
        <w:adjustRightInd/>
        <w:ind w:firstLine="709"/>
        <w:rPr>
          <w:rFonts w:ascii="Times New Roman" w:hAnsi="Times New Roman" w:cs="Times New Roman"/>
          <w:b/>
        </w:rPr>
      </w:pPr>
    </w:p>
    <w:p w:rsidR="0059021E" w:rsidRPr="00FA7004" w:rsidRDefault="00A0424B" w:rsidP="00FA7004">
      <w:pPr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59021E" w:rsidRPr="00F7225A" w:rsidRDefault="0059021E" w:rsidP="00A0424B">
      <w:pPr>
        <w:pStyle w:val="a5"/>
        <w:widowControl w:val="0"/>
        <w:spacing w:line="240" w:lineRule="auto"/>
        <w:ind w:left="4472"/>
        <w:jc w:val="right"/>
        <w:rPr>
          <w:rFonts w:ascii="Times New Roman" w:hAnsi="Times New Roman" w:cs="Times New Roman"/>
          <w:szCs w:val="24"/>
        </w:rPr>
      </w:pPr>
      <w:r w:rsidRPr="00F7225A">
        <w:rPr>
          <w:rFonts w:ascii="Times New Roman" w:hAnsi="Times New Roman" w:cs="Times New Roman"/>
          <w:szCs w:val="24"/>
        </w:rPr>
        <w:lastRenderedPageBreak/>
        <w:t xml:space="preserve">Приложение </w:t>
      </w:r>
      <w:r w:rsidR="00321DA3" w:rsidRPr="00F7225A">
        <w:rPr>
          <w:rFonts w:ascii="Times New Roman" w:hAnsi="Times New Roman" w:cs="Times New Roman"/>
          <w:szCs w:val="24"/>
        </w:rPr>
        <w:t>№</w:t>
      </w:r>
      <w:r w:rsidRPr="00F7225A">
        <w:rPr>
          <w:rFonts w:ascii="Times New Roman" w:hAnsi="Times New Roman" w:cs="Times New Roman"/>
          <w:szCs w:val="24"/>
        </w:rPr>
        <w:t>1</w:t>
      </w:r>
    </w:p>
    <w:p w:rsidR="0059021E" w:rsidRPr="00F7225A" w:rsidRDefault="00494D21" w:rsidP="00A0424B">
      <w:pPr>
        <w:pStyle w:val="a5"/>
        <w:widowControl w:val="0"/>
        <w:spacing w:line="240" w:lineRule="auto"/>
        <w:ind w:left="4472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К</w:t>
      </w:r>
      <w:r w:rsidR="0059021E" w:rsidRPr="00F7225A">
        <w:rPr>
          <w:rFonts w:ascii="Times New Roman" w:hAnsi="Times New Roman" w:cs="Times New Roman"/>
          <w:szCs w:val="24"/>
        </w:rPr>
        <w:t>онтракту №</w:t>
      </w:r>
      <w:r>
        <w:rPr>
          <w:rFonts w:ascii="Times New Roman" w:hAnsi="Times New Roman" w:cs="Times New Roman"/>
          <w:szCs w:val="24"/>
        </w:rPr>
        <w:t>_____________</w:t>
      </w:r>
    </w:p>
    <w:p w:rsidR="009F3E1C" w:rsidRPr="00F7225A" w:rsidRDefault="0059021E" w:rsidP="00016737">
      <w:pPr>
        <w:pStyle w:val="a5"/>
        <w:widowControl w:val="0"/>
        <w:spacing w:line="240" w:lineRule="auto"/>
        <w:ind w:left="709"/>
        <w:jc w:val="right"/>
        <w:rPr>
          <w:rFonts w:ascii="Times New Roman" w:hAnsi="Times New Roman" w:cs="Times New Roman"/>
          <w:szCs w:val="24"/>
        </w:rPr>
      </w:pPr>
      <w:r w:rsidRPr="00F7225A">
        <w:rPr>
          <w:rFonts w:ascii="Times New Roman" w:hAnsi="Times New Roman" w:cs="Times New Roman"/>
          <w:szCs w:val="24"/>
        </w:rPr>
        <w:t>от «___»</w:t>
      </w:r>
      <w:r w:rsidR="00494D21">
        <w:rPr>
          <w:rFonts w:ascii="Times New Roman" w:hAnsi="Times New Roman" w:cs="Times New Roman"/>
          <w:szCs w:val="24"/>
        </w:rPr>
        <w:t xml:space="preserve"> июня </w:t>
      </w:r>
      <w:r w:rsidRPr="00F7225A">
        <w:rPr>
          <w:rFonts w:ascii="Times New Roman" w:hAnsi="Times New Roman" w:cs="Times New Roman"/>
          <w:szCs w:val="24"/>
        </w:rPr>
        <w:t>20</w:t>
      </w:r>
      <w:r w:rsidR="006A7D21" w:rsidRPr="00F7225A">
        <w:rPr>
          <w:rFonts w:ascii="Times New Roman" w:hAnsi="Times New Roman" w:cs="Times New Roman"/>
          <w:szCs w:val="24"/>
        </w:rPr>
        <w:t>2</w:t>
      </w:r>
      <w:r w:rsidR="00494D21">
        <w:rPr>
          <w:rFonts w:ascii="Times New Roman" w:hAnsi="Times New Roman" w:cs="Times New Roman"/>
          <w:szCs w:val="24"/>
        </w:rPr>
        <w:t>6</w:t>
      </w:r>
      <w:r w:rsidR="006A7D21" w:rsidRPr="00F7225A">
        <w:rPr>
          <w:rFonts w:ascii="Times New Roman" w:hAnsi="Times New Roman" w:cs="Times New Roman"/>
          <w:szCs w:val="24"/>
        </w:rPr>
        <w:t xml:space="preserve"> </w:t>
      </w:r>
      <w:r w:rsidRPr="00F7225A">
        <w:rPr>
          <w:rFonts w:ascii="Times New Roman" w:hAnsi="Times New Roman" w:cs="Times New Roman"/>
          <w:szCs w:val="24"/>
        </w:rPr>
        <w:t>года</w:t>
      </w:r>
    </w:p>
    <w:p w:rsidR="006A7D21" w:rsidRPr="0038496D" w:rsidRDefault="00CF487D" w:rsidP="0038496D">
      <w:pPr>
        <w:pStyle w:val="a5"/>
        <w:widowControl w:val="0"/>
        <w:spacing w:line="240" w:lineRule="auto"/>
        <w:ind w:left="0"/>
        <w:jc w:val="center"/>
        <w:rPr>
          <w:b/>
          <w:bCs/>
        </w:rPr>
      </w:pPr>
      <w:r w:rsidRPr="0038496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2679"/>
        <w:gridCol w:w="1786"/>
        <w:gridCol w:w="1650"/>
        <w:gridCol w:w="1271"/>
        <w:gridCol w:w="1847"/>
      </w:tblGrid>
      <w:tr w:rsidR="004F6C1B" w:rsidRPr="004F6C1B" w:rsidTr="00F544E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4F6C1B" w:rsidRPr="000F2643" w:rsidRDefault="004F6C1B" w:rsidP="004F6C1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264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6C1B" w:rsidRPr="000F2643" w:rsidRDefault="004F6C1B" w:rsidP="004F6C1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2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измерений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4F6C1B" w:rsidRPr="000F2643" w:rsidRDefault="004F6C1B" w:rsidP="004F6C1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Цена с НДС, </w:t>
            </w:r>
            <w:proofErr w:type="spellStart"/>
            <w:r w:rsidRPr="000F26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6C1B" w:rsidRPr="000F2643" w:rsidRDefault="004F6C1B" w:rsidP="004F6C1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Ставка НДС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6C1B" w:rsidRPr="004F6C1B" w:rsidRDefault="004F6C1B" w:rsidP="004F6C1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с НДС, руб.</w:t>
            </w:r>
          </w:p>
        </w:tc>
      </w:tr>
      <w:tr w:rsidR="00F544E3" w:rsidRPr="004F6C1B" w:rsidTr="00F544E3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4F6C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0F2643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E3" w:rsidRPr="004F6C1B" w:rsidRDefault="00F544E3" w:rsidP="000F2643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0F2643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0F2643">
            <w:pPr>
              <w:pStyle w:val="af3"/>
              <w:jc w:val="center"/>
              <w:rPr>
                <w:sz w:val="20"/>
                <w:szCs w:val="20"/>
              </w:rPr>
            </w:pPr>
          </w:p>
        </w:tc>
      </w:tr>
      <w:tr w:rsidR="00F544E3" w:rsidRPr="004F6C1B" w:rsidTr="00F544E3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4F6C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0F2643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E3" w:rsidRPr="004F6C1B" w:rsidRDefault="00F544E3" w:rsidP="000F2643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0F2643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0F2643">
            <w:pPr>
              <w:pStyle w:val="af3"/>
              <w:jc w:val="center"/>
              <w:rPr>
                <w:sz w:val="20"/>
                <w:szCs w:val="20"/>
              </w:rPr>
            </w:pPr>
          </w:p>
        </w:tc>
      </w:tr>
      <w:tr w:rsidR="00F544E3" w:rsidRPr="004F6C1B" w:rsidTr="00F544E3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4F6C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0F2643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E3" w:rsidRPr="004F6C1B" w:rsidRDefault="00F544E3" w:rsidP="000F2643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0F2643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544E3" w:rsidRPr="004F6C1B" w:rsidRDefault="00F544E3" w:rsidP="000F2643">
            <w:pPr>
              <w:pStyle w:val="af3"/>
              <w:jc w:val="center"/>
              <w:rPr>
                <w:sz w:val="20"/>
                <w:szCs w:val="20"/>
              </w:rPr>
            </w:pPr>
          </w:p>
        </w:tc>
      </w:tr>
    </w:tbl>
    <w:p w:rsidR="00836C3E" w:rsidRDefault="00836C3E" w:rsidP="00836C3E">
      <w:pPr>
        <w:tabs>
          <w:tab w:val="center" w:pos="5391"/>
          <w:tab w:val="left" w:pos="6960"/>
        </w:tabs>
        <w:ind w:firstLine="0"/>
        <w:jc w:val="left"/>
        <w:rPr>
          <w:rFonts w:ascii="Times New Roman" w:hAnsi="Times New Roman" w:cs="Times New Roman"/>
          <w:b/>
        </w:rPr>
      </w:pPr>
    </w:p>
    <w:p w:rsidR="00836C3E" w:rsidRDefault="00836C3E" w:rsidP="00836C3E">
      <w:pPr>
        <w:tabs>
          <w:tab w:val="center" w:pos="5391"/>
          <w:tab w:val="left" w:pos="6960"/>
        </w:tabs>
        <w:ind w:firstLine="0"/>
        <w:jc w:val="left"/>
        <w:rPr>
          <w:rFonts w:ascii="Times New Roman" w:hAnsi="Times New Roman" w:cs="Times New Roman"/>
          <w:b/>
        </w:rPr>
      </w:pPr>
    </w:p>
    <w:tbl>
      <w:tblPr>
        <w:tblW w:w="4956" w:type="pct"/>
        <w:tblInd w:w="108" w:type="dxa"/>
        <w:tblLook w:val="00A0" w:firstRow="1" w:lastRow="0" w:firstColumn="1" w:lastColumn="0" w:noHBand="0" w:noVBand="0"/>
      </w:tblPr>
      <w:tblGrid>
        <w:gridCol w:w="4917"/>
        <w:gridCol w:w="4917"/>
      </w:tblGrid>
      <w:tr w:rsidR="00836C3E" w:rsidRPr="00321DA3" w:rsidTr="004F6C1B">
        <w:trPr>
          <w:trHeight w:val="1145"/>
        </w:trPr>
        <w:tc>
          <w:tcPr>
            <w:tcW w:w="2500" w:type="pct"/>
          </w:tcPr>
          <w:p w:rsidR="00836C3E" w:rsidRPr="00321DA3" w:rsidRDefault="00836C3E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t>Первый проректор</w:t>
            </w:r>
          </w:p>
          <w:p w:rsidR="00836C3E" w:rsidRPr="00321DA3" w:rsidRDefault="00836C3E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ВолгГМУ Минздрава России </w:t>
            </w:r>
          </w:p>
          <w:p w:rsidR="00836C3E" w:rsidRPr="00321DA3" w:rsidRDefault="00836C3E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C3E" w:rsidRPr="00321DA3" w:rsidRDefault="00836C3E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t>_________________________ А.Н. Акинчиц</w:t>
            </w:r>
          </w:p>
          <w:p w:rsidR="00836C3E" w:rsidRPr="00321DA3" w:rsidRDefault="00836C3E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DA3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00" w:type="pct"/>
          </w:tcPr>
          <w:p w:rsidR="007E36C2" w:rsidRPr="007E36C2" w:rsidRDefault="007E36C2" w:rsidP="007E36C2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6C2" w:rsidRPr="007E36C2" w:rsidRDefault="007E36C2" w:rsidP="007E36C2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6C2" w:rsidRPr="007E36C2" w:rsidRDefault="007E36C2" w:rsidP="007E36C2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6C2" w:rsidRPr="007E36C2" w:rsidRDefault="007E36C2" w:rsidP="007E36C2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36C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 </w:t>
            </w:r>
          </w:p>
          <w:p w:rsidR="00836C3E" w:rsidRPr="00321DA3" w:rsidRDefault="007E36C2" w:rsidP="007E36C2">
            <w:pPr>
              <w:snapToGrid w:val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36C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836C3E" w:rsidRDefault="00836C3E" w:rsidP="00836C3E">
      <w:pPr>
        <w:tabs>
          <w:tab w:val="center" w:pos="5391"/>
          <w:tab w:val="left" w:pos="6960"/>
        </w:tabs>
        <w:ind w:firstLine="0"/>
        <w:jc w:val="left"/>
        <w:rPr>
          <w:rFonts w:ascii="Times New Roman" w:hAnsi="Times New Roman" w:cs="Times New Roman"/>
          <w:b/>
        </w:rPr>
      </w:pPr>
    </w:p>
    <w:p w:rsidR="00836C3E" w:rsidRDefault="00836C3E" w:rsidP="00836C3E">
      <w:pPr>
        <w:tabs>
          <w:tab w:val="center" w:pos="5391"/>
          <w:tab w:val="left" w:pos="6960"/>
        </w:tabs>
        <w:ind w:firstLine="0"/>
        <w:jc w:val="left"/>
        <w:rPr>
          <w:rFonts w:ascii="Times New Roman" w:hAnsi="Times New Roman" w:cs="Times New Roman"/>
          <w:b/>
        </w:rPr>
      </w:pPr>
    </w:p>
    <w:p w:rsidR="00836C3E" w:rsidRDefault="00836C3E" w:rsidP="00836C3E">
      <w:pPr>
        <w:tabs>
          <w:tab w:val="center" w:pos="5391"/>
          <w:tab w:val="left" w:pos="6960"/>
        </w:tabs>
        <w:ind w:firstLine="0"/>
        <w:jc w:val="left"/>
        <w:rPr>
          <w:rFonts w:ascii="Times New Roman" w:hAnsi="Times New Roman" w:cs="Times New Roman"/>
          <w:b/>
        </w:rPr>
      </w:pPr>
    </w:p>
    <w:p w:rsidR="00836C3E" w:rsidRDefault="00836C3E">
      <w:pPr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94D21" w:rsidRDefault="00494D21" w:rsidP="00836C3E">
      <w:pPr>
        <w:pStyle w:val="a5"/>
        <w:widowControl w:val="0"/>
        <w:spacing w:line="240" w:lineRule="auto"/>
        <w:ind w:left="4472"/>
        <w:jc w:val="right"/>
        <w:rPr>
          <w:rFonts w:ascii="Times New Roman" w:hAnsi="Times New Roman" w:cs="Times New Roman"/>
          <w:szCs w:val="24"/>
        </w:rPr>
        <w:sectPr w:rsidR="00494D21" w:rsidSect="00C06F3F">
          <w:headerReference w:type="default" r:id="rId8"/>
          <w:headerReference w:type="first" r:id="rId9"/>
          <w:pgSz w:w="11906" w:h="16838"/>
          <w:pgMar w:top="1418" w:right="567" w:bottom="1134" w:left="1418" w:header="709" w:footer="709" w:gutter="0"/>
          <w:pgNumType w:start="1"/>
          <w:cols w:space="720"/>
          <w:titlePg/>
          <w:docGrid w:linePitch="299"/>
        </w:sectPr>
      </w:pPr>
    </w:p>
    <w:p w:rsidR="00836C3E" w:rsidRPr="00F7225A" w:rsidRDefault="00836C3E" w:rsidP="00836C3E">
      <w:pPr>
        <w:pStyle w:val="a5"/>
        <w:widowControl w:val="0"/>
        <w:spacing w:line="240" w:lineRule="auto"/>
        <w:ind w:left="4472"/>
        <w:jc w:val="right"/>
        <w:rPr>
          <w:rFonts w:ascii="Times New Roman" w:hAnsi="Times New Roman" w:cs="Times New Roman"/>
          <w:szCs w:val="24"/>
        </w:rPr>
      </w:pPr>
      <w:r w:rsidRPr="00F7225A">
        <w:rPr>
          <w:rFonts w:ascii="Times New Roman" w:hAnsi="Times New Roman" w:cs="Times New Roman"/>
          <w:szCs w:val="24"/>
        </w:rPr>
        <w:lastRenderedPageBreak/>
        <w:t>Приложение №2</w:t>
      </w:r>
    </w:p>
    <w:p w:rsidR="00494D21" w:rsidRPr="00F7225A" w:rsidRDefault="00494D21" w:rsidP="00494D21">
      <w:pPr>
        <w:pStyle w:val="a5"/>
        <w:widowControl w:val="0"/>
        <w:spacing w:line="240" w:lineRule="auto"/>
        <w:ind w:left="4472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К</w:t>
      </w:r>
      <w:r w:rsidRPr="00F7225A">
        <w:rPr>
          <w:rFonts w:ascii="Times New Roman" w:hAnsi="Times New Roman" w:cs="Times New Roman"/>
          <w:szCs w:val="24"/>
        </w:rPr>
        <w:t>онтракту №</w:t>
      </w:r>
      <w:r>
        <w:rPr>
          <w:rFonts w:ascii="Times New Roman" w:hAnsi="Times New Roman" w:cs="Times New Roman"/>
          <w:szCs w:val="24"/>
        </w:rPr>
        <w:t>_____________</w:t>
      </w:r>
    </w:p>
    <w:p w:rsidR="00494D21" w:rsidRPr="00F7225A" w:rsidRDefault="00494D21" w:rsidP="00494D21">
      <w:pPr>
        <w:pStyle w:val="a5"/>
        <w:widowControl w:val="0"/>
        <w:spacing w:line="240" w:lineRule="auto"/>
        <w:ind w:left="709"/>
        <w:jc w:val="right"/>
        <w:rPr>
          <w:rFonts w:ascii="Times New Roman" w:hAnsi="Times New Roman" w:cs="Times New Roman"/>
          <w:szCs w:val="24"/>
        </w:rPr>
      </w:pPr>
      <w:r w:rsidRPr="00F7225A">
        <w:rPr>
          <w:rFonts w:ascii="Times New Roman" w:hAnsi="Times New Roman" w:cs="Times New Roman"/>
          <w:szCs w:val="24"/>
        </w:rPr>
        <w:t>от «___»</w:t>
      </w:r>
      <w:r>
        <w:rPr>
          <w:rFonts w:ascii="Times New Roman" w:hAnsi="Times New Roman" w:cs="Times New Roman"/>
          <w:szCs w:val="24"/>
        </w:rPr>
        <w:t xml:space="preserve"> июня </w:t>
      </w:r>
      <w:r w:rsidRPr="00F7225A">
        <w:rPr>
          <w:rFonts w:ascii="Times New Roman" w:hAnsi="Times New Roman" w:cs="Times New Roman"/>
          <w:szCs w:val="24"/>
        </w:rPr>
        <w:t>202</w:t>
      </w:r>
      <w:r>
        <w:rPr>
          <w:rFonts w:ascii="Times New Roman" w:hAnsi="Times New Roman" w:cs="Times New Roman"/>
          <w:szCs w:val="24"/>
        </w:rPr>
        <w:t>6</w:t>
      </w:r>
      <w:r w:rsidRPr="00F7225A">
        <w:rPr>
          <w:rFonts w:ascii="Times New Roman" w:hAnsi="Times New Roman" w:cs="Times New Roman"/>
          <w:szCs w:val="24"/>
        </w:rPr>
        <w:t xml:space="preserve"> года</w:t>
      </w:r>
    </w:p>
    <w:p w:rsidR="00494D21" w:rsidRPr="00494D21" w:rsidRDefault="00494D21" w:rsidP="00494D21">
      <w:pPr>
        <w:spacing w:before="120" w:after="120"/>
        <w:ind w:firstLine="0"/>
        <w:jc w:val="center"/>
        <w:rPr>
          <w:rStyle w:val="FontStyle51"/>
          <w:b/>
          <w:sz w:val="24"/>
          <w:szCs w:val="24"/>
        </w:rPr>
      </w:pPr>
      <w:r w:rsidRPr="00494D21">
        <w:rPr>
          <w:rStyle w:val="FontStyle51"/>
          <w:b/>
          <w:sz w:val="24"/>
          <w:szCs w:val="24"/>
        </w:rPr>
        <w:t>Описание объекта закупки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6"/>
      </w:tblGrid>
      <w:tr w:rsidR="00494D21" w:rsidRPr="00494D21" w:rsidTr="00494D2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21" w:rsidRPr="00494D21" w:rsidRDefault="00494D21" w:rsidP="00494D21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D21">
              <w:rPr>
                <w:rFonts w:ascii="Times New Roman" w:hAnsi="Times New Roman" w:cs="Times New Roman"/>
                <w:b/>
                <w:bCs/>
              </w:rPr>
              <w:t>Наименование товара, работы, услуги</w:t>
            </w:r>
          </w:p>
        </w:tc>
      </w:tr>
      <w:tr w:rsidR="00494D21" w:rsidRPr="00494D21" w:rsidTr="00494D2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21" w:rsidRPr="00494D21" w:rsidRDefault="00494D21" w:rsidP="00494D21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D21">
              <w:rPr>
                <w:rFonts w:ascii="Times New Roman" w:hAnsi="Times New Roman" w:cs="Times New Roman"/>
                <w:b/>
              </w:rPr>
              <w:t>Оказание услуг по проведению лабораторно-инструментальных исследований в рамках программы производственного контроля для нужд Клиники №1 и СКДЦ ФГБОУ ВО ВолгГМУ Минздрава России</w:t>
            </w:r>
          </w:p>
        </w:tc>
      </w:tr>
    </w:tbl>
    <w:p w:rsidR="00494D21" w:rsidRPr="00494D21" w:rsidRDefault="00494D21" w:rsidP="00494D21">
      <w:pPr>
        <w:pStyle w:val="aff"/>
        <w:spacing w:before="0" w:beforeAutospacing="0" w:after="0" w:afterAutospacing="0"/>
        <w:jc w:val="right"/>
        <w:rPr>
          <w:bCs/>
          <w:i/>
        </w:rPr>
      </w:pPr>
    </w:p>
    <w:p w:rsidR="00494D21" w:rsidRPr="00494D21" w:rsidRDefault="00494D21" w:rsidP="00494D21">
      <w:pPr>
        <w:pStyle w:val="aff"/>
        <w:spacing w:before="0" w:beforeAutospacing="0" w:after="0" w:afterAutospacing="0"/>
        <w:jc w:val="right"/>
        <w:rPr>
          <w:bCs/>
          <w:i/>
        </w:rPr>
      </w:pPr>
      <w:r w:rsidRPr="00494D21">
        <w:rPr>
          <w:bCs/>
          <w:i/>
        </w:rPr>
        <w:t>Таблица №1</w:t>
      </w:r>
    </w:p>
    <w:tbl>
      <w:tblPr>
        <w:tblW w:w="12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359"/>
        <w:gridCol w:w="2566"/>
        <w:gridCol w:w="1828"/>
        <w:gridCol w:w="986"/>
      </w:tblGrid>
      <w:tr w:rsidR="00494D21" w:rsidRPr="00494D21" w:rsidTr="00494D21">
        <w:trPr>
          <w:trHeight w:val="625"/>
          <w:jc w:val="center"/>
        </w:trPr>
        <w:tc>
          <w:tcPr>
            <w:tcW w:w="582" w:type="dxa"/>
            <w:shd w:val="clear" w:color="000000" w:fill="FFFFFF"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359" w:type="dxa"/>
            <w:shd w:val="clear" w:color="auto" w:fill="auto"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6" w:type="dxa"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позиции</w:t>
            </w:r>
            <w:r w:rsidRPr="00494D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(ОКПД 2 (ОК) 034-2014 (КПЕС 2008)/Код КТРУ)</w:t>
            </w:r>
          </w:p>
        </w:tc>
        <w:tc>
          <w:tcPr>
            <w:tcW w:w="1828" w:type="dxa"/>
            <w:shd w:val="clear" w:color="000000" w:fill="FFFFFF"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86" w:type="dxa"/>
            <w:shd w:val="clear" w:color="000000" w:fill="FFFFFF"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Кол-во, ед. изм.</w:t>
            </w:r>
          </w:p>
        </w:tc>
      </w:tr>
      <w:tr w:rsidR="00494D21" w:rsidRPr="00494D21" w:rsidTr="00494D21">
        <w:trPr>
          <w:trHeight w:val="625"/>
          <w:jc w:val="center"/>
        </w:trPr>
        <w:tc>
          <w:tcPr>
            <w:tcW w:w="582" w:type="dxa"/>
            <w:shd w:val="clear" w:color="000000" w:fill="FFFFFF"/>
            <w:vAlign w:val="center"/>
            <w:hideMark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9" w:type="dxa"/>
            <w:shd w:val="clear" w:color="auto" w:fill="auto"/>
            <w:vAlign w:val="center"/>
            <w:hideMark/>
          </w:tcPr>
          <w:p w:rsidR="00494D21" w:rsidRPr="00494D21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проведению лабораторно-инструментальных исследований по программе производственный контроль для нужд Клиники № 1 ФГБОУ ВО ВолгГМУ Минздрава России</w:t>
            </w:r>
          </w:p>
        </w:tc>
        <w:tc>
          <w:tcPr>
            <w:tcW w:w="2566" w:type="dxa"/>
            <w:vAlign w:val="center"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D21">
              <w:rPr>
                <w:rFonts w:ascii="Times New Roman" w:hAnsi="Times New Roman" w:cs="Times New Roman"/>
                <w:sz w:val="20"/>
                <w:szCs w:val="20"/>
              </w:rPr>
              <w:t>86.90.19.110</w:t>
            </w:r>
          </w:p>
        </w:tc>
        <w:tc>
          <w:tcPr>
            <w:tcW w:w="1828" w:type="dxa"/>
            <w:shd w:val="clear" w:color="000000" w:fill="FFFFFF"/>
            <w:vAlign w:val="center"/>
            <w:hideMark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4D21" w:rsidRPr="00494D21" w:rsidTr="00494D21">
        <w:trPr>
          <w:trHeight w:val="563"/>
          <w:jc w:val="center"/>
        </w:trPr>
        <w:tc>
          <w:tcPr>
            <w:tcW w:w="582" w:type="dxa"/>
            <w:shd w:val="clear" w:color="000000" w:fill="FFFFFF"/>
            <w:vAlign w:val="center"/>
            <w:hideMark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9" w:type="dxa"/>
            <w:shd w:val="clear" w:color="auto" w:fill="auto"/>
            <w:vAlign w:val="center"/>
            <w:hideMark/>
          </w:tcPr>
          <w:p w:rsidR="00494D21" w:rsidRPr="00494D21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проведению лабораторно-инструментальных исследований по программе производственный контроль для нужд СКДЦ ФГБОУ ВО ВолгГМУ Минздрава России</w:t>
            </w:r>
          </w:p>
        </w:tc>
        <w:tc>
          <w:tcPr>
            <w:tcW w:w="2566" w:type="dxa"/>
            <w:vAlign w:val="center"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D21">
              <w:rPr>
                <w:rFonts w:ascii="Times New Roman" w:hAnsi="Times New Roman" w:cs="Times New Roman"/>
                <w:sz w:val="20"/>
                <w:szCs w:val="20"/>
              </w:rPr>
              <w:t>86.90.19.110</w:t>
            </w:r>
          </w:p>
        </w:tc>
        <w:tc>
          <w:tcPr>
            <w:tcW w:w="1828" w:type="dxa"/>
            <w:shd w:val="clear" w:color="000000" w:fill="FFFFFF"/>
            <w:vAlign w:val="center"/>
            <w:hideMark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494D21" w:rsidRPr="00494D21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D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494D21" w:rsidRPr="00494D21" w:rsidRDefault="00494D21" w:rsidP="00494D21">
      <w:pPr>
        <w:pStyle w:val="aff"/>
        <w:spacing w:before="0" w:beforeAutospacing="0" w:after="0" w:afterAutospacing="0"/>
        <w:rPr>
          <w:bCs/>
        </w:rPr>
      </w:pPr>
    </w:p>
    <w:p w:rsidR="00494D21" w:rsidRPr="00494D21" w:rsidRDefault="00494D21" w:rsidP="00494D21">
      <w:pPr>
        <w:rPr>
          <w:rFonts w:ascii="Times New Roman" w:hAnsi="Times New Roman" w:cs="Times New Roman"/>
          <w:bCs/>
        </w:rPr>
      </w:pPr>
      <w:r w:rsidRPr="00494D21">
        <w:rPr>
          <w:rFonts w:ascii="Times New Roman" w:hAnsi="Times New Roman" w:cs="Times New Roman"/>
          <w:b/>
          <w:bCs/>
        </w:rPr>
        <w:t xml:space="preserve">Место оказания услуг: </w:t>
      </w:r>
      <w:r w:rsidRPr="00494D21">
        <w:rPr>
          <w:rFonts w:ascii="Times New Roman" w:hAnsi="Times New Roman" w:cs="Times New Roman"/>
          <w:bCs/>
        </w:rPr>
        <w:t xml:space="preserve">Исследования проводятся в лаборатории по месту нахождения организации Исполнителя. </w:t>
      </w:r>
    </w:p>
    <w:p w:rsidR="00494D21" w:rsidRPr="00494D21" w:rsidRDefault="00494D21" w:rsidP="00494D21">
      <w:pPr>
        <w:pStyle w:val="aff"/>
        <w:spacing w:before="0" w:beforeAutospacing="0" w:after="0" w:afterAutospacing="0"/>
        <w:jc w:val="both"/>
        <w:rPr>
          <w:bCs/>
        </w:rPr>
      </w:pPr>
      <w:r w:rsidRPr="00494D21">
        <w:rPr>
          <w:bCs/>
        </w:rPr>
        <w:t>Забор материала и инструментальные измерения Исполнитель производит на территории Заказчика по следующим адресам:</w:t>
      </w:r>
    </w:p>
    <w:p w:rsidR="00494D21" w:rsidRPr="00494D21" w:rsidRDefault="00494D21" w:rsidP="00494D21">
      <w:pPr>
        <w:pStyle w:val="aff"/>
        <w:spacing w:before="0" w:beforeAutospacing="0" w:after="0" w:afterAutospacing="0"/>
        <w:jc w:val="right"/>
        <w:rPr>
          <w:bCs/>
          <w:i/>
        </w:rPr>
      </w:pPr>
      <w:r w:rsidRPr="00494D21">
        <w:rPr>
          <w:bCs/>
          <w:i/>
        </w:rPr>
        <w:t>Таблица №2</w:t>
      </w:r>
    </w:p>
    <w:tbl>
      <w:tblPr>
        <w:tblW w:w="14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3424"/>
        <w:gridCol w:w="1276"/>
        <w:gridCol w:w="1134"/>
        <w:gridCol w:w="894"/>
        <w:gridCol w:w="949"/>
        <w:gridCol w:w="992"/>
        <w:gridCol w:w="851"/>
        <w:gridCol w:w="684"/>
        <w:gridCol w:w="1220"/>
        <w:gridCol w:w="2294"/>
      </w:tblGrid>
      <w:tr w:rsidR="00494D21" w:rsidRPr="00C06F3F" w:rsidTr="00C06F3F">
        <w:trPr>
          <w:cantSplit/>
          <w:trHeight w:val="1155"/>
          <w:jc w:val="center"/>
        </w:trPr>
        <w:tc>
          <w:tcPr>
            <w:tcW w:w="43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позиции (ОКПД 2 (ОК) 034-2014 (КПЕС 2008)/Код КТРУ)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Клиника №1 ВолгГМУ, ул. им. Никитина, д. 64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СКДЦ ВолгГМУ ул. им. Герцена, 10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ОСП №2 СКДЦ ВолгГМУ ул. им. </w:t>
            </w:r>
            <w:proofErr w:type="spellStart"/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Тулака</w:t>
            </w:r>
            <w:proofErr w:type="spellEnd"/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 2/1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ОСП №1 СКДЦ ВолгГМУ ул. им. Кирова, д. 113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Кратность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Номер позиции области аккредитации соответствующего исследования (для заполнения участником закупки)</w:t>
            </w: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в соответствии с требованиями п.2.5 инструкции по заполнению заявки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Смывы с поверхностей на присутствие бактерий группы кишечных палочек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Смывы с поверхностей на золотистый стафилококк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480"/>
          <w:jc w:val="center"/>
        </w:trPr>
        <w:tc>
          <w:tcPr>
            <w:tcW w:w="43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Бактериологические исследования воздуха на общее микробное число, золотистый стафилококк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Стерильность медицинских инструментов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495"/>
          <w:jc w:val="center"/>
        </w:trPr>
        <w:tc>
          <w:tcPr>
            <w:tcW w:w="43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Бактериологические исследования по контролю воздушных стерилизаторов с применением тест-культур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510"/>
          <w:jc w:val="center"/>
        </w:trPr>
        <w:tc>
          <w:tcPr>
            <w:tcW w:w="43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Бактериологические исследования по контролю  паровых стерилизаторов с применением тест-культур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48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Исследование дезинфицирующих средств на основе ЧАС (четвертичных аммониевых соединений) и хлора активного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Исследование дезинфекционных средств на основе перекиси водорода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Исследование дезинфекционных средств на основе хлора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Смывы на свинец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Воздух рабочей зоны: озон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Воздух рабочей зоны: азота диоксид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Воздух рабочей зоны: диоксид серы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Воздух рабочей зоны: пыль (</w:t>
            </w:r>
            <w:proofErr w:type="spellStart"/>
            <w:r w:rsidRPr="00C06F3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гипсовочная</w:t>
            </w:r>
            <w:proofErr w:type="spellEnd"/>
            <w:r w:rsidRPr="00C06F3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Воздух рабочей зоны: пыль (оксид хрома)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48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Смывы с поверхностей на отсутствие жизнеспособных яиц гельминтов, цист патогенных кишечных простейших, </w:t>
            </w:r>
            <w:proofErr w:type="spellStart"/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ооцист</w:t>
            </w:r>
            <w:proofErr w:type="spellEnd"/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криптоспоридий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48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Контроль параметров микроклимата (скорость движения воздуха, относительная влажность, температура)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Параметры искусственной освещенности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72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Бактериологическое исследование воды на общие </w:t>
            </w:r>
            <w:proofErr w:type="spellStart"/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колиформные</w:t>
            </w:r>
            <w:proofErr w:type="spellEnd"/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бактерии, </w:t>
            </w:r>
            <w:proofErr w:type="spellStart"/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термотолерантные</w:t>
            </w:r>
            <w:proofErr w:type="spellEnd"/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бактерии, общее микробное число, краткий химический анализ воды (мутность, цветность, запах, железо общее)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Смывы на </w:t>
            </w:r>
            <w:proofErr w:type="spellStart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легионеллы</w:t>
            </w:r>
            <w:proofErr w:type="spellEnd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наркозной аппаратуры, аппаратов ИВЛ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Контроль эффективности работы </w:t>
            </w:r>
            <w:proofErr w:type="spellStart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дезкамеры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Исследование лечебного питания на микробиологические показатели (</w:t>
            </w:r>
            <w:proofErr w:type="spellStart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КМАФАнМ</w:t>
            </w:r>
            <w:proofErr w:type="spellEnd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БГКП, патогенные микроорганизмы, в том числе сальмонеллы, </w:t>
            </w:r>
            <w:proofErr w:type="spellStart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Staphylococcus</w:t>
            </w:r>
            <w:proofErr w:type="spellEnd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aureus</w:t>
            </w:r>
            <w:proofErr w:type="spellEnd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Горячая вода на </w:t>
            </w:r>
            <w:proofErr w:type="spellStart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легионеллы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21" w:rsidRPr="00C06F3F" w:rsidTr="00C06F3F">
        <w:trPr>
          <w:cantSplit/>
          <w:trHeight w:val="240"/>
          <w:jc w:val="center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Воздух рабочей  зоны на </w:t>
            </w:r>
            <w:proofErr w:type="spellStart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глутаровый</w:t>
            </w:r>
            <w:proofErr w:type="spellEnd"/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альдегид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94D21" w:rsidRPr="00C06F3F" w:rsidRDefault="00494D21" w:rsidP="00494D2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6F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494D21" w:rsidRPr="00494D21" w:rsidRDefault="00494D21" w:rsidP="00494D21">
      <w:pPr>
        <w:pStyle w:val="aff"/>
        <w:spacing w:before="0" w:beforeAutospacing="0" w:after="0" w:afterAutospacing="0"/>
        <w:jc w:val="right"/>
        <w:rPr>
          <w:bCs/>
        </w:rPr>
      </w:pPr>
    </w:p>
    <w:p w:rsidR="00494D21" w:rsidRPr="00494D21" w:rsidRDefault="00494D21" w:rsidP="00C06F3F">
      <w:pPr>
        <w:pStyle w:val="aff"/>
        <w:spacing w:before="0" w:beforeAutospacing="0" w:after="0" w:afterAutospacing="0"/>
        <w:jc w:val="both"/>
        <w:rPr>
          <w:bCs/>
          <w:color w:val="000000"/>
        </w:rPr>
      </w:pPr>
      <w:r w:rsidRPr="00494D21">
        <w:rPr>
          <w:b/>
          <w:bCs/>
        </w:rPr>
        <w:t xml:space="preserve">Сроки оказания услуг: </w:t>
      </w:r>
      <w:r w:rsidRPr="00494D21">
        <w:rPr>
          <w:bCs/>
        </w:rPr>
        <w:t>с</w:t>
      </w:r>
      <w:r w:rsidRPr="00494D21">
        <w:rPr>
          <w:b/>
          <w:bCs/>
        </w:rPr>
        <w:t xml:space="preserve"> </w:t>
      </w:r>
      <w:r w:rsidRPr="00494D21">
        <w:rPr>
          <w:bCs/>
        </w:rPr>
        <w:t>даты заключения контракта</w:t>
      </w:r>
      <w:r w:rsidRPr="00494D21">
        <w:rPr>
          <w:bCs/>
          <w:color w:val="000000"/>
        </w:rPr>
        <w:t xml:space="preserve"> по 31 декабря 2026 года.</w:t>
      </w:r>
    </w:p>
    <w:p w:rsidR="00494D21" w:rsidRPr="00494D21" w:rsidRDefault="00494D21" w:rsidP="00C06F3F">
      <w:pPr>
        <w:pStyle w:val="aff"/>
        <w:spacing w:before="0" w:beforeAutospacing="0" w:after="0" w:afterAutospacing="0"/>
        <w:jc w:val="both"/>
        <w:rPr>
          <w:bCs/>
          <w:color w:val="000000"/>
        </w:rPr>
      </w:pPr>
      <w:r w:rsidRPr="00494D21">
        <w:t>Сроки исполнения и предоставления Заказчику результатов исследования: по мере готовности, но не более чем, в течение 20 рабочих дней, с даты взятия проб.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</w:rPr>
      </w:pPr>
      <w:r w:rsidRPr="00494D21">
        <w:rPr>
          <w:rFonts w:ascii="Times New Roman" w:hAnsi="Times New Roman" w:cs="Times New Roman"/>
          <w:b/>
        </w:rPr>
        <w:t>Условия оказания услуг:</w:t>
      </w:r>
    </w:p>
    <w:p w:rsidR="00494D21" w:rsidRPr="00494D21" w:rsidRDefault="00494D21" w:rsidP="00C06F3F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 w:rsidRPr="00494D21">
        <w:rPr>
          <w:rFonts w:ascii="Times New Roman" w:hAnsi="Times New Roman" w:cs="Times New Roman"/>
        </w:rPr>
        <w:t>Забор лабораторного материала осуществляется по рабочим дням транспортом Исполнителя с 9 до 14 часов. Исполнитель закупает необходимые материалы для проведения исследований своими силами за счет собственных средств.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</w:rPr>
      </w:pPr>
      <w:r w:rsidRPr="00494D21">
        <w:rPr>
          <w:rFonts w:ascii="Times New Roman" w:hAnsi="Times New Roman" w:cs="Times New Roman"/>
        </w:rPr>
        <w:t>Отбор проб для лабораторного исследования и доставка должна осуществляться квалифицированными специалистами Исполнителя.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</w:rPr>
      </w:pPr>
      <w:r w:rsidRPr="00494D21">
        <w:rPr>
          <w:rFonts w:ascii="Times New Roman" w:hAnsi="Times New Roman" w:cs="Times New Roman"/>
        </w:rPr>
        <w:t>Исполнитель проводит исследования, используя оборудование, диагностику, среды и реактивы, отвечающие современным требованиям и разрешенные Минздравом РФ.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</w:rPr>
      </w:pPr>
      <w:r w:rsidRPr="00494D21">
        <w:rPr>
          <w:rFonts w:ascii="Times New Roman" w:hAnsi="Times New Roman" w:cs="Times New Roman"/>
        </w:rPr>
        <w:t>Исполнитель обеспечивает своевременную передачу информации о результатах исследований. Результаты исследований должны сопровождаться протоколами лабораторных исследований и заключениями в соответствии с действующими нормативными документами.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  <w:b/>
        </w:rPr>
      </w:pPr>
      <w:r w:rsidRPr="00494D21">
        <w:rPr>
          <w:rFonts w:ascii="Times New Roman" w:hAnsi="Times New Roman" w:cs="Times New Roman"/>
        </w:rPr>
        <w:t>Оказываемые услуги должны соответствовать параметрам и требованиям, предъявляемым к данному виду услуг на территории РФ, должны проводиться в соответствии с нормативными документами и актами, регулирующими данный вид деятельности.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</w:rPr>
      </w:pPr>
      <w:r w:rsidRPr="00494D21">
        <w:rPr>
          <w:rFonts w:ascii="Times New Roman" w:hAnsi="Times New Roman" w:cs="Times New Roman"/>
        </w:rPr>
        <w:t>Исполнитель гарантирует качество проводимых исследований в соответствии со стандартами оказания медицинской помощи, в части проведения исследования, составляющей предмет заказа, утвержденными Минздравом РФ.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</w:rPr>
      </w:pPr>
      <w:r w:rsidRPr="00494D21">
        <w:rPr>
          <w:rFonts w:ascii="Times New Roman" w:hAnsi="Times New Roman" w:cs="Times New Roman"/>
        </w:rPr>
        <w:t>Исполнитель обеспечивает исключение порчи контейнеров с отобранными пробами для исследований во время перевозки от Заказчика до лаборатории Исполнителя.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</w:rPr>
      </w:pPr>
      <w:r w:rsidRPr="00494D21">
        <w:rPr>
          <w:rFonts w:ascii="Times New Roman" w:hAnsi="Times New Roman" w:cs="Times New Roman"/>
        </w:rPr>
        <w:t>Исполнитель самостоятельно производит отбор проб, подлежащих исследованию, (лабораторная посуда для забора материала предоставляется Исполнителем) в согласованные с Заказчиком сроки.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</w:rPr>
      </w:pPr>
      <w:r w:rsidRPr="00494D21">
        <w:rPr>
          <w:rFonts w:ascii="Times New Roman" w:hAnsi="Times New Roman" w:cs="Times New Roman"/>
        </w:rPr>
        <w:t xml:space="preserve">Доставка проб к месту исследования производится Исполнителем в день их отбора. 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  <w:b/>
        </w:rPr>
      </w:pPr>
      <w:r w:rsidRPr="00494D21">
        <w:rPr>
          <w:rFonts w:ascii="Times New Roman" w:hAnsi="Times New Roman" w:cs="Times New Roman"/>
          <w:b/>
        </w:rPr>
        <w:t>Требование к качеству оказываемых услуг:</w:t>
      </w:r>
    </w:p>
    <w:p w:rsidR="00494D21" w:rsidRPr="00494D21" w:rsidRDefault="00494D21" w:rsidP="00C06F3F">
      <w:pPr>
        <w:ind w:firstLine="0"/>
        <w:rPr>
          <w:rFonts w:ascii="Times New Roman" w:hAnsi="Times New Roman" w:cs="Times New Roman"/>
          <w:b/>
        </w:rPr>
      </w:pPr>
      <w:r w:rsidRPr="00494D21">
        <w:rPr>
          <w:rFonts w:ascii="Times New Roman" w:hAnsi="Times New Roman" w:cs="Times New Roman"/>
        </w:rPr>
        <w:t>Требования к качеству и безопасности услуг установлены следующей нормативно-правовой и нормативно - технической документацией:</w:t>
      </w:r>
    </w:p>
    <w:p w:rsidR="00494D21" w:rsidRPr="00494D21" w:rsidRDefault="00494D21" w:rsidP="00C06F3F">
      <w:pPr>
        <w:pStyle w:val="aff"/>
        <w:spacing w:before="0" w:beforeAutospacing="0" w:after="0" w:afterAutospacing="0"/>
        <w:jc w:val="both"/>
      </w:pPr>
      <w:r w:rsidRPr="00494D21">
        <w:t>- Федеральным законом от 21.11.2011г № 323-ФЗ «Об основах охраны здоровья граждан в Российской Федерации»</w:t>
      </w:r>
    </w:p>
    <w:p w:rsidR="00494D21" w:rsidRPr="00494D21" w:rsidRDefault="00494D21" w:rsidP="00C06F3F">
      <w:pPr>
        <w:pStyle w:val="aff"/>
        <w:spacing w:before="0" w:beforeAutospacing="0" w:after="0" w:afterAutospacing="0"/>
        <w:jc w:val="both"/>
      </w:pPr>
      <w:r w:rsidRPr="00494D21">
        <w:t>- Федеральным законом от 30.03.1999 № 52-ФЗ «О санитарно-эпидемиологическом благополучии населения»</w:t>
      </w:r>
    </w:p>
    <w:p w:rsidR="00494D21" w:rsidRPr="00494D21" w:rsidRDefault="00494D21" w:rsidP="00C06F3F">
      <w:pPr>
        <w:pStyle w:val="aff"/>
        <w:spacing w:before="0" w:beforeAutospacing="0" w:after="0" w:afterAutospacing="0"/>
        <w:jc w:val="both"/>
      </w:pPr>
      <w:r w:rsidRPr="00494D21">
        <w:t>- Федеральным законом от 02.01.2000г. №29-ФЗ «О качестве и безопасности пищевых продуктов»</w:t>
      </w:r>
    </w:p>
    <w:p w:rsidR="00494D21" w:rsidRPr="00494D21" w:rsidRDefault="00494D21" w:rsidP="00C06F3F">
      <w:pPr>
        <w:pStyle w:val="aff"/>
        <w:spacing w:before="0" w:beforeAutospacing="0" w:after="0" w:afterAutospacing="0"/>
        <w:jc w:val="both"/>
      </w:pPr>
      <w:r w:rsidRPr="00494D21">
        <w:t>-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</w:p>
    <w:p w:rsidR="00494D21" w:rsidRPr="00494D21" w:rsidRDefault="00494D21" w:rsidP="00C06F3F">
      <w:pPr>
        <w:pStyle w:val="aff"/>
        <w:spacing w:before="0" w:beforeAutospacing="0" w:after="0" w:afterAutospacing="0"/>
        <w:jc w:val="both"/>
      </w:pPr>
      <w:r w:rsidRPr="00494D21">
        <w:t xml:space="preserve">- </w:t>
      </w:r>
      <w:r w:rsidRPr="00494D21">
        <w:rPr>
          <w:bCs/>
        </w:rPr>
        <w:t>СП 2.1.3678-20 «</w:t>
      </w:r>
      <w:r w:rsidRPr="00494D21">
        <w:rPr>
          <w:rStyle w:val="xx-small"/>
        </w:rPr>
        <w:t xml:space="preserve">Санитарно-эпидемиологические требования к эксплуатации помещений, зданий, сооружений, оборудования и транспорта, а </w:t>
      </w:r>
      <w:proofErr w:type="gramStart"/>
      <w:r w:rsidRPr="00494D21">
        <w:rPr>
          <w:rStyle w:val="xx-small"/>
        </w:rPr>
        <w:t>так же</w:t>
      </w:r>
      <w:proofErr w:type="gramEnd"/>
      <w:r w:rsidRPr="00494D21">
        <w:rPr>
          <w:rStyle w:val="xx-small"/>
        </w:rPr>
        <w:t xml:space="preserve"> условиям деятельности хозяйствующих субъектов, осуществляющих продажу товаров, выполнение работ или оказание услуг»</w:t>
      </w:r>
      <w:r w:rsidRPr="00494D21">
        <w:t xml:space="preserve"> </w:t>
      </w:r>
    </w:p>
    <w:p w:rsidR="00494D21" w:rsidRPr="00494D21" w:rsidRDefault="00494D21" w:rsidP="00C06F3F">
      <w:pPr>
        <w:pStyle w:val="aff"/>
        <w:spacing w:before="0" w:beforeAutospacing="0" w:after="0" w:afterAutospacing="0"/>
        <w:jc w:val="both"/>
      </w:pPr>
      <w:r w:rsidRPr="00494D21">
        <w:t>- СанПиН 3.3686-21 «Санитарно-эпидемиологические требования по профилактике инфекционных болезней»</w:t>
      </w:r>
    </w:p>
    <w:p w:rsidR="00494D21" w:rsidRPr="00494D21" w:rsidRDefault="00494D21" w:rsidP="00C06F3F">
      <w:pPr>
        <w:pStyle w:val="aff"/>
        <w:spacing w:before="0" w:beforeAutospacing="0" w:after="0" w:afterAutospacing="0"/>
        <w:jc w:val="both"/>
      </w:pPr>
    </w:p>
    <w:p w:rsidR="00494D21" w:rsidRPr="00494D21" w:rsidRDefault="00494D21" w:rsidP="00C06F3F">
      <w:pPr>
        <w:widowControl w:val="0"/>
        <w:ind w:firstLine="0"/>
        <w:rPr>
          <w:rFonts w:ascii="Times New Roman" w:hAnsi="Times New Roman" w:cs="Times New Roman"/>
          <w:i/>
        </w:rPr>
      </w:pPr>
      <w:r w:rsidRPr="00494D21">
        <w:rPr>
          <w:rFonts w:ascii="Times New Roman" w:hAnsi="Times New Roman" w:cs="Times New Roman"/>
          <w:i/>
        </w:rPr>
        <w:t>Примечания:</w:t>
      </w:r>
    </w:p>
    <w:p w:rsidR="00494D21" w:rsidRDefault="00494D21" w:rsidP="00C06F3F">
      <w:pPr>
        <w:widowControl w:val="0"/>
        <w:ind w:firstLine="0"/>
        <w:rPr>
          <w:rFonts w:ascii="Times New Roman" w:hAnsi="Times New Roman" w:cs="Times New Roman"/>
          <w:i/>
        </w:rPr>
      </w:pPr>
      <w:r w:rsidRPr="00494D21">
        <w:rPr>
          <w:rFonts w:ascii="Times New Roman" w:hAnsi="Times New Roman" w:cs="Times New Roman"/>
          <w:i/>
        </w:rPr>
        <w:lastRenderedPageBreak/>
        <w:t>-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  <w:bookmarkStart w:id="4" w:name="_GoBack"/>
      <w:bookmarkEnd w:id="4"/>
    </w:p>
    <w:p w:rsidR="00C06F3F" w:rsidRDefault="00C06F3F" w:rsidP="00C06F3F">
      <w:pPr>
        <w:widowControl w:val="0"/>
        <w:ind w:firstLine="0"/>
        <w:rPr>
          <w:rFonts w:ascii="Times New Roman" w:hAnsi="Times New Roman" w:cs="Times New Roman"/>
          <w:i/>
        </w:rPr>
      </w:pPr>
    </w:p>
    <w:p w:rsidR="00C06F3F" w:rsidRPr="00494D21" w:rsidRDefault="00C06F3F" w:rsidP="00C06F3F">
      <w:pPr>
        <w:widowControl w:val="0"/>
        <w:ind w:firstLine="0"/>
        <w:rPr>
          <w:rFonts w:ascii="Times New Roman" w:hAnsi="Times New Roman" w:cs="Times New Roman"/>
          <w:i/>
        </w:rPr>
      </w:pPr>
    </w:p>
    <w:tbl>
      <w:tblPr>
        <w:tblW w:w="3336" w:type="pct"/>
        <w:jc w:val="center"/>
        <w:tblLook w:val="00A0" w:firstRow="1" w:lastRow="0" w:firstColumn="1" w:lastColumn="0" w:noHBand="0" w:noVBand="0"/>
      </w:tblPr>
      <w:tblGrid>
        <w:gridCol w:w="4766"/>
        <w:gridCol w:w="4766"/>
      </w:tblGrid>
      <w:tr w:rsidR="00CF487D" w:rsidRPr="00C06F3F" w:rsidTr="00C06F3F">
        <w:trPr>
          <w:trHeight w:val="1145"/>
          <w:jc w:val="center"/>
        </w:trPr>
        <w:tc>
          <w:tcPr>
            <w:tcW w:w="2500" w:type="pct"/>
          </w:tcPr>
          <w:p w:rsidR="00CF487D" w:rsidRPr="00C06F3F" w:rsidRDefault="00CF487D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6F3F">
              <w:rPr>
                <w:rFonts w:ascii="Times New Roman" w:hAnsi="Times New Roman" w:cs="Times New Roman"/>
                <w:sz w:val="20"/>
                <w:szCs w:val="20"/>
              </w:rPr>
              <w:t>Первый проректор</w:t>
            </w:r>
          </w:p>
          <w:p w:rsidR="00CF487D" w:rsidRPr="00C06F3F" w:rsidRDefault="00CF487D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6F3F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ВолгГМУ Минздрава России </w:t>
            </w:r>
          </w:p>
          <w:p w:rsidR="00CF487D" w:rsidRPr="00C06F3F" w:rsidRDefault="00CF487D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87D" w:rsidRPr="00C06F3F" w:rsidRDefault="00CF487D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6F3F">
              <w:rPr>
                <w:rFonts w:ascii="Times New Roman" w:hAnsi="Times New Roman" w:cs="Times New Roman"/>
                <w:sz w:val="20"/>
                <w:szCs w:val="20"/>
              </w:rPr>
              <w:t>_________________________ А.Н. Акинчиц</w:t>
            </w:r>
          </w:p>
          <w:p w:rsidR="00CF487D" w:rsidRPr="00C06F3F" w:rsidRDefault="00CF487D" w:rsidP="004F6C1B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6F3F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00" w:type="pct"/>
          </w:tcPr>
          <w:p w:rsidR="007E36C2" w:rsidRPr="00C06F3F" w:rsidRDefault="007E36C2" w:rsidP="007E36C2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17" w:rsidRPr="00C06F3F" w:rsidRDefault="00830B17" w:rsidP="007E36C2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6C2" w:rsidRPr="00C06F3F" w:rsidRDefault="007E36C2" w:rsidP="007E36C2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17" w:rsidRPr="00C06F3F" w:rsidRDefault="007E36C2" w:rsidP="00830B17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6F3F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 </w:t>
            </w:r>
          </w:p>
          <w:p w:rsidR="00CF487D" w:rsidRPr="00C06F3F" w:rsidRDefault="007E36C2" w:rsidP="00830B17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6F3F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A21DC4" w:rsidRPr="00494D21" w:rsidRDefault="00A21DC4" w:rsidP="00CF487D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700B0F" w:rsidRPr="00494D21" w:rsidRDefault="00321DA3" w:rsidP="00CF487D">
      <w:pPr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494D2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00B0F" w:rsidRPr="00494D21" w:rsidRDefault="00700B0F" w:rsidP="00CF487D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155118" w:rsidRPr="00CF487D" w:rsidRDefault="00321DA3" w:rsidP="00CF487D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CF48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sectPr w:rsidR="00155118" w:rsidRPr="00CF487D" w:rsidSect="00C06F3F">
      <w:pgSz w:w="16838" w:h="11906" w:orient="landscape"/>
      <w:pgMar w:top="1418" w:right="1418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C2" w:rsidRDefault="00C44CC2" w:rsidP="00A8577B">
      <w:r>
        <w:separator/>
      </w:r>
    </w:p>
  </w:endnote>
  <w:endnote w:type="continuationSeparator" w:id="0">
    <w:p w:rsidR="00C44CC2" w:rsidRDefault="00C44CC2" w:rsidP="00A8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C2" w:rsidRDefault="00C44CC2" w:rsidP="00A8577B">
      <w:r>
        <w:separator/>
      </w:r>
    </w:p>
  </w:footnote>
  <w:footnote w:type="continuationSeparator" w:id="0">
    <w:p w:rsidR="00C44CC2" w:rsidRDefault="00C44CC2" w:rsidP="00A8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594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494D21" w:rsidRPr="00321DA3" w:rsidRDefault="00494D21" w:rsidP="00321DA3">
        <w:pPr>
          <w:pStyle w:val="af0"/>
          <w:jc w:val="right"/>
          <w:rPr>
            <w:rFonts w:ascii="Times New Roman" w:hAnsi="Times New Roman" w:cs="Times New Roman"/>
            <w:sz w:val="16"/>
            <w:szCs w:val="16"/>
          </w:rPr>
        </w:pPr>
        <w:r w:rsidRPr="00321DA3"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 w:rsidRPr="00321DA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321DA3">
          <w:rPr>
            <w:rFonts w:ascii="Times New Roman" w:hAnsi="Times New Roman" w:cs="Times New Roman"/>
            <w:b/>
            <w:bCs/>
            <w:sz w:val="16"/>
            <w:szCs w:val="16"/>
          </w:rPr>
          <w:instrText>PAGE</w:instrText>
        </w:r>
        <w:r w:rsidRPr="00321DA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C06F3F"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4</w:t>
        </w:r>
        <w:r w:rsidRPr="00321DA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 w:rsidRPr="00321DA3">
          <w:rPr>
            <w:rFonts w:ascii="Times New Roman" w:hAnsi="Times New Roman" w:cs="Times New Roman"/>
            <w:sz w:val="16"/>
            <w:szCs w:val="16"/>
          </w:rPr>
          <w:t xml:space="preserve"> из </w:t>
        </w:r>
        <w:r w:rsidRPr="00321DA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321DA3">
          <w:rPr>
            <w:rFonts w:ascii="Times New Roman" w:hAnsi="Times New Roman" w:cs="Times New Roman"/>
            <w:b/>
            <w:bCs/>
            <w:sz w:val="16"/>
            <w:szCs w:val="16"/>
          </w:rPr>
          <w:instrText>NUMPAGES</w:instrText>
        </w:r>
        <w:r w:rsidRPr="00321DA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C06F3F"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12</w:t>
        </w:r>
        <w:r w:rsidRPr="00321DA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:rsidR="00494D21" w:rsidRPr="005677E4" w:rsidRDefault="00494D21" w:rsidP="005677E4">
        <w:pPr>
          <w:pStyle w:val="af0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677E4"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 w:rsidRPr="005677E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5677E4">
          <w:rPr>
            <w:rFonts w:ascii="Times New Roman" w:hAnsi="Times New Roman" w:cs="Times New Roman"/>
            <w:b/>
            <w:bCs/>
            <w:sz w:val="16"/>
            <w:szCs w:val="16"/>
          </w:rPr>
          <w:instrText>PAGE</w:instrText>
        </w:r>
        <w:r w:rsidRPr="005677E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C06F3F"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</w:t>
        </w:r>
        <w:r w:rsidRPr="005677E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 w:rsidRPr="005677E4">
          <w:rPr>
            <w:rFonts w:ascii="Times New Roman" w:hAnsi="Times New Roman" w:cs="Times New Roman"/>
            <w:sz w:val="16"/>
            <w:szCs w:val="16"/>
          </w:rPr>
          <w:t xml:space="preserve"> из </w:t>
        </w:r>
        <w:r w:rsidRPr="005677E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5677E4">
          <w:rPr>
            <w:rFonts w:ascii="Times New Roman" w:hAnsi="Times New Roman" w:cs="Times New Roman"/>
            <w:b/>
            <w:bCs/>
            <w:sz w:val="16"/>
            <w:szCs w:val="16"/>
          </w:rPr>
          <w:instrText>NUMPAGES</w:instrText>
        </w:r>
        <w:r w:rsidRPr="005677E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C06F3F"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12</w:t>
        </w:r>
        <w:r w:rsidRPr="005677E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E823A00"/>
    <w:lvl w:ilvl="0">
      <w:start w:val="1"/>
      <w:numFmt w:val="decimal"/>
      <w:pStyle w:val="2"/>
      <w:lvlText w:val="%1."/>
      <w:lvlJc w:val="left"/>
      <w:pPr>
        <w:tabs>
          <w:tab w:val="num" w:pos="7872"/>
        </w:tabs>
        <w:ind w:left="7872" w:hanging="360"/>
      </w:p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FE5211"/>
    <w:multiLevelType w:val="hybridMultilevel"/>
    <w:tmpl w:val="343C72DA"/>
    <w:lvl w:ilvl="0" w:tplc="9732C188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" w15:restartNumberingAfterBreak="0">
    <w:nsid w:val="1BAA748F"/>
    <w:multiLevelType w:val="hybridMultilevel"/>
    <w:tmpl w:val="1016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02B8"/>
    <w:multiLevelType w:val="hybridMultilevel"/>
    <w:tmpl w:val="E26CF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6589C"/>
    <w:multiLevelType w:val="multilevel"/>
    <w:tmpl w:val="DAC42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AE2367B"/>
    <w:multiLevelType w:val="multilevel"/>
    <w:tmpl w:val="F0AEEC8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7" w15:restartNumberingAfterBreak="0">
    <w:nsid w:val="424170AE"/>
    <w:multiLevelType w:val="multilevel"/>
    <w:tmpl w:val="0FEAE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2424" w:hanging="720"/>
      </w:pPr>
    </w:lvl>
    <w:lvl w:ilvl="3">
      <w:start w:val="1"/>
      <w:numFmt w:val="decimal"/>
      <w:lvlText w:val="%1.%2.%3.%4."/>
      <w:lvlJc w:val="left"/>
      <w:pPr>
        <w:ind w:left="3276" w:hanging="720"/>
      </w:pPr>
    </w:lvl>
    <w:lvl w:ilvl="4">
      <w:start w:val="1"/>
      <w:numFmt w:val="decimal"/>
      <w:lvlText w:val="%1.%2.%3.%4.%5."/>
      <w:lvlJc w:val="left"/>
      <w:pPr>
        <w:ind w:left="4488" w:hanging="1080"/>
      </w:pPr>
    </w:lvl>
    <w:lvl w:ilvl="5">
      <w:start w:val="1"/>
      <w:numFmt w:val="decimal"/>
      <w:lvlText w:val="%1.%2.%3.%4.%5.%6."/>
      <w:lvlJc w:val="left"/>
      <w:pPr>
        <w:ind w:left="5340" w:hanging="1080"/>
      </w:pPr>
    </w:lvl>
    <w:lvl w:ilvl="6">
      <w:start w:val="1"/>
      <w:numFmt w:val="decimal"/>
      <w:lvlText w:val="%1.%2.%3.%4.%5.%6.%7."/>
      <w:lvlJc w:val="left"/>
      <w:pPr>
        <w:ind w:left="6552" w:hanging="1440"/>
      </w:pPr>
    </w:lvl>
    <w:lvl w:ilvl="7">
      <w:start w:val="1"/>
      <w:numFmt w:val="decimal"/>
      <w:lvlText w:val="%1.%2.%3.%4.%5.%6.%7.%8."/>
      <w:lvlJc w:val="left"/>
      <w:pPr>
        <w:ind w:left="7404" w:hanging="1440"/>
      </w:pPr>
    </w:lvl>
    <w:lvl w:ilvl="8">
      <w:start w:val="1"/>
      <w:numFmt w:val="decimal"/>
      <w:lvlText w:val="%1.%2.%3.%4.%5.%6.%7.%8.%9."/>
      <w:lvlJc w:val="left"/>
      <w:pPr>
        <w:ind w:left="8616" w:hanging="1800"/>
      </w:pPr>
    </w:lvl>
  </w:abstractNum>
  <w:abstractNum w:abstractNumId="8" w15:restartNumberingAfterBreak="0">
    <w:nsid w:val="461E3BA4"/>
    <w:multiLevelType w:val="hybridMultilevel"/>
    <w:tmpl w:val="167846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61AC"/>
    <w:multiLevelType w:val="hybridMultilevel"/>
    <w:tmpl w:val="B59EF90E"/>
    <w:lvl w:ilvl="0" w:tplc="7C16C25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062951"/>
    <w:multiLevelType w:val="hybridMultilevel"/>
    <w:tmpl w:val="2BE2FBF8"/>
    <w:lvl w:ilvl="0" w:tplc="26A86B3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931E1F"/>
    <w:multiLevelType w:val="hybridMultilevel"/>
    <w:tmpl w:val="90F0E12C"/>
    <w:lvl w:ilvl="0" w:tplc="A0E28E8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B43602"/>
    <w:multiLevelType w:val="multilevel"/>
    <w:tmpl w:val="5122FEC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52FA7E37"/>
    <w:multiLevelType w:val="multilevel"/>
    <w:tmpl w:val="1FEC0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4" w15:restartNumberingAfterBreak="0">
    <w:nsid w:val="56B23381"/>
    <w:multiLevelType w:val="singleLevel"/>
    <w:tmpl w:val="11DA4C76"/>
    <w:lvl w:ilvl="0">
      <w:start w:val="1"/>
      <w:numFmt w:val="decimal"/>
      <w:lvlText w:val="2.%1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A9E242F"/>
    <w:multiLevelType w:val="multilevel"/>
    <w:tmpl w:val="2332B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D8B61BA"/>
    <w:multiLevelType w:val="multilevel"/>
    <w:tmpl w:val="344E17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7" w15:restartNumberingAfterBreak="0">
    <w:nsid w:val="60DC26D2"/>
    <w:multiLevelType w:val="hybridMultilevel"/>
    <w:tmpl w:val="57FE1C18"/>
    <w:lvl w:ilvl="0" w:tplc="0419000F">
      <w:start w:val="7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62385A90"/>
    <w:multiLevelType w:val="multilevel"/>
    <w:tmpl w:val="2332B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7433F4C"/>
    <w:multiLevelType w:val="multilevel"/>
    <w:tmpl w:val="000E7EBC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EastAsia" w:hint="default"/>
      </w:rPr>
    </w:lvl>
  </w:abstractNum>
  <w:abstractNum w:abstractNumId="20" w15:restartNumberingAfterBreak="0">
    <w:nsid w:val="67435466"/>
    <w:multiLevelType w:val="multilevel"/>
    <w:tmpl w:val="2332B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8596D68"/>
    <w:multiLevelType w:val="hybridMultilevel"/>
    <w:tmpl w:val="D1C89D62"/>
    <w:lvl w:ilvl="0" w:tplc="5804F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87166"/>
    <w:multiLevelType w:val="multilevel"/>
    <w:tmpl w:val="3070AA64"/>
    <w:lvl w:ilvl="0">
      <w:start w:val="3"/>
      <w:numFmt w:val="decimal"/>
      <w:lvlText w:val="%1."/>
      <w:lvlJc w:val="left"/>
      <w:pPr>
        <w:ind w:left="4472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EastAsia" w:hint="default"/>
        <w:color w:val="auto"/>
      </w:rPr>
    </w:lvl>
  </w:abstractNum>
  <w:abstractNum w:abstractNumId="23" w15:restartNumberingAfterBreak="0">
    <w:nsid w:val="6CDC7F78"/>
    <w:multiLevelType w:val="singleLevel"/>
    <w:tmpl w:val="F1F25FCC"/>
    <w:lvl w:ilvl="0">
      <w:start w:val="1"/>
      <w:numFmt w:val="decimal"/>
      <w:lvlText w:val="1.%1"/>
      <w:legacy w:legacy="1" w:legacySpace="0" w:legacyIndent="384"/>
      <w:lvlJc w:val="left"/>
      <w:pPr>
        <w:ind w:left="993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E562EF"/>
    <w:multiLevelType w:val="multilevel"/>
    <w:tmpl w:val="832216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7571C78"/>
    <w:multiLevelType w:val="multilevel"/>
    <w:tmpl w:val="C8142F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"/>
  </w:num>
  <w:num w:numId="5">
    <w:abstractNumId w:val="3"/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3"/>
  </w:num>
  <w:num w:numId="11">
    <w:abstractNumId w:val="14"/>
    <w:lvlOverride w:ilvl="0">
      <w:startOverride w:val="1"/>
    </w:lvlOverride>
  </w:num>
  <w:num w:numId="12">
    <w:abstractNumId w:val="11"/>
  </w:num>
  <w:num w:numId="13">
    <w:abstractNumId w:val="6"/>
  </w:num>
  <w:num w:numId="14">
    <w:abstractNumId w:val="20"/>
  </w:num>
  <w:num w:numId="15">
    <w:abstractNumId w:val="18"/>
  </w:num>
  <w:num w:numId="16">
    <w:abstractNumId w:val="15"/>
  </w:num>
  <w:num w:numId="17">
    <w:abstractNumId w:val="23"/>
    <w:lvlOverride w:ilvl="0">
      <w:startOverride w:val="1"/>
    </w:lvlOverride>
  </w:num>
  <w:num w:numId="18">
    <w:abstractNumId w:val="5"/>
  </w:num>
  <w:num w:numId="19">
    <w:abstractNumId w:val="19"/>
  </w:num>
  <w:num w:numId="20">
    <w:abstractNumId w:val="24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2"/>
  </w:num>
  <w:num w:numId="24">
    <w:abstractNumId w:val="10"/>
  </w:num>
  <w:num w:numId="25">
    <w:abstractNumId w:val="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5B"/>
    <w:rsid w:val="000015F6"/>
    <w:rsid w:val="0000183A"/>
    <w:rsid w:val="00001AD5"/>
    <w:rsid w:val="00001B29"/>
    <w:rsid w:val="000024D4"/>
    <w:rsid w:val="000025CD"/>
    <w:rsid w:val="000043EA"/>
    <w:rsid w:val="00005588"/>
    <w:rsid w:val="000058FB"/>
    <w:rsid w:val="00006B38"/>
    <w:rsid w:val="000071E0"/>
    <w:rsid w:val="0000756B"/>
    <w:rsid w:val="00010709"/>
    <w:rsid w:val="00010C7F"/>
    <w:rsid w:val="00010E37"/>
    <w:rsid w:val="00011A97"/>
    <w:rsid w:val="000122D3"/>
    <w:rsid w:val="00013B07"/>
    <w:rsid w:val="00013C86"/>
    <w:rsid w:val="00014E21"/>
    <w:rsid w:val="00014EE8"/>
    <w:rsid w:val="000152BC"/>
    <w:rsid w:val="00015C5C"/>
    <w:rsid w:val="0001639A"/>
    <w:rsid w:val="000166BF"/>
    <w:rsid w:val="00016737"/>
    <w:rsid w:val="00016EA2"/>
    <w:rsid w:val="0001779D"/>
    <w:rsid w:val="000209A1"/>
    <w:rsid w:val="00020CEE"/>
    <w:rsid w:val="00020E44"/>
    <w:rsid w:val="00021435"/>
    <w:rsid w:val="00021BC0"/>
    <w:rsid w:val="00021D7F"/>
    <w:rsid w:val="00022993"/>
    <w:rsid w:val="00024919"/>
    <w:rsid w:val="00024C40"/>
    <w:rsid w:val="0002501A"/>
    <w:rsid w:val="000258C3"/>
    <w:rsid w:val="00026C0E"/>
    <w:rsid w:val="00026C37"/>
    <w:rsid w:val="00027F0E"/>
    <w:rsid w:val="00030694"/>
    <w:rsid w:val="000307DF"/>
    <w:rsid w:val="000317D8"/>
    <w:rsid w:val="00031C58"/>
    <w:rsid w:val="00033635"/>
    <w:rsid w:val="00033660"/>
    <w:rsid w:val="00033979"/>
    <w:rsid w:val="00033EAE"/>
    <w:rsid w:val="00033F67"/>
    <w:rsid w:val="000345A6"/>
    <w:rsid w:val="000350C8"/>
    <w:rsid w:val="000360E8"/>
    <w:rsid w:val="00036ECA"/>
    <w:rsid w:val="00036EE9"/>
    <w:rsid w:val="000406B5"/>
    <w:rsid w:val="00041614"/>
    <w:rsid w:val="00041C02"/>
    <w:rsid w:val="000434CF"/>
    <w:rsid w:val="00043999"/>
    <w:rsid w:val="00044471"/>
    <w:rsid w:val="000445EB"/>
    <w:rsid w:val="0004612F"/>
    <w:rsid w:val="000461CE"/>
    <w:rsid w:val="00050584"/>
    <w:rsid w:val="00050F28"/>
    <w:rsid w:val="00051449"/>
    <w:rsid w:val="00052098"/>
    <w:rsid w:val="0005315E"/>
    <w:rsid w:val="000531EE"/>
    <w:rsid w:val="00054C82"/>
    <w:rsid w:val="0005540A"/>
    <w:rsid w:val="00055A43"/>
    <w:rsid w:val="00056781"/>
    <w:rsid w:val="00056A81"/>
    <w:rsid w:val="00057B39"/>
    <w:rsid w:val="00057FD3"/>
    <w:rsid w:val="0006046D"/>
    <w:rsid w:val="000607E5"/>
    <w:rsid w:val="00060B93"/>
    <w:rsid w:val="00060E2B"/>
    <w:rsid w:val="000616ED"/>
    <w:rsid w:val="00061B4E"/>
    <w:rsid w:val="00062123"/>
    <w:rsid w:val="000623F1"/>
    <w:rsid w:val="00062C9E"/>
    <w:rsid w:val="00063AE0"/>
    <w:rsid w:val="00063B9C"/>
    <w:rsid w:val="00064129"/>
    <w:rsid w:val="00064D95"/>
    <w:rsid w:val="00065BD7"/>
    <w:rsid w:val="00065DCF"/>
    <w:rsid w:val="00066507"/>
    <w:rsid w:val="00066510"/>
    <w:rsid w:val="00066E15"/>
    <w:rsid w:val="00066F23"/>
    <w:rsid w:val="00067218"/>
    <w:rsid w:val="00067319"/>
    <w:rsid w:val="000676B3"/>
    <w:rsid w:val="00067724"/>
    <w:rsid w:val="00070075"/>
    <w:rsid w:val="00070C95"/>
    <w:rsid w:val="0007134A"/>
    <w:rsid w:val="00071935"/>
    <w:rsid w:val="00071D1F"/>
    <w:rsid w:val="00071DA0"/>
    <w:rsid w:val="00072F4F"/>
    <w:rsid w:val="000731C5"/>
    <w:rsid w:val="00073264"/>
    <w:rsid w:val="00073DC2"/>
    <w:rsid w:val="00074166"/>
    <w:rsid w:val="00074FD3"/>
    <w:rsid w:val="00077006"/>
    <w:rsid w:val="00081754"/>
    <w:rsid w:val="00082704"/>
    <w:rsid w:val="000833C9"/>
    <w:rsid w:val="00083AE7"/>
    <w:rsid w:val="0008404A"/>
    <w:rsid w:val="00084669"/>
    <w:rsid w:val="00084B8C"/>
    <w:rsid w:val="00085DC8"/>
    <w:rsid w:val="00085E15"/>
    <w:rsid w:val="000860BC"/>
    <w:rsid w:val="0008634B"/>
    <w:rsid w:val="00087214"/>
    <w:rsid w:val="00087A53"/>
    <w:rsid w:val="00087E5A"/>
    <w:rsid w:val="00087EAF"/>
    <w:rsid w:val="000907B5"/>
    <w:rsid w:val="00090DA1"/>
    <w:rsid w:val="00091545"/>
    <w:rsid w:val="00092F4C"/>
    <w:rsid w:val="000937A6"/>
    <w:rsid w:val="00094838"/>
    <w:rsid w:val="00094C43"/>
    <w:rsid w:val="00094FDB"/>
    <w:rsid w:val="000958DC"/>
    <w:rsid w:val="00096655"/>
    <w:rsid w:val="00096C4D"/>
    <w:rsid w:val="000975C5"/>
    <w:rsid w:val="0009767E"/>
    <w:rsid w:val="000A0647"/>
    <w:rsid w:val="000A093B"/>
    <w:rsid w:val="000A0EAD"/>
    <w:rsid w:val="000A1706"/>
    <w:rsid w:val="000A24F1"/>
    <w:rsid w:val="000A2793"/>
    <w:rsid w:val="000A2F0D"/>
    <w:rsid w:val="000A2FD6"/>
    <w:rsid w:val="000A3077"/>
    <w:rsid w:val="000A3DE7"/>
    <w:rsid w:val="000A3DEE"/>
    <w:rsid w:val="000A4519"/>
    <w:rsid w:val="000A466B"/>
    <w:rsid w:val="000A567B"/>
    <w:rsid w:val="000A5C60"/>
    <w:rsid w:val="000A71BD"/>
    <w:rsid w:val="000A7966"/>
    <w:rsid w:val="000B0467"/>
    <w:rsid w:val="000B0F7F"/>
    <w:rsid w:val="000B1767"/>
    <w:rsid w:val="000B18D6"/>
    <w:rsid w:val="000B1B40"/>
    <w:rsid w:val="000B4C27"/>
    <w:rsid w:val="000B595F"/>
    <w:rsid w:val="000B6137"/>
    <w:rsid w:val="000B6E48"/>
    <w:rsid w:val="000B70C9"/>
    <w:rsid w:val="000B7129"/>
    <w:rsid w:val="000B7B42"/>
    <w:rsid w:val="000C0258"/>
    <w:rsid w:val="000C04A9"/>
    <w:rsid w:val="000C0687"/>
    <w:rsid w:val="000C1390"/>
    <w:rsid w:val="000C13BE"/>
    <w:rsid w:val="000C20C6"/>
    <w:rsid w:val="000C2843"/>
    <w:rsid w:val="000C3033"/>
    <w:rsid w:val="000C43B5"/>
    <w:rsid w:val="000C578A"/>
    <w:rsid w:val="000C58A2"/>
    <w:rsid w:val="000C6463"/>
    <w:rsid w:val="000C647A"/>
    <w:rsid w:val="000C6589"/>
    <w:rsid w:val="000C717A"/>
    <w:rsid w:val="000C7E23"/>
    <w:rsid w:val="000D0537"/>
    <w:rsid w:val="000D10C3"/>
    <w:rsid w:val="000D161B"/>
    <w:rsid w:val="000D177B"/>
    <w:rsid w:val="000D2FBF"/>
    <w:rsid w:val="000D31AD"/>
    <w:rsid w:val="000D382B"/>
    <w:rsid w:val="000D3DCD"/>
    <w:rsid w:val="000D3E82"/>
    <w:rsid w:val="000D4683"/>
    <w:rsid w:val="000D6CE1"/>
    <w:rsid w:val="000D6F35"/>
    <w:rsid w:val="000D70BC"/>
    <w:rsid w:val="000D7F94"/>
    <w:rsid w:val="000E0A36"/>
    <w:rsid w:val="000E0B8A"/>
    <w:rsid w:val="000E1843"/>
    <w:rsid w:val="000E2D89"/>
    <w:rsid w:val="000E3024"/>
    <w:rsid w:val="000E31F4"/>
    <w:rsid w:val="000E3854"/>
    <w:rsid w:val="000E46E7"/>
    <w:rsid w:val="000E4912"/>
    <w:rsid w:val="000E5063"/>
    <w:rsid w:val="000E55FA"/>
    <w:rsid w:val="000E59FB"/>
    <w:rsid w:val="000E5B12"/>
    <w:rsid w:val="000E5D44"/>
    <w:rsid w:val="000E7017"/>
    <w:rsid w:val="000F025C"/>
    <w:rsid w:val="000F0966"/>
    <w:rsid w:val="000F1712"/>
    <w:rsid w:val="000F2643"/>
    <w:rsid w:val="000F273F"/>
    <w:rsid w:val="000F53D8"/>
    <w:rsid w:val="000F5EC2"/>
    <w:rsid w:val="000F602F"/>
    <w:rsid w:val="000F6061"/>
    <w:rsid w:val="000F61F7"/>
    <w:rsid w:val="000F6433"/>
    <w:rsid w:val="000F6E86"/>
    <w:rsid w:val="000F759B"/>
    <w:rsid w:val="000F77CB"/>
    <w:rsid w:val="000F7BC7"/>
    <w:rsid w:val="000F7F5A"/>
    <w:rsid w:val="000F7FDE"/>
    <w:rsid w:val="001018C9"/>
    <w:rsid w:val="001019B5"/>
    <w:rsid w:val="00102DE7"/>
    <w:rsid w:val="00103686"/>
    <w:rsid w:val="001067C4"/>
    <w:rsid w:val="00106D4F"/>
    <w:rsid w:val="00107767"/>
    <w:rsid w:val="00107FFB"/>
    <w:rsid w:val="00110031"/>
    <w:rsid w:val="00110446"/>
    <w:rsid w:val="00110EFA"/>
    <w:rsid w:val="001113B2"/>
    <w:rsid w:val="001113CB"/>
    <w:rsid w:val="00111624"/>
    <w:rsid w:val="001116D3"/>
    <w:rsid w:val="00111736"/>
    <w:rsid w:val="001133F4"/>
    <w:rsid w:val="00113821"/>
    <w:rsid w:val="00113D29"/>
    <w:rsid w:val="00114F35"/>
    <w:rsid w:val="0011596E"/>
    <w:rsid w:val="00115BFB"/>
    <w:rsid w:val="00115D44"/>
    <w:rsid w:val="0011618B"/>
    <w:rsid w:val="001162FF"/>
    <w:rsid w:val="00116D74"/>
    <w:rsid w:val="0011700B"/>
    <w:rsid w:val="00117101"/>
    <w:rsid w:val="001178EF"/>
    <w:rsid w:val="001200C4"/>
    <w:rsid w:val="00120404"/>
    <w:rsid w:val="001213D4"/>
    <w:rsid w:val="00122628"/>
    <w:rsid w:val="001236E8"/>
    <w:rsid w:val="00124086"/>
    <w:rsid w:val="00130F31"/>
    <w:rsid w:val="00131B82"/>
    <w:rsid w:val="00132924"/>
    <w:rsid w:val="00132D30"/>
    <w:rsid w:val="00132DB5"/>
    <w:rsid w:val="00132F95"/>
    <w:rsid w:val="0013376C"/>
    <w:rsid w:val="001350A9"/>
    <w:rsid w:val="00135927"/>
    <w:rsid w:val="001401C9"/>
    <w:rsid w:val="001402B8"/>
    <w:rsid w:val="00140471"/>
    <w:rsid w:val="001413D6"/>
    <w:rsid w:val="00141890"/>
    <w:rsid w:val="00141D99"/>
    <w:rsid w:val="00142F4C"/>
    <w:rsid w:val="00143D6F"/>
    <w:rsid w:val="001449F2"/>
    <w:rsid w:val="00144DBA"/>
    <w:rsid w:val="00145C58"/>
    <w:rsid w:val="00146EB9"/>
    <w:rsid w:val="0014766A"/>
    <w:rsid w:val="0014780E"/>
    <w:rsid w:val="00147927"/>
    <w:rsid w:val="00150006"/>
    <w:rsid w:val="00150101"/>
    <w:rsid w:val="00150727"/>
    <w:rsid w:val="00150B46"/>
    <w:rsid w:val="001522F8"/>
    <w:rsid w:val="0015307C"/>
    <w:rsid w:val="001531BE"/>
    <w:rsid w:val="001533DF"/>
    <w:rsid w:val="001543D2"/>
    <w:rsid w:val="00154589"/>
    <w:rsid w:val="0015466C"/>
    <w:rsid w:val="00155118"/>
    <w:rsid w:val="0015552A"/>
    <w:rsid w:val="00157CD6"/>
    <w:rsid w:val="00160761"/>
    <w:rsid w:val="00161DC9"/>
    <w:rsid w:val="0016213F"/>
    <w:rsid w:val="0016229B"/>
    <w:rsid w:val="00162477"/>
    <w:rsid w:val="00162768"/>
    <w:rsid w:val="00163600"/>
    <w:rsid w:val="00163E67"/>
    <w:rsid w:val="001640A3"/>
    <w:rsid w:val="00164D2A"/>
    <w:rsid w:val="001669E4"/>
    <w:rsid w:val="00167DE5"/>
    <w:rsid w:val="00170D09"/>
    <w:rsid w:val="00170F6F"/>
    <w:rsid w:val="001710C2"/>
    <w:rsid w:val="00173994"/>
    <w:rsid w:val="00174AA5"/>
    <w:rsid w:val="00175294"/>
    <w:rsid w:val="001756E5"/>
    <w:rsid w:val="001767C8"/>
    <w:rsid w:val="00176B60"/>
    <w:rsid w:val="00176D4F"/>
    <w:rsid w:val="001773AB"/>
    <w:rsid w:val="00177E08"/>
    <w:rsid w:val="00180178"/>
    <w:rsid w:val="0018049B"/>
    <w:rsid w:val="001807FB"/>
    <w:rsid w:val="001808B0"/>
    <w:rsid w:val="001814A8"/>
    <w:rsid w:val="00181A9C"/>
    <w:rsid w:val="00181DDB"/>
    <w:rsid w:val="00181EBB"/>
    <w:rsid w:val="0018213B"/>
    <w:rsid w:val="0018237A"/>
    <w:rsid w:val="00182AF0"/>
    <w:rsid w:val="001838E4"/>
    <w:rsid w:val="00184EE7"/>
    <w:rsid w:val="0018601F"/>
    <w:rsid w:val="001860AA"/>
    <w:rsid w:val="0018636A"/>
    <w:rsid w:val="00186400"/>
    <w:rsid w:val="001866D2"/>
    <w:rsid w:val="00186805"/>
    <w:rsid w:val="00186EC9"/>
    <w:rsid w:val="0019058E"/>
    <w:rsid w:val="00190AA4"/>
    <w:rsid w:val="001910B9"/>
    <w:rsid w:val="0019143A"/>
    <w:rsid w:val="001918C8"/>
    <w:rsid w:val="00191B28"/>
    <w:rsid w:val="00192BCA"/>
    <w:rsid w:val="00192DA4"/>
    <w:rsid w:val="001930D3"/>
    <w:rsid w:val="0019390B"/>
    <w:rsid w:val="00193C29"/>
    <w:rsid w:val="001941AF"/>
    <w:rsid w:val="0019428D"/>
    <w:rsid w:val="00194A55"/>
    <w:rsid w:val="00195DB2"/>
    <w:rsid w:val="00195E71"/>
    <w:rsid w:val="001967D7"/>
    <w:rsid w:val="00196B78"/>
    <w:rsid w:val="001977F8"/>
    <w:rsid w:val="001A0169"/>
    <w:rsid w:val="001A0F2B"/>
    <w:rsid w:val="001A1A88"/>
    <w:rsid w:val="001A1BF0"/>
    <w:rsid w:val="001A25CE"/>
    <w:rsid w:val="001A276D"/>
    <w:rsid w:val="001A28CD"/>
    <w:rsid w:val="001A3026"/>
    <w:rsid w:val="001A3A92"/>
    <w:rsid w:val="001A4E1A"/>
    <w:rsid w:val="001A5E03"/>
    <w:rsid w:val="001A7488"/>
    <w:rsid w:val="001B006A"/>
    <w:rsid w:val="001B0350"/>
    <w:rsid w:val="001B07DD"/>
    <w:rsid w:val="001B144C"/>
    <w:rsid w:val="001B176D"/>
    <w:rsid w:val="001B1C67"/>
    <w:rsid w:val="001B24D0"/>
    <w:rsid w:val="001B280D"/>
    <w:rsid w:val="001B39B9"/>
    <w:rsid w:val="001B44CA"/>
    <w:rsid w:val="001B5306"/>
    <w:rsid w:val="001B5B17"/>
    <w:rsid w:val="001B720A"/>
    <w:rsid w:val="001B73E2"/>
    <w:rsid w:val="001B7874"/>
    <w:rsid w:val="001B7994"/>
    <w:rsid w:val="001C04B7"/>
    <w:rsid w:val="001C0783"/>
    <w:rsid w:val="001C0D68"/>
    <w:rsid w:val="001C10F5"/>
    <w:rsid w:val="001C11C0"/>
    <w:rsid w:val="001C1FD3"/>
    <w:rsid w:val="001C2716"/>
    <w:rsid w:val="001C309B"/>
    <w:rsid w:val="001C3EEF"/>
    <w:rsid w:val="001C4C36"/>
    <w:rsid w:val="001C68B9"/>
    <w:rsid w:val="001C6EA8"/>
    <w:rsid w:val="001C78D6"/>
    <w:rsid w:val="001D00A7"/>
    <w:rsid w:val="001D027C"/>
    <w:rsid w:val="001D06E9"/>
    <w:rsid w:val="001D269D"/>
    <w:rsid w:val="001D289A"/>
    <w:rsid w:val="001D2AF4"/>
    <w:rsid w:val="001D3AF1"/>
    <w:rsid w:val="001D3E25"/>
    <w:rsid w:val="001D43E5"/>
    <w:rsid w:val="001D4933"/>
    <w:rsid w:val="001D6495"/>
    <w:rsid w:val="001D767F"/>
    <w:rsid w:val="001D7974"/>
    <w:rsid w:val="001E0323"/>
    <w:rsid w:val="001E05C5"/>
    <w:rsid w:val="001E0A5F"/>
    <w:rsid w:val="001E0E81"/>
    <w:rsid w:val="001E1927"/>
    <w:rsid w:val="001E26BC"/>
    <w:rsid w:val="001E290F"/>
    <w:rsid w:val="001E3931"/>
    <w:rsid w:val="001E39F5"/>
    <w:rsid w:val="001E40A3"/>
    <w:rsid w:val="001E4D84"/>
    <w:rsid w:val="001E5356"/>
    <w:rsid w:val="001E5594"/>
    <w:rsid w:val="001E5E14"/>
    <w:rsid w:val="001E665E"/>
    <w:rsid w:val="001E7796"/>
    <w:rsid w:val="001F01BD"/>
    <w:rsid w:val="001F0691"/>
    <w:rsid w:val="001F137C"/>
    <w:rsid w:val="001F1506"/>
    <w:rsid w:val="001F1676"/>
    <w:rsid w:val="001F1EFB"/>
    <w:rsid w:val="001F3051"/>
    <w:rsid w:val="001F358E"/>
    <w:rsid w:val="001F36AE"/>
    <w:rsid w:val="001F3AE3"/>
    <w:rsid w:val="001F3BC2"/>
    <w:rsid w:val="001F42D7"/>
    <w:rsid w:val="001F4653"/>
    <w:rsid w:val="001F5C14"/>
    <w:rsid w:val="001F64B7"/>
    <w:rsid w:val="001F76A9"/>
    <w:rsid w:val="001F7C22"/>
    <w:rsid w:val="002002C6"/>
    <w:rsid w:val="0020092A"/>
    <w:rsid w:val="0020160F"/>
    <w:rsid w:val="002019C5"/>
    <w:rsid w:val="00201AD0"/>
    <w:rsid w:val="00201D64"/>
    <w:rsid w:val="002020A4"/>
    <w:rsid w:val="00203CF3"/>
    <w:rsid w:val="00204661"/>
    <w:rsid w:val="00204697"/>
    <w:rsid w:val="00205B86"/>
    <w:rsid w:val="00205EF9"/>
    <w:rsid w:val="00205F0F"/>
    <w:rsid w:val="00206244"/>
    <w:rsid w:val="00206DDB"/>
    <w:rsid w:val="0020727F"/>
    <w:rsid w:val="00207CB6"/>
    <w:rsid w:val="002108C6"/>
    <w:rsid w:val="00212023"/>
    <w:rsid w:val="00212D6A"/>
    <w:rsid w:val="002137F0"/>
    <w:rsid w:val="002139E2"/>
    <w:rsid w:val="00213E3E"/>
    <w:rsid w:val="00213E68"/>
    <w:rsid w:val="002144D5"/>
    <w:rsid w:val="00214D5B"/>
    <w:rsid w:val="00214DBF"/>
    <w:rsid w:val="00215804"/>
    <w:rsid w:val="00215BDB"/>
    <w:rsid w:val="002177CA"/>
    <w:rsid w:val="00220068"/>
    <w:rsid w:val="002209EA"/>
    <w:rsid w:val="00220D12"/>
    <w:rsid w:val="002210E1"/>
    <w:rsid w:val="002218F2"/>
    <w:rsid w:val="00221EA9"/>
    <w:rsid w:val="00222B82"/>
    <w:rsid w:val="002232E3"/>
    <w:rsid w:val="002236C5"/>
    <w:rsid w:val="00224488"/>
    <w:rsid w:val="00224709"/>
    <w:rsid w:val="002247C1"/>
    <w:rsid w:val="00224BCB"/>
    <w:rsid w:val="00225074"/>
    <w:rsid w:val="0022531C"/>
    <w:rsid w:val="00225F8F"/>
    <w:rsid w:val="0022657F"/>
    <w:rsid w:val="00227A5A"/>
    <w:rsid w:val="00232BF8"/>
    <w:rsid w:val="00232E54"/>
    <w:rsid w:val="00233B59"/>
    <w:rsid w:val="00234853"/>
    <w:rsid w:val="002356F4"/>
    <w:rsid w:val="00236872"/>
    <w:rsid w:val="00236A86"/>
    <w:rsid w:val="002373F9"/>
    <w:rsid w:val="002375B2"/>
    <w:rsid w:val="002409C0"/>
    <w:rsid w:val="00240C30"/>
    <w:rsid w:val="002417AA"/>
    <w:rsid w:val="00242B3E"/>
    <w:rsid w:val="00242D02"/>
    <w:rsid w:val="00242E67"/>
    <w:rsid w:val="00243145"/>
    <w:rsid w:val="002440C3"/>
    <w:rsid w:val="00244845"/>
    <w:rsid w:val="00244927"/>
    <w:rsid w:val="002474EE"/>
    <w:rsid w:val="00247786"/>
    <w:rsid w:val="00247C0C"/>
    <w:rsid w:val="00247EBB"/>
    <w:rsid w:val="0025004F"/>
    <w:rsid w:val="00250579"/>
    <w:rsid w:val="00250B57"/>
    <w:rsid w:val="00250DF3"/>
    <w:rsid w:val="002510ED"/>
    <w:rsid w:val="002512A0"/>
    <w:rsid w:val="002543A6"/>
    <w:rsid w:val="002547FB"/>
    <w:rsid w:val="002554F8"/>
    <w:rsid w:val="00255717"/>
    <w:rsid w:val="00256072"/>
    <w:rsid w:val="002562C3"/>
    <w:rsid w:val="0025756A"/>
    <w:rsid w:val="00257A16"/>
    <w:rsid w:val="002606D9"/>
    <w:rsid w:val="00261E26"/>
    <w:rsid w:val="00263198"/>
    <w:rsid w:val="002631CD"/>
    <w:rsid w:val="00263D5B"/>
    <w:rsid w:val="0026408F"/>
    <w:rsid w:val="00264113"/>
    <w:rsid w:val="0026540D"/>
    <w:rsid w:val="0026581A"/>
    <w:rsid w:val="00266975"/>
    <w:rsid w:val="00270209"/>
    <w:rsid w:val="00270882"/>
    <w:rsid w:val="00271B77"/>
    <w:rsid w:val="00271DA9"/>
    <w:rsid w:val="00272146"/>
    <w:rsid w:val="0027375A"/>
    <w:rsid w:val="00273FDA"/>
    <w:rsid w:val="00274287"/>
    <w:rsid w:val="00275291"/>
    <w:rsid w:val="00275949"/>
    <w:rsid w:val="00275FAD"/>
    <w:rsid w:val="00276061"/>
    <w:rsid w:val="00277191"/>
    <w:rsid w:val="002779BF"/>
    <w:rsid w:val="00277CA4"/>
    <w:rsid w:val="00277F6A"/>
    <w:rsid w:val="00280282"/>
    <w:rsid w:val="002802B1"/>
    <w:rsid w:val="002803FC"/>
    <w:rsid w:val="00280606"/>
    <w:rsid w:val="0028090E"/>
    <w:rsid w:val="002823C5"/>
    <w:rsid w:val="00282586"/>
    <w:rsid w:val="00282ABB"/>
    <w:rsid w:val="00282C98"/>
    <w:rsid w:val="00283364"/>
    <w:rsid w:val="00283E31"/>
    <w:rsid w:val="002841E1"/>
    <w:rsid w:val="00287544"/>
    <w:rsid w:val="00287F55"/>
    <w:rsid w:val="0029143B"/>
    <w:rsid w:val="00292AD4"/>
    <w:rsid w:val="00294053"/>
    <w:rsid w:val="00294435"/>
    <w:rsid w:val="002944FF"/>
    <w:rsid w:val="002954CF"/>
    <w:rsid w:val="002956B6"/>
    <w:rsid w:val="00295EDA"/>
    <w:rsid w:val="00296641"/>
    <w:rsid w:val="00296883"/>
    <w:rsid w:val="00296D57"/>
    <w:rsid w:val="00297BCC"/>
    <w:rsid w:val="00297E30"/>
    <w:rsid w:val="002A1018"/>
    <w:rsid w:val="002A18B6"/>
    <w:rsid w:val="002A250A"/>
    <w:rsid w:val="002A29B5"/>
    <w:rsid w:val="002A2D99"/>
    <w:rsid w:val="002A3BED"/>
    <w:rsid w:val="002A4174"/>
    <w:rsid w:val="002A481F"/>
    <w:rsid w:val="002A5B2F"/>
    <w:rsid w:val="002A650A"/>
    <w:rsid w:val="002A7003"/>
    <w:rsid w:val="002A7086"/>
    <w:rsid w:val="002A7B67"/>
    <w:rsid w:val="002B000C"/>
    <w:rsid w:val="002B13AE"/>
    <w:rsid w:val="002B1945"/>
    <w:rsid w:val="002B2DA2"/>
    <w:rsid w:val="002B2DC8"/>
    <w:rsid w:val="002B35B0"/>
    <w:rsid w:val="002B47BC"/>
    <w:rsid w:val="002B495C"/>
    <w:rsid w:val="002B6438"/>
    <w:rsid w:val="002B76F7"/>
    <w:rsid w:val="002B79B5"/>
    <w:rsid w:val="002B7C36"/>
    <w:rsid w:val="002B7F11"/>
    <w:rsid w:val="002C0847"/>
    <w:rsid w:val="002C09A4"/>
    <w:rsid w:val="002C09EA"/>
    <w:rsid w:val="002C1F84"/>
    <w:rsid w:val="002C2961"/>
    <w:rsid w:val="002C3336"/>
    <w:rsid w:val="002C3671"/>
    <w:rsid w:val="002C430C"/>
    <w:rsid w:val="002C4BC7"/>
    <w:rsid w:val="002C5522"/>
    <w:rsid w:val="002C558D"/>
    <w:rsid w:val="002C60BA"/>
    <w:rsid w:val="002C6353"/>
    <w:rsid w:val="002D0D52"/>
    <w:rsid w:val="002D19D7"/>
    <w:rsid w:val="002D271D"/>
    <w:rsid w:val="002D39AA"/>
    <w:rsid w:val="002D3B8D"/>
    <w:rsid w:val="002D4921"/>
    <w:rsid w:val="002D57F2"/>
    <w:rsid w:val="002D62C1"/>
    <w:rsid w:val="002D694D"/>
    <w:rsid w:val="002D71CA"/>
    <w:rsid w:val="002D792C"/>
    <w:rsid w:val="002E0437"/>
    <w:rsid w:val="002E04AE"/>
    <w:rsid w:val="002E0907"/>
    <w:rsid w:val="002E092D"/>
    <w:rsid w:val="002E0B9A"/>
    <w:rsid w:val="002E10FD"/>
    <w:rsid w:val="002E1687"/>
    <w:rsid w:val="002E1979"/>
    <w:rsid w:val="002E1A24"/>
    <w:rsid w:val="002E273D"/>
    <w:rsid w:val="002E3EA1"/>
    <w:rsid w:val="002E4576"/>
    <w:rsid w:val="002E59AA"/>
    <w:rsid w:val="002E5BC3"/>
    <w:rsid w:val="002E748D"/>
    <w:rsid w:val="002E75BB"/>
    <w:rsid w:val="002E7FF2"/>
    <w:rsid w:val="002F0A57"/>
    <w:rsid w:val="002F0F08"/>
    <w:rsid w:val="002F14B9"/>
    <w:rsid w:val="002F2D71"/>
    <w:rsid w:val="002F3448"/>
    <w:rsid w:val="002F49D7"/>
    <w:rsid w:val="002F4A69"/>
    <w:rsid w:val="002F5E61"/>
    <w:rsid w:val="002F6D60"/>
    <w:rsid w:val="002F6DE8"/>
    <w:rsid w:val="002F7213"/>
    <w:rsid w:val="002F7334"/>
    <w:rsid w:val="003012D4"/>
    <w:rsid w:val="00301692"/>
    <w:rsid w:val="00301F51"/>
    <w:rsid w:val="003029E3"/>
    <w:rsid w:val="00302E61"/>
    <w:rsid w:val="00303E52"/>
    <w:rsid w:val="00304721"/>
    <w:rsid w:val="00304BB1"/>
    <w:rsid w:val="00306F24"/>
    <w:rsid w:val="00306F91"/>
    <w:rsid w:val="003075CA"/>
    <w:rsid w:val="00307849"/>
    <w:rsid w:val="003079D9"/>
    <w:rsid w:val="003079F4"/>
    <w:rsid w:val="00310EF2"/>
    <w:rsid w:val="0031116F"/>
    <w:rsid w:val="0031148A"/>
    <w:rsid w:val="00311956"/>
    <w:rsid w:val="00311D29"/>
    <w:rsid w:val="003131A5"/>
    <w:rsid w:val="00313A63"/>
    <w:rsid w:val="00315986"/>
    <w:rsid w:val="00315A20"/>
    <w:rsid w:val="00320945"/>
    <w:rsid w:val="0032110A"/>
    <w:rsid w:val="003214B3"/>
    <w:rsid w:val="00321A0A"/>
    <w:rsid w:val="00321D2C"/>
    <w:rsid w:val="00321DA3"/>
    <w:rsid w:val="003226B0"/>
    <w:rsid w:val="00323446"/>
    <w:rsid w:val="00323633"/>
    <w:rsid w:val="00323E95"/>
    <w:rsid w:val="00324802"/>
    <w:rsid w:val="00324B61"/>
    <w:rsid w:val="00324DC0"/>
    <w:rsid w:val="00325058"/>
    <w:rsid w:val="00325828"/>
    <w:rsid w:val="00325A1F"/>
    <w:rsid w:val="00326BBA"/>
    <w:rsid w:val="00327379"/>
    <w:rsid w:val="00327487"/>
    <w:rsid w:val="00327612"/>
    <w:rsid w:val="00327BF0"/>
    <w:rsid w:val="00330597"/>
    <w:rsid w:val="003311E4"/>
    <w:rsid w:val="00331E02"/>
    <w:rsid w:val="00332007"/>
    <w:rsid w:val="00332528"/>
    <w:rsid w:val="00332655"/>
    <w:rsid w:val="00334670"/>
    <w:rsid w:val="00334E78"/>
    <w:rsid w:val="003354F9"/>
    <w:rsid w:val="0033583D"/>
    <w:rsid w:val="00335D6C"/>
    <w:rsid w:val="00340C17"/>
    <w:rsid w:val="00340E32"/>
    <w:rsid w:val="003410AE"/>
    <w:rsid w:val="00341400"/>
    <w:rsid w:val="00341800"/>
    <w:rsid w:val="003422B5"/>
    <w:rsid w:val="00343ADA"/>
    <w:rsid w:val="00343F1F"/>
    <w:rsid w:val="00345041"/>
    <w:rsid w:val="00345426"/>
    <w:rsid w:val="00345B98"/>
    <w:rsid w:val="00345D41"/>
    <w:rsid w:val="00346A23"/>
    <w:rsid w:val="00346B2A"/>
    <w:rsid w:val="0035122E"/>
    <w:rsid w:val="0035159E"/>
    <w:rsid w:val="003516C1"/>
    <w:rsid w:val="00351DE7"/>
    <w:rsid w:val="0035214A"/>
    <w:rsid w:val="00352495"/>
    <w:rsid w:val="00352DAE"/>
    <w:rsid w:val="00353F22"/>
    <w:rsid w:val="0035446A"/>
    <w:rsid w:val="00354527"/>
    <w:rsid w:val="0035493C"/>
    <w:rsid w:val="003558E5"/>
    <w:rsid w:val="003560A9"/>
    <w:rsid w:val="00357687"/>
    <w:rsid w:val="00357AB9"/>
    <w:rsid w:val="00357CCD"/>
    <w:rsid w:val="00360DAA"/>
    <w:rsid w:val="003617E8"/>
    <w:rsid w:val="00361996"/>
    <w:rsid w:val="00361A35"/>
    <w:rsid w:val="00362A39"/>
    <w:rsid w:val="00363357"/>
    <w:rsid w:val="00364A90"/>
    <w:rsid w:val="003654BA"/>
    <w:rsid w:val="003721C1"/>
    <w:rsid w:val="00372CCE"/>
    <w:rsid w:val="00374047"/>
    <w:rsid w:val="0037446A"/>
    <w:rsid w:val="003744E8"/>
    <w:rsid w:val="00374AC0"/>
    <w:rsid w:val="003754FC"/>
    <w:rsid w:val="00376976"/>
    <w:rsid w:val="00377DE6"/>
    <w:rsid w:val="00380244"/>
    <w:rsid w:val="00380361"/>
    <w:rsid w:val="003804D3"/>
    <w:rsid w:val="00380B52"/>
    <w:rsid w:val="00382DC7"/>
    <w:rsid w:val="00383B2F"/>
    <w:rsid w:val="0038496D"/>
    <w:rsid w:val="00384F51"/>
    <w:rsid w:val="00386BA8"/>
    <w:rsid w:val="003870A8"/>
    <w:rsid w:val="003872A2"/>
    <w:rsid w:val="00387C80"/>
    <w:rsid w:val="00387DB5"/>
    <w:rsid w:val="00387FCF"/>
    <w:rsid w:val="003904A5"/>
    <w:rsid w:val="003916BD"/>
    <w:rsid w:val="00391C80"/>
    <w:rsid w:val="00392147"/>
    <w:rsid w:val="00392469"/>
    <w:rsid w:val="00392795"/>
    <w:rsid w:val="00392D40"/>
    <w:rsid w:val="00392F7D"/>
    <w:rsid w:val="00393192"/>
    <w:rsid w:val="00393796"/>
    <w:rsid w:val="00393D77"/>
    <w:rsid w:val="00394C95"/>
    <w:rsid w:val="00394EAF"/>
    <w:rsid w:val="00394F88"/>
    <w:rsid w:val="00394F99"/>
    <w:rsid w:val="00394FE3"/>
    <w:rsid w:val="003961DC"/>
    <w:rsid w:val="00396C8E"/>
    <w:rsid w:val="003A03BD"/>
    <w:rsid w:val="003A04AC"/>
    <w:rsid w:val="003A068D"/>
    <w:rsid w:val="003A093F"/>
    <w:rsid w:val="003A095B"/>
    <w:rsid w:val="003A1DE8"/>
    <w:rsid w:val="003A2233"/>
    <w:rsid w:val="003A29F9"/>
    <w:rsid w:val="003A2B77"/>
    <w:rsid w:val="003A34E4"/>
    <w:rsid w:val="003A480E"/>
    <w:rsid w:val="003A4A5C"/>
    <w:rsid w:val="003A4AC4"/>
    <w:rsid w:val="003A4AEB"/>
    <w:rsid w:val="003A4F4A"/>
    <w:rsid w:val="003A549D"/>
    <w:rsid w:val="003A5C37"/>
    <w:rsid w:val="003A5D8F"/>
    <w:rsid w:val="003A62ED"/>
    <w:rsid w:val="003A6BB0"/>
    <w:rsid w:val="003A724F"/>
    <w:rsid w:val="003A7C02"/>
    <w:rsid w:val="003B0B0A"/>
    <w:rsid w:val="003B0EDC"/>
    <w:rsid w:val="003B19CE"/>
    <w:rsid w:val="003B23F6"/>
    <w:rsid w:val="003B2904"/>
    <w:rsid w:val="003B2FFD"/>
    <w:rsid w:val="003B328B"/>
    <w:rsid w:val="003B4A65"/>
    <w:rsid w:val="003B5866"/>
    <w:rsid w:val="003B6419"/>
    <w:rsid w:val="003B655B"/>
    <w:rsid w:val="003B7987"/>
    <w:rsid w:val="003B7F78"/>
    <w:rsid w:val="003C0884"/>
    <w:rsid w:val="003C0EA8"/>
    <w:rsid w:val="003C0F38"/>
    <w:rsid w:val="003C120C"/>
    <w:rsid w:val="003C1964"/>
    <w:rsid w:val="003C1D37"/>
    <w:rsid w:val="003C1E40"/>
    <w:rsid w:val="003C249A"/>
    <w:rsid w:val="003C32F8"/>
    <w:rsid w:val="003C381E"/>
    <w:rsid w:val="003C4193"/>
    <w:rsid w:val="003C44A9"/>
    <w:rsid w:val="003C5025"/>
    <w:rsid w:val="003C59EB"/>
    <w:rsid w:val="003C6BFB"/>
    <w:rsid w:val="003C75BA"/>
    <w:rsid w:val="003C7754"/>
    <w:rsid w:val="003D255C"/>
    <w:rsid w:val="003D3084"/>
    <w:rsid w:val="003D314E"/>
    <w:rsid w:val="003D356F"/>
    <w:rsid w:val="003D46CD"/>
    <w:rsid w:val="003D498B"/>
    <w:rsid w:val="003D542D"/>
    <w:rsid w:val="003D545C"/>
    <w:rsid w:val="003D66C0"/>
    <w:rsid w:val="003D6B8F"/>
    <w:rsid w:val="003D7223"/>
    <w:rsid w:val="003D740A"/>
    <w:rsid w:val="003D7443"/>
    <w:rsid w:val="003D76A6"/>
    <w:rsid w:val="003D79E4"/>
    <w:rsid w:val="003E089C"/>
    <w:rsid w:val="003E11F9"/>
    <w:rsid w:val="003E3306"/>
    <w:rsid w:val="003E41ED"/>
    <w:rsid w:val="003E4687"/>
    <w:rsid w:val="003E4A40"/>
    <w:rsid w:val="003E4A87"/>
    <w:rsid w:val="003E5640"/>
    <w:rsid w:val="003E5CB4"/>
    <w:rsid w:val="003E5CEC"/>
    <w:rsid w:val="003E7321"/>
    <w:rsid w:val="003E7EC7"/>
    <w:rsid w:val="003F010E"/>
    <w:rsid w:val="003F100B"/>
    <w:rsid w:val="003F18CC"/>
    <w:rsid w:val="003F1D0B"/>
    <w:rsid w:val="003F1E1E"/>
    <w:rsid w:val="003F3F76"/>
    <w:rsid w:val="003F43CE"/>
    <w:rsid w:val="003F4BCB"/>
    <w:rsid w:val="003F4F6E"/>
    <w:rsid w:val="003F53D1"/>
    <w:rsid w:val="003F66E5"/>
    <w:rsid w:val="003F6A74"/>
    <w:rsid w:val="00400077"/>
    <w:rsid w:val="00400395"/>
    <w:rsid w:val="004019D0"/>
    <w:rsid w:val="00401F7A"/>
    <w:rsid w:val="004024F9"/>
    <w:rsid w:val="00402E31"/>
    <w:rsid w:val="00402EA0"/>
    <w:rsid w:val="004038BF"/>
    <w:rsid w:val="004040C6"/>
    <w:rsid w:val="004043D4"/>
    <w:rsid w:val="004045B8"/>
    <w:rsid w:val="004049F3"/>
    <w:rsid w:val="00405060"/>
    <w:rsid w:val="004050A3"/>
    <w:rsid w:val="0040564D"/>
    <w:rsid w:val="004062FE"/>
    <w:rsid w:val="0040651D"/>
    <w:rsid w:val="00406A67"/>
    <w:rsid w:val="0040720F"/>
    <w:rsid w:val="004077C2"/>
    <w:rsid w:val="004103CA"/>
    <w:rsid w:val="004113CF"/>
    <w:rsid w:val="00411B9D"/>
    <w:rsid w:val="00411BFF"/>
    <w:rsid w:val="0041201A"/>
    <w:rsid w:val="00412190"/>
    <w:rsid w:val="00412476"/>
    <w:rsid w:val="0041249F"/>
    <w:rsid w:val="00412752"/>
    <w:rsid w:val="00412F69"/>
    <w:rsid w:val="0041589F"/>
    <w:rsid w:val="00415B40"/>
    <w:rsid w:val="00415F5D"/>
    <w:rsid w:val="00416F86"/>
    <w:rsid w:val="00416FD0"/>
    <w:rsid w:val="00417CE5"/>
    <w:rsid w:val="00420E30"/>
    <w:rsid w:val="00421038"/>
    <w:rsid w:val="00421A87"/>
    <w:rsid w:val="00421ED4"/>
    <w:rsid w:val="004222AF"/>
    <w:rsid w:val="00422741"/>
    <w:rsid w:val="00422C93"/>
    <w:rsid w:val="00423309"/>
    <w:rsid w:val="00423BE1"/>
    <w:rsid w:val="00424613"/>
    <w:rsid w:val="00425245"/>
    <w:rsid w:val="00425C88"/>
    <w:rsid w:val="00426797"/>
    <w:rsid w:val="00426885"/>
    <w:rsid w:val="00427328"/>
    <w:rsid w:val="004279A5"/>
    <w:rsid w:val="00427C74"/>
    <w:rsid w:val="00430B14"/>
    <w:rsid w:val="004325C9"/>
    <w:rsid w:val="00432EF2"/>
    <w:rsid w:val="00433EC5"/>
    <w:rsid w:val="004340E9"/>
    <w:rsid w:val="00434306"/>
    <w:rsid w:val="004359D5"/>
    <w:rsid w:val="0043617F"/>
    <w:rsid w:val="004414B8"/>
    <w:rsid w:val="0044165F"/>
    <w:rsid w:val="004421E9"/>
    <w:rsid w:val="00442323"/>
    <w:rsid w:val="00442D69"/>
    <w:rsid w:val="004432DF"/>
    <w:rsid w:val="00443B38"/>
    <w:rsid w:val="00443CA1"/>
    <w:rsid w:val="004445F9"/>
    <w:rsid w:val="00445E51"/>
    <w:rsid w:val="00446AD6"/>
    <w:rsid w:val="00446BC2"/>
    <w:rsid w:val="004474D0"/>
    <w:rsid w:val="00447926"/>
    <w:rsid w:val="00447ADC"/>
    <w:rsid w:val="00450352"/>
    <w:rsid w:val="00452F19"/>
    <w:rsid w:val="00453107"/>
    <w:rsid w:val="0045351E"/>
    <w:rsid w:val="0045352A"/>
    <w:rsid w:val="004537FC"/>
    <w:rsid w:val="004544A5"/>
    <w:rsid w:val="00455D50"/>
    <w:rsid w:val="00456A86"/>
    <w:rsid w:val="00456B04"/>
    <w:rsid w:val="00456D8F"/>
    <w:rsid w:val="0045702E"/>
    <w:rsid w:val="0045731F"/>
    <w:rsid w:val="0045764A"/>
    <w:rsid w:val="00457905"/>
    <w:rsid w:val="00457D1E"/>
    <w:rsid w:val="00460A17"/>
    <w:rsid w:val="0046142E"/>
    <w:rsid w:val="004621EA"/>
    <w:rsid w:val="004623C1"/>
    <w:rsid w:val="00462852"/>
    <w:rsid w:val="0046398C"/>
    <w:rsid w:val="004642AA"/>
    <w:rsid w:val="0046488E"/>
    <w:rsid w:val="00464BCB"/>
    <w:rsid w:val="00465CBC"/>
    <w:rsid w:val="00466950"/>
    <w:rsid w:val="00466AD1"/>
    <w:rsid w:val="00466EC9"/>
    <w:rsid w:val="004678F6"/>
    <w:rsid w:val="004709EA"/>
    <w:rsid w:val="00471926"/>
    <w:rsid w:val="004728BE"/>
    <w:rsid w:val="00472D2C"/>
    <w:rsid w:val="00472F3C"/>
    <w:rsid w:val="00472FD4"/>
    <w:rsid w:val="0047381C"/>
    <w:rsid w:val="00473CC5"/>
    <w:rsid w:val="00474ED3"/>
    <w:rsid w:val="004759BE"/>
    <w:rsid w:val="004759D4"/>
    <w:rsid w:val="00475CDE"/>
    <w:rsid w:val="00476389"/>
    <w:rsid w:val="00476473"/>
    <w:rsid w:val="004770FD"/>
    <w:rsid w:val="004779B7"/>
    <w:rsid w:val="00477D76"/>
    <w:rsid w:val="0048041A"/>
    <w:rsid w:val="004804AB"/>
    <w:rsid w:val="00480EFD"/>
    <w:rsid w:val="0048199D"/>
    <w:rsid w:val="00481C6C"/>
    <w:rsid w:val="004820B5"/>
    <w:rsid w:val="00482193"/>
    <w:rsid w:val="00482307"/>
    <w:rsid w:val="00483E82"/>
    <w:rsid w:val="004840D8"/>
    <w:rsid w:val="00484AA2"/>
    <w:rsid w:val="004852D4"/>
    <w:rsid w:val="00485E97"/>
    <w:rsid w:val="004865B3"/>
    <w:rsid w:val="0048682C"/>
    <w:rsid w:val="004868C2"/>
    <w:rsid w:val="00486AD4"/>
    <w:rsid w:val="0048715C"/>
    <w:rsid w:val="00487E63"/>
    <w:rsid w:val="004913EF"/>
    <w:rsid w:val="00491B92"/>
    <w:rsid w:val="00492336"/>
    <w:rsid w:val="00492B64"/>
    <w:rsid w:val="00493069"/>
    <w:rsid w:val="004933A4"/>
    <w:rsid w:val="004940A4"/>
    <w:rsid w:val="00494BF3"/>
    <w:rsid w:val="00494D21"/>
    <w:rsid w:val="00494EDB"/>
    <w:rsid w:val="00495323"/>
    <w:rsid w:val="00495851"/>
    <w:rsid w:val="004958E0"/>
    <w:rsid w:val="00496682"/>
    <w:rsid w:val="0049687D"/>
    <w:rsid w:val="00496FCA"/>
    <w:rsid w:val="00497356"/>
    <w:rsid w:val="00497BEB"/>
    <w:rsid w:val="004A00CA"/>
    <w:rsid w:val="004A08D2"/>
    <w:rsid w:val="004A09A7"/>
    <w:rsid w:val="004A19CF"/>
    <w:rsid w:val="004A1F51"/>
    <w:rsid w:val="004A206B"/>
    <w:rsid w:val="004A284C"/>
    <w:rsid w:val="004A28AE"/>
    <w:rsid w:val="004A31DF"/>
    <w:rsid w:val="004A472D"/>
    <w:rsid w:val="004A475A"/>
    <w:rsid w:val="004A4C46"/>
    <w:rsid w:val="004A5249"/>
    <w:rsid w:val="004A57AC"/>
    <w:rsid w:val="004A6AD4"/>
    <w:rsid w:val="004A6EBE"/>
    <w:rsid w:val="004A77B8"/>
    <w:rsid w:val="004A7948"/>
    <w:rsid w:val="004A7C50"/>
    <w:rsid w:val="004B019D"/>
    <w:rsid w:val="004B0C7B"/>
    <w:rsid w:val="004B1AB2"/>
    <w:rsid w:val="004B1E9D"/>
    <w:rsid w:val="004B2EC7"/>
    <w:rsid w:val="004B4694"/>
    <w:rsid w:val="004B4B80"/>
    <w:rsid w:val="004B4FB4"/>
    <w:rsid w:val="004B526D"/>
    <w:rsid w:val="004B5357"/>
    <w:rsid w:val="004B556D"/>
    <w:rsid w:val="004B5D71"/>
    <w:rsid w:val="004B7733"/>
    <w:rsid w:val="004B7FE8"/>
    <w:rsid w:val="004C0092"/>
    <w:rsid w:val="004C0ABB"/>
    <w:rsid w:val="004C0ACF"/>
    <w:rsid w:val="004C160A"/>
    <w:rsid w:val="004C17CE"/>
    <w:rsid w:val="004C218E"/>
    <w:rsid w:val="004C239C"/>
    <w:rsid w:val="004C2611"/>
    <w:rsid w:val="004C264A"/>
    <w:rsid w:val="004C26D5"/>
    <w:rsid w:val="004C31D1"/>
    <w:rsid w:val="004C3CAA"/>
    <w:rsid w:val="004C3E0B"/>
    <w:rsid w:val="004C436B"/>
    <w:rsid w:val="004C47E3"/>
    <w:rsid w:val="004C4E12"/>
    <w:rsid w:val="004C55DA"/>
    <w:rsid w:val="004C6FFF"/>
    <w:rsid w:val="004D0A15"/>
    <w:rsid w:val="004D0A92"/>
    <w:rsid w:val="004D14BC"/>
    <w:rsid w:val="004D15C4"/>
    <w:rsid w:val="004D1766"/>
    <w:rsid w:val="004D1C1C"/>
    <w:rsid w:val="004D1FAA"/>
    <w:rsid w:val="004D2100"/>
    <w:rsid w:val="004D2516"/>
    <w:rsid w:val="004D259A"/>
    <w:rsid w:val="004D345B"/>
    <w:rsid w:val="004D3FBE"/>
    <w:rsid w:val="004D4CE8"/>
    <w:rsid w:val="004D50F5"/>
    <w:rsid w:val="004D7988"/>
    <w:rsid w:val="004E0441"/>
    <w:rsid w:val="004E13E9"/>
    <w:rsid w:val="004E15BA"/>
    <w:rsid w:val="004E18C2"/>
    <w:rsid w:val="004E1950"/>
    <w:rsid w:val="004E1AAF"/>
    <w:rsid w:val="004E1D24"/>
    <w:rsid w:val="004E2F43"/>
    <w:rsid w:val="004E30B0"/>
    <w:rsid w:val="004E32A8"/>
    <w:rsid w:val="004E3F2C"/>
    <w:rsid w:val="004E44D0"/>
    <w:rsid w:val="004E4923"/>
    <w:rsid w:val="004E5167"/>
    <w:rsid w:val="004E536B"/>
    <w:rsid w:val="004E5FD0"/>
    <w:rsid w:val="004E7593"/>
    <w:rsid w:val="004E75F5"/>
    <w:rsid w:val="004F132D"/>
    <w:rsid w:val="004F13A3"/>
    <w:rsid w:val="004F188E"/>
    <w:rsid w:val="004F2646"/>
    <w:rsid w:val="004F2FB0"/>
    <w:rsid w:val="004F3A4B"/>
    <w:rsid w:val="004F3D29"/>
    <w:rsid w:val="004F4D9B"/>
    <w:rsid w:val="004F5B80"/>
    <w:rsid w:val="004F5D75"/>
    <w:rsid w:val="004F5DC4"/>
    <w:rsid w:val="004F6470"/>
    <w:rsid w:val="004F6678"/>
    <w:rsid w:val="004F6C1B"/>
    <w:rsid w:val="004F72EC"/>
    <w:rsid w:val="004F7396"/>
    <w:rsid w:val="004F7D71"/>
    <w:rsid w:val="0050011A"/>
    <w:rsid w:val="0050029A"/>
    <w:rsid w:val="00502CE7"/>
    <w:rsid w:val="00503355"/>
    <w:rsid w:val="00503AA8"/>
    <w:rsid w:val="0050403F"/>
    <w:rsid w:val="0050491F"/>
    <w:rsid w:val="0050504F"/>
    <w:rsid w:val="0050533B"/>
    <w:rsid w:val="005065D8"/>
    <w:rsid w:val="00506BE8"/>
    <w:rsid w:val="00506D0F"/>
    <w:rsid w:val="00507FC2"/>
    <w:rsid w:val="0051004E"/>
    <w:rsid w:val="00510AB0"/>
    <w:rsid w:val="00510B9A"/>
    <w:rsid w:val="00512075"/>
    <w:rsid w:val="00512738"/>
    <w:rsid w:val="00512ED8"/>
    <w:rsid w:val="00513E4B"/>
    <w:rsid w:val="00514CBF"/>
    <w:rsid w:val="0051510D"/>
    <w:rsid w:val="005162D4"/>
    <w:rsid w:val="00517E71"/>
    <w:rsid w:val="00521BFC"/>
    <w:rsid w:val="00521E19"/>
    <w:rsid w:val="00522539"/>
    <w:rsid w:val="005227C9"/>
    <w:rsid w:val="0052376F"/>
    <w:rsid w:val="005238F0"/>
    <w:rsid w:val="00523CF8"/>
    <w:rsid w:val="005242A7"/>
    <w:rsid w:val="005242DC"/>
    <w:rsid w:val="0052437B"/>
    <w:rsid w:val="0052492F"/>
    <w:rsid w:val="00524D01"/>
    <w:rsid w:val="005251DB"/>
    <w:rsid w:val="00525EEF"/>
    <w:rsid w:val="00525F36"/>
    <w:rsid w:val="00526105"/>
    <w:rsid w:val="00527F03"/>
    <w:rsid w:val="00531A82"/>
    <w:rsid w:val="00532507"/>
    <w:rsid w:val="00532B71"/>
    <w:rsid w:val="00532D87"/>
    <w:rsid w:val="0053300F"/>
    <w:rsid w:val="00533399"/>
    <w:rsid w:val="00534A70"/>
    <w:rsid w:val="00534B0F"/>
    <w:rsid w:val="00534F63"/>
    <w:rsid w:val="00535AE4"/>
    <w:rsid w:val="0053600A"/>
    <w:rsid w:val="0053794B"/>
    <w:rsid w:val="00537CED"/>
    <w:rsid w:val="00540054"/>
    <w:rsid w:val="005427F4"/>
    <w:rsid w:val="00543ADA"/>
    <w:rsid w:val="005442D7"/>
    <w:rsid w:val="00544A30"/>
    <w:rsid w:val="005459D8"/>
    <w:rsid w:val="00546B5A"/>
    <w:rsid w:val="005470AA"/>
    <w:rsid w:val="00550120"/>
    <w:rsid w:val="005505CA"/>
    <w:rsid w:val="005505ED"/>
    <w:rsid w:val="0055311E"/>
    <w:rsid w:val="005549D5"/>
    <w:rsid w:val="00554E6F"/>
    <w:rsid w:val="0055507A"/>
    <w:rsid w:val="0055622F"/>
    <w:rsid w:val="00556C07"/>
    <w:rsid w:val="00557BD5"/>
    <w:rsid w:val="00560438"/>
    <w:rsid w:val="00563849"/>
    <w:rsid w:val="00563BE5"/>
    <w:rsid w:val="00564B7D"/>
    <w:rsid w:val="00565B39"/>
    <w:rsid w:val="005669FF"/>
    <w:rsid w:val="00566A93"/>
    <w:rsid w:val="005670F1"/>
    <w:rsid w:val="00567743"/>
    <w:rsid w:val="005677E4"/>
    <w:rsid w:val="005700A4"/>
    <w:rsid w:val="00570596"/>
    <w:rsid w:val="00570FD7"/>
    <w:rsid w:val="0057104E"/>
    <w:rsid w:val="00571281"/>
    <w:rsid w:val="005713B6"/>
    <w:rsid w:val="00571520"/>
    <w:rsid w:val="00571909"/>
    <w:rsid w:val="00571C3E"/>
    <w:rsid w:val="00572FDC"/>
    <w:rsid w:val="005740D8"/>
    <w:rsid w:val="0057432A"/>
    <w:rsid w:val="00574912"/>
    <w:rsid w:val="00574B05"/>
    <w:rsid w:val="00574D6A"/>
    <w:rsid w:val="005756C8"/>
    <w:rsid w:val="00575EA1"/>
    <w:rsid w:val="005762BA"/>
    <w:rsid w:val="00576336"/>
    <w:rsid w:val="005770FA"/>
    <w:rsid w:val="005771BA"/>
    <w:rsid w:val="00577D4C"/>
    <w:rsid w:val="00577F5E"/>
    <w:rsid w:val="00580568"/>
    <w:rsid w:val="005807F6"/>
    <w:rsid w:val="0058294D"/>
    <w:rsid w:val="00582A9A"/>
    <w:rsid w:val="00582F6D"/>
    <w:rsid w:val="0058402E"/>
    <w:rsid w:val="00584335"/>
    <w:rsid w:val="0058440B"/>
    <w:rsid w:val="00584A55"/>
    <w:rsid w:val="005857F2"/>
    <w:rsid w:val="00586616"/>
    <w:rsid w:val="005869B6"/>
    <w:rsid w:val="00586B20"/>
    <w:rsid w:val="00586F90"/>
    <w:rsid w:val="0058760D"/>
    <w:rsid w:val="0059021E"/>
    <w:rsid w:val="0059078A"/>
    <w:rsid w:val="00590B1A"/>
    <w:rsid w:val="00591161"/>
    <w:rsid w:val="00592557"/>
    <w:rsid w:val="00592A2B"/>
    <w:rsid w:val="00593063"/>
    <w:rsid w:val="00593811"/>
    <w:rsid w:val="005947B1"/>
    <w:rsid w:val="00594F15"/>
    <w:rsid w:val="0059651C"/>
    <w:rsid w:val="00596D82"/>
    <w:rsid w:val="005974B1"/>
    <w:rsid w:val="005976AA"/>
    <w:rsid w:val="0059772D"/>
    <w:rsid w:val="00597D64"/>
    <w:rsid w:val="005A00E2"/>
    <w:rsid w:val="005A0DAB"/>
    <w:rsid w:val="005A10F4"/>
    <w:rsid w:val="005A1263"/>
    <w:rsid w:val="005A19E2"/>
    <w:rsid w:val="005A1C08"/>
    <w:rsid w:val="005A1C52"/>
    <w:rsid w:val="005A2EE6"/>
    <w:rsid w:val="005A32EE"/>
    <w:rsid w:val="005A3DB6"/>
    <w:rsid w:val="005A4714"/>
    <w:rsid w:val="005A4793"/>
    <w:rsid w:val="005A5A87"/>
    <w:rsid w:val="005A5BC9"/>
    <w:rsid w:val="005A6718"/>
    <w:rsid w:val="005A682C"/>
    <w:rsid w:val="005A703A"/>
    <w:rsid w:val="005A7B48"/>
    <w:rsid w:val="005B0F71"/>
    <w:rsid w:val="005B14FE"/>
    <w:rsid w:val="005B1A5D"/>
    <w:rsid w:val="005B275A"/>
    <w:rsid w:val="005B318E"/>
    <w:rsid w:val="005B31C7"/>
    <w:rsid w:val="005B3CD6"/>
    <w:rsid w:val="005B404D"/>
    <w:rsid w:val="005B448A"/>
    <w:rsid w:val="005B452F"/>
    <w:rsid w:val="005B605E"/>
    <w:rsid w:val="005B66AA"/>
    <w:rsid w:val="005B7BE7"/>
    <w:rsid w:val="005C0955"/>
    <w:rsid w:val="005C1094"/>
    <w:rsid w:val="005C13A2"/>
    <w:rsid w:val="005C1C47"/>
    <w:rsid w:val="005C1CCD"/>
    <w:rsid w:val="005C1F59"/>
    <w:rsid w:val="005C2948"/>
    <w:rsid w:val="005C2B7E"/>
    <w:rsid w:val="005C3624"/>
    <w:rsid w:val="005C3D7D"/>
    <w:rsid w:val="005C5A04"/>
    <w:rsid w:val="005C61CA"/>
    <w:rsid w:val="005C6F1B"/>
    <w:rsid w:val="005C7BFC"/>
    <w:rsid w:val="005D13D5"/>
    <w:rsid w:val="005D1821"/>
    <w:rsid w:val="005D2469"/>
    <w:rsid w:val="005D470E"/>
    <w:rsid w:val="005D5634"/>
    <w:rsid w:val="005D5983"/>
    <w:rsid w:val="005D60FE"/>
    <w:rsid w:val="005D63FA"/>
    <w:rsid w:val="005D6D0C"/>
    <w:rsid w:val="005E225E"/>
    <w:rsid w:val="005E274F"/>
    <w:rsid w:val="005E27FC"/>
    <w:rsid w:val="005E2926"/>
    <w:rsid w:val="005E3077"/>
    <w:rsid w:val="005E3C6B"/>
    <w:rsid w:val="005E41A0"/>
    <w:rsid w:val="005E48B3"/>
    <w:rsid w:val="005E49D3"/>
    <w:rsid w:val="005E5BB7"/>
    <w:rsid w:val="005E61D6"/>
    <w:rsid w:val="005E64D6"/>
    <w:rsid w:val="005E749C"/>
    <w:rsid w:val="005F053C"/>
    <w:rsid w:val="005F1FF6"/>
    <w:rsid w:val="005F26CA"/>
    <w:rsid w:val="005F2BA5"/>
    <w:rsid w:val="005F32B5"/>
    <w:rsid w:val="005F3829"/>
    <w:rsid w:val="005F3A5F"/>
    <w:rsid w:val="005F40E6"/>
    <w:rsid w:val="005F4F74"/>
    <w:rsid w:val="005F5591"/>
    <w:rsid w:val="005F5628"/>
    <w:rsid w:val="005F62F9"/>
    <w:rsid w:val="005F6664"/>
    <w:rsid w:val="005F73CC"/>
    <w:rsid w:val="005F78BB"/>
    <w:rsid w:val="005F7953"/>
    <w:rsid w:val="005F797C"/>
    <w:rsid w:val="006000B6"/>
    <w:rsid w:val="00600D2F"/>
    <w:rsid w:val="00601063"/>
    <w:rsid w:val="006014B0"/>
    <w:rsid w:val="006015F0"/>
    <w:rsid w:val="00601C1F"/>
    <w:rsid w:val="00602132"/>
    <w:rsid w:val="006023CD"/>
    <w:rsid w:val="006023D4"/>
    <w:rsid w:val="006023DD"/>
    <w:rsid w:val="00602881"/>
    <w:rsid w:val="00602FE4"/>
    <w:rsid w:val="0060498D"/>
    <w:rsid w:val="00604A37"/>
    <w:rsid w:val="00604DE5"/>
    <w:rsid w:val="006055A2"/>
    <w:rsid w:val="00605B10"/>
    <w:rsid w:val="00606DEF"/>
    <w:rsid w:val="00607583"/>
    <w:rsid w:val="00607D9B"/>
    <w:rsid w:val="006123D9"/>
    <w:rsid w:val="00612B79"/>
    <w:rsid w:val="0061314F"/>
    <w:rsid w:val="00613211"/>
    <w:rsid w:val="00613A97"/>
    <w:rsid w:val="006168E1"/>
    <w:rsid w:val="00616B7C"/>
    <w:rsid w:val="00616B9B"/>
    <w:rsid w:val="006178E6"/>
    <w:rsid w:val="006204E3"/>
    <w:rsid w:val="006206C0"/>
    <w:rsid w:val="006208C8"/>
    <w:rsid w:val="006210A3"/>
    <w:rsid w:val="00621306"/>
    <w:rsid w:val="006215A1"/>
    <w:rsid w:val="006228D0"/>
    <w:rsid w:val="0062292E"/>
    <w:rsid w:val="00623C65"/>
    <w:rsid w:val="006243E7"/>
    <w:rsid w:val="00624471"/>
    <w:rsid w:val="006247B3"/>
    <w:rsid w:val="00624B93"/>
    <w:rsid w:val="006253D1"/>
    <w:rsid w:val="006263AD"/>
    <w:rsid w:val="006265B5"/>
    <w:rsid w:val="00627032"/>
    <w:rsid w:val="00630214"/>
    <w:rsid w:val="006304DB"/>
    <w:rsid w:val="006309D3"/>
    <w:rsid w:val="00630BEE"/>
    <w:rsid w:val="00630D47"/>
    <w:rsid w:val="006315B3"/>
    <w:rsid w:val="006315E6"/>
    <w:rsid w:val="00631D78"/>
    <w:rsid w:val="00632317"/>
    <w:rsid w:val="00632824"/>
    <w:rsid w:val="00632C90"/>
    <w:rsid w:val="00633388"/>
    <w:rsid w:val="006406CB"/>
    <w:rsid w:val="00640BE0"/>
    <w:rsid w:val="00640D3E"/>
    <w:rsid w:val="00641FBC"/>
    <w:rsid w:val="00642C55"/>
    <w:rsid w:val="006438E4"/>
    <w:rsid w:val="00643DF7"/>
    <w:rsid w:val="00644010"/>
    <w:rsid w:val="006440D8"/>
    <w:rsid w:val="00644F18"/>
    <w:rsid w:val="006465AC"/>
    <w:rsid w:val="00646C9C"/>
    <w:rsid w:val="0065004E"/>
    <w:rsid w:val="00650D3A"/>
    <w:rsid w:val="0065114F"/>
    <w:rsid w:val="00651BFF"/>
    <w:rsid w:val="00652590"/>
    <w:rsid w:val="00652D9C"/>
    <w:rsid w:val="00653178"/>
    <w:rsid w:val="006531C3"/>
    <w:rsid w:val="00653B5E"/>
    <w:rsid w:val="00653BFE"/>
    <w:rsid w:val="00654D1E"/>
    <w:rsid w:val="00654EA0"/>
    <w:rsid w:val="006558DE"/>
    <w:rsid w:val="00656420"/>
    <w:rsid w:val="0065644E"/>
    <w:rsid w:val="0065694C"/>
    <w:rsid w:val="00660D02"/>
    <w:rsid w:val="00660DD9"/>
    <w:rsid w:val="006610C1"/>
    <w:rsid w:val="006638DB"/>
    <w:rsid w:val="0066406E"/>
    <w:rsid w:val="00664ABC"/>
    <w:rsid w:val="00664F8D"/>
    <w:rsid w:val="00665D5A"/>
    <w:rsid w:val="006666F3"/>
    <w:rsid w:val="00666CA2"/>
    <w:rsid w:val="00666EC4"/>
    <w:rsid w:val="006706A7"/>
    <w:rsid w:val="006706AD"/>
    <w:rsid w:val="00671502"/>
    <w:rsid w:val="00673D92"/>
    <w:rsid w:val="006755C3"/>
    <w:rsid w:val="00675B2D"/>
    <w:rsid w:val="00675F1C"/>
    <w:rsid w:val="006779D0"/>
    <w:rsid w:val="00680152"/>
    <w:rsid w:val="006804B1"/>
    <w:rsid w:val="006810E5"/>
    <w:rsid w:val="006817E3"/>
    <w:rsid w:val="00681A24"/>
    <w:rsid w:val="00683A8D"/>
    <w:rsid w:val="00683C7C"/>
    <w:rsid w:val="00684150"/>
    <w:rsid w:val="00684AF9"/>
    <w:rsid w:val="00684C68"/>
    <w:rsid w:val="0068526A"/>
    <w:rsid w:val="006863F7"/>
    <w:rsid w:val="00687A40"/>
    <w:rsid w:val="00690334"/>
    <w:rsid w:val="00690BAF"/>
    <w:rsid w:val="006911EA"/>
    <w:rsid w:val="00691289"/>
    <w:rsid w:val="006917ED"/>
    <w:rsid w:val="006920D3"/>
    <w:rsid w:val="006921DF"/>
    <w:rsid w:val="00692867"/>
    <w:rsid w:val="00693D2A"/>
    <w:rsid w:val="00693DFF"/>
    <w:rsid w:val="00693E01"/>
    <w:rsid w:val="006944E6"/>
    <w:rsid w:val="00694590"/>
    <w:rsid w:val="00695365"/>
    <w:rsid w:val="0069564C"/>
    <w:rsid w:val="0069642E"/>
    <w:rsid w:val="00696773"/>
    <w:rsid w:val="00697B1D"/>
    <w:rsid w:val="006A0619"/>
    <w:rsid w:val="006A0656"/>
    <w:rsid w:val="006A0FB9"/>
    <w:rsid w:val="006A24E5"/>
    <w:rsid w:val="006A34D6"/>
    <w:rsid w:val="006A4461"/>
    <w:rsid w:val="006A4736"/>
    <w:rsid w:val="006A4FC5"/>
    <w:rsid w:val="006A600C"/>
    <w:rsid w:val="006A64E0"/>
    <w:rsid w:val="006A651C"/>
    <w:rsid w:val="006A6528"/>
    <w:rsid w:val="006A6E9B"/>
    <w:rsid w:val="006A7003"/>
    <w:rsid w:val="006A71F4"/>
    <w:rsid w:val="006A73EB"/>
    <w:rsid w:val="006A788A"/>
    <w:rsid w:val="006A7AF5"/>
    <w:rsid w:val="006A7BCA"/>
    <w:rsid w:val="006A7D21"/>
    <w:rsid w:val="006A7F6B"/>
    <w:rsid w:val="006B049D"/>
    <w:rsid w:val="006B1426"/>
    <w:rsid w:val="006B175E"/>
    <w:rsid w:val="006B22DE"/>
    <w:rsid w:val="006B265D"/>
    <w:rsid w:val="006B2833"/>
    <w:rsid w:val="006B2CBB"/>
    <w:rsid w:val="006B2D3E"/>
    <w:rsid w:val="006B2FE5"/>
    <w:rsid w:val="006B3227"/>
    <w:rsid w:val="006B3A1D"/>
    <w:rsid w:val="006B4172"/>
    <w:rsid w:val="006B4C15"/>
    <w:rsid w:val="006B4D89"/>
    <w:rsid w:val="006B4DCB"/>
    <w:rsid w:val="006C0801"/>
    <w:rsid w:val="006C0957"/>
    <w:rsid w:val="006C11B9"/>
    <w:rsid w:val="006C20F8"/>
    <w:rsid w:val="006C2F60"/>
    <w:rsid w:val="006C41D5"/>
    <w:rsid w:val="006C45D2"/>
    <w:rsid w:val="006C489F"/>
    <w:rsid w:val="006C49AD"/>
    <w:rsid w:val="006C58A3"/>
    <w:rsid w:val="006C65C4"/>
    <w:rsid w:val="006C6B38"/>
    <w:rsid w:val="006C7405"/>
    <w:rsid w:val="006D03A3"/>
    <w:rsid w:val="006D15F8"/>
    <w:rsid w:val="006D1E64"/>
    <w:rsid w:val="006D30C9"/>
    <w:rsid w:val="006D32E6"/>
    <w:rsid w:val="006D3376"/>
    <w:rsid w:val="006D3426"/>
    <w:rsid w:val="006D3C00"/>
    <w:rsid w:val="006D4E19"/>
    <w:rsid w:val="006D4E5E"/>
    <w:rsid w:val="006D557A"/>
    <w:rsid w:val="006D65F9"/>
    <w:rsid w:val="006D6DC7"/>
    <w:rsid w:val="006D7182"/>
    <w:rsid w:val="006D73E9"/>
    <w:rsid w:val="006D7C78"/>
    <w:rsid w:val="006D7D85"/>
    <w:rsid w:val="006E1727"/>
    <w:rsid w:val="006E348E"/>
    <w:rsid w:val="006E506B"/>
    <w:rsid w:val="006E60B4"/>
    <w:rsid w:val="006E62EF"/>
    <w:rsid w:val="006E764C"/>
    <w:rsid w:val="006F0021"/>
    <w:rsid w:val="006F059A"/>
    <w:rsid w:val="006F077B"/>
    <w:rsid w:val="006F1502"/>
    <w:rsid w:val="006F2632"/>
    <w:rsid w:val="006F3AE2"/>
    <w:rsid w:val="006F3E0F"/>
    <w:rsid w:val="006F4292"/>
    <w:rsid w:val="006F4D77"/>
    <w:rsid w:val="006F51E7"/>
    <w:rsid w:val="006F57F0"/>
    <w:rsid w:val="006F5AB9"/>
    <w:rsid w:val="006F5BD6"/>
    <w:rsid w:val="006F620E"/>
    <w:rsid w:val="006F6739"/>
    <w:rsid w:val="006F6E94"/>
    <w:rsid w:val="006F7C5C"/>
    <w:rsid w:val="006F7EC7"/>
    <w:rsid w:val="007001C9"/>
    <w:rsid w:val="0070072E"/>
    <w:rsid w:val="00700B0F"/>
    <w:rsid w:val="007010B3"/>
    <w:rsid w:val="00701323"/>
    <w:rsid w:val="00701AA6"/>
    <w:rsid w:val="00701F29"/>
    <w:rsid w:val="0070206B"/>
    <w:rsid w:val="007021F9"/>
    <w:rsid w:val="00702585"/>
    <w:rsid w:val="00702B43"/>
    <w:rsid w:val="00702C27"/>
    <w:rsid w:val="0070406A"/>
    <w:rsid w:val="007051AC"/>
    <w:rsid w:val="007052F8"/>
    <w:rsid w:val="00705716"/>
    <w:rsid w:val="00705A47"/>
    <w:rsid w:val="00705A8C"/>
    <w:rsid w:val="0070660D"/>
    <w:rsid w:val="0070663A"/>
    <w:rsid w:val="00706844"/>
    <w:rsid w:val="0070731D"/>
    <w:rsid w:val="007073CC"/>
    <w:rsid w:val="007079F4"/>
    <w:rsid w:val="00707F5F"/>
    <w:rsid w:val="0071019C"/>
    <w:rsid w:val="007107D2"/>
    <w:rsid w:val="007107D3"/>
    <w:rsid w:val="00711B7E"/>
    <w:rsid w:val="00712D9E"/>
    <w:rsid w:val="007140D2"/>
    <w:rsid w:val="007148A7"/>
    <w:rsid w:val="00714A86"/>
    <w:rsid w:val="007153F9"/>
    <w:rsid w:val="007156BA"/>
    <w:rsid w:val="00715C82"/>
    <w:rsid w:val="00716439"/>
    <w:rsid w:val="00716C94"/>
    <w:rsid w:val="00717C81"/>
    <w:rsid w:val="00717C9F"/>
    <w:rsid w:val="00717F01"/>
    <w:rsid w:val="0072092B"/>
    <w:rsid w:val="00721BAB"/>
    <w:rsid w:val="0072218D"/>
    <w:rsid w:val="00722E34"/>
    <w:rsid w:val="007234F5"/>
    <w:rsid w:val="007243FE"/>
    <w:rsid w:val="007246A9"/>
    <w:rsid w:val="00725525"/>
    <w:rsid w:val="00725EE1"/>
    <w:rsid w:val="00727FF5"/>
    <w:rsid w:val="007315C6"/>
    <w:rsid w:val="00731B46"/>
    <w:rsid w:val="00731BB5"/>
    <w:rsid w:val="007331BA"/>
    <w:rsid w:val="00733230"/>
    <w:rsid w:val="00733670"/>
    <w:rsid w:val="00734979"/>
    <w:rsid w:val="00734F51"/>
    <w:rsid w:val="00734F9B"/>
    <w:rsid w:val="00735A34"/>
    <w:rsid w:val="007364F4"/>
    <w:rsid w:val="00737456"/>
    <w:rsid w:val="007374A4"/>
    <w:rsid w:val="00737EC9"/>
    <w:rsid w:val="0074123A"/>
    <w:rsid w:val="007412BA"/>
    <w:rsid w:val="007413F7"/>
    <w:rsid w:val="0074262E"/>
    <w:rsid w:val="007426A5"/>
    <w:rsid w:val="00742A1A"/>
    <w:rsid w:val="00742C6F"/>
    <w:rsid w:val="00743C74"/>
    <w:rsid w:val="00743DAD"/>
    <w:rsid w:val="007442AF"/>
    <w:rsid w:val="007447C7"/>
    <w:rsid w:val="00745F24"/>
    <w:rsid w:val="00745FA6"/>
    <w:rsid w:val="00746185"/>
    <w:rsid w:val="007471A1"/>
    <w:rsid w:val="00747747"/>
    <w:rsid w:val="00750070"/>
    <w:rsid w:val="00750B18"/>
    <w:rsid w:val="00750E14"/>
    <w:rsid w:val="00752445"/>
    <w:rsid w:val="007528B2"/>
    <w:rsid w:val="00752A71"/>
    <w:rsid w:val="00752B82"/>
    <w:rsid w:val="00753D72"/>
    <w:rsid w:val="00754216"/>
    <w:rsid w:val="00756317"/>
    <w:rsid w:val="00757A10"/>
    <w:rsid w:val="00757B7B"/>
    <w:rsid w:val="00757D57"/>
    <w:rsid w:val="0076072E"/>
    <w:rsid w:val="00761A39"/>
    <w:rsid w:val="00761C0D"/>
    <w:rsid w:val="00762718"/>
    <w:rsid w:val="0076289C"/>
    <w:rsid w:val="00762B7D"/>
    <w:rsid w:val="00762BF6"/>
    <w:rsid w:val="00762EEC"/>
    <w:rsid w:val="00763271"/>
    <w:rsid w:val="007637EB"/>
    <w:rsid w:val="00763B25"/>
    <w:rsid w:val="00763C8E"/>
    <w:rsid w:val="00763EF4"/>
    <w:rsid w:val="00763F48"/>
    <w:rsid w:val="00765F06"/>
    <w:rsid w:val="00766065"/>
    <w:rsid w:val="00766214"/>
    <w:rsid w:val="00766E7A"/>
    <w:rsid w:val="007674EA"/>
    <w:rsid w:val="00767F22"/>
    <w:rsid w:val="00767FE3"/>
    <w:rsid w:val="00770153"/>
    <w:rsid w:val="0077023E"/>
    <w:rsid w:val="00770D1C"/>
    <w:rsid w:val="00771455"/>
    <w:rsid w:val="0077319E"/>
    <w:rsid w:val="0077356A"/>
    <w:rsid w:val="007735C9"/>
    <w:rsid w:val="0077362D"/>
    <w:rsid w:val="0077394D"/>
    <w:rsid w:val="00773B4A"/>
    <w:rsid w:val="00773E7B"/>
    <w:rsid w:val="00773EA1"/>
    <w:rsid w:val="0077427B"/>
    <w:rsid w:val="00774AA6"/>
    <w:rsid w:val="00775314"/>
    <w:rsid w:val="00775E80"/>
    <w:rsid w:val="00775FDB"/>
    <w:rsid w:val="00776008"/>
    <w:rsid w:val="007770AF"/>
    <w:rsid w:val="007773AC"/>
    <w:rsid w:val="0077768A"/>
    <w:rsid w:val="007776B3"/>
    <w:rsid w:val="00777BBC"/>
    <w:rsid w:val="0078003B"/>
    <w:rsid w:val="00780077"/>
    <w:rsid w:val="007806A6"/>
    <w:rsid w:val="007819CF"/>
    <w:rsid w:val="007832C5"/>
    <w:rsid w:val="00783A3F"/>
    <w:rsid w:val="007840E8"/>
    <w:rsid w:val="007849D2"/>
    <w:rsid w:val="00786AC1"/>
    <w:rsid w:val="00786D59"/>
    <w:rsid w:val="0078742C"/>
    <w:rsid w:val="00790758"/>
    <w:rsid w:val="007909FE"/>
    <w:rsid w:val="00790D18"/>
    <w:rsid w:val="00791576"/>
    <w:rsid w:val="00791ED0"/>
    <w:rsid w:val="0079252E"/>
    <w:rsid w:val="00793CE5"/>
    <w:rsid w:val="00794361"/>
    <w:rsid w:val="00795057"/>
    <w:rsid w:val="00795974"/>
    <w:rsid w:val="00795E6C"/>
    <w:rsid w:val="0079675A"/>
    <w:rsid w:val="00796A52"/>
    <w:rsid w:val="007A077B"/>
    <w:rsid w:val="007A0E9B"/>
    <w:rsid w:val="007A19D0"/>
    <w:rsid w:val="007A2070"/>
    <w:rsid w:val="007A3B48"/>
    <w:rsid w:val="007A3BA1"/>
    <w:rsid w:val="007A4298"/>
    <w:rsid w:val="007A4EC6"/>
    <w:rsid w:val="007A5A36"/>
    <w:rsid w:val="007A5D91"/>
    <w:rsid w:val="007A6529"/>
    <w:rsid w:val="007A6934"/>
    <w:rsid w:val="007A7356"/>
    <w:rsid w:val="007A7A46"/>
    <w:rsid w:val="007A7BBA"/>
    <w:rsid w:val="007B0229"/>
    <w:rsid w:val="007B0C72"/>
    <w:rsid w:val="007B14DA"/>
    <w:rsid w:val="007B3B14"/>
    <w:rsid w:val="007B3E46"/>
    <w:rsid w:val="007B3E98"/>
    <w:rsid w:val="007B3ECC"/>
    <w:rsid w:val="007B47E5"/>
    <w:rsid w:val="007B57E1"/>
    <w:rsid w:val="007B57F6"/>
    <w:rsid w:val="007B5FF3"/>
    <w:rsid w:val="007B6057"/>
    <w:rsid w:val="007B6EDB"/>
    <w:rsid w:val="007B73A5"/>
    <w:rsid w:val="007C293D"/>
    <w:rsid w:val="007C34E9"/>
    <w:rsid w:val="007C4249"/>
    <w:rsid w:val="007C47CF"/>
    <w:rsid w:val="007C4956"/>
    <w:rsid w:val="007C4A20"/>
    <w:rsid w:val="007C4CE5"/>
    <w:rsid w:val="007C53DD"/>
    <w:rsid w:val="007C55F5"/>
    <w:rsid w:val="007C5E90"/>
    <w:rsid w:val="007C65C3"/>
    <w:rsid w:val="007C65D9"/>
    <w:rsid w:val="007C6743"/>
    <w:rsid w:val="007C69CF"/>
    <w:rsid w:val="007C6AFC"/>
    <w:rsid w:val="007C6CE8"/>
    <w:rsid w:val="007C6D58"/>
    <w:rsid w:val="007C7064"/>
    <w:rsid w:val="007C7148"/>
    <w:rsid w:val="007C7526"/>
    <w:rsid w:val="007D033F"/>
    <w:rsid w:val="007D08C0"/>
    <w:rsid w:val="007D1B67"/>
    <w:rsid w:val="007D2740"/>
    <w:rsid w:val="007D2E3B"/>
    <w:rsid w:val="007D356E"/>
    <w:rsid w:val="007D3A83"/>
    <w:rsid w:val="007D428E"/>
    <w:rsid w:val="007D52D3"/>
    <w:rsid w:val="007D789F"/>
    <w:rsid w:val="007D7C74"/>
    <w:rsid w:val="007D7DFD"/>
    <w:rsid w:val="007E02A9"/>
    <w:rsid w:val="007E0A5C"/>
    <w:rsid w:val="007E0EAD"/>
    <w:rsid w:val="007E0FE5"/>
    <w:rsid w:val="007E1275"/>
    <w:rsid w:val="007E2766"/>
    <w:rsid w:val="007E36C2"/>
    <w:rsid w:val="007E3E54"/>
    <w:rsid w:val="007E5D1C"/>
    <w:rsid w:val="007E5D99"/>
    <w:rsid w:val="007E6B1D"/>
    <w:rsid w:val="007E6B93"/>
    <w:rsid w:val="007E6E0E"/>
    <w:rsid w:val="007E7E03"/>
    <w:rsid w:val="007E7E55"/>
    <w:rsid w:val="007E7ED4"/>
    <w:rsid w:val="007F06B7"/>
    <w:rsid w:val="007F0B05"/>
    <w:rsid w:val="007F1812"/>
    <w:rsid w:val="007F205E"/>
    <w:rsid w:val="007F2F32"/>
    <w:rsid w:val="007F2FF9"/>
    <w:rsid w:val="007F30F0"/>
    <w:rsid w:val="007F3504"/>
    <w:rsid w:val="007F3C62"/>
    <w:rsid w:val="007F3CC2"/>
    <w:rsid w:val="007F442E"/>
    <w:rsid w:val="007F5614"/>
    <w:rsid w:val="007F633E"/>
    <w:rsid w:val="007F6A98"/>
    <w:rsid w:val="007F7A88"/>
    <w:rsid w:val="007F7D29"/>
    <w:rsid w:val="00800416"/>
    <w:rsid w:val="00800585"/>
    <w:rsid w:val="00800688"/>
    <w:rsid w:val="008009D1"/>
    <w:rsid w:val="00800EA0"/>
    <w:rsid w:val="00801243"/>
    <w:rsid w:val="00802018"/>
    <w:rsid w:val="00802765"/>
    <w:rsid w:val="008031C9"/>
    <w:rsid w:val="00803607"/>
    <w:rsid w:val="00803D9D"/>
    <w:rsid w:val="00805066"/>
    <w:rsid w:val="00805108"/>
    <w:rsid w:val="00805661"/>
    <w:rsid w:val="00805922"/>
    <w:rsid w:val="00805FC7"/>
    <w:rsid w:val="0080602D"/>
    <w:rsid w:val="00806145"/>
    <w:rsid w:val="008077C3"/>
    <w:rsid w:val="00807ABD"/>
    <w:rsid w:val="00807B5A"/>
    <w:rsid w:val="00810FD7"/>
    <w:rsid w:val="0081131C"/>
    <w:rsid w:val="008118CE"/>
    <w:rsid w:val="00811C01"/>
    <w:rsid w:val="00811DF8"/>
    <w:rsid w:val="0081291D"/>
    <w:rsid w:val="00812D32"/>
    <w:rsid w:val="00812DD3"/>
    <w:rsid w:val="00817664"/>
    <w:rsid w:val="008176F8"/>
    <w:rsid w:val="00820066"/>
    <w:rsid w:val="008204CC"/>
    <w:rsid w:val="008209DF"/>
    <w:rsid w:val="00821372"/>
    <w:rsid w:val="008218A6"/>
    <w:rsid w:val="00822E28"/>
    <w:rsid w:val="008231D0"/>
    <w:rsid w:val="00823312"/>
    <w:rsid w:val="00824CEC"/>
    <w:rsid w:val="00824F1D"/>
    <w:rsid w:val="00825FEF"/>
    <w:rsid w:val="0082606B"/>
    <w:rsid w:val="00826EE4"/>
    <w:rsid w:val="0082734F"/>
    <w:rsid w:val="00827C9B"/>
    <w:rsid w:val="00827FDF"/>
    <w:rsid w:val="00830684"/>
    <w:rsid w:val="00830B17"/>
    <w:rsid w:val="00830D0A"/>
    <w:rsid w:val="00830F49"/>
    <w:rsid w:val="00831758"/>
    <w:rsid w:val="0083252D"/>
    <w:rsid w:val="00832753"/>
    <w:rsid w:val="00832BF0"/>
    <w:rsid w:val="00833104"/>
    <w:rsid w:val="0083393E"/>
    <w:rsid w:val="00833C4E"/>
    <w:rsid w:val="00833E2F"/>
    <w:rsid w:val="00834372"/>
    <w:rsid w:val="00835480"/>
    <w:rsid w:val="0083588C"/>
    <w:rsid w:val="0083641A"/>
    <w:rsid w:val="008364A8"/>
    <w:rsid w:val="00836C3E"/>
    <w:rsid w:val="00837615"/>
    <w:rsid w:val="00837AA3"/>
    <w:rsid w:val="0084099A"/>
    <w:rsid w:val="00841839"/>
    <w:rsid w:val="008419B9"/>
    <w:rsid w:val="00841EDC"/>
    <w:rsid w:val="008420CB"/>
    <w:rsid w:val="00844B91"/>
    <w:rsid w:val="00844E42"/>
    <w:rsid w:val="008452DC"/>
    <w:rsid w:val="008453F4"/>
    <w:rsid w:val="00845CEA"/>
    <w:rsid w:val="008468C8"/>
    <w:rsid w:val="00847049"/>
    <w:rsid w:val="00847A1B"/>
    <w:rsid w:val="00847E3F"/>
    <w:rsid w:val="00851A38"/>
    <w:rsid w:val="008529FF"/>
    <w:rsid w:val="00853088"/>
    <w:rsid w:val="008543D6"/>
    <w:rsid w:val="00854D33"/>
    <w:rsid w:val="00855034"/>
    <w:rsid w:val="0085515F"/>
    <w:rsid w:val="00855E91"/>
    <w:rsid w:val="00856190"/>
    <w:rsid w:val="00856337"/>
    <w:rsid w:val="00857760"/>
    <w:rsid w:val="00857987"/>
    <w:rsid w:val="00857BB3"/>
    <w:rsid w:val="008601D6"/>
    <w:rsid w:val="00860330"/>
    <w:rsid w:val="00860A6C"/>
    <w:rsid w:val="00860FDF"/>
    <w:rsid w:val="008625F4"/>
    <w:rsid w:val="0086270F"/>
    <w:rsid w:val="00863B90"/>
    <w:rsid w:val="00863C28"/>
    <w:rsid w:val="00864247"/>
    <w:rsid w:val="008644F3"/>
    <w:rsid w:val="00864792"/>
    <w:rsid w:val="00864925"/>
    <w:rsid w:val="00866B16"/>
    <w:rsid w:val="00867B1A"/>
    <w:rsid w:val="00867CD0"/>
    <w:rsid w:val="00871393"/>
    <w:rsid w:val="00871D8A"/>
    <w:rsid w:val="00873051"/>
    <w:rsid w:val="008731E2"/>
    <w:rsid w:val="008734B6"/>
    <w:rsid w:val="00873628"/>
    <w:rsid w:val="00873ADB"/>
    <w:rsid w:val="00875749"/>
    <w:rsid w:val="008775CD"/>
    <w:rsid w:val="008803F7"/>
    <w:rsid w:val="008807EB"/>
    <w:rsid w:val="008809E9"/>
    <w:rsid w:val="008816C0"/>
    <w:rsid w:val="0088171A"/>
    <w:rsid w:val="00882598"/>
    <w:rsid w:val="0088272F"/>
    <w:rsid w:val="008827E8"/>
    <w:rsid w:val="00883089"/>
    <w:rsid w:val="008835D4"/>
    <w:rsid w:val="00884375"/>
    <w:rsid w:val="0088538E"/>
    <w:rsid w:val="00885808"/>
    <w:rsid w:val="00885BBC"/>
    <w:rsid w:val="00886243"/>
    <w:rsid w:val="00886C4D"/>
    <w:rsid w:val="00887248"/>
    <w:rsid w:val="0088759E"/>
    <w:rsid w:val="00887A18"/>
    <w:rsid w:val="00890A9E"/>
    <w:rsid w:val="00891837"/>
    <w:rsid w:val="00891B13"/>
    <w:rsid w:val="00891BA1"/>
    <w:rsid w:val="008933EF"/>
    <w:rsid w:val="008950CB"/>
    <w:rsid w:val="00895726"/>
    <w:rsid w:val="00895BBF"/>
    <w:rsid w:val="0089635D"/>
    <w:rsid w:val="008963E8"/>
    <w:rsid w:val="0089653E"/>
    <w:rsid w:val="008A0AEF"/>
    <w:rsid w:val="008A175E"/>
    <w:rsid w:val="008A17F7"/>
    <w:rsid w:val="008A1C33"/>
    <w:rsid w:val="008A1F59"/>
    <w:rsid w:val="008A235D"/>
    <w:rsid w:val="008A2882"/>
    <w:rsid w:val="008A28A1"/>
    <w:rsid w:val="008A3506"/>
    <w:rsid w:val="008A3EAE"/>
    <w:rsid w:val="008A3FBE"/>
    <w:rsid w:val="008A4B9C"/>
    <w:rsid w:val="008A61C7"/>
    <w:rsid w:val="008A6964"/>
    <w:rsid w:val="008A699E"/>
    <w:rsid w:val="008A7C45"/>
    <w:rsid w:val="008B00DB"/>
    <w:rsid w:val="008B00F9"/>
    <w:rsid w:val="008B0A22"/>
    <w:rsid w:val="008B2C2C"/>
    <w:rsid w:val="008B3830"/>
    <w:rsid w:val="008B4022"/>
    <w:rsid w:val="008B40A3"/>
    <w:rsid w:val="008B4684"/>
    <w:rsid w:val="008B558E"/>
    <w:rsid w:val="008B6A6C"/>
    <w:rsid w:val="008B6E59"/>
    <w:rsid w:val="008B7805"/>
    <w:rsid w:val="008B7E38"/>
    <w:rsid w:val="008C068D"/>
    <w:rsid w:val="008C06BA"/>
    <w:rsid w:val="008C0C64"/>
    <w:rsid w:val="008C1216"/>
    <w:rsid w:val="008C1626"/>
    <w:rsid w:val="008C1CE6"/>
    <w:rsid w:val="008C1D8A"/>
    <w:rsid w:val="008C1EBE"/>
    <w:rsid w:val="008C2107"/>
    <w:rsid w:val="008C2507"/>
    <w:rsid w:val="008C25DD"/>
    <w:rsid w:val="008C342F"/>
    <w:rsid w:val="008C3D49"/>
    <w:rsid w:val="008C6507"/>
    <w:rsid w:val="008C6907"/>
    <w:rsid w:val="008C6AB1"/>
    <w:rsid w:val="008C79E0"/>
    <w:rsid w:val="008D06F2"/>
    <w:rsid w:val="008D176C"/>
    <w:rsid w:val="008D1B25"/>
    <w:rsid w:val="008D24EC"/>
    <w:rsid w:val="008D2B10"/>
    <w:rsid w:val="008D356B"/>
    <w:rsid w:val="008D35EB"/>
    <w:rsid w:val="008D4EF2"/>
    <w:rsid w:val="008D65BC"/>
    <w:rsid w:val="008D74F1"/>
    <w:rsid w:val="008D7C61"/>
    <w:rsid w:val="008E0231"/>
    <w:rsid w:val="008E0A78"/>
    <w:rsid w:val="008E0B37"/>
    <w:rsid w:val="008E1290"/>
    <w:rsid w:val="008E1E6C"/>
    <w:rsid w:val="008E29AF"/>
    <w:rsid w:val="008E2E55"/>
    <w:rsid w:val="008E3CC6"/>
    <w:rsid w:val="008E4163"/>
    <w:rsid w:val="008E4C1A"/>
    <w:rsid w:val="008E4F18"/>
    <w:rsid w:val="008E599D"/>
    <w:rsid w:val="008E6AEB"/>
    <w:rsid w:val="008F06FE"/>
    <w:rsid w:val="008F0F44"/>
    <w:rsid w:val="008F17BA"/>
    <w:rsid w:val="008F1B7C"/>
    <w:rsid w:val="008F203F"/>
    <w:rsid w:val="008F38A3"/>
    <w:rsid w:val="008F3D7B"/>
    <w:rsid w:val="008F3F1A"/>
    <w:rsid w:val="008F3FF5"/>
    <w:rsid w:val="008F4418"/>
    <w:rsid w:val="008F4E95"/>
    <w:rsid w:val="008F58C2"/>
    <w:rsid w:val="008F5B7E"/>
    <w:rsid w:val="008F6196"/>
    <w:rsid w:val="008F6893"/>
    <w:rsid w:val="008F6DCC"/>
    <w:rsid w:val="008F7404"/>
    <w:rsid w:val="008F780B"/>
    <w:rsid w:val="009003BC"/>
    <w:rsid w:val="0090058A"/>
    <w:rsid w:val="0090085A"/>
    <w:rsid w:val="00900CF1"/>
    <w:rsid w:val="00901110"/>
    <w:rsid w:val="00901835"/>
    <w:rsid w:val="00901D3E"/>
    <w:rsid w:val="00902162"/>
    <w:rsid w:val="0090249C"/>
    <w:rsid w:val="009034A2"/>
    <w:rsid w:val="00904099"/>
    <w:rsid w:val="00904E4F"/>
    <w:rsid w:val="009058B5"/>
    <w:rsid w:val="00905F7E"/>
    <w:rsid w:val="00906330"/>
    <w:rsid w:val="00906980"/>
    <w:rsid w:val="009073CA"/>
    <w:rsid w:val="00907BE2"/>
    <w:rsid w:val="00907CB5"/>
    <w:rsid w:val="00910719"/>
    <w:rsid w:val="00910911"/>
    <w:rsid w:val="009119CE"/>
    <w:rsid w:val="00913B61"/>
    <w:rsid w:val="0091520B"/>
    <w:rsid w:val="00916D20"/>
    <w:rsid w:val="00917167"/>
    <w:rsid w:val="009172FF"/>
    <w:rsid w:val="0092030C"/>
    <w:rsid w:val="009209EF"/>
    <w:rsid w:val="0092114F"/>
    <w:rsid w:val="009212F8"/>
    <w:rsid w:val="00921AF4"/>
    <w:rsid w:val="00922109"/>
    <w:rsid w:val="009227AE"/>
    <w:rsid w:val="00924402"/>
    <w:rsid w:val="00924979"/>
    <w:rsid w:val="009256AD"/>
    <w:rsid w:val="009256C4"/>
    <w:rsid w:val="0092581B"/>
    <w:rsid w:val="00926C88"/>
    <w:rsid w:val="00926CCD"/>
    <w:rsid w:val="00927363"/>
    <w:rsid w:val="0092743B"/>
    <w:rsid w:val="00927977"/>
    <w:rsid w:val="009330D5"/>
    <w:rsid w:val="009346B9"/>
    <w:rsid w:val="00934A38"/>
    <w:rsid w:val="00934F7A"/>
    <w:rsid w:val="00935AC5"/>
    <w:rsid w:val="00935E7C"/>
    <w:rsid w:val="0093765D"/>
    <w:rsid w:val="00937725"/>
    <w:rsid w:val="00937F3C"/>
    <w:rsid w:val="00940597"/>
    <w:rsid w:val="00940889"/>
    <w:rsid w:val="0094135C"/>
    <w:rsid w:val="009416D3"/>
    <w:rsid w:val="00941D52"/>
    <w:rsid w:val="00942C39"/>
    <w:rsid w:val="00942EA1"/>
    <w:rsid w:val="00943644"/>
    <w:rsid w:val="00943968"/>
    <w:rsid w:val="00943CC9"/>
    <w:rsid w:val="00943F08"/>
    <w:rsid w:val="0094409D"/>
    <w:rsid w:val="00944BC8"/>
    <w:rsid w:val="00944EBD"/>
    <w:rsid w:val="009454F3"/>
    <w:rsid w:val="00946197"/>
    <w:rsid w:val="00946333"/>
    <w:rsid w:val="00946A2B"/>
    <w:rsid w:val="00946DC6"/>
    <w:rsid w:val="00947F22"/>
    <w:rsid w:val="0095037D"/>
    <w:rsid w:val="0095062B"/>
    <w:rsid w:val="00950FF9"/>
    <w:rsid w:val="0095188E"/>
    <w:rsid w:val="009523A0"/>
    <w:rsid w:val="00952AB5"/>
    <w:rsid w:val="00953883"/>
    <w:rsid w:val="0095595E"/>
    <w:rsid w:val="0095696F"/>
    <w:rsid w:val="00956F99"/>
    <w:rsid w:val="009570BB"/>
    <w:rsid w:val="00957FA0"/>
    <w:rsid w:val="009606F6"/>
    <w:rsid w:val="00960E2E"/>
    <w:rsid w:val="00961582"/>
    <w:rsid w:val="0096205F"/>
    <w:rsid w:val="00963A19"/>
    <w:rsid w:val="009640A0"/>
    <w:rsid w:val="00964CE1"/>
    <w:rsid w:val="00964FCD"/>
    <w:rsid w:val="00965396"/>
    <w:rsid w:val="00965A17"/>
    <w:rsid w:val="009665A7"/>
    <w:rsid w:val="00967642"/>
    <w:rsid w:val="009678D8"/>
    <w:rsid w:val="0097085E"/>
    <w:rsid w:val="00970BDA"/>
    <w:rsid w:val="009712DC"/>
    <w:rsid w:val="00971398"/>
    <w:rsid w:val="00971B4B"/>
    <w:rsid w:val="00971DF1"/>
    <w:rsid w:val="00972518"/>
    <w:rsid w:val="00974648"/>
    <w:rsid w:val="009760EC"/>
    <w:rsid w:val="00977741"/>
    <w:rsid w:val="00980661"/>
    <w:rsid w:val="0098072C"/>
    <w:rsid w:val="009807CC"/>
    <w:rsid w:val="00980E55"/>
    <w:rsid w:val="00981098"/>
    <w:rsid w:val="00981517"/>
    <w:rsid w:val="009818A1"/>
    <w:rsid w:val="009825C7"/>
    <w:rsid w:val="00982CBA"/>
    <w:rsid w:val="0098368B"/>
    <w:rsid w:val="0098399C"/>
    <w:rsid w:val="00984125"/>
    <w:rsid w:val="009846C7"/>
    <w:rsid w:val="00984D39"/>
    <w:rsid w:val="0098510B"/>
    <w:rsid w:val="00985E41"/>
    <w:rsid w:val="00986C4A"/>
    <w:rsid w:val="00987963"/>
    <w:rsid w:val="009900FA"/>
    <w:rsid w:val="00990235"/>
    <w:rsid w:val="009903D1"/>
    <w:rsid w:val="00991DD0"/>
    <w:rsid w:val="0099251C"/>
    <w:rsid w:val="0099274B"/>
    <w:rsid w:val="00993831"/>
    <w:rsid w:val="00993AC9"/>
    <w:rsid w:val="00994335"/>
    <w:rsid w:val="00995084"/>
    <w:rsid w:val="00995347"/>
    <w:rsid w:val="00995F1C"/>
    <w:rsid w:val="00996013"/>
    <w:rsid w:val="00997194"/>
    <w:rsid w:val="009975A3"/>
    <w:rsid w:val="00997922"/>
    <w:rsid w:val="00997F39"/>
    <w:rsid w:val="009A00A3"/>
    <w:rsid w:val="009A031B"/>
    <w:rsid w:val="009A09D7"/>
    <w:rsid w:val="009A0AA4"/>
    <w:rsid w:val="009A170D"/>
    <w:rsid w:val="009A1B19"/>
    <w:rsid w:val="009A29FC"/>
    <w:rsid w:val="009A376E"/>
    <w:rsid w:val="009A4174"/>
    <w:rsid w:val="009A5150"/>
    <w:rsid w:val="009A6459"/>
    <w:rsid w:val="009A69E3"/>
    <w:rsid w:val="009A76EE"/>
    <w:rsid w:val="009A7B64"/>
    <w:rsid w:val="009B0CBE"/>
    <w:rsid w:val="009B18A9"/>
    <w:rsid w:val="009B1EFB"/>
    <w:rsid w:val="009B26A9"/>
    <w:rsid w:val="009B2B47"/>
    <w:rsid w:val="009B369D"/>
    <w:rsid w:val="009B36F4"/>
    <w:rsid w:val="009B4F43"/>
    <w:rsid w:val="009B5C72"/>
    <w:rsid w:val="009B777C"/>
    <w:rsid w:val="009C03DB"/>
    <w:rsid w:val="009C1CCA"/>
    <w:rsid w:val="009C2007"/>
    <w:rsid w:val="009C28C4"/>
    <w:rsid w:val="009C4464"/>
    <w:rsid w:val="009C4EBB"/>
    <w:rsid w:val="009C5E5C"/>
    <w:rsid w:val="009C61C0"/>
    <w:rsid w:val="009C61C8"/>
    <w:rsid w:val="009C6570"/>
    <w:rsid w:val="009C6CBD"/>
    <w:rsid w:val="009C6E3F"/>
    <w:rsid w:val="009C7CF7"/>
    <w:rsid w:val="009D0A1C"/>
    <w:rsid w:val="009D3118"/>
    <w:rsid w:val="009D4365"/>
    <w:rsid w:val="009D4BA4"/>
    <w:rsid w:val="009D59E2"/>
    <w:rsid w:val="009D5BF8"/>
    <w:rsid w:val="009D627C"/>
    <w:rsid w:val="009D7B5E"/>
    <w:rsid w:val="009E00A1"/>
    <w:rsid w:val="009E06D4"/>
    <w:rsid w:val="009E0925"/>
    <w:rsid w:val="009E15F7"/>
    <w:rsid w:val="009E205E"/>
    <w:rsid w:val="009E27AF"/>
    <w:rsid w:val="009E286F"/>
    <w:rsid w:val="009E2BEA"/>
    <w:rsid w:val="009E30B6"/>
    <w:rsid w:val="009E37FB"/>
    <w:rsid w:val="009E3E76"/>
    <w:rsid w:val="009E3F1C"/>
    <w:rsid w:val="009E4023"/>
    <w:rsid w:val="009E407D"/>
    <w:rsid w:val="009E46AF"/>
    <w:rsid w:val="009E4F2B"/>
    <w:rsid w:val="009E5751"/>
    <w:rsid w:val="009E61A7"/>
    <w:rsid w:val="009E68A9"/>
    <w:rsid w:val="009E68D7"/>
    <w:rsid w:val="009E68DC"/>
    <w:rsid w:val="009E6ABA"/>
    <w:rsid w:val="009E7D84"/>
    <w:rsid w:val="009F03D5"/>
    <w:rsid w:val="009F06ED"/>
    <w:rsid w:val="009F1D39"/>
    <w:rsid w:val="009F1F5C"/>
    <w:rsid w:val="009F242B"/>
    <w:rsid w:val="009F39DD"/>
    <w:rsid w:val="009F3E1C"/>
    <w:rsid w:val="009F4D18"/>
    <w:rsid w:val="009F4F48"/>
    <w:rsid w:val="009F5A5E"/>
    <w:rsid w:val="009F5F53"/>
    <w:rsid w:val="009F647A"/>
    <w:rsid w:val="009F7832"/>
    <w:rsid w:val="009F7CDA"/>
    <w:rsid w:val="009F7CDF"/>
    <w:rsid w:val="00A0143A"/>
    <w:rsid w:val="00A01623"/>
    <w:rsid w:val="00A017B8"/>
    <w:rsid w:val="00A024EC"/>
    <w:rsid w:val="00A03D71"/>
    <w:rsid w:val="00A040B5"/>
    <w:rsid w:val="00A0424B"/>
    <w:rsid w:val="00A0445C"/>
    <w:rsid w:val="00A060A0"/>
    <w:rsid w:val="00A06C84"/>
    <w:rsid w:val="00A07CB8"/>
    <w:rsid w:val="00A10F70"/>
    <w:rsid w:val="00A1149F"/>
    <w:rsid w:val="00A1200C"/>
    <w:rsid w:val="00A12A3D"/>
    <w:rsid w:val="00A12CE1"/>
    <w:rsid w:val="00A134B0"/>
    <w:rsid w:val="00A13846"/>
    <w:rsid w:val="00A138CF"/>
    <w:rsid w:val="00A13DB5"/>
    <w:rsid w:val="00A155DF"/>
    <w:rsid w:val="00A16CE8"/>
    <w:rsid w:val="00A16E78"/>
    <w:rsid w:val="00A17129"/>
    <w:rsid w:val="00A171AE"/>
    <w:rsid w:val="00A17EC4"/>
    <w:rsid w:val="00A20849"/>
    <w:rsid w:val="00A20C70"/>
    <w:rsid w:val="00A20CBB"/>
    <w:rsid w:val="00A20E4B"/>
    <w:rsid w:val="00A21039"/>
    <w:rsid w:val="00A21DC4"/>
    <w:rsid w:val="00A2286A"/>
    <w:rsid w:val="00A22A41"/>
    <w:rsid w:val="00A22DFF"/>
    <w:rsid w:val="00A233BB"/>
    <w:rsid w:val="00A23494"/>
    <w:rsid w:val="00A23D5C"/>
    <w:rsid w:val="00A245B9"/>
    <w:rsid w:val="00A250B4"/>
    <w:rsid w:val="00A26B02"/>
    <w:rsid w:val="00A26EEB"/>
    <w:rsid w:val="00A26FD9"/>
    <w:rsid w:val="00A279E3"/>
    <w:rsid w:val="00A27D1A"/>
    <w:rsid w:val="00A3083C"/>
    <w:rsid w:val="00A30ABB"/>
    <w:rsid w:val="00A31393"/>
    <w:rsid w:val="00A31FF8"/>
    <w:rsid w:val="00A32985"/>
    <w:rsid w:val="00A32B6B"/>
    <w:rsid w:val="00A33931"/>
    <w:rsid w:val="00A33B37"/>
    <w:rsid w:val="00A33FED"/>
    <w:rsid w:val="00A3419B"/>
    <w:rsid w:val="00A348B2"/>
    <w:rsid w:val="00A34B3E"/>
    <w:rsid w:val="00A34B7B"/>
    <w:rsid w:val="00A34B9C"/>
    <w:rsid w:val="00A35513"/>
    <w:rsid w:val="00A35861"/>
    <w:rsid w:val="00A37681"/>
    <w:rsid w:val="00A406D9"/>
    <w:rsid w:val="00A41340"/>
    <w:rsid w:val="00A4319F"/>
    <w:rsid w:val="00A434F8"/>
    <w:rsid w:val="00A4447E"/>
    <w:rsid w:val="00A44A38"/>
    <w:rsid w:val="00A44CDE"/>
    <w:rsid w:val="00A44DF7"/>
    <w:rsid w:val="00A4505B"/>
    <w:rsid w:val="00A46553"/>
    <w:rsid w:val="00A46BC7"/>
    <w:rsid w:val="00A50201"/>
    <w:rsid w:val="00A50B40"/>
    <w:rsid w:val="00A50FEE"/>
    <w:rsid w:val="00A513BA"/>
    <w:rsid w:val="00A515EC"/>
    <w:rsid w:val="00A522FB"/>
    <w:rsid w:val="00A52946"/>
    <w:rsid w:val="00A52CD0"/>
    <w:rsid w:val="00A53040"/>
    <w:rsid w:val="00A536B3"/>
    <w:rsid w:val="00A5480A"/>
    <w:rsid w:val="00A56524"/>
    <w:rsid w:val="00A56D37"/>
    <w:rsid w:val="00A579AA"/>
    <w:rsid w:val="00A57ECD"/>
    <w:rsid w:val="00A60574"/>
    <w:rsid w:val="00A62AE6"/>
    <w:rsid w:val="00A62DCD"/>
    <w:rsid w:val="00A63D64"/>
    <w:rsid w:val="00A63FA0"/>
    <w:rsid w:val="00A64298"/>
    <w:rsid w:val="00A64445"/>
    <w:rsid w:val="00A64555"/>
    <w:rsid w:val="00A64EC4"/>
    <w:rsid w:val="00A657B3"/>
    <w:rsid w:val="00A66582"/>
    <w:rsid w:val="00A666D0"/>
    <w:rsid w:val="00A67791"/>
    <w:rsid w:val="00A70D18"/>
    <w:rsid w:val="00A73616"/>
    <w:rsid w:val="00A736C9"/>
    <w:rsid w:val="00A737CA"/>
    <w:rsid w:val="00A738D9"/>
    <w:rsid w:val="00A73E84"/>
    <w:rsid w:val="00A74C9C"/>
    <w:rsid w:val="00A77259"/>
    <w:rsid w:val="00A7746C"/>
    <w:rsid w:val="00A77692"/>
    <w:rsid w:val="00A77978"/>
    <w:rsid w:val="00A77F5E"/>
    <w:rsid w:val="00A80395"/>
    <w:rsid w:val="00A806DB"/>
    <w:rsid w:val="00A81AA5"/>
    <w:rsid w:val="00A81B74"/>
    <w:rsid w:val="00A8376F"/>
    <w:rsid w:val="00A8503D"/>
    <w:rsid w:val="00A855CE"/>
    <w:rsid w:val="00A85762"/>
    <w:rsid w:val="00A8577B"/>
    <w:rsid w:val="00A85B27"/>
    <w:rsid w:val="00A85BE8"/>
    <w:rsid w:val="00A8627E"/>
    <w:rsid w:val="00A863CE"/>
    <w:rsid w:val="00A87D4C"/>
    <w:rsid w:val="00A90030"/>
    <w:rsid w:val="00A90BA3"/>
    <w:rsid w:val="00A91969"/>
    <w:rsid w:val="00A9317D"/>
    <w:rsid w:val="00A93426"/>
    <w:rsid w:val="00A93C58"/>
    <w:rsid w:val="00A94577"/>
    <w:rsid w:val="00A95C1D"/>
    <w:rsid w:val="00A96A3C"/>
    <w:rsid w:val="00A96D8D"/>
    <w:rsid w:val="00A96F30"/>
    <w:rsid w:val="00A97F27"/>
    <w:rsid w:val="00AA17B7"/>
    <w:rsid w:val="00AA3810"/>
    <w:rsid w:val="00AA56FE"/>
    <w:rsid w:val="00AA6156"/>
    <w:rsid w:val="00AA6836"/>
    <w:rsid w:val="00AA6D22"/>
    <w:rsid w:val="00AA6F16"/>
    <w:rsid w:val="00AA7813"/>
    <w:rsid w:val="00AB0878"/>
    <w:rsid w:val="00AB1234"/>
    <w:rsid w:val="00AB2282"/>
    <w:rsid w:val="00AB2471"/>
    <w:rsid w:val="00AB2E0A"/>
    <w:rsid w:val="00AB33A1"/>
    <w:rsid w:val="00AB3582"/>
    <w:rsid w:val="00AB39BE"/>
    <w:rsid w:val="00AB3DCE"/>
    <w:rsid w:val="00AB3E76"/>
    <w:rsid w:val="00AB3FE1"/>
    <w:rsid w:val="00AB4241"/>
    <w:rsid w:val="00AB464F"/>
    <w:rsid w:val="00AB4805"/>
    <w:rsid w:val="00AB4999"/>
    <w:rsid w:val="00AB4A9D"/>
    <w:rsid w:val="00AB5836"/>
    <w:rsid w:val="00AB5949"/>
    <w:rsid w:val="00AB6E02"/>
    <w:rsid w:val="00AB6E5F"/>
    <w:rsid w:val="00AB7331"/>
    <w:rsid w:val="00AB75A4"/>
    <w:rsid w:val="00AB79BE"/>
    <w:rsid w:val="00AC00CD"/>
    <w:rsid w:val="00AC06A4"/>
    <w:rsid w:val="00AC0C93"/>
    <w:rsid w:val="00AC0C98"/>
    <w:rsid w:val="00AC11F5"/>
    <w:rsid w:val="00AC26A5"/>
    <w:rsid w:val="00AC2FBA"/>
    <w:rsid w:val="00AC3441"/>
    <w:rsid w:val="00AC3E6E"/>
    <w:rsid w:val="00AC40B0"/>
    <w:rsid w:val="00AC5D7C"/>
    <w:rsid w:val="00AC67E7"/>
    <w:rsid w:val="00AC6E34"/>
    <w:rsid w:val="00AC756D"/>
    <w:rsid w:val="00AC7D6C"/>
    <w:rsid w:val="00AC7E33"/>
    <w:rsid w:val="00AD0E9C"/>
    <w:rsid w:val="00AD15EA"/>
    <w:rsid w:val="00AD1638"/>
    <w:rsid w:val="00AD3928"/>
    <w:rsid w:val="00AD4B59"/>
    <w:rsid w:val="00AD50B8"/>
    <w:rsid w:val="00AD6780"/>
    <w:rsid w:val="00AD6801"/>
    <w:rsid w:val="00AD6949"/>
    <w:rsid w:val="00AD69EE"/>
    <w:rsid w:val="00AE0876"/>
    <w:rsid w:val="00AE0D11"/>
    <w:rsid w:val="00AE21FB"/>
    <w:rsid w:val="00AE24B1"/>
    <w:rsid w:val="00AE2551"/>
    <w:rsid w:val="00AE55C7"/>
    <w:rsid w:val="00AE58AB"/>
    <w:rsid w:val="00AE5CD1"/>
    <w:rsid w:val="00AE7543"/>
    <w:rsid w:val="00AF0226"/>
    <w:rsid w:val="00AF1E4A"/>
    <w:rsid w:val="00AF4B2A"/>
    <w:rsid w:val="00AF5025"/>
    <w:rsid w:val="00AF527C"/>
    <w:rsid w:val="00AF5312"/>
    <w:rsid w:val="00AF5534"/>
    <w:rsid w:val="00AF6248"/>
    <w:rsid w:val="00AF6634"/>
    <w:rsid w:val="00AF6688"/>
    <w:rsid w:val="00AF7B05"/>
    <w:rsid w:val="00B0082A"/>
    <w:rsid w:val="00B00A19"/>
    <w:rsid w:val="00B01E1D"/>
    <w:rsid w:val="00B02BDE"/>
    <w:rsid w:val="00B03D89"/>
    <w:rsid w:val="00B04E57"/>
    <w:rsid w:val="00B05FCB"/>
    <w:rsid w:val="00B07FEA"/>
    <w:rsid w:val="00B10CAC"/>
    <w:rsid w:val="00B11C05"/>
    <w:rsid w:val="00B13CE6"/>
    <w:rsid w:val="00B1496D"/>
    <w:rsid w:val="00B14A59"/>
    <w:rsid w:val="00B14F11"/>
    <w:rsid w:val="00B14F5C"/>
    <w:rsid w:val="00B165D3"/>
    <w:rsid w:val="00B17160"/>
    <w:rsid w:val="00B17786"/>
    <w:rsid w:val="00B178F1"/>
    <w:rsid w:val="00B17EC8"/>
    <w:rsid w:val="00B17FF1"/>
    <w:rsid w:val="00B201E8"/>
    <w:rsid w:val="00B2165C"/>
    <w:rsid w:val="00B218EA"/>
    <w:rsid w:val="00B21A76"/>
    <w:rsid w:val="00B2202F"/>
    <w:rsid w:val="00B224AB"/>
    <w:rsid w:val="00B23163"/>
    <w:rsid w:val="00B247C5"/>
    <w:rsid w:val="00B24A61"/>
    <w:rsid w:val="00B24CD2"/>
    <w:rsid w:val="00B25654"/>
    <w:rsid w:val="00B25870"/>
    <w:rsid w:val="00B2588E"/>
    <w:rsid w:val="00B258FA"/>
    <w:rsid w:val="00B259D3"/>
    <w:rsid w:val="00B25B44"/>
    <w:rsid w:val="00B2602F"/>
    <w:rsid w:val="00B26140"/>
    <w:rsid w:val="00B26460"/>
    <w:rsid w:val="00B26B43"/>
    <w:rsid w:val="00B2729A"/>
    <w:rsid w:val="00B308D6"/>
    <w:rsid w:val="00B309CE"/>
    <w:rsid w:val="00B31609"/>
    <w:rsid w:val="00B31B85"/>
    <w:rsid w:val="00B31FEA"/>
    <w:rsid w:val="00B329EE"/>
    <w:rsid w:val="00B33AD8"/>
    <w:rsid w:val="00B34D9E"/>
    <w:rsid w:val="00B3524F"/>
    <w:rsid w:val="00B35645"/>
    <w:rsid w:val="00B35971"/>
    <w:rsid w:val="00B35B3F"/>
    <w:rsid w:val="00B35B5A"/>
    <w:rsid w:val="00B36007"/>
    <w:rsid w:val="00B367EC"/>
    <w:rsid w:val="00B3692E"/>
    <w:rsid w:val="00B375EB"/>
    <w:rsid w:val="00B37A23"/>
    <w:rsid w:val="00B4001C"/>
    <w:rsid w:val="00B40831"/>
    <w:rsid w:val="00B40FD9"/>
    <w:rsid w:val="00B410EA"/>
    <w:rsid w:val="00B411C4"/>
    <w:rsid w:val="00B42EF6"/>
    <w:rsid w:val="00B43065"/>
    <w:rsid w:val="00B43FAB"/>
    <w:rsid w:val="00B44472"/>
    <w:rsid w:val="00B4692C"/>
    <w:rsid w:val="00B46A0E"/>
    <w:rsid w:val="00B46CA6"/>
    <w:rsid w:val="00B46D6A"/>
    <w:rsid w:val="00B475D0"/>
    <w:rsid w:val="00B4793B"/>
    <w:rsid w:val="00B47BB2"/>
    <w:rsid w:val="00B47E24"/>
    <w:rsid w:val="00B51B5B"/>
    <w:rsid w:val="00B52CC1"/>
    <w:rsid w:val="00B52FE8"/>
    <w:rsid w:val="00B5336C"/>
    <w:rsid w:val="00B55064"/>
    <w:rsid w:val="00B5521A"/>
    <w:rsid w:val="00B55E8E"/>
    <w:rsid w:val="00B56B62"/>
    <w:rsid w:val="00B5741A"/>
    <w:rsid w:val="00B57A63"/>
    <w:rsid w:val="00B60391"/>
    <w:rsid w:val="00B605E9"/>
    <w:rsid w:val="00B616C4"/>
    <w:rsid w:val="00B61E36"/>
    <w:rsid w:val="00B62455"/>
    <w:rsid w:val="00B6331E"/>
    <w:rsid w:val="00B63D16"/>
    <w:rsid w:val="00B640CD"/>
    <w:rsid w:val="00B6499A"/>
    <w:rsid w:val="00B65747"/>
    <w:rsid w:val="00B6599F"/>
    <w:rsid w:val="00B65CBF"/>
    <w:rsid w:val="00B65E15"/>
    <w:rsid w:val="00B664C3"/>
    <w:rsid w:val="00B66B7A"/>
    <w:rsid w:val="00B66DAF"/>
    <w:rsid w:val="00B66F50"/>
    <w:rsid w:val="00B70099"/>
    <w:rsid w:val="00B7038B"/>
    <w:rsid w:val="00B7102D"/>
    <w:rsid w:val="00B7173E"/>
    <w:rsid w:val="00B71E98"/>
    <w:rsid w:val="00B7277F"/>
    <w:rsid w:val="00B73C67"/>
    <w:rsid w:val="00B74842"/>
    <w:rsid w:val="00B753DA"/>
    <w:rsid w:val="00B77AA9"/>
    <w:rsid w:val="00B77B6E"/>
    <w:rsid w:val="00B8075F"/>
    <w:rsid w:val="00B81B82"/>
    <w:rsid w:val="00B81FD4"/>
    <w:rsid w:val="00B822CB"/>
    <w:rsid w:val="00B82B82"/>
    <w:rsid w:val="00B8391A"/>
    <w:rsid w:val="00B859E3"/>
    <w:rsid w:val="00B85E57"/>
    <w:rsid w:val="00B85F8E"/>
    <w:rsid w:val="00B85FC2"/>
    <w:rsid w:val="00B8711F"/>
    <w:rsid w:val="00B875FF"/>
    <w:rsid w:val="00B87B61"/>
    <w:rsid w:val="00B91D91"/>
    <w:rsid w:val="00B93378"/>
    <w:rsid w:val="00B94D67"/>
    <w:rsid w:val="00B95B23"/>
    <w:rsid w:val="00B961AB"/>
    <w:rsid w:val="00B96C47"/>
    <w:rsid w:val="00B96EB8"/>
    <w:rsid w:val="00B972B6"/>
    <w:rsid w:val="00B97D58"/>
    <w:rsid w:val="00B97E3E"/>
    <w:rsid w:val="00B97E42"/>
    <w:rsid w:val="00BA0062"/>
    <w:rsid w:val="00BA0C5F"/>
    <w:rsid w:val="00BA2E98"/>
    <w:rsid w:val="00BA31CF"/>
    <w:rsid w:val="00BA343C"/>
    <w:rsid w:val="00BA40D7"/>
    <w:rsid w:val="00BA45BF"/>
    <w:rsid w:val="00BA479D"/>
    <w:rsid w:val="00BA6B82"/>
    <w:rsid w:val="00BB009E"/>
    <w:rsid w:val="00BB32B1"/>
    <w:rsid w:val="00BB4009"/>
    <w:rsid w:val="00BB4352"/>
    <w:rsid w:val="00BB4B49"/>
    <w:rsid w:val="00BB4D9C"/>
    <w:rsid w:val="00BB583F"/>
    <w:rsid w:val="00BB5CC1"/>
    <w:rsid w:val="00BB5EA8"/>
    <w:rsid w:val="00BB6715"/>
    <w:rsid w:val="00BB7C76"/>
    <w:rsid w:val="00BB7CBD"/>
    <w:rsid w:val="00BB7DF3"/>
    <w:rsid w:val="00BC07E4"/>
    <w:rsid w:val="00BC08D3"/>
    <w:rsid w:val="00BC0F80"/>
    <w:rsid w:val="00BC1138"/>
    <w:rsid w:val="00BC1A4F"/>
    <w:rsid w:val="00BC2346"/>
    <w:rsid w:val="00BC2CBF"/>
    <w:rsid w:val="00BC2F8B"/>
    <w:rsid w:val="00BC2F92"/>
    <w:rsid w:val="00BC33DA"/>
    <w:rsid w:val="00BC381B"/>
    <w:rsid w:val="00BC4523"/>
    <w:rsid w:val="00BC4B92"/>
    <w:rsid w:val="00BC5448"/>
    <w:rsid w:val="00BC570F"/>
    <w:rsid w:val="00BC5CA4"/>
    <w:rsid w:val="00BC6EE0"/>
    <w:rsid w:val="00BC7A1A"/>
    <w:rsid w:val="00BD0141"/>
    <w:rsid w:val="00BD0796"/>
    <w:rsid w:val="00BD0DC0"/>
    <w:rsid w:val="00BD0DCA"/>
    <w:rsid w:val="00BD13E7"/>
    <w:rsid w:val="00BD17E5"/>
    <w:rsid w:val="00BD1961"/>
    <w:rsid w:val="00BD2D70"/>
    <w:rsid w:val="00BD3874"/>
    <w:rsid w:val="00BD4D53"/>
    <w:rsid w:val="00BD4F71"/>
    <w:rsid w:val="00BD507B"/>
    <w:rsid w:val="00BD59A0"/>
    <w:rsid w:val="00BD5D8B"/>
    <w:rsid w:val="00BD659D"/>
    <w:rsid w:val="00BD6B1E"/>
    <w:rsid w:val="00BD7246"/>
    <w:rsid w:val="00BD730F"/>
    <w:rsid w:val="00BD7C18"/>
    <w:rsid w:val="00BE007D"/>
    <w:rsid w:val="00BE01A9"/>
    <w:rsid w:val="00BE0E49"/>
    <w:rsid w:val="00BE0F90"/>
    <w:rsid w:val="00BE12ED"/>
    <w:rsid w:val="00BE1C2E"/>
    <w:rsid w:val="00BE23B9"/>
    <w:rsid w:val="00BE33CC"/>
    <w:rsid w:val="00BE3631"/>
    <w:rsid w:val="00BE3B7C"/>
    <w:rsid w:val="00BE4226"/>
    <w:rsid w:val="00BE4DF2"/>
    <w:rsid w:val="00BE6A29"/>
    <w:rsid w:val="00BE7219"/>
    <w:rsid w:val="00BE72AB"/>
    <w:rsid w:val="00BE73B5"/>
    <w:rsid w:val="00BE7E09"/>
    <w:rsid w:val="00BF0892"/>
    <w:rsid w:val="00BF0F1C"/>
    <w:rsid w:val="00BF15E7"/>
    <w:rsid w:val="00BF2DA8"/>
    <w:rsid w:val="00BF34AB"/>
    <w:rsid w:val="00BF3B55"/>
    <w:rsid w:val="00BF3CA0"/>
    <w:rsid w:val="00BF49FD"/>
    <w:rsid w:val="00BF72F8"/>
    <w:rsid w:val="00C00B14"/>
    <w:rsid w:val="00C01482"/>
    <w:rsid w:val="00C0174D"/>
    <w:rsid w:val="00C01DC6"/>
    <w:rsid w:val="00C01F76"/>
    <w:rsid w:val="00C01F9C"/>
    <w:rsid w:val="00C02131"/>
    <w:rsid w:val="00C02412"/>
    <w:rsid w:val="00C02739"/>
    <w:rsid w:val="00C02CF2"/>
    <w:rsid w:val="00C03611"/>
    <w:rsid w:val="00C03876"/>
    <w:rsid w:val="00C03FCF"/>
    <w:rsid w:val="00C04A4E"/>
    <w:rsid w:val="00C0527E"/>
    <w:rsid w:val="00C05856"/>
    <w:rsid w:val="00C06112"/>
    <w:rsid w:val="00C06310"/>
    <w:rsid w:val="00C06DBF"/>
    <w:rsid w:val="00C06F3F"/>
    <w:rsid w:val="00C07168"/>
    <w:rsid w:val="00C0725D"/>
    <w:rsid w:val="00C077CA"/>
    <w:rsid w:val="00C07952"/>
    <w:rsid w:val="00C07BD0"/>
    <w:rsid w:val="00C07C61"/>
    <w:rsid w:val="00C07EF8"/>
    <w:rsid w:val="00C10216"/>
    <w:rsid w:val="00C1093C"/>
    <w:rsid w:val="00C120C2"/>
    <w:rsid w:val="00C124B4"/>
    <w:rsid w:val="00C128C3"/>
    <w:rsid w:val="00C12F95"/>
    <w:rsid w:val="00C148BF"/>
    <w:rsid w:val="00C14A86"/>
    <w:rsid w:val="00C14F0E"/>
    <w:rsid w:val="00C15494"/>
    <w:rsid w:val="00C178C1"/>
    <w:rsid w:val="00C17F9B"/>
    <w:rsid w:val="00C17FBC"/>
    <w:rsid w:val="00C20C99"/>
    <w:rsid w:val="00C21238"/>
    <w:rsid w:val="00C213B0"/>
    <w:rsid w:val="00C2269E"/>
    <w:rsid w:val="00C2272D"/>
    <w:rsid w:val="00C22C22"/>
    <w:rsid w:val="00C22E23"/>
    <w:rsid w:val="00C22F82"/>
    <w:rsid w:val="00C2367E"/>
    <w:rsid w:val="00C2446C"/>
    <w:rsid w:val="00C258B3"/>
    <w:rsid w:val="00C25E99"/>
    <w:rsid w:val="00C26667"/>
    <w:rsid w:val="00C268A3"/>
    <w:rsid w:val="00C26EF7"/>
    <w:rsid w:val="00C270A0"/>
    <w:rsid w:val="00C272F7"/>
    <w:rsid w:val="00C31F0C"/>
    <w:rsid w:val="00C32178"/>
    <w:rsid w:val="00C344E6"/>
    <w:rsid w:val="00C34F01"/>
    <w:rsid w:val="00C350F5"/>
    <w:rsid w:val="00C3523F"/>
    <w:rsid w:val="00C35638"/>
    <w:rsid w:val="00C356A7"/>
    <w:rsid w:val="00C35F3D"/>
    <w:rsid w:val="00C3636D"/>
    <w:rsid w:val="00C36644"/>
    <w:rsid w:val="00C37E2C"/>
    <w:rsid w:val="00C41895"/>
    <w:rsid w:val="00C41AD2"/>
    <w:rsid w:val="00C41B99"/>
    <w:rsid w:val="00C42279"/>
    <w:rsid w:val="00C4258D"/>
    <w:rsid w:val="00C42795"/>
    <w:rsid w:val="00C42976"/>
    <w:rsid w:val="00C42FAE"/>
    <w:rsid w:val="00C431BC"/>
    <w:rsid w:val="00C446FF"/>
    <w:rsid w:val="00C447D1"/>
    <w:rsid w:val="00C44CC2"/>
    <w:rsid w:val="00C45462"/>
    <w:rsid w:val="00C466DC"/>
    <w:rsid w:val="00C475E9"/>
    <w:rsid w:val="00C47A9C"/>
    <w:rsid w:val="00C47BF7"/>
    <w:rsid w:val="00C50818"/>
    <w:rsid w:val="00C5123A"/>
    <w:rsid w:val="00C52306"/>
    <w:rsid w:val="00C529C4"/>
    <w:rsid w:val="00C52B04"/>
    <w:rsid w:val="00C5386B"/>
    <w:rsid w:val="00C5540B"/>
    <w:rsid w:val="00C55434"/>
    <w:rsid w:val="00C55A85"/>
    <w:rsid w:val="00C55B0F"/>
    <w:rsid w:val="00C56256"/>
    <w:rsid w:val="00C562B3"/>
    <w:rsid w:val="00C56CB1"/>
    <w:rsid w:val="00C60D53"/>
    <w:rsid w:val="00C62244"/>
    <w:rsid w:val="00C642A5"/>
    <w:rsid w:val="00C65DFF"/>
    <w:rsid w:val="00C660DF"/>
    <w:rsid w:val="00C66998"/>
    <w:rsid w:val="00C66A33"/>
    <w:rsid w:val="00C7061D"/>
    <w:rsid w:val="00C717BF"/>
    <w:rsid w:val="00C72586"/>
    <w:rsid w:val="00C72A87"/>
    <w:rsid w:val="00C73EF4"/>
    <w:rsid w:val="00C7416B"/>
    <w:rsid w:val="00C741F6"/>
    <w:rsid w:val="00C74418"/>
    <w:rsid w:val="00C746EB"/>
    <w:rsid w:val="00C74F9A"/>
    <w:rsid w:val="00C760C5"/>
    <w:rsid w:val="00C7631E"/>
    <w:rsid w:val="00C76558"/>
    <w:rsid w:val="00C773EA"/>
    <w:rsid w:val="00C77BC5"/>
    <w:rsid w:val="00C80041"/>
    <w:rsid w:val="00C800C1"/>
    <w:rsid w:val="00C807FC"/>
    <w:rsid w:val="00C80DDB"/>
    <w:rsid w:val="00C82CEA"/>
    <w:rsid w:val="00C84B4C"/>
    <w:rsid w:val="00C8559F"/>
    <w:rsid w:val="00C87D3D"/>
    <w:rsid w:val="00C87DCE"/>
    <w:rsid w:val="00C9048F"/>
    <w:rsid w:val="00C91640"/>
    <w:rsid w:val="00C92970"/>
    <w:rsid w:val="00C92B50"/>
    <w:rsid w:val="00C9382A"/>
    <w:rsid w:val="00C94381"/>
    <w:rsid w:val="00C95140"/>
    <w:rsid w:val="00C96089"/>
    <w:rsid w:val="00C96317"/>
    <w:rsid w:val="00C978A3"/>
    <w:rsid w:val="00CA0C50"/>
    <w:rsid w:val="00CA0D69"/>
    <w:rsid w:val="00CA13F9"/>
    <w:rsid w:val="00CA16BB"/>
    <w:rsid w:val="00CA2A9E"/>
    <w:rsid w:val="00CA3121"/>
    <w:rsid w:val="00CA340C"/>
    <w:rsid w:val="00CA60A4"/>
    <w:rsid w:val="00CA66FE"/>
    <w:rsid w:val="00CA6757"/>
    <w:rsid w:val="00CA69B0"/>
    <w:rsid w:val="00CA6B4C"/>
    <w:rsid w:val="00CA723B"/>
    <w:rsid w:val="00CA7C25"/>
    <w:rsid w:val="00CA7C60"/>
    <w:rsid w:val="00CB175E"/>
    <w:rsid w:val="00CB2141"/>
    <w:rsid w:val="00CB252C"/>
    <w:rsid w:val="00CB2BC3"/>
    <w:rsid w:val="00CB2F83"/>
    <w:rsid w:val="00CB3384"/>
    <w:rsid w:val="00CB364C"/>
    <w:rsid w:val="00CB3730"/>
    <w:rsid w:val="00CB3B08"/>
    <w:rsid w:val="00CB3EB3"/>
    <w:rsid w:val="00CB46F4"/>
    <w:rsid w:val="00CB4C40"/>
    <w:rsid w:val="00CB533D"/>
    <w:rsid w:val="00CB658E"/>
    <w:rsid w:val="00CB6872"/>
    <w:rsid w:val="00CB6C4E"/>
    <w:rsid w:val="00CB6D67"/>
    <w:rsid w:val="00CB7414"/>
    <w:rsid w:val="00CC0242"/>
    <w:rsid w:val="00CC0C4D"/>
    <w:rsid w:val="00CC107F"/>
    <w:rsid w:val="00CC11FD"/>
    <w:rsid w:val="00CC229E"/>
    <w:rsid w:val="00CC2CB5"/>
    <w:rsid w:val="00CC46DD"/>
    <w:rsid w:val="00CC4884"/>
    <w:rsid w:val="00CC4FDD"/>
    <w:rsid w:val="00CC6F06"/>
    <w:rsid w:val="00CC73F8"/>
    <w:rsid w:val="00CC7BEB"/>
    <w:rsid w:val="00CD1F21"/>
    <w:rsid w:val="00CD22B2"/>
    <w:rsid w:val="00CD24B5"/>
    <w:rsid w:val="00CD3E60"/>
    <w:rsid w:val="00CD400F"/>
    <w:rsid w:val="00CD428D"/>
    <w:rsid w:val="00CD4875"/>
    <w:rsid w:val="00CD48A9"/>
    <w:rsid w:val="00CD5A2C"/>
    <w:rsid w:val="00CD5EAA"/>
    <w:rsid w:val="00CD6D2D"/>
    <w:rsid w:val="00CD6F19"/>
    <w:rsid w:val="00CD7000"/>
    <w:rsid w:val="00CD7941"/>
    <w:rsid w:val="00CE0290"/>
    <w:rsid w:val="00CE0715"/>
    <w:rsid w:val="00CE0CDD"/>
    <w:rsid w:val="00CE0E81"/>
    <w:rsid w:val="00CE1E44"/>
    <w:rsid w:val="00CE1F0A"/>
    <w:rsid w:val="00CE2B58"/>
    <w:rsid w:val="00CE35C6"/>
    <w:rsid w:val="00CE37B6"/>
    <w:rsid w:val="00CE38F8"/>
    <w:rsid w:val="00CE44E2"/>
    <w:rsid w:val="00CE51BC"/>
    <w:rsid w:val="00CE5DB9"/>
    <w:rsid w:val="00CE7742"/>
    <w:rsid w:val="00CE7ABC"/>
    <w:rsid w:val="00CF00EF"/>
    <w:rsid w:val="00CF0470"/>
    <w:rsid w:val="00CF0FDC"/>
    <w:rsid w:val="00CF3009"/>
    <w:rsid w:val="00CF3538"/>
    <w:rsid w:val="00CF358F"/>
    <w:rsid w:val="00CF3619"/>
    <w:rsid w:val="00CF487D"/>
    <w:rsid w:val="00CF48BD"/>
    <w:rsid w:val="00CF52BD"/>
    <w:rsid w:val="00CF5A0F"/>
    <w:rsid w:val="00CF7EA0"/>
    <w:rsid w:val="00D003BA"/>
    <w:rsid w:val="00D00416"/>
    <w:rsid w:val="00D00603"/>
    <w:rsid w:val="00D01770"/>
    <w:rsid w:val="00D01A27"/>
    <w:rsid w:val="00D022EF"/>
    <w:rsid w:val="00D02F6A"/>
    <w:rsid w:val="00D04B27"/>
    <w:rsid w:val="00D05361"/>
    <w:rsid w:val="00D05765"/>
    <w:rsid w:val="00D06077"/>
    <w:rsid w:val="00D07781"/>
    <w:rsid w:val="00D07E50"/>
    <w:rsid w:val="00D10705"/>
    <w:rsid w:val="00D10E05"/>
    <w:rsid w:val="00D113CD"/>
    <w:rsid w:val="00D11D55"/>
    <w:rsid w:val="00D12770"/>
    <w:rsid w:val="00D12C05"/>
    <w:rsid w:val="00D13415"/>
    <w:rsid w:val="00D13C23"/>
    <w:rsid w:val="00D13F6B"/>
    <w:rsid w:val="00D14CE5"/>
    <w:rsid w:val="00D152D0"/>
    <w:rsid w:val="00D15335"/>
    <w:rsid w:val="00D160A3"/>
    <w:rsid w:val="00D16AC8"/>
    <w:rsid w:val="00D16BE0"/>
    <w:rsid w:val="00D20407"/>
    <w:rsid w:val="00D215C8"/>
    <w:rsid w:val="00D22286"/>
    <w:rsid w:val="00D240B5"/>
    <w:rsid w:val="00D24AFB"/>
    <w:rsid w:val="00D24D57"/>
    <w:rsid w:val="00D25297"/>
    <w:rsid w:val="00D2582D"/>
    <w:rsid w:val="00D25899"/>
    <w:rsid w:val="00D25AB8"/>
    <w:rsid w:val="00D26D65"/>
    <w:rsid w:val="00D26E47"/>
    <w:rsid w:val="00D26FEB"/>
    <w:rsid w:val="00D2737C"/>
    <w:rsid w:val="00D273A1"/>
    <w:rsid w:val="00D27572"/>
    <w:rsid w:val="00D27AE4"/>
    <w:rsid w:val="00D27E6E"/>
    <w:rsid w:val="00D27EDC"/>
    <w:rsid w:val="00D30E95"/>
    <w:rsid w:val="00D310B8"/>
    <w:rsid w:val="00D3154E"/>
    <w:rsid w:val="00D3224F"/>
    <w:rsid w:val="00D32350"/>
    <w:rsid w:val="00D3248B"/>
    <w:rsid w:val="00D32C97"/>
    <w:rsid w:val="00D32D05"/>
    <w:rsid w:val="00D337F4"/>
    <w:rsid w:val="00D33EC4"/>
    <w:rsid w:val="00D34D7B"/>
    <w:rsid w:val="00D35002"/>
    <w:rsid w:val="00D3501E"/>
    <w:rsid w:val="00D35784"/>
    <w:rsid w:val="00D35C52"/>
    <w:rsid w:val="00D36853"/>
    <w:rsid w:val="00D368AE"/>
    <w:rsid w:val="00D370BE"/>
    <w:rsid w:val="00D371BA"/>
    <w:rsid w:val="00D37A6B"/>
    <w:rsid w:val="00D40344"/>
    <w:rsid w:val="00D40412"/>
    <w:rsid w:val="00D406AF"/>
    <w:rsid w:val="00D418AF"/>
    <w:rsid w:val="00D41C17"/>
    <w:rsid w:val="00D41F9E"/>
    <w:rsid w:val="00D44457"/>
    <w:rsid w:val="00D45246"/>
    <w:rsid w:val="00D45556"/>
    <w:rsid w:val="00D45915"/>
    <w:rsid w:val="00D4600D"/>
    <w:rsid w:val="00D46187"/>
    <w:rsid w:val="00D464A0"/>
    <w:rsid w:val="00D47654"/>
    <w:rsid w:val="00D47942"/>
    <w:rsid w:val="00D51220"/>
    <w:rsid w:val="00D514A3"/>
    <w:rsid w:val="00D52896"/>
    <w:rsid w:val="00D52FF2"/>
    <w:rsid w:val="00D53354"/>
    <w:rsid w:val="00D5431E"/>
    <w:rsid w:val="00D54977"/>
    <w:rsid w:val="00D55360"/>
    <w:rsid w:val="00D55E90"/>
    <w:rsid w:val="00D56291"/>
    <w:rsid w:val="00D564C7"/>
    <w:rsid w:val="00D56526"/>
    <w:rsid w:val="00D5662D"/>
    <w:rsid w:val="00D574A1"/>
    <w:rsid w:val="00D619C8"/>
    <w:rsid w:val="00D62142"/>
    <w:rsid w:val="00D624A1"/>
    <w:rsid w:val="00D62CF4"/>
    <w:rsid w:val="00D62D51"/>
    <w:rsid w:val="00D634F2"/>
    <w:rsid w:val="00D63BEB"/>
    <w:rsid w:val="00D64E38"/>
    <w:rsid w:val="00D65497"/>
    <w:rsid w:val="00D66D83"/>
    <w:rsid w:val="00D66E17"/>
    <w:rsid w:val="00D6741E"/>
    <w:rsid w:val="00D67999"/>
    <w:rsid w:val="00D700EF"/>
    <w:rsid w:val="00D701D6"/>
    <w:rsid w:val="00D7069E"/>
    <w:rsid w:val="00D7195D"/>
    <w:rsid w:val="00D71D0E"/>
    <w:rsid w:val="00D725C4"/>
    <w:rsid w:val="00D73E79"/>
    <w:rsid w:val="00D74376"/>
    <w:rsid w:val="00D744AF"/>
    <w:rsid w:val="00D7453F"/>
    <w:rsid w:val="00D746F5"/>
    <w:rsid w:val="00D74926"/>
    <w:rsid w:val="00D74B7A"/>
    <w:rsid w:val="00D750C1"/>
    <w:rsid w:val="00D75979"/>
    <w:rsid w:val="00D75D39"/>
    <w:rsid w:val="00D75DF0"/>
    <w:rsid w:val="00D75E64"/>
    <w:rsid w:val="00D81E92"/>
    <w:rsid w:val="00D821F9"/>
    <w:rsid w:val="00D82824"/>
    <w:rsid w:val="00D83110"/>
    <w:rsid w:val="00D83832"/>
    <w:rsid w:val="00D838A5"/>
    <w:rsid w:val="00D83E9A"/>
    <w:rsid w:val="00D84F11"/>
    <w:rsid w:val="00D8630C"/>
    <w:rsid w:val="00D86B8A"/>
    <w:rsid w:val="00D86CB7"/>
    <w:rsid w:val="00D87294"/>
    <w:rsid w:val="00D8745A"/>
    <w:rsid w:val="00D900A8"/>
    <w:rsid w:val="00D90A7A"/>
    <w:rsid w:val="00D90D81"/>
    <w:rsid w:val="00D9138B"/>
    <w:rsid w:val="00D92389"/>
    <w:rsid w:val="00D924CF"/>
    <w:rsid w:val="00D92882"/>
    <w:rsid w:val="00D928A0"/>
    <w:rsid w:val="00D92BD8"/>
    <w:rsid w:val="00D93010"/>
    <w:rsid w:val="00D9342E"/>
    <w:rsid w:val="00D935B0"/>
    <w:rsid w:val="00D93995"/>
    <w:rsid w:val="00D9422D"/>
    <w:rsid w:val="00D943B9"/>
    <w:rsid w:val="00D94988"/>
    <w:rsid w:val="00D958DF"/>
    <w:rsid w:val="00D97551"/>
    <w:rsid w:val="00D97624"/>
    <w:rsid w:val="00D97FA6"/>
    <w:rsid w:val="00DA13CC"/>
    <w:rsid w:val="00DA188D"/>
    <w:rsid w:val="00DA199D"/>
    <w:rsid w:val="00DA1F5C"/>
    <w:rsid w:val="00DA4142"/>
    <w:rsid w:val="00DA419F"/>
    <w:rsid w:val="00DA57B8"/>
    <w:rsid w:val="00DA58ED"/>
    <w:rsid w:val="00DA6649"/>
    <w:rsid w:val="00DA7540"/>
    <w:rsid w:val="00DA783F"/>
    <w:rsid w:val="00DB0DB2"/>
    <w:rsid w:val="00DB14F3"/>
    <w:rsid w:val="00DB1A9A"/>
    <w:rsid w:val="00DB3277"/>
    <w:rsid w:val="00DB36EB"/>
    <w:rsid w:val="00DB3907"/>
    <w:rsid w:val="00DB3A44"/>
    <w:rsid w:val="00DB3D44"/>
    <w:rsid w:val="00DB402A"/>
    <w:rsid w:val="00DB42D4"/>
    <w:rsid w:val="00DB467A"/>
    <w:rsid w:val="00DB486E"/>
    <w:rsid w:val="00DB4D0F"/>
    <w:rsid w:val="00DB6344"/>
    <w:rsid w:val="00DB7FCB"/>
    <w:rsid w:val="00DC0091"/>
    <w:rsid w:val="00DC0288"/>
    <w:rsid w:val="00DC03DE"/>
    <w:rsid w:val="00DC12F6"/>
    <w:rsid w:val="00DC343D"/>
    <w:rsid w:val="00DC3FE0"/>
    <w:rsid w:val="00DC4B92"/>
    <w:rsid w:val="00DC4DFB"/>
    <w:rsid w:val="00DC5494"/>
    <w:rsid w:val="00DC5933"/>
    <w:rsid w:val="00DC60AB"/>
    <w:rsid w:val="00DC65B7"/>
    <w:rsid w:val="00DC74EA"/>
    <w:rsid w:val="00DC766D"/>
    <w:rsid w:val="00DD041C"/>
    <w:rsid w:val="00DD0E8F"/>
    <w:rsid w:val="00DD1AA4"/>
    <w:rsid w:val="00DD1EFE"/>
    <w:rsid w:val="00DD1FC9"/>
    <w:rsid w:val="00DD2FB0"/>
    <w:rsid w:val="00DD4373"/>
    <w:rsid w:val="00DD486F"/>
    <w:rsid w:val="00DD55CB"/>
    <w:rsid w:val="00DD6720"/>
    <w:rsid w:val="00DD7B3A"/>
    <w:rsid w:val="00DE0032"/>
    <w:rsid w:val="00DE0378"/>
    <w:rsid w:val="00DE0387"/>
    <w:rsid w:val="00DE1456"/>
    <w:rsid w:val="00DE1B56"/>
    <w:rsid w:val="00DE1BC0"/>
    <w:rsid w:val="00DE28A7"/>
    <w:rsid w:val="00DE29D2"/>
    <w:rsid w:val="00DE2CDE"/>
    <w:rsid w:val="00DE2F02"/>
    <w:rsid w:val="00DE317E"/>
    <w:rsid w:val="00DE45B8"/>
    <w:rsid w:val="00DE4703"/>
    <w:rsid w:val="00DE50C5"/>
    <w:rsid w:val="00DE52FB"/>
    <w:rsid w:val="00DE5CA6"/>
    <w:rsid w:val="00DE7752"/>
    <w:rsid w:val="00DE79F3"/>
    <w:rsid w:val="00DF0063"/>
    <w:rsid w:val="00DF0E40"/>
    <w:rsid w:val="00DF0FD2"/>
    <w:rsid w:val="00DF130E"/>
    <w:rsid w:val="00DF1A21"/>
    <w:rsid w:val="00DF2109"/>
    <w:rsid w:val="00DF24ED"/>
    <w:rsid w:val="00DF3C5F"/>
    <w:rsid w:val="00DF3E33"/>
    <w:rsid w:val="00DF413D"/>
    <w:rsid w:val="00DF45D4"/>
    <w:rsid w:val="00DF474D"/>
    <w:rsid w:val="00DF4DD7"/>
    <w:rsid w:val="00DF59A3"/>
    <w:rsid w:val="00DF59F8"/>
    <w:rsid w:val="00DF5E54"/>
    <w:rsid w:val="00DF601F"/>
    <w:rsid w:val="00DF60D3"/>
    <w:rsid w:val="00DF6AC0"/>
    <w:rsid w:val="00DF6BD0"/>
    <w:rsid w:val="00DF6C6C"/>
    <w:rsid w:val="00DF73F1"/>
    <w:rsid w:val="00E014F3"/>
    <w:rsid w:val="00E01694"/>
    <w:rsid w:val="00E01D6E"/>
    <w:rsid w:val="00E01FB6"/>
    <w:rsid w:val="00E02781"/>
    <w:rsid w:val="00E02D1E"/>
    <w:rsid w:val="00E0362E"/>
    <w:rsid w:val="00E03DBC"/>
    <w:rsid w:val="00E03EFE"/>
    <w:rsid w:val="00E05265"/>
    <w:rsid w:val="00E05330"/>
    <w:rsid w:val="00E05789"/>
    <w:rsid w:val="00E061E8"/>
    <w:rsid w:val="00E07767"/>
    <w:rsid w:val="00E103B3"/>
    <w:rsid w:val="00E10FB4"/>
    <w:rsid w:val="00E11CF6"/>
    <w:rsid w:val="00E11F89"/>
    <w:rsid w:val="00E128FE"/>
    <w:rsid w:val="00E12B74"/>
    <w:rsid w:val="00E13367"/>
    <w:rsid w:val="00E14959"/>
    <w:rsid w:val="00E14BC7"/>
    <w:rsid w:val="00E14F78"/>
    <w:rsid w:val="00E15E8C"/>
    <w:rsid w:val="00E1609B"/>
    <w:rsid w:val="00E16402"/>
    <w:rsid w:val="00E16F18"/>
    <w:rsid w:val="00E17767"/>
    <w:rsid w:val="00E17ADA"/>
    <w:rsid w:val="00E17DCD"/>
    <w:rsid w:val="00E200F9"/>
    <w:rsid w:val="00E21182"/>
    <w:rsid w:val="00E215DE"/>
    <w:rsid w:val="00E2174A"/>
    <w:rsid w:val="00E22481"/>
    <w:rsid w:val="00E22FBA"/>
    <w:rsid w:val="00E238EB"/>
    <w:rsid w:val="00E238EE"/>
    <w:rsid w:val="00E2495D"/>
    <w:rsid w:val="00E25810"/>
    <w:rsid w:val="00E259E6"/>
    <w:rsid w:val="00E25CA6"/>
    <w:rsid w:val="00E26A84"/>
    <w:rsid w:val="00E26FFE"/>
    <w:rsid w:val="00E2790F"/>
    <w:rsid w:val="00E27FBE"/>
    <w:rsid w:val="00E33E78"/>
    <w:rsid w:val="00E3402F"/>
    <w:rsid w:val="00E34AFC"/>
    <w:rsid w:val="00E35E79"/>
    <w:rsid w:val="00E37CB4"/>
    <w:rsid w:val="00E40649"/>
    <w:rsid w:val="00E4109D"/>
    <w:rsid w:val="00E4111E"/>
    <w:rsid w:val="00E414D7"/>
    <w:rsid w:val="00E41875"/>
    <w:rsid w:val="00E4270F"/>
    <w:rsid w:val="00E42900"/>
    <w:rsid w:val="00E435E9"/>
    <w:rsid w:val="00E43E83"/>
    <w:rsid w:val="00E447A8"/>
    <w:rsid w:val="00E44F6A"/>
    <w:rsid w:val="00E4537C"/>
    <w:rsid w:val="00E45737"/>
    <w:rsid w:val="00E46498"/>
    <w:rsid w:val="00E471E9"/>
    <w:rsid w:val="00E478BB"/>
    <w:rsid w:val="00E4797A"/>
    <w:rsid w:val="00E50225"/>
    <w:rsid w:val="00E50500"/>
    <w:rsid w:val="00E50AF1"/>
    <w:rsid w:val="00E50D29"/>
    <w:rsid w:val="00E51B30"/>
    <w:rsid w:val="00E51C73"/>
    <w:rsid w:val="00E51EB3"/>
    <w:rsid w:val="00E51F34"/>
    <w:rsid w:val="00E52F97"/>
    <w:rsid w:val="00E53138"/>
    <w:rsid w:val="00E5345A"/>
    <w:rsid w:val="00E53AE0"/>
    <w:rsid w:val="00E53B72"/>
    <w:rsid w:val="00E54853"/>
    <w:rsid w:val="00E55C56"/>
    <w:rsid w:val="00E561E2"/>
    <w:rsid w:val="00E56308"/>
    <w:rsid w:val="00E56470"/>
    <w:rsid w:val="00E571CA"/>
    <w:rsid w:val="00E5740A"/>
    <w:rsid w:val="00E60A02"/>
    <w:rsid w:val="00E60E05"/>
    <w:rsid w:val="00E60FBA"/>
    <w:rsid w:val="00E6151F"/>
    <w:rsid w:val="00E61737"/>
    <w:rsid w:val="00E61A38"/>
    <w:rsid w:val="00E61AAD"/>
    <w:rsid w:val="00E61AEE"/>
    <w:rsid w:val="00E61F35"/>
    <w:rsid w:val="00E6216F"/>
    <w:rsid w:val="00E62316"/>
    <w:rsid w:val="00E62B30"/>
    <w:rsid w:val="00E62D2F"/>
    <w:rsid w:val="00E63C35"/>
    <w:rsid w:val="00E652AF"/>
    <w:rsid w:val="00E655DF"/>
    <w:rsid w:val="00E65917"/>
    <w:rsid w:val="00E66970"/>
    <w:rsid w:val="00E66DAC"/>
    <w:rsid w:val="00E67F4C"/>
    <w:rsid w:val="00E70B8B"/>
    <w:rsid w:val="00E7147D"/>
    <w:rsid w:val="00E714E5"/>
    <w:rsid w:val="00E72747"/>
    <w:rsid w:val="00E73411"/>
    <w:rsid w:val="00E73562"/>
    <w:rsid w:val="00E73DB7"/>
    <w:rsid w:val="00E746CF"/>
    <w:rsid w:val="00E74AF6"/>
    <w:rsid w:val="00E74B52"/>
    <w:rsid w:val="00E74B7B"/>
    <w:rsid w:val="00E75178"/>
    <w:rsid w:val="00E752CF"/>
    <w:rsid w:val="00E75322"/>
    <w:rsid w:val="00E75945"/>
    <w:rsid w:val="00E75C09"/>
    <w:rsid w:val="00E7670A"/>
    <w:rsid w:val="00E76F52"/>
    <w:rsid w:val="00E77373"/>
    <w:rsid w:val="00E773D5"/>
    <w:rsid w:val="00E8024C"/>
    <w:rsid w:val="00E80B9F"/>
    <w:rsid w:val="00E81B5B"/>
    <w:rsid w:val="00E83FD6"/>
    <w:rsid w:val="00E845B9"/>
    <w:rsid w:val="00E84AFA"/>
    <w:rsid w:val="00E857E3"/>
    <w:rsid w:val="00E8597E"/>
    <w:rsid w:val="00E85A2D"/>
    <w:rsid w:val="00E862C0"/>
    <w:rsid w:val="00E86736"/>
    <w:rsid w:val="00E8774E"/>
    <w:rsid w:val="00E87B1D"/>
    <w:rsid w:val="00E87FD5"/>
    <w:rsid w:val="00E90CAF"/>
    <w:rsid w:val="00E9228B"/>
    <w:rsid w:val="00E92874"/>
    <w:rsid w:val="00E9423E"/>
    <w:rsid w:val="00E94D59"/>
    <w:rsid w:val="00E95649"/>
    <w:rsid w:val="00E95A0E"/>
    <w:rsid w:val="00E95E5D"/>
    <w:rsid w:val="00E963A5"/>
    <w:rsid w:val="00E9664E"/>
    <w:rsid w:val="00E97259"/>
    <w:rsid w:val="00E979FC"/>
    <w:rsid w:val="00EA0890"/>
    <w:rsid w:val="00EA3C57"/>
    <w:rsid w:val="00EA4941"/>
    <w:rsid w:val="00EA6487"/>
    <w:rsid w:val="00EB0C21"/>
    <w:rsid w:val="00EB0F57"/>
    <w:rsid w:val="00EB184A"/>
    <w:rsid w:val="00EB1E7C"/>
    <w:rsid w:val="00EB24BE"/>
    <w:rsid w:val="00EB28C9"/>
    <w:rsid w:val="00EB3534"/>
    <w:rsid w:val="00EB3B21"/>
    <w:rsid w:val="00EB46C2"/>
    <w:rsid w:val="00EB54FB"/>
    <w:rsid w:val="00EB5800"/>
    <w:rsid w:val="00EB5E46"/>
    <w:rsid w:val="00EB733E"/>
    <w:rsid w:val="00EB73FF"/>
    <w:rsid w:val="00EB7667"/>
    <w:rsid w:val="00EC01C9"/>
    <w:rsid w:val="00EC051D"/>
    <w:rsid w:val="00EC0F37"/>
    <w:rsid w:val="00EC141E"/>
    <w:rsid w:val="00EC1723"/>
    <w:rsid w:val="00EC188C"/>
    <w:rsid w:val="00EC18B4"/>
    <w:rsid w:val="00EC1921"/>
    <w:rsid w:val="00EC1BE0"/>
    <w:rsid w:val="00EC209A"/>
    <w:rsid w:val="00EC3ABA"/>
    <w:rsid w:val="00EC3B53"/>
    <w:rsid w:val="00EC3FBD"/>
    <w:rsid w:val="00EC44ED"/>
    <w:rsid w:val="00EC48D4"/>
    <w:rsid w:val="00EC4F1E"/>
    <w:rsid w:val="00EC54D0"/>
    <w:rsid w:val="00EC54DF"/>
    <w:rsid w:val="00EC5BDF"/>
    <w:rsid w:val="00EC6698"/>
    <w:rsid w:val="00EC6FA8"/>
    <w:rsid w:val="00EC704E"/>
    <w:rsid w:val="00EC719A"/>
    <w:rsid w:val="00EC7289"/>
    <w:rsid w:val="00EC7CB8"/>
    <w:rsid w:val="00ED028B"/>
    <w:rsid w:val="00ED031B"/>
    <w:rsid w:val="00ED0BA0"/>
    <w:rsid w:val="00ED11B2"/>
    <w:rsid w:val="00ED221A"/>
    <w:rsid w:val="00ED3900"/>
    <w:rsid w:val="00ED4292"/>
    <w:rsid w:val="00ED451F"/>
    <w:rsid w:val="00ED6739"/>
    <w:rsid w:val="00ED67FC"/>
    <w:rsid w:val="00ED6B3A"/>
    <w:rsid w:val="00ED793D"/>
    <w:rsid w:val="00EE0A08"/>
    <w:rsid w:val="00EE1B7B"/>
    <w:rsid w:val="00EE25D2"/>
    <w:rsid w:val="00EE2F7A"/>
    <w:rsid w:val="00EE3492"/>
    <w:rsid w:val="00EE399B"/>
    <w:rsid w:val="00EE493D"/>
    <w:rsid w:val="00EE4D7D"/>
    <w:rsid w:val="00EE6AE0"/>
    <w:rsid w:val="00EE79C6"/>
    <w:rsid w:val="00EF09DC"/>
    <w:rsid w:val="00EF1AD7"/>
    <w:rsid w:val="00EF2645"/>
    <w:rsid w:val="00EF6060"/>
    <w:rsid w:val="00F00394"/>
    <w:rsid w:val="00F00D8C"/>
    <w:rsid w:val="00F0118A"/>
    <w:rsid w:val="00F011A3"/>
    <w:rsid w:val="00F03295"/>
    <w:rsid w:val="00F039D8"/>
    <w:rsid w:val="00F03B16"/>
    <w:rsid w:val="00F04302"/>
    <w:rsid w:val="00F0487F"/>
    <w:rsid w:val="00F05D29"/>
    <w:rsid w:val="00F06366"/>
    <w:rsid w:val="00F06644"/>
    <w:rsid w:val="00F067D5"/>
    <w:rsid w:val="00F06832"/>
    <w:rsid w:val="00F06A15"/>
    <w:rsid w:val="00F07601"/>
    <w:rsid w:val="00F07C9A"/>
    <w:rsid w:val="00F07DC3"/>
    <w:rsid w:val="00F1092E"/>
    <w:rsid w:val="00F10FB0"/>
    <w:rsid w:val="00F111A0"/>
    <w:rsid w:val="00F1141E"/>
    <w:rsid w:val="00F11A98"/>
    <w:rsid w:val="00F11DAC"/>
    <w:rsid w:val="00F13319"/>
    <w:rsid w:val="00F1340E"/>
    <w:rsid w:val="00F13D19"/>
    <w:rsid w:val="00F14418"/>
    <w:rsid w:val="00F144BF"/>
    <w:rsid w:val="00F149F5"/>
    <w:rsid w:val="00F15364"/>
    <w:rsid w:val="00F1568B"/>
    <w:rsid w:val="00F16C23"/>
    <w:rsid w:val="00F17B78"/>
    <w:rsid w:val="00F17E9C"/>
    <w:rsid w:val="00F2014E"/>
    <w:rsid w:val="00F2244E"/>
    <w:rsid w:val="00F2282A"/>
    <w:rsid w:val="00F22AF0"/>
    <w:rsid w:val="00F2349A"/>
    <w:rsid w:val="00F24DF9"/>
    <w:rsid w:val="00F255F0"/>
    <w:rsid w:val="00F25736"/>
    <w:rsid w:val="00F25CA2"/>
    <w:rsid w:val="00F25EC9"/>
    <w:rsid w:val="00F31C3D"/>
    <w:rsid w:val="00F31FFE"/>
    <w:rsid w:val="00F326AC"/>
    <w:rsid w:val="00F32704"/>
    <w:rsid w:val="00F32895"/>
    <w:rsid w:val="00F33328"/>
    <w:rsid w:val="00F3412E"/>
    <w:rsid w:val="00F3491D"/>
    <w:rsid w:val="00F34A33"/>
    <w:rsid w:val="00F34C8A"/>
    <w:rsid w:val="00F34FAC"/>
    <w:rsid w:val="00F354C3"/>
    <w:rsid w:val="00F35536"/>
    <w:rsid w:val="00F35644"/>
    <w:rsid w:val="00F3651B"/>
    <w:rsid w:val="00F379A7"/>
    <w:rsid w:val="00F37EB7"/>
    <w:rsid w:val="00F37F8E"/>
    <w:rsid w:val="00F42184"/>
    <w:rsid w:val="00F422AB"/>
    <w:rsid w:val="00F426A1"/>
    <w:rsid w:val="00F42E9C"/>
    <w:rsid w:val="00F43338"/>
    <w:rsid w:val="00F43583"/>
    <w:rsid w:val="00F43ACB"/>
    <w:rsid w:val="00F43AE3"/>
    <w:rsid w:val="00F43C2B"/>
    <w:rsid w:val="00F44D83"/>
    <w:rsid w:val="00F44DA2"/>
    <w:rsid w:val="00F44FFB"/>
    <w:rsid w:val="00F4501E"/>
    <w:rsid w:val="00F452FE"/>
    <w:rsid w:val="00F45802"/>
    <w:rsid w:val="00F4592E"/>
    <w:rsid w:val="00F45BDE"/>
    <w:rsid w:val="00F4607D"/>
    <w:rsid w:val="00F46E03"/>
    <w:rsid w:val="00F50D44"/>
    <w:rsid w:val="00F50F61"/>
    <w:rsid w:val="00F5113C"/>
    <w:rsid w:val="00F53C84"/>
    <w:rsid w:val="00F53CD3"/>
    <w:rsid w:val="00F544E3"/>
    <w:rsid w:val="00F557B1"/>
    <w:rsid w:val="00F55C93"/>
    <w:rsid w:val="00F56228"/>
    <w:rsid w:val="00F56246"/>
    <w:rsid w:val="00F562F1"/>
    <w:rsid w:val="00F5635D"/>
    <w:rsid w:val="00F5665F"/>
    <w:rsid w:val="00F56987"/>
    <w:rsid w:val="00F575DA"/>
    <w:rsid w:val="00F57FE8"/>
    <w:rsid w:val="00F6037F"/>
    <w:rsid w:val="00F62158"/>
    <w:rsid w:val="00F6242B"/>
    <w:rsid w:val="00F62850"/>
    <w:rsid w:val="00F640F2"/>
    <w:rsid w:val="00F6453E"/>
    <w:rsid w:val="00F64658"/>
    <w:rsid w:val="00F6471F"/>
    <w:rsid w:val="00F64855"/>
    <w:rsid w:val="00F64FE4"/>
    <w:rsid w:val="00F64FF5"/>
    <w:rsid w:val="00F658E4"/>
    <w:rsid w:val="00F65E58"/>
    <w:rsid w:val="00F6608A"/>
    <w:rsid w:val="00F66A6B"/>
    <w:rsid w:val="00F66CDE"/>
    <w:rsid w:val="00F670BC"/>
    <w:rsid w:val="00F674D5"/>
    <w:rsid w:val="00F67B3C"/>
    <w:rsid w:val="00F700C4"/>
    <w:rsid w:val="00F70DCC"/>
    <w:rsid w:val="00F70EF6"/>
    <w:rsid w:val="00F71378"/>
    <w:rsid w:val="00F72079"/>
    <w:rsid w:val="00F7225A"/>
    <w:rsid w:val="00F74911"/>
    <w:rsid w:val="00F74A88"/>
    <w:rsid w:val="00F75934"/>
    <w:rsid w:val="00F75CA0"/>
    <w:rsid w:val="00F7629F"/>
    <w:rsid w:val="00F7706B"/>
    <w:rsid w:val="00F775C6"/>
    <w:rsid w:val="00F77D52"/>
    <w:rsid w:val="00F802E7"/>
    <w:rsid w:val="00F80775"/>
    <w:rsid w:val="00F8435A"/>
    <w:rsid w:val="00F84F1B"/>
    <w:rsid w:val="00F85086"/>
    <w:rsid w:val="00F861B7"/>
    <w:rsid w:val="00F86506"/>
    <w:rsid w:val="00F86626"/>
    <w:rsid w:val="00F86B35"/>
    <w:rsid w:val="00F86B4F"/>
    <w:rsid w:val="00F86BE5"/>
    <w:rsid w:val="00F9033D"/>
    <w:rsid w:val="00F9034E"/>
    <w:rsid w:val="00F9048D"/>
    <w:rsid w:val="00F905A3"/>
    <w:rsid w:val="00F908F3"/>
    <w:rsid w:val="00F90BB2"/>
    <w:rsid w:val="00F90C78"/>
    <w:rsid w:val="00F91983"/>
    <w:rsid w:val="00F92A3C"/>
    <w:rsid w:val="00F9322C"/>
    <w:rsid w:val="00F9331F"/>
    <w:rsid w:val="00F938A4"/>
    <w:rsid w:val="00F93B31"/>
    <w:rsid w:val="00F93E7E"/>
    <w:rsid w:val="00F93EB3"/>
    <w:rsid w:val="00F94291"/>
    <w:rsid w:val="00F94EB1"/>
    <w:rsid w:val="00F9573F"/>
    <w:rsid w:val="00F95799"/>
    <w:rsid w:val="00F959C0"/>
    <w:rsid w:val="00F9729B"/>
    <w:rsid w:val="00F97594"/>
    <w:rsid w:val="00F9788A"/>
    <w:rsid w:val="00FA06F1"/>
    <w:rsid w:val="00FA162E"/>
    <w:rsid w:val="00FA18C7"/>
    <w:rsid w:val="00FA2382"/>
    <w:rsid w:val="00FA2570"/>
    <w:rsid w:val="00FA35CA"/>
    <w:rsid w:val="00FA405B"/>
    <w:rsid w:val="00FA46A1"/>
    <w:rsid w:val="00FA4AA4"/>
    <w:rsid w:val="00FA4EE4"/>
    <w:rsid w:val="00FA59D4"/>
    <w:rsid w:val="00FA5BD7"/>
    <w:rsid w:val="00FA5F03"/>
    <w:rsid w:val="00FA6766"/>
    <w:rsid w:val="00FA6EF0"/>
    <w:rsid w:val="00FA7004"/>
    <w:rsid w:val="00FA7298"/>
    <w:rsid w:val="00FA7B57"/>
    <w:rsid w:val="00FB0E0F"/>
    <w:rsid w:val="00FB0F31"/>
    <w:rsid w:val="00FB23B7"/>
    <w:rsid w:val="00FB2AAF"/>
    <w:rsid w:val="00FB2EEB"/>
    <w:rsid w:val="00FB3E9F"/>
    <w:rsid w:val="00FB42D6"/>
    <w:rsid w:val="00FB5387"/>
    <w:rsid w:val="00FB5536"/>
    <w:rsid w:val="00FB6A5A"/>
    <w:rsid w:val="00FB7365"/>
    <w:rsid w:val="00FB7448"/>
    <w:rsid w:val="00FB75BC"/>
    <w:rsid w:val="00FC15C6"/>
    <w:rsid w:val="00FC1AD7"/>
    <w:rsid w:val="00FC280B"/>
    <w:rsid w:val="00FC2C3D"/>
    <w:rsid w:val="00FC3AC8"/>
    <w:rsid w:val="00FC3F8C"/>
    <w:rsid w:val="00FC40B5"/>
    <w:rsid w:val="00FC40EF"/>
    <w:rsid w:val="00FC41B9"/>
    <w:rsid w:val="00FC4CAE"/>
    <w:rsid w:val="00FC5ADE"/>
    <w:rsid w:val="00FC5B1A"/>
    <w:rsid w:val="00FC6725"/>
    <w:rsid w:val="00FC6861"/>
    <w:rsid w:val="00FC68B7"/>
    <w:rsid w:val="00FC6D78"/>
    <w:rsid w:val="00FC7EC1"/>
    <w:rsid w:val="00FD0D20"/>
    <w:rsid w:val="00FD0EAE"/>
    <w:rsid w:val="00FD10F5"/>
    <w:rsid w:val="00FD1E6D"/>
    <w:rsid w:val="00FD34A0"/>
    <w:rsid w:val="00FD441E"/>
    <w:rsid w:val="00FD4491"/>
    <w:rsid w:val="00FD5D29"/>
    <w:rsid w:val="00FD677A"/>
    <w:rsid w:val="00FD6D1A"/>
    <w:rsid w:val="00FD7BC9"/>
    <w:rsid w:val="00FD7F38"/>
    <w:rsid w:val="00FE0AC1"/>
    <w:rsid w:val="00FE16B3"/>
    <w:rsid w:val="00FE2809"/>
    <w:rsid w:val="00FE4546"/>
    <w:rsid w:val="00FE4A8F"/>
    <w:rsid w:val="00FE50C8"/>
    <w:rsid w:val="00FE605F"/>
    <w:rsid w:val="00FE65FD"/>
    <w:rsid w:val="00FE6BC8"/>
    <w:rsid w:val="00FE7336"/>
    <w:rsid w:val="00FE77DD"/>
    <w:rsid w:val="00FF0EDB"/>
    <w:rsid w:val="00FF0FED"/>
    <w:rsid w:val="00FF181E"/>
    <w:rsid w:val="00FF1C2A"/>
    <w:rsid w:val="00FF258B"/>
    <w:rsid w:val="00FF2B09"/>
    <w:rsid w:val="00FF43A9"/>
    <w:rsid w:val="00FF5325"/>
    <w:rsid w:val="00FF5E09"/>
    <w:rsid w:val="00FF62DD"/>
    <w:rsid w:val="00FF6902"/>
    <w:rsid w:val="00FF6BF7"/>
    <w:rsid w:val="00FF6DA1"/>
    <w:rsid w:val="00FF7008"/>
    <w:rsid w:val="00FF7599"/>
    <w:rsid w:val="00FF7AB2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95"/>
  <w15:docId w15:val="{C4969B55-34B4-4C2F-8C1D-47EF4A59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44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B3E"/>
    <w:pPr>
      <w:keepNext/>
      <w:keepLines/>
      <w:autoSpaceDE/>
      <w:autoSpaceDN/>
      <w:adjustRightInd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A34B3E"/>
    <w:pPr>
      <w:keepNext/>
      <w:keepLines/>
      <w:autoSpaceDE/>
      <w:autoSpaceDN/>
      <w:adjustRightInd/>
      <w:spacing w:before="200" w:line="276" w:lineRule="auto"/>
      <w:ind w:firstLine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79"/>
    <w:pPr>
      <w:keepNext/>
      <w:keepLines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CC2"/>
    <w:pPr>
      <w:keepNext/>
      <w:keepLines/>
      <w:autoSpaceDE/>
      <w:autoSpaceDN/>
      <w:adjustRightInd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F0"/>
    <w:pPr>
      <w:keepNext/>
      <w:keepLines/>
      <w:autoSpaceDE/>
      <w:autoSpaceDN/>
      <w:adjustRightInd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aliases w:val="PIM 7"/>
    <w:basedOn w:val="a"/>
    <w:next w:val="a"/>
    <w:link w:val="70"/>
    <w:uiPriority w:val="99"/>
    <w:unhideWhenUsed/>
    <w:qFormat/>
    <w:rsid w:val="00E652AF"/>
    <w:pPr>
      <w:keepNext/>
      <w:keepLines/>
      <w:autoSpaceDE/>
      <w:autoSpaceDN/>
      <w:adjustRightInd/>
      <w:spacing w:before="4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16"/>
    <w:pPr>
      <w:keepNext/>
      <w:keepLines/>
      <w:autoSpaceDE/>
      <w:autoSpaceDN/>
      <w:adjustRightInd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A34B3E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22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F3C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F57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aliases w:val="PIM 7 Знак"/>
    <w:basedOn w:val="a0"/>
    <w:link w:val="7"/>
    <w:uiPriority w:val="99"/>
    <w:rsid w:val="00E652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C102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A095B"/>
    <w:pPr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95B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Bullet List,FooterText,numbered,Paragraphe de liste1,Bulletr List Paragraph,lp1,Table-Normal,RSHB_Table-Normal,Предусловия,Абзац маркированнный,Список нумерованный цифры,Цветной список - Акцент 11,Абзац нумерованного списка,UL"/>
    <w:basedOn w:val="a"/>
    <w:link w:val="a6"/>
    <w:uiPriority w:val="34"/>
    <w:qFormat/>
    <w:rsid w:val="00A34B3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B3692E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F797C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5F797C"/>
  </w:style>
  <w:style w:type="character" w:customStyle="1" w:styleId="ConsNormal">
    <w:name w:val="ConsNormal Знак"/>
    <w:basedOn w:val="a0"/>
    <w:link w:val="ConsNormal0"/>
    <w:uiPriority w:val="99"/>
    <w:locked/>
    <w:rsid w:val="005F797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uiPriority w:val="99"/>
    <w:rsid w:val="005F797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88538E"/>
    <w:pPr>
      <w:autoSpaceDE/>
      <w:autoSpaceDN/>
      <w:adjustRightInd/>
      <w:spacing w:after="120"/>
      <w:ind w:firstLine="0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8538E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88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9E286F"/>
    <w:pPr>
      <w:autoSpaceDE/>
      <w:autoSpaceDN/>
      <w:adjustRightInd/>
      <w:spacing w:after="120" w:line="276" w:lineRule="auto"/>
      <w:ind w:left="283"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E286F"/>
  </w:style>
  <w:style w:type="paragraph" w:styleId="22">
    <w:name w:val="Body Text Indent 2"/>
    <w:basedOn w:val="a"/>
    <w:link w:val="23"/>
    <w:uiPriority w:val="99"/>
    <w:semiHidden/>
    <w:unhideWhenUsed/>
    <w:rsid w:val="00BE73B5"/>
    <w:pPr>
      <w:autoSpaceDE/>
      <w:autoSpaceDN/>
      <w:adjustRightInd/>
      <w:spacing w:after="120" w:line="480" w:lineRule="auto"/>
      <w:ind w:left="283"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E73B5"/>
  </w:style>
  <w:style w:type="table" w:customStyle="1" w:styleId="11">
    <w:name w:val="Сетка таблицы1"/>
    <w:basedOn w:val="a1"/>
    <w:next w:val="aa"/>
    <w:rsid w:val="00BE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7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A8577B"/>
    <w:pPr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857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A8577B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F00394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F00394"/>
  </w:style>
  <w:style w:type="paragraph" w:customStyle="1" w:styleId="ConsPlusNormal">
    <w:name w:val="ConsPlusNormal"/>
    <w:link w:val="ConsPlusNormal0"/>
    <w:uiPriority w:val="99"/>
    <w:rsid w:val="00C91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05789"/>
    <w:rPr>
      <w:rFonts w:ascii="Arial" w:hAnsi="Arial" w:cs="Arial"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325A1F"/>
    <w:pPr>
      <w:ind w:firstLine="0"/>
    </w:pPr>
    <w:rPr>
      <w:rFonts w:ascii="Courier New" w:hAnsi="Courier New" w:cs="Courier New"/>
      <w:sz w:val="22"/>
      <w:szCs w:val="22"/>
    </w:rPr>
  </w:style>
  <w:style w:type="paragraph" w:customStyle="1" w:styleId="af3">
    <w:name w:val="Содержимое таблицы"/>
    <w:basedOn w:val="a"/>
    <w:qFormat/>
    <w:rsid w:val="00E05789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eastAsia="ar-SA"/>
    </w:rPr>
  </w:style>
  <w:style w:type="character" w:customStyle="1" w:styleId="71">
    <w:name w:val="Основной текст (7)"/>
    <w:basedOn w:val="a0"/>
    <w:link w:val="710"/>
    <w:uiPriority w:val="99"/>
    <w:locked/>
    <w:rsid w:val="006C20F8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6C20F8"/>
    <w:pPr>
      <w:shd w:val="clear" w:color="auto" w:fill="FFFFFF"/>
      <w:autoSpaceDE/>
      <w:autoSpaceDN/>
      <w:adjustRightInd/>
      <w:spacing w:before="420" w:after="240" w:line="250" w:lineRule="exact"/>
      <w:ind w:firstLine="600"/>
    </w:pPr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qFormat/>
    <w:rsid w:val="006C20F8"/>
    <w:pPr>
      <w:widowControl w:val="0"/>
      <w:spacing w:line="250" w:lineRule="exact"/>
      <w:ind w:firstLine="0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f4">
    <w:name w:val="No Spacing"/>
    <w:link w:val="af5"/>
    <w:uiPriority w:val="1"/>
    <w:qFormat/>
    <w:rsid w:val="006C20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907C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6C20F8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6F57F0"/>
    <w:pPr>
      <w:autoSpaceDE/>
      <w:autoSpaceDN/>
      <w:adjustRightInd/>
      <w:spacing w:after="12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6F57F0"/>
  </w:style>
  <w:style w:type="paragraph" w:styleId="2">
    <w:name w:val="Body Text 2"/>
    <w:basedOn w:val="a"/>
    <w:link w:val="24"/>
    <w:rsid w:val="006F57F0"/>
    <w:pPr>
      <w:numPr>
        <w:numId w:val="3"/>
      </w:numPr>
      <w:suppressAutoHyphens/>
      <w:autoSpaceDE/>
      <w:autoSpaceDN/>
      <w:adjustRightInd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lang w:eastAsia="ar-SA"/>
    </w:rPr>
  </w:style>
  <w:style w:type="character" w:customStyle="1" w:styleId="24">
    <w:name w:val="Основной текст 2 Знак"/>
    <w:basedOn w:val="a0"/>
    <w:link w:val="2"/>
    <w:rsid w:val="006F57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Indent 3"/>
    <w:basedOn w:val="a"/>
    <w:link w:val="34"/>
    <w:rsid w:val="006F57F0"/>
    <w:pPr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6F57F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6F57F0"/>
    <w:pPr>
      <w:autoSpaceDE/>
      <w:autoSpaceDN/>
      <w:adjustRightInd/>
      <w:ind w:firstLine="56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Block Text"/>
    <w:basedOn w:val="a"/>
    <w:rsid w:val="006F57F0"/>
    <w:pPr>
      <w:autoSpaceDE/>
      <w:autoSpaceDN/>
      <w:adjustRightInd/>
      <w:ind w:left="-284" w:right="-711" w:firstLine="567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af9">
    <w:name w:val="Title"/>
    <w:basedOn w:val="a"/>
    <w:next w:val="afa"/>
    <w:link w:val="afb"/>
    <w:qFormat/>
    <w:rsid w:val="00C10216"/>
    <w:pPr>
      <w:suppressAutoHyphens/>
      <w:autoSpaceDE/>
      <w:autoSpaceDN/>
      <w:adjustRightInd/>
      <w:spacing w:before="240" w:after="60"/>
      <w:ind w:firstLine="0"/>
      <w:jc w:val="center"/>
    </w:pPr>
    <w:rPr>
      <w:rFonts w:eastAsia="Times New Roman" w:cs="Times New Roman"/>
      <w:b/>
      <w:kern w:val="1"/>
      <w:sz w:val="32"/>
      <w:szCs w:val="20"/>
      <w:lang w:eastAsia="ar-SA"/>
    </w:rPr>
  </w:style>
  <w:style w:type="paragraph" w:styleId="afa">
    <w:name w:val="Subtitle"/>
    <w:basedOn w:val="a"/>
    <w:next w:val="a"/>
    <w:link w:val="afc"/>
    <w:uiPriority w:val="11"/>
    <w:qFormat/>
    <w:rsid w:val="00C10216"/>
    <w:pPr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c">
    <w:name w:val="Подзаголовок Знак"/>
    <w:basedOn w:val="a0"/>
    <w:link w:val="afa"/>
    <w:uiPriority w:val="11"/>
    <w:rsid w:val="00C102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Заголовок Знак"/>
    <w:basedOn w:val="a0"/>
    <w:link w:val="af9"/>
    <w:rsid w:val="00C10216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character" w:customStyle="1" w:styleId="afd">
    <w:name w:val="Гипертекстовая ссылка"/>
    <w:basedOn w:val="a0"/>
    <w:uiPriority w:val="99"/>
    <w:rsid w:val="002E092D"/>
    <w:rPr>
      <w:color w:val="106BBE"/>
    </w:rPr>
  </w:style>
  <w:style w:type="character" w:customStyle="1" w:styleId="afe">
    <w:name w:val="Сравнение редакций. Добавленный фрагмент"/>
    <w:uiPriority w:val="99"/>
    <w:rsid w:val="00013B07"/>
    <w:rPr>
      <w:color w:val="000000"/>
      <w:shd w:val="clear" w:color="auto" w:fill="C1D7FF"/>
    </w:rPr>
  </w:style>
  <w:style w:type="character" w:customStyle="1" w:styleId="okpdspan">
    <w:name w:val="okpd_span"/>
    <w:basedOn w:val="a0"/>
    <w:rsid w:val="00162477"/>
  </w:style>
  <w:style w:type="character" w:customStyle="1" w:styleId="apple-converted-space">
    <w:name w:val="apple-converted-space"/>
    <w:basedOn w:val="a0"/>
    <w:rsid w:val="00162477"/>
  </w:style>
  <w:style w:type="paragraph" w:styleId="aff">
    <w:name w:val="Normal (Web)"/>
    <w:aliases w:val="Обычный (Web),Обычный (веб) Знак,Знак Знак2,Обычный (веб) Знак Знак Знак1,Обычный (веб) Знак Знак Знак Знак,Знак Знак Знак1 Знак Знак,Обычный (веб) Знак Знак Знак,Знак Знак1,Знак Знак1 Знак,Обычный (веб)11,Обычный (веб)2,Обычный (веб)21"/>
    <w:basedOn w:val="a"/>
    <w:unhideWhenUsed/>
    <w:rsid w:val="009119CE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TableContents">
    <w:name w:val="Table Contents"/>
    <w:basedOn w:val="Standard"/>
    <w:rsid w:val="004933A4"/>
    <w:pPr>
      <w:suppressLineNumbers/>
      <w:suppressAutoHyphens/>
      <w:autoSpaceDE/>
      <w:textAlignment w:val="auto"/>
    </w:pPr>
    <w:rPr>
      <w:lang w:eastAsia="ar-SA" w:bidi="hi-IN"/>
    </w:rPr>
  </w:style>
  <w:style w:type="paragraph" w:customStyle="1" w:styleId="01zagolovok">
    <w:name w:val="01_zagolovok"/>
    <w:basedOn w:val="a"/>
    <w:rsid w:val="00E652AF"/>
    <w:pPr>
      <w:keepNext/>
      <w:pageBreakBefore/>
      <w:autoSpaceDE/>
      <w:autoSpaceDN/>
      <w:adjustRightInd/>
      <w:spacing w:before="360" w:after="120"/>
      <w:ind w:firstLine="0"/>
      <w:jc w:val="left"/>
      <w:outlineLvl w:val="0"/>
    </w:pPr>
    <w:rPr>
      <w:rFonts w:ascii="GaramondC" w:eastAsia="Times New Roman" w:hAnsi="GaramondC" w:cs="GaramondC"/>
      <w:b/>
      <w:bCs/>
      <w:color w:val="000000"/>
      <w:sz w:val="40"/>
      <w:szCs w:val="40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08404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8404A"/>
    <w:pPr>
      <w:autoSpaceDE/>
      <w:autoSpaceDN/>
      <w:adjustRightInd/>
      <w:spacing w:after="200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8404A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8404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8404A"/>
    <w:rPr>
      <w:b/>
      <w:bCs/>
      <w:sz w:val="20"/>
      <w:szCs w:val="20"/>
    </w:rPr>
  </w:style>
  <w:style w:type="paragraph" w:customStyle="1" w:styleId="-">
    <w:name w:val="Контракт-раздел"/>
    <w:basedOn w:val="a"/>
    <w:next w:val="a"/>
    <w:rsid w:val="00D215C8"/>
    <w:pPr>
      <w:keepNext/>
      <w:tabs>
        <w:tab w:val="num" w:pos="0"/>
        <w:tab w:val="left" w:pos="540"/>
      </w:tabs>
      <w:suppressAutoHyphens/>
      <w:autoSpaceDE/>
      <w:autoSpaceDN/>
      <w:adjustRightInd/>
      <w:spacing w:before="360" w:after="12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caps/>
      <w:smallCaps/>
      <w:lang w:eastAsia="ru-RU"/>
    </w:rPr>
  </w:style>
  <w:style w:type="paragraph" w:customStyle="1" w:styleId="aff5">
    <w:name w:val="Пункт б/н"/>
    <w:basedOn w:val="a"/>
    <w:semiHidden/>
    <w:rsid w:val="00D215C8"/>
    <w:pPr>
      <w:tabs>
        <w:tab w:val="left" w:pos="1134"/>
      </w:tabs>
      <w:autoSpaceDE/>
      <w:autoSpaceDN/>
      <w:adjustRightInd/>
      <w:ind w:firstLine="567"/>
    </w:pPr>
    <w:rPr>
      <w:rFonts w:ascii="Times New Roman" w:eastAsia="Times New Roman" w:hAnsi="Times New Roman" w:cs="Times New Roman"/>
      <w:lang w:eastAsia="ru-RU"/>
    </w:rPr>
  </w:style>
  <w:style w:type="paragraph" w:customStyle="1" w:styleId="aff6">
    <w:name w:val="Обычный таблица"/>
    <w:basedOn w:val="a"/>
    <w:qFormat/>
    <w:rsid w:val="007B3E46"/>
    <w:pPr>
      <w:suppressAutoHyphens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table" w:customStyle="1" w:styleId="25">
    <w:name w:val="Сетка таблицы2"/>
    <w:basedOn w:val="a1"/>
    <w:next w:val="aa"/>
    <w:uiPriority w:val="39"/>
    <w:rsid w:val="004B5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rsid w:val="00BC33DA"/>
    <w:rPr>
      <w:rFonts w:ascii="Times New Roman" w:eastAsia="Times New Roman" w:hAnsi="Times New Roman"/>
      <w:b/>
      <w:sz w:val="22"/>
    </w:rPr>
  </w:style>
  <w:style w:type="character" w:customStyle="1" w:styleId="75pt0pt">
    <w:name w:val="Основной текст + 7;5 pt;Не полужирный;Интервал 0 pt"/>
    <w:rsid w:val="00BC3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/>
    </w:rPr>
  </w:style>
  <w:style w:type="paragraph" w:styleId="aff7">
    <w:name w:val="endnote text"/>
    <w:basedOn w:val="a"/>
    <w:link w:val="aff8"/>
    <w:uiPriority w:val="99"/>
    <w:semiHidden/>
    <w:unhideWhenUsed/>
    <w:rsid w:val="00D01770"/>
    <w:pPr>
      <w:autoSpaceDE/>
      <w:autoSpaceDN/>
      <w:adjustRightInd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D01770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D01770"/>
    <w:rPr>
      <w:vertAlign w:val="superscript"/>
    </w:rPr>
  </w:style>
  <w:style w:type="character" w:styleId="affa">
    <w:name w:val="Strong"/>
    <w:basedOn w:val="a0"/>
    <w:uiPriority w:val="22"/>
    <w:qFormat/>
    <w:rsid w:val="00CE38F8"/>
    <w:rPr>
      <w:b/>
      <w:bCs/>
    </w:rPr>
  </w:style>
  <w:style w:type="character" w:customStyle="1" w:styleId="affb">
    <w:name w:val="Цветовое выделение"/>
    <w:uiPriority w:val="99"/>
    <w:rsid w:val="00CE38F8"/>
    <w:rPr>
      <w:b/>
      <w:bCs/>
      <w:color w:val="26282F"/>
    </w:rPr>
  </w:style>
  <w:style w:type="paragraph" w:customStyle="1" w:styleId="affc">
    <w:name w:val="Текст (справка)"/>
    <w:basedOn w:val="a"/>
    <w:next w:val="a"/>
    <w:uiPriority w:val="99"/>
    <w:rsid w:val="00CE38F8"/>
    <w:pPr>
      <w:widowControl w:val="0"/>
      <w:ind w:left="170" w:right="170" w:firstLine="0"/>
      <w:jc w:val="left"/>
    </w:pPr>
    <w:rPr>
      <w:rFonts w:eastAsiaTheme="minorEastAsia"/>
      <w:lang w:eastAsia="ru-RU"/>
    </w:rPr>
  </w:style>
  <w:style w:type="paragraph" w:customStyle="1" w:styleId="affd">
    <w:name w:val="Комментарий"/>
    <w:basedOn w:val="affc"/>
    <w:next w:val="a"/>
    <w:uiPriority w:val="99"/>
    <w:rsid w:val="00CE38F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Нормальный (таблица)"/>
    <w:basedOn w:val="a"/>
    <w:next w:val="a"/>
    <w:uiPriority w:val="99"/>
    <w:rsid w:val="00CE38F8"/>
    <w:pPr>
      <w:widowControl w:val="0"/>
      <w:ind w:firstLine="0"/>
    </w:pPr>
    <w:rPr>
      <w:rFonts w:eastAsiaTheme="minorEastAsia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CE38F8"/>
    <w:pPr>
      <w:widowControl w:val="0"/>
      <w:ind w:firstLine="0"/>
      <w:jc w:val="left"/>
    </w:pPr>
    <w:rPr>
      <w:rFonts w:eastAsiaTheme="minorEastAsia"/>
      <w:lang w:eastAsia="ru-RU"/>
    </w:rPr>
  </w:style>
  <w:style w:type="character" w:customStyle="1" w:styleId="afff0">
    <w:name w:val="Цветовое выделение для Текст"/>
    <w:uiPriority w:val="99"/>
    <w:rsid w:val="00CE38F8"/>
  </w:style>
  <w:style w:type="character" w:customStyle="1" w:styleId="13">
    <w:name w:val="Неразрешенное упоминание1"/>
    <w:basedOn w:val="a0"/>
    <w:uiPriority w:val="99"/>
    <w:semiHidden/>
    <w:unhideWhenUsed/>
    <w:rsid w:val="00212D6A"/>
    <w:rPr>
      <w:color w:val="605E5C"/>
      <w:shd w:val="clear" w:color="auto" w:fill="E1DFDD"/>
    </w:rPr>
  </w:style>
  <w:style w:type="character" w:customStyle="1" w:styleId="spellchecker-word-highlight">
    <w:name w:val="spellchecker-word-highlight"/>
    <w:basedOn w:val="a0"/>
    <w:rsid w:val="006265B5"/>
  </w:style>
  <w:style w:type="character" w:customStyle="1" w:styleId="afff1">
    <w:name w:val="Основной текст_"/>
    <w:basedOn w:val="a0"/>
    <w:link w:val="26"/>
    <w:rsid w:val="00167DE5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6">
    <w:name w:val="Основной текст2"/>
    <w:basedOn w:val="a"/>
    <w:link w:val="afff1"/>
    <w:rsid w:val="00167DE5"/>
    <w:pPr>
      <w:widowControl w:val="0"/>
      <w:shd w:val="clear" w:color="auto" w:fill="FFFFFF"/>
      <w:autoSpaceDE/>
      <w:autoSpaceDN/>
      <w:adjustRightInd/>
      <w:spacing w:after="300" w:line="0" w:lineRule="atLeast"/>
      <w:ind w:firstLine="0"/>
      <w:jc w:val="right"/>
    </w:pPr>
    <w:rPr>
      <w:rFonts w:ascii="Times New Roman" w:eastAsia="Times New Roman" w:hAnsi="Times New Roman" w:cs="Times New Roman"/>
      <w:spacing w:val="2"/>
      <w:sz w:val="22"/>
      <w:szCs w:val="22"/>
    </w:rPr>
  </w:style>
  <w:style w:type="character" w:customStyle="1" w:styleId="a6">
    <w:name w:val="Абзац списка Знак"/>
    <w:aliases w:val="ТЗ список Знак,Bullet List Знак,FooterText Знак,numbered Знак,Paragraphe de liste1 Знак,Bulletr List Paragraph Знак,lp1 Знак,Table-Normal Знак,RSHB_Table-Normal Знак,Предусловия Знак,Абзац маркированнный Знак,UL Знак"/>
    <w:link w:val="a5"/>
    <w:locked/>
    <w:rsid w:val="00F74911"/>
  </w:style>
  <w:style w:type="character" w:customStyle="1" w:styleId="FontStyle18">
    <w:name w:val="Font Style18"/>
    <w:basedOn w:val="a0"/>
    <w:uiPriority w:val="99"/>
    <w:rsid w:val="006D557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6D557A"/>
    <w:pPr>
      <w:widowControl w:val="0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335D6C"/>
    <w:pPr>
      <w:widowControl w:val="0"/>
      <w:spacing w:line="266" w:lineRule="exact"/>
      <w:ind w:hanging="384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22">
    <w:name w:val="Font Style22"/>
    <w:basedOn w:val="a0"/>
    <w:uiPriority w:val="99"/>
    <w:rsid w:val="00335D6C"/>
    <w:rPr>
      <w:rFonts w:ascii="Times New Roman" w:hAnsi="Times New Roman" w:cs="Times New Roman" w:hint="default"/>
      <w:sz w:val="20"/>
      <w:szCs w:val="20"/>
    </w:rPr>
  </w:style>
  <w:style w:type="paragraph" w:customStyle="1" w:styleId="LBBodyText2">
    <w:name w:val="LB Body Text 2"/>
    <w:basedOn w:val="a"/>
    <w:rsid w:val="007073CC"/>
    <w:pPr>
      <w:suppressAutoHyphens/>
      <w:autoSpaceDE/>
      <w:adjustRightInd/>
      <w:spacing w:before="120" w:after="120"/>
      <w:ind w:left="720" w:firstLine="0"/>
      <w:textAlignment w:val="baseline"/>
    </w:pPr>
    <w:rPr>
      <w:rFonts w:ascii="Times New Roman" w:eastAsia="MS Mincho" w:hAnsi="Times New Roman" w:cs="Times New Roman"/>
      <w:sz w:val="22"/>
      <w:szCs w:val="20"/>
    </w:rPr>
  </w:style>
  <w:style w:type="paragraph" w:customStyle="1" w:styleId="LBGovstyle2">
    <w:name w:val="LB Gov style 2"/>
    <w:rsid w:val="007073CC"/>
    <w:p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0"/>
    <w:qFormat/>
    <w:rsid w:val="00061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qFormat/>
    <w:rsid w:val="00061B4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xx-small">
    <w:name w:val="xx-small"/>
    <w:basedOn w:val="a0"/>
    <w:rsid w:val="006A7D21"/>
  </w:style>
  <w:style w:type="character" w:customStyle="1" w:styleId="FontStyle51">
    <w:name w:val="Font Style51"/>
    <w:uiPriority w:val="99"/>
    <w:qFormat/>
    <w:rsid w:val="004F6C1B"/>
    <w:rPr>
      <w:rFonts w:ascii="Times New Roman" w:hAnsi="Times New Roman" w:cs="Times New Roman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6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0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4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10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8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0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638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45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6FA3-5779-4EE8-A1D6-364C3495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4702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Валкова Елена Викторовна</dc:creator>
  <cp:lastModifiedBy>klinika</cp:lastModifiedBy>
  <cp:revision>4</cp:revision>
  <cp:lastPrinted>2021-04-22T11:29:00Z</cp:lastPrinted>
  <dcterms:created xsi:type="dcterms:W3CDTF">2026-06-03T08:46:00Z</dcterms:created>
  <dcterms:modified xsi:type="dcterms:W3CDTF">2026-06-03T09:01:00Z</dcterms:modified>
</cp:coreProperties>
</file>