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5C" w:rsidRPr="0028715C" w:rsidRDefault="0028715C" w:rsidP="0028715C">
      <w:pPr>
        <w:suppressAutoHyphens/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871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28715C" w:rsidRPr="0028715C" w:rsidRDefault="0028715C" w:rsidP="002871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715C">
        <w:rPr>
          <w:rFonts w:ascii="Times New Roman" w:eastAsia="Calibri" w:hAnsi="Times New Roman" w:cs="Times New Roman"/>
          <w:b/>
          <w:bCs/>
          <w:sz w:val="24"/>
          <w:szCs w:val="24"/>
        </w:rPr>
        <w:t>на поставку бланков-вкладышей в трудовую книжку</w:t>
      </w:r>
    </w:p>
    <w:p w:rsidR="00F15488" w:rsidRPr="00785F13" w:rsidRDefault="0028715C" w:rsidP="00287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15C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(требования о функциональных характеристиках (потребительских свойствах)</w:t>
      </w:r>
      <w:r w:rsidRPr="0028715C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br/>
        <w:t>и качественных характеристиках товара)</w:t>
      </w:r>
    </w:p>
    <w:p w:rsidR="00531346" w:rsidRPr="00531346" w:rsidRDefault="00531346" w:rsidP="00531346">
      <w:pPr>
        <w:widowControl w:val="0"/>
        <w:shd w:val="clear" w:color="auto" w:fill="FFFFFF"/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1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1. Наименование объекта закупки: </w:t>
      </w:r>
      <w:r w:rsidRPr="005313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Поставка бланков-вкладышей в трудовую книжку.</w:t>
      </w:r>
      <w:r w:rsidRPr="005313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31346" w:rsidRPr="00531346" w:rsidRDefault="00531346" w:rsidP="00531346">
      <w:pPr>
        <w:widowControl w:val="0"/>
        <w:shd w:val="clear" w:color="auto" w:fill="FFFFFF"/>
        <w:tabs>
          <w:tab w:val="left" w:pos="850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13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Срок поставки Товара:</w:t>
      </w:r>
      <w:r w:rsidRPr="005313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Поставка Товара осуществляется единой партией в течение 10 (десяти) рабочих дней </w:t>
      </w:r>
      <w:proofErr w:type="gramStart"/>
      <w:r w:rsidRPr="00531346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заключения</w:t>
      </w:r>
      <w:proofErr w:type="gramEnd"/>
      <w:r w:rsidRPr="005313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Договора.</w:t>
      </w:r>
    </w:p>
    <w:p w:rsidR="00531346" w:rsidRPr="00531346" w:rsidRDefault="00531346" w:rsidP="00531346">
      <w:pPr>
        <w:tabs>
          <w:tab w:val="left" w:pos="993"/>
        </w:tabs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346">
        <w:rPr>
          <w:rFonts w:ascii="Times New Roman" w:eastAsia="Calibri" w:hAnsi="Times New Roman" w:cs="Times New Roman"/>
          <w:b/>
          <w:sz w:val="24"/>
          <w:szCs w:val="24"/>
        </w:rPr>
        <w:t>3. Место поставки товара:</w:t>
      </w:r>
      <w:r w:rsidRPr="00531346">
        <w:rPr>
          <w:rFonts w:ascii="Times New Roman" w:eastAsia="Calibri" w:hAnsi="Times New Roman" w:cs="Times New Roman"/>
          <w:sz w:val="24"/>
          <w:szCs w:val="24"/>
        </w:rPr>
        <w:t xml:space="preserve"> г. Ростов-на-Дону, пер. Доломановский, 60.</w:t>
      </w:r>
    </w:p>
    <w:p w:rsidR="00531346" w:rsidRPr="00531346" w:rsidRDefault="00531346" w:rsidP="00531346">
      <w:pPr>
        <w:tabs>
          <w:tab w:val="left" w:pos="993"/>
        </w:tabs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346">
        <w:rPr>
          <w:rFonts w:ascii="Times New Roman" w:eastAsia="Calibri" w:hAnsi="Times New Roman" w:cs="Times New Roman"/>
          <w:b/>
          <w:sz w:val="24"/>
          <w:szCs w:val="24"/>
        </w:rPr>
        <w:t xml:space="preserve">4. Доставка товара: </w:t>
      </w:r>
      <w:proofErr w:type="gramStart"/>
      <w:r w:rsidRPr="00531346">
        <w:rPr>
          <w:rFonts w:ascii="Times New Roman" w:eastAsia="Calibri" w:hAnsi="Times New Roman" w:cs="Times New Roman"/>
          <w:sz w:val="24"/>
          <w:szCs w:val="24"/>
        </w:rPr>
        <w:t>Поставщик осуществляет</w:t>
      </w:r>
      <w:r w:rsidRPr="005313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31346">
        <w:rPr>
          <w:rFonts w:ascii="Times New Roman" w:eastAsia="Calibri" w:hAnsi="Times New Roman" w:cs="Times New Roman"/>
          <w:sz w:val="24"/>
          <w:szCs w:val="24"/>
        </w:rPr>
        <w:t>доставку Товара в рабочее время Заказчика (понедельник – четверг: с 9:00 до 17:00; пятница: с 9:00 до 16:00 по Московскому времени, кроме праздничных дней.</w:t>
      </w:r>
      <w:proofErr w:type="gramEnd"/>
      <w:r w:rsidRPr="005313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31346">
        <w:rPr>
          <w:rFonts w:ascii="Times New Roman" w:eastAsia="Calibri" w:hAnsi="Times New Roman" w:cs="Times New Roman"/>
          <w:sz w:val="24"/>
          <w:szCs w:val="24"/>
        </w:rPr>
        <w:t>Продолжительность рабочего дня, непосредственно предшествующего нерабочему праздничному дню, уменьшается на один час).</w:t>
      </w:r>
      <w:proofErr w:type="gramEnd"/>
    </w:p>
    <w:p w:rsidR="00531346" w:rsidRPr="00531346" w:rsidRDefault="00531346" w:rsidP="00531346">
      <w:pPr>
        <w:tabs>
          <w:tab w:val="left" w:pos="993"/>
        </w:tabs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346">
        <w:rPr>
          <w:rFonts w:ascii="Times New Roman" w:eastAsia="Calibri" w:hAnsi="Times New Roman" w:cs="Times New Roman"/>
          <w:sz w:val="24"/>
          <w:szCs w:val="24"/>
        </w:rPr>
        <w:t>Доставка осуществляется</w:t>
      </w:r>
      <w:r w:rsidRPr="00531346">
        <w:rPr>
          <w:rFonts w:ascii="Times New Roman" w:eastAsia="Calibri" w:hAnsi="Times New Roman" w:cs="Times New Roman"/>
          <w:bCs/>
          <w:sz w:val="24"/>
          <w:szCs w:val="24"/>
        </w:rPr>
        <w:t xml:space="preserve"> силами </w:t>
      </w:r>
      <w:r w:rsidRPr="00531346">
        <w:rPr>
          <w:rFonts w:ascii="Times New Roman" w:eastAsia="Calibri" w:hAnsi="Times New Roman" w:cs="Times New Roman"/>
          <w:sz w:val="24"/>
          <w:szCs w:val="24"/>
        </w:rPr>
        <w:t>Поставщика</w:t>
      </w:r>
      <w:r w:rsidRPr="00531346">
        <w:rPr>
          <w:rFonts w:ascii="Times New Roman" w:eastAsia="Calibri" w:hAnsi="Times New Roman" w:cs="Times New Roman"/>
          <w:bCs/>
          <w:sz w:val="24"/>
          <w:szCs w:val="24"/>
        </w:rPr>
        <w:t xml:space="preserve"> или с привлечением третьих лиц, а также за счет Поставщика, в полном объеме (частичная поставка товара не допускается). Доставка осуществляется по указанному адресу и включает в себя погрузочно-разгрузочные работы в помещение, указанное Заказчиком (на склад Заказчика).</w:t>
      </w:r>
    </w:p>
    <w:p w:rsidR="00531346" w:rsidRPr="00531346" w:rsidRDefault="00531346" w:rsidP="00531346">
      <w:pPr>
        <w:tabs>
          <w:tab w:val="left" w:pos="709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346">
        <w:rPr>
          <w:rFonts w:ascii="Times New Roman" w:eastAsia="Calibri" w:hAnsi="Times New Roman" w:cs="Times New Roman"/>
          <w:b/>
          <w:sz w:val="24"/>
          <w:szCs w:val="24"/>
        </w:rPr>
        <w:t>5. Требование к техническим характеристикам и количество поставляемого Товара:</w:t>
      </w:r>
    </w:p>
    <w:tbl>
      <w:tblPr>
        <w:tblStyle w:val="6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2126"/>
        <w:gridCol w:w="4678"/>
        <w:gridCol w:w="1276"/>
        <w:gridCol w:w="992"/>
      </w:tblGrid>
      <w:tr w:rsidR="00531346" w:rsidRPr="00531346" w:rsidTr="009938FE">
        <w:tc>
          <w:tcPr>
            <w:tcW w:w="851" w:type="dxa"/>
            <w:vAlign w:val="center"/>
          </w:tcPr>
          <w:p w:rsidR="00531346" w:rsidRPr="009938FE" w:rsidRDefault="00531346" w:rsidP="005313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 w:rsidRPr="0099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9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9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vAlign w:val="center"/>
          </w:tcPr>
          <w:p w:rsidR="00531346" w:rsidRPr="009938FE" w:rsidRDefault="00531346" w:rsidP="005313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vAlign w:val="center"/>
          </w:tcPr>
          <w:p w:rsidR="00531346" w:rsidRPr="009938FE" w:rsidRDefault="00531346" w:rsidP="005313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276" w:type="dxa"/>
            <w:vAlign w:val="center"/>
          </w:tcPr>
          <w:p w:rsidR="00531346" w:rsidRPr="009938FE" w:rsidRDefault="00531346" w:rsidP="005313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531346" w:rsidRPr="009938FE" w:rsidRDefault="00531346" w:rsidP="005313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bookmarkEnd w:id="0"/>
      <w:tr w:rsidR="00531346" w:rsidRPr="00531346" w:rsidTr="009938FE">
        <w:tc>
          <w:tcPr>
            <w:tcW w:w="851" w:type="dxa"/>
            <w:vAlign w:val="center"/>
          </w:tcPr>
          <w:p w:rsidR="00531346" w:rsidRPr="00531346" w:rsidRDefault="00531346" w:rsidP="005313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3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31346" w:rsidRPr="00531346" w:rsidRDefault="003474CC" w:rsidP="00531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CC">
              <w:rPr>
                <w:rFonts w:ascii="Times New Roman" w:eastAsia="Calibri" w:hAnsi="Times New Roman" w:cs="Times New Roman"/>
                <w:sz w:val="24"/>
                <w:szCs w:val="24"/>
              </w:rPr>
              <w:t>Бланк-вкладыш в трудовую книжку</w:t>
            </w:r>
          </w:p>
        </w:tc>
        <w:tc>
          <w:tcPr>
            <w:tcW w:w="4678" w:type="dxa"/>
          </w:tcPr>
          <w:p w:rsidR="003474CC" w:rsidRPr="003474CC" w:rsidRDefault="003474CC" w:rsidP="003474CC">
            <w:pPr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</w:pPr>
            <w:r w:rsidRPr="003474CC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>Произведено</w:t>
            </w:r>
            <w:r w:rsidR="009938FE" w:rsidRPr="009938FE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 xml:space="preserve"> – </w:t>
            </w:r>
            <w:r w:rsidRPr="003474CC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МПФ Гознака</w:t>
            </w:r>
            <w:r w:rsidRPr="003474CC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br/>
              <w:t>Серия</w:t>
            </w:r>
            <w:r w:rsidR="009938FE" w:rsidRPr="009938FE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 xml:space="preserve"> – </w:t>
            </w:r>
            <w:proofErr w:type="gramStart"/>
            <w:r w:rsidRPr="003474CC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ВТ</w:t>
            </w:r>
            <w:proofErr w:type="gramEnd"/>
            <w:r w:rsidRPr="003474CC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-III</w:t>
            </w:r>
            <w:r w:rsidRPr="003474CC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br/>
              <w:t>Формат</w:t>
            </w:r>
            <w:r w:rsidR="009938FE" w:rsidRPr="009938FE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 xml:space="preserve"> – </w:t>
            </w:r>
            <w:r w:rsidRPr="003474CC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88х125 мм</w:t>
            </w:r>
            <w:r w:rsidRPr="003474CC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br/>
              <w:t>Материал обложка</w:t>
            </w:r>
            <w:r w:rsidR="009938FE" w:rsidRPr="009938FE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 xml:space="preserve"> – </w:t>
            </w:r>
            <w:r w:rsidRPr="003474CC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Бумага обложечная</w:t>
            </w:r>
          </w:p>
          <w:p w:rsidR="003474CC" w:rsidRPr="003474CC" w:rsidRDefault="003474CC" w:rsidP="003474CC">
            <w:pPr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</w:pPr>
            <w:r w:rsidRPr="003474CC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>Тип обложки</w:t>
            </w:r>
            <w:r w:rsidR="009938FE" w:rsidRPr="009938FE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 xml:space="preserve"> – </w:t>
            </w:r>
            <w:proofErr w:type="gramStart"/>
            <w:r w:rsidRPr="003474CC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Мягкая</w:t>
            </w:r>
            <w:proofErr w:type="gramEnd"/>
          </w:p>
          <w:p w:rsidR="003474CC" w:rsidRPr="003474CC" w:rsidRDefault="003474CC" w:rsidP="003474CC">
            <w:pPr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</w:pPr>
            <w:r w:rsidRPr="003474CC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>Ориентация</w:t>
            </w:r>
            <w:r w:rsidR="009938FE" w:rsidRPr="009938FE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 xml:space="preserve"> – </w:t>
            </w:r>
            <w:r w:rsidRPr="003474CC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Вертикальная</w:t>
            </w:r>
          </w:p>
          <w:p w:rsidR="003474CC" w:rsidRPr="003474CC" w:rsidRDefault="003474CC" w:rsidP="003474CC">
            <w:pPr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</w:pPr>
            <w:r w:rsidRPr="003474CC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>Внутренний блок</w:t>
            </w:r>
            <w:r w:rsidR="009938FE" w:rsidRPr="009938FE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 xml:space="preserve"> – </w:t>
            </w:r>
            <w:r w:rsidRPr="003474CC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Офсетная бумага</w:t>
            </w:r>
          </w:p>
          <w:p w:rsidR="00531346" w:rsidRPr="00531346" w:rsidRDefault="003474CC" w:rsidP="003474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CC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>Тип скрепления</w:t>
            </w:r>
            <w:r w:rsidR="009938FE" w:rsidRPr="009938FE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 xml:space="preserve"> – </w:t>
            </w:r>
            <w:r w:rsidRPr="003474CC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Сшивка</w:t>
            </w:r>
            <w:r w:rsidRPr="00E21298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br/>
              <w:t>Объем</w:t>
            </w:r>
            <w:r w:rsidR="009938FE" w:rsidRPr="009938FE">
              <w:rPr>
                <w:rFonts w:ascii="Times New Roman" w:eastAsia="Calibri" w:hAnsi="Times New Roman" w:cs="Times New Roman"/>
                <w:color w:val="37383B"/>
                <w:sz w:val="24"/>
                <w:szCs w:val="24"/>
              </w:rPr>
              <w:t xml:space="preserve"> – </w:t>
            </w:r>
            <w:r w:rsidRPr="00E21298">
              <w:rPr>
                <w:rFonts w:ascii="Times New Roman" w:eastAsia="Calibri" w:hAnsi="Times New Roman" w:cs="Times New Roman"/>
                <w:b/>
                <w:color w:val="37383B"/>
                <w:sz w:val="24"/>
                <w:szCs w:val="24"/>
              </w:rPr>
              <w:t>36 внутренних страниц</w:t>
            </w:r>
          </w:p>
        </w:tc>
        <w:tc>
          <w:tcPr>
            <w:tcW w:w="1276" w:type="dxa"/>
            <w:vAlign w:val="center"/>
          </w:tcPr>
          <w:p w:rsidR="00531346" w:rsidRPr="00531346" w:rsidRDefault="00531346" w:rsidP="005313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346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531346" w:rsidRPr="00531346" w:rsidRDefault="003474CC" w:rsidP="005313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31346" w:rsidRPr="005313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531346" w:rsidRDefault="00531346" w:rsidP="0053134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46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53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соответствовать </w:t>
      </w:r>
      <w:r w:rsidRPr="005313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Приказу Минтруда России от 19.05.2021 № 320н "Об утверждении формы, порядка веден</w:t>
      </w:r>
      <w:r w:rsidR="00507672" w:rsidRPr="003474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ия и хранения трудовых книжек"</w:t>
      </w:r>
      <w:r w:rsidR="005076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672" w:rsidRPr="00507672" w:rsidRDefault="00507672" w:rsidP="0050767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7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новым, не ранее 2025 года выпуска, который не был в употреблении, в том числе, который не был восстановлен, не был выставочным образцом, без дефектов, связанных с работой по его изготовлению, либо проявляющихся в результате действия или упущения производителя и/или поставщика, не должен иметь изменений вида, а</w:t>
      </w:r>
      <w:proofErr w:type="gramEnd"/>
      <w:r w:rsidRPr="0050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иных несоответствий описанию поставляемого Товара; не должен иметь скрытых и внешних повреждений и дефектов, производственного брака и т.п., в том числе влияющих на возможность использования по назначению.</w:t>
      </w:r>
    </w:p>
    <w:p w:rsidR="00507672" w:rsidRPr="00507672" w:rsidRDefault="00507672" w:rsidP="0050767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507672" w:rsidRPr="00531346" w:rsidRDefault="00507672" w:rsidP="0050767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50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должен быть упакован с учетом его специфических свойств и особенностей для обеспечения сохранения его качества и безопасности при хранении, транспортировке и погрузо-разгрузочных работах по адресу поставка Товара и способной предотвратить его повреждение или порчу во время перевозки, доставки. Упаковка не должна иметь механических повреждений, следов воздействия влаги.</w:t>
      </w:r>
    </w:p>
    <w:p w:rsidR="00531346" w:rsidRPr="00531346" w:rsidRDefault="00507672" w:rsidP="0053134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531346" w:rsidRPr="0053134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31346" w:rsidRPr="00531346">
        <w:rPr>
          <w:rFonts w:ascii="Times New Roman" w:eastAsia="Calibri" w:hAnsi="Times New Roman" w:cs="Times New Roman"/>
          <w:sz w:val="24"/>
          <w:szCs w:val="24"/>
        </w:rPr>
        <w:t xml:space="preserve"> Поставляемый Товар должен сопровождаться товарно-сопроводительной документацией: Товарной накладной, счетом, счетом-фактурой (при наличии) или Универсальным передаточным документом (счетом-фактурой), а также документами, подтверждающими качество Товара в случае, если указанные документы являются обязательными в соответствии с законодательством РФ.</w:t>
      </w:r>
    </w:p>
    <w:p w:rsidR="00785F13" w:rsidRPr="007C708D" w:rsidRDefault="00785F13" w:rsidP="00785F1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85F13" w:rsidRPr="007C708D" w:rsidSect="002871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B3123"/>
    <w:multiLevelType w:val="multilevel"/>
    <w:tmpl w:val="A23C5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69AF232C"/>
    <w:multiLevelType w:val="multilevel"/>
    <w:tmpl w:val="ECD6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297841"/>
    <w:multiLevelType w:val="multilevel"/>
    <w:tmpl w:val="3932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D6"/>
    <w:rsid w:val="0008706D"/>
    <w:rsid w:val="000A3C4F"/>
    <w:rsid w:val="000D76BE"/>
    <w:rsid w:val="00122580"/>
    <w:rsid w:val="00256E4E"/>
    <w:rsid w:val="0028715C"/>
    <w:rsid w:val="00346F95"/>
    <w:rsid w:val="003474CC"/>
    <w:rsid w:val="00366FDC"/>
    <w:rsid w:val="0037351D"/>
    <w:rsid w:val="00507672"/>
    <w:rsid w:val="005119CE"/>
    <w:rsid w:val="00531346"/>
    <w:rsid w:val="005D7D39"/>
    <w:rsid w:val="00703D39"/>
    <w:rsid w:val="007651B1"/>
    <w:rsid w:val="00785F13"/>
    <w:rsid w:val="007934FB"/>
    <w:rsid w:val="007C708D"/>
    <w:rsid w:val="00877837"/>
    <w:rsid w:val="00900CAC"/>
    <w:rsid w:val="009563C0"/>
    <w:rsid w:val="009938FE"/>
    <w:rsid w:val="00A14861"/>
    <w:rsid w:val="00A400A5"/>
    <w:rsid w:val="00A648D6"/>
    <w:rsid w:val="00B8720E"/>
    <w:rsid w:val="00BC20C6"/>
    <w:rsid w:val="00C64E57"/>
    <w:rsid w:val="00C832BD"/>
    <w:rsid w:val="00D6521E"/>
    <w:rsid w:val="00E52645"/>
    <w:rsid w:val="00E76C38"/>
    <w:rsid w:val="00EB2357"/>
    <w:rsid w:val="00F13ECB"/>
    <w:rsid w:val="00F15488"/>
    <w:rsid w:val="00F81B43"/>
    <w:rsid w:val="00FB4D78"/>
    <w:rsid w:val="00FC4AE9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E57"/>
    <w:pPr>
      <w:ind w:left="720"/>
      <w:contextualSpacing/>
    </w:pPr>
  </w:style>
  <w:style w:type="table" w:customStyle="1" w:styleId="6">
    <w:name w:val="Сетка таблицы6"/>
    <w:basedOn w:val="a1"/>
    <w:next w:val="a3"/>
    <w:uiPriority w:val="59"/>
    <w:rsid w:val="00531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E57"/>
    <w:pPr>
      <w:ind w:left="720"/>
      <w:contextualSpacing/>
    </w:pPr>
  </w:style>
  <w:style w:type="table" w:customStyle="1" w:styleId="6">
    <w:name w:val="Сетка таблицы6"/>
    <w:basedOn w:val="a1"/>
    <w:next w:val="a3"/>
    <w:uiPriority w:val="59"/>
    <w:rsid w:val="00531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Трапезникова МА</dc:creator>
  <cp:keywords/>
  <dc:description/>
  <cp:lastModifiedBy>Анна Алексеевна Каногина</cp:lastModifiedBy>
  <cp:revision>37</cp:revision>
  <dcterms:created xsi:type="dcterms:W3CDTF">2019-05-16T09:29:00Z</dcterms:created>
  <dcterms:modified xsi:type="dcterms:W3CDTF">2026-06-10T07:51:00Z</dcterms:modified>
</cp:coreProperties>
</file>