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A1F" w:rsidRPr="00EB2A1F" w:rsidRDefault="00BD7508" w:rsidP="00EB2A1F">
      <w:pPr>
        <w:autoSpaceDE w:val="0"/>
        <w:autoSpaceDN w:val="0"/>
        <w:adjustRightInd w:val="0"/>
        <w:jc w:val="right"/>
        <w:rPr>
          <w:rFonts w:eastAsia="Times New Roman" w:cs="Times New Roman"/>
          <w:color w:val="auto"/>
          <w:szCs w:val="22"/>
        </w:rPr>
      </w:pPr>
      <w:r>
        <w:rPr>
          <w:rFonts w:eastAsia="Times New Roman" w:cs="Times New Roman"/>
          <w:b/>
          <w:bCs/>
          <w:sz w:val="28"/>
          <w:szCs w:val="28"/>
        </w:rPr>
        <w:t xml:space="preserve">                               </w:t>
      </w:r>
      <w:r w:rsidR="00EB2A1F" w:rsidRPr="00EB2A1F">
        <w:rPr>
          <w:rFonts w:eastAsia="Times New Roman" w:cs="Times New Roman"/>
          <w:color w:val="auto"/>
          <w:szCs w:val="22"/>
        </w:rPr>
        <w:t>Приложение № 1 к Электронная версия контракта</w:t>
      </w:r>
    </w:p>
    <w:p w:rsidR="00EB2A1F" w:rsidRPr="00EB2A1F" w:rsidRDefault="00EB2A1F" w:rsidP="00EB2A1F">
      <w:pPr>
        <w:autoSpaceDE w:val="0"/>
        <w:autoSpaceDN w:val="0"/>
        <w:adjustRightInd w:val="0"/>
        <w:jc w:val="right"/>
        <w:rPr>
          <w:rFonts w:eastAsia="Times New Roman" w:cs="Times New Roman"/>
          <w:color w:val="auto"/>
          <w:szCs w:val="22"/>
        </w:rPr>
      </w:pPr>
      <w:r w:rsidRPr="00EB2A1F">
        <w:rPr>
          <w:rFonts w:eastAsia="Times New Roman" w:cs="Times New Roman"/>
          <w:color w:val="auto"/>
          <w:szCs w:val="22"/>
        </w:rPr>
        <w:t>по закупке №______________ от «__» ______ 2026 г.</w:t>
      </w:r>
    </w:p>
    <w:p w:rsidR="00EB2A1F" w:rsidRPr="00EB2A1F" w:rsidRDefault="00EB2A1F" w:rsidP="00EB2A1F">
      <w:pPr>
        <w:autoSpaceDE w:val="0"/>
        <w:autoSpaceDN w:val="0"/>
        <w:adjustRightInd w:val="0"/>
        <w:jc w:val="center"/>
        <w:rPr>
          <w:rFonts w:eastAsia="Times New Roman" w:cs="Times New Roman"/>
          <w:b/>
          <w:color w:val="auto"/>
          <w:szCs w:val="22"/>
        </w:rPr>
      </w:pPr>
    </w:p>
    <w:p w:rsidR="00EB2A1F" w:rsidRPr="00EB2A1F" w:rsidRDefault="00EB2A1F" w:rsidP="00EB2A1F">
      <w:pPr>
        <w:autoSpaceDE w:val="0"/>
        <w:autoSpaceDN w:val="0"/>
        <w:adjustRightInd w:val="0"/>
        <w:jc w:val="center"/>
        <w:rPr>
          <w:rFonts w:eastAsia="Times New Roman" w:cs="Times New Roman"/>
          <w:b/>
          <w:color w:val="auto"/>
          <w:szCs w:val="22"/>
        </w:rPr>
      </w:pPr>
    </w:p>
    <w:p w:rsidR="00EB2A1F" w:rsidRPr="00EB2A1F" w:rsidRDefault="00EB2A1F" w:rsidP="00EB2A1F">
      <w:pPr>
        <w:autoSpaceDE w:val="0"/>
        <w:autoSpaceDN w:val="0"/>
        <w:adjustRightInd w:val="0"/>
        <w:jc w:val="center"/>
        <w:rPr>
          <w:rFonts w:eastAsia="Times New Roman" w:cs="Times New Roman"/>
          <w:b/>
          <w:color w:val="auto"/>
          <w:szCs w:val="22"/>
        </w:rPr>
      </w:pPr>
      <w:r w:rsidRPr="00EB2A1F">
        <w:rPr>
          <w:rFonts w:eastAsia="Times New Roman" w:cs="Times New Roman"/>
          <w:b/>
          <w:color w:val="auto"/>
          <w:szCs w:val="22"/>
        </w:rPr>
        <w:t xml:space="preserve">Техническое задание </w:t>
      </w:r>
    </w:p>
    <w:p w:rsidR="00EB2A1F" w:rsidRPr="00EB2A1F" w:rsidRDefault="00EB2A1F" w:rsidP="000B05BF">
      <w:pPr>
        <w:ind w:firstLine="567"/>
        <w:contextualSpacing/>
        <w:jc w:val="both"/>
        <w:rPr>
          <w:rFonts w:ascii="PT Astra Serif" w:eastAsia="Times New Roman" w:hAnsi="PT Astra Serif" w:cs="Times New Roman"/>
          <w:color w:val="auto"/>
        </w:rPr>
      </w:pPr>
      <w:r w:rsidRPr="00EB2A1F">
        <w:rPr>
          <w:rFonts w:ascii="PT Astra Serif" w:eastAsia="Times New Roman" w:hAnsi="PT Astra Serif" w:cs="Times New Roman"/>
          <w:b/>
          <w:color w:val="auto"/>
        </w:rPr>
        <w:t>1. Объект закупки</w:t>
      </w:r>
      <w:r w:rsidRPr="00EB2A1F">
        <w:rPr>
          <w:rFonts w:ascii="PT Astra Serif" w:eastAsia="Times New Roman" w:hAnsi="PT Astra Serif" w:cs="Times New Roman"/>
          <w:color w:val="auto"/>
        </w:rPr>
        <w:t xml:space="preserve">. </w:t>
      </w:r>
      <w:r w:rsidR="000B05BF" w:rsidRPr="000B05BF">
        <w:rPr>
          <w:rFonts w:ascii="PT Astra Serif" w:eastAsia="Times New Roman" w:hAnsi="PT Astra Serif" w:cs="Times New Roman"/>
          <w:color w:val="auto"/>
        </w:rPr>
        <w:t xml:space="preserve">Оказание услуг по обучению и предэкзаменационной подготовке работников требованиям Правил технической эксплуатации электроустановок потребителей и Правил по охране труда при эксплуатации электроустановок (до и выше 1000 В) </w:t>
      </w:r>
      <w:r w:rsidRPr="00EB2A1F">
        <w:rPr>
          <w:rFonts w:ascii="PT Astra Serif" w:eastAsia="Times New Roman" w:hAnsi="PT Astra Serif" w:cs="Times New Roman"/>
          <w:color w:val="auto"/>
        </w:rPr>
        <w:t>(далее услуги).</w:t>
      </w:r>
    </w:p>
    <w:p w:rsidR="00EB2A1F" w:rsidRPr="00EB2A1F" w:rsidRDefault="00EB2A1F" w:rsidP="00EB2A1F">
      <w:pPr>
        <w:spacing w:line="0" w:lineRule="atLeast"/>
        <w:ind w:firstLine="567"/>
        <w:jc w:val="both"/>
        <w:rPr>
          <w:rFonts w:ascii="PT Astra Serif" w:eastAsia="Calibri" w:hAnsi="PT Astra Serif" w:cs="Times New Roman"/>
          <w:color w:val="auto"/>
          <w:lang w:eastAsia="en-US"/>
        </w:rPr>
      </w:pPr>
      <w:r w:rsidRPr="00EB2A1F">
        <w:rPr>
          <w:rFonts w:ascii="PT Astra Serif" w:eastAsia="Times New Roman" w:hAnsi="PT Astra Serif" w:cs="Times New Roman"/>
          <w:b/>
          <w:color w:val="auto"/>
        </w:rPr>
        <w:t>2. Место оказания услуг.</w:t>
      </w:r>
      <w:r w:rsidRPr="00EB2A1F">
        <w:rPr>
          <w:rFonts w:ascii="PT Astra Serif" w:eastAsia="Calibri" w:hAnsi="PT Astra Serif" w:cs="Times New Roman"/>
          <w:color w:val="auto"/>
          <w:lang w:eastAsia="en-US"/>
        </w:rPr>
        <w:t xml:space="preserve"> </w:t>
      </w:r>
      <w:r w:rsidRPr="00EB2A1F">
        <w:rPr>
          <w:rFonts w:eastAsia="Times New Roman" w:cs="Times New Roman"/>
          <w:color w:val="auto"/>
          <w:szCs w:val="22"/>
        </w:rPr>
        <w:t>по информационно телекоммуникационной сети "Интернет» (дистанционно).</w:t>
      </w:r>
    </w:p>
    <w:p w:rsidR="00EB2A1F" w:rsidRPr="00EB2A1F" w:rsidRDefault="00EB2A1F" w:rsidP="00EB2A1F">
      <w:pPr>
        <w:spacing w:line="0" w:lineRule="atLeast"/>
        <w:ind w:firstLine="567"/>
        <w:jc w:val="both"/>
        <w:rPr>
          <w:rFonts w:ascii="PT Astra Serif" w:eastAsia="Calibri" w:hAnsi="PT Astra Serif" w:cs="Times New Roman"/>
          <w:color w:val="auto"/>
          <w:lang w:eastAsia="en-US"/>
        </w:rPr>
      </w:pPr>
      <w:r w:rsidRPr="00EB2A1F">
        <w:rPr>
          <w:rFonts w:ascii="PT Astra Serif" w:eastAsia="Times New Roman" w:hAnsi="PT Astra Serif" w:cs="Times New Roman"/>
          <w:b/>
          <w:color w:val="auto"/>
        </w:rPr>
        <w:t>3. Сроки оказания услуг</w:t>
      </w:r>
      <w:r w:rsidRPr="00EB2A1F">
        <w:rPr>
          <w:rFonts w:ascii="PT Astra Serif" w:eastAsia="Times New Roman" w:hAnsi="PT Astra Serif" w:cs="Times New Roman"/>
          <w:color w:val="auto"/>
        </w:rPr>
        <w:t xml:space="preserve">. </w:t>
      </w:r>
      <w:r>
        <w:rPr>
          <w:rFonts w:ascii="PT Astra Serif" w:eastAsia="Times New Roman" w:hAnsi="PT Astra Serif" w:cs="Times New Roman"/>
          <w:color w:val="auto"/>
        </w:rPr>
        <w:t>П</w:t>
      </w:r>
      <w:r w:rsidRPr="00EB2A1F">
        <w:rPr>
          <w:rFonts w:ascii="PT Astra Serif" w:eastAsia="Times New Roman" w:hAnsi="PT Astra Serif" w:cs="Times New Roman"/>
          <w:color w:val="auto"/>
        </w:rPr>
        <w:t>о у</w:t>
      </w:r>
      <w:r>
        <w:rPr>
          <w:rFonts w:ascii="PT Astra Serif" w:eastAsia="Times New Roman" w:hAnsi="PT Astra Serif" w:cs="Times New Roman"/>
          <w:color w:val="auto"/>
        </w:rPr>
        <w:t>становленному графику обучения И</w:t>
      </w:r>
      <w:r w:rsidRPr="00EB2A1F">
        <w:rPr>
          <w:rFonts w:ascii="PT Astra Serif" w:eastAsia="Times New Roman" w:hAnsi="PT Astra Serif" w:cs="Times New Roman"/>
          <w:color w:val="auto"/>
        </w:rPr>
        <w:t>сполнителя, но не позднее</w:t>
      </w:r>
      <w:r>
        <w:rPr>
          <w:rFonts w:ascii="PT Astra Serif" w:eastAsia="Times New Roman" w:hAnsi="PT Astra Serif" w:cs="Times New Roman"/>
          <w:color w:val="auto"/>
        </w:rPr>
        <w:t xml:space="preserve"> </w:t>
      </w:r>
      <w:r>
        <w:rPr>
          <w:rFonts w:ascii="PT Astra Serif" w:eastAsia="Calibri" w:hAnsi="PT Astra Serif" w:cs="Times New Roman"/>
          <w:color w:val="auto"/>
          <w:lang w:eastAsia="en-US"/>
        </w:rPr>
        <w:t>30.11.2026</w:t>
      </w:r>
      <w:r w:rsidRPr="00EB2A1F">
        <w:rPr>
          <w:rFonts w:ascii="PT Astra Serif" w:eastAsia="Times New Roman" w:hAnsi="PT Astra Serif" w:cs="Times New Roman"/>
          <w:color w:val="auto"/>
        </w:rPr>
        <w:t>.</w:t>
      </w:r>
      <w:r w:rsidR="0073617E" w:rsidRPr="0073617E">
        <w:t xml:space="preserve"> </w:t>
      </w:r>
      <w:r w:rsidR="0073617E" w:rsidRPr="0073617E">
        <w:rPr>
          <w:rFonts w:ascii="PT Astra Serif" w:eastAsia="Times New Roman" w:hAnsi="PT Astra Serif" w:cs="Times New Roman"/>
          <w:color w:val="auto"/>
        </w:rPr>
        <w:t xml:space="preserve">Оказание услуг должно осуществляться по рабочим дням </w:t>
      </w:r>
      <w:r w:rsidR="000D42E3">
        <w:rPr>
          <w:rFonts w:ascii="PT Astra Serif" w:eastAsia="Times New Roman" w:hAnsi="PT Astra Serif" w:cs="Times New Roman"/>
          <w:color w:val="auto"/>
        </w:rPr>
        <w:br/>
      </w:r>
      <w:bookmarkStart w:id="0" w:name="_GoBack"/>
      <w:bookmarkEnd w:id="0"/>
      <w:r w:rsidR="0073617E" w:rsidRPr="0073617E">
        <w:rPr>
          <w:rFonts w:ascii="PT Astra Serif" w:eastAsia="Times New Roman" w:hAnsi="PT Astra Serif" w:cs="Times New Roman"/>
          <w:color w:val="auto"/>
        </w:rPr>
        <w:t>с 10-00 до 16-00 час</w:t>
      </w:r>
      <w:r w:rsidR="0073617E">
        <w:rPr>
          <w:rFonts w:ascii="PT Astra Serif" w:eastAsia="Times New Roman" w:hAnsi="PT Astra Serif" w:cs="Times New Roman"/>
          <w:color w:val="auto"/>
        </w:rPr>
        <w:t>ов.</w:t>
      </w:r>
    </w:p>
    <w:p w:rsidR="00EB2A1F" w:rsidRDefault="00EB2A1F" w:rsidP="00EB2A1F">
      <w:pPr>
        <w:widowControl w:val="0"/>
        <w:autoSpaceDE w:val="0"/>
        <w:autoSpaceDN w:val="0"/>
        <w:ind w:firstLine="539"/>
        <w:jc w:val="both"/>
        <w:rPr>
          <w:rFonts w:eastAsia="Times New Roman" w:cs="Times New Roman"/>
          <w:color w:val="auto"/>
        </w:rPr>
      </w:pPr>
      <w:r w:rsidRPr="00EB2A1F">
        <w:rPr>
          <w:rFonts w:ascii="PT Astra Serif" w:eastAsia="Times New Roman" w:hAnsi="PT Astra Serif" w:cs="Times New Roman"/>
          <w:b/>
          <w:color w:val="auto"/>
        </w:rPr>
        <w:t>4. </w:t>
      </w:r>
      <w:r w:rsidRPr="00EB2A1F">
        <w:rPr>
          <w:rFonts w:eastAsia="Times New Roman" w:cs="Times New Roman"/>
          <w:b/>
          <w:color w:val="auto"/>
        </w:rPr>
        <w:t>Характеристики услуг.</w:t>
      </w:r>
      <w:r w:rsidRPr="00EB2A1F">
        <w:rPr>
          <w:rFonts w:eastAsia="Times New Roman" w:cs="Times New Roman"/>
          <w:color w:val="auto"/>
        </w:rPr>
        <w:t xml:space="preserve"> </w:t>
      </w:r>
    </w:p>
    <w:p w:rsidR="000B05BF" w:rsidRDefault="00813A83" w:rsidP="00EB2A1F">
      <w:pPr>
        <w:widowControl w:val="0"/>
        <w:autoSpaceDE w:val="0"/>
        <w:autoSpaceDN w:val="0"/>
        <w:ind w:firstLine="539"/>
        <w:jc w:val="both"/>
        <w:rPr>
          <w:rFonts w:eastAsia="Times New Roman" w:cs="Times New Roman"/>
          <w:color w:val="auto"/>
        </w:rPr>
      </w:pPr>
      <w:r>
        <w:rPr>
          <w:rFonts w:eastAsia="Times New Roman" w:cs="Times New Roman"/>
          <w:color w:val="auto"/>
        </w:rPr>
        <w:t xml:space="preserve">4.1. </w:t>
      </w:r>
      <w:r w:rsidR="000D42E3">
        <w:rPr>
          <w:rFonts w:eastAsia="Times New Roman" w:cs="Times New Roman"/>
          <w:color w:val="auto"/>
        </w:rPr>
        <w:t>О</w:t>
      </w:r>
      <w:r w:rsidR="000B05BF" w:rsidRPr="000B05BF">
        <w:rPr>
          <w:rFonts w:eastAsia="Times New Roman" w:cs="Times New Roman"/>
          <w:color w:val="auto"/>
        </w:rPr>
        <w:t>бучени</w:t>
      </w:r>
      <w:r w:rsidR="000B05BF">
        <w:rPr>
          <w:rFonts w:eastAsia="Times New Roman" w:cs="Times New Roman"/>
          <w:color w:val="auto"/>
        </w:rPr>
        <w:t>е</w:t>
      </w:r>
      <w:r w:rsidR="000B05BF" w:rsidRPr="000B05BF">
        <w:rPr>
          <w:rFonts w:eastAsia="Times New Roman" w:cs="Times New Roman"/>
          <w:color w:val="auto"/>
        </w:rPr>
        <w:t xml:space="preserve"> и проверк</w:t>
      </w:r>
      <w:r w:rsidR="000B05BF">
        <w:rPr>
          <w:rFonts w:eastAsia="Times New Roman" w:cs="Times New Roman"/>
          <w:color w:val="auto"/>
        </w:rPr>
        <w:t>а</w:t>
      </w:r>
      <w:r w:rsidR="000B05BF" w:rsidRPr="000B05BF">
        <w:rPr>
          <w:rFonts w:eastAsia="Times New Roman" w:cs="Times New Roman"/>
          <w:color w:val="auto"/>
        </w:rPr>
        <w:t xml:space="preserve"> знаний</w:t>
      </w:r>
      <w:r w:rsidR="000B05BF">
        <w:rPr>
          <w:rFonts w:eastAsia="Times New Roman" w:cs="Times New Roman"/>
          <w:color w:val="auto"/>
        </w:rPr>
        <w:t xml:space="preserve"> </w:t>
      </w:r>
      <w:r w:rsidR="000B05BF" w:rsidRPr="000B05BF">
        <w:rPr>
          <w:rFonts w:eastAsia="Times New Roman" w:cs="Times New Roman"/>
          <w:color w:val="auto"/>
        </w:rPr>
        <w:t xml:space="preserve">электротехнического персонала </w:t>
      </w:r>
      <w:r w:rsidR="000B05BF">
        <w:rPr>
          <w:rFonts w:eastAsia="Times New Roman" w:cs="Times New Roman"/>
          <w:color w:val="auto"/>
        </w:rPr>
        <w:br/>
      </w:r>
      <w:r w:rsidR="000B05BF" w:rsidRPr="000B05BF">
        <w:rPr>
          <w:rFonts w:eastAsia="Times New Roman" w:cs="Times New Roman"/>
          <w:color w:val="auto"/>
        </w:rPr>
        <w:t>2-4 группы допуска работы в электроустановках потребителей напряжением до 1000В (40 час.)</w:t>
      </w:r>
      <w:r w:rsidR="000D42E3">
        <w:rPr>
          <w:rFonts w:eastAsia="Times New Roman" w:cs="Times New Roman"/>
          <w:color w:val="auto"/>
        </w:rPr>
        <w:t xml:space="preserve"> количество слушателей 2 человека</w:t>
      </w:r>
      <w:r w:rsidR="000B05BF" w:rsidRPr="000B05BF">
        <w:rPr>
          <w:rFonts w:eastAsia="Times New Roman" w:cs="Times New Roman"/>
          <w:color w:val="auto"/>
        </w:rPr>
        <w:t xml:space="preserve">; </w:t>
      </w:r>
    </w:p>
    <w:p w:rsidR="00813A83" w:rsidRDefault="000D42E3" w:rsidP="00EB2A1F">
      <w:pPr>
        <w:widowControl w:val="0"/>
        <w:autoSpaceDE w:val="0"/>
        <w:autoSpaceDN w:val="0"/>
        <w:ind w:firstLine="539"/>
        <w:jc w:val="both"/>
        <w:rPr>
          <w:rFonts w:eastAsia="Times New Roman" w:cs="Times New Roman"/>
          <w:color w:val="auto"/>
        </w:rPr>
      </w:pPr>
      <w:r>
        <w:rPr>
          <w:rFonts w:eastAsia="Times New Roman" w:cs="Times New Roman"/>
          <w:color w:val="auto"/>
        </w:rPr>
        <w:t>4.2.</w:t>
      </w:r>
      <w:r w:rsidR="000B05BF">
        <w:rPr>
          <w:rFonts w:eastAsia="Times New Roman" w:cs="Times New Roman"/>
          <w:color w:val="auto"/>
        </w:rPr>
        <w:t xml:space="preserve"> </w:t>
      </w:r>
      <w:r>
        <w:rPr>
          <w:rFonts w:eastAsia="Times New Roman" w:cs="Times New Roman"/>
          <w:color w:val="auto"/>
        </w:rPr>
        <w:t>О</w:t>
      </w:r>
      <w:r w:rsidR="000B05BF" w:rsidRPr="000B05BF">
        <w:rPr>
          <w:rFonts w:eastAsia="Times New Roman" w:cs="Times New Roman"/>
          <w:color w:val="auto"/>
        </w:rPr>
        <w:t>бучени</w:t>
      </w:r>
      <w:r w:rsidR="000B05BF">
        <w:rPr>
          <w:rFonts w:eastAsia="Times New Roman" w:cs="Times New Roman"/>
          <w:color w:val="auto"/>
        </w:rPr>
        <w:t>е</w:t>
      </w:r>
      <w:r w:rsidR="000B05BF" w:rsidRPr="000B05BF">
        <w:rPr>
          <w:rFonts w:eastAsia="Times New Roman" w:cs="Times New Roman"/>
          <w:color w:val="auto"/>
        </w:rPr>
        <w:t xml:space="preserve"> и проверк</w:t>
      </w:r>
      <w:r w:rsidR="000B05BF">
        <w:rPr>
          <w:rFonts w:eastAsia="Times New Roman" w:cs="Times New Roman"/>
          <w:color w:val="auto"/>
        </w:rPr>
        <w:t xml:space="preserve">а </w:t>
      </w:r>
      <w:r w:rsidR="000B05BF" w:rsidRPr="000B05BF">
        <w:rPr>
          <w:rFonts w:eastAsia="Times New Roman" w:cs="Times New Roman"/>
          <w:color w:val="auto"/>
        </w:rPr>
        <w:t>знаний электротехнического персонала 3-5 группы допуска работы в электроустановках потребителей напряжением до и выше 1000В (40 час)</w:t>
      </w:r>
      <w:r>
        <w:rPr>
          <w:rFonts w:eastAsia="Times New Roman" w:cs="Times New Roman"/>
          <w:color w:val="auto"/>
        </w:rPr>
        <w:t xml:space="preserve"> количество слушателей 5 человек</w:t>
      </w:r>
      <w:r w:rsidR="000B05BF">
        <w:rPr>
          <w:rFonts w:eastAsia="Times New Roman" w:cs="Times New Roman"/>
          <w:color w:val="auto"/>
        </w:rPr>
        <w:t>.</w:t>
      </w:r>
    </w:p>
    <w:p w:rsidR="00813A83" w:rsidRDefault="00813A83" w:rsidP="00EB2A1F">
      <w:pPr>
        <w:widowControl w:val="0"/>
        <w:autoSpaceDE w:val="0"/>
        <w:autoSpaceDN w:val="0"/>
        <w:ind w:firstLine="539"/>
        <w:jc w:val="both"/>
        <w:rPr>
          <w:rFonts w:eastAsia="Times New Roman" w:cs="Times New Roman"/>
          <w:color w:val="auto"/>
        </w:rPr>
      </w:pPr>
      <w:r>
        <w:rPr>
          <w:rFonts w:eastAsia="Times New Roman" w:cs="Times New Roman"/>
          <w:color w:val="auto"/>
        </w:rPr>
        <w:t xml:space="preserve">4.3. </w:t>
      </w:r>
      <w:r w:rsidR="0073617E">
        <w:rPr>
          <w:rFonts w:eastAsia="Times New Roman" w:cs="Times New Roman"/>
          <w:color w:val="auto"/>
        </w:rPr>
        <w:t>Программа обучения</w:t>
      </w:r>
      <w:r w:rsidR="0073617E" w:rsidRPr="0073617E">
        <w:rPr>
          <w:rFonts w:eastAsia="Times New Roman" w:cs="Times New Roman"/>
          <w:color w:val="auto"/>
        </w:rPr>
        <w:t xml:space="preserve"> должны быть разработан</w:t>
      </w:r>
      <w:r w:rsidR="0073617E">
        <w:rPr>
          <w:rFonts w:eastAsia="Times New Roman" w:cs="Times New Roman"/>
          <w:color w:val="auto"/>
        </w:rPr>
        <w:t>а</w:t>
      </w:r>
      <w:r w:rsidR="0073617E" w:rsidRPr="0073617E">
        <w:rPr>
          <w:rFonts w:eastAsia="Times New Roman" w:cs="Times New Roman"/>
          <w:color w:val="auto"/>
        </w:rPr>
        <w:t xml:space="preserve"> на основе Приказа Минэнерго и согласованы/актуализированы под актуальные тестовые билеты </w:t>
      </w:r>
      <w:proofErr w:type="spellStart"/>
      <w:r w:rsidR="0073617E" w:rsidRPr="0073617E">
        <w:rPr>
          <w:rFonts w:eastAsia="Times New Roman" w:cs="Times New Roman"/>
          <w:color w:val="auto"/>
        </w:rPr>
        <w:t>Ростехнадзора</w:t>
      </w:r>
      <w:proofErr w:type="spellEnd"/>
      <w:r w:rsidR="0073617E">
        <w:rPr>
          <w:rFonts w:eastAsia="Times New Roman" w:cs="Times New Roman"/>
          <w:color w:val="auto"/>
        </w:rPr>
        <w:t>.</w:t>
      </w:r>
    </w:p>
    <w:p w:rsidR="0052060A" w:rsidRDefault="0052060A" w:rsidP="00EB2A1F">
      <w:pPr>
        <w:widowControl w:val="0"/>
        <w:autoSpaceDE w:val="0"/>
        <w:autoSpaceDN w:val="0"/>
        <w:ind w:firstLine="539"/>
        <w:jc w:val="both"/>
        <w:rPr>
          <w:rFonts w:eastAsia="Times New Roman" w:cs="Times New Roman"/>
          <w:b/>
          <w:color w:val="auto"/>
        </w:rPr>
      </w:pPr>
      <w:r w:rsidRPr="0052060A">
        <w:rPr>
          <w:rFonts w:eastAsia="Times New Roman" w:cs="Times New Roman"/>
          <w:b/>
          <w:color w:val="auto"/>
        </w:rPr>
        <w:t>5. Т</w:t>
      </w:r>
      <w:r>
        <w:rPr>
          <w:rFonts w:eastAsia="Times New Roman" w:cs="Times New Roman"/>
          <w:b/>
          <w:color w:val="auto"/>
        </w:rPr>
        <w:t xml:space="preserve">ребования к оказываемым услугам. </w:t>
      </w:r>
    </w:p>
    <w:p w:rsidR="0052060A" w:rsidRPr="0052060A" w:rsidRDefault="0052060A" w:rsidP="0052060A">
      <w:pPr>
        <w:widowControl w:val="0"/>
        <w:autoSpaceDE w:val="0"/>
        <w:autoSpaceDN w:val="0"/>
        <w:ind w:firstLine="539"/>
        <w:jc w:val="both"/>
        <w:rPr>
          <w:rFonts w:eastAsia="Times New Roman" w:cs="Times New Roman"/>
          <w:color w:val="auto"/>
          <w:szCs w:val="22"/>
        </w:rPr>
      </w:pPr>
      <w:r w:rsidRPr="0052060A">
        <w:rPr>
          <w:rFonts w:eastAsia="Times New Roman" w:cs="Times New Roman"/>
          <w:color w:val="auto"/>
        </w:rPr>
        <w:t>5.1.</w:t>
      </w:r>
      <w:r>
        <w:rPr>
          <w:rFonts w:eastAsia="Times New Roman" w:cs="Times New Roman"/>
          <w:b/>
          <w:color w:val="auto"/>
        </w:rPr>
        <w:t xml:space="preserve"> </w:t>
      </w:r>
      <w:r w:rsidRPr="00F73FEE">
        <w:rPr>
          <w:rFonts w:eastAsia="Times New Roman" w:cs="Times New Roman"/>
        </w:rPr>
        <w:t>Образовательная программа должна соответствовать</w:t>
      </w:r>
      <w:r w:rsidRPr="0052060A">
        <w:rPr>
          <w:rFonts w:eastAsia="Times New Roman" w:cs="Times New Roman"/>
          <w:color w:val="auto"/>
          <w:szCs w:val="22"/>
        </w:rPr>
        <w:t xml:space="preserve"> действующим государственным стандартам, нормам и правилам, установленным в Российской Федерации для данного вида услуг, в том числе Федеральному закону от 29.12.2012 </w:t>
      </w:r>
      <w:r>
        <w:rPr>
          <w:rFonts w:eastAsia="Times New Roman" w:cs="Times New Roman"/>
          <w:color w:val="auto"/>
          <w:szCs w:val="22"/>
        </w:rPr>
        <w:br/>
      </w:r>
      <w:r w:rsidRPr="0052060A">
        <w:rPr>
          <w:rFonts w:eastAsia="Times New Roman" w:cs="Times New Roman"/>
          <w:color w:val="auto"/>
          <w:szCs w:val="22"/>
        </w:rPr>
        <w:t>№ 273-ФЗ «Об образовании в Российской Федерации» и требованиями, предъявляемыми к осуществлению образовательной деятельности по дополнительным профессиональным программам:</w:t>
      </w:r>
    </w:p>
    <w:p w:rsidR="0052060A" w:rsidRDefault="0052060A" w:rsidP="00813A83">
      <w:pPr>
        <w:widowControl w:val="0"/>
        <w:autoSpaceDE w:val="0"/>
        <w:autoSpaceDN w:val="0"/>
        <w:ind w:firstLine="539"/>
        <w:jc w:val="both"/>
        <w:rPr>
          <w:rFonts w:eastAsia="Times New Roman" w:cs="Times New Roman"/>
          <w:color w:val="auto"/>
          <w:szCs w:val="22"/>
        </w:rPr>
      </w:pPr>
      <w:r w:rsidRPr="0052060A">
        <w:rPr>
          <w:rFonts w:eastAsia="Times New Roman" w:cs="Times New Roman"/>
          <w:color w:val="auto"/>
          <w:szCs w:val="22"/>
        </w:rPr>
        <w:t>Постановление Правительства от.24.12.2021 № 2464 «О порядке обучения по охране труда и проверки знания требований охраны труда»</w:t>
      </w:r>
      <w:r>
        <w:rPr>
          <w:rFonts w:eastAsia="Times New Roman" w:cs="Times New Roman"/>
          <w:color w:val="auto"/>
          <w:szCs w:val="22"/>
        </w:rPr>
        <w:t>.</w:t>
      </w:r>
    </w:p>
    <w:p w:rsidR="000D42E3" w:rsidRPr="000D42E3" w:rsidRDefault="000D42E3" w:rsidP="000D42E3">
      <w:pPr>
        <w:widowControl w:val="0"/>
        <w:autoSpaceDE w:val="0"/>
        <w:autoSpaceDN w:val="0"/>
        <w:ind w:firstLine="539"/>
        <w:jc w:val="both"/>
        <w:rPr>
          <w:rFonts w:eastAsia="Times New Roman" w:cs="Times New Roman"/>
          <w:color w:val="auto"/>
          <w:szCs w:val="22"/>
        </w:rPr>
      </w:pPr>
      <w:r w:rsidRPr="000D42E3">
        <w:rPr>
          <w:rFonts w:eastAsia="Times New Roman" w:cs="Times New Roman"/>
          <w:color w:val="auto"/>
          <w:szCs w:val="22"/>
        </w:rPr>
        <w:t>Приказ Минтруда Российской Федерации от15.12.2020 № 903н «Об утверждении правил по охране труда при</w:t>
      </w:r>
      <w:r>
        <w:rPr>
          <w:rFonts w:eastAsia="Times New Roman" w:cs="Times New Roman"/>
          <w:color w:val="auto"/>
          <w:szCs w:val="22"/>
        </w:rPr>
        <w:t xml:space="preserve"> эксплуатации электроустановок».</w:t>
      </w:r>
    </w:p>
    <w:p w:rsidR="000D42E3" w:rsidRPr="00813A83" w:rsidRDefault="000D42E3" w:rsidP="000D42E3">
      <w:pPr>
        <w:widowControl w:val="0"/>
        <w:autoSpaceDE w:val="0"/>
        <w:autoSpaceDN w:val="0"/>
        <w:ind w:firstLine="539"/>
        <w:jc w:val="both"/>
        <w:rPr>
          <w:rFonts w:eastAsia="Times New Roman" w:cs="Times New Roman"/>
          <w:color w:val="auto"/>
          <w:szCs w:val="22"/>
        </w:rPr>
      </w:pPr>
      <w:r w:rsidRPr="000D42E3">
        <w:rPr>
          <w:rFonts w:eastAsia="Times New Roman" w:cs="Times New Roman"/>
          <w:color w:val="auto"/>
          <w:szCs w:val="22"/>
        </w:rPr>
        <w:t>Правила технической эксплуатации электроустановок потребителей электрической энергии, утвержденными приказом Министерства энергетики Российской Федерации от 12 августа 2022 № 811.</w:t>
      </w:r>
    </w:p>
    <w:p w:rsidR="0052060A" w:rsidRPr="0052060A" w:rsidRDefault="0052060A" w:rsidP="0052060A">
      <w:pPr>
        <w:widowControl w:val="0"/>
        <w:autoSpaceDE w:val="0"/>
        <w:autoSpaceDN w:val="0"/>
        <w:ind w:firstLine="539"/>
        <w:jc w:val="both"/>
        <w:rPr>
          <w:rFonts w:eastAsia="Times New Roman" w:cs="Times New Roman"/>
          <w:color w:val="auto"/>
          <w:szCs w:val="22"/>
        </w:rPr>
      </w:pPr>
      <w:r w:rsidRPr="0052060A">
        <w:rPr>
          <w:rFonts w:eastAsia="Times New Roman" w:cs="Times New Roman"/>
          <w:color w:val="auto"/>
          <w:szCs w:val="22"/>
        </w:rPr>
        <w:t>5.2. По завершению обучения выдается удостоверение о повышении квалификации.</w:t>
      </w:r>
    </w:p>
    <w:p w:rsidR="0052060A" w:rsidRDefault="0052060A" w:rsidP="0052060A">
      <w:pPr>
        <w:widowControl w:val="0"/>
        <w:autoSpaceDE w:val="0"/>
        <w:autoSpaceDN w:val="0"/>
        <w:ind w:firstLine="539"/>
        <w:jc w:val="both"/>
        <w:rPr>
          <w:rFonts w:eastAsia="Times New Roman" w:cs="Times New Roman"/>
          <w:color w:val="auto"/>
          <w:szCs w:val="22"/>
        </w:rPr>
      </w:pPr>
      <w:r w:rsidRPr="0052060A">
        <w:rPr>
          <w:rFonts w:eastAsia="Times New Roman" w:cs="Times New Roman"/>
          <w:color w:val="auto"/>
          <w:szCs w:val="22"/>
        </w:rPr>
        <w:t>5.3. Внесение сведений об обучении в Федеральный реестр сведений о документах об образовании и (или) о квалификации, документах об обучении.</w:t>
      </w:r>
    </w:p>
    <w:p w:rsidR="00813A83" w:rsidRPr="0052060A" w:rsidRDefault="00813A83" w:rsidP="0052060A">
      <w:pPr>
        <w:widowControl w:val="0"/>
        <w:autoSpaceDE w:val="0"/>
        <w:autoSpaceDN w:val="0"/>
        <w:ind w:firstLine="539"/>
        <w:jc w:val="both"/>
        <w:rPr>
          <w:rFonts w:eastAsia="Times New Roman" w:cs="Times New Roman"/>
          <w:color w:val="auto"/>
          <w:szCs w:val="22"/>
        </w:rPr>
      </w:pPr>
      <w:r>
        <w:rPr>
          <w:rFonts w:eastAsia="Times New Roman" w:cs="Times New Roman"/>
          <w:color w:val="auto"/>
          <w:szCs w:val="22"/>
        </w:rPr>
        <w:t xml:space="preserve">5.4. </w:t>
      </w:r>
      <w:r w:rsidRPr="00813A83">
        <w:rPr>
          <w:rFonts w:eastAsia="Times New Roman" w:cs="Times New Roman"/>
          <w:color w:val="auto"/>
          <w:szCs w:val="22"/>
        </w:rPr>
        <w:t xml:space="preserve">По итогам обучения, Исполнитель обязан подготовить и направить в </w:t>
      </w:r>
      <w:proofErr w:type="spellStart"/>
      <w:r w:rsidRPr="00813A83">
        <w:rPr>
          <w:rFonts w:eastAsia="Times New Roman" w:cs="Times New Roman"/>
          <w:color w:val="auto"/>
          <w:szCs w:val="22"/>
        </w:rPr>
        <w:t>Ростехнадзор</w:t>
      </w:r>
      <w:proofErr w:type="spellEnd"/>
      <w:r w:rsidRPr="00813A83">
        <w:rPr>
          <w:rFonts w:eastAsia="Times New Roman" w:cs="Times New Roman"/>
          <w:color w:val="auto"/>
          <w:szCs w:val="22"/>
        </w:rPr>
        <w:t xml:space="preserve"> комплект документов слушателей для прохождения аттестации</w:t>
      </w:r>
      <w:r>
        <w:rPr>
          <w:rFonts w:eastAsia="Times New Roman" w:cs="Times New Roman"/>
          <w:color w:val="auto"/>
          <w:szCs w:val="22"/>
        </w:rPr>
        <w:t>.</w:t>
      </w:r>
    </w:p>
    <w:p w:rsidR="0052060A" w:rsidRDefault="0052060A" w:rsidP="0052060A">
      <w:pPr>
        <w:widowControl w:val="0"/>
        <w:autoSpaceDE w:val="0"/>
        <w:autoSpaceDN w:val="0"/>
        <w:ind w:firstLine="539"/>
        <w:jc w:val="both"/>
        <w:rPr>
          <w:rFonts w:eastAsia="Times New Roman" w:cs="Times New Roman"/>
          <w:color w:val="auto"/>
          <w:szCs w:val="22"/>
        </w:rPr>
      </w:pPr>
      <w:r w:rsidRPr="0052060A">
        <w:rPr>
          <w:rFonts w:eastAsia="Times New Roman" w:cs="Times New Roman"/>
          <w:color w:val="auto"/>
          <w:szCs w:val="22"/>
        </w:rPr>
        <w:t>5.</w:t>
      </w:r>
      <w:r w:rsidR="00813A83">
        <w:rPr>
          <w:rFonts w:eastAsia="Times New Roman" w:cs="Times New Roman"/>
          <w:color w:val="auto"/>
          <w:szCs w:val="22"/>
        </w:rPr>
        <w:t>5</w:t>
      </w:r>
      <w:r w:rsidRPr="0052060A">
        <w:rPr>
          <w:rFonts w:eastAsia="Times New Roman" w:cs="Times New Roman"/>
          <w:color w:val="auto"/>
          <w:szCs w:val="22"/>
        </w:rPr>
        <w:t>.</w:t>
      </w:r>
      <w:r w:rsidRPr="0052060A">
        <w:rPr>
          <w:rFonts w:ascii="Calibri" w:eastAsia="Calibri" w:hAnsi="Calibri" w:cs="Times New Roman"/>
          <w:color w:val="auto"/>
          <w:sz w:val="22"/>
          <w:szCs w:val="22"/>
          <w:lang w:eastAsia="en-US"/>
        </w:rPr>
        <w:t xml:space="preserve"> </w:t>
      </w:r>
      <w:r w:rsidRPr="0052060A">
        <w:rPr>
          <w:rFonts w:eastAsia="Times New Roman" w:cs="Times New Roman"/>
          <w:color w:val="auto"/>
          <w:szCs w:val="22"/>
        </w:rPr>
        <w:t>Обеспечение слушателя необходимым комплектом обучающих материалов (методическое пособие, электронная библиотека и др.), которые подготовлены исполнителем для использования в процессе обучения через сайт исполнителя, по разделам учебной программы.</w:t>
      </w:r>
    </w:p>
    <w:p w:rsidR="0073617E" w:rsidRPr="00560A61" w:rsidRDefault="0073617E" w:rsidP="0073617E">
      <w:pPr>
        <w:autoSpaceDE w:val="0"/>
        <w:autoSpaceDN w:val="0"/>
        <w:adjustRightInd w:val="0"/>
        <w:ind w:firstLine="540"/>
        <w:jc w:val="both"/>
        <w:rPr>
          <w:rFonts w:eastAsia="Times New Roman" w:cs="Times New Roman"/>
        </w:rPr>
      </w:pPr>
      <w:r w:rsidRPr="00560A61">
        <w:rPr>
          <w:rFonts w:eastAsia="Times New Roman" w:cs="Times New Roman"/>
          <w:b/>
        </w:rPr>
        <w:t xml:space="preserve">6. Для взаимодействия </w:t>
      </w:r>
      <w:r w:rsidRPr="00560A61">
        <w:rPr>
          <w:rFonts w:eastAsia="Times New Roman" w:cs="Times New Roman"/>
        </w:rPr>
        <w:t>с Заказчиком Исполнитель обязан в течение 1 (одного) рабочего дня с даты заключения Контракта назначить ответственное контактное лицо, выделить номер телефона, адрес электронной почты для приема данных (заявок, запросов, писем) в электронной форме и уведомить об этом Заказчика. Об изменении контактной информации Исполнитель должен уведомить Заказчика в течение 1 (одного) рабочего дня со дня возникновения таких изменений.</w:t>
      </w:r>
    </w:p>
    <w:p w:rsidR="0073617E" w:rsidRPr="00560A61" w:rsidRDefault="0073617E" w:rsidP="0073617E">
      <w:pPr>
        <w:autoSpaceDE w:val="0"/>
        <w:autoSpaceDN w:val="0"/>
        <w:adjustRightInd w:val="0"/>
        <w:ind w:firstLine="540"/>
        <w:jc w:val="both"/>
        <w:rPr>
          <w:rFonts w:eastAsia="Times New Roman" w:cs="Times New Roman"/>
        </w:rPr>
      </w:pPr>
      <w:r w:rsidRPr="00560A61">
        <w:rPr>
          <w:rFonts w:eastAsia="Times New Roman" w:cs="Times New Roman"/>
        </w:rPr>
        <w:lastRenderedPageBreak/>
        <w:t>В случае возникновения обстоятельств, препятствующих качественному оказанию услуг, Исполнитель извещает об этом Заказчика в срок не позднее 1 (одного) рабочего дня со дня возникновения таких обстоятельств.</w:t>
      </w:r>
    </w:p>
    <w:p w:rsidR="00813A83" w:rsidRPr="00F73FEE" w:rsidRDefault="0073617E" w:rsidP="00813A83">
      <w:pPr>
        <w:widowControl w:val="0"/>
        <w:autoSpaceDE w:val="0"/>
        <w:autoSpaceDN w:val="0"/>
        <w:ind w:firstLine="539"/>
        <w:jc w:val="both"/>
        <w:rPr>
          <w:rFonts w:eastAsia="Times New Roman" w:cs="Times New Roman"/>
          <w:b/>
        </w:rPr>
      </w:pPr>
      <w:r>
        <w:rPr>
          <w:rFonts w:eastAsia="Times New Roman" w:cs="Times New Roman"/>
          <w:b/>
        </w:rPr>
        <w:t>7. Требования к И</w:t>
      </w:r>
      <w:r w:rsidR="00813A83" w:rsidRPr="00F73FEE">
        <w:rPr>
          <w:rFonts w:eastAsia="Times New Roman" w:cs="Times New Roman"/>
          <w:b/>
        </w:rPr>
        <w:t>сполнителю услуг</w:t>
      </w:r>
      <w:r>
        <w:rPr>
          <w:rFonts w:eastAsia="Times New Roman" w:cs="Times New Roman"/>
          <w:b/>
        </w:rPr>
        <w:t>.</w:t>
      </w:r>
    </w:p>
    <w:p w:rsidR="00813A83" w:rsidRPr="00F73FEE" w:rsidRDefault="00813A83" w:rsidP="00813A83">
      <w:pPr>
        <w:widowControl w:val="0"/>
        <w:ind w:firstLine="567"/>
        <w:jc w:val="both"/>
        <w:outlineLvl w:val="0"/>
        <w:rPr>
          <w:rFonts w:eastAsia="Times New Roman" w:cs="Times New Roman"/>
        </w:rPr>
      </w:pPr>
      <w:r w:rsidRPr="00F73FEE">
        <w:rPr>
          <w:rFonts w:eastAsia="Times New Roman" w:cs="Times New Roman"/>
        </w:rPr>
        <w:t xml:space="preserve">7.1. К исполнителю устанавливаются единые требования, установленные ч. 1 ст. 31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p>
    <w:p w:rsidR="00813A83" w:rsidRPr="00F73FEE" w:rsidRDefault="00813A83" w:rsidP="00813A83">
      <w:pPr>
        <w:widowControl w:val="0"/>
        <w:numPr>
          <w:ilvl w:val="1"/>
          <w:numId w:val="7"/>
        </w:numPr>
        <w:autoSpaceDE w:val="0"/>
        <w:autoSpaceDN w:val="0"/>
        <w:ind w:left="0" w:firstLine="539"/>
        <w:contextualSpacing/>
        <w:jc w:val="both"/>
        <w:rPr>
          <w:rFonts w:eastAsia="Times New Roman" w:cs="Times New Roman"/>
        </w:rPr>
      </w:pPr>
      <w:r w:rsidRPr="00F73FEE">
        <w:rPr>
          <w:rFonts w:eastAsia="Times New Roman" w:cs="Times New Roman"/>
        </w:rPr>
        <w:t>Отсутствие в реестре недобросовестных поставщиков (подрядчиков, исполнителей) информации об участнике, в том числе информации о лицах, указанных в пунктах 2 и 3 части 3 статьи 104 Закона о контрактной системе.</w:t>
      </w:r>
    </w:p>
    <w:p w:rsidR="00813A83" w:rsidRDefault="00813A83" w:rsidP="00813A83">
      <w:pPr>
        <w:widowControl w:val="0"/>
        <w:autoSpaceDE w:val="0"/>
        <w:autoSpaceDN w:val="0"/>
        <w:ind w:firstLine="539"/>
        <w:jc w:val="both"/>
        <w:rPr>
          <w:rFonts w:eastAsia="Calibri" w:cs="Times New Roman"/>
        </w:rPr>
      </w:pPr>
      <w:r w:rsidRPr="00F73FEE">
        <w:rPr>
          <w:rFonts w:eastAsia="Calibri" w:cs="Times New Roman"/>
        </w:rPr>
        <w:t xml:space="preserve">Наличие у исполнителя лицензии на осуществление образовательной деятельности, в соответствии с </w:t>
      </w:r>
      <w:r w:rsidRPr="00F73FEE">
        <w:rPr>
          <w:rFonts w:eastAsia="Times New Roman" w:cs="Times New Roman"/>
        </w:rPr>
        <w:t xml:space="preserve">Федеральным законом от 29.12.2012 № 273-ФЗ </w:t>
      </w:r>
      <w:r w:rsidRPr="00F73FEE">
        <w:rPr>
          <w:rFonts w:eastAsia="Times New Roman" w:cs="Times New Roman"/>
        </w:rPr>
        <w:br/>
        <w:t xml:space="preserve">«Об образовании в Российской Федерации» и </w:t>
      </w:r>
      <w:r w:rsidRPr="00F73FEE">
        <w:rPr>
          <w:rFonts w:eastAsia="Calibri" w:cs="Times New Roman"/>
        </w:rPr>
        <w:t>Постановлением Правительства РФ от 18.09.2020 N 1490 «О лицензировании образовательной деятельности» (вместе с «Положением о лицензировании образовательной деятельности»)</w:t>
      </w:r>
      <w:r>
        <w:rPr>
          <w:rFonts w:eastAsia="Calibri" w:cs="Times New Roman"/>
        </w:rPr>
        <w:t>.</w:t>
      </w:r>
    </w:p>
    <w:p w:rsidR="00813A83" w:rsidRPr="00813A83" w:rsidRDefault="00813A83" w:rsidP="00813A83">
      <w:pPr>
        <w:widowControl w:val="0"/>
        <w:autoSpaceDE w:val="0"/>
        <w:autoSpaceDN w:val="0"/>
        <w:ind w:firstLine="539"/>
        <w:jc w:val="both"/>
        <w:rPr>
          <w:rFonts w:eastAsia="Times New Roman" w:cs="Times New Roman"/>
          <w:color w:val="auto"/>
          <w:szCs w:val="22"/>
        </w:rPr>
      </w:pPr>
      <w:r w:rsidRPr="00813A83">
        <w:rPr>
          <w:rFonts w:eastAsia="Times New Roman" w:cs="Times New Roman"/>
          <w:color w:val="auto"/>
          <w:szCs w:val="22"/>
        </w:rPr>
        <w:t>Исполнитель должен обеспечить соответствие профессионально-квалификационного уровня специалистов,</w:t>
      </w:r>
      <w:r>
        <w:rPr>
          <w:rFonts w:eastAsia="Times New Roman" w:cs="Times New Roman"/>
          <w:color w:val="auto"/>
          <w:szCs w:val="22"/>
        </w:rPr>
        <w:t xml:space="preserve"> привлекаемых к оказанию услуг. </w:t>
      </w:r>
      <w:r w:rsidRPr="00813A83">
        <w:rPr>
          <w:rFonts w:eastAsia="Times New Roman" w:cs="Times New Roman"/>
          <w:color w:val="auto"/>
          <w:szCs w:val="22"/>
        </w:rPr>
        <w:t xml:space="preserve">Наличие у лекторов профильного высшего образования и подтвержденной аттестации по тепловым энергоустановкам.  </w:t>
      </w:r>
    </w:p>
    <w:p w:rsidR="0073617E" w:rsidRPr="00570ABD" w:rsidRDefault="0073617E" w:rsidP="0073617E">
      <w:pPr>
        <w:tabs>
          <w:tab w:val="left" w:pos="1134"/>
        </w:tabs>
        <w:spacing w:line="276" w:lineRule="auto"/>
        <w:ind w:firstLine="567"/>
        <w:contextualSpacing/>
        <w:jc w:val="both"/>
        <w:rPr>
          <w:rFonts w:eastAsia="Times New Roman" w:cs="Times New Roman"/>
          <w:b/>
          <w:bCs/>
        </w:rPr>
      </w:pPr>
      <w:bookmarkStart w:id="1" w:name="_Hlk184386735"/>
      <w:r>
        <w:rPr>
          <w:rFonts w:eastAsia="Times New Roman" w:cs="Times New Roman"/>
          <w:b/>
          <w:bCs/>
        </w:rPr>
        <w:t>8</w:t>
      </w:r>
      <w:r w:rsidRPr="00570ABD">
        <w:rPr>
          <w:rFonts w:eastAsia="Times New Roman" w:cs="Times New Roman"/>
          <w:b/>
          <w:bCs/>
        </w:rPr>
        <w:t>.</w:t>
      </w:r>
      <w:r w:rsidRPr="00570ABD">
        <w:rPr>
          <w:rFonts w:eastAsia="Times New Roman" w:cs="Times New Roman"/>
          <w:b/>
          <w:bCs/>
        </w:rPr>
        <w:tab/>
        <w:t>Порядок сдачи-приемки оказанных услуг</w:t>
      </w:r>
    </w:p>
    <w:p w:rsidR="0073617E" w:rsidRDefault="0073617E" w:rsidP="0073617E">
      <w:pPr>
        <w:pStyle w:val="ac"/>
        <w:numPr>
          <w:ilvl w:val="1"/>
          <w:numId w:val="10"/>
        </w:numPr>
        <w:spacing w:after="0" w:line="276" w:lineRule="auto"/>
        <w:ind w:left="0" w:firstLine="567"/>
        <w:jc w:val="both"/>
        <w:rPr>
          <w:rFonts w:ascii="Times New Roman" w:eastAsia="Times New Roman" w:hAnsi="Times New Roman" w:cs="Times New Roman"/>
          <w:bCs/>
          <w:sz w:val="24"/>
          <w:szCs w:val="24"/>
          <w:lang w:eastAsia="ru-RU"/>
        </w:rPr>
      </w:pPr>
      <w:r w:rsidRPr="00570ABD">
        <w:rPr>
          <w:rFonts w:ascii="Times New Roman" w:eastAsia="Times New Roman" w:hAnsi="Times New Roman" w:cs="Times New Roman"/>
          <w:bCs/>
          <w:sz w:val="24"/>
          <w:szCs w:val="24"/>
          <w:lang w:eastAsia="ru-RU"/>
        </w:rPr>
        <w:t xml:space="preserve">По факту оказания услуг </w:t>
      </w:r>
      <w:bookmarkStart w:id="2" w:name="_Hlk167719887"/>
      <w:r w:rsidRPr="00570ABD">
        <w:rPr>
          <w:rFonts w:ascii="Times New Roman" w:hAnsi="Times New Roman" w:cs="Times New Roman"/>
          <w:lang w:eastAsia="ru-RU"/>
        </w:rPr>
        <w:t xml:space="preserve">по </w:t>
      </w:r>
      <w:bookmarkEnd w:id="2"/>
      <w:r>
        <w:rPr>
          <w:rFonts w:ascii="Times New Roman" w:hAnsi="Times New Roman" w:cs="Times New Roman"/>
          <w:lang w:eastAsia="ru-RU"/>
        </w:rPr>
        <w:t>Контракту</w:t>
      </w:r>
      <w:r w:rsidRPr="00570ABD">
        <w:rPr>
          <w:rFonts w:ascii="Times New Roman" w:eastAsia="Times New Roman" w:hAnsi="Times New Roman" w:cs="Times New Roman"/>
          <w:bCs/>
          <w:sz w:val="24"/>
          <w:szCs w:val="24"/>
          <w:lang w:eastAsia="ru-RU"/>
        </w:rPr>
        <w:t>, Исполнитель в течение 5 (пяти) рабочих дней предоставляет Заказчику распечатанные и подписанные со своей стороны в 2 (двух) экземплярах комплект документации,</w:t>
      </w:r>
      <w:r>
        <w:rPr>
          <w:rFonts w:ascii="Times New Roman" w:eastAsia="Times New Roman" w:hAnsi="Times New Roman" w:cs="Times New Roman"/>
          <w:bCs/>
          <w:sz w:val="24"/>
          <w:szCs w:val="24"/>
          <w:lang w:eastAsia="ru-RU"/>
        </w:rPr>
        <w:t xml:space="preserve"> предусмотренной в Техническом задании</w:t>
      </w:r>
      <w:r w:rsidRPr="00570ABD">
        <w:rPr>
          <w:rFonts w:ascii="Times New Roman" w:eastAsia="Times New Roman" w:hAnsi="Times New Roman" w:cs="Times New Roman"/>
          <w:bCs/>
          <w:sz w:val="24"/>
          <w:szCs w:val="24"/>
          <w:lang w:eastAsia="ru-RU"/>
        </w:rPr>
        <w:t>, акт сдачи-приемки оказанных услуг /</w:t>
      </w:r>
      <w:r>
        <w:rPr>
          <w:rFonts w:ascii="Times New Roman" w:eastAsia="Times New Roman" w:hAnsi="Times New Roman" w:cs="Times New Roman"/>
          <w:bCs/>
          <w:sz w:val="24"/>
          <w:szCs w:val="24"/>
          <w:lang w:eastAsia="ru-RU"/>
        </w:rPr>
        <w:t>универсальный передаточный документ (</w:t>
      </w:r>
      <w:r w:rsidRPr="00570ABD">
        <w:rPr>
          <w:rFonts w:ascii="Times New Roman" w:eastAsia="Times New Roman" w:hAnsi="Times New Roman" w:cs="Times New Roman"/>
          <w:bCs/>
          <w:sz w:val="24"/>
          <w:szCs w:val="24"/>
          <w:lang w:eastAsia="ru-RU"/>
        </w:rPr>
        <w:t xml:space="preserve">УПД). </w:t>
      </w:r>
      <w:bookmarkEnd w:id="1"/>
    </w:p>
    <w:p w:rsidR="0073617E" w:rsidRPr="0073617E" w:rsidRDefault="0073617E" w:rsidP="0073617E">
      <w:pPr>
        <w:pStyle w:val="ac"/>
        <w:numPr>
          <w:ilvl w:val="1"/>
          <w:numId w:val="10"/>
        </w:numPr>
        <w:spacing w:after="0" w:line="276" w:lineRule="auto"/>
        <w:ind w:left="0" w:firstLine="567"/>
        <w:jc w:val="both"/>
        <w:rPr>
          <w:rFonts w:ascii="Times New Roman" w:eastAsia="Times New Roman" w:hAnsi="Times New Roman" w:cs="Times New Roman"/>
          <w:bCs/>
          <w:sz w:val="24"/>
          <w:szCs w:val="24"/>
          <w:lang w:eastAsia="ru-RU"/>
        </w:rPr>
      </w:pPr>
      <w:r w:rsidRPr="0073617E">
        <w:rPr>
          <w:rFonts w:ascii="Times New Roman" w:eastAsia="Times New Roman" w:hAnsi="Times New Roman" w:cs="Times New Roman"/>
          <w:bCs/>
          <w:sz w:val="24"/>
          <w:szCs w:val="24"/>
          <w:lang w:eastAsia="ru-RU"/>
        </w:rPr>
        <w:t>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Pr="0073617E">
        <w:rPr>
          <w:rFonts w:ascii="Times New Roman" w:eastAsia="Times New Roman" w:hAnsi="Times New Roman" w:cs="Times New Roman"/>
          <w:sz w:val="24"/>
          <w:szCs w:val="24"/>
          <w:shd w:val="clear" w:color="auto" w:fill="FFFFFF"/>
          <w:lang w:eastAsia="ru-RU"/>
        </w:rPr>
        <w:t xml:space="preserve">. </w:t>
      </w:r>
      <w:bookmarkStart w:id="3" w:name="_Hlk184386764"/>
    </w:p>
    <w:p w:rsidR="0073617E" w:rsidRPr="0073617E" w:rsidRDefault="0073617E" w:rsidP="0073617E">
      <w:pPr>
        <w:pStyle w:val="ac"/>
        <w:numPr>
          <w:ilvl w:val="1"/>
          <w:numId w:val="10"/>
        </w:numPr>
        <w:spacing w:after="0" w:line="276" w:lineRule="auto"/>
        <w:ind w:left="0" w:firstLine="567"/>
        <w:jc w:val="both"/>
        <w:rPr>
          <w:rFonts w:ascii="Times New Roman" w:eastAsia="Times New Roman" w:hAnsi="Times New Roman" w:cs="Times New Roman"/>
          <w:bCs/>
          <w:sz w:val="24"/>
          <w:szCs w:val="24"/>
          <w:lang w:eastAsia="ru-RU"/>
        </w:rPr>
      </w:pPr>
      <w:r w:rsidRPr="0073617E">
        <w:rPr>
          <w:rFonts w:ascii="Times New Roman" w:eastAsia="Times New Roman" w:hAnsi="Times New Roman" w:cs="Times New Roman"/>
          <w:sz w:val="24"/>
          <w:szCs w:val="24"/>
          <w:lang w:eastAsia="ru-RU"/>
        </w:rPr>
        <w:t>Заказчик в течение 5 (пяти) рабочих дней с даты получения документов, указанных в пункте 7.1 Технического задания, проверяет соответствие объема и качества оказанных услуг требованиям Контракта и по результатам проверки подписывает и направляет Исполнителю акт сдачи-приемки оказанных услуг/</w:t>
      </w:r>
      <w:r w:rsidRPr="0073617E">
        <w:rPr>
          <w:rFonts w:ascii="Times New Roman" w:eastAsia="Times New Roman" w:hAnsi="Times New Roman" w:cs="Times New Roman"/>
          <w:bCs/>
          <w:sz w:val="24"/>
          <w:szCs w:val="24"/>
          <w:lang w:eastAsia="ru-RU"/>
        </w:rPr>
        <w:t>УПД</w:t>
      </w:r>
      <w:r w:rsidRPr="0073617E">
        <w:rPr>
          <w:rFonts w:ascii="Times New Roman" w:eastAsia="Times New Roman" w:hAnsi="Times New Roman" w:cs="Times New Roman"/>
          <w:sz w:val="24"/>
          <w:szCs w:val="24"/>
          <w:lang w:eastAsia="ru-RU"/>
        </w:rPr>
        <w:t>. Исполнитель в течение 5 (пяти) рабочих дней с даты получения подписанного Заказчиком акта сдачи-приемки оказанных услуг оформляет и направляет Заказчику счет на оплату и счет-фактуру (в случае, если услуги облагаются НДС).</w:t>
      </w:r>
      <w:bookmarkEnd w:id="3"/>
    </w:p>
    <w:p w:rsidR="0073617E" w:rsidRPr="0073617E" w:rsidRDefault="0073617E" w:rsidP="0073617E">
      <w:pPr>
        <w:pStyle w:val="ac"/>
        <w:numPr>
          <w:ilvl w:val="1"/>
          <w:numId w:val="10"/>
        </w:numPr>
        <w:spacing w:after="0" w:line="276" w:lineRule="auto"/>
        <w:ind w:left="0" w:firstLine="567"/>
        <w:jc w:val="both"/>
        <w:rPr>
          <w:rFonts w:ascii="Times New Roman" w:eastAsia="Times New Roman" w:hAnsi="Times New Roman" w:cs="Times New Roman"/>
          <w:bCs/>
          <w:sz w:val="24"/>
          <w:szCs w:val="24"/>
          <w:lang w:eastAsia="ru-RU"/>
        </w:rPr>
      </w:pPr>
      <w:r w:rsidRPr="0073617E">
        <w:rPr>
          <w:rFonts w:ascii="Times New Roman" w:eastAsia="Times New Roman" w:hAnsi="Times New Roman" w:cs="Times New Roman"/>
          <w:sz w:val="24"/>
          <w:szCs w:val="24"/>
          <w:lang w:eastAsia="ru-RU"/>
        </w:rPr>
        <w:t>По итогам приемки оказанных услуг Заказчик оформляет Акт приемки товаров, работ, услуг по унифицированной форме (ф.0510452) (далее – Акт), утвержденной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Акт формируется на основании данных документов, предоставленных Исполнителем и подтверждающих оказание услуг. Акт, подписывается Заказчиком и направляется Исполнителю для его уведомления о результатах приемки.</w:t>
      </w:r>
    </w:p>
    <w:p w:rsidR="0073617E" w:rsidRPr="0073617E" w:rsidRDefault="0073617E" w:rsidP="0073617E">
      <w:pPr>
        <w:pStyle w:val="ac"/>
        <w:numPr>
          <w:ilvl w:val="1"/>
          <w:numId w:val="10"/>
        </w:numPr>
        <w:spacing w:after="0" w:line="276" w:lineRule="auto"/>
        <w:ind w:left="0" w:firstLine="567"/>
        <w:jc w:val="both"/>
        <w:rPr>
          <w:rFonts w:ascii="Times New Roman" w:eastAsia="Times New Roman" w:hAnsi="Times New Roman" w:cs="Times New Roman"/>
          <w:bCs/>
          <w:sz w:val="24"/>
          <w:szCs w:val="24"/>
          <w:lang w:eastAsia="ru-RU"/>
        </w:rPr>
      </w:pPr>
      <w:r w:rsidRPr="0073617E">
        <w:rPr>
          <w:rFonts w:ascii="Times New Roman" w:eastAsia="Times New Roman" w:hAnsi="Times New Roman" w:cs="Times New Roman"/>
          <w:sz w:val="24"/>
          <w:szCs w:val="24"/>
          <w:lang w:eastAsia="ru-RU"/>
        </w:rPr>
        <w:t>В случае отказа Заказчика от приемки результатов оказанных услуг, Заказчик в течение 5 (пяти) рабочих дней направляет Исполнителю мотивированный отказ от приемки результатов оказанных услуг и подписания акта сдачи-приемки оказанных услуг с указанием нарушений, послуживших причиной для отказа и сроков их устранения. </w:t>
      </w:r>
    </w:p>
    <w:p w:rsidR="0073617E" w:rsidRPr="0073617E" w:rsidRDefault="0073617E" w:rsidP="0073617E">
      <w:pPr>
        <w:pStyle w:val="ac"/>
        <w:numPr>
          <w:ilvl w:val="1"/>
          <w:numId w:val="10"/>
        </w:numPr>
        <w:spacing w:after="0" w:line="276" w:lineRule="auto"/>
        <w:ind w:left="0" w:firstLine="567"/>
        <w:jc w:val="both"/>
        <w:rPr>
          <w:rFonts w:ascii="Times New Roman" w:eastAsia="Times New Roman" w:hAnsi="Times New Roman" w:cs="Times New Roman"/>
          <w:bCs/>
          <w:sz w:val="24"/>
          <w:szCs w:val="24"/>
          <w:lang w:eastAsia="ru-RU"/>
        </w:rPr>
      </w:pPr>
      <w:r w:rsidRPr="0073617E">
        <w:rPr>
          <w:rFonts w:ascii="Times New Roman" w:eastAsia="Times New Roman" w:hAnsi="Times New Roman" w:cs="Times New Roman"/>
          <w:sz w:val="24"/>
          <w:szCs w:val="24"/>
          <w:lang w:eastAsia="ru-RU"/>
        </w:rPr>
        <w:lastRenderedPageBreak/>
        <w:t>Исполнитель в сроки, установленные Заказчиком, осуществляет устранение нарушений, указанных в мотивированном отказе Заказчика, своими силами и за счет собственных средств, после чего повторно направляет Заказчику докум</w:t>
      </w:r>
      <w:r>
        <w:rPr>
          <w:rFonts w:ascii="Times New Roman" w:eastAsia="Times New Roman" w:hAnsi="Times New Roman" w:cs="Times New Roman"/>
          <w:sz w:val="24"/>
          <w:szCs w:val="24"/>
          <w:lang w:eastAsia="ru-RU"/>
        </w:rPr>
        <w:t>ентацию, указанную в п. 8</w:t>
      </w:r>
      <w:r w:rsidRPr="0073617E">
        <w:rPr>
          <w:rFonts w:ascii="Times New Roman" w:eastAsia="Times New Roman" w:hAnsi="Times New Roman" w:cs="Times New Roman"/>
          <w:sz w:val="24"/>
          <w:szCs w:val="24"/>
          <w:lang w:eastAsia="ru-RU"/>
        </w:rPr>
        <w:t>.1. Технического задания.</w:t>
      </w:r>
    </w:p>
    <w:p w:rsidR="0073617E" w:rsidRPr="0073617E" w:rsidRDefault="0073617E" w:rsidP="0073617E">
      <w:pPr>
        <w:pStyle w:val="ac"/>
        <w:numPr>
          <w:ilvl w:val="1"/>
          <w:numId w:val="10"/>
        </w:numPr>
        <w:spacing w:after="0" w:line="276" w:lineRule="auto"/>
        <w:ind w:left="0" w:firstLine="567"/>
        <w:jc w:val="both"/>
        <w:rPr>
          <w:rFonts w:ascii="Times New Roman" w:eastAsia="Times New Roman" w:hAnsi="Times New Roman" w:cs="Times New Roman"/>
          <w:bCs/>
          <w:sz w:val="24"/>
          <w:szCs w:val="24"/>
          <w:lang w:eastAsia="ru-RU"/>
        </w:rPr>
      </w:pPr>
      <w:r w:rsidRPr="0073617E">
        <w:rPr>
          <w:rFonts w:ascii="Times New Roman" w:eastAsia="Times New Roman" w:hAnsi="Times New Roman" w:cs="Times New Roman"/>
          <w:sz w:val="24"/>
          <w:szCs w:val="24"/>
          <w:lang w:eastAsia="ru-RU"/>
        </w:rPr>
        <w:t xml:space="preserve">В случае </w:t>
      </w:r>
      <w:proofErr w:type="spellStart"/>
      <w:r w:rsidRPr="0073617E">
        <w:rPr>
          <w:rFonts w:ascii="Times New Roman" w:eastAsia="Times New Roman" w:hAnsi="Times New Roman" w:cs="Times New Roman"/>
          <w:sz w:val="24"/>
          <w:szCs w:val="24"/>
          <w:lang w:eastAsia="ru-RU"/>
        </w:rPr>
        <w:t>неустранения</w:t>
      </w:r>
      <w:proofErr w:type="spellEnd"/>
      <w:r w:rsidRPr="0073617E">
        <w:rPr>
          <w:rFonts w:ascii="Times New Roman" w:eastAsia="Times New Roman" w:hAnsi="Times New Roman" w:cs="Times New Roman"/>
          <w:sz w:val="24"/>
          <w:szCs w:val="24"/>
          <w:lang w:eastAsia="ru-RU"/>
        </w:rPr>
        <w:t xml:space="preserve"> Исполнителем нарушений, послуживших причиной отказа Заказчика от приемки результатов оказанных услуг в сроки, установленные Контрактом, Заказчик составляет, подписывает и направляет Исполнителю уточненный акт сдачи-приемки оказанных услуг для подписания его Исполнителем в сроки, установленные Заказчиком. В уточненном акте сдачи-приемки оказанных услуг указываются нарушения, выявленные Заказчиком при приемке результатов оказания услуг, объем и стоимость принятых Заказчиком результатов оказания услуг с учетом выявленных нарушений. Уточненный акт сдачи-приемки оказанных услуг является официальным отказом Заказчика (полным либо частичным) от приемки и оплаты услуг.</w:t>
      </w:r>
    </w:p>
    <w:p w:rsidR="0073617E" w:rsidRPr="0073617E" w:rsidRDefault="0073617E" w:rsidP="0073617E">
      <w:pPr>
        <w:pStyle w:val="ac"/>
        <w:numPr>
          <w:ilvl w:val="1"/>
          <w:numId w:val="10"/>
        </w:numPr>
        <w:spacing w:after="0" w:line="276" w:lineRule="auto"/>
        <w:ind w:left="0" w:firstLine="567"/>
        <w:jc w:val="both"/>
        <w:rPr>
          <w:rFonts w:ascii="Times New Roman" w:eastAsia="Times New Roman" w:hAnsi="Times New Roman" w:cs="Times New Roman"/>
          <w:bCs/>
          <w:sz w:val="24"/>
          <w:szCs w:val="24"/>
          <w:lang w:eastAsia="ru-RU"/>
        </w:rPr>
      </w:pPr>
      <w:r w:rsidRPr="0073617E">
        <w:rPr>
          <w:rFonts w:ascii="Times New Roman" w:eastAsia="Times New Roman" w:hAnsi="Times New Roman" w:cs="Times New Roman"/>
          <w:sz w:val="24"/>
          <w:szCs w:val="24"/>
          <w:lang w:eastAsia="ru-RU"/>
        </w:rPr>
        <w:t>Заказчик вправе не отказывать в приемке оказанных услуг (оказанной услуги) в случае выявления несоответствия этих услуг (услуги) условиям Контракта, если выявленное несоответствие не препятствует приемке этих услуг (услуги) и устранено Исполнителем.</w:t>
      </w:r>
    </w:p>
    <w:p w:rsidR="0073617E" w:rsidRPr="0073617E" w:rsidRDefault="0073617E" w:rsidP="0073617E">
      <w:pPr>
        <w:pStyle w:val="ac"/>
        <w:numPr>
          <w:ilvl w:val="1"/>
          <w:numId w:val="10"/>
        </w:numPr>
        <w:spacing w:after="0" w:line="276" w:lineRule="auto"/>
        <w:ind w:left="0" w:firstLine="567"/>
        <w:jc w:val="both"/>
        <w:rPr>
          <w:rFonts w:ascii="Times New Roman" w:eastAsia="Times New Roman" w:hAnsi="Times New Roman" w:cs="Times New Roman"/>
          <w:bCs/>
          <w:sz w:val="24"/>
          <w:szCs w:val="24"/>
          <w:lang w:eastAsia="ru-RU"/>
        </w:rPr>
      </w:pPr>
      <w:r w:rsidRPr="0073617E">
        <w:rPr>
          <w:rFonts w:ascii="Times New Roman" w:eastAsia="Times New Roman" w:hAnsi="Times New Roman" w:cs="Times New Roman"/>
          <w:sz w:val="24"/>
          <w:szCs w:val="24"/>
          <w:lang w:eastAsia="ru-RU"/>
        </w:rPr>
        <w:t>В случае отказа Исполнителя от подписания уточненного акта сдачи-приемки оказанных услуг в установленный Заказчиком срок результаты оказания услуг считаются принятыми Заказчиком на условиях, указанных в таком акте.</w:t>
      </w:r>
    </w:p>
    <w:p w:rsidR="0073617E" w:rsidRPr="00560A61" w:rsidRDefault="0073617E" w:rsidP="0073617E">
      <w:pPr>
        <w:autoSpaceDE w:val="0"/>
        <w:autoSpaceDN w:val="0"/>
        <w:adjustRightInd w:val="0"/>
        <w:ind w:firstLine="540"/>
        <w:jc w:val="both"/>
        <w:rPr>
          <w:rFonts w:eastAsia="Times New Roman" w:cs="Times New Roman"/>
          <w:b/>
          <w:lang w:eastAsia="ar-SA"/>
        </w:rPr>
      </w:pPr>
      <w:r>
        <w:rPr>
          <w:rFonts w:eastAsia="Times New Roman" w:cs="Times New Roman"/>
        </w:rPr>
        <w:t>9</w:t>
      </w:r>
      <w:r w:rsidRPr="00560A61">
        <w:rPr>
          <w:rFonts w:eastAsia="Times New Roman" w:cs="Times New Roman"/>
        </w:rPr>
        <w:t xml:space="preserve">. </w:t>
      </w:r>
      <w:r w:rsidRPr="00560A61">
        <w:rPr>
          <w:rFonts w:eastAsia="Times New Roman" w:cs="Times New Roman"/>
          <w:b/>
          <w:lang w:eastAsia="ar-SA"/>
        </w:rPr>
        <w:t>Форма, сроки и порядок оплаты услуг.</w:t>
      </w:r>
    </w:p>
    <w:p w:rsidR="0073617E" w:rsidRPr="00560A61" w:rsidRDefault="0073617E" w:rsidP="0073617E">
      <w:pPr>
        <w:autoSpaceDE w:val="0"/>
        <w:autoSpaceDN w:val="0"/>
        <w:adjustRightInd w:val="0"/>
        <w:ind w:firstLine="540"/>
        <w:jc w:val="both"/>
        <w:rPr>
          <w:rFonts w:eastAsia="Times New Roman" w:cs="Calibri"/>
          <w:bCs/>
          <w:lang w:eastAsia="ar-SA"/>
        </w:rPr>
      </w:pPr>
      <w:r>
        <w:rPr>
          <w:rFonts w:eastAsia="Times New Roman" w:cs="Calibri"/>
          <w:bCs/>
          <w:lang w:eastAsia="ar-SA"/>
        </w:rPr>
        <w:t xml:space="preserve">9.1. </w:t>
      </w:r>
      <w:r w:rsidRPr="00560A61">
        <w:rPr>
          <w:rFonts w:eastAsia="Times New Roman" w:cs="Calibri"/>
          <w:bCs/>
          <w:lang w:eastAsia="ar-SA"/>
        </w:rPr>
        <w:t xml:space="preserve">Оплата по Контракту осуществляется в безналичной форме в российских рублях в течение 7 (семи) рабочих дней со дня подписания обеими Сторонами </w:t>
      </w:r>
      <w:r>
        <w:rPr>
          <w:rFonts w:eastAsia="Times New Roman" w:cs="Calibri"/>
          <w:bCs/>
          <w:lang w:eastAsia="ar-SA"/>
        </w:rPr>
        <w:t>акта приема-сдачи оказанных услуг/</w:t>
      </w:r>
      <w:r w:rsidRPr="00560A61">
        <w:rPr>
          <w:rFonts w:eastAsia="Times New Roman" w:cs="Calibri"/>
          <w:bCs/>
          <w:lang w:eastAsia="ar-SA"/>
        </w:rPr>
        <w:t>универсального передаточного документа и выставления Исполнителем счета на оплату путем перечисления денежных средств с расчетного (лицевого) счета Заказчика на расчётный счет Исполнителя.</w:t>
      </w:r>
    </w:p>
    <w:p w:rsidR="0073617E" w:rsidRPr="00560A61" w:rsidRDefault="0073617E" w:rsidP="0073617E">
      <w:pPr>
        <w:spacing w:line="276" w:lineRule="auto"/>
        <w:ind w:firstLine="567"/>
        <w:contextualSpacing/>
        <w:jc w:val="both"/>
        <w:rPr>
          <w:rFonts w:eastAsia="Times New Roman" w:cs="Times New Roman"/>
          <w:bCs/>
        </w:rPr>
      </w:pPr>
      <w:r>
        <w:rPr>
          <w:rFonts w:eastAsia="Times New Roman" w:cs="Times New Roman"/>
          <w:bCs/>
        </w:rPr>
        <w:t xml:space="preserve">9.2. </w:t>
      </w:r>
      <w:r w:rsidRPr="00560A61">
        <w:rPr>
          <w:rFonts w:eastAsia="Times New Roman" w:cs="Times New Roman"/>
          <w:bCs/>
        </w:rPr>
        <w:t>Цена Контракта является твердой и включает в себя: стоимость услуг, включающую все возможные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иные расходы прямо не поименованные, но возникающие у Исполнителя в связи с исполнением обязательств по Контракту.</w:t>
      </w:r>
    </w:p>
    <w:p w:rsidR="0073617E" w:rsidRPr="00560A61" w:rsidRDefault="0073617E" w:rsidP="0073617E">
      <w:pPr>
        <w:spacing w:line="276" w:lineRule="auto"/>
        <w:ind w:firstLine="567"/>
        <w:contextualSpacing/>
        <w:jc w:val="both"/>
        <w:rPr>
          <w:rFonts w:eastAsia="Times New Roman" w:cs="Times New Roman"/>
          <w:bCs/>
        </w:rPr>
      </w:pPr>
      <w:r>
        <w:rPr>
          <w:rFonts w:eastAsia="Times New Roman" w:cs="Times New Roman"/>
          <w:bCs/>
        </w:rPr>
        <w:t xml:space="preserve">9.3. </w:t>
      </w:r>
      <w:r w:rsidRPr="00560A61">
        <w:rPr>
          <w:rFonts w:eastAsia="Times New Roman" w:cs="Times New Roman"/>
          <w:bCs/>
        </w:rPr>
        <w:t xml:space="preserve">Цена Контракта может быть снижена по соглашению Сторон без изменения предусмотренных Контрактом объема услуг и иных условий исполнения Контракта. </w:t>
      </w:r>
    </w:p>
    <w:p w:rsidR="0073617E" w:rsidRPr="00C2322A" w:rsidRDefault="0073617E" w:rsidP="0073617E">
      <w:pPr>
        <w:autoSpaceDE w:val="0"/>
        <w:autoSpaceDN w:val="0"/>
        <w:adjustRightInd w:val="0"/>
        <w:ind w:firstLine="540"/>
        <w:jc w:val="both"/>
        <w:rPr>
          <w:rFonts w:eastAsia="Times New Roman" w:cs="Times New Roman"/>
        </w:rPr>
      </w:pPr>
      <w:r>
        <w:rPr>
          <w:rFonts w:eastAsia="Times New Roman" w:cs="Times New Roman"/>
          <w:lang w:bidi="ru-RU"/>
        </w:rPr>
        <w:t xml:space="preserve">9.4. </w:t>
      </w:r>
      <w:r w:rsidRPr="00560A61">
        <w:rPr>
          <w:rFonts w:eastAsia="Times New Roman" w:cs="Times New Roman"/>
          <w:lang w:bidi="ru-RU"/>
        </w:rPr>
        <w:t>В случае неисполнения или ненадлежащего исполнения Исполнителем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rsidR="0073617E" w:rsidRPr="00560A61" w:rsidRDefault="0073617E" w:rsidP="0073617E">
      <w:pPr>
        <w:ind w:firstLine="567"/>
        <w:jc w:val="both"/>
        <w:rPr>
          <w:rFonts w:eastAsia="Times New Roman" w:cs="Times New Roman"/>
          <w:b/>
        </w:rPr>
      </w:pPr>
      <w:r>
        <w:rPr>
          <w:rFonts w:ascii="PT Astra Serif" w:eastAsia="Times New Roman" w:hAnsi="PT Astra Serif" w:cs="Times New Roman"/>
          <w:b/>
        </w:rPr>
        <w:t>10</w:t>
      </w:r>
      <w:r w:rsidRPr="00560A61">
        <w:rPr>
          <w:rFonts w:ascii="PT Astra Serif" w:eastAsia="Times New Roman" w:hAnsi="PT Astra Serif" w:cs="Times New Roman"/>
          <w:b/>
        </w:rPr>
        <w:t>. </w:t>
      </w:r>
      <w:r w:rsidRPr="00560A61">
        <w:rPr>
          <w:rFonts w:eastAsia="Times New Roman" w:cs="Times New Roman"/>
          <w:b/>
        </w:rPr>
        <w:t>Требования по объему и сроку гарантий качества на оказанные услуги.</w:t>
      </w:r>
    </w:p>
    <w:p w:rsidR="0073617E" w:rsidRPr="00560A61" w:rsidRDefault="0073617E" w:rsidP="0073617E">
      <w:pPr>
        <w:suppressAutoHyphens/>
        <w:ind w:firstLine="567"/>
        <w:jc w:val="both"/>
        <w:rPr>
          <w:rFonts w:eastAsia="Times New Roman" w:cs="Times New Roman"/>
        </w:rPr>
      </w:pPr>
      <w:r>
        <w:rPr>
          <w:rFonts w:eastAsia="Times New Roman" w:cs="Times New Roman"/>
        </w:rPr>
        <w:t>10</w:t>
      </w:r>
      <w:r w:rsidRPr="00560A61">
        <w:rPr>
          <w:rFonts w:eastAsia="Times New Roman" w:cs="Times New Roman"/>
        </w:rPr>
        <w:t>.1.</w:t>
      </w:r>
      <w:r w:rsidRPr="00560A61">
        <w:rPr>
          <w:rFonts w:eastAsia="Times New Roman" w:cs="Times New Roman"/>
        </w:rPr>
        <w:tab/>
        <w:t>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Контрактом.</w:t>
      </w:r>
    </w:p>
    <w:p w:rsidR="0073617E" w:rsidRPr="00560A61" w:rsidRDefault="0073617E" w:rsidP="0073617E">
      <w:pPr>
        <w:suppressAutoHyphens/>
        <w:ind w:firstLine="567"/>
        <w:jc w:val="both"/>
        <w:rPr>
          <w:rFonts w:eastAsia="Times New Roman" w:cs="Times New Roman"/>
        </w:rPr>
      </w:pPr>
      <w:r>
        <w:rPr>
          <w:rFonts w:eastAsia="Times New Roman" w:cs="Times New Roman"/>
        </w:rPr>
        <w:t>10</w:t>
      </w:r>
      <w:r w:rsidRPr="00560A61">
        <w:rPr>
          <w:rFonts w:eastAsia="Times New Roman" w:cs="Times New Roman"/>
        </w:rPr>
        <w:t>.2.</w:t>
      </w:r>
      <w:r w:rsidRPr="00560A61">
        <w:rPr>
          <w:rFonts w:eastAsia="Times New Roman" w:cs="Times New Roman"/>
        </w:rPr>
        <w:tab/>
        <w:t>Заказчик вправе проверять ход и качество оказываемых услуг в период действия Контракта, не вмешиваясь в деятельность Исполнителя.</w:t>
      </w:r>
    </w:p>
    <w:p w:rsidR="0073617E" w:rsidRPr="00560A61" w:rsidRDefault="0073617E" w:rsidP="0073617E">
      <w:pPr>
        <w:suppressAutoHyphens/>
        <w:ind w:firstLine="567"/>
        <w:jc w:val="both"/>
        <w:rPr>
          <w:rFonts w:eastAsia="Times New Roman" w:cs="Times New Roman"/>
        </w:rPr>
      </w:pPr>
      <w:r>
        <w:rPr>
          <w:rFonts w:eastAsia="Times New Roman" w:cs="Times New Roman"/>
        </w:rPr>
        <w:t>10</w:t>
      </w:r>
      <w:r w:rsidRPr="00560A61">
        <w:rPr>
          <w:rFonts w:eastAsia="Times New Roman" w:cs="Times New Roman"/>
        </w:rPr>
        <w:t>.3.</w:t>
      </w:r>
      <w:r w:rsidRPr="00560A61">
        <w:rPr>
          <w:rFonts w:eastAsia="Times New Roman" w:cs="Times New Roman"/>
        </w:rPr>
        <w:tab/>
        <w:t>В случае выявления Заказчиком нарушений в ходе оказания услуг со стороны Исполнителя Сторонами составляется двусторонний акт с указанием недостатков услуг и сроков их устранения.</w:t>
      </w:r>
    </w:p>
    <w:p w:rsidR="0073617E" w:rsidRPr="00560A61" w:rsidRDefault="0073617E" w:rsidP="0073617E">
      <w:pPr>
        <w:suppressAutoHyphens/>
        <w:ind w:firstLine="567"/>
        <w:jc w:val="both"/>
        <w:rPr>
          <w:rFonts w:eastAsia="Times New Roman" w:cs="Times New Roman"/>
        </w:rPr>
      </w:pPr>
      <w:r>
        <w:rPr>
          <w:rFonts w:eastAsia="Times New Roman" w:cs="Times New Roman"/>
        </w:rPr>
        <w:t>10</w:t>
      </w:r>
      <w:r w:rsidRPr="00560A61">
        <w:rPr>
          <w:rFonts w:eastAsia="Times New Roman" w:cs="Times New Roman"/>
        </w:rPr>
        <w:t>.4.</w:t>
      </w:r>
      <w:r w:rsidRPr="00560A61">
        <w:rPr>
          <w:rFonts w:eastAsia="Times New Roman" w:cs="Times New Roman"/>
        </w:rPr>
        <w:tab/>
        <w:t>В случае нарушения требований к качеству результатов услуг Заказчик вправе по своему выбору потребовать: устранения недостатков результатов услуг за счет Исполнителя; соразмерного уменьшения цены Контракта; возмещения своих расходов на устранение недостатков результатов услуг.</w:t>
      </w:r>
    </w:p>
    <w:p w:rsidR="0073617E" w:rsidRPr="00560A61" w:rsidRDefault="0073617E" w:rsidP="0073617E">
      <w:pPr>
        <w:suppressAutoHyphens/>
        <w:ind w:firstLine="567"/>
        <w:jc w:val="both"/>
        <w:rPr>
          <w:rFonts w:eastAsia="Times New Roman" w:cs="Times New Roman"/>
        </w:rPr>
      </w:pPr>
      <w:r>
        <w:rPr>
          <w:rFonts w:eastAsia="Times New Roman" w:cs="Times New Roman"/>
        </w:rPr>
        <w:lastRenderedPageBreak/>
        <w:t>10</w:t>
      </w:r>
      <w:r w:rsidRPr="00560A61">
        <w:rPr>
          <w:rFonts w:eastAsia="Times New Roman" w:cs="Times New Roman"/>
        </w:rPr>
        <w:t>.5.</w:t>
      </w:r>
      <w:r w:rsidRPr="00560A61">
        <w:rPr>
          <w:rFonts w:eastAsia="Times New Roman" w:cs="Times New Roman"/>
        </w:rPr>
        <w:tab/>
        <w:t>Если недостатки результатов услуг в установленный Заказчиком срок Исполнителем не были устранены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73617E" w:rsidRPr="0073617E" w:rsidRDefault="0073617E" w:rsidP="0073617E">
      <w:pPr>
        <w:pStyle w:val="ac"/>
        <w:numPr>
          <w:ilvl w:val="0"/>
          <w:numId w:val="11"/>
        </w:numPr>
        <w:spacing w:line="276" w:lineRule="auto"/>
        <w:ind w:right="37"/>
        <w:jc w:val="both"/>
        <w:rPr>
          <w:rFonts w:ascii="Times New Roman" w:eastAsia="Times New Roman" w:hAnsi="Times New Roman" w:cs="Times New Roman"/>
          <w:b/>
          <w:color w:val="000000"/>
          <w:sz w:val="24"/>
          <w:szCs w:val="24"/>
          <w:lang w:eastAsia="ar-SA"/>
        </w:rPr>
      </w:pPr>
      <w:r w:rsidRPr="0073617E">
        <w:rPr>
          <w:rFonts w:ascii="Times New Roman" w:eastAsia="Times New Roman" w:hAnsi="Times New Roman" w:cs="Times New Roman"/>
          <w:b/>
          <w:color w:val="000000"/>
          <w:sz w:val="24"/>
          <w:szCs w:val="24"/>
          <w:lang w:eastAsia="ar-SA"/>
        </w:rPr>
        <w:t>Ответственность Сторон.</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 xml:space="preserve">За неисполнение или ненадлежащее исполнение своих обязательств, установленных Контрактом, </w:t>
      </w:r>
      <w:r>
        <w:rPr>
          <w:rFonts w:ascii="Times New Roman" w:eastAsia="Times New Roman" w:hAnsi="Times New Roman" w:cs="Times New Roman"/>
          <w:sz w:val="24"/>
          <w:szCs w:val="24"/>
          <w:lang w:eastAsia="ar-SA"/>
        </w:rPr>
        <w:t>Стороны</w:t>
      </w:r>
      <w:r w:rsidRPr="00D15690">
        <w:rPr>
          <w:rFonts w:ascii="Times New Roman" w:eastAsia="Times New Roman" w:hAnsi="Times New Roman" w:cs="Times New Roman"/>
          <w:sz w:val="24"/>
          <w:szCs w:val="24"/>
          <w:lang w:eastAsia="ar-SA"/>
        </w:rPr>
        <w:t xml:space="preserve"> несут ответственность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t>Размер штрафа устанавливается Контрактом в порядке, установленном настоящим разделом, в том числе рассчитывается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процентов цены Контракта </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в размере 1000 рублей.</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lastRenderedPageBreak/>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t>Уплата Исполнителем неустойки или применение иной формы ответственности не освобождает его от исполнения обязательств по Контракту.</w:t>
      </w:r>
    </w:p>
    <w:p w:rsidR="0073617E" w:rsidRP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73617E" w:rsidRPr="00560A61" w:rsidRDefault="0073617E" w:rsidP="0073617E">
      <w:pPr>
        <w:suppressAutoHyphens/>
        <w:jc w:val="center"/>
        <w:rPr>
          <w:rFonts w:eastAsia="Times New Roman" w:cs="Times New Roman"/>
          <w:b/>
          <w:lang w:eastAsia="ar-SA"/>
        </w:rPr>
      </w:pPr>
      <w:r w:rsidRPr="00560A61">
        <w:rPr>
          <w:rFonts w:eastAsia="Times New Roman" w:cs="Times New Roman"/>
          <w:b/>
          <w:lang w:eastAsia="ar-SA"/>
        </w:rPr>
        <w:t>Подписи Сторон</w:t>
      </w:r>
    </w:p>
    <w:tbl>
      <w:tblPr>
        <w:tblW w:w="9648" w:type="dxa"/>
        <w:tblInd w:w="-5" w:type="dxa"/>
        <w:tblLook w:val="01E0" w:firstRow="1" w:lastRow="1" w:firstColumn="1" w:lastColumn="1" w:noHBand="0" w:noVBand="0"/>
      </w:tblPr>
      <w:tblGrid>
        <w:gridCol w:w="4752"/>
        <w:gridCol w:w="4896"/>
      </w:tblGrid>
      <w:tr w:rsidR="0073617E" w:rsidRPr="00560A61" w:rsidTr="00F45460">
        <w:trPr>
          <w:trHeight w:val="298"/>
        </w:trPr>
        <w:tc>
          <w:tcPr>
            <w:tcW w:w="4752" w:type="dxa"/>
          </w:tcPr>
          <w:p w:rsidR="0073617E" w:rsidRPr="00560A61" w:rsidRDefault="0073617E" w:rsidP="00F45460">
            <w:pPr>
              <w:tabs>
                <w:tab w:val="left" w:pos="1036"/>
              </w:tabs>
              <w:ind w:right="32"/>
              <w:jc w:val="center"/>
              <w:rPr>
                <w:rFonts w:eastAsia="Calibri" w:cs="Times New Roman"/>
                <w:b/>
                <w:spacing w:val="-7"/>
              </w:rPr>
            </w:pPr>
            <w:r w:rsidRPr="00560A61">
              <w:rPr>
                <w:rFonts w:eastAsia="Calibri" w:cs="Times New Roman"/>
                <w:b/>
                <w:bCs/>
                <w:spacing w:val="-7"/>
              </w:rPr>
              <w:t>Заказчик:</w:t>
            </w:r>
          </w:p>
        </w:tc>
        <w:tc>
          <w:tcPr>
            <w:tcW w:w="4896" w:type="dxa"/>
          </w:tcPr>
          <w:p w:rsidR="0073617E" w:rsidRPr="00560A61" w:rsidRDefault="0073617E" w:rsidP="00F45460">
            <w:pPr>
              <w:tabs>
                <w:tab w:val="left" w:pos="1036"/>
              </w:tabs>
              <w:ind w:right="32"/>
              <w:jc w:val="center"/>
              <w:rPr>
                <w:rFonts w:eastAsia="Calibri" w:cs="Times New Roman"/>
                <w:b/>
                <w:spacing w:val="-7"/>
              </w:rPr>
            </w:pPr>
            <w:r w:rsidRPr="00560A61">
              <w:rPr>
                <w:rFonts w:eastAsia="Calibri" w:cs="Times New Roman"/>
                <w:b/>
                <w:spacing w:val="-7"/>
              </w:rPr>
              <w:t>Исполнитель:</w:t>
            </w:r>
          </w:p>
        </w:tc>
      </w:tr>
      <w:tr w:rsidR="0073617E" w:rsidRPr="00560A61" w:rsidTr="00F45460">
        <w:trPr>
          <w:trHeight w:val="1172"/>
        </w:trPr>
        <w:tc>
          <w:tcPr>
            <w:tcW w:w="4752" w:type="dxa"/>
          </w:tcPr>
          <w:p w:rsidR="0073617E" w:rsidRPr="00560A61" w:rsidRDefault="0073617E" w:rsidP="00F45460">
            <w:pPr>
              <w:rPr>
                <w:rFonts w:eastAsia="Times New Roman" w:cs="Times New Roman"/>
                <w:bCs/>
              </w:rPr>
            </w:pPr>
            <w:r w:rsidRPr="00560A61">
              <w:rPr>
                <w:rFonts w:eastAsia="Times New Roman" w:cs="Times New Roman"/>
                <w:bCs/>
              </w:rPr>
              <w:t>Заместитель генерального директора по финансам и экономике</w:t>
            </w:r>
          </w:p>
          <w:p w:rsidR="0073617E" w:rsidRPr="00560A61" w:rsidRDefault="0073617E" w:rsidP="00F45460">
            <w:pPr>
              <w:rPr>
                <w:rFonts w:eastAsia="Times New Roman" w:cs="Times New Roman"/>
                <w:bCs/>
              </w:rPr>
            </w:pPr>
          </w:p>
          <w:p w:rsidR="0073617E" w:rsidRPr="00560A61" w:rsidRDefault="0073617E" w:rsidP="00F45460">
            <w:pPr>
              <w:rPr>
                <w:rFonts w:eastAsia="Times New Roman" w:cs="Times New Roman"/>
                <w:bCs/>
              </w:rPr>
            </w:pPr>
            <w:r w:rsidRPr="00560A61">
              <w:rPr>
                <w:rFonts w:eastAsia="Times New Roman" w:cs="Times New Roman"/>
                <w:bCs/>
              </w:rPr>
              <w:t>___________________ Л.В. Давыдова</w:t>
            </w:r>
          </w:p>
          <w:p w:rsidR="0073617E" w:rsidRPr="00560A61" w:rsidRDefault="0073617E" w:rsidP="00F45460">
            <w:pPr>
              <w:ind w:firstLine="709"/>
              <w:rPr>
                <w:rFonts w:eastAsia="Calibri" w:cs="Times New Roman"/>
              </w:rPr>
            </w:pPr>
            <w:r w:rsidRPr="00560A61">
              <w:rPr>
                <w:rFonts w:eastAsia="Times New Roman" w:cs="Times New Roman"/>
                <w:bCs/>
              </w:rPr>
              <w:t xml:space="preserve"> </w:t>
            </w:r>
            <w:r>
              <w:rPr>
                <w:rFonts w:eastAsia="Times New Roman" w:cs="Times New Roman"/>
                <w:spacing w:val="-7"/>
              </w:rPr>
              <w:t>ЭП</w:t>
            </w:r>
          </w:p>
        </w:tc>
        <w:tc>
          <w:tcPr>
            <w:tcW w:w="4896" w:type="dxa"/>
          </w:tcPr>
          <w:p w:rsidR="0073617E" w:rsidRPr="00560A61" w:rsidRDefault="000D42E3" w:rsidP="00F45460">
            <w:pPr>
              <w:rPr>
                <w:rFonts w:ascii="Calibri" w:eastAsia="Calibri" w:hAnsi="Calibri" w:cs="Times New Roman"/>
              </w:rPr>
            </w:pPr>
            <w:sdt>
              <w:sdtPr>
                <w:rPr>
                  <w:rFonts w:eastAsia="Times New Roman" w:cs="Times New Roman"/>
                </w:rPr>
                <w:alias w:val="ДОЛЖНОСТЬ"/>
                <w:tag w:val="Должность"/>
                <w:id w:val="510259480"/>
                <w:placeholder>
                  <w:docPart w:val="1FFFE0ECA5DF48B591437B9D71A095BD"/>
                </w:placeholder>
                <w:dropDownList>
                  <w:listItem w:displayText="Должность" w:value="Должность"/>
                  <w:listItem w:displayText="Генеральный директор" w:value="Генеральный директор"/>
                  <w:listItem w:displayText="Директор" w:value="Директор"/>
                  <w:listItem w:displayText="Председатель" w:value="Председатель"/>
                  <w:listItem w:displayText="Финансовый директор" w:value="Финансовый директор"/>
                  <w:listItem w:displayText="Представитель по доверенности" w:value="Представитель по доверенности"/>
                  <w:listItem w:displayText="Ректор" w:value="Ректор"/>
                  <w:listItem w:displayText="Проректор" w:value="Проректор"/>
                  <w:listItem w:displayText="Заместитель директора" w:value="Заместитель директора"/>
                  <w:listItem w:displayText="Коммерческий директор" w:value="Коммерческий директор"/>
                  <w:listItem w:displayText="Исполнительный директор" w:value="Исполнительный директор"/>
                </w:dropDownList>
              </w:sdtPr>
              <w:sdtEndPr/>
              <w:sdtContent>
                <w:r w:rsidR="0073617E" w:rsidRPr="00560A61">
                  <w:rPr>
                    <w:rFonts w:eastAsia="Times New Roman" w:cs="Times New Roman"/>
                  </w:rPr>
                  <w:t>Должность</w:t>
                </w:r>
              </w:sdtContent>
            </w:sdt>
          </w:p>
          <w:p w:rsidR="0073617E" w:rsidRPr="00560A61" w:rsidRDefault="0073617E" w:rsidP="00F45460">
            <w:pPr>
              <w:rPr>
                <w:rFonts w:eastAsia="Times New Roman" w:cs="Times New Roman"/>
                <w:bCs/>
              </w:rPr>
            </w:pPr>
          </w:p>
          <w:p w:rsidR="0073617E" w:rsidRPr="00560A61" w:rsidRDefault="0073617E" w:rsidP="00F45460">
            <w:pPr>
              <w:rPr>
                <w:rFonts w:eastAsia="Times New Roman" w:cs="Times New Roman"/>
                <w:bCs/>
              </w:rPr>
            </w:pPr>
          </w:p>
          <w:p w:rsidR="0073617E" w:rsidRPr="00560A61" w:rsidRDefault="0073617E" w:rsidP="00F45460">
            <w:pPr>
              <w:rPr>
                <w:rFonts w:eastAsia="Times New Roman" w:cs="Times New Roman"/>
                <w:bCs/>
              </w:rPr>
            </w:pPr>
            <w:r w:rsidRPr="00560A61">
              <w:rPr>
                <w:rFonts w:eastAsia="Times New Roman" w:cs="Times New Roman"/>
                <w:bCs/>
              </w:rPr>
              <w:t>____________________</w:t>
            </w:r>
            <w:r w:rsidRPr="00560A61">
              <w:rPr>
                <w:rFonts w:eastAsia="Calibri" w:cs="Times New Roman"/>
              </w:rPr>
              <w:t>/_______________/</w:t>
            </w:r>
          </w:p>
          <w:p w:rsidR="0073617E" w:rsidRPr="00560A61" w:rsidRDefault="0073617E" w:rsidP="00F45460">
            <w:pPr>
              <w:ind w:firstLine="600"/>
              <w:rPr>
                <w:rFonts w:eastAsia="Calibri" w:cs="Times New Roman"/>
              </w:rPr>
            </w:pPr>
            <w:r>
              <w:rPr>
                <w:rFonts w:eastAsia="Times New Roman" w:cs="Times New Roman"/>
                <w:spacing w:val="-7"/>
              </w:rPr>
              <w:t>ЭП</w:t>
            </w:r>
          </w:p>
        </w:tc>
      </w:tr>
    </w:tbl>
    <w:p w:rsidR="0073617E" w:rsidRPr="008000DE" w:rsidRDefault="0073617E" w:rsidP="0073617E">
      <w:pPr>
        <w:rPr>
          <w:rFonts w:ascii="PT Astra Serif" w:eastAsia="Times New Roman" w:hAnsi="PT Astra Serif" w:cs="Times New Roman"/>
          <w:b/>
          <w:i/>
        </w:rPr>
      </w:pPr>
    </w:p>
    <w:p w:rsidR="0073617E" w:rsidRPr="008000DE" w:rsidRDefault="0073617E" w:rsidP="0073617E">
      <w:pPr>
        <w:rPr>
          <w:rFonts w:ascii="PT Astra Serif" w:eastAsia="Times New Roman" w:hAnsi="PT Astra Serif" w:cs="Times New Roman"/>
          <w:b/>
          <w:i/>
        </w:rPr>
      </w:pPr>
      <w:r w:rsidRPr="008000DE">
        <w:rPr>
          <w:rFonts w:ascii="PT Astra Serif" w:eastAsia="Times New Roman" w:hAnsi="PT Astra Serif" w:cs="Times New Roman"/>
          <w:b/>
          <w:i/>
        </w:rPr>
        <w:br w:type="page"/>
      </w:r>
    </w:p>
    <w:p w:rsidR="0073617E" w:rsidRPr="008000DE" w:rsidRDefault="0073617E" w:rsidP="0073617E">
      <w:pPr>
        <w:ind w:left="-20" w:hanging="20"/>
        <w:jc w:val="center"/>
        <w:rPr>
          <w:rFonts w:eastAsia="Times New Roman" w:cs="Times New Roman"/>
          <w:b/>
          <w:bCs/>
        </w:rPr>
      </w:pPr>
      <w:r w:rsidRPr="008000DE">
        <w:rPr>
          <w:rFonts w:eastAsia="Times New Roman" w:cs="Times New Roman"/>
          <w:b/>
          <w:bCs/>
        </w:rPr>
        <w:lastRenderedPageBreak/>
        <w:t xml:space="preserve">Спецификация </w:t>
      </w:r>
    </w:p>
    <w:p w:rsidR="0073617E" w:rsidRDefault="0073617E" w:rsidP="0073617E">
      <w:pPr>
        <w:ind w:left="-20" w:hanging="20"/>
        <w:jc w:val="center"/>
        <w:rPr>
          <w:rFonts w:eastAsia="Times New Roman" w:cs="Times New Roman"/>
          <w:b/>
          <w:bCs/>
        </w:rPr>
      </w:pPr>
    </w:p>
    <w:tbl>
      <w:tblPr>
        <w:tblW w:w="8926" w:type="dxa"/>
        <w:jc w:val="center"/>
        <w:tblLayout w:type="fixed"/>
        <w:tblLook w:val="04A0" w:firstRow="1" w:lastRow="0" w:firstColumn="1" w:lastColumn="0" w:noHBand="0" w:noVBand="1"/>
      </w:tblPr>
      <w:tblGrid>
        <w:gridCol w:w="562"/>
        <w:gridCol w:w="4253"/>
        <w:gridCol w:w="709"/>
        <w:gridCol w:w="708"/>
        <w:gridCol w:w="1418"/>
        <w:gridCol w:w="1276"/>
      </w:tblGrid>
      <w:tr w:rsidR="0073617E" w:rsidRPr="00560A61" w:rsidTr="00F45460">
        <w:trPr>
          <w:trHeight w:val="518"/>
          <w:jc w:val="center"/>
        </w:trPr>
        <w:tc>
          <w:tcPr>
            <w:tcW w:w="562" w:type="dxa"/>
            <w:tcBorders>
              <w:top w:val="single" w:sz="4" w:space="0" w:color="auto"/>
              <w:left w:val="single" w:sz="4" w:space="0" w:color="auto"/>
              <w:bottom w:val="single" w:sz="4" w:space="0" w:color="auto"/>
              <w:right w:val="single" w:sz="4" w:space="0" w:color="auto"/>
            </w:tcBorders>
            <w:shd w:val="clear" w:color="auto" w:fill="A6A6A6"/>
            <w:hideMark/>
          </w:tcPr>
          <w:p w:rsidR="0073617E" w:rsidRPr="00560A61" w:rsidRDefault="0073617E" w:rsidP="00F45460">
            <w:pPr>
              <w:suppressAutoHyphens/>
              <w:jc w:val="center"/>
              <w:rPr>
                <w:rFonts w:ascii="PT Astra Serif" w:eastAsia="Times New Roman" w:hAnsi="PT Astra Serif" w:cs="Times New Roman"/>
                <w:b/>
                <w:bCs/>
              </w:rPr>
            </w:pPr>
            <w:r w:rsidRPr="00560A61">
              <w:rPr>
                <w:rFonts w:ascii="PT Astra Serif" w:eastAsia="Times New Roman" w:hAnsi="PT Astra Serif" w:cs="Times New Roman"/>
                <w:b/>
                <w:bCs/>
              </w:rPr>
              <w:t>№</w:t>
            </w:r>
          </w:p>
        </w:tc>
        <w:tc>
          <w:tcPr>
            <w:tcW w:w="4253" w:type="dxa"/>
            <w:tcBorders>
              <w:top w:val="single" w:sz="4" w:space="0" w:color="auto"/>
              <w:left w:val="single" w:sz="4" w:space="0" w:color="auto"/>
              <w:bottom w:val="single" w:sz="4" w:space="0" w:color="auto"/>
              <w:right w:val="single" w:sz="4" w:space="0" w:color="auto"/>
            </w:tcBorders>
            <w:shd w:val="clear" w:color="auto" w:fill="A6A6A6"/>
            <w:hideMark/>
          </w:tcPr>
          <w:p w:rsidR="0073617E" w:rsidRPr="00560A61" w:rsidRDefault="0073617E" w:rsidP="00F45460">
            <w:pPr>
              <w:suppressAutoHyphens/>
              <w:ind w:firstLine="567"/>
              <w:jc w:val="center"/>
              <w:rPr>
                <w:rFonts w:ascii="PT Astra Serif" w:eastAsia="Times New Roman" w:hAnsi="PT Astra Serif" w:cs="Times New Roman"/>
                <w:b/>
                <w:bCs/>
              </w:rPr>
            </w:pPr>
            <w:r w:rsidRPr="00560A61">
              <w:rPr>
                <w:rFonts w:ascii="PT Astra Serif" w:eastAsia="Times New Roman" w:hAnsi="PT Astra Serif" w:cs="Times New Roman"/>
                <w:b/>
                <w:bCs/>
              </w:rPr>
              <w:t>Наименование работ и материала</w:t>
            </w:r>
          </w:p>
        </w:tc>
        <w:tc>
          <w:tcPr>
            <w:tcW w:w="709" w:type="dxa"/>
            <w:tcBorders>
              <w:top w:val="single" w:sz="4" w:space="0" w:color="auto"/>
              <w:left w:val="single" w:sz="4" w:space="0" w:color="auto"/>
              <w:bottom w:val="single" w:sz="4" w:space="0" w:color="auto"/>
              <w:right w:val="single" w:sz="4" w:space="0" w:color="auto"/>
            </w:tcBorders>
            <w:shd w:val="clear" w:color="auto" w:fill="A6A6A6"/>
            <w:hideMark/>
          </w:tcPr>
          <w:p w:rsidR="0073617E" w:rsidRPr="00560A61" w:rsidRDefault="0073617E" w:rsidP="00F45460">
            <w:pPr>
              <w:suppressAutoHyphens/>
              <w:ind w:firstLine="44"/>
              <w:jc w:val="center"/>
              <w:rPr>
                <w:rFonts w:ascii="PT Astra Serif" w:eastAsia="Times New Roman" w:hAnsi="PT Astra Serif" w:cs="Times New Roman"/>
                <w:b/>
                <w:bCs/>
              </w:rPr>
            </w:pPr>
            <w:proofErr w:type="spellStart"/>
            <w:r w:rsidRPr="00560A61">
              <w:rPr>
                <w:rFonts w:ascii="PT Astra Serif" w:eastAsia="Times New Roman" w:hAnsi="PT Astra Serif" w:cs="Times New Roman"/>
                <w:b/>
                <w:bCs/>
              </w:rPr>
              <w:t>Ед.изм</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6A6A6"/>
          </w:tcPr>
          <w:p w:rsidR="0073617E" w:rsidRPr="00560A61" w:rsidRDefault="0073617E" w:rsidP="00F45460">
            <w:pPr>
              <w:suppressAutoHyphens/>
              <w:ind w:firstLine="34"/>
              <w:jc w:val="center"/>
              <w:rPr>
                <w:rFonts w:ascii="PT Astra Serif" w:eastAsia="Times New Roman" w:hAnsi="PT Astra Serif" w:cs="Times New Roman"/>
                <w:b/>
                <w:bCs/>
              </w:rPr>
            </w:pPr>
            <w:r w:rsidRPr="00560A61">
              <w:rPr>
                <w:rFonts w:ascii="PT Astra Serif" w:eastAsia="Times New Roman" w:hAnsi="PT Astra Serif" w:cs="Times New Roman"/>
                <w:b/>
                <w:bCs/>
              </w:rPr>
              <w:t>Кол-во</w:t>
            </w:r>
          </w:p>
          <w:p w:rsidR="0073617E" w:rsidRPr="00560A61" w:rsidRDefault="0073617E" w:rsidP="00F45460">
            <w:pPr>
              <w:suppressAutoHyphens/>
              <w:ind w:firstLine="567"/>
              <w:jc w:val="center"/>
              <w:rPr>
                <w:rFonts w:ascii="PT Astra Serif" w:eastAsia="Times New Roman" w:hAnsi="PT Astra Serif" w:cs="Times New Roman"/>
                <w:b/>
                <w:bCs/>
              </w:rPr>
            </w:pPr>
          </w:p>
        </w:tc>
        <w:tc>
          <w:tcPr>
            <w:tcW w:w="1418" w:type="dxa"/>
            <w:tcBorders>
              <w:top w:val="single" w:sz="4" w:space="0" w:color="auto"/>
              <w:left w:val="single" w:sz="4" w:space="0" w:color="auto"/>
              <w:bottom w:val="single" w:sz="4" w:space="0" w:color="auto"/>
              <w:right w:val="single" w:sz="4" w:space="0" w:color="auto"/>
            </w:tcBorders>
            <w:shd w:val="clear" w:color="auto" w:fill="A6A6A6"/>
          </w:tcPr>
          <w:p w:rsidR="0073617E" w:rsidRPr="00560A61" w:rsidRDefault="0073617E" w:rsidP="00F45460">
            <w:pPr>
              <w:suppressAutoHyphens/>
              <w:ind w:firstLine="34"/>
              <w:jc w:val="center"/>
              <w:rPr>
                <w:rFonts w:ascii="PT Astra Serif" w:eastAsia="Times New Roman" w:hAnsi="PT Astra Serif" w:cs="Times New Roman"/>
                <w:b/>
                <w:bCs/>
              </w:rPr>
            </w:pPr>
            <w:r>
              <w:rPr>
                <w:rFonts w:ascii="PT Astra Serif" w:eastAsia="Times New Roman" w:hAnsi="PT Astra Serif" w:cs="Times New Roman"/>
                <w:b/>
                <w:bCs/>
              </w:rPr>
              <w:t xml:space="preserve">Цена за единицу, в </w:t>
            </w:r>
            <w:proofErr w:type="spellStart"/>
            <w:r>
              <w:rPr>
                <w:rFonts w:ascii="PT Astra Serif" w:eastAsia="Times New Roman" w:hAnsi="PT Astra Serif" w:cs="Times New Roman"/>
                <w:b/>
                <w:bCs/>
              </w:rPr>
              <w:t>т.ч</w:t>
            </w:r>
            <w:proofErr w:type="spellEnd"/>
            <w:r>
              <w:rPr>
                <w:rFonts w:ascii="PT Astra Serif" w:eastAsia="Times New Roman" w:hAnsi="PT Astra Serif" w:cs="Times New Roman"/>
                <w:b/>
                <w:bCs/>
              </w:rPr>
              <w:t>. НДС</w:t>
            </w:r>
          </w:p>
        </w:tc>
        <w:tc>
          <w:tcPr>
            <w:tcW w:w="1276" w:type="dxa"/>
            <w:tcBorders>
              <w:top w:val="single" w:sz="4" w:space="0" w:color="auto"/>
              <w:left w:val="single" w:sz="4" w:space="0" w:color="auto"/>
              <w:bottom w:val="single" w:sz="4" w:space="0" w:color="auto"/>
              <w:right w:val="single" w:sz="4" w:space="0" w:color="auto"/>
            </w:tcBorders>
            <w:shd w:val="clear" w:color="auto" w:fill="A6A6A6"/>
          </w:tcPr>
          <w:p w:rsidR="0073617E" w:rsidRPr="00560A61" w:rsidRDefault="0073617E" w:rsidP="00F45460">
            <w:pPr>
              <w:suppressAutoHyphens/>
              <w:ind w:firstLine="34"/>
              <w:jc w:val="center"/>
              <w:rPr>
                <w:rFonts w:ascii="PT Astra Serif" w:eastAsia="Times New Roman" w:hAnsi="PT Astra Serif" w:cs="Times New Roman"/>
                <w:b/>
                <w:bCs/>
              </w:rPr>
            </w:pPr>
            <w:r>
              <w:rPr>
                <w:rFonts w:ascii="PT Astra Serif" w:eastAsia="Times New Roman" w:hAnsi="PT Astra Serif" w:cs="Times New Roman"/>
                <w:b/>
                <w:bCs/>
              </w:rPr>
              <w:t xml:space="preserve">Цена всего, в </w:t>
            </w:r>
            <w:proofErr w:type="spellStart"/>
            <w:r>
              <w:rPr>
                <w:rFonts w:ascii="PT Astra Serif" w:eastAsia="Times New Roman" w:hAnsi="PT Astra Serif" w:cs="Times New Roman"/>
                <w:b/>
                <w:bCs/>
              </w:rPr>
              <w:t>т.ч</w:t>
            </w:r>
            <w:proofErr w:type="spellEnd"/>
            <w:r>
              <w:rPr>
                <w:rFonts w:ascii="PT Astra Serif" w:eastAsia="Times New Roman" w:hAnsi="PT Astra Serif" w:cs="Times New Roman"/>
                <w:b/>
                <w:bCs/>
              </w:rPr>
              <w:t>. НДС</w:t>
            </w:r>
          </w:p>
        </w:tc>
      </w:tr>
      <w:tr w:rsidR="0073617E" w:rsidRPr="00560A61" w:rsidTr="00F45460">
        <w:trPr>
          <w:trHeight w:val="283"/>
          <w:jc w:val="center"/>
        </w:trPr>
        <w:tc>
          <w:tcPr>
            <w:tcW w:w="562" w:type="dxa"/>
            <w:tcBorders>
              <w:top w:val="single" w:sz="4" w:space="0" w:color="auto"/>
              <w:left w:val="single" w:sz="4" w:space="0" w:color="auto"/>
              <w:bottom w:val="single" w:sz="4" w:space="0" w:color="auto"/>
              <w:right w:val="single" w:sz="4" w:space="0" w:color="auto"/>
            </w:tcBorders>
          </w:tcPr>
          <w:p w:rsidR="0073617E" w:rsidRPr="00560A61" w:rsidRDefault="0073617E" w:rsidP="0073617E">
            <w:pPr>
              <w:numPr>
                <w:ilvl w:val="0"/>
                <w:numId w:val="6"/>
              </w:numPr>
              <w:suppressAutoHyphens/>
              <w:jc w:val="both"/>
              <w:rPr>
                <w:rFonts w:ascii="PT Astra Serif" w:eastAsia="Times New Roman" w:hAnsi="PT Astra Serif" w:cs="Times New Roman"/>
              </w:rPr>
            </w:pPr>
          </w:p>
        </w:tc>
        <w:tc>
          <w:tcPr>
            <w:tcW w:w="4253" w:type="dxa"/>
            <w:tcBorders>
              <w:top w:val="single" w:sz="4" w:space="0" w:color="auto"/>
              <w:left w:val="single" w:sz="4" w:space="0" w:color="auto"/>
              <w:bottom w:val="single" w:sz="4" w:space="0" w:color="auto"/>
              <w:right w:val="single" w:sz="4" w:space="0" w:color="auto"/>
            </w:tcBorders>
            <w:hideMark/>
          </w:tcPr>
          <w:p w:rsidR="0073617E" w:rsidRPr="00560A61" w:rsidRDefault="000D42E3" w:rsidP="00F45460">
            <w:pPr>
              <w:suppressAutoHyphens/>
              <w:ind w:firstLine="16"/>
              <w:jc w:val="both"/>
              <w:rPr>
                <w:rFonts w:ascii="PT Astra Serif" w:eastAsia="Times New Roman" w:hAnsi="PT Astra Serif" w:cs="Times New Roman"/>
              </w:rPr>
            </w:pPr>
            <w:r>
              <w:rPr>
                <w:rFonts w:eastAsia="Times New Roman" w:cs="Times New Roman"/>
                <w:color w:val="auto"/>
              </w:rPr>
              <w:t>О</w:t>
            </w:r>
            <w:r w:rsidRPr="000B05BF">
              <w:rPr>
                <w:rFonts w:eastAsia="Times New Roman" w:cs="Times New Roman"/>
                <w:color w:val="auto"/>
              </w:rPr>
              <w:t>бучени</w:t>
            </w:r>
            <w:r>
              <w:rPr>
                <w:rFonts w:eastAsia="Times New Roman" w:cs="Times New Roman"/>
                <w:color w:val="auto"/>
              </w:rPr>
              <w:t>е</w:t>
            </w:r>
            <w:r w:rsidRPr="000B05BF">
              <w:rPr>
                <w:rFonts w:eastAsia="Times New Roman" w:cs="Times New Roman"/>
                <w:color w:val="auto"/>
              </w:rPr>
              <w:t xml:space="preserve"> и проверк</w:t>
            </w:r>
            <w:r>
              <w:rPr>
                <w:rFonts w:eastAsia="Times New Roman" w:cs="Times New Roman"/>
                <w:color w:val="auto"/>
              </w:rPr>
              <w:t>а</w:t>
            </w:r>
            <w:r w:rsidRPr="000B05BF">
              <w:rPr>
                <w:rFonts w:eastAsia="Times New Roman" w:cs="Times New Roman"/>
                <w:color w:val="auto"/>
              </w:rPr>
              <w:t xml:space="preserve"> знаний</w:t>
            </w:r>
            <w:r>
              <w:rPr>
                <w:rFonts w:eastAsia="Times New Roman" w:cs="Times New Roman"/>
                <w:color w:val="auto"/>
              </w:rPr>
              <w:t xml:space="preserve"> </w:t>
            </w:r>
            <w:r w:rsidRPr="000B05BF">
              <w:rPr>
                <w:rFonts w:eastAsia="Times New Roman" w:cs="Times New Roman"/>
                <w:color w:val="auto"/>
              </w:rPr>
              <w:t xml:space="preserve">электротехнического персонала </w:t>
            </w:r>
            <w:r>
              <w:rPr>
                <w:rFonts w:eastAsia="Times New Roman" w:cs="Times New Roman"/>
                <w:color w:val="auto"/>
              </w:rPr>
              <w:br/>
            </w:r>
            <w:r w:rsidRPr="000B05BF">
              <w:rPr>
                <w:rFonts w:eastAsia="Times New Roman" w:cs="Times New Roman"/>
                <w:color w:val="auto"/>
              </w:rPr>
              <w:t>2-4 группы допуска работы в электроустановках потребителей напряжением до 1000В (40 час.)</w:t>
            </w:r>
          </w:p>
        </w:tc>
        <w:tc>
          <w:tcPr>
            <w:tcW w:w="709" w:type="dxa"/>
            <w:tcBorders>
              <w:top w:val="single" w:sz="4" w:space="0" w:color="auto"/>
              <w:left w:val="single" w:sz="4" w:space="0" w:color="auto"/>
              <w:bottom w:val="single" w:sz="4" w:space="0" w:color="auto"/>
              <w:right w:val="single" w:sz="4" w:space="0" w:color="auto"/>
            </w:tcBorders>
            <w:hideMark/>
          </w:tcPr>
          <w:p w:rsidR="0073617E" w:rsidRPr="00560A61" w:rsidRDefault="0073617E" w:rsidP="00F45460">
            <w:pPr>
              <w:suppressAutoHyphens/>
              <w:jc w:val="center"/>
              <w:rPr>
                <w:rFonts w:ascii="PT Astra Serif" w:eastAsia="Times New Roman" w:hAnsi="PT Astra Serif" w:cs="Times New Roman"/>
              </w:rPr>
            </w:pPr>
            <w:r>
              <w:rPr>
                <w:rFonts w:ascii="PT Astra Serif" w:eastAsia="Times New Roman" w:hAnsi="PT Astra Serif" w:cs="Times New Roman"/>
              </w:rPr>
              <w:t>чел</w:t>
            </w:r>
          </w:p>
        </w:tc>
        <w:tc>
          <w:tcPr>
            <w:tcW w:w="708" w:type="dxa"/>
            <w:tcBorders>
              <w:top w:val="single" w:sz="4" w:space="0" w:color="auto"/>
              <w:left w:val="single" w:sz="4" w:space="0" w:color="auto"/>
              <w:bottom w:val="single" w:sz="4" w:space="0" w:color="auto"/>
              <w:right w:val="single" w:sz="4" w:space="0" w:color="auto"/>
            </w:tcBorders>
            <w:hideMark/>
          </w:tcPr>
          <w:p w:rsidR="0073617E" w:rsidRPr="00560A61" w:rsidRDefault="000D42E3" w:rsidP="00F45460">
            <w:pPr>
              <w:suppressAutoHyphens/>
              <w:ind w:firstLine="34"/>
              <w:jc w:val="center"/>
              <w:rPr>
                <w:rFonts w:ascii="PT Astra Serif" w:eastAsia="Times New Roman" w:hAnsi="PT Astra Serif" w:cs="Times New Roman"/>
              </w:rPr>
            </w:pPr>
            <w:r>
              <w:rPr>
                <w:rFonts w:ascii="PT Astra Serif" w:eastAsia="Times New Roman" w:hAnsi="PT Astra Serif" w:cs="Times New Roman"/>
              </w:rPr>
              <w:t>2</w:t>
            </w:r>
          </w:p>
        </w:tc>
        <w:tc>
          <w:tcPr>
            <w:tcW w:w="1418" w:type="dxa"/>
            <w:tcBorders>
              <w:top w:val="single" w:sz="4" w:space="0" w:color="auto"/>
              <w:left w:val="single" w:sz="4" w:space="0" w:color="auto"/>
              <w:bottom w:val="single" w:sz="4" w:space="0" w:color="auto"/>
              <w:right w:val="single" w:sz="4" w:space="0" w:color="auto"/>
            </w:tcBorders>
          </w:tcPr>
          <w:p w:rsidR="0073617E" w:rsidRPr="00560A61" w:rsidRDefault="0073617E" w:rsidP="00F45460">
            <w:pPr>
              <w:suppressAutoHyphens/>
              <w:ind w:firstLine="34"/>
              <w:jc w:val="center"/>
              <w:rPr>
                <w:rFonts w:ascii="PT Astra Serif" w:eastAsia="Times New Roman" w:hAnsi="PT Astra Serif" w:cs="Times New Roman"/>
              </w:rPr>
            </w:pPr>
          </w:p>
        </w:tc>
        <w:tc>
          <w:tcPr>
            <w:tcW w:w="1276" w:type="dxa"/>
            <w:tcBorders>
              <w:top w:val="single" w:sz="4" w:space="0" w:color="auto"/>
              <w:left w:val="single" w:sz="4" w:space="0" w:color="auto"/>
              <w:bottom w:val="single" w:sz="4" w:space="0" w:color="auto"/>
              <w:right w:val="single" w:sz="4" w:space="0" w:color="auto"/>
            </w:tcBorders>
          </w:tcPr>
          <w:p w:rsidR="0073617E" w:rsidRPr="00560A61" w:rsidRDefault="0073617E" w:rsidP="00F45460">
            <w:pPr>
              <w:suppressAutoHyphens/>
              <w:ind w:firstLine="34"/>
              <w:jc w:val="center"/>
              <w:rPr>
                <w:rFonts w:ascii="PT Astra Serif" w:eastAsia="Times New Roman" w:hAnsi="PT Astra Serif" w:cs="Times New Roman"/>
              </w:rPr>
            </w:pPr>
          </w:p>
        </w:tc>
      </w:tr>
      <w:tr w:rsidR="000D42E3" w:rsidRPr="00560A61" w:rsidTr="00F45460">
        <w:trPr>
          <w:trHeight w:val="283"/>
          <w:jc w:val="center"/>
        </w:trPr>
        <w:tc>
          <w:tcPr>
            <w:tcW w:w="562" w:type="dxa"/>
            <w:tcBorders>
              <w:top w:val="single" w:sz="4" w:space="0" w:color="auto"/>
              <w:left w:val="single" w:sz="4" w:space="0" w:color="auto"/>
              <w:bottom w:val="single" w:sz="4" w:space="0" w:color="auto"/>
              <w:right w:val="single" w:sz="4" w:space="0" w:color="auto"/>
            </w:tcBorders>
          </w:tcPr>
          <w:p w:rsidR="000D42E3" w:rsidRPr="00560A61" w:rsidRDefault="000D42E3" w:rsidP="0073617E">
            <w:pPr>
              <w:numPr>
                <w:ilvl w:val="0"/>
                <w:numId w:val="6"/>
              </w:numPr>
              <w:suppressAutoHyphens/>
              <w:jc w:val="both"/>
              <w:rPr>
                <w:rFonts w:ascii="PT Astra Serif" w:eastAsia="Times New Roman" w:hAnsi="PT Astra Serif" w:cs="Times New Roman"/>
              </w:rPr>
            </w:pPr>
          </w:p>
        </w:tc>
        <w:tc>
          <w:tcPr>
            <w:tcW w:w="4253" w:type="dxa"/>
            <w:tcBorders>
              <w:top w:val="single" w:sz="4" w:space="0" w:color="auto"/>
              <w:left w:val="single" w:sz="4" w:space="0" w:color="auto"/>
              <w:bottom w:val="single" w:sz="4" w:space="0" w:color="auto"/>
              <w:right w:val="single" w:sz="4" w:space="0" w:color="auto"/>
            </w:tcBorders>
          </w:tcPr>
          <w:p w:rsidR="000D42E3" w:rsidRDefault="000D42E3" w:rsidP="00F45460">
            <w:pPr>
              <w:suppressAutoHyphens/>
              <w:ind w:firstLine="16"/>
              <w:jc w:val="both"/>
              <w:rPr>
                <w:rFonts w:eastAsia="Times New Roman" w:cs="Times New Roman"/>
                <w:color w:val="auto"/>
              </w:rPr>
            </w:pPr>
            <w:r>
              <w:rPr>
                <w:rFonts w:eastAsia="Times New Roman" w:cs="Times New Roman"/>
                <w:color w:val="auto"/>
              </w:rPr>
              <w:t>О</w:t>
            </w:r>
            <w:r w:rsidRPr="000B05BF">
              <w:rPr>
                <w:rFonts w:eastAsia="Times New Roman" w:cs="Times New Roman"/>
                <w:color w:val="auto"/>
              </w:rPr>
              <w:t>бучени</w:t>
            </w:r>
            <w:r>
              <w:rPr>
                <w:rFonts w:eastAsia="Times New Roman" w:cs="Times New Roman"/>
                <w:color w:val="auto"/>
              </w:rPr>
              <w:t>е</w:t>
            </w:r>
            <w:r w:rsidRPr="000B05BF">
              <w:rPr>
                <w:rFonts w:eastAsia="Times New Roman" w:cs="Times New Roman"/>
                <w:color w:val="auto"/>
              </w:rPr>
              <w:t xml:space="preserve"> и проверк</w:t>
            </w:r>
            <w:r>
              <w:rPr>
                <w:rFonts w:eastAsia="Times New Roman" w:cs="Times New Roman"/>
                <w:color w:val="auto"/>
              </w:rPr>
              <w:t xml:space="preserve">а </w:t>
            </w:r>
            <w:r w:rsidRPr="000B05BF">
              <w:rPr>
                <w:rFonts w:eastAsia="Times New Roman" w:cs="Times New Roman"/>
                <w:color w:val="auto"/>
              </w:rPr>
              <w:t>знаний электротехнического персонала 3-5 группы допуска работы в электроустановках потребителей напряжением до и выше 1000В (40 час)</w:t>
            </w:r>
          </w:p>
        </w:tc>
        <w:tc>
          <w:tcPr>
            <w:tcW w:w="709" w:type="dxa"/>
            <w:tcBorders>
              <w:top w:val="single" w:sz="4" w:space="0" w:color="auto"/>
              <w:left w:val="single" w:sz="4" w:space="0" w:color="auto"/>
              <w:bottom w:val="single" w:sz="4" w:space="0" w:color="auto"/>
              <w:right w:val="single" w:sz="4" w:space="0" w:color="auto"/>
            </w:tcBorders>
          </w:tcPr>
          <w:p w:rsidR="000D42E3" w:rsidRDefault="000D42E3" w:rsidP="00F45460">
            <w:pPr>
              <w:suppressAutoHyphens/>
              <w:jc w:val="center"/>
              <w:rPr>
                <w:rFonts w:ascii="PT Astra Serif" w:eastAsia="Times New Roman" w:hAnsi="PT Astra Serif" w:cs="Times New Roman"/>
              </w:rPr>
            </w:pPr>
            <w:r>
              <w:rPr>
                <w:rFonts w:ascii="PT Astra Serif" w:eastAsia="Times New Roman" w:hAnsi="PT Astra Serif" w:cs="Times New Roman"/>
              </w:rPr>
              <w:t>чел</w:t>
            </w:r>
          </w:p>
        </w:tc>
        <w:tc>
          <w:tcPr>
            <w:tcW w:w="708" w:type="dxa"/>
            <w:tcBorders>
              <w:top w:val="single" w:sz="4" w:space="0" w:color="auto"/>
              <w:left w:val="single" w:sz="4" w:space="0" w:color="auto"/>
              <w:bottom w:val="single" w:sz="4" w:space="0" w:color="auto"/>
              <w:right w:val="single" w:sz="4" w:space="0" w:color="auto"/>
            </w:tcBorders>
          </w:tcPr>
          <w:p w:rsidR="000D42E3" w:rsidRDefault="000D42E3" w:rsidP="00F45460">
            <w:pPr>
              <w:suppressAutoHyphens/>
              <w:ind w:firstLine="34"/>
              <w:jc w:val="center"/>
              <w:rPr>
                <w:rFonts w:ascii="PT Astra Serif" w:eastAsia="Times New Roman" w:hAnsi="PT Astra Serif" w:cs="Times New Roman"/>
              </w:rPr>
            </w:pPr>
            <w:r>
              <w:rPr>
                <w:rFonts w:ascii="PT Astra Serif" w:eastAsia="Times New Roman" w:hAnsi="PT Astra Serif" w:cs="Times New Roman"/>
              </w:rPr>
              <w:t>5</w:t>
            </w:r>
          </w:p>
        </w:tc>
        <w:tc>
          <w:tcPr>
            <w:tcW w:w="1418" w:type="dxa"/>
            <w:tcBorders>
              <w:top w:val="single" w:sz="4" w:space="0" w:color="auto"/>
              <w:left w:val="single" w:sz="4" w:space="0" w:color="auto"/>
              <w:bottom w:val="single" w:sz="4" w:space="0" w:color="auto"/>
              <w:right w:val="single" w:sz="4" w:space="0" w:color="auto"/>
            </w:tcBorders>
          </w:tcPr>
          <w:p w:rsidR="000D42E3" w:rsidRPr="00560A61" w:rsidRDefault="000D42E3" w:rsidP="00F45460">
            <w:pPr>
              <w:suppressAutoHyphens/>
              <w:ind w:firstLine="34"/>
              <w:jc w:val="center"/>
              <w:rPr>
                <w:rFonts w:ascii="PT Astra Serif" w:eastAsia="Times New Roman" w:hAnsi="PT Astra Serif" w:cs="Times New Roman"/>
              </w:rPr>
            </w:pPr>
          </w:p>
        </w:tc>
        <w:tc>
          <w:tcPr>
            <w:tcW w:w="1276" w:type="dxa"/>
            <w:tcBorders>
              <w:top w:val="single" w:sz="4" w:space="0" w:color="auto"/>
              <w:left w:val="single" w:sz="4" w:space="0" w:color="auto"/>
              <w:bottom w:val="single" w:sz="4" w:space="0" w:color="auto"/>
              <w:right w:val="single" w:sz="4" w:space="0" w:color="auto"/>
            </w:tcBorders>
          </w:tcPr>
          <w:p w:rsidR="000D42E3" w:rsidRPr="00560A61" w:rsidRDefault="000D42E3" w:rsidP="00F45460">
            <w:pPr>
              <w:suppressAutoHyphens/>
              <w:ind w:firstLine="34"/>
              <w:jc w:val="center"/>
              <w:rPr>
                <w:rFonts w:ascii="PT Astra Serif" w:eastAsia="Times New Roman" w:hAnsi="PT Astra Serif" w:cs="Times New Roman"/>
              </w:rPr>
            </w:pPr>
          </w:p>
        </w:tc>
      </w:tr>
      <w:tr w:rsidR="0073617E" w:rsidRPr="00560A61" w:rsidTr="00F45460">
        <w:trPr>
          <w:trHeight w:val="328"/>
          <w:jc w:val="center"/>
        </w:trPr>
        <w:tc>
          <w:tcPr>
            <w:tcW w:w="7650" w:type="dxa"/>
            <w:gridSpan w:val="5"/>
            <w:tcBorders>
              <w:top w:val="single" w:sz="4" w:space="0" w:color="auto"/>
              <w:left w:val="single" w:sz="4" w:space="0" w:color="auto"/>
              <w:bottom w:val="single" w:sz="4" w:space="0" w:color="auto"/>
              <w:right w:val="single" w:sz="4" w:space="0" w:color="auto"/>
            </w:tcBorders>
          </w:tcPr>
          <w:p w:rsidR="0073617E" w:rsidRPr="00560A61" w:rsidRDefault="0073617E" w:rsidP="00F45460">
            <w:pPr>
              <w:suppressAutoHyphens/>
              <w:ind w:firstLine="34"/>
              <w:jc w:val="right"/>
              <w:rPr>
                <w:rFonts w:ascii="PT Astra Serif" w:eastAsia="Times New Roman" w:hAnsi="PT Astra Serif" w:cs="Times New Roman"/>
              </w:rPr>
            </w:pPr>
            <w:r>
              <w:rPr>
                <w:rFonts w:ascii="PT Astra Serif" w:eastAsia="Times New Roman" w:hAnsi="PT Astra Serif" w:cs="Times New Roman"/>
              </w:rPr>
              <w:t>Итого</w:t>
            </w:r>
          </w:p>
        </w:tc>
        <w:tc>
          <w:tcPr>
            <w:tcW w:w="1276" w:type="dxa"/>
            <w:tcBorders>
              <w:top w:val="single" w:sz="4" w:space="0" w:color="auto"/>
              <w:left w:val="single" w:sz="4" w:space="0" w:color="auto"/>
              <w:bottom w:val="single" w:sz="4" w:space="0" w:color="auto"/>
              <w:right w:val="single" w:sz="4" w:space="0" w:color="auto"/>
            </w:tcBorders>
          </w:tcPr>
          <w:p w:rsidR="0073617E" w:rsidRPr="00560A61" w:rsidRDefault="0073617E" w:rsidP="00F45460">
            <w:pPr>
              <w:suppressAutoHyphens/>
              <w:ind w:firstLine="34"/>
              <w:jc w:val="center"/>
              <w:rPr>
                <w:rFonts w:ascii="PT Astra Serif" w:eastAsia="Times New Roman" w:hAnsi="PT Astra Serif" w:cs="Times New Roman"/>
              </w:rPr>
            </w:pPr>
          </w:p>
        </w:tc>
      </w:tr>
    </w:tbl>
    <w:p w:rsidR="0073617E" w:rsidRPr="008000DE" w:rsidRDefault="0073617E" w:rsidP="0073617E">
      <w:pPr>
        <w:spacing w:line="276" w:lineRule="auto"/>
        <w:contextualSpacing/>
        <w:jc w:val="both"/>
        <w:rPr>
          <w:rFonts w:eastAsia="Times New Roman" w:cs="Times New Roman"/>
        </w:rPr>
      </w:pPr>
    </w:p>
    <w:p w:rsidR="0073617E" w:rsidRPr="0096765A" w:rsidRDefault="0073617E" w:rsidP="0073617E">
      <w:pPr>
        <w:jc w:val="both"/>
        <w:rPr>
          <w:rFonts w:eastAsia="Calibri" w:cs="Times New Roman"/>
          <w:bCs/>
        </w:rPr>
      </w:pPr>
      <w:r w:rsidRPr="008000DE">
        <w:rPr>
          <w:rFonts w:eastAsia="Times New Roman" w:cs="Times New Roman"/>
        </w:rPr>
        <w:t xml:space="preserve">Цена Контракта составляет </w:t>
      </w:r>
      <w:r>
        <w:rPr>
          <w:rFonts w:eastAsia="Times New Roman" w:cs="Times New Roman"/>
        </w:rPr>
        <w:t>__________</w:t>
      </w:r>
      <w:r w:rsidRPr="008000DE">
        <w:rPr>
          <w:rFonts w:eastAsia="Times New Roman" w:cs="Times New Roman"/>
        </w:rPr>
        <w:t xml:space="preserve"> (</w:t>
      </w:r>
      <w:r>
        <w:rPr>
          <w:rFonts w:eastAsia="Times New Roman" w:cs="Times New Roman"/>
        </w:rPr>
        <w:t>____________) рубля___</w:t>
      </w:r>
      <w:r w:rsidRPr="008000DE">
        <w:rPr>
          <w:rFonts w:eastAsia="Times New Roman" w:cs="Times New Roman"/>
        </w:rPr>
        <w:t xml:space="preserve"> копеек, </w:t>
      </w:r>
      <w:r>
        <w:rPr>
          <w:rFonts w:eastAsia="Calibri" w:cs="Times New Roman"/>
        </w:rPr>
        <w:t>в том числе НДС 22 % в размере ____ рублей __ копеек/</w:t>
      </w:r>
      <w:r w:rsidRPr="00750B52">
        <w:rPr>
          <w:rFonts w:eastAsia="Calibri" w:cs="Times New Roman"/>
          <w:bCs/>
        </w:rPr>
        <w:t xml:space="preserve"> НДС не облагается на основании </w:t>
      </w:r>
      <w:r>
        <w:rPr>
          <w:rFonts w:eastAsia="Calibri" w:cs="Times New Roman"/>
          <w:bCs/>
        </w:rPr>
        <w:t>ст. ____</w:t>
      </w:r>
      <w:r w:rsidRPr="00750B52">
        <w:rPr>
          <w:rFonts w:eastAsia="Calibri" w:cs="Times New Roman"/>
          <w:bCs/>
        </w:rPr>
        <w:t xml:space="preserve"> Налогового кодекса Российской Федерации</w:t>
      </w:r>
      <w:r>
        <w:rPr>
          <w:rFonts w:eastAsia="Calibri" w:cs="Times New Roman"/>
          <w:bCs/>
        </w:rPr>
        <w:t>.</w:t>
      </w:r>
    </w:p>
    <w:p w:rsidR="0073617E" w:rsidRPr="008000DE" w:rsidRDefault="0073617E" w:rsidP="0073617E">
      <w:pPr>
        <w:spacing w:line="276" w:lineRule="auto"/>
        <w:contextualSpacing/>
        <w:jc w:val="both"/>
        <w:rPr>
          <w:rFonts w:eastAsia="Times New Roman" w:cs="Times New Roman"/>
          <w:bCs/>
        </w:rPr>
      </w:pPr>
    </w:p>
    <w:p w:rsidR="0073617E" w:rsidRPr="008000DE" w:rsidRDefault="0073617E" w:rsidP="0073617E">
      <w:pPr>
        <w:ind w:left="-20" w:firstLine="567"/>
        <w:jc w:val="both"/>
        <w:rPr>
          <w:rFonts w:eastAsia="Times New Roman" w:cs="Times New Roman"/>
          <w:bCs/>
        </w:rPr>
      </w:pPr>
      <w:r w:rsidRPr="008000DE">
        <w:rPr>
          <w:rFonts w:eastAsia="Times New Roman" w:cs="Times New Roman"/>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законодательством о закупочной деятельности.</w:t>
      </w:r>
    </w:p>
    <w:p w:rsidR="0073617E" w:rsidRPr="008000DE" w:rsidRDefault="0073617E" w:rsidP="0073617E">
      <w:pPr>
        <w:ind w:left="-20" w:hanging="20"/>
        <w:jc w:val="right"/>
        <w:rPr>
          <w:rFonts w:eastAsia="Times New Roman" w:cs="Times New Roman"/>
          <w:bCs/>
        </w:rPr>
      </w:pPr>
    </w:p>
    <w:p w:rsidR="0073617E" w:rsidRPr="008000DE" w:rsidRDefault="0073617E" w:rsidP="0073617E">
      <w:pPr>
        <w:jc w:val="center"/>
        <w:rPr>
          <w:rFonts w:eastAsia="Times New Roman" w:cs="Times New Roman"/>
          <w:b/>
          <w:bCs/>
        </w:rPr>
      </w:pPr>
    </w:p>
    <w:p w:rsidR="0073617E" w:rsidRDefault="0073617E" w:rsidP="0073617E">
      <w:pPr>
        <w:jc w:val="center"/>
        <w:rPr>
          <w:rFonts w:eastAsia="Times New Roman" w:cs="Times New Roman"/>
          <w:b/>
          <w:bCs/>
        </w:rPr>
      </w:pPr>
      <w:r w:rsidRPr="008000DE">
        <w:rPr>
          <w:rFonts w:eastAsia="Times New Roman" w:cs="Times New Roman"/>
          <w:b/>
          <w:bCs/>
        </w:rPr>
        <w:t>Подписи Сторон</w:t>
      </w:r>
    </w:p>
    <w:tbl>
      <w:tblPr>
        <w:tblW w:w="9648" w:type="dxa"/>
        <w:tblInd w:w="-5" w:type="dxa"/>
        <w:tblLook w:val="01E0" w:firstRow="1" w:lastRow="1" w:firstColumn="1" w:lastColumn="1" w:noHBand="0" w:noVBand="0"/>
      </w:tblPr>
      <w:tblGrid>
        <w:gridCol w:w="4752"/>
        <w:gridCol w:w="4896"/>
      </w:tblGrid>
      <w:tr w:rsidR="0073617E" w:rsidRPr="008000DE" w:rsidTr="00F45460">
        <w:trPr>
          <w:trHeight w:val="298"/>
        </w:trPr>
        <w:tc>
          <w:tcPr>
            <w:tcW w:w="4752" w:type="dxa"/>
          </w:tcPr>
          <w:p w:rsidR="0073617E" w:rsidRPr="008000DE" w:rsidRDefault="0073617E" w:rsidP="00F45460">
            <w:pPr>
              <w:tabs>
                <w:tab w:val="left" w:pos="1036"/>
              </w:tabs>
              <w:ind w:right="32"/>
              <w:jc w:val="center"/>
              <w:rPr>
                <w:rFonts w:eastAsia="Calibri" w:cs="Times New Roman"/>
                <w:b/>
                <w:spacing w:val="-7"/>
              </w:rPr>
            </w:pPr>
            <w:r w:rsidRPr="008000DE">
              <w:rPr>
                <w:rFonts w:eastAsia="Calibri" w:cs="Times New Roman"/>
                <w:b/>
                <w:bCs/>
                <w:spacing w:val="-7"/>
              </w:rPr>
              <w:t>Заказчик:</w:t>
            </w:r>
          </w:p>
        </w:tc>
        <w:tc>
          <w:tcPr>
            <w:tcW w:w="4896" w:type="dxa"/>
          </w:tcPr>
          <w:p w:rsidR="0073617E" w:rsidRPr="008000DE" w:rsidRDefault="0073617E" w:rsidP="00F45460">
            <w:pPr>
              <w:tabs>
                <w:tab w:val="left" w:pos="1036"/>
              </w:tabs>
              <w:ind w:right="32"/>
              <w:jc w:val="center"/>
              <w:rPr>
                <w:rFonts w:eastAsia="Calibri" w:cs="Times New Roman"/>
                <w:b/>
                <w:spacing w:val="-7"/>
              </w:rPr>
            </w:pPr>
            <w:r w:rsidRPr="008000DE">
              <w:rPr>
                <w:rFonts w:eastAsia="Calibri" w:cs="Times New Roman"/>
                <w:b/>
                <w:spacing w:val="-7"/>
              </w:rPr>
              <w:t>Исполнитель:</w:t>
            </w:r>
          </w:p>
        </w:tc>
      </w:tr>
      <w:tr w:rsidR="0073617E" w:rsidRPr="008000DE" w:rsidTr="00F45460">
        <w:trPr>
          <w:trHeight w:val="1172"/>
        </w:trPr>
        <w:tc>
          <w:tcPr>
            <w:tcW w:w="4752" w:type="dxa"/>
          </w:tcPr>
          <w:p w:rsidR="0073617E" w:rsidRPr="008000DE" w:rsidRDefault="0073617E" w:rsidP="00F45460">
            <w:pPr>
              <w:rPr>
                <w:rFonts w:eastAsia="Times New Roman" w:cs="Times New Roman"/>
                <w:bCs/>
              </w:rPr>
            </w:pPr>
            <w:r>
              <w:rPr>
                <w:rFonts w:eastAsia="Times New Roman" w:cs="Times New Roman"/>
                <w:bCs/>
              </w:rPr>
              <w:t>З</w:t>
            </w:r>
            <w:r w:rsidRPr="008000DE">
              <w:rPr>
                <w:rFonts w:eastAsia="Times New Roman" w:cs="Times New Roman"/>
                <w:bCs/>
              </w:rPr>
              <w:t>аместитель генерального директора</w:t>
            </w:r>
            <w:r>
              <w:rPr>
                <w:rFonts w:eastAsia="Times New Roman" w:cs="Times New Roman"/>
                <w:bCs/>
              </w:rPr>
              <w:t xml:space="preserve"> по финансам и экономике</w:t>
            </w:r>
          </w:p>
          <w:p w:rsidR="0073617E" w:rsidRPr="008000DE" w:rsidRDefault="0073617E" w:rsidP="00F45460">
            <w:pPr>
              <w:rPr>
                <w:rFonts w:eastAsia="Times New Roman" w:cs="Times New Roman"/>
                <w:bCs/>
              </w:rPr>
            </w:pPr>
          </w:p>
          <w:p w:rsidR="0073617E" w:rsidRPr="008000DE" w:rsidRDefault="0073617E" w:rsidP="00F45460">
            <w:pPr>
              <w:rPr>
                <w:rFonts w:eastAsia="Times New Roman" w:cs="Times New Roman"/>
                <w:bCs/>
              </w:rPr>
            </w:pPr>
            <w:r w:rsidRPr="008000DE">
              <w:rPr>
                <w:rFonts w:eastAsia="Times New Roman" w:cs="Times New Roman"/>
                <w:bCs/>
              </w:rPr>
              <w:t xml:space="preserve">___________________ </w:t>
            </w:r>
            <w:r>
              <w:rPr>
                <w:rFonts w:eastAsia="Times New Roman" w:cs="Times New Roman"/>
                <w:bCs/>
              </w:rPr>
              <w:t>Л.В. Давыдова</w:t>
            </w:r>
          </w:p>
          <w:p w:rsidR="0073617E" w:rsidRPr="008000DE" w:rsidRDefault="0073617E" w:rsidP="00F45460">
            <w:pPr>
              <w:ind w:firstLine="709"/>
              <w:rPr>
                <w:rFonts w:eastAsia="Calibri" w:cs="Times New Roman"/>
              </w:rPr>
            </w:pPr>
            <w:r w:rsidRPr="008000DE">
              <w:rPr>
                <w:rFonts w:eastAsia="Times New Roman" w:cs="Times New Roman"/>
                <w:bCs/>
              </w:rPr>
              <w:t xml:space="preserve"> </w:t>
            </w:r>
            <w:r>
              <w:rPr>
                <w:rFonts w:eastAsia="Times New Roman" w:cs="Times New Roman"/>
                <w:spacing w:val="-7"/>
              </w:rPr>
              <w:t>ЭП</w:t>
            </w:r>
          </w:p>
        </w:tc>
        <w:tc>
          <w:tcPr>
            <w:tcW w:w="4896" w:type="dxa"/>
          </w:tcPr>
          <w:p w:rsidR="0073617E" w:rsidRPr="008000DE" w:rsidRDefault="000D42E3" w:rsidP="00F45460">
            <w:pPr>
              <w:rPr>
                <w:rFonts w:ascii="Calibri" w:eastAsia="Calibri" w:hAnsi="Calibri" w:cs="Times New Roman"/>
              </w:rPr>
            </w:pPr>
            <w:sdt>
              <w:sdtPr>
                <w:rPr>
                  <w:rFonts w:eastAsia="Times New Roman" w:cs="Times New Roman"/>
                </w:rPr>
                <w:alias w:val="ДОЛЖНОСТЬ"/>
                <w:tag w:val="Должность"/>
                <w:id w:val="-746265155"/>
                <w:placeholder>
                  <w:docPart w:val="CD249587BB3948FFABB0CF45010E61D5"/>
                </w:placeholder>
                <w:dropDownList>
                  <w:listItem w:displayText="Должность" w:value="Должность"/>
                  <w:listItem w:displayText="Генеральный директор" w:value="Генеральный директор"/>
                  <w:listItem w:displayText="Директор" w:value="Директор"/>
                  <w:listItem w:displayText="Председатель" w:value="Председатель"/>
                  <w:listItem w:displayText="Финансовый директор" w:value="Финансовый директор"/>
                  <w:listItem w:displayText="Представитель по доверенности" w:value="Представитель по доверенности"/>
                  <w:listItem w:displayText="Ректор" w:value="Ректор"/>
                  <w:listItem w:displayText="Проректор" w:value="Проректор"/>
                  <w:listItem w:displayText="Заместитель директора" w:value="Заместитель директора"/>
                  <w:listItem w:displayText="Коммерческий директор" w:value="Коммерческий директор"/>
                  <w:listItem w:displayText="Исполнительный директор" w:value="Исполнительный директор"/>
                </w:dropDownList>
              </w:sdtPr>
              <w:sdtEndPr/>
              <w:sdtContent>
                <w:r w:rsidR="0073617E">
                  <w:rPr>
                    <w:rFonts w:eastAsia="Times New Roman" w:cs="Times New Roman"/>
                  </w:rPr>
                  <w:t>Должность</w:t>
                </w:r>
              </w:sdtContent>
            </w:sdt>
          </w:p>
          <w:p w:rsidR="0073617E" w:rsidRPr="008000DE" w:rsidRDefault="0073617E" w:rsidP="00F45460">
            <w:pPr>
              <w:rPr>
                <w:rFonts w:eastAsia="Times New Roman" w:cs="Times New Roman"/>
                <w:bCs/>
              </w:rPr>
            </w:pPr>
          </w:p>
          <w:p w:rsidR="0073617E" w:rsidRPr="008000DE" w:rsidRDefault="0073617E" w:rsidP="00F45460">
            <w:pPr>
              <w:rPr>
                <w:rFonts w:eastAsia="Times New Roman" w:cs="Times New Roman"/>
                <w:bCs/>
              </w:rPr>
            </w:pPr>
          </w:p>
          <w:p w:rsidR="0073617E" w:rsidRPr="008000DE" w:rsidRDefault="0073617E" w:rsidP="00F45460">
            <w:pPr>
              <w:rPr>
                <w:rFonts w:eastAsia="Times New Roman" w:cs="Times New Roman"/>
                <w:bCs/>
              </w:rPr>
            </w:pPr>
            <w:r w:rsidRPr="008000DE">
              <w:rPr>
                <w:rFonts w:eastAsia="Times New Roman" w:cs="Times New Roman"/>
                <w:bCs/>
              </w:rPr>
              <w:t>____________________</w:t>
            </w:r>
            <w:r>
              <w:rPr>
                <w:rFonts w:eastAsia="Calibri" w:cs="Times New Roman"/>
              </w:rPr>
              <w:t>/_______________/</w:t>
            </w:r>
          </w:p>
          <w:p w:rsidR="0073617E" w:rsidRPr="008000DE" w:rsidRDefault="0073617E" w:rsidP="00F45460">
            <w:pPr>
              <w:ind w:firstLine="600"/>
              <w:rPr>
                <w:rFonts w:eastAsia="Calibri" w:cs="Times New Roman"/>
              </w:rPr>
            </w:pPr>
            <w:r>
              <w:rPr>
                <w:rFonts w:eastAsia="Times New Roman" w:cs="Times New Roman"/>
                <w:spacing w:val="-7"/>
              </w:rPr>
              <w:t>ЭП</w:t>
            </w:r>
          </w:p>
        </w:tc>
      </w:tr>
    </w:tbl>
    <w:p w:rsidR="0073617E" w:rsidRDefault="0073617E" w:rsidP="0073617E">
      <w:pPr>
        <w:jc w:val="center"/>
        <w:rPr>
          <w:rFonts w:eastAsia="Times New Roman" w:cs="Times New Roman"/>
          <w:b/>
          <w:bCs/>
        </w:rPr>
      </w:pPr>
    </w:p>
    <w:p w:rsidR="0073617E" w:rsidRDefault="0073617E" w:rsidP="0073617E">
      <w:pPr>
        <w:jc w:val="center"/>
        <w:rPr>
          <w:rFonts w:eastAsia="Times New Roman" w:cs="Times New Roman"/>
          <w:b/>
          <w:bCs/>
        </w:rPr>
      </w:pPr>
    </w:p>
    <w:p w:rsidR="0073617E" w:rsidRPr="008000DE" w:rsidRDefault="0073617E" w:rsidP="0073617E">
      <w:pPr>
        <w:jc w:val="center"/>
        <w:rPr>
          <w:rFonts w:eastAsia="Times New Roman" w:cs="Times New Roman"/>
          <w:b/>
          <w:bCs/>
        </w:rPr>
      </w:pPr>
    </w:p>
    <w:p w:rsidR="0052060A" w:rsidRPr="00EB2A1F" w:rsidRDefault="0052060A" w:rsidP="00EB2A1F">
      <w:pPr>
        <w:widowControl w:val="0"/>
        <w:autoSpaceDE w:val="0"/>
        <w:autoSpaceDN w:val="0"/>
        <w:ind w:firstLine="539"/>
        <w:jc w:val="both"/>
        <w:rPr>
          <w:rFonts w:eastAsia="Times New Roman" w:cs="Times New Roman"/>
          <w:b/>
          <w:color w:val="auto"/>
        </w:rPr>
      </w:pPr>
    </w:p>
    <w:p w:rsidR="00CB1F2B" w:rsidRPr="00715D88" w:rsidRDefault="00CB1F2B" w:rsidP="00AB5C67">
      <w:pPr>
        <w:pStyle w:val="21"/>
        <w:shd w:val="clear" w:color="auto" w:fill="auto"/>
        <w:spacing w:line="240" w:lineRule="auto"/>
        <w:ind w:firstLine="0"/>
        <w:jc w:val="both"/>
      </w:pPr>
    </w:p>
    <w:sectPr w:rsidR="00CB1F2B" w:rsidRPr="00715D88" w:rsidSect="00880EBA">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tantia">
    <w:panose1 w:val="02030602050306030303"/>
    <w:charset w:val="CC"/>
    <w:family w:val="roman"/>
    <w:pitch w:val="variable"/>
    <w:sig w:usb0="A00002EF" w:usb1="4000204B" w:usb2="00000000" w:usb3="00000000" w:csb0="0000019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756E6"/>
    <w:multiLevelType w:val="hybridMultilevel"/>
    <w:tmpl w:val="00923F2A"/>
    <w:lvl w:ilvl="0" w:tplc="6E9CBC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F0C59DD"/>
    <w:multiLevelType w:val="multilevel"/>
    <w:tmpl w:val="D99CE62C"/>
    <w:lvl w:ilvl="0">
      <w:start w:val="11"/>
      <w:numFmt w:val="decimal"/>
      <w:lvlText w:val="%1."/>
      <w:lvlJc w:val="left"/>
      <w:pPr>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2D000C59"/>
    <w:multiLevelType w:val="multilevel"/>
    <w:tmpl w:val="CD9695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30F43164"/>
    <w:multiLevelType w:val="hybridMultilevel"/>
    <w:tmpl w:val="0FFEC0D8"/>
    <w:lvl w:ilvl="0" w:tplc="30A8E9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D051A4E"/>
    <w:multiLevelType w:val="multilevel"/>
    <w:tmpl w:val="D2E40BDC"/>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4D08678F"/>
    <w:multiLevelType w:val="hybridMultilevel"/>
    <w:tmpl w:val="74EE548C"/>
    <w:lvl w:ilvl="0" w:tplc="643CD2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0A16E16"/>
    <w:multiLevelType w:val="multilevel"/>
    <w:tmpl w:val="19FAF21A"/>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564279BE"/>
    <w:multiLevelType w:val="hybridMultilevel"/>
    <w:tmpl w:val="36F4B016"/>
    <w:lvl w:ilvl="0" w:tplc="8496D7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4875D12"/>
    <w:multiLevelType w:val="multilevel"/>
    <w:tmpl w:val="D1BA755C"/>
    <w:lvl w:ilvl="0">
      <w:start w:val="10"/>
      <w:numFmt w:val="decimal"/>
      <w:lvlText w:val="%1."/>
      <w:lvlJc w:val="left"/>
      <w:pPr>
        <w:ind w:left="1429" w:hanging="360"/>
      </w:pPr>
      <w:rPr>
        <w:rFonts w:hint="default"/>
      </w:rPr>
    </w:lvl>
    <w:lvl w:ilvl="1">
      <w:start w:val="1"/>
      <w:numFmt w:val="decimal"/>
      <w:isLgl/>
      <w:lvlText w:val="%1.%2."/>
      <w:lvlJc w:val="left"/>
      <w:pPr>
        <w:ind w:left="1549" w:hanging="48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9">
    <w:nsid w:val="7CEC4759"/>
    <w:multiLevelType w:val="hybridMultilevel"/>
    <w:tmpl w:val="FAB45EBE"/>
    <w:lvl w:ilvl="0" w:tplc="F274DFE6">
      <w:start w:val="1"/>
      <w:numFmt w:val="decimal"/>
      <w:lvlText w:val="%1."/>
      <w:lvlJc w:val="righ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F5C4E98"/>
    <w:multiLevelType w:val="multilevel"/>
    <w:tmpl w:val="BBAC5CD6"/>
    <w:lvl w:ilvl="0">
      <w:start w:val="7"/>
      <w:numFmt w:val="decimal"/>
      <w:lvlText w:val="%1."/>
      <w:lvlJc w:val="left"/>
      <w:pPr>
        <w:ind w:left="360" w:hanging="360"/>
      </w:pPr>
      <w:rPr>
        <w:rFonts w:hint="default"/>
      </w:rPr>
    </w:lvl>
    <w:lvl w:ilvl="1">
      <w:start w:val="2"/>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num w:numId="1">
    <w:abstractNumId w:val="3"/>
  </w:num>
  <w:num w:numId="2">
    <w:abstractNumId w:val="7"/>
  </w:num>
  <w:num w:numId="3">
    <w:abstractNumId w:val="2"/>
  </w:num>
  <w:num w:numId="4">
    <w:abstractNumId w:val="5"/>
  </w:num>
  <w:num w:numId="5">
    <w:abstractNumId w:val="0"/>
  </w:num>
  <w:num w:numId="6">
    <w:abstractNumId w:val="9"/>
  </w:num>
  <w:num w:numId="7">
    <w:abstractNumId w:val="10"/>
  </w:num>
  <w:num w:numId="8">
    <w:abstractNumId w:val="6"/>
  </w:num>
  <w:num w:numId="9">
    <w:abstractNumId w:val="8"/>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377"/>
    <w:rsid w:val="0000353D"/>
    <w:rsid w:val="00003681"/>
    <w:rsid w:val="00021047"/>
    <w:rsid w:val="00022577"/>
    <w:rsid w:val="00054FD2"/>
    <w:rsid w:val="00080A9F"/>
    <w:rsid w:val="000B05BF"/>
    <w:rsid w:val="000B7377"/>
    <w:rsid w:val="000C4481"/>
    <w:rsid w:val="000D42E3"/>
    <w:rsid w:val="001066D3"/>
    <w:rsid w:val="00124A57"/>
    <w:rsid w:val="0015304C"/>
    <w:rsid w:val="0018736E"/>
    <w:rsid w:val="001E67D6"/>
    <w:rsid w:val="001F7E5D"/>
    <w:rsid w:val="00236207"/>
    <w:rsid w:val="00284289"/>
    <w:rsid w:val="00284E3B"/>
    <w:rsid w:val="00294670"/>
    <w:rsid w:val="002E1818"/>
    <w:rsid w:val="002F0565"/>
    <w:rsid w:val="003344C1"/>
    <w:rsid w:val="003613F5"/>
    <w:rsid w:val="00371619"/>
    <w:rsid w:val="003845A6"/>
    <w:rsid w:val="00391B1C"/>
    <w:rsid w:val="004E5BC8"/>
    <w:rsid w:val="005043F9"/>
    <w:rsid w:val="0052060A"/>
    <w:rsid w:val="005451D3"/>
    <w:rsid w:val="00570CDA"/>
    <w:rsid w:val="00595F87"/>
    <w:rsid w:val="005C7B17"/>
    <w:rsid w:val="005F4929"/>
    <w:rsid w:val="006209D2"/>
    <w:rsid w:val="00664FD9"/>
    <w:rsid w:val="006704BE"/>
    <w:rsid w:val="006D3626"/>
    <w:rsid w:val="00715D88"/>
    <w:rsid w:val="0073617E"/>
    <w:rsid w:val="00754D58"/>
    <w:rsid w:val="007B0206"/>
    <w:rsid w:val="007E6D05"/>
    <w:rsid w:val="0080127C"/>
    <w:rsid w:val="00813A83"/>
    <w:rsid w:val="00816777"/>
    <w:rsid w:val="0082134D"/>
    <w:rsid w:val="00856B24"/>
    <w:rsid w:val="0085737C"/>
    <w:rsid w:val="00857FE1"/>
    <w:rsid w:val="00880EBA"/>
    <w:rsid w:val="008852C4"/>
    <w:rsid w:val="00894FC8"/>
    <w:rsid w:val="008A229A"/>
    <w:rsid w:val="009275FF"/>
    <w:rsid w:val="00986316"/>
    <w:rsid w:val="009C710F"/>
    <w:rsid w:val="00A1164F"/>
    <w:rsid w:val="00A773A4"/>
    <w:rsid w:val="00AB5C67"/>
    <w:rsid w:val="00B222E0"/>
    <w:rsid w:val="00B641D7"/>
    <w:rsid w:val="00B67DBB"/>
    <w:rsid w:val="00B936B0"/>
    <w:rsid w:val="00BD7508"/>
    <w:rsid w:val="00C05FDA"/>
    <w:rsid w:val="00C1072F"/>
    <w:rsid w:val="00C34798"/>
    <w:rsid w:val="00CB1F2B"/>
    <w:rsid w:val="00CC7508"/>
    <w:rsid w:val="00D1478F"/>
    <w:rsid w:val="00D23945"/>
    <w:rsid w:val="00D30866"/>
    <w:rsid w:val="00D42311"/>
    <w:rsid w:val="00DA3D8B"/>
    <w:rsid w:val="00DC6A60"/>
    <w:rsid w:val="00DD7032"/>
    <w:rsid w:val="00E27B1B"/>
    <w:rsid w:val="00E6373D"/>
    <w:rsid w:val="00E84C99"/>
    <w:rsid w:val="00E85230"/>
    <w:rsid w:val="00EB0F1A"/>
    <w:rsid w:val="00EB2A1F"/>
    <w:rsid w:val="00F567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EA0CBE-565E-4A35-AB0F-1F6DC0D88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Arial Unicode MS"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7377"/>
    <w:pPr>
      <w:spacing w:after="0" w:line="240" w:lineRule="auto"/>
    </w:pPr>
    <w:rPr>
      <w:rFonts w:ascii="Times New Roman" w:hAnsi="Times New Roman"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1"/>
    <w:uiPriority w:val="99"/>
    <w:qFormat/>
    <w:locked/>
    <w:rsid w:val="000B7377"/>
    <w:rPr>
      <w:rFonts w:ascii="Times New Roman" w:hAnsi="Times New Roman" w:cs="Times New Roman"/>
      <w:shd w:val="clear" w:color="auto" w:fill="FFFFFF"/>
    </w:rPr>
  </w:style>
  <w:style w:type="paragraph" w:customStyle="1" w:styleId="21">
    <w:name w:val="Основной текст (2)1"/>
    <w:basedOn w:val="a"/>
    <w:link w:val="2"/>
    <w:uiPriority w:val="99"/>
    <w:qFormat/>
    <w:rsid w:val="000B7377"/>
    <w:pPr>
      <w:shd w:val="clear" w:color="auto" w:fill="FFFFFF"/>
      <w:spacing w:line="274" w:lineRule="exact"/>
      <w:ind w:hanging="960"/>
    </w:pPr>
    <w:rPr>
      <w:rFonts w:cs="Times New Roman"/>
      <w:color w:val="auto"/>
      <w:sz w:val="22"/>
      <w:szCs w:val="22"/>
      <w:lang w:eastAsia="en-US"/>
    </w:rPr>
  </w:style>
  <w:style w:type="table" w:styleId="a3">
    <w:name w:val="Table Grid"/>
    <w:basedOn w:val="a1"/>
    <w:uiPriority w:val="39"/>
    <w:rsid w:val="00664F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5043F9"/>
    <w:rPr>
      <w:color w:val="0563C1" w:themeColor="hyperlink"/>
      <w:u w:val="single"/>
    </w:rPr>
  </w:style>
  <w:style w:type="character" w:customStyle="1" w:styleId="Heading2Char">
    <w:name w:val="Heading 2 Char"/>
    <w:basedOn w:val="a0"/>
    <w:uiPriority w:val="9"/>
    <w:qFormat/>
    <w:rsid w:val="00E84C99"/>
    <w:rPr>
      <w:rFonts w:ascii="Arial" w:eastAsia="Arial" w:hAnsi="Arial" w:cs="Arial"/>
      <w:sz w:val="34"/>
    </w:rPr>
  </w:style>
  <w:style w:type="paragraph" w:styleId="a5">
    <w:name w:val="Balloon Text"/>
    <w:basedOn w:val="a"/>
    <w:link w:val="a6"/>
    <w:uiPriority w:val="99"/>
    <w:semiHidden/>
    <w:unhideWhenUsed/>
    <w:rsid w:val="00880EBA"/>
    <w:rPr>
      <w:rFonts w:ascii="Segoe UI" w:hAnsi="Segoe UI" w:cs="Segoe UI"/>
      <w:sz w:val="18"/>
      <w:szCs w:val="18"/>
    </w:rPr>
  </w:style>
  <w:style w:type="character" w:customStyle="1" w:styleId="a6">
    <w:name w:val="Текст выноски Знак"/>
    <w:basedOn w:val="a0"/>
    <w:link w:val="a5"/>
    <w:uiPriority w:val="99"/>
    <w:semiHidden/>
    <w:rsid w:val="00880EBA"/>
    <w:rPr>
      <w:rFonts w:ascii="Segoe UI" w:hAnsi="Segoe UI" w:cs="Segoe UI"/>
      <w:color w:val="000000"/>
      <w:sz w:val="18"/>
      <w:szCs w:val="18"/>
      <w:lang w:eastAsia="ru-RU"/>
    </w:rPr>
  </w:style>
  <w:style w:type="paragraph" w:styleId="a7">
    <w:name w:val="header"/>
    <w:basedOn w:val="a"/>
    <w:link w:val="a8"/>
    <w:uiPriority w:val="99"/>
    <w:rsid w:val="00D23945"/>
    <w:pPr>
      <w:tabs>
        <w:tab w:val="center" w:pos="4153"/>
        <w:tab w:val="right" w:pos="8306"/>
      </w:tabs>
    </w:pPr>
    <w:rPr>
      <w:rFonts w:eastAsia="Times New Roman" w:cs="Times New Roman"/>
      <w:color w:val="auto"/>
      <w:sz w:val="20"/>
      <w:szCs w:val="20"/>
    </w:rPr>
  </w:style>
  <w:style w:type="character" w:customStyle="1" w:styleId="a8">
    <w:name w:val="Верхний колонтитул Знак"/>
    <w:basedOn w:val="a0"/>
    <w:link w:val="a7"/>
    <w:uiPriority w:val="99"/>
    <w:rsid w:val="00D23945"/>
    <w:rPr>
      <w:rFonts w:ascii="Times New Roman" w:eastAsia="Times New Roman" w:hAnsi="Times New Roman" w:cs="Times New Roman"/>
      <w:sz w:val="20"/>
      <w:szCs w:val="20"/>
      <w:lang w:eastAsia="ru-RU"/>
    </w:rPr>
  </w:style>
  <w:style w:type="character" w:styleId="a9">
    <w:name w:val="Emphasis"/>
    <w:uiPriority w:val="20"/>
    <w:qFormat/>
    <w:rsid w:val="00CB1F2B"/>
    <w:rPr>
      <w:i/>
      <w:iCs/>
    </w:rPr>
  </w:style>
  <w:style w:type="character" w:styleId="aa">
    <w:name w:val="annotation reference"/>
    <w:uiPriority w:val="99"/>
    <w:rsid w:val="00CB1F2B"/>
    <w:rPr>
      <w:sz w:val="16"/>
      <w:szCs w:val="16"/>
    </w:rPr>
  </w:style>
  <w:style w:type="paragraph" w:customStyle="1" w:styleId="ConsPlusNormal">
    <w:name w:val="ConsPlusNormal"/>
    <w:rsid w:val="00CB1F2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2">
    <w:name w:val="Style2"/>
    <w:basedOn w:val="a"/>
    <w:uiPriority w:val="99"/>
    <w:rsid w:val="00CB1F2B"/>
    <w:pPr>
      <w:widowControl w:val="0"/>
      <w:autoSpaceDE w:val="0"/>
      <w:autoSpaceDN w:val="0"/>
      <w:adjustRightInd w:val="0"/>
      <w:spacing w:line="161" w:lineRule="exact"/>
      <w:ind w:firstLine="518"/>
      <w:jc w:val="both"/>
    </w:pPr>
    <w:rPr>
      <w:rFonts w:eastAsia="Times New Roman" w:cs="Times New Roman"/>
      <w:color w:val="auto"/>
    </w:rPr>
  </w:style>
  <w:style w:type="paragraph" w:customStyle="1" w:styleId="Style3">
    <w:name w:val="Style3"/>
    <w:basedOn w:val="a"/>
    <w:uiPriority w:val="99"/>
    <w:rsid w:val="00CB1F2B"/>
    <w:pPr>
      <w:widowControl w:val="0"/>
      <w:autoSpaceDE w:val="0"/>
      <w:autoSpaceDN w:val="0"/>
      <w:adjustRightInd w:val="0"/>
      <w:spacing w:line="178" w:lineRule="exact"/>
      <w:ind w:hanging="490"/>
      <w:jc w:val="both"/>
    </w:pPr>
    <w:rPr>
      <w:rFonts w:eastAsia="Times New Roman" w:cs="Times New Roman"/>
      <w:color w:val="auto"/>
    </w:rPr>
  </w:style>
  <w:style w:type="character" w:customStyle="1" w:styleId="FontStyle17">
    <w:name w:val="Font Style17"/>
    <w:uiPriority w:val="99"/>
    <w:rsid w:val="00CB1F2B"/>
    <w:rPr>
      <w:rFonts w:ascii="Times New Roman" w:hAnsi="Times New Roman" w:cs="Times New Roman"/>
      <w:b/>
      <w:bCs/>
      <w:i/>
      <w:iCs/>
      <w:sz w:val="14"/>
      <w:szCs w:val="14"/>
    </w:rPr>
  </w:style>
  <w:style w:type="character" w:customStyle="1" w:styleId="FontStyle24">
    <w:name w:val="Font Style24"/>
    <w:uiPriority w:val="99"/>
    <w:rsid w:val="00CB1F2B"/>
    <w:rPr>
      <w:rFonts w:ascii="Times New Roman" w:hAnsi="Times New Roman" w:cs="Times New Roman"/>
      <w:b/>
      <w:bCs/>
      <w:sz w:val="14"/>
      <w:szCs w:val="14"/>
    </w:rPr>
  </w:style>
  <w:style w:type="character" w:customStyle="1" w:styleId="FontStyle28">
    <w:name w:val="Font Style28"/>
    <w:uiPriority w:val="99"/>
    <w:rsid w:val="00CB1F2B"/>
    <w:rPr>
      <w:rFonts w:ascii="Constantia" w:hAnsi="Constantia" w:cs="Constantia"/>
      <w:spacing w:val="-10"/>
      <w:sz w:val="18"/>
      <w:szCs w:val="18"/>
    </w:rPr>
  </w:style>
  <w:style w:type="character" w:customStyle="1" w:styleId="FontStyle33">
    <w:name w:val="Font Style33"/>
    <w:uiPriority w:val="99"/>
    <w:rsid w:val="00CB1F2B"/>
    <w:rPr>
      <w:rFonts w:ascii="Times New Roman" w:hAnsi="Times New Roman" w:cs="Times New Roman"/>
      <w:sz w:val="14"/>
      <w:szCs w:val="14"/>
    </w:rPr>
  </w:style>
  <w:style w:type="paragraph" w:styleId="ab">
    <w:name w:val="No Spacing"/>
    <w:uiPriority w:val="1"/>
    <w:qFormat/>
    <w:rsid w:val="003845A6"/>
    <w:pPr>
      <w:spacing w:after="0" w:line="240" w:lineRule="auto"/>
    </w:pPr>
    <w:rPr>
      <w:rFonts w:eastAsiaTheme="minorHAnsi"/>
    </w:rPr>
  </w:style>
  <w:style w:type="paragraph" w:styleId="ac">
    <w:name w:val="List Paragraph"/>
    <w:basedOn w:val="a"/>
    <w:uiPriority w:val="34"/>
    <w:qFormat/>
    <w:rsid w:val="0073617E"/>
    <w:pPr>
      <w:spacing w:after="160" w:line="259" w:lineRule="auto"/>
      <w:ind w:left="720"/>
      <w:contextualSpacing/>
    </w:pPr>
    <w:rPr>
      <w:rFonts w:asciiTheme="minorHAnsi" w:eastAsiaTheme="minorHAnsi"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892020">
      <w:bodyDiv w:val="1"/>
      <w:marLeft w:val="0"/>
      <w:marRight w:val="0"/>
      <w:marTop w:val="0"/>
      <w:marBottom w:val="0"/>
      <w:divBdr>
        <w:top w:val="none" w:sz="0" w:space="0" w:color="auto"/>
        <w:left w:val="none" w:sz="0" w:space="0" w:color="auto"/>
        <w:bottom w:val="none" w:sz="0" w:space="0" w:color="auto"/>
        <w:right w:val="none" w:sz="0" w:space="0" w:color="auto"/>
      </w:divBdr>
    </w:div>
    <w:div w:id="1348173707">
      <w:bodyDiv w:val="1"/>
      <w:marLeft w:val="0"/>
      <w:marRight w:val="0"/>
      <w:marTop w:val="0"/>
      <w:marBottom w:val="0"/>
      <w:divBdr>
        <w:top w:val="none" w:sz="0" w:space="0" w:color="auto"/>
        <w:left w:val="none" w:sz="0" w:space="0" w:color="auto"/>
        <w:bottom w:val="none" w:sz="0" w:space="0" w:color="auto"/>
        <w:right w:val="none" w:sz="0" w:space="0" w:color="auto"/>
      </w:divBdr>
    </w:div>
    <w:div w:id="199571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FFE0ECA5DF48B591437B9D71A095BD"/>
        <w:category>
          <w:name w:val="Общие"/>
          <w:gallery w:val="placeholder"/>
        </w:category>
        <w:types>
          <w:type w:val="bbPlcHdr"/>
        </w:types>
        <w:behaviors>
          <w:behavior w:val="content"/>
        </w:behaviors>
        <w:guid w:val="{190268A5-C96B-4CF9-B0BA-A8975C4F98BA}"/>
      </w:docPartPr>
      <w:docPartBody>
        <w:p w:rsidR="0093214D" w:rsidRDefault="00A15452" w:rsidP="00A15452">
          <w:pPr>
            <w:pStyle w:val="1FFFE0ECA5DF48B591437B9D71A095BD"/>
          </w:pPr>
          <w:r w:rsidRPr="0054764A">
            <w:rPr>
              <w:rFonts w:ascii="Times New Roman" w:hAnsi="Times New Roman" w:cs="Times New Roman"/>
              <w:color w:val="808080"/>
              <w:sz w:val="24"/>
              <w:szCs w:val="24"/>
            </w:rPr>
            <w:t>Выберите элемент.</w:t>
          </w:r>
        </w:p>
      </w:docPartBody>
    </w:docPart>
    <w:docPart>
      <w:docPartPr>
        <w:name w:val="CD249587BB3948FFABB0CF45010E61D5"/>
        <w:category>
          <w:name w:val="Общие"/>
          <w:gallery w:val="placeholder"/>
        </w:category>
        <w:types>
          <w:type w:val="bbPlcHdr"/>
        </w:types>
        <w:behaviors>
          <w:behavior w:val="content"/>
        </w:behaviors>
        <w:guid w:val="{C096056F-7C3D-4537-8575-5FE07F5BCE26}"/>
      </w:docPartPr>
      <w:docPartBody>
        <w:p w:rsidR="0093214D" w:rsidRDefault="00A15452" w:rsidP="00A15452">
          <w:pPr>
            <w:pStyle w:val="CD249587BB3948FFABB0CF45010E61D5"/>
          </w:pPr>
          <w:r w:rsidRPr="0054764A">
            <w:rPr>
              <w:rFonts w:ascii="Times New Roman" w:hAnsi="Times New Roman" w:cs="Times New Roman"/>
              <w:color w:val="808080"/>
              <w:sz w:val="24"/>
              <w:szCs w:val="24"/>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tantia">
    <w:panose1 w:val="02030602050306030303"/>
    <w:charset w:val="CC"/>
    <w:family w:val="roman"/>
    <w:pitch w:val="variable"/>
    <w:sig w:usb0="A00002EF" w:usb1="4000204B" w:usb2="00000000" w:usb3="00000000" w:csb0="0000019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452"/>
    <w:rsid w:val="0093214D"/>
    <w:rsid w:val="00A15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E68536875AA40C2BCC7145D622AA6B1">
    <w:name w:val="6E68536875AA40C2BCC7145D622AA6B1"/>
    <w:rsid w:val="00A15452"/>
  </w:style>
  <w:style w:type="paragraph" w:customStyle="1" w:styleId="619C23D5231C4573BEB45B20B8030F91">
    <w:name w:val="619C23D5231C4573BEB45B20B8030F91"/>
    <w:rsid w:val="00A15452"/>
  </w:style>
  <w:style w:type="paragraph" w:customStyle="1" w:styleId="1FFFE0ECA5DF48B591437B9D71A095BD">
    <w:name w:val="1FFFE0ECA5DF48B591437B9D71A095BD"/>
    <w:rsid w:val="00A15452"/>
  </w:style>
  <w:style w:type="paragraph" w:customStyle="1" w:styleId="CD249587BB3948FFABB0CF45010E61D5">
    <w:name w:val="CD249587BB3948FFABB0CF45010E61D5"/>
    <w:rsid w:val="00A154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1863</Words>
  <Characters>13661</Characters>
  <Application>Microsoft Office Word</Application>
  <DocSecurity>0</DocSecurity>
  <Lines>284</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ГПНТБ России</Company>
  <LinksUpToDate>false</LinksUpToDate>
  <CharactersWithSpaces>15415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В. Морозов</dc:creator>
  <cp:keywords/>
  <dc:description/>
  <cp:lastModifiedBy>Оксана Г. Угурчиева</cp:lastModifiedBy>
  <cp:revision>5</cp:revision>
  <cp:lastPrinted>2026-06-05T12:26:00Z</cp:lastPrinted>
  <dcterms:created xsi:type="dcterms:W3CDTF">2026-07-30T11:48:00Z</dcterms:created>
  <dcterms:modified xsi:type="dcterms:W3CDTF">2026-07-30T12:58:00Z</dcterms:modified>
</cp:coreProperties>
</file>