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515A2" w14:textId="00A0AA8F" w:rsidR="00F53A11" w:rsidRPr="00F53A11" w:rsidRDefault="00F53A11" w:rsidP="00F53A11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t xml:space="preserve">ИКЗ: </w:t>
      </w:r>
      <w:r w:rsidRPr="00F53A11">
        <w:t>26 1 7802067651 780201001 0001 138 0000 244</w:t>
      </w:r>
    </w:p>
    <w:p w14:paraId="152B9317" w14:textId="7B425C2E" w:rsidR="00F53A11" w:rsidRPr="008D2827" w:rsidRDefault="00F53A11" w:rsidP="00F53A11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bookmarkStart w:id="0" w:name="_Hlk233292342"/>
      <w:r w:rsidRPr="008D2827">
        <w:rPr>
          <w:rFonts w:ascii="Times New Roman" w:hAnsi="Times New Roman" w:cs="Times New Roman"/>
          <w:b/>
          <w:bCs/>
        </w:rPr>
        <w:t xml:space="preserve">Поставка </w:t>
      </w:r>
      <w:r w:rsidRPr="00F53A11">
        <w:rPr>
          <w:rFonts w:ascii="Times New Roman" w:hAnsi="Times New Roman" w:cs="Times New Roman"/>
          <w:b/>
          <w:bCs/>
        </w:rPr>
        <w:t>посуды из нержавеющей стали в 2026 год</w:t>
      </w:r>
      <w:r>
        <w:rPr>
          <w:rFonts w:ascii="Times New Roman" w:hAnsi="Times New Roman" w:cs="Times New Roman"/>
          <w:b/>
          <w:bCs/>
        </w:rPr>
        <w:t>у</w:t>
      </w:r>
    </w:p>
    <w:p w14:paraId="43B6856A" w14:textId="77777777" w:rsidR="00F53A11" w:rsidRPr="008D2827" w:rsidRDefault="00F53A11" w:rsidP="00F53A11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>Сроки поставки товара: с момента заключения Контракта по 31.10.2026. Поставщик производит поставку товара в рабочие дни с 10:00 час. до 16:00 час. По заявке заказчика в течении 2 рабочих дней. Поставщик обязан согласовать дату и время поставки с Заказчиком не позднее, чем за 2 (Два) рабочих дня до даты поставки. Все транспортные и погрузочно-разгрузочные работы, в том числе подъем на этаж, в случае необходимости, сборка в случае необходимости, осуществляются силами и за счёт Поставщика.</w:t>
      </w:r>
    </w:p>
    <w:p w14:paraId="4C291CDB" w14:textId="77777777" w:rsidR="00F53A11" w:rsidRPr="008D2827" w:rsidRDefault="00F53A11" w:rsidP="00F53A11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  <w:spacing w:val="3"/>
          <w:shd w:val="clear" w:color="auto" w:fill="FFFFFF"/>
        </w:rPr>
        <w:t>Заказчик не обязан выбирать весь объём, предусмотренный спецификацией. Оплата осуществляется по цене единицы товара исходя из фактического объёма поставленных товаров, но не выше максимального значения цены контракта.</w:t>
      </w:r>
    </w:p>
    <w:p w14:paraId="6044E63B" w14:textId="77777777" w:rsidR="00F53A11" w:rsidRPr="008D2827" w:rsidRDefault="00F53A11" w:rsidP="00F53A1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 xml:space="preserve"> Место поставки товара: 194017, г. Санкт-Петербург, пр. Тореза, д.72, лит. А.</w:t>
      </w:r>
    </w:p>
    <w:p w14:paraId="4E415C1F" w14:textId="77777777" w:rsidR="00F53A11" w:rsidRPr="008D2827" w:rsidRDefault="00F53A11" w:rsidP="00F53A1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>Лицо ответственное за приемку товара: Богданов Игорь Петрович, контактные данные: 89119229321.</w:t>
      </w:r>
    </w:p>
    <w:p w14:paraId="3C77E050" w14:textId="77777777" w:rsidR="00F53A11" w:rsidRPr="008D2827" w:rsidRDefault="00F53A11" w:rsidP="00F53A11">
      <w:pPr>
        <w:widowControl w:val="0"/>
        <w:ind w:firstLine="540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>2. Требования к техническим, функциональным и эксплуатационным характеристикам товара:</w:t>
      </w:r>
    </w:p>
    <w:p w14:paraId="5DE528BD" w14:textId="77777777" w:rsidR="00F53A11" w:rsidRPr="008D2827" w:rsidRDefault="00F53A11" w:rsidP="00F53A11">
      <w:pPr>
        <w:ind w:firstLine="540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>2.1. Поставляемый товар должен полностью соответствовать количественным, техническим и функциональным характеристикам, которые указаны в Приложении № 1 к Описанию объекта закупки («Требования к значениям показателей (характеристик) товара, позволяющие определить соответствие установленным заказчиком требованиям или эквивалентности предлагаемого к поставке товара»).</w:t>
      </w:r>
    </w:p>
    <w:p w14:paraId="3B58C608" w14:textId="77777777" w:rsidR="00F53A11" w:rsidRPr="008D2827" w:rsidRDefault="00F53A11" w:rsidP="00F53A11">
      <w:pPr>
        <w:ind w:firstLine="540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>3. Требования к качеству и безопасности товара:</w:t>
      </w:r>
    </w:p>
    <w:p w14:paraId="57B205E9" w14:textId="77777777" w:rsidR="00F53A11" w:rsidRPr="008D2827" w:rsidRDefault="00F53A11" w:rsidP="00F53A11">
      <w:pPr>
        <w:ind w:firstLine="540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 xml:space="preserve">3.1. Качество поставляемого товара должно соответствовать требованиям стандартов по качеству, упаковке и маркировке, утвержденной нормативно-технической документацией, </w:t>
      </w:r>
      <w:r w:rsidRPr="008D2827">
        <w:rPr>
          <w:rFonts w:ascii="Times New Roman" w:eastAsia="Courier New" w:hAnsi="Times New Roman" w:cs="Times New Roman"/>
        </w:rPr>
        <w:t>действующей на момент поставки Товара</w:t>
      </w:r>
    </w:p>
    <w:p w14:paraId="63998FCA" w14:textId="77777777" w:rsidR="00F53A11" w:rsidRPr="008D2827" w:rsidRDefault="00F53A11" w:rsidP="00F53A11">
      <w:pPr>
        <w:ind w:firstLine="540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>3.2. Товар должен быть безопасным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14:paraId="152E118D" w14:textId="77777777" w:rsidR="00F53A11" w:rsidRPr="008D2827" w:rsidRDefault="00F53A11" w:rsidP="00F53A11">
      <w:pPr>
        <w:widowControl w:val="0"/>
        <w:ind w:firstLine="540"/>
        <w:jc w:val="both"/>
        <w:rPr>
          <w:rFonts w:ascii="Times New Roman" w:eastAsia="Courier New" w:hAnsi="Times New Roman" w:cs="Times New Roman"/>
        </w:rPr>
      </w:pPr>
      <w:r w:rsidRPr="008D2827">
        <w:rPr>
          <w:rFonts w:ascii="Times New Roman" w:eastAsia="Courier New" w:hAnsi="Times New Roman" w:cs="Times New Roman"/>
        </w:rPr>
        <w:t>3.3. Поставщик гарантирует, что поставляемый Товар не является предметом поставки по другим контрактам, свободен от прав и притязаний третьих лиц.</w:t>
      </w:r>
    </w:p>
    <w:p w14:paraId="2364078B" w14:textId="77777777" w:rsidR="00F53A11" w:rsidRPr="008D2827" w:rsidRDefault="00F53A11" w:rsidP="00F53A11">
      <w:pPr>
        <w:widowControl w:val="0"/>
        <w:ind w:firstLine="540"/>
        <w:jc w:val="both"/>
        <w:rPr>
          <w:rFonts w:ascii="Times New Roman" w:eastAsia="Courier New" w:hAnsi="Times New Roman" w:cs="Times New Roman"/>
        </w:rPr>
      </w:pPr>
      <w:r w:rsidRPr="008D2827">
        <w:rPr>
          <w:rFonts w:ascii="Times New Roman" w:hAnsi="Times New Roman" w:cs="Times New Roman"/>
        </w:rPr>
        <w:t>3.4. Поставляемый товар должен быть</w:t>
      </w:r>
      <w:r w:rsidRPr="008D2827">
        <w:rPr>
          <w:rFonts w:ascii="Times New Roman" w:eastAsia="Courier New" w:hAnsi="Times New Roman" w:cs="Times New Roman"/>
        </w:rPr>
        <w:t xml:space="preserve"> новым, не бывшим в эксплуатации (употреблении),</w:t>
      </w:r>
      <w:r w:rsidRPr="008D2827">
        <w:rPr>
          <w:rFonts w:ascii="Times New Roman" w:hAnsi="Times New Roman" w:cs="Times New Roman"/>
        </w:rPr>
        <w:t xml:space="preserve"> не иметь дефектов.</w:t>
      </w:r>
    </w:p>
    <w:p w14:paraId="4F82379C" w14:textId="77777777" w:rsidR="00F53A11" w:rsidRPr="008D2827" w:rsidRDefault="00F53A11" w:rsidP="00F53A11">
      <w:pPr>
        <w:widowControl w:val="0"/>
        <w:ind w:firstLine="540"/>
        <w:jc w:val="both"/>
        <w:rPr>
          <w:rFonts w:ascii="Times New Roman" w:eastAsia="Courier New" w:hAnsi="Times New Roman" w:cs="Times New Roman"/>
        </w:rPr>
      </w:pPr>
      <w:r w:rsidRPr="008D2827">
        <w:rPr>
          <w:rFonts w:ascii="Times New Roman" w:eastAsia="Courier New" w:hAnsi="Times New Roman" w:cs="Times New Roman"/>
        </w:rPr>
        <w:t>3.5. Информация о товаре должна быть на русском языке или продублирована на русском языке.</w:t>
      </w:r>
    </w:p>
    <w:p w14:paraId="519C4CE3" w14:textId="77777777" w:rsidR="00F53A11" w:rsidRPr="008D2827" w:rsidRDefault="00F53A11" w:rsidP="00F53A11">
      <w:pPr>
        <w:widowControl w:val="0"/>
        <w:tabs>
          <w:tab w:val="left" w:pos="567"/>
          <w:tab w:val="left" w:pos="709"/>
        </w:tabs>
        <w:suppressAutoHyphens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8D2827">
        <w:rPr>
          <w:rFonts w:ascii="Times New Roman" w:eastAsia="Courier New" w:hAnsi="Times New Roman" w:cs="Times New Roman"/>
        </w:rPr>
        <w:t xml:space="preserve">3.6. Товар должен быть разрешен к применению на территории Российской Федерации. </w:t>
      </w:r>
      <w:r w:rsidRPr="008D2827">
        <w:rPr>
          <w:rFonts w:ascii="Times New Roman" w:eastAsia="Calibri" w:hAnsi="Times New Roman" w:cs="Times New Roman"/>
        </w:rPr>
        <w:t>Качество поставляемого Товара должно соответствовать требованиям к качеству, установленным нормативной и технической документацией Российской Федерации, и должно удостоверяться:</w:t>
      </w:r>
    </w:p>
    <w:p w14:paraId="743E8BE9" w14:textId="77777777" w:rsidR="00F53A11" w:rsidRPr="008D2827" w:rsidRDefault="00F53A11" w:rsidP="00F53A11">
      <w:pPr>
        <w:widowControl w:val="0"/>
        <w:tabs>
          <w:tab w:val="left" w:pos="284"/>
          <w:tab w:val="left" w:pos="567"/>
          <w:tab w:val="left" w:pos="709"/>
        </w:tabs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8D2827">
        <w:rPr>
          <w:rFonts w:ascii="Times New Roman" w:eastAsia="Calibri" w:hAnsi="Times New Roman" w:cs="Times New Roman"/>
        </w:rPr>
        <w:t xml:space="preserve">- декларацией о соответствии (сертификатом соответствия) или иным документом, подтверждающим соответствие качества Товара, в порядке, установленном законодательством Российской Федерации </w:t>
      </w:r>
      <w:r w:rsidRPr="008D2827">
        <w:rPr>
          <w:rFonts w:ascii="Times New Roman" w:hAnsi="Times New Roman" w:cs="Times New Roman"/>
        </w:rPr>
        <w:t>(в случае если данные требования предъявляются действующим законодательством)</w:t>
      </w:r>
      <w:r w:rsidRPr="008D2827">
        <w:rPr>
          <w:rFonts w:ascii="Times New Roman" w:eastAsia="Calibri" w:hAnsi="Times New Roman" w:cs="Times New Roman"/>
        </w:rPr>
        <w:t>.</w:t>
      </w:r>
    </w:p>
    <w:p w14:paraId="1E8A559E" w14:textId="77777777" w:rsidR="00F53A11" w:rsidRPr="008D2827" w:rsidRDefault="00F53A11" w:rsidP="00F53A11">
      <w:pPr>
        <w:widowControl w:val="0"/>
        <w:tabs>
          <w:tab w:val="left" w:pos="284"/>
          <w:tab w:val="left" w:pos="567"/>
          <w:tab w:val="left" w:pos="709"/>
        </w:tabs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8D2827">
        <w:rPr>
          <w:rFonts w:ascii="Times New Roman" w:hAnsi="Times New Roman" w:cs="Times New Roman"/>
        </w:rPr>
        <w:t xml:space="preserve">При отсутствии документа, удостоверяющего качество товара, поступившая партия товара в счет поставки по контракту не принимается и датой выполнения Поставщиком обязательства по поставке считается день предоставления Заказчику соответствующих документов о качестве, предусмотренных действующими требованиями законодательства Российской Федерации. Затраты на проведение контроля качества поставляемого товара осуществляются за счет Поставщика. </w:t>
      </w:r>
    </w:p>
    <w:p w14:paraId="3C035E7F" w14:textId="77777777" w:rsidR="00F53A11" w:rsidRPr="008D2827" w:rsidRDefault="00F53A11" w:rsidP="00F53A11">
      <w:pPr>
        <w:widowControl w:val="0"/>
        <w:ind w:firstLine="540"/>
        <w:jc w:val="both"/>
        <w:rPr>
          <w:rFonts w:ascii="Times New Roman" w:eastAsia="Courier New" w:hAnsi="Times New Roman" w:cs="Times New Roman"/>
        </w:rPr>
      </w:pPr>
      <w:r w:rsidRPr="008D2827">
        <w:rPr>
          <w:rFonts w:ascii="Times New Roman" w:eastAsia="Courier New" w:hAnsi="Times New Roman" w:cs="Times New Roman"/>
        </w:rPr>
        <w:t>3.7. 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 Поставщик обязан безвозмездно устранить недостатки Товара в течение 5 (пяти) дней с момента письменного уведомления о них Заказчиком.</w:t>
      </w:r>
    </w:p>
    <w:p w14:paraId="684D0EA4" w14:textId="77777777" w:rsidR="00F53A11" w:rsidRPr="008D2827" w:rsidRDefault="00F53A11" w:rsidP="00F53A11">
      <w:pPr>
        <w:widowControl w:val="0"/>
        <w:ind w:firstLine="540"/>
        <w:jc w:val="both"/>
        <w:rPr>
          <w:rFonts w:ascii="Times New Roman" w:eastAsia="Courier New" w:hAnsi="Times New Roman" w:cs="Times New Roman"/>
        </w:rPr>
      </w:pPr>
      <w:r w:rsidRPr="008D2827">
        <w:rPr>
          <w:rFonts w:ascii="Times New Roman" w:eastAsia="Courier New" w:hAnsi="Times New Roman" w:cs="Times New Roman"/>
        </w:rPr>
        <w:t xml:space="preserve">В случае,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</w:t>
      </w:r>
      <w:r w:rsidRPr="008D2827">
        <w:rPr>
          <w:rFonts w:ascii="Times New Roman" w:eastAsia="Courier New" w:hAnsi="Times New Roman" w:cs="Times New Roman"/>
        </w:rPr>
        <w:lastRenderedPageBreak/>
        <w:t>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осуществляется Поставщиком.</w:t>
      </w:r>
    </w:p>
    <w:p w14:paraId="6F37A7FB" w14:textId="77777777" w:rsidR="00F53A11" w:rsidRPr="008D2827" w:rsidRDefault="00F53A11" w:rsidP="00F53A11">
      <w:pPr>
        <w:widowControl w:val="0"/>
        <w:ind w:firstLine="540"/>
        <w:jc w:val="both"/>
        <w:rPr>
          <w:rFonts w:ascii="Times New Roman" w:eastAsia="Courier New" w:hAnsi="Times New Roman" w:cs="Times New Roman"/>
        </w:rPr>
      </w:pPr>
      <w:r w:rsidRPr="008D2827">
        <w:rPr>
          <w:rFonts w:ascii="Times New Roman" w:hAnsi="Times New Roman" w:cs="Times New Roman"/>
        </w:rPr>
        <w:t>3.8. Право собственности и риски случайной гибели товара переходят от Поставщика к Заказчику после приемки товара Заказчиком и подписания документов о приемке.</w:t>
      </w:r>
    </w:p>
    <w:p w14:paraId="4534326F" w14:textId="77777777" w:rsidR="00F53A11" w:rsidRPr="008D2827" w:rsidRDefault="00F53A11" w:rsidP="00F53A11">
      <w:pPr>
        <w:widowControl w:val="0"/>
        <w:ind w:firstLine="567"/>
        <w:jc w:val="both"/>
        <w:rPr>
          <w:rFonts w:ascii="Times New Roman" w:eastAsia="Courier New" w:hAnsi="Times New Roman" w:cs="Times New Roman"/>
        </w:rPr>
      </w:pPr>
      <w:r w:rsidRPr="008D2827">
        <w:rPr>
          <w:rFonts w:ascii="Times New Roman" w:eastAsia="Courier New" w:hAnsi="Times New Roman" w:cs="Times New Roman"/>
        </w:rPr>
        <w:t>3.9. Требования к таре и упаковке Товара.</w:t>
      </w:r>
    </w:p>
    <w:p w14:paraId="7E7F95AD" w14:textId="77777777" w:rsidR="00F53A11" w:rsidRPr="008D2827" w:rsidRDefault="00F53A11" w:rsidP="00F53A11">
      <w:pPr>
        <w:widowControl w:val="0"/>
        <w:ind w:firstLine="540"/>
        <w:jc w:val="both"/>
        <w:rPr>
          <w:rFonts w:ascii="Times New Roman" w:hAnsi="Times New Roman" w:cs="Times New Roman"/>
        </w:rPr>
      </w:pPr>
      <w:r w:rsidRPr="008D2827">
        <w:rPr>
          <w:rFonts w:ascii="Times New Roman" w:eastAsia="Courier New" w:hAnsi="Times New Roman" w:cs="Times New Roman"/>
        </w:rPr>
        <w:t>3.9.1.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товара. Вся упаковка должна соответствовать требованиям законодательства Российской Федерации.</w:t>
      </w:r>
      <w:r w:rsidRPr="008D2827">
        <w:rPr>
          <w:rFonts w:ascii="Times New Roman" w:hAnsi="Times New Roman" w:cs="Times New Roman"/>
        </w:rPr>
        <w:t xml:space="preserve"> </w:t>
      </w:r>
    </w:p>
    <w:p w14:paraId="7F9E0761" w14:textId="77777777" w:rsidR="00F53A11" w:rsidRPr="008D2827" w:rsidRDefault="00F53A11" w:rsidP="00F53A11">
      <w:pPr>
        <w:ind w:firstLine="540"/>
        <w:jc w:val="both"/>
        <w:rPr>
          <w:rFonts w:ascii="Times New Roman" w:eastAsia="Courier New" w:hAnsi="Times New Roman" w:cs="Times New Roman"/>
        </w:rPr>
      </w:pPr>
      <w:r w:rsidRPr="008D2827">
        <w:rPr>
          <w:rFonts w:ascii="Times New Roman" w:eastAsia="Courier New" w:hAnsi="Times New Roman" w:cs="Times New Roman"/>
        </w:rPr>
        <w:t xml:space="preserve">Маркировка должна содержать сведения о товаре: его наименование, номер партии, срок годности, сведения о производителе товара, а также иные обозначения в соответствии с требованиями национальных стандартов и иной нормативно-технической документации, действующей в Российской Федерации. </w:t>
      </w:r>
    </w:p>
    <w:p w14:paraId="6C8E060D" w14:textId="77777777" w:rsidR="00F53A11" w:rsidRPr="008D2827" w:rsidRDefault="00F53A11" w:rsidP="00F53A11">
      <w:pPr>
        <w:ind w:firstLine="540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>3.10. Поставляемый товар должен соответствовать нормативно-технической документации.</w:t>
      </w:r>
    </w:p>
    <w:p w14:paraId="1F8B1DA1" w14:textId="77777777" w:rsidR="00F53A11" w:rsidRPr="008D2827" w:rsidRDefault="00F53A11" w:rsidP="00F53A11">
      <w:pPr>
        <w:ind w:left="57" w:firstLine="510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>3.10.1. В случае если нормативно-технический документ утратил силу вследствие отмены либо замены на иной документ, то Поставщик обязан руководствоваться действующей редакцией такого нормативно-технического документа.</w:t>
      </w:r>
    </w:p>
    <w:p w14:paraId="36FC7B89" w14:textId="77777777" w:rsidR="00F53A11" w:rsidRPr="008D2827" w:rsidRDefault="00F53A11" w:rsidP="00F53A11">
      <w:pPr>
        <w:ind w:left="57" w:firstLine="510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 xml:space="preserve">3.11. Остаточный срок годности товара на момент его приемки Заказчиком должен составлять </w:t>
      </w:r>
    </w:p>
    <w:p w14:paraId="0F1C0CA4" w14:textId="77777777" w:rsidR="00F53A11" w:rsidRPr="008D2827" w:rsidRDefault="00F53A11" w:rsidP="00F53A11">
      <w:pPr>
        <w:ind w:left="57" w:firstLine="510"/>
        <w:jc w:val="both"/>
        <w:rPr>
          <w:rFonts w:ascii="Times New Roman" w:hAnsi="Times New Roman" w:cs="Times New Roman"/>
        </w:rPr>
      </w:pPr>
      <w:r w:rsidRPr="008D2827">
        <w:rPr>
          <w:rFonts w:ascii="Times New Roman" w:hAnsi="Times New Roman" w:cs="Times New Roman"/>
        </w:rPr>
        <w:t xml:space="preserve">не менее 12 (двенадцати) месяцев. </w:t>
      </w:r>
    </w:p>
    <w:bookmarkEnd w:id="0"/>
    <w:p w14:paraId="6D494488" w14:textId="77777777" w:rsidR="00235BDE" w:rsidRPr="00FE6E18" w:rsidRDefault="00235BDE" w:rsidP="00765D2C">
      <w:pPr>
        <w:jc w:val="both"/>
        <w:rPr>
          <w:rFonts w:ascii="Times New Roman" w:hAnsi="Times New Roman" w:cs="Times New Roman"/>
        </w:rPr>
      </w:pPr>
    </w:p>
    <w:tbl>
      <w:tblPr>
        <w:tblStyle w:val="a5"/>
        <w:tblW w:w="10910" w:type="dxa"/>
        <w:tblLook w:val="04A0" w:firstRow="1" w:lastRow="0" w:firstColumn="1" w:lastColumn="0" w:noHBand="0" w:noVBand="1"/>
      </w:tblPr>
      <w:tblGrid>
        <w:gridCol w:w="491"/>
        <w:gridCol w:w="1857"/>
        <w:gridCol w:w="727"/>
        <w:gridCol w:w="762"/>
        <w:gridCol w:w="3645"/>
        <w:gridCol w:w="1266"/>
        <w:gridCol w:w="2162"/>
      </w:tblGrid>
      <w:tr w:rsidR="00765D2C" w:rsidRPr="00765D2C" w14:paraId="501183F9" w14:textId="77777777" w:rsidTr="00FE1E5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120" w14:textId="72AD453F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01C3" w14:textId="7C46763F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64F7" w14:textId="36335289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35E0" w14:textId="69F2312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C850" w14:textId="0B5487C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Характеристики товара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7C0F" w14:textId="4F9D24A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ОКПД2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0CB5" w14:textId="5A93EE5D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КТРУ</w:t>
            </w:r>
          </w:p>
        </w:tc>
      </w:tr>
      <w:tr w:rsidR="00765D2C" w:rsidRPr="00765D2C" w14:paraId="7D27B00B" w14:textId="77777777" w:rsidTr="00FE1E55">
        <w:tc>
          <w:tcPr>
            <w:tcW w:w="491" w:type="dxa"/>
          </w:tcPr>
          <w:p w14:paraId="4B00C9FD" w14:textId="6B3281C3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7851C347" w14:textId="02F72F05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Тарелка глубокая, фарфор</w:t>
            </w:r>
          </w:p>
        </w:tc>
        <w:tc>
          <w:tcPr>
            <w:tcW w:w="727" w:type="dxa"/>
          </w:tcPr>
          <w:p w14:paraId="73BD68DC" w14:textId="6B70B596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446CB9AE" w14:textId="0D4B9C71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645" w:type="dxa"/>
          </w:tcPr>
          <w:p w14:paraId="04488413" w14:textId="05B44C7E" w:rsidR="00B4069E" w:rsidRPr="00B4069E" w:rsidRDefault="00B4069E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9E">
              <w:rPr>
                <w:rFonts w:ascii="Times New Roman" w:hAnsi="Times New Roman" w:cs="Times New Roman"/>
                <w:sz w:val="20"/>
                <w:szCs w:val="20"/>
              </w:rPr>
              <w:t>Вид изделия</w:t>
            </w:r>
            <w:r w:rsidRPr="00B4069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4069E">
              <w:rPr>
                <w:rFonts w:ascii="Times New Roman" w:hAnsi="Times New Roman" w:cs="Times New Roman"/>
                <w:sz w:val="20"/>
                <w:szCs w:val="20"/>
              </w:rPr>
              <w:t>Тарелка;</w:t>
            </w:r>
          </w:p>
          <w:p w14:paraId="3432C622" w14:textId="5BE1E62F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использования в СВЧ-печи: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1AE7CFB5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мытья в посудомоечной машине: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4A1825ED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6</w:t>
            </w:r>
          </w:p>
          <w:p w14:paraId="1B73C067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20</w:t>
            </w:r>
          </w:p>
          <w:p w14:paraId="2916FEF4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фарфор</w:t>
            </w:r>
          </w:p>
          <w:p w14:paraId="723F9B0C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Назначение: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для второго</w:t>
            </w:r>
          </w:p>
          <w:p w14:paraId="0D2C1559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Назначение: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для первого</w:t>
            </w:r>
          </w:p>
          <w:p w14:paraId="6F3B9FB7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Назначение: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для салата</w:t>
            </w:r>
          </w:p>
          <w:p w14:paraId="5D6B2C03" w14:textId="478FB21E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Объём, мл: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43B63" w:rsidRPr="00B4069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B4069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343B63" w:rsidRPr="00B4069E">
              <w:rPr>
                <w:rFonts w:ascii="Times New Roman" w:hAnsi="Times New Roman" w:cs="Times New Roman"/>
                <w:sz w:val="20"/>
                <w:szCs w:val="20"/>
              </w:rPr>
              <w:t xml:space="preserve"> до 550</w:t>
            </w:r>
          </w:p>
          <w:p w14:paraId="738444BB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Профессиональная: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344DAB60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Размер,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20x20</w:t>
            </w:r>
          </w:p>
          <w:p w14:paraId="1A1C287F" w14:textId="70E7245C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Цвет: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белый</w:t>
            </w:r>
          </w:p>
        </w:tc>
        <w:tc>
          <w:tcPr>
            <w:tcW w:w="1266" w:type="dxa"/>
          </w:tcPr>
          <w:p w14:paraId="4F6974AD" w14:textId="6BE47B4C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23.41.11.110</w:t>
            </w:r>
          </w:p>
        </w:tc>
        <w:tc>
          <w:tcPr>
            <w:tcW w:w="2162" w:type="dxa"/>
          </w:tcPr>
          <w:p w14:paraId="1BADFF4B" w14:textId="77AE4B2B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23.41.11.110-00000009</w:t>
            </w:r>
          </w:p>
        </w:tc>
      </w:tr>
      <w:tr w:rsidR="00765D2C" w:rsidRPr="00765D2C" w14:paraId="5D39E05B" w14:textId="77777777" w:rsidTr="00FE1E55">
        <w:tc>
          <w:tcPr>
            <w:tcW w:w="491" w:type="dxa"/>
          </w:tcPr>
          <w:p w14:paraId="769980FE" w14:textId="0BA908A2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7" w:type="dxa"/>
          </w:tcPr>
          <w:p w14:paraId="79F678CC" w14:textId="0A27336F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Тарелка мелкая, фарфор</w:t>
            </w:r>
          </w:p>
        </w:tc>
        <w:tc>
          <w:tcPr>
            <w:tcW w:w="727" w:type="dxa"/>
          </w:tcPr>
          <w:p w14:paraId="7F8512EE" w14:textId="50A23F4F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2F343929" w14:textId="28BD47C9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645" w:type="dxa"/>
          </w:tcPr>
          <w:p w14:paraId="1DC176F6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использования в СВЧ-печи: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21FD6D7F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мытья в посудомоечной машине: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125E6879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2.5</w:t>
            </w:r>
          </w:p>
          <w:p w14:paraId="4ADA9A6F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20</w:t>
            </w:r>
          </w:p>
          <w:p w14:paraId="0A017EA9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фарфор</w:t>
            </w:r>
          </w:p>
          <w:p w14:paraId="7664D88E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Назначение: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для второго</w:t>
            </w:r>
          </w:p>
          <w:p w14:paraId="15D4C483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Назначение: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для десерта</w:t>
            </w:r>
          </w:p>
          <w:p w14:paraId="30FD5B1A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Размер,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20x20</w:t>
            </w:r>
          </w:p>
          <w:p w14:paraId="029CC945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Тип: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тарелка обеденная</w:t>
            </w:r>
          </w:p>
          <w:p w14:paraId="7A50045C" w14:textId="3539A3A5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Цвет: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белый</w:t>
            </w:r>
          </w:p>
          <w:p w14:paraId="19FCD569" w14:textId="77777777" w:rsidR="00CE0723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 тарелки 200 мм.</w:t>
            </w:r>
          </w:p>
          <w:p w14:paraId="0181A7C0" w14:textId="701FAC70" w:rsidR="00B4069E" w:rsidRPr="00765D2C" w:rsidRDefault="00B4069E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Объём, мл: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069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B4069E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266" w:type="dxa"/>
          </w:tcPr>
          <w:p w14:paraId="1F9E48FB" w14:textId="0C626C3D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23.41.11.110</w:t>
            </w:r>
          </w:p>
        </w:tc>
        <w:tc>
          <w:tcPr>
            <w:tcW w:w="2162" w:type="dxa"/>
          </w:tcPr>
          <w:p w14:paraId="1662894C" w14:textId="745F83FE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23.41.11.110-00000009</w:t>
            </w:r>
          </w:p>
        </w:tc>
      </w:tr>
      <w:tr w:rsidR="00765D2C" w:rsidRPr="00765D2C" w14:paraId="2C1DEF30" w14:textId="77777777" w:rsidTr="00FE1E55">
        <w:tc>
          <w:tcPr>
            <w:tcW w:w="491" w:type="dxa"/>
          </w:tcPr>
          <w:p w14:paraId="1060E24C" w14:textId="6EBCECD1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57" w:type="dxa"/>
          </w:tcPr>
          <w:p w14:paraId="6FD62BEA" w14:textId="23CFE445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Кружка, фарфор</w:t>
            </w:r>
          </w:p>
        </w:tc>
        <w:tc>
          <w:tcPr>
            <w:tcW w:w="727" w:type="dxa"/>
          </w:tcPr>
          <w:p w14:paraId="065F9397" w14:textId="7B6389DF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1BADCAC5" w14:textId="0077AE5C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45" w:type="dxa"/>
          </w:tcPr>
          <w:p w14:paraId="6342D408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Вес, г: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200</w:t>
            </w:r>
          </w:p>
          <w:p w14:paraId="15CD26C7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использования в СВЧ-печи: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7A555B09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мытья в посудомоечной машине: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379251B2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 кружки/чашки: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8.3-8.7 см</w:t>
            </w:r>
          </w:p>
          <w:p w14:paraId="6A9609FC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 кружки/чашки: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8.3-8.7 см</w:t>
            </w:r>
          </w:p>
          <w:p w14:paraId="1F119C73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фарфор</w:t>
            </w:r>
          </w:p>
          <w:p w14:paraId="01ABAC1E" w14:textId="0AC78898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Объём, мл: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4069E" w:rsidRPr="00B4069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B4069E" w:rsidRPr="00B4069E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  <w:p w14:paraId="31F6A130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Рисунок: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5877A07E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Тип: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кружка</w:t>
            </w:r>
          </w:p>
          <w:p w14:paraId="0054F817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Цвет: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белый</w:t>
            </w:r>
          </w:p>
          <w:p w14:paraId="7548A2E8" w14:textId="4DCC5B6C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4B99CE7" w14:textId="7777777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3D61B" w14:textId="2FC4FD3F" w:rsidR="00636B8D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23.41.11.110</w:t>
            </w:r>
          </w:p>
        </w:tc>
        <w:tc>
          <w:tcPr>
            <w:tcW w:w="2162" w:type="dxa"/>
          </w:tcPr>
          <w:p w14:paraId="0219A00E" w14:textId="1649DD79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23.41.11.110-00000009</w:t>
            </w:r>
          </w:p>
        </w:tc>
      </w:tr>
      <w:tr w:rsidR="00765D2C" w:rsidRPr="00765D2C" w14:paraId="1F0630D6" w14:textId="77777777" w:rsidTr="00FE1E55">
        <w:tc>
          <w:tcPr>
            <w:tcW w:w="491" w:type="dxa"/>
          </w:tcPr>
          <w:p w14:paraId="136DBD77" w14:textId="60D5F015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740A2B1C" w14:textId="51172F5A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Стакан 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Граненный стекло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4524C9CE" w14:textId="34AD177D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2F5ECEC3" w14:textId="0A68A5B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45" w:type="dxa"/>
          </w:tcPr>
          <w:p w14:paraId="68504D7C" w14:textId="77777777" w:rsidR="00B4069E" w:rsidRPr="00765D2C" w:rsidRDefault="00B4069E" w:rsidP="00B40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Объём, мл: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069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B4069E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  <w:p w14:paraId="1983619D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использования в СВЧ-печи: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604471F7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мытья в посудомоечной машине: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3CD4F7D5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11</w:t>
            </w:r>
          </w:p>
          <w:p w14:paraId="51347DD2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7.5</w:t>
            </w:r>
          </w:p>
          <w:p w14:paraId="54FD7634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стекло</w:t>
            </w:r>
          </w:p>
          <w:p w14:paraId="1CA108C6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Тип: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стакан для воды (хайбол)</w:t>
            </w:r>
          </w:p>
          <w:p w14:paraId="68DA5C75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Цвет: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прозрачный</w:t>
            </w:r>
          </w:p>
          <w:p w14:paraId="632ECA08" w14:textId="33DC1CB8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28C48636" w14:textId="141CF4E7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8D">
              <w:rPr>
                <w:rFonts w:ascii="Times New Roman" w:hAnsi="Times New Roman" w:cs="Times New Roman"/>
                <w:sz w:val="20"/>
                <w:szCs w:val="20"/>
              </w:rPr>
              <w:t>23.13.13.110</w:t>
            </w:r>
          </w:p>
        </w:tc>
        <w:tc>
          <w:tcPr>
            <w:tcW w:w="2162" w:type="dxa"/>
          </w:tcPr>
          <w:p w14:paraId="5E603C16" w14:textId="4FC908E7" w:rsidR="00636B8D" w:rsidRPr="00765D2C" w:rsidRDefault="0093662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65D9412" w14:textId="77777777" w:rsidR="00636B8D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2C" w:rsidRPr="00765D2C" w14:paraId="62F681DB" w14:textId="77777777" w:rsidTr="00FE1E55">
        <w:tc>
          <w:tcPr>
            <w:tcW w:w="491" w:type="dxa"/>
          </w:tcPr>
          <w:p w14:paraId="4B8C415B" w14:textId="0A682DAC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7" w:type="dxa"/>
          </w:tcPr>
          <w:p w14:paraId="5EB42210" w14:textId="65D0F650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Чайник 5л н/сталь</w:t>
            </w:r>
          </w:p>
        </w:tc>
        <w:tc>
          <w:tcPr>
            <w:tcW w:w="727" w:type="dxa"/>
          </w:tcPr>
          <w:p w14:paraId="3F8BB021" w14:textId="6F6AEA6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6CF0C68A" w14:textId="6BAA09FD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45" w:type="dxa"/>
          </w:tcPr>
          <w:p w14:paraId="6BFD9331" w14:textId="1565EB2E" w:rsidR="00CE0723" w:rsidRPr="00765D2C" w:rsidRDefault="00636B8D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Чайник нерж</w:t>
            </w:r>
            <w:r w:rsidR="00765D2C">
              <w:rPr>
                <w:rFonts w:ascii="Times New Roman" w:hAnsi="Times New Roman" w:cs="Times New Roman"/>
                <w:sz w:val="20"/>
                <w:szCs w:val="20"/>
              </w:rPr>
              <w:t>авеющая сталь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5,0</w:t>
            </w:r>
            <w:r w:rsidR="00765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л ,</w:t>
            </w:r>
            <w:proofErr w:type="gramEnd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с крышкой</w:t>
            </w:r>
          </w:p>
        </w:tc>
        <w:tc>
          <w:tcPr>
            <w:tcW w:w="1266" w:type="dxa"/>
          </w:tcPr>
          <w:p w14:paraId="20FE33AF" w14:textId="06126DFB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25.99.12.112</w:t>
            </w:r>
          </w:p>
        </w:tc>
        <w:tc>
          <w:tcPr>
            <w:tcW w:w="2162" w:type="dxa"/>
          </w:tcPr>
          <w:p w14:paraId="53118A61" w14:textId="3D5B42DD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25.99.12.112-00000026</w:t>
            </w:r>
          </w:p>
        </w:tc>
      </w:tr>
      <w:tr w:rsidR="00765D2C" w:rsidRPr="00765D2C" w14:paraId="5471D6FF" w14:textId="77777777" w:rsidTr="00FE1E55">
        <w:tc>
          <w:tcPr>
            <w:tcW w:w="491" w:type="dxa"/>
          </w:tcPr>
          <w:p w14:paraId="25E08780" w14:textId="59ACE35E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7" w:type="dxa"/>
          </w:tcPr>
          <w:p w14:paraId="31BB0448" w14:textId="776AB664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Кастрюля н/</w:t>
            </w: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27" w:type="dxa"/>
          </w:tcPr>
          <w:p w14:paraId="6E9FFC45" w14:textId="73AF6302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0A9DD32A" w14:textId="754E1034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45" w:type="dxa"/>
          </w:tcPr>
          <w:p w14:paraId="68BE1D3D" w14:textId="1695475D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Внутреннее покрытие:</w:t>
            </w:r>
            <w:r w:rsidR="00765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  <w:p w14:paraId="6074AC63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использования в СВЧ-печи: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77063C23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мытья в посудомоечной машине: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453DF351" w14:textId="5A1D8BEB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от 17,0 до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  <w:p w14:paraId="74AC33C7" w14:textId="5AF83B70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 до 25</w:t>
            </w:r>
          </w:p>
          <w:p w14:paraId="0D4B52D5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Использование в духовке: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1DB55A79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Капсульное дно: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5BE838F2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 корпуса: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76DD7FA4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 крышки: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стекло</w:t>
            </w:r>
          </w:p>
          <w:p w14:paraId="2A76ADB7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 ручек: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25F31821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Мерная шкала: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79F16ADF" w14:textId="2E39B893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Объём: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 xml:space="preserve"> до 3,2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литр</w:t>
            </w:r>
          </w:p>
          <w:p w14:paraId="345CFB17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 крышкой: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6E197ECA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Совместимые плиты: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газовые</w:t>
            </w:r>
          </w:p>
          <w:p w14:paraId="6321F8A0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Совместимые плиты: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индукционные</w:t>
            </w:r>
          </w:p>
          <w:p w14:paraId="294C0C09" w14:textId="70310CB5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Совместимые плиты: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  <w:p w14:paraId="65767D0D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Совместимые плиты: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электрические</w:t>
            </w:r>
          </w:p>
          <w:p w14:paraId="092CE636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Тип: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кастрюля</w:t>
            </w:r>
          </w:p>
          <w:p w14:paraId="63BA9B8B" w14:textId="3C4C2230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2D98385B" w14:textId="6945EC1B" w:rsidR="00CE0723" w:rsidRPr="00765D2C" w:rsidRDefault="00765D2C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23.13.13.110</w:t>
            </w:r>
          </w:p>
        </w:tc>
        <w:tc>
          <w:tcPr>
            <w:tcW w:w="2162" w:type="dxa"/>
          </w:tcPr>
          <w:p w14:paraId="43B6BCB2" w14:textId="669EDF2E" w:rsidR="00CE0723" w:rsidRPr="00765D2C" w:rsidRDefault="0093662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D2C" w:rsidRPr="00765D2C" w14:paraId="79C40C14" w14:textId="77777777" w:rsidTr="00FE1E55">
        <w:tc>
          <w:tcPr>
            <w:tcW w:w="491" w:type="dxa"/>
          </w:tcPr>
          <w:p w14:paraId="2E51E8C7" w14:textId="589B7CB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7" w:type="dxa"/>
          </w:tcPr>
          <w:p w14:paraId="175BE29A" w14:textId="7BC3128E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Кастрюля н/</w:t>
            </w: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27" w:type="dxa"/>
          </w:tcPr>
          <w:p w14:paraId="3B10EC49" w14:textId="2A762BA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13458B28" w14:textId="4ED082AA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45" w:type="dxa"/>
          </w:tcPr>
          <w:p w14:paraId="7349DEFA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Внутреннее покрытие: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73FC18D3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использования в СВЧ-печи: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2951482C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мытья в посудомоечной машине: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2E4A7AA8" w14:textId="51413FB3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 до 15</w:t>
            </w:r>
          </w:p>
          <w:p w14:paraId="7A503B1F" w14:textId="0CDEFC8F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 до 25</w:t>
            </w:r>
          </w:p>
          <w:p w14:paraId="72F90806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Использование в духовке: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56B5C072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Капсульное дно: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4C90F7B1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 корпуса: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707B1046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 крышки: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3C2C3881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 ручек: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07807612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Мерная шкала: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663E55C5" w14:textId="174F270E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Объём: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 xml:space="preserve"> до 5,2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литр</w:t>
            </w:r>
          </w:p>
          <w:p w14:paraId="6DF840D0" w14:textId="4FC86D68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868C872" w14:textId="32CFCDA4" w:rsidR="00CE0723" w:rsidRPr="00765D2C" w:rsidRDefault="00765D2C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23.13.13.110</w:t>
            </w:r>
          </w:p>
        </w:tc>
        <w:tc>
          <w:tcPr>
            <w:tcW w:w="2162" w:type="dxa"/>
          </w:tcPr>
          <w:p w14:paraId="16DEBB4C" w14:textId="39E1FB99" w:rsidR="00CE0723" w:rsidRPr="00765D2C" w:rsidRDefault="0093662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D2C" w:rsidRPr="00765D2C" w14:paraId="130A0C31" w14:textId="77777777" w:rsidTr="00FE1E55">
        <w:tc>
          <w:tcPr>
            <w:tcW w:w="491" w:type="dxa"/>
          </w:tcPr>
          <w:p w14:paraId="71104151" w14:textId="600C6413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7" w:type="dxa"/>
          </w:tcPr>
          <w:p w14:paraId="17A6A98E" w14:textId="43F678AC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Кастрюля н/</w:t>
            </w: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27" w:type="dxa"/>
          </w:tcPr>
          <w:p w14:paraId="6FC35A11" w14:textId="12757D1D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346321D5" w14:textId="3031A3A1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5" w:type="dxa"/>
          </w:tcPr>
          <w:p w14:paraId="611E048F" w14:textId="7120EDDA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1C9CC" w14:textId="77777777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Внутреннее покрытие: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74C78DDE" w14:textId="77777777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использования в СВЧ-печи: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269A7A08" w14:textId="77777777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мытья в посудомоечной машине: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0F484C77" w14:textId="7AAE46B5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 до 15</w:t>
            </w:r>
          </w:p>
          <w:p w14:paraId="63AA369D" w14:textId="0BD8F28D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от 30 до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3FE0685" w14:textId="77777777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Использование в духовке: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134CDBDC" w14:textId="77777777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Капсульное дно: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14535337" w14:textId="77777777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 корпуса: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5BAC12D6" w14:textId="77777777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 крышки: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735B7BDF" w14:textId="77777777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 ручек: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40B89ED4" w14:textId="064FF1A8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Объём: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9.8 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 xml:space="preserve">до 5,2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  <w:p w14:paraId="05B2004A" w14:textId="77777777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Профессиональная: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5A15B255" w14:textId="1CC0EDD3" w:rsidR="00CE0723" w:rsidRPr="00765D2C" w:rsidRDefault="00CE0723" w:rsidP="00765D2C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4EC5B205" w14:textId="59826681" w:rsidR="00CE0723" w:rsidRPr="00765D2C" w:rsidRDefault="00765D2C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23.13.13.110</w:t>
            </w:r>
          </w:p>
        </w:tc>
        <w:tc>
          <w:tcPr>
            <w:tcW w:w="2162" w:type="dxa"/>
          </w:tcPr>
          <w:p w14:paraId="114B5BB6" w14:textId="5DD9FA25" w:rsidR="00CE0723" w:rsidRPr="00765D2C" w:rsidRDefault="0093662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D2C" w:rsidRPr="00765D2C" w14:paraId="50DD1DB7" w14:textId="77777777" w:rsidTr="00FE1E55">
        <w:tc>
          <w:tcPr>
            <w:tcW w:w="491" w:type="dxa"/>
          </w:tcPr>
          <w:p w14:paraId="03827AB0" w14:textId="566826CF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7" w:type="dxa"/>
          </w:tcPr>
          <w:p w14:paraId="3FA95EF8" w14:textId="548E7DCA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Кастрюля н/</w:t>
            </w:r>
            <w:proofErr w:type="spellStart"/>
            <w:proofErr w:type="gram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 40</w:t>
            </w:r>
            <w:proofErr w:type="gramEnd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727" w:type="dxa"/>
          </w:tcPr>
          <w:p w14:paraId="5FAD304D" w14:textId="404D740A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1222DC82" w14:textId="7B5F123B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5" w:type="dxa"/>
          </w:tcPr>
          <w:p w14:paraId="75436E4B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Высота, мм: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325</w:t>
            </w:r>
          </w:p>
          <w:p w14:paraId="36EB2B82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Диаметр, мм: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420</w:t>
            </w:r>
          </w:p>
          <w:p w14:paraId="76F0E23B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Для индукционных плит: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056D493F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4C9FB7AC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Объем, 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40</w:t>
            </w:r>
          </w:p>
          <w:p w14:paraId="4C0DF762" w14:textId="1CDDC332" w:rsidR="006E28C2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нержавеющая сталь. Объём: 40 л. </w:t>
            </w:r>
          </w:p>
          <w:p w14:paraId="5E72153B" w14:textId="6593AE18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95A362F" w14:textId="79048E65" w:rsidR="00CE0723" w:rsidRPr="00765D2C" w:rsidRDefault="00765D2C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23.13.13.110</w:t>
            </w:r>
          </w:p>
        </w:tc>
        <w:tc>
          <w:tcPr>
            <w:tcW w:w="2162" w:type="dxa"/>
          </w:tcPr>
          <w:p w14:paraId="54DD8250" w14:textId="5AAF22FE" w:rsidR="00CE0723" w:rsidRPr="00765D2C" w:rsidRDefault="0093662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D2C" w:rsidRPr="00765D2C" w14:paraId="361752C4" w14:textId="77777777" w:rsidTr="00FE1E55">
        <w:tc>
          <w:tcPr>
            <w:tcW w:w="491" w:type="dxa"/>
          </w:tcPr>
          <w:p w14:paraId="4DC9C979" w14:textId="15F72743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7" w:type="dxa"/>
          </w:tcPr>
          <w:p w14:paraId="5143188C" w14:textId="22C0E9D3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Кастрюля н/</w:t>
            </w: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27" w:type="dxa"/>
          </w:tcPr>
          <w:p w14:paraId="16119ACA" w14:textId="76696771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3C6BE863" w14:textId="094B4ADD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5" w:type="dxa"/>
          </w:tcPr>
          <w:p w14:paraId="0B5146BD" w14:textId="31CDCE51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Высота, мм: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 до 450</w:t>
            </w:r>
          </w:p>
          <w:p w14:paraId="48137915" w14:textId="63CA169C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Диаметр, мм: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F53A11">
              <w:rPr>
                <w:rFonts w:ascii="Times New Roman" w:hAnsi="Times New Roman" w:cs="Times New Roman"/>
                <w:sz w:val="20"/>
                <w:szCs w:val="20"/>
              </w:rPr>
              <w:t xml:space="preserve"> до 450</w:t>
            </w:r>
          </w:p>
          <w:p w14:paraId="2E18F75B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Для индукционных плит: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470693F3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62669CCE" w14:textId="32BAC16A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Объем, 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 xml:space="preserve"> до 52</w:t>
            </w:r>
          </w:p>
          <w:p w14:paraId="12BEEFDD" w14:textId="6D0FCC8D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4A425B35" w14:textId="68B7B091" w:rsidR="00CE0723" w:rsidRPr="00765D2C" w:rsidRDefault="00765D2C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23.13.13.110</w:t>
            </w:r>
          </w:p>
        </w:tc>
        <w:tc>
          <w:tcPr>
            <w:tcW w:w="2162" w:type="dxa"/>
          </w:tcPr>
          <w:p w14:paraId="6EB1CD21" w14:textId="60329B6E" w:rsidR="00CE0723" w:rsidRPr="00765D2C" w:rsidRDefault="0093662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D2C" w:rsidRPr="00765D2C" w14:paraId="5684466A" w14:textId="77777777" w:rsidTr="00FE1E55">
        <w:tc>
          <w:tcPr>
            <w:tcW w:w="491" w:type="dxa"/>
          </w:tcPr>
          <w:p w14:paraId="37CEF2B5" w14:textId="21A3339E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57" w:type="dxa"/>
          </w:tcPr>
          <w:p w14:paraId="1941EADD" w14:textId="65D3F1B1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Гастроемкости</w:t>
            </w:r>
            <w:proofErr w:type="spellEnd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с крышкой перфорированной </w:t>
            </w:r>
          </w:p>
        </w:tc>
        <w:tc>
          <w:tcPr>
            <w:tcW w:w="727" w:type="dxa"/>
          </w:tcPr>
          <w:p w14:paraId="10DBE359" w14:textId="44B242A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5EAD969C" w14:textId="2883A34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5" w:type="dxa"/>
          </w:tcPr>
          <w:p w14:paraId="5356D7FC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Глубина, мм: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200</w:t>
            </w:r>
          </w:p>
          <w:p w14:paraId="3D028EDD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262F84E9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Наличие ручек: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080AA335" w14:textId="21341345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Объем, 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 xml:space="preserve">от 12,0 до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  <w:p w14:paraId="4AD97949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Профессиональная: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3D99965F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Тип: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гастроёмкость</w:t>
            </w:r>
            <w:proofErr w:type="spellEnd"/>
          </w:p>
          <w:p w14:paraId="4477D13D" w14:textId="2D86EA35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5A8EA2A6" w14:textId="4E63A4AE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2162" w:type="dxa"/>
          </w:tcPr>
          <w:p w14:paraId="2D029113" w14:textId="3C5E15A6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22.29.23.110-00000155</w:t>
            </w:r>
          </w:p>
        </w:tc>
      </w:tr>
      <w:tr w:rsidR="00765D2C" w:rsidRPr="00765D2C" w14:paraId="670FEBD5" w14:textId="77777777" w:rsidTr="00FE1E55">
        <w:tc>
          <w:tcPr>
            <w:tcW w:w="491" w:type="dxa"/>
          </w:tcPr>
          <w:p w14:paraId="2B8E3969" w14:textId="5429A31C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7" w:type="dxa"/>
          </w:tcPr>
          <w:p w14:paraId="0A3D3003" w14:textId="50CDE2F5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Гастроемкости</w:t>
            </w:r>
            <w:proofErr w:type="spellEnd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с крышкой перфорированной </w:t>
            </w:r>
          </w:p>
        </w:tc>
        <w:tc>
          <w:tcPr>
            <w:tcW w:w="727" w:type="dxa"/>
          </w:tcPr>
          <w:p w14:paraId="6867A5C6" w14:textId="05B3CA0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6B4F9018" w14:textId="5D1BADF6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5" w:type="dxa"/>
          </w:tcPr>
          <w:p w14:paraId="719BBB2A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3916A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нержавеющая сталь</w:t>
            </w:r>
          </w:p>
          <w:p w14:paraId="6CAE7D20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Наличие ручек: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7D032ADC" w14:textId="40E34E04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Объем, 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4069E">
              <w:rPr>
                <w:rFonts w:ascii="Times New Roman" w:hAnsi="Times New Roman" w:cs="Times New Roman"/>
                <w:sz w:val="20"/>
                <w:szCs w:val="20"/>
              </w:rPr>
              <w:t xml:space="preserve">от 18 до 18,5 </w:t>
            </w:r>
          </w:p>
          <w:p w14:paraId="7D902C09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Перфорация: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  <w:p w14:paraId="1EF647B0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Профессиональная: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6928EC7F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Размер, см: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32.5x26.5</w:t>
            </w:r>
          </w:p>
          <w:p w14:paraId="6657C986" w14:textId="33A6B44F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7EA559FB" w14:textId="3D06BCD3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2162" w:type="dxa"/>
          </w:tcPr>
          <w:p w14:paraId="2879E341" w14:textId="59253A2B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22.29.23.110-00000155</w:t>
            </w:r>
          </w:p>
        </w:tc>
      </w:tr>
      <w:tr w:rsidR="00765D2C" w:rsidRPr="00765D2C" w14:paraId="1CDB3FAE" w14:textId="77777777" w:rsidTr="00FE1E55">
        <w:tc>
          <w:tcPr>
            <w:tcW w:w="491" w:type="dxa"/>
          </w:tcPr>
          <w:p w14:paraId="68D7458F" w14:textId="399A1538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57" w:type="dxa"/>
          </w:tcPr>
          <w:p w14:paraId="25947078" w14:textId="3CA822B1" w:rsidR="00CE0723" w:rsidRPr="00765D2C" w:rsidRDefault="00765D2C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Поварёшка</w:t>
            </w:r>
            <w:r w:rsidR="00CE0723"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 н/сталь   0,5л</w:t>
            </w:r>
          </w:p>
        </w:tc>
        <w:tc>
          <w:tcPr>
            <w:tcW w:w="727" w:type="dxa"/>
          </w:tcPr>
          <w:p w14:paraId="4AAB6630" w14:textId="5D5A1B59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2C7C1AED" w14:textId="57487CEE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45" w:type="dxa"/>
          </w:tcPr>
          <w:p w14:paraId="5F97E947" w14:textId="77777777" w:rsidR="00CE0723" w:rsidRDefault="006E28C2" w:rsidP="00765D2C">
            <w:pPr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нержавеющая сталь 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716A5">
              <w:rPr>
                <w:rFonts w:ascii="Times New Roman" w:hAnsi="Times New Roman" w:cs="Times New Roman"/>
                <w:sz w:val="20"/>
                <w:szCs w:val="20"/>
              </w:rPr>
              <w:t>Цельнотянутый: да</w:t>
            </w:r>
          </w:p>
          <w:p w14:paraId="3021C79F" w14:textId="290BD4E6" w:rsidR="00A716A5" w:rsidRPr="00765D2C" w:rsidRDefault="00A716A5" w:rsidP="00765D2C">
            <w:pPr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16A5">
              <w:rPr>
                <w:rFonts w:ascii="Times New Roman" w:hAnsi="Times New Roman" w:cs="Times New Roman"/>
                <w:sz w:val="20"/>
                <w:szCs w:val="20"/>
              </w:rPr>
              <w:t xml:space="preserve">учка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A716A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40 </w:t>
            </w:r>
            <w:r w:rsidRPr="00A716A5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266" w:type="dxa"/>
          </w:tcPr>
          <w:p w14:paraId="1A6D1673" w14:textId="05BE73CB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25.71.14.110</w:t>
            </w:r>
          </w:p>
        </w:tc>
        <w:tc>
          <w:tcPr>
            <w:tcW w:w="2162" w:type="dxa"/>
          </w:tcPr>
          <w:p w14:paraId="660304C7" w14:textId="595B7AC8" w:rsidR="00CE0723" w:rsidRPr="00765D2C" w:rsidRDefault="00636B8D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25.71.14.110-00000036</w:t>
            </w:r>
          </w:p>
        </w:tc>
      </w:tr>
      <w:tr w:rsidR="00765D2C" w:rsidRPr="00765D2C" w14:paraId="659E796C" w14:textId="77777777" w:rsidTr="00FE1E55">
        <w:tc>
          <w:tcPr>
            <w:tcW w:w="491" w:type="dxa"/>
          </w:tcPr>
          <w:p w14:paraId="2226B394" w14:textId="20A7BA3B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57" w:type="dxa"/>
          </w:tcPr>
          <w:p w14:paraId="41C4058A" w14:textId="37924810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Дуршлаг н/ сталь 10л</w:t>
            </w:r>
          </w:p>
        </w:tc>
        <w:tc>
          <w:tcPr>
            <w:tcW w:w="727" w:type="dxa"/>
          </w:tcPr>
          <w:p w14:paraId="181551A2" w14:textId="64D816FF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04E966CF" w14:textId="1D5FFA8A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5" w:type="dxa"/>
          </w:tcPr>
          <w:p w14:paraId="0919B419" w14:textId="75655BB5" w:rsidR="00CE0723" w:rsidRPr="00765D2C" w:rsidRDefault="00765D2C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 нержавеющая сталь</w:t>
            </w:r>
          </w:p>
        </w:tc>
        <w:tc>
          <w:tcPr>
            <w:tcW w:w="1266" w:type="dxa"/>
          </w:tcPr>
          <w:p w14:paraId="4A9BAED2" w14:textId="6A9270FD" w:rsidR="00CE0723" w:rsidRPr="00765D2C" w:rsidRDefault="006E28C2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25.99.12.112</w:t>
            </w:r>
          </w:p>
        </w:tc>
        <w:tc>
          <w:tcPr>
            <w:tcW w:w="2162" w:type="dxa"/>
          </w:tcPr>
          <w:p w14:paraId="518E92B1" w14:textId="6AEF3B2B" w:rsidR="00CE0723" w:rsidRPr="00765D2C" w:rsidRDefault="006E28C2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25.99.12.112-00000077</w:t>
            </w:r>
          </w:p>
        </w:tc>
      </w:tr>
      <w:tr w:rsidR="00765D2C" w:rsidRPr="00765D2C" w14:paraId="1D30793D" w14:textId="77777777" w:rsidTr="00FE1E55">
        <w:tc>
          <w:tcPr>
            <w:tcW w:w="491" w:type="dxa"/>
          </w:tcPr>
          <w:p w14:paraId="0BA51E5F" w14:textId="638A5C6B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57" w:type="dxa"/>
          </w:tcPr>
          <w:p w14:paraId="588AD8D5" w14:textId="01E3522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Шумовка н/сталь диметр 25 см (поварская)</w:t>
            </w:r>
          </w:p>
        </w:tc>
        <w:tc>
          <w:tcPr>
            <w:tcW w:w="727" w:type="dxa"/>
          </w:tcPr>
          <w:p w14:paraId="61AD57AA" w14:textId="50F72388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5209115D" w14:textId="3DE575BB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5" w:type="dxa"/>
          </w:tcPr>
          <w:p w14:paraId="5E8968A2" w14:textId="77777777" w:rsidR="00CE0723" w:rsidRPr="00765D2C" w:rsidRDefault="00765D2C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Ручка Цельнометаллическая</w:t>
            </w:r>
          </w:p>
          <w:p w14:paraId="40EBF93F" w14:textId="587FF67A" w:rsidR="00765D2C" w:rsidRPr="00765D2C" w:rsidRDefault="00765D2C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 нержавеющая сталь</w:t>
            </w:r>
          </w:p>
        </w:tc>
        <w:tc>
          <w:tcPr>
            <w:tcW w:w="1266" w:type="dxa"/>
          </w:tcPr>
          <w:p w14:paraId="392DCAAC" w14:textId="69BBDB6E" w:rsidR="00CE0723" w:rsidRPr="00765D2C" w:rsidRDefault="006E28C2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25.71.14.110</w:t>
            </w:r>
          </w:p>
        </w:tc>
        <w:tc>
          <w:tcPr>
            <w:tcW w:w="2162" w:type="dxa"/>
          </w:tcPr>
          <w:p w14:paraId="2CC503D3" w14:textId="4D27FA59" w:rsidR="00CE0723" w:rsidRPr="00765D2C" w:rsidRDefault="006E28C2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25.71.14.110-00000036</w:t>
            </w:r>
          </w:p>
        </w:tc>
      </w:tr>
    </w:tbl>
    <w:p w14:paraId="00A608DC" w14:textId="77777777" w:rsidR="00FE1E55" w:rsidRDefault="00FE1E55">
      <w:r>
        <w:br w:type="page"/>
      </w:r>
    </w:p>
    <w:tbl>
      <w:tblPr>
        <w:tblStyle w:val="a5"/>
        <w:tblW w:w="10910" w:type="dxa"/>
        <w:tblLook w:val="04A0" w:firstRow="1" w:lastRow="0" w:firstColumn="1" w:lastColumn="0" w:noHBand="0" w:noVBand="1"/>
      </w:tblPr>
      <w:tblGrid>
        <w:gridCol w:w="491"/>
        <w:gridCol w:w="1857"/>
        <w:gridCol w:w="727"/>
        <w:gridCol w:w="762"/>
        <w:gridCol w:w="3645"/>
        <w:gridCol w:w="1266"/>
        <w:gridCol w:w="2162"/>
      </w:tblGrid>
      <w:tr w:rsidR="00765D2C" w:rsidRPr="00765D2C" w14:paraId="00F0FC02" w14:textId="77777777" w:rsidTr="00FE1E55">
        <w:tc>
          <w:tcPr>
            <w:tcW w:w="491" w:type="dxa"/>
          </w:tcPr>
          <w:p w14:paraId="67A7ECDA" w14:textId="3954AE0D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57" w:type="dxa"/>
          </w:tcPr>
          <w:p w14:paraId="30366347" w14:textId="061B50AF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Точилка для ножей электрическая</w:t>
            </w:r>
          </w:p>
        </w:tc>
        <w:tc>
          <w:tcPr>
            <w:tcW w:w="727" w:type="dxa"/>
          </w:tcPr>
          <w:p w14:paraId="318B6CD7" w14:textId="341AEBA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4CDB49F9" w14:textId="26E26EDC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5" w:type="dxa"/>
          </w:tcPr>
          <w:p w14:paraId="4E33FD11" w14:textId="77777777" w:rsidR="00FE1E55" w:rsidRPr="00FE1E55" w:rsidRDefault="00FE1E55" w:rsidP="00FE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E55">
              <w:rPr>
                <w:rFonts w:ascii="Times New Roman" w:hAnsi="Times New Roman" w:cs="Times New Roman"/>
                <w:sz w:val="20"/>
                <w:szCs w:val="20"/>
              </w:rPr>
              <w:t>Тип:</w:t>
            </w:r>
            <w:r w:rsidRPr="00FE1E55">
              <w:rPr>
                <w:rFonts w:ascii="Times New Roman" w:hAnsi="Times New Roman" w:cs="Times New Roman"/>
                <w:sz w:val="20"/>
                <w:szCs w:val="20"/>
              </w:rPr>
              <w:tab/>
              <w:t>точилка для ножей</w:t>
            </w:r>
          </w:p>
          <w:p w14:paraId="3B804E91" w14:textId="77777777" w:rsidR="00FE1E55" w:rsidRPr="00FE1E55" w:rsidRDefault="00FE1E55" w:rsidP="00FE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E55">
              <w:rPr>
                <w:rFonts w:ascii="Times New Roman" w:hAnsi="Times New Roman" w:cs="Times New Roman"/>
                <w:sz w:val="20"/>
                <w:szCs w:val="20"/>
              </w:rPr>
              <w:t>Электрическая точилка с алмазными дисками</w:t>
            </w:r>
          </w:p>
          <w:p w14:paraId="4452DEE7" w14:textId="77777777" w:rsidR="00FE1E55" w:rsidRPr="00FE1E55" w:rsidRDefault="00FE1E55" w:rsidP="00FE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E55">
              <w:rPr>
                <w:rFonts w:ascii="Times New Roman" w:hAnsi="Times New Roman" w:cs="Times New Roman"/>
                <w:sz w:val="20"/>
                <w:szCs w:val="20"/>
              </w:rPr>
              <w:t>Угол заточки 15°</w:t>
            </w:r>
          </w:p>
          <w:p w14:paraId="3A3E0FAC" w14:textId="77777777" w:rsidR="00FE1E55" w:rsidRPr="00FE1E55" w:rsidRDefault="00FE1E55" w:rsidP="00FE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E55">
              <w:rPr>
                <w:rFonts w:ascii="Times New Roman" w:hAnsi="Times New Roman" w:cs="Times New Roman"/>
                <w:sz w:val="20"/>
                <w:szCs w:val="20"/>
              </w:rPr>
              <w:t>Двухступенчатая заточка: заточка, хонингование/шлифованием алмазными дисками</w:t>
            </w:r>
          </w:p>
          <w:p w14:paraId="79EC0575" w14:textId="77777777" w:rsidR="00FE1E55" w:rsidRPr="00FE1E55" w:rsidRDefault="00FE1E55" w:rsidP="00FE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E55">
              <w:rPr>
                <w:rFonts w:ascii="Times New Roman" w:hAnsi="Times New Roman" w:cs="Times New Roman"/>
                <w:sz w:val="20"/>
                <w:szCs w:val="20"/>
              </w:rPr>
              <w:t>Фаза хонингования также подходит для зубчатых лезвий</w:t>
            </w:r>
          </w:p>
          <w:p w14:paraId="6E9A60BF" w14:textId="77777777" w:rsidR="00FE1E55" w:rsidRPr="00FE1E55" w:rsidRDefault="00FE1E55" w:rsidP="00FE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E55">
              <w:rPr>
                <w:rFonts w:ascii="Times New Roman" w:hAnsi="Times New Roman" w:cs="Times New Roman"/>
                <w:sz w:val="20"/>
                <w:szCs w:val="20"/>
              </w:rPr>
              <w:t>Направляющие лезвий из эластомера обеспечивают точный угол подвода лезвий к дискам;</w:t>
            </w:r>
          </w:p>
          <w:p w14:paraId="13B1B571" w14:textId="337E7A58" w:rsidR="00FE1E55" w:rsidRPr="00765D2C" w:rsidRDefault="00FE1E55" w:rsidP="00FE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E55">
              <w:rPr>
                <w:rFonts w:ascii="Times New Roman" w:hAnsi="Times New Roman" w:cs="Times New Roman"/>
                <w:sz w:val="20"/>
                <w:szCs w:val="20"/>
              </w:rPr>
              <w:t>Напряжение (В): 230</w:t>
            </w:r>
          </w:p>
        </w:tc>
        <w:tc>
          <w:tcPr>
            <w:tcW w:w="1266" w:type="dxa"/>
          </w:tcPr>
          <w:p w14:paraId="3AD80E16" w14:textId="77777777" w:rsidR="0053525B" w:rsidRPr="0053525B" w:rsidRDefault="0053525B" w:rsidP="0053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B">
              <w:rPr>
                <w:rFonts w:ascii="Times New Roman" w:hAnsi="Times New Roman" w:cs="Times New Roman"/>
                <w:sz w:val="20"/>
                <w:szCs w:val="20"/>
              </w:rPr>
              <w:t>27.51.21.119</w:t>
            </w:r>
          </w:p>
          <w:p w14:paraId="13043695" w14:textId="77777777" w:rsidR="00CE0723" w:rsidRPr="00765D2C" w:rsidRDefault="00CE0723" w:rsidP="0053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2DBA4CBC" w14:textId="77777777" w:rsidR="0053525B" w:rsidRPr="0053525B" w:rsidRDefault="0053525B" w:rsidP="0053525B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kern w:val="0"/>
                <w:sz w:val="20"/>
                <w:szCs w:val="20"/>
              </w:rPr>
            </w:pPr>
            <w:r w:rsidRPr="0053525B">
              <w:rPr>
                <w:rFonts w:eastAsiaTheme="minorEastAsia"/>
                <w:b w:val="0"/>
                <w:bCs w:val="0"/>
                <w:kern w:val="0"/>
                <w:sz w:val="20"/>
                <w:szCs w:val="20"/>
              </w:rPr>
              <w:t>27.51.21.119</w:t>
            </w:r>
          </w:p>
          <w:p w14:paraId="23AEB8B7" w14:textId="77777777" w:rsidR="00CE0723" w:rsidRPr="00765D2C" w:rsidRDefault="00CE0723" w:rsidP="0053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2C" w:rsidRPr="00765D2C" w14:paraId="05ACC9F5" w14:textId="77777777" w:rsidTr="00FE1E55">
        <w:tc>
          <w:tcPr>
            <w:tcW w:w="491" w:type="dxa"/>
          </w:tcPr>
          <w:p w14:paraId="5D9A7884" w14:textId="4C98CD77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57" w:type="dxa"/>
          </w:tcPr>
          <w:p w14:paraId="0A0E4389" w14:textId="2C8F8361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Доски разделочные 60х40х20 (цветные) пластик</w:t>
            </w:r>
          </w:p>
        </w:tc>
        <w:tc>
          <w:tcPr>
            <w:tcW w:w="727" w:type="dxa"/>
          </w:tcPr>
          <w:p w14:paraId="6041A19B" w14:textId="07CF37F1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2" w:type="dxa"/>
          </w:tcPr>
          <w:p w14:paraId="50E1920C" w14:textId="57C3C54A" w:rsidR="00CE0723" w:rsidRPr="00765D2C" w:rsidRDefault="00CE0723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5" w:type="dxa"/>
          </w:tcPr>
          <w:p w14:paraId="0592F47E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Возможность мытья в посудомоечной машине: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71BA2C82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Высота, мм: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30</w:t>
            </w:r>
          </w:p>
          <w:p w14:paraId="0E4A73E9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Длина, мм: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510</w:t>
            </w:r>
          </w:p>
          <w:p w14:paraId="17592742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пластик</w:t>
            </w:r>
          </w:p>
          <w:p w14:paraId="0D98C188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Профессиональная: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Да</w:t>
            </w:r>
          </w:p>
          <w:p w14:paraId="6B12A774" w14:textId="77777777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Тип:</w:t>
            </w: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ab/>
              <w:t>разделочная доска</w:t>
            </w:r>
          </w:p>
          <w:bookmarkEnd w:id="1"/>
          <w:p w14:paraId="78ACAEEC" w14:textId="385FFA79" w:rsidR="00CE0723" w:rsidRPr="00765D2C" w:rsidRDefault="00CE0723" w:rsidP="0076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5E083DA" w14:textId="3A96DA58" w:rsidR="00CE0723" w:rsidRPr="00765D2C" w:rsidRDefault="006E28C2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16.29.12.000</w:t>
            </w:r>
          </w:p>
        </w:tc>
        <w:tc>
          <w:tcPr>
            <w:tcW w:w="2162" w:type="dxa"/>
          </w:tcPr>
          <w:p w14:paraId="012F1106" w14:textId="5B6961D2" w:rsidR="00CE0723" w:rsidRPr="00765D2C" w:rsidRDefault="006E28C2" w:rsidP="0076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C">
              <w:rPr>
                <w:rFonts w:ascii="Times New Roman" w:hAnsi="Times New Roman" w:cs="Times New Roman"/>
                <w:sz w:val="20"/>
                <w:szCs w:val="20"/>
              </w:rPr>
              <w:t>16.29.12.000-00000061</w:t>
            </w:r>
          </w:p>
        </w:tc>
      </w:tr>
    </w:tbl>
    <w:p w14:paraId="2ED701D4" w14:textId="77777777" w:rsidR="00235BDE" w:rsidRPr="00765D2C" w:rsidRDefault="00235BDE" w:rsidP="00765D2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96DF590" w14:textId="77777777" w:rsidR="00235BDE" w:rsidRPr="00765D2C" w:rsidRDefault="00235BDE" w:rsidP="00765D2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07AD3E6" w14:textId="77777777" w:rsidR="00F53A11" w:rsidRPr="001764DB" w:rsidRDefault="00F53A11" w:rsidP="00F53A11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1764DB">
        <w:rPr>
          <w:rFonts w:cs="Times New Roman"/>
          <w:color w:val="000000"/>
        </w:rPr>
        <w:t>* В связи с тем, что информация, включенная в КТРУ,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указаны дополнительные требования, исходя из характеристик (которым должен отвечать конкретный закупаемый товар), и которые являются значимыми для Заказчика.</w:t>
      </w:r>
    </w:p>
    <w:p w14:paraId="63200B80" w14:textId="77777777" w:rsidR="00F53A11" w:rsidRPr="001764DB" w:rsidRDefault="00F53A11" w:rsidP="00F53A11">
      <w:pPr>
        <w:pStyle w:val="a8"/>
        <w:jc w:val="both"/>
        <w:rPr>
          <w:rFonts w:ascii="Times New Roman" w:hAnsi="Times New Roman"/>
          <w:b/>
          <w:bCs/>
          <w:lang w:eastAsia="ru-RU"/>
        </w:rPr>
      </w:pPr>
      <w:r w:rsidRPr="001764DB">
        <w:rPr>
          <w:rFonts w:ascii="Times New Roman" w:hAnsi="Times New Roman"/>
          <w:color w:val="000000"/>
        </w:rPr>
        <w:t>В позициях, где характеристики товара в соответствии с КТРУ отсутствуют, Заказчик осуществляет описание закупаемого товара в соответствии с требованиями статьи 33 Закона № 44-ФЗ (то есть самостоятельно устанавливает требуемые характеристики закупаемого товара).</w:t>
      </w:r>
    </w:p>
    <w:p w14:paraId="5A725D18" w14:textId="77777777" w:rsidR="00235BDE" w:rsidRPr="00765D2C" w:rsidRDefault="00235BDE" w:rsidP="00765D2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06A3C01" w14:textId="77777777" w:rsidR="00235BDE" w:rsidRPr="00765D2C" w:rsidRDefault="00235BDE" w:rsidP="00765D2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68CEDD9" w14:textId="77777777" w:rsidR="00235BDE" w:rsidRPr="00765D2C" w:rsidRDefault="00235BDE" w:rsidP="00765D2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78D5E7E" w14:textId="77777777" w:rsidR="00235BDE" w:rsidRPr="00765D2C" w:rsidRDefault="00235BDE" w:rsidP="00765D2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56EFE9C" w14:textId="77777777" w:rsidR="00235BDE" w:rsidRPr="00765D2C" w:rsidRDefault="00235BDE" w:rsidP="00765D2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sectPr w:rsidR="00235BDE" w:rsidRPr="00765D2C" w:rsidSect="008F2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15B89"/>
    <w:multiLevelType w:val="multilevel"/>
    <w:tmpl w:val="A698C6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E863824"/>
    <w:multiLevelType w:val="multilevel"/>
    <w:tmpl w:val="0AD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A3882"/>
    <w:multiLevelType w:val="hybridMultilevel"/>
    <w:tmpl w:val="3AA2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E7E8F"/>
    <w:multiLevelType w:val="hybridMultilevel"/>
    <w:tmpl w:val="220C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1481C"/>
    <w:multiLevelType w:val="hybridMultilevel"/>
    <w:tmpl w:val="39281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205C3"/>
    <w:multiLevelType w:val="multilevel"/>
    <w:tmpl w:val="6F26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12"/>
    <w:rsid w:val="0000616E"/>
    <w:rsid w:val="0003402B"/>
    <w:rsid w:val="000875A7"/>
    <w:rsid w:val="00235BDE"/>
    <w:rsid w:val="002710E2"/>
    <w:rsid w:val="002F0F87"/>
    <w:rsid w:val="00343B63"/>
    <w:rsid w:val="00486912"/>
    <w:rsid w:val="00493889"/>
    <w:rsid w:val="004B7D52"/>
    <w:rsid w:val="0053525B"/>
    <w:rsid w:val="00543E2F"/>
    <w:rsid w:val="005A3AD8"/>
    <w:rsid w:val="005A612A"/>
    <w:rsid w:val="005D54A8"/>
    <w:rsid w:val="00636B8D"/>
    <w:rsid w:val="006B792F"/>
    <w:rsid w:val="006E28C2"/>
    <w:rsid w:val="007527D6"/>
    <w:rsid w:val="00765D2C"/>
    <w:rsid w:val="007F361C"/>
    <w:rsid w:val="0087348F"/>
    <w:rsid w:val="008B0FEF"/>
    <w:rsid w:val="008F2021"/>
    <w:rsid w:val="0093662D"/>
    <w:rsid w:val="00A21E0B"/>
    <w:rsid w:val="00A716A5"/>
    <w:rsid w:val="00AB5708"/>
    <w:rsid w:val="00B4069E"/>
    <w:rsid w:val="00B419C6"/>
    <w:rsid w:val="00B8257E"/>
    <w:rsid w:val="00BF62B7"/>
    <w:rsid w:val="00C01EA4"/>
    <w:rsid w:val="00C21E8D"/>
    <w:rsid w:val="00C34E8F"/>
    <w:rsid w:val="00CA11B7"/>
    <w:rsid w:val="00CE0723"/>
    <w:rsid w:val="00CF50A3"/>
    <w:rsid w:val="00D63BF4"/>
    <w:rsid w:val="00DD0479"/>
    <w:rsid w:val="00EF6F3A"/>
    <w:rsid w:val="00F53A11"/>
    <w:rsid w:val="00FE1E55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ADD4"/>
  <w15:docId w15:val="{601CA97E-CC37-4B7C-8060-ABE9355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92F"/>
  </w:style>
  <w:style w:type="paragraph" w:styleId="1">
    <w:name w:val="heading 1"/>
    <w:basedOn w:val="a"/>
    <w:link w:val="10"/>
    <w:uiPriority w:val="9"/>
    <w:qFormat/>
    <w:rsid w:val="00535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lp1,Bullet List,FooterText,numbered,Paragraphe de liste1,Абзац основного текста,Table-Normal,RSHB_Table-Normal,ТЗ список,Bullet 1,Use Case List Paragraph,Маркер,A_маркированный_список,Num Bullet 1,U"/>
    <w:basedOn w:val="a"/>
    <w:link w:val="a4"/>
    <w:uiPriority w:val="99"/>
    <w:qFormat/>
    <w:rsid w:val="00486912"/>
    <w:pPr>
      <w:ind w:left="720"/>
      <w:contextualSpacing/>
    </w:pPr>
  </w:style>
  <w:style w:type="table" w:styleId="a5">
    <w:name w:val="Table Grid"/>
    <w:basedOn w:val="a1"/>
    <w:uiPriority w:val="59"/>
    <w:rsid w:val="00235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4A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35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hars-valuevalue-text-desc">
    <w:name w:val="chars-value__value-text-desc"/>
    <w:basedOn w:val="a0"/>
    <w:rsid w:val="00B4069E"/>
  </w:style>
  <w:style w:type="character" w:customStyle="1" w:styleId="a4">
    <w:name w:val="Абзац списка Знак"/>
    <w:aliases w:val="it_List1 Знак,Абзац списка литеральный Знак,lp1 Знак,Bullet List Знак,FooterText Знак,numbered Знак,Paragraphe de liste1 Знак,Абзац основного текста Знак,Table-Normal Знак,RSHB_Table-Normal Знак,ТЗ список Знак,Bullet 1 Знак,Маркер Знак"/>
    <w:link w:val="a3"/>
    <w:uiPriority w:val="99"/>
    <w:locked/>
    <w:rsid w:val="00F53A11"/>
  </w:style>
  <w:style w:type="paragraph" w:styleId="a8">
    <w:name w:val="No Spacing"/>
    <w:uiPriority w:val="1"/>
    <w:qFormat/>
    <w:rsid w:val="00F53A11"/>
    <w:pPr>
      <w:suppressAutoHyphens/>
      <w:spacing w:after="0" w:line="240" w:lineRule="auto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papuckaia</dc:creator>
  <cp:keywords/>
  <dc:description/>
  <cp:lastModifiedBy>Финцер Екатерина Игоревна</cp:lastModifiedBy>
  <cp:revision>6</cp:revision>
  <cp:lastPrinted>2026-04-01T11:31:00Z</cp:lastPrinted>
  <dcterms:created xsi:type="dcterms:W3CDTF">2026-04-01T11:33:00Z</dcterms:created>
  <dcterms:modified xsi:type="dcterms:W3CDTF">2026-07-01T12:50:00Z</dcterms:modified>
</cp:coreProperties>
</file>