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3B23" w:rsidRPr="009760AE" w:rsidRDefault="00553B23">
      <w:pPr>
        <w:spacing w:line="100" w:lineRule="atLeast"/>
        <w:ind w:left="870" w:firstLine="553"/>
        <w:jc w:val="right"/>
        <w:rPr>
          <w:sz w:val="20"/>
          <w:szCs w:val="20"/>
        </w:rPr>
      </w:pPr>
      <w:r w:rsidRPr="009760AE">
        <w:rPr>
          <w:sz w:val="20"/>
          <w:szCs w:val="20"/>
        </w:rPr>
        <w:t>Зарегистрирован «____» ______ 20____ г.</w:t>
      </w:r>
    </w:p>
    <w:p w:rsidR="00553B23" w:rsidRPr="009760AE" w:rsidRDefault="00553B23">
      <w:pPr>
        <w:pStyle w:val="FR2"/>
        <w:spacing w:line="100" w:lineRule="atLeast"/>
        <w:ind w:firstLine="553"/>
        <w:jc w:val="right"/>
      </w:pPr>
      <w:r w:rsidRPr="009760AE">
        <w:tab/>
      </w:r>
      <w:r w:rsidRPr="009760AE">
        <w:tab/>
      </w:r>
      <w:r w:rsidRPr="009760AE">
        <w:tab/>
      </w:r>
      <w:r w:rsidRPr="009760AE">
        <w:tab/>
      </w:r>
      <w:r w:rsidRPr="009760AE">
        <w:tab/>
      </w:r>
      <w:r w:rsidRPr="009760AE">
        <w:tab/>
      </w:r>
      <w:r w:rsidRPr="009760AE">
        <w:tab/>
        <w:t>порядковый № _________</w:t>
      </w:r>
    </w:p>
    <w:p w:rsidR="00553B23" w:rsidRPr="009760AE" w:rsidRDefault="00553B23">
      <w:pPr>
        <w:jc w:val="center"/>
        <w:rPr>
          <w:sz w:val="20"/>
          <w:szCs w:val="20"/>
        </w:rPr>
      </w:pPr>
    </w:p>
    <w:p w:rsidR="00553B23" w:rsidRPr="009760AE" w:rsidRDefault="00553B23">
      <w:pPr>
        <w:jc w:val="center"/>
        <w:rPr>
          <w:sz w:val="20"/>
          <w:szCs w:val="20"/>
        </w:rPr>
      </w:pPr>
      <w:r w:rsidRPr="009760AE">
        <w:rPr>
          <w:sz w:val="20"/>
          <w:szCs w:val="20"/>
        </w:rPr>
        <w:t>ГОСУДАРСТВЕННЫЙ КОНТРАКТ</w:t>
      </w:r>
      <w:r w:rsidR="00A574ED" w:rsidRPr="009760AE">
        <w:rPr>
          <w:sz w:val="20"/>
          <w:szCs w:val="20"/>
        </w:rPr>
        <w:t xml:space="preserve"> № ______</w:t>
      </w:r>
      <w:r w:rsidR="00796A8E" w:rsidRPr="009760AE">
        <w:rPr>
          <w:color w:val="FF0000"/>
          <w:sz w:val="20"/>
          <w:szCs w:val="20"/>
        </w:rPr>
        <w:t>ПРОЕКТ</w:t>
      </w:r>
      <w:r w:rsidRPr="009760AE">
        <w:rPr>
          <w:sz w:val="20"/>
          <w:szCs w:val="20"/>
        </w:rPr>
        <w:t xml:space="preserve"> </w:t>
      </w:r>
    </w:p>
    <w:p w:rsidR="00553B23" w:rsidRPr="009760AE" w:rsidRDefault="00553B23">
      <w:pPr>
        <w:jc w:val="center"/>
        <w:rPr>
          <w:sz w:val="20"/>
          <w:szCs w:val="20"/>
        </w:rPr>
      </w:pPr>
      <w:r w:rsidRPr="009760AE">
        <w:rPr>
          <w:sz w:val="20"/>
          <w:szCs w:val="20"/>
        </w:rPr>
        <w:t xml:space="preserve">г. Димитровград                                                              </w:t>
      </w:r>
      <w:r w:rsidR="00D30621" w:rsidRPr="009760AE">
        <w:rPr>
          <w:sz w:val="20"/>
          <w:szCs w:val="20"/>
        </w:rPr>
        <w:t xml:space="preserve">                         </w:t>
      </w:r>
      <w:r w:rsidRPr="009760AE">
        <w:rPr>
          <w:sz w:val="20"/>
          <w:szCs w:val="20"/>
        </w:rPr>
        <w:t xml:space="preserve">      «____»____________ 20__ г.</w:t>
      </w:r>
    </w:p>
    <w:p w:rsidR="00553B23" w:rsidRPr="009760AE" w:rsidRDefault="00553B23">
      <w:pPr>
        <w:spacing w:line="100" w:lineRule="atLeast"/>
        <w:ind w:firstLine="709"/>
        <w:rPr>
          <w:sz w:val="20"/>
          <w:szCs w:val="20"/>
        </w:rPr>
      </w:pPr>
    </w:p>
    <w:p w:rsidR="00553B23" w:rsidRPr="009760AE" w:rsidRDefault="00553B23">
      <w:pPr>
        <w:spacing w:line="100" w:lineRule="atLeast"/>
        <w:ind w:firstLine="709"/>
        <w:rPr>
          <w:sz w:val="20"/>
          <w:szCs w:val="20"/>
        </w:rPr>
      </w:pPr>
      <w:proofErr w:type="gramStart"/>
      <w:r w:rsidRPr="009760AE">
        <w:rPr>
          <w:b/>
          <w:iCs/>
          <w:sz w:val="20"/>
          <w:szCs w:val="20"/>
        </w:rPr>
        <w:t xml:space="preserve">Федеральное казенное учреждение </w:t>
      </w:r>
      <w:r w:rsidRPr="009760AE">
        <w:rPr>
          <w:b/>
          <w:sz w:val="20"/>
          <w:szCs w:val="20"/>
        </w:rPr>
        <w:t xml:space="preserve">«Исправительная колония № 10 </w:t>
      </w:r>
      <w:r w:rsidRPr="009760AE">
        <w:rPr>
          <w:b/>
          <w:iCs/>
          <w:sz w:val="20"/>
          <w:szCs w:val="20"/>
        </w:rPr>
        <w:t>Управления Федеральной службы исполнения наказаний по Ульяновской области»</w:t>
      </w:r>
      <w:r w:rsidRPr="009760AE">
        <w:rPr>
          <w:b/>
          <w:i/>
          <w:iCs/>
          <w:sz w:val="20"/>
          <w:szCs w:val="20"/>
        </w:rPr>
        <w:t xml:space="preserve"> </w:t>
      </w:r>
      <w:r w:rsidRPr="009760AE">
        <w:rPr>
          <w:iCs/>
          <w:sz w:val="20"/>
          <w:szCs w:val="20"/>
        </w:rPr>
        <w:t>(ФКУ ИК-10 УФСИН России по Ульяновской области)</w:t>
      </w:r>
      <w:r w:rsidRPr="009760AE">
        <w:rPr>
          <w:sz w:val="20"/>
          <w:szCs w:val="20"/>
        </w:rPr>
        <w:t xml:space="preserve">, выступающее </w:t>
      </w:r>
      <w:r w:rsidRPr="009760AE">
        <w:rPr>
          <w:i/>
          <w:sz w:val="20"/>
          <w:szCs w:val="20"/>
        </w:rPr>
        <w:t>от имени Российской Федерации</w:t>
      </w:r>
      <w:r w:rsidRPr="009760AE">
        <w:rPr>
          <w:sz w:val="20"/>
          <w:szCs w:val="20"/>
        </w:rPr>
        <w:t xml:space="preserve">, </w:t>
      </w:r>
      <w:r w:rsidR="00493719" w:rsidRPr="009760AE">
        <w:rPr>
          <w:sz w:val="20"/>
          <w:szCs w:val="20"/>
        </w:rPr>
        <w:t xml:space="preserve">в целях обеспечения государственных нужд, </w:t>
      </w:r>
      <w:r w:rsidRPr="009760AE">
        <w:rPr>
          <w:sz w:val="20"/>
          <w:szCs w:val="20"/>
        </w:rPr>
        <w:t xml:space="preserve">именуемое в дальнейшем </w:t>
      </w:r>
      <w:r w:rsidRPr="009760AE">
        <w:rPr>
          <w:i/>
          <w:iCs/>
          <w:sz w:val="20"/>
          <w:szCs w:val="20"/>
        </w:rPr>
        <w:t>«Государственный заказчик»</w:t>
      </w:r>
      <w:r w:rsidRPr="009760AE">
        <w:rPr>
          <w:sz w:val="20"/>
          <w:szCs w:val="20"/>
        </w:rPr>
        <w:t xml:space="preserve">, в лице </w:t>
      </w:r>
      <w:proofErr w:type="spellStart"/>
      <w:r w:rsidR="00EB0621">
        <w:rPr>
          <w:sz w:val="20"/>
          <w:szCs w:val="20"/>
        </w:rPr>
        <w:t>врио</w:t>
      </w:r>
      <w:proofErr w:type="spellEnd"/>
      <w:r w:rsidR="00EB0621">
        <w:rPr>
          <w:sz w:val="20"/>
          <w:szCs w:val="20"/>
        </w:rPr>
        <w:t xml:space="preserve"> начальника </w:t>
      </w:r>
      <w:proofErr w:type="spellStart"/>
      <w:r w:rsidR="0095154A">
        <w:rPr>
          <w:sz w:val="20"/>
          <w:szCs w:val="20"/>
        </w:rPr>
        <w:t>С.А.Ишмаев</w:t>
      </w:r>
      <w:proofErr w:type="spellEnd"/>
      <w:r w:rsidR="00415E82" w:rsidRPr="009760AE">
        <w:rPr>
          <w:sz w:val="20"/>
          <w:szCs w:val="20"/>
        </w:rPr>
        <w:t xml:space="preserve"> действующего на основании </w:t>
      </w:r>
      <w:r w:rsidR="00EB0621">
        <w:rPr>
          <w:sz w:val="20"/>
          <w:szCs w:val="20"/>
        </w:rPr>
        <w:t xml:space="preserve">приказа УФСИН России по Ульяновской области № </w:t>
      </w:r>
      <w:r w:rsidR="0095154A">
        <w:rPr>
          <w:sz w:val="20"/>
          <w:szCs w:val="20"/>
        </w:rPr>
        <w:t>41-к</w:t>
      </w:r>
      <w:r w:rsidR="00EB0621">
        <w:rPr>
          <w:sz w:val="20"/>
          <w:szCs w:val="20"/>
        </w:rPr>
        <w:t xml:space="preserve"> от </w:t>
      </w:r>
      <w:r w:rsidR="0095154A">
        <w:rPr>
          <w:sz w:val="20"/>
          <w:szCs w:val="20"/>
        </w:rPr>
        <w:t>13.03.2026</w:t>
      </w:r>
      <w:r w:rsidR="00EB0621">
        <w:rPr>
          <w:sz w:val="20"/>
          <w:szCs w:val="20"/>
        </w:rPr>
        <w:t xml:space="preserve"> и Устава,</w:t>
      </w:r>
      <w:r w:rsidRPr="009760AE">
        <w:rPr>
          <w:sz w:val="20"/>
          <w:szCs w:val="20"/>
        </w:rPr>
        <w:t xml:space="preserve"> с одной стороны</w:t>
      </w:r>
      <w:proofErr w:type="gramEnd"/>
      <w:r w:rsidRPr="009760AE">
        <w:rPr>
          <w:sz w:val="20"/>
          <w:szCs w:val="20"/>
        </w:rPr>
        <w:t xml:space="preserve">, и </w:t>
      </w:r>
    </w:p>
    <w:p w:rsidR="00796A8E" w:rsidRPr="009760AE" w:rsidRDefault="000127F6" w:rsidP="00796A8E">
      <w:pPr>
        <w:suppressAutoHyphens w:val="0"/>
        <w:ind w:firstLine="709"/>
        <w:rPr>
          <w:b/>
          <w:sz w:val="20"/>
          <w:szCs w:val="20"/>
        </w:rPr>
      </w:pPr>
      <w:r w:rsidRPr="009760AE">
        <w:rPr>
          <w:rFonts w:eastAsia="Calibri"/>
          <w:b/>
          <w:kern w:val="0"/>
          <w:sz w:val="20"/>
          <w:szCs w:val="20"/>
          <w:lang w:eastAsia="en-US"/>
        </w:rPr>
        <w:t>________________</w:t>
      </w:r>
      <w:r w:rsidR="00E3196E" w:rsidRPr="009760AE">
        <w:rPr>
          <w:rFonts w:eastAsia="Calibri"/>
          <w:b/>
          <w:kern w:val="0"/>
          <w:sz w:val="20"/>
          <w:szCs w:val="20"/>
          <w:lang w:eastAsia="en-US"/>
        </w:rPr>
        <w:t>____</w:t>
      </w:r>
      <w:r w:rsidRPr="009760AE">
        <w:rPr>
          <w:rFonts w:eastAsia="Calibri"/>
          <w:b/>
          <w:kern w:val="0"/>
          <w:sz w:val="20"/>
          <w:szCs w:val="20"/>
          <w:lang w:eastAsia="en-US"/>
        </w:rPr>
        <w:t xml:space="preserve"> (_________________</w:t>
      </w:r>
      <w:r w:rsidR="00E3196E" w:rsidRPr="009760AE">
        <w:rPr>
          <w:rFonts w:eastAsia="Calibri"/>
          <w:b/>
          <w:kern w:val="0"/>
          <w:sz w:val="20"/>
          <w:szCs w:val="20"/>
          <w:lang w:eastAsia="en-US"/>
        </w:rPr>
        <w:t>_</w:t>
      </w:r>
      <w:r w:rsidRPr="009760AE">
        <w:rPr>
          <w:rFonts w:eastAsia="Calibri"/>
          <w:b/>
          <w:kern w:val="0"/>
          <w:sz w:val="20"/>
          <w:szCs w:val="20"/>
          <w:lang w:eastAsia="en-US"/>
        </w:rPr>
        <w:t>)</w:t>
      </w:r>
      <w:r w:rsidR="00796A8E" w:rsidRPr="009760AE">
        <w:rPr>
          <w:spacing w:val="2"/>
          <w:sz w:val="20"/>
          <w:szCs w:val="20"/>
        </w:rPr>
        <w:t>,</w:t>
      </w:r>
      <w:r w:rsidR="00796A8E" w:rsidRPr="009760AE">
        <w:rPr>
          <w:spacing w:val="-2"/>
          <w:sz w:val="20"/>
          <w:szCs w:val="20"/>
        </w:rPr>
        <w:t xml:space="preserve"> именуем</w:t>
      </w:r>
      <w:r w:rsidRPr="009760AE">
        <w:rPr>
          <w:spacing w:val="-2"/>
          <w:sz w:val="20"/>
          <w:szCs w:val="20"/>
        </w:rPr>
        <w:t>о</w:t>
      </w:r>
      <w:proofErr w:type="gramStart"/>
      <w:r w:rsidRPr="009760AE">
        <w:rPr>
          <w:spacing w:val="-2"/>
          <w:sz w:val="20"/>
          <w:szCs w:val="20"/>
        </w:rPr>
        <w:t>е(</w:t>
      </w:r>
      <w:proofErr w:type="spellStart"/>
      <w:proofErr w:type="gramEnd"/>
      <w:r w:rsidRPr="009760AE">
        <w:rPr>
          <w:spacing w:val="-2"/>
          <w:sz w:val="20"/>
          <w:szCs w:val="20"/>
        </w:rPr>
        <w:t>ый</w:t>
      </w:r>
      <w:proofErr w:type="spellEnd"/>
      <w:r w:rsidRPr="009760AE">
        <w:rPr>
          <w:spacing w:val="-2"/>
          <w:sz w:val="20"/>
          <w:szCs w:val="20"/>
        </w:rPr>
        <w:t>)</w:t>
      </w:r>
      <w:r w:rsidR="00796A8E" w:rsidRPr="009760AE">
        <w:rPr>
          <w:spacing w:val="-2"/>
          <w:sz w:val="20"/>
          <w:szCs w:val="20"/>
        </w:rPr>
        <w:t xml:space="preserve"> в дальнейшем </w:t>
      </w:r>
      <w:r w:rsidR="00796A8E" w:rsidRPr="009760AE">
        <w:rPr>
          <w:i/>
          <w:spacing w:val="-2"/>
          <w:sz w:val="20"/>
          <w:szCs w:val="20"/>
        </w:rPr>
        <w:t>«Поставщик»</w:t>
      </w:r>
      <w:r w:rsidR="00796A8E" w:rsidRPr="009760AE">
        <w:rPr>
          <w:spacing w:val="2"/>
          <w:sz w:val="20"/>
          <w:szCs w:val="20"/>
        </w:rPr>
        <w:t xml:space="preserve">, </w:t>
      </w:r>
      <w:r w:rsidRPr="009760AE">
        <w:rPr>
          <w:spacing w:val="2"/>
          <w:sz w:val="20"/>
          <w:szCs w:val="20"/>
        </w:rPr>
        <w:t xml:space="preserve">в лице __________ </w:t>
      </w:r>
      <w:r w:rsidR="00796A8E" w:rsidRPr="009760AE">
        <w:rPr>
          <w:spacing w:val="2"/>
          <w:sz w:val="20"/>
          <w:szCs w:val="20"/>
        </w:rPr>
        <w:t>д</w:t>
      </w:r>
      <w:r w:rsidR="00796A8E" w:rsidRPr="009760AE">
        <w:rPr>
          <w:spacing w:val="5"/>
          <w:sz w:val="20"/>
          <w:szCs w:val="20"/>
        </w:rPr>
        <w:t>ействующ</w:t>
      </w:r>
      <w:r w:rsidRPr="009760AE">
        <w:rPr>
          <w:spacing w:val="5"/>
          <w:sz w:val="20"/>
          <w:szCs w:val="20"/>
        </w:rPr>
        <w:t>его</w:t>
      </w:r>
      <w:r w:rsidR="00796A8E" w:rsidRPr="009760AE">
        <w:rPr>
          <w:spacing w:val="5"/>
          <w:sz w:val="20"/>
          <w:szCs w:val="20"/>
        </w:rPr>
        <w:t xml:space="preserve"> на основании </w:t>
      </w:r>
      <w:r w:rsidR="005E5E71" w:rsidRPr="009760AE">
        <w:rPr>
          <w:spacing w:val="5"/>
          <w:sz w:val="20"/>
          <w:szCs w:val="20"/>
        </w:rPr>
        <w:t>____________</w:t>
      </w:r>
      <w:r w:rsidR="00796A8E" w:rsidRPr="009760AE">
        <w:rPr>
          <w:spacing w:val="5"/>
          <w:sz w:val="20"/>
          <w:szCs w:val="20"/>
        </w:rPr>
        <w:t xml:space="preserve">, </w:t>
      </w:r>
      <w:r w:rsidR="00796A8E" w:rsidRPr="009760AE">
        <w:rPr>
          <w:spacing w:val="-2"/>
          <w:sz w:val="20"/>
          <w:szCs w:val="20"/>
        </w:rPr>
        <w:t>с другой стороны</w:t>
      </w:r>
      <w:r w:rsidR="00796A8E" w:rsidRPr="009760AE">
        <w:rPr>
          <w:sz w:val="20"/>
          <w:szCs w:val="20"/>
        </w:rPr>
        <w:t xml:space="preserve">, именуемые в дальнейшем </w:t>
      </w:r>
      <w:r w:rsidR="00796A8E" w:rsidRPr="009760AE">
        <w:rPr>
          <w:i/>
          <w:sz w:val="20"/>
          <w:szCs w:val="20"/>
        </w:rPr>
        <w:t>«Стороны»,</w:t>
      </w:r>
      <w:r w:rsidR="00796A8E" w:rsidRPr="009760AE">
        <w:rPr>
          <w:sz w:val="20"/>
          <w:szCs w:val="20"/>
        </w:rPr>
        <w:t xml:space="preserve"> </w:t>
      </w:r>
      <w:r w:rsidR="00796A8E" w:rsidRPr="009760AE">
        <w:rPr>
          <w:rFonts w:eastAsia="Arial"/>
          <w:sz w:val="20"/>
          <w:szCs w:val="20"/>
        </w:rPr>
        <w:t>руководствуясь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796A8E" w:rsidRPr="009760AE" w:rsidRDefault="00796A8E">
      <w:pPr>
        <w:spacing w:line="100" w:lineRule="atLeast"/>
        <w:ind w:firstLine="709"/>
        <w:rPr>
          <w:rFonts w:eastAsia="Arial" w:cs="Tahoma"/>
          <w:bCs/>
          <w:spacing w:val="-2"/>
          <w:sz w:val="20"/>
          <w:szCs w:val="20"/>
          <w:shd w:val="clear" w:color="auto" w:fill="FFFFFF"/>
        </w:rPr>
      </w:pPr>
    </w:p>
    <w:p w:rsidR="00553B23" w:rsidRPr="009760AE" w:rsidRDefault="00553B23">
      <w:pPr>
        <w:widowControl w:val="0"/>
        <w:spacing w:line="100" w:lineRule="atLeast"/>
        <w:jc w:val="center"/>
        <w:rPr>
          <w:sz w:val="20"/>
          <w:szCs w:val="20"/>
        </w:rPr>
      </w:pPr>
      <w:r w:rsidRPr="009760AE">
        <w:rPr>
          <w:b/>
          <w:sz w:val="20"/>
          <w:szCs w:val="20"/>
        </w:rPr>
        <w:t>1. Предмет Контракта</w:t>
      </w:r>
    </w:p>
    <w:p w:rsidR="00553B23" w:rsidRPr="009760AE" w:rsidRDefault="00553B23">
      <w:pPr>
        <w:widowControl w:val="0"/>
        <w:spacing w:line="100" w:lineRule="atLeast"/>
        <w:ind w:firstLine="690"/>
        <w:rPr>
          <w:sz w:val="20"/>
          <w:szCs w:val="20"/>
        </w:rPr>
      </w:pPr>
      <w:r w:rsidRPr="009760AE">
        <w:rPr>
          <w:sz w:val="20"/>
          <w:szCs w:val="20"/>
        </w:rPr>
        <w:t xml:space="preserve">1.1. Поставщик обязуется поставить Государственному заказчику </w:t>
      </w:r>
      <w:r w:rsidR="00043E2E" w:rsidRPr="00043E2E">
        <w:rPr>
          <w:b/>
          <w:sz w:val="20"/>
          <w:szCs w:val="20"/>
        </w:rPr>
        <w:t xml:space="preserve">прожектор светодиодный </w:t>
      </w:r>
      <w:r w:rsidR="00043E2E">
        <w:rPr>
          <w:b/>
          <w:sz w:val="20"/>
          <w:szCs w:val="20"/>
        </w:rPr>
        <w:t xml:space="preserve"> для нужд ФКУ ИК-3  УФСИН России по Ульяновской области </w:t>
      </w:r>
      <w:r w:rsidRPr="009760AE">
        <w:rPr>
          <w:sz w:val="20"/>
          <w:szCs w:val="20"/>
        </w:rPr>
        <w:t>(далее по тексту – товар) в ассортименте, количестве, по цене и в сроки, указанные в Спецификации (Приложение № 1) и/или в Контракте, а Государственный заказчик обязуется обеспечить приемку и оплату товара согласно условиям Контракта.</w:t>
      </w:r>
    </w:p>
    <w:p w:rsidR="00D93D98" w:rsidRPr="009760AE" w:rsidRDefault="00D93D98" w:rsidP="00482164">
      <w:pPr>
        <w:pStyle w:val="1f1"/>
        <w:numPr>
          <w:ilvl w:val="2"/>
          <w:numId w:val="4"/>
        </w:numPr>
        <w:suppressAutoHyphens w:val="0"/>
        <w:spacing w:after="0"/>
        <w:jc w:val="both"/>
        <w:rPr>
          <w:b/>
          <w:sz w:val="20"/>
          <w:szCs w:val="20"/>
        </w:rPr>
      </w:pPr>
      <w:r w:rsidRPr="009760AE">
        <w:rPr>
          <w:b/>
          <w:spacing w:val="-1"/>
          <w:sz w:val="20"/>
          <w:szCs w:val="20"/>
        </w:rPr>
        <w:t xml:space="preserve">ИКЗ: </w:t>
      </w:r>
      <w:r w:rsidR="00482164" w:rsidRPr="00482164">
        <w:rPr>
          <w:b/>
          <w:spacing w:val="-1"/>
          <w:sz w:val="20"/>
          <w:szCs w:val="20"/>
        </w:rPr>
        <w:t>261730201457073020100100100000000244</w:t>
      </w:r>
    </w:p>
    <w:p w:rsidR="00553B23" w:rsidRPr="009760AE" w:rsidRDefault="00553B23">
      <w:pPr>
        <w:widowControl w:val="0"/>
        <w:spacing w:line="100" w:lineRule="atLeast"/>
        <w:ind w:firstLine="709"/>
        <w:rPr>
          <w:rFonts w:ascii="Arial" w:hAnsi="Arial" w:cs="Arial"/>
          <w:b/>
          <w:bCs/>
          <w:sz w:val="20"/>
          <w:szCs w:val="20"/>
        </w:rPr>
      </w:pPr>
    </w:p>
    <w:p w:rsidR="00553B23" w:rsidRPr="009760AE" w:rsidRDefault="00553B23">
      <w:pPr>
        <w:pStyle w:val="1f2"/>
        <w:spacing w:line="100" w:lineRule="atLeast"/>
        <w:ind w:left="360"/>
        <w:jc w:val="center"/>
        <w:rPr>
          <w:sz w:val="20"/>
          <w:szCs w:val="20"/>
        </w:rPr>
      </w:pPr>
      <w:r w:rsidRPr="009760AE">
        <w:rPr>
          <w:b/>
          <w:bCs/>
          <w:sz w:val="20"/>
          <w:szCs w:val="20"/>
        </w:rPr>
        <w:t>2. Права и обязанности Сторон</w:t>
      </w:r>
    </w:p>
    <w:p w:rsidR="00553B23" w:rsidRPr="009760AE" w:rsidRDefault="00553B23">
      <w:pPr>
        <w:pStyle w:val="WW-1"/>
        <w:spacing w:line="100" w:lineRule="atLeast"/>
        <w:ind w:right="-71" w:firstLine="709"/>
        <w:rPr>
          <w:sz w:val="20"/>
        </w:rPr>
      </w:pPr>
      <w:r w:rsidRPr="009760AE">
        <w:rPr>
          <w:rFonts w:ascii="Times New Roman" w:hAnsi="Times New Roman" w:cs="Times New Roman"/>
          <w:sz w:val="20"/>
        </w:rPr>
        <w:t xml:space="preserve">2.1. </w:t>
      </w:r>
      <w:r w:rsidRPr="009760AE">
        <w:rPr>
          <w:rFonts w:ascii="Times New Roman" w:hAnsi="Times New Roman" w:cs="Times New Roman"/>
          <w:b/>
          <w:sz w:val="20"/>
          <w:u w:val="single"/>
        </w:rPr>
        <w:t>Государственный заказчик обязуется</w:t>
      </w:r>
      <w:r w:rsidRPr="009760AE">
        <w:rPr>
          <w:rFonts w:ascii="Times New Roman" w:hAnsi="Times New Roman" w:cs="Times New Roman"/>
          <w:b/>
          <w:sz w:val="20"/>
        </w:rPr>
        <w:t>:</w:t>
      </w:r>
    </w:p>
    <w:p w:rsidR="00553B23" w:rsidRPr="009760AE" w:rsidRDefault="00553B23">
      <w:pPr>
        <w:pStyle w:val="311"/>
        <w:spacing w:line="100" w:lineRule="atLeast"/>
        <w:ind w:firstLine="709"/>
        <w:jc w:val="both"/>
      </w:pPr>
      <w:r w:rsidRPr="009760AE">
        <w:t xml:space="preserve">2.1.1. Осуществлять </w:t>
      </w:r>
      <w:proofErr w:type="gramStart"/>
      <w:r w:rsidRPr="009760AE">
        <w:t>контроль за</w:t>
      </w:r>
      <w:proofErr w:type="gramEnd"/>
      <w:r w:rsidRPr="009760AE">
        <w:t xml:space="preserve"> обеспечением Поставщиком поставок товара в соответствии с Контрактом.</w:t>
      </w:r>
    </w:p>
    <w:p w:rsidR="00553B23" w:rsidRPr="009760AE" w:rsidRDefault="00553B23">
      <w:pPr>
        <w:pStyle w:val="311"/>
        <w:spacing w:line="100" w:lineRule="atLeast"/>
        <w:ind w:firstLine="709"/>
        <w:jc w:val="both"/>
      </w:pPr>
      <w:r w:rsidRPr="009760AE">
        <w:t xml:space="preserve">2.1.2. Обеспечить приемку товара в соответствии с условиями раздела 6 Контракта. </w:t>
      </w:r>
    </w:p>
    <w:p w:rsidR="00553B23" w:rsidRPr="009760AE" w:rsidRDefault="00553B23">
      <w:pPr>
        <w:pStyle w:val="311"/>
        <w:spacing w:line="100" w:lineRule="atLeast"/>
        <w:ind w:firstLine="709"/>
        <w:jc w:val="both"/>
      </w:pPr>
      <w:r w:rsidRPr="009760AE">
        <w:t>2.1.3. Обеспечить оплату товара в соответствии с условиями раздела 3 Контракта.</w:t>
      </w:r>
    </w:p>
    <w:p w:rsidR="00553B23" w:rsidRPr="009760AE" w:rsidRDefault="00553B23">
      <w:pPr>
        <w:pStyle w:val="311"/>
        <w:spacing w:line="100" w:lineRule="atLeast"/>
        <w:ind w:firstLine="709"/>
        <w:jc w:val="both"/>
      </w:pPr>
      <w:r w:rsidRPr="009760AE">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«Акт приема-передачи товара» (приложение № 2).</w:t>
      </w:r>
    </w:p>
    <w:p w:rsidR="00553B23" w:rsidRPr="009760AE" w:rsidRDefault="00553B23">
      <w:pPr>
        <w:pStyle w:val="311"/>
        <w:spacing w:line="100" w:lineRule="atLeast"/>
        <w:ind w:firstLine="709"/>
        <w:jc w:val="both"/>
      </w:pPr>
      <w:r w:rsidRPr="009760AE">
        <w:t>2.1.5. Взыскивать пеню и штраф в</w:t>
      </w:r>
      <w:r w:rsidR="00442DDE" w:rsidRPr="009760AE">
        <w:t xml:space="preserve"> соответствии с разделом 8</w:t>
      </w:r>
      <w:r w:rsidRPr="009760AE">
        <w:t xml:space="preserve"> настоящего Контракта.</w:t>
      </w:r>
    </w:p>
    <w:p w:rsidR="00553B23" w:rsidRPr="009760AE" w:rsidRDefault="00553B23">
      <w:pPr>
        <w:pStyle w:val="311"/>
        <w:spacing w:line="100" w:lineRule="atLeast"/>
        <w:ind w:firstLine="709"/>
        <w:jc w:val="both"/>
      </w:pPr>
      <w:r w:rsidRPr="009760AE">
        <w:t xml:space="preserve">2.1.6. Определять лиц, непосредственно участвующих в </w:t>
      </w:r>
      <w:proofErr w:type="gramStart"/>
      <w:r w:rsidRPr="009760AE">
        <w:t>контроле за</w:t>
      </w:r>
      <w:proofErr w:type="gramEnd"/>
      <w:r w:rsidRPr="009760AE">
        <w:t xml:space="preserve"> осуществлением поставки товара Поставщиком и (или) лиц, участвующих в приемке товара по количеству и качеству.</w:t>
      </w:r>
    </w:p>
    <w:p w:rsidR="00553B23" w:rsidRPr="009760AE" w:rsidRDefault="00553B23">
      <w:pPr>
        <w:pStyle w:val="311"/>
        <w:spacing w:line="100" w:lineRule="atLeast"/>
        <w:ind w:firstLine="709"/>
        <w:jc w:val="both"/>
      </w:pPr>
      <w:r w:rsidRPr="009760AE">
        <w:t xml:space="preserve">2.1.7. </w:t>
      </w:r>
      <w:proofErr w:type="gramStart"/>
      <w:r w:rsidRPr="009760AE">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 </w:t>
      </w:r>
      <w:proofErr w:type="gramEnd"/>
    </w:p>
    <w:p w:rsidR="00553B23" w:rsidRPr="009760AE" w:rsidRDefault="00553B23">
      <w:pPr>
        <w:pStyle w:val="311"/>
        <w:spacing w:line="100" w:lineRule="atLeast"/>
        <w:ind w:firstLine="709"/>
        <w:jc w:val="both"/>
      </w:pPr>
      <w:r w:rsidRPr="009760AE">
        <w:t xml:space="preserve">2.1.8. В течение 5 (пяти) календарных дней с момента получения от Поставщика первичных бухгалтерских документов, подписать их и вернуть по одному экземпляру Поставщику. </w:t>
      </w:r>
    </w:p>
    <w:p w:rsidR="00553B23" w:rsidRPr="009760AE" w:rsidRDefault="00553B23">
      <w:pPr>
        <w:pStyle w:val="311"/>
        <w:spacing w:line="100" w:lineRule="atLeast"/>
        <w:ind w:firstLine="709"/>
        <w:jc w:val="both"/>
      </w:pPr>
      <w:r w:rsidRPr="009760AE">
        <w:t>2.1.9. Сообщать Поставщику посредством факсимильной, телеграфной или почтовой связи о недостатках, обнаруженных в ходе выполнения Контракта, в течение 5 (пяти) рабочих дней после обнаружения таких недостатков.</w:t>
      </w:r>
    </w:p>
    <w:p w:rsidR="00553B23" w:rsidRPr="009760AE" w:rsidRDefault="00553B23">
      <w:pPr>
        <w:pStyle w:val="311"/>
        <w:spacing w:line="100" w:lineRule="atLeast"/>
        <w:ind w:firstLine="709"/>
        <w:jc w:val="both"/>
        <w:rPr>
          <w:b/>
        </w:rPr>
      </w:pPr>
      <w:r w:rsidRPr="009760AE">
        <w:t>2.1.1</w:t>
      </w:r>
      <w:r w:rsidR="001A38F9" w:rsidRPr="009760AE">
        <w:t>0</w:t>
      </w:r>
      <w:r w:rsidRPr="009760AE">
        <w:t>. Выполнять иные обязанности, предусмотренные законодательством Российской Федерации и Контрактом.</w:t>
      </w:r>
    </w:p>
    <w:p w:rsidR="00553B23" w:rsidRPr="009760AE" w:rsidRDefault="00553B23">
      <w:pPr>
        <w:pStyle w:val="311"/>
        <w:spacing w:line="100" w:lineRule="atLeast"/>
        <w:ind w:firstLine="709"/>
        <w:jc w:val="both"/>
      </w:pPr>
      <w:r w:rsidRPr="009760AE">
        <w:rPr>
          <w:b/>
        </w:rPr>
        <w:t>2.2. </w:t>
      </w:r>
      <w:r w:rsidRPr="009760AE">
        <w:rPr>
          <w:b/>
          <w:u w:val="single"/>
        </w:rPr>
        <w:t>Государственный заказчик имеет право:</w:t>
      </w:r>
    </w:p>
    <w:p w:rsidR="00553B23" w:rsidRPr="009760AE" w:rsidRDefault="00553B23">
      <w:pPr>
        <w:pStyle w:val="311"/>
        <w:spacing w:line="100" w:lineRule="atLeast"/>
        <w:ind w:firstLine="709"/>
        <w:jc w:val="both"/>
      </w:pPr>
      <w:r w:rsidRPr="009760AE">
        <w:t>2.2.1. Требовать от Поставщика надлежаще</w:t>
      </w:r>
      <w:r w:rsidR="00557340" w:rsidRPr="009760AE">
        <w:t>е</w:t>
      </w:r>
      <w:r w:rsidRPr="009760AE">
        <w:t xml:space="preserve"> исполнени</w:t>
      </w:r>
      <w:r w:rsidR="00557340" w:rsidRPr="009760AE">
        <w:t>е</w:t>
      </w:r>
      <w:r w:rsidRPr="009760AE">
        <w:t xml:space="preserve"> обязательств в соответствии с настоящим Контрактом.</w:t>
      </w:r>
    </w:p>
    <w:p w:rsidR="00553B23" w:rsidRPr="009760AE" w:rsidRDefault="00553B23">
      <w:pPr>
        <w:pStyle w:val="311"/>
        <w:spacing w:line="100" w:lineRule="atLeast"/>
        <w:ind w:firstLine="709"/>
        <w:jc w:val="both"/>
      </w:pPr>
      <w:r w:rsidRPr="009760AE">
        <w:t xml:space="preserve">2.2.2. Требовать замены товара, несоответствующего по качеству и безопасности, </w:t>
      </w:r>
      <w:r w:rsidR="00796A8E" w:rsidRPr="009760AE">
        <w:t>показателям,</w:t>
      </w:r>
      <w:r w:rsidRPr="009760AE">
        <w:t xml:space="preserve"> содержащимся в нормативных и технических документах и настоящем Контракте, своевременного устранения выявленных недостатков.</w:t>
      </w:r>
    </w:p>
    <w:p w:rsidR="00553B23" w:rsidRPr="009760AE" w:rsidRDefault="00553B23">
      <w:pPr>
        <w:pStyle w:val="311"/>
        <w:spacing w:line="100" w:lineRule="atLeast"/>
        <w:ind w:firstLine="709"/>
        <w:jc w:val="both"/>
      </w:pPr>
      <w:r w:rsidRPr="009760AE">
        <w:t>2.2.3. Требовать предоставление Поставщиком документации, подтверждающей исполнение обязательств в соответствии с настоящим  Контрактом.</w:t>
      </w:r>
    </w:p>
    <w:p w:rsidR="001A38F9" w:rsidRPr="009760AE" w:rsidRDefault="00553B23" w:rsidP="001A38F9">
      <w:pPr>
        <w:pStyle w:val="311"/>
        <w:spacing w:line="100" w:lineRule="atLeast"/>
        <w:jc w:val="both"/>
      </w:pPr>
      <w:r w:rsidRPr="009760AE">
        <w:t xml:space="preserve">Осуществлять </w:t>
      </w:r>
      <w:proofErr w:type="gramStart"/>
      <w:r w:rsidRPr="009760AE">
        <w:t>контроль за</w:t>
      </w:r>
      <w:proofErr w:type="gramEnd"/>
      <w:r w:rsidRPr="009760AE">
        <w:t xml:space="preserve"> объемом, сроками и качеством поставляемых Поставщиком товаров.</w:t>
      </w:r>
    </w:p>
    <w:p w:rsidR="001A38F9" w:rsidRPr="009760AE" w:rsidRDefault="001A38F9" w:rsidP="001A38F9">
      <w:pPr>
        <w:pStyle w:val="311"/>
        <w:spacing w:line="100" w:lineRule="atLeast"/>
        <w:ind w:firstLine="720"/>
        <w:jc w:val="both"/>
      </w:pPr>
      <w:r w:rsidRPr="009760AE">
        <w:t xml:space="preserve">2.2.4. </w:t>
      </w:r>
      <w:r w:rsidR="00553B23" w:rsidRPr="009760AE">
        <w:t xml:space="preserve">Определять лиц, участвующих в </w:t>
      </w:r>
      <w:proofErr w:type="gramStart"/>
      <w:r w:rsidR="00553B23" w:rsidRPr="009760AE">
        <w:t>контроле за</w:t>
      </w:r>
      <w:proofErr w:type="gramEnd"/>
      <w:r w:rsidR="00553B23" w:rsidRPr="009760AE">
        <w:t xml:space="preserve"> осуществлением поставки товара Поставщиком и (или) лиц, участвующих в приемке т</w:t>
      </w:r>
      <w:r w:rsidRPr="009760AE">
        <w:t>овара по количеству и качеству.</w:t>
      </w:r>
    </w:p>
    <w:p w:rsidR="00553B23" w:rsidRPr="009760AE" w:rsidRDefault="001A38F9" w:rsidP="001A38F9">
      <w:pPr>
        <w:pStyle w:val="311"/>
        <w:spacing w:line="100" w:lineRule="atLeast"/>
        <w:ind w:firstLine="709"/>
        <w:jc w:val="both"/>
      </w:pPr>
      <w:r w:rsidRPr="009760AE">
        <w:t xml:space="preserve">2.2.5. </w:t>
      </w:r>
      <w:r w:rsidR="00553B23" w:rsidRPr="009760AE">
        <w:t>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соответствии с положениями частей 8-25 статьи 95 Закона № 44-ФЗ.</w:t>
      </w:r>
    </w:p>
    <w:p w:rsidR="00553B23" w:rsidRPr="009760AE" w:rsidRDefault="00553B23">
      <w:pPr>
        <w:pStyle w:val="311"/>
        <w:spacing w:line="100" w:lineRule="atLeast"/>
        <w:ind w:firstLine="709"/>
        <w:jc w:val="both"/>
      </w:pPr>
      <w:r w:rsidRPr="009760AE">
        <w:t>2.2.</w:t>
      </w:r>
      <w:r w:rsidR="001A38F9" w:rsidRPr="009760AE">
        <w:t>6</w:t>
      </w:r>
      <w:r w:rsidRPr="009760AE">
        <w:t>. Требовать возмещения убыт</w:t>
      </w:r>
      <w:r w:rsidR="00442DDE" w:rsidRPr="009760AE">
        <w:t>ков  в соответствии с разделом 8</w:t>
      </w:r>
      <w:r w:rsidRPr="009760AE">
        <w:t xml:space="preserve"> настоящего Контракта.</w:t>
      </w:r>
    </w:p>
    <w:p w:rsidR="00553B23" w:rsidRPr="009760AE" w:rsidRDefault="00553B23">
      <w:pPr>
        <w:pStyle w:val="WW-1"/>
        <w:spacing w:line="100" w:lineRule="atLeast"/>
        <w:ind w:right="-71" w:firstLine="709"/>
        <w:rPr>
          <w:rFonts w:ascii="Times New Roman" w:hAnsi="Times New Roman" w:cs="Times New Roman"/>
          <w:sz w:val="20"/>
        </w:rPr>
      </w:pPr>
      <w:r w:rsidRPr="009760AE">
        <w:rPr>
          <w:rFonts w:ascii="Times New Roman" w:hAnsi="Times New Roman" w:cs="Times New Roman"/>
          <w:sz w:val="20"/>
        </w:rPr>
        <w:t>2.3. </w:t>
      </w:r>
      <w:r w:rsidRPr="009760AE">
        <w:rPr>
          <w:rFonts w:ascii="Times New Roman" w:hAnsi="Times New Roman" w:cs="Times New Roman"/>
          <w:b/>
          <w:sz w:val="20"/>
          <w:u w:val="single"/>
        </w:rPr>
        <w:t>Поставщик обязуется</w:t>
      </w:r>
      <w:r w:rsidRPr="009760AE">
        <w:rPr>
          <w:rFonts w:ascii="Times New Roman" w:hAnsi="Times New Roman" w:cs="Times New Roman"/>
          <w:b/>
          <w:sz w:val="20"/>
        </w:rPr>
        <w:t>:</w:t>
      </w:r>
    </w:p>
    <w:p w:rsidR="00553B23" w:rsidRPr="009760AE" w:rsidRDefault="00553B23">
      <w:pPr>
        <w:pStyle w:val="WW-1"/>
        <w:spacing w:line="100" w:lineRule="atLeast"/>
        <w:ind w:right="-71" w:firstLine="709"/>
        <w:rPr>
          <w:rFonts w:ascii="Times New Roman" w:hAnsi="Times New Roman" w:cs="Times New Roman"/>
          <w:sz w:val="20"/>
        </w:rPr>
      </w:pPr>
      <w:r w:rsidRPr="009760AE">
        <w:rPr>
          <w:rFonts w:ascii="Times New Roman" w:hAnsi="Times New Roman" w:cs="Times New Roman"/>
          <w:sz w:val="20"/>
        </w:rPr>
        <w:t>2.3.</w:t>
      </w:r>
      <w:r w:rsidR="001A38F9" w:rsidRPr="009760AE">
        <w:rPr>
          <w:rFonts w:ascii="Times New Roman" w:hAnsi="Times New Roman" w:cs="Times New Roman"/>
          <w:sz w:val="20"/>
        </w:rPr>
        <w:t>1</w:t>
      </w:r>
      <w:r w:rsidRPr="009760AE">
        <w:rPr>
          <w:rFonts w:ascii="Times New Roman" w:hAnsi="Times New Roman" w:cs="Times New Roman"/>
          <w:sz w:val="20"/>
        </w:rPr>
        <w:t>. Обеспечить соответствие товара требованиям законодательства, в том числе о техническом регулировании, нормативных и технических документов, иных актов Государственного заказчика и условиям Контракта.</w:t>
      </w:r>
    </w:p>
    <w:p w:rsidR="00553B23" w:rsidRPr="009760AE" w:rsidRDefault="00553B23">
      <w:pPr>
        <w:pStyle w:val="WW-1"/>
        <w:spacing w:line="100" w:lineRule="atLeast"/>
        <w:ind w:right="-71" w:firstLine="709"/>
        <w:rPr>
          <w:rFonts w:ascii="Times New Roman" w:hAnsi="Times New Roman" w:cs="Times New Roman"/>
          <w:sz w:val="20"/>
        </w:rPr>
      </w:pPr>
      <w:r w:rsidRPr="009760AE">
        <w:rPr>
          <w:rFonts w:ascii="Times New Roman" w:hAnsi="Times New Roman" w:cs="Times New Roman"/>
          <w:sz w:val="20"/>
        </w:rPr>
        <w:t>2.3.</w:t>
      </w:r>
      <w:r w:rsidR="001A38F9" w:rsidRPr="009760AE">
        <w:rPr>
          <w:rFonts w:ascii="Times New Roman" w:hAnsi="Times New Roman" w:cs="Times New Roman"/>
          <w:sz w:val="20"/>
        </w:rPr>
        <w:t>2</w:t>
      </w:r>
      <w:r w:rsidRPr="009760AE">
        <w:rPr>
          <w:rFonts w:ascii="Times New Roman" w:hAnsi="Times New Roman" w:cs="Times New Roman"/>
          <w:sz w:val="20"/>
        </w:rPr>
        <w:t>.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553B23" w:rsidRPr="009760AE" w:rsidRDefault="00553B23">
      <w:pPr>
        <w:pStyle w:val="WW-1"/>
        <w:spacing w:line="100" w:lineRule="atLeast"/>
        <w:ind w:right="-71" w:firstLine="709"/>
        <w:rPr>
          <w:sz w:val="20"/>
        </w:rPr>
      </w:pPr>
      <w:r w:rsidRPr="009760AE">
        <w:rPr>
          <w:rFonts w:ascii="Times New Roman" w:hAnsi="Times New Roman" w:cs="Times New Roman"/>
          <w:sz w:val="20"/>
        </w:rPr>
        <w:lastRenderedPageBreak/>
        <w:t>2.3.</w:t>
      </w:r>
      <w:r w:rsidR="001A38F9" w:rsidRPr="009760AE">
        <w:rPr>
          <w:rFonts w:ascii="Times New Roman" w:hAnsi="Times New Roman" w:cs="Times New Roman"/>
          <w:sz w:val="20"/>
        </w:rPr>
        <w:t>3</w:t>
      </w:r>
      <w:r w:rsidRPr="009760AE">
        <w:rPr>
          <w:rFonts w:ascii="Times New Roman" w:hAnsi="Times New Roman" w:cs="Times New Roman"/>
          <w:sz w:val="20"/>
        </w:rPr>
        <w:t>. Передать товар в порядке и в сроки, указанные в Контракте</w:t>
      </w:r>
      <w:r w:rsidR="00E71E66" w:rsidRPr="009760AE">
        <w:rPr>
          <w:rFonts w:ascii="Times New Roman" w:hAnsi="Times New Roman" w:cs="Times New Roman"/>
          <w:sz w:val="20"/>
        </w:rPr>
        <w:t xml:space="preserve"> и/или в Спецификации (Приложение № 1)</w:t>
      </w:r>
      <w:r w:rsidRPr="009760AE">
        <w:rPr>
          <w:rFonts w:ascii="Times New Roman" w:hAnsi="Times New Roman" w:cs="Times New Roman"/>
          <w:sz w:val="20"/>
        </w:rPr>
        <w:t>.</w:t>
      </w:r>
    </w:p>
    <w:p w:rsidR="00553B23" w:rsidRPr="009760AE" w:rsidRDefault="00553B23">
      <w:pPr>
        <w:pStyle w:val="311"/>
        <w:spacing w:line="100" w:lineRule="atLeast"/>
        <w:ind w:firstLine="709"/>
        <w:jc w:val="both"/>
      </w:pPr>
      <w:r w:rsidRPr="009760AE">
        <w:t>2.3.</w:t>
      </w:r>
      <w:r w:rsidR="001A38F9" w:rsidRPr="009760AE">
        <w:t>4</w:t>
      </w:r>
      <w:r w:rsidRPr="009760AE">
        <w:t xml:space="preserve">. Передать Государственному заказчику с товаром платежные и иные документы в порядке и на условиях, установленных пунктом </w:t>
      </w:r>
      <w:r w:rsidR="00A574ED" w:rsidRPr="009760AE">
        <w:t>5</w:t>
      </w:r>
      <w:r w:rsidRPr="009760AE">
        <w:t>.6. Контракта.</w:t>
      </w:r>
    </w:p>
    <w:p w:rsidR="00553B23" w:rsidRPr="009760AE" w:rsidRDefault="00553B23">
      <w:pPr>
        <w:pStyle w:val="311"/>
        <w:spacing w:line="100" w:lineRule="atLeast"/>
        <w:ind w:firstLine="709"/>
        <w:jc w:val="both"/>
      </w:pPr>
      <w:r w:rsidRPr="009760AE">
        <w:t>2.3.</w:t>
      </w:r>
      <w:r w:rsidR="001A38F9" w:rsidRPr="009760AE">
        <w:t>5</w:t>
      </w:r>
      <w:r w:rsidRPr="009760AE">
        <w:t>. Производить замену некачественного Товара, в порядке и на условиях, предусмотренных разделом 8 Контракта.</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6</w:t>
      </w:r>
      <w:r w:rsidRPr="009760AE">
        <w:rPr>
          <w:rFonts w:ascii="Times New Roman" w:hAnsi="Times New Roman" w:cs="Times New Roman"/>
          <w:sz w:val="20"/>
          <w:szCs w:val="20"/>
        </w:rPr>
        <w:t xml:space="preserve">. Обеспечить осуществление Государственным заказчиком </w:t>
      </w:r>
      <w:proofErr w:type="gramStart"/>
      <w:r w:rsidRPr="009760AE">
        <w:rPr>
          <w:rFonts w:ascii="Times New Roman" w:hAnsi="Times New Roman" w:cs="Times New Roman"/>
          <w:sz w:val="20"/>
          <w:szCs w:val="20"/>
        </w:rPr>
        <w:t>контроля за</w:t>
      </w:r>
      <w:proofErr w:type="gramEnd"/>
      <w:r w:rsidRPr="009760AE">
        <w:rPr>
          <w:rFonts w:ascii="Times New Roman" w:hAnsi="Times New Roman" w:cs="Times New Roman"/>
          <w:sz w:val="20"/>
          <w:szCs w:val="20"/>
        </w:rPr>
        <w:t xml:space="preserve"> исполнением Контракта, в том числе на отдельных этапах его исполнения.</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7</w:t>
      </w:r>
      <w:r w:rsidRPr="009760AE">
        <w:rPr>
          <w:rFonts w:ascii="Times New Roman" w:hAnsi="Times New Roman" w:cs="Times New Roman"/>
          <w:sz w:val="20"/>
          <w:szCs w:val="20"/>
        </w:rPr>
        <w:t>.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8</w:t>
      </w:r>
      <w:r w:rsidRPr="009760AE">
        <w:rPr>
          <w:rFonts w:ascii="Times New Roman" w:hAnsi="Times New Roman" w:cs="Times New Roman"/>
          <w:sz w:val="20"/>
          <w:szCs w:val="20"/>
        </w:rPr>
        <w:t xml:space="preserve">. Обеспечить допуск уполномоченных представителей Государственного заказчика в организацию Поставщика для осуществления </w:t>
      </w:r>
      <w:proofErr w:type="gramStart"/>
      <w:r w:rsidRPr="009760AE">
        <w:rPr>
          <w:rFonts w:ascii="Times New Roman" w:hAnsi="Times New Roman" w:cs="Times New Roman"/>
          <w:sz w:val="20"/>
          <w:szCs w:val="20"/>
        </w:rPr>
        <w:t>контроля за</w:t>
      </w:r>
      <w:proofErr w:type="gramEnd"/>
      <w:r w:rsidRPr="009760AE">
        <w:rPr>
          <w:rFonts w:ascii="Times New Roman" w:hAnsi="Times New Roman" w:cs="Times New Roman"/>
          <w:sz w:val="20"/>
          <w:szCs w:val="20"/>
        </w:rPr>
        <w:t xml:space="preserve"> исполнением Контракта.</w:t>
      </w:r>
    </w:p>
    <w:p w:rsidR="00553B23" w:rsidRPr="009760AE" w:rsidRDefault="00553B23">
      <w:pPr>
        <w:pStyle w:val="1f3"/>
        <w:spacing w:line="100" w:lineRule="atLeast"/>
        <w:ind w:firstLine="709"/>
        <w:jc w:val="both"/>
        <w:rPr>
          <w:sz w:val="20"/>
          <w:szCs w:val="20"/>
        </w:rPr>
      </w:pPr>
      <w:r w:rsidRPr="009760AE">
        <w:rPr>
          <w:rFonts w:ascii="Times New Roman" w:hAnsi="Times New Roman" w:cs="Times New Roman"/>
          <w:sz w:val="20"/>
          <w:szCs w:val="20"/>
        </w:rPr>
        <w:t>2.3.</w:t>
      </w:r>
      <w:r w:rsidR="001A38F9" w:rsidRPr="009760AE">
        <w:rPr>
          <w:rFonts w:ascii="Times New Roman" w:hAnsi="Times New Roman" w:cs="Times New Roman"/>
          <w:sz w:val="20"/>
          <w:szCs w:val="20"/>
        </w:rPr>
        <w:t>9</w:t>
      </w:r>
      <w:r w:rsidRPr="009760AE">
        <w:rPr>
          <w:rFonts w:ascii="Times New Roman" w:hAnsi="Times New Roman" w:cs="Times New Roman"/>
          <w:sz w:val="20"/>
          <w:szCs w:val="20"/>
        </w:rPr>
        <w:t>.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53B23" w:rsidRPr="009760AE" w:rsidRDefault="00553B23">
      <w:pPr>
        <w:spacing w:line="100" w:lineRule="atLeast"/>
        <w:ind w:firstLine="709"/>
        <w:rPr>
          <w:sz w:val="20"/>
          <w:szCs w:val="20"/>
        </w:rPr>
      </w:pPr>
      <w:r w:rsidRPr="009760AE">
        <w:rPr>
          <w:sz w:val="20"/>
          <w:szCs w:val="20"/>
        </w:rPr>
        <w:t>2.3.1</w:t>
      </w:r>
      <w:r w:rsidR="001A38F9" w:rsidRPr="009760AE">
        <w:rPr>
          <w:sz w:val="20"/>
          <w:szCs w:val="20"/>
        </w:rPr>
        <w:t>0</w:t>
      </w:r>
      <w:r w:rsidRPr="009760AE">
        <w:rPr>
          <w:sz w:val="20"/>
          <w:szCs w:val="20"/>
        </w:rPr>
        <w:t>. Представлять по запросу Государственного заказчика информацию о затратах по исполненному Контракту.</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2.3.1</w:t>
      </w:r>
      <w:r w:rsidR="001A38F9" w:rsidRPr="009760AE">
        <w:rPr>
          <w:rFonts w:ascii="Times New Roman" w:hAnsi="Times New Roman" w:cs="Times New Roman"/>
          <w:sz w:val="20"/>
          <w:szCs w:val="20"/>
        </w:rPr>
        <w:t>1</w:t>
      </w:r>
      <w:r w:rsidRPr="009760AE">
        <w:rPr>
          <w:rFonts w:ascii="Times New Roman" w:hAnsi="Times New Roman" w:cs="Times New Roman"/>
          <w:sz w:val="20"/>
          <w:szCs w:val="20"/>
        </w:rPr>
        <w:t>. Выполнять иные обязанности, предусмотренные законодательством Р</w:t>
      </w:r>
      <w:r w:rsidR="009422AD" w:rsidRPr="009760AE">
        <w:rPr>
          <w:rFonts w:ascii="Times New Roman" w:hAnsi="Times New Roman" w:cs="Times New Roman"/>
          <w:sz w:val="20"/>
          <w:szCs w:val="20"/>
        </w:rPr>
        <w:t xml:space="preserve">оссийской </w:t>
      </w:r>
      <w:r w:rsidRPr="009760AE">
        <w:rPr>
          <w:rFonts w:ascii="Times New Roman" w:hAnsi="Times New Roman" w:cs="Times New Roman"/>
          <w:sz w:val="20"/>
          <w:szCs w:val="20"/>
        </w:rPr>
        <w:t>Ф</w:t>
      </w:r>
      <w:r w:rsidR="009422AD" w:rsidRPr="009760AE">
        <w:rPr>
          <w:rFonts w:ascii="Times New Roman" w:hAnsi="Times New Roman" w:cs="Times New Roman"/>
          <w:sz w:val="20"/>
          <w:szCs w:val="20"/>
        </w:rPr>
        <w:t>едерации</w:t>
      </w:r>
      <w:r w:rsidRPr="009760AE">
        <w:rPr>
          <w:rFonts w:ascii="Times New Roman" w:hAnsi="Times New Roman" w:cs="Times New Roman"/>
          <w:sz w:val="20"/>
          <w:szCs w:val="20"/>
        </w:rPr>
        <w:t xml:space="preserve"> и Контрактом.</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2.4. </w:t>
      </w:r>
      <w:r w:rsidRPr="009760AE">
        <w:rPr>
          <w:rFonts w:ascii="Times New Roman" w:hAnsi="Times New Roman" w:cs="Times New Roman"/>
          <w:b/>
          <w:bCs/>
          <w:sz w:val="20"/>
          <w:szCs w:val="20"/>
          <w:u w:val="single"/>
        </w:rPr>
        <w:t>Поставщик вправе</w:t>
      </w:r>
      <w:r w:rsidRPr="009760AE">
        <w:rPr>
          <w:rFonts w:ascii="Times New Roman" w:hAnsi="Times New Roman" w:cs="Times New Roman"/>
          <w:b/>
          <w:bCs/>
          <w:sz w:val="20"/>
          <w:szCs w:val="20"/>
        </w:rPr>
        <w:t>:</w:t>
      </w:r>
    </w:p>
    <w:p w:rsidR="00553B23" w:rsidRPr="009760AE" w:rsidRDefault="00553B23">
      <w:pPr>
        <w:pStyle w:val="1f3"/>
        <w:spacing w:line="100" w:lineRule="atLeast"/>
        <w:ind w:firstLine="709"/>
        <w:jc w:val="both"/>
        <w:rPr>
          <w:rFonts w:ascii="Times New Roman" w:hAnsi="Times New Roman" w:cs="Times New Roman"/>
          <w:sz w:val="20"/>
          <w:szCs w:val="20"/>
        </w:rPr>
      </w:pPr>
      <w:r w:rsidRPr="009760AE">
        <w:rPr>
          <w:rFonts w:ascii="Times New Roman" w:hAnsi="Times New Roman" w:cs="Times New Roman"/>
          <w:sz w:val="20"/>
          <w:szCs w:val="20"/>
        </w:rPr>
        <w:t>2.4.1. Требовать своевременную оплату за поставленный товар в соответствии с условиями Контракта.</w:t>
      </w:r>
    </w:p>
    <w:p w:rsidR="00553B23" w:rsidRPr="009760AE" w:rsidRDefault="00553B23">
      <w:pPr>
        <w:pStyle w:val="1f3"/>
        <w:spacing w:line="100" w:lineRule="atLeast"/>
        <w:ind w:firstLine="709"/>
        <w:jc w:val="both"/>
        <w:rPr>
          <w:sz w:val="20"/>
          <w:szCs w:val="20"/>
        </w:rPr>
      </w:pPr>
      <w:r w:rsidRPr="009760AE">
        <w:rPr>
          <w:rFonts w:ascii="Times New Roman" w:hAnsi="Times New Roman" w:cs="Times New Roman"/>
          <w:sz w:val="20"/>
          <w:szCs w:val="20"/>
        </w:rPr>
        <w:t xml:space="preserve">2.4.2. Требовать уплату неустойки, а также возмещения убытков, согласно разделу </w:t>
      </w:r>
      <w:r w:rsidR="00333FF9" w:rsidRPr="009760AE">
        <w:rPr>
          <w:rFonts w:ascii="Times New Roman" w:hAnsi="Times New Roman" w:cs="Times New Roman"/>
          <w:sz w:val="20"/>
          <w:szCs w:val="20"/>
        </w:rPr>
        <w:t>8</w:t>
      </w:r>
      <w:r w:rsidRPr="009760AE">
        <w:rPr>
          <w:rFonts w:ascii="Times New Roman" w:hAnsi="Times New Roman" w:cs="Times New Roman"/>
          <w:sz w:val="20"/>
          <w:szCs w:val="20"/>
        </w:rPr>
        <w:t xml:space="preserve"> Контракта.</w:t>
      </w:r>
    </w:p>
    <w:p w:rsidR="00553B23" w:rsidRPr="009760AE" w:rsidRDefault="00553B23">
      <w:pPr>
        <w:spacing w:line="100" w:lineRule="atLeast"/>
        <w:ind w:firstLine="709"/>
        <w:rPr>
          <w:sz w:val="20"/>
          <w:szCs w:val="20"/>
        </w:rPr>
      </w:pPr>
      <w:r w:rsidRPr="009760AE">
        <w:rPr>
          <w:sz w:val="20"/>
          <w:szCs w:val="20"/>
        </w:rPr>
        <w:t>2.4.3.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53B23" w:rsidRPr="009760AE" w:rsidRDefault="00553B23">
      <w:pPr>
        <w:pStyle w:val="1f3"/>
        <w:spacing w:line="100" w:lineRule="atLeast"/>
        <w:ind w:firstLine="709"/>
        <w:jc w:val="both"/>
        <w:rPr>
          <w:b/>
          <w:bCs/>
          <w:sz w:val="20"/>
          <w:szCs w:val="20"/>
        </w:rPr>
      </w:pPr>
      <w:r w:rsidRPr="009760AE">
        <w:rPr>
          <w:rFonts w:ascii="Times New Roman" w:hAnsi="Times New Roman" w:cs="Times New Roman"/>
          <w:sz w:val="20"/>
          <w:szCs w:val="20"/>
        </w:rPr>
        <w:t>2.5. Стороны обязаны уведомлять друг друга об изменении своих банковских счетов и фактического местонахождения в срок не позднее 3 (трёх) банковских дней со дня соответствующих изменений. В противном случае стороны несут все риски, связанные с не уведомлением или с несвоевременным уведомлением.</w:t>
      </w:r>
    </w:p>
    <w:p w:rsidR="00553B23" w:rsidRPr="009760AE" w:rsidRDefault="00553B23">
      <w:pPr>
        <w:spacing w:line="100" w:lineRule="atLeast"/>
        <w:ind w:firstLine="709"/>
        <w:jc w:val="center"/>
        <w:rPr>
          <w:sz w:val="20"/>
          <w:szCs w:val="20"/>
        </w:rPr>
      </w:pPr>
      <w:r w:rsidRPr="009760AE">
        <w:rPr>
          <w:b/>
          <w:bCs/>
          <w:sz w:val="20"/>
          <w:szCs w:val="20"/>
        </w:rPr>
        <w:t>3. Цена Контракта и порядок расчетов</w:t>
      </w:r>
    </w:p>
    <w:p w:rsidR="00553B23" w:rsidRPr="009760AE" w:rsidRDefault="00553B23">
      <w:pPr>
        <w:suppressAutoHyphens w:val="0"/>
        <w:autoSpaceDE w:val="0"/>
        <w:ind w:firstLine="709"/>
        <w:rPr>
          <w:sz w:val="20"/>
          <w:szCs w:val="20"/>
        </w:rPr>
      </w:pPr>
      <w:r w:rsidRPr="009760AE">
        <w:rPr>
          <w:sz w:val="20"/>
          <w:szCs w:val="20"/>
        </w:rPr>
        <w:t>3.1. Цена Контракта является фиксированной и составляет</w:t>
      </w:r>
      <w:proofErr w:type="gramStart"/>
      <w:r w:rsidRPr="009760AE">
        <w:rPr>
          <w:sz w:val="20"/>
          <w:szCs w:val="20"/>
        </w:rPr>
        <w:t>:</w:t>
      </w:r>
      <w:r w:rsidRPr="009760AE">
        <w:rPr>
          <w:b/>
          <w:bCs/>
          <w:sz w:val="20"/>
          <w:szCs w:val="20"/>
        </w:rPr>
        <w:t xml:space="preserve"> </w:t>
      </w:r>
      <w:r w:rsidR="00D30621" w:rsidRPr="009760AE">
        <w:rPr>
          <w:b/>
          <w:bCs/>
          <w:sz w:val="20"/>
          <w:szCs w:val="20"/>
        </w:rPr>
        <w:t>_________</w:t>
      </w:r>
      <w:r w:rsidR="00442DDE" w:rsidRPr="009760AE">
        <w:rPr>
          <w:b/>
          <w:bCs/>
          <w:sz w:val="20"/>
          <w:szCs w:val="20"/>
        </w:rPr>
        <w:t xml:space="preserve"> (</w:t>
      </w:r>
      <w:r w:rsidR="00D30621" w:rsidRPr="009760AE">
        <w:rPr>
          <w:b/>
          <w:bCs/>
          <w:sz w:val="20"/>
          <w:szCs w:val="20"/>
        </w:rPr>
        <w:t>___________</w:t>
      </w:r>
      <w:r w:rsidR="00442DDE" w:rsidRPr="009760AE">
        <w:rPr>
          <w:b/>
          <w:bCs/>
          <w:sz w:val="20"/>
          <w:szCs w:val="20"/>
        </w:rPr>
        <w:t xml:space="preserve">) </w:t>
      </w:r>
      <w:proofErr w:type="gramEnd"/>
      <w:r w:rsidR="00442DDE" w:rsidRPr="009760AE">
        <w:rPr>
          <w:b/>
          <w:bCs/>
          <w:sz w:val="20"/>
          <w:szCs w:val="20"/>
        </w:rPr>
        <w:t xml:space="preserve">рублей </w:t>
      </w:r>
      <w:r w:rsidR="00D30621" w:rsidRPr="009760AE">
        <w:rPr>
          <w:b/>
          <w:bCs/>
          <w:sz w:val="20"/>
          <w:szCs w:val="20"/>
        </w:rPr>
        <w:t>______</w:t>
      </w:r>
      <w:r w:rsidR="00442DDE" w:rsidRPr="009760AE">
        <w:rPr>
          <w:b/>
          <w:bCs/>
          <w:sz w:val="20"/>
          <w:szCs w:val="20"/>
        </w:rPr>
        <w:t xml:space="preserve"> копеек</w:t>
      </w:r>
      <w:r w:rsidRPr="009760AE">
        <w:rPr>
          <w:bCs/>
          <w:iCs/>
          <w:sz w:val="20"/>
          <w:szCs w:val="20"/>
        </w:rPr>
        <w:t>,</w:t>
      </w:r>
      <w:r w:rsidR="00D93D98" w:rsidRPr="009760AE">
        <w:rPr>
          <w:bCs/>
          <w:iCs/>
          <w:sz w:val="20"/>
          <w:szCs w:val="20"/>
        </w:rPr>
        <w:t xml:space="preserve"> </w:t>
      </w:r>
      <w:r w:rsidR="00442DDE" w:rsidRPr="009760AE">
        <w:rPr>
          <w:bCs/>
          <w:iCs/>
          <w:sz w:val="20"/>
          <w:szCs w:val="20"/>
        </w:rPr>
        <w:t xml:space="preserve">НДС </w:t>
      </w:r>
      <w:r w:rsidR="00D30621" w:rsidRPr="009760AE">
        <w:rPr>
          <w:bCs/>
          <w:iCs/>
          <w:sz w:val="20"/>
          <w:szCs w:val="20"/>
        </w:rPr>
        <w:t>__________</w:t>
      </w:r>
      <w:r w:rsidRPr="009760AE">
        <w:rPr>
          <w:bCs/>
          <w:iCs/>
          <w:sz w:val="20"/>
          <w:szCs w:val="20"/>
        </w:rPr>
        <w:t xml:space="preserve">, </w:t>
      </w:r>
      <w:r w:rsidRPr="009760AE">
        <w:rPr>
          <w:sz w:val="20"/>
          <w:szCs w:val="20"/>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553B23" w:rsidRPr="009760AE" w:rsidRDefault="00553B23">
      <w:pPr>
        <w:suppressAutoHyphens w:val="0"/>
        <w:autoSpaceDE w:val="0"/>
        <w:ind w:firstLine="709"/>
        <w:rPr>
          <w:sz w:val="20"/>
          <w:szCs w:val="20"/>
        </w:rPr>
      </w:pPr>
      <w:r w:rsidRPr="009760AE">
        <w:rPr>
          <w:sz w:val="20"/>
          <w:szCs w:val="20"/>
        </w:rPr>
        <w:t xml:space="preserve">3.2. </w:t>
      </w:r>
      <w:proofErr w:type="gramStart"/>
      <w:r w:rsidRPr="009760AE">
        <w:rPr>
          <w:sz w:val="20"/>
          <w:szCs w:val="20"/>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760AE">
        <w:rPr>
          <w:sz w:val="20"/>
          <w:szCs w:val="20"/>
        </w:rPr>
        <w:t xml:space="preserve"> системы Российской Федерации Государственным заказчиком.</w:t>
      </w:r>
    </w:p>
    <w:p w:rsidR="00553B23" w:rsidRPr="009760AE" w:rsidRDefault="00553B23">
      <w:pPr>
        <w:pStyle w:val="af6"/>
        <w:ind w:left="0" w:firstLine="709"/>
        <w:rPr>
          <w:sz w:val="20"/>
          <w:szCs w:val="20"/>
        </w:rPr>
      </w:pPr>
      <w:r w:rsidRPr="009760AE">
        <w:rPr>
          <w:sz w:val="20"/>
          <w:szCs w:val="20"/>
        </w:rPr>
        <w:t>3.3. Цена Контракта является твердой, определяется на весь срок его исполнения, кроме случаев, указанных в пунктах 3.4 и 10.3 настоящего Контракта, и включает в себя все затраты, издержки и иные расходы Поставщика, в том числе сопутствующие, связанные с исполнением настоящего Контракта.</w:t>
      </w:r>
    </w:p>
    <w:p w:rsidR="00553B23" w:rsidRPr="009760AE" w:rsidRDefault="00553B23">
      <w:pPr>
        <w:pStyle w:val="af6"/>
        <w:ind w:left="0" w:firstLine="709"/>
        <w:rPr>
          <w:sz w:val="20"/>
          <w:szCs w:val="20"/>
        </w:rPr>
      </w:pPr>
      <w:r w:rsidRPr="009760AE">
        <w:rPr>
          <w:sz w:val="20"/>
          <w:szCs w:val="20"/>
        </w:rPr>
        <w:t xml:space="preserve">3.4. Допускается снижение цены Контракта без </w:t>
      </w:r>
      <w:r w:rsidR="00796A8E" w:rsidRPr="009760AE">
        <w:rPr>
          <w:sz w:val="20"/>
          <w:szCs w:val="20"/>
        </w:rPr>
        <w:t>изменения,</w:t>
      </w:r>
      <w:r w:rsidRPr="009760AE">
        <w:rPr>
          <w:sz w:val="20"/>
          <w:szCs w:val="20"/>
        </w:rPr>
        <w:t xml:space="preserve"> предусмотренного Контрактом количества и качества поставляемого товара.</w:t>
      </w:r>
    </w:p>
    <w:p w:rsidR="00553B23" w:rsidRPr="009760AE" w:rsidRDefault="00553B23">
      <w:pPr>
        <w:pStyle w:val="af6"/>
        <w:ind w:left="0" w:firstLine="709"/>
        <w:rPr>
          <w:sz w:val="20"/>
          <w:szCs w:val="20"/>
        </w:rPr>
      </w:pPr>
      <w:r w:rsidRPr="009760AE">
        <w:rPr>
          <w:sz w:val="20"/>
          <w:szCs w:val="20"/>
        </w:rPr>
        <w:t>3.5. Оплата по Контракту осуществляется в рублях Российской Федерации за счет средств дополнительного источника бюджетного финансирования.</w:t>
      </w:r>
      <w:r w:rsidR="00983582" w:rsidRPr="009760AE">
        <w:rPr>
          <w:sz w:val="20"/>
          <w:szCs w:val="20"/>
        </w:rPr>
        <w:t xml:space="preserve"> По КБК 320 0305 42 4 06 90048 244</w:t>
      </w:r>
    </w:p>
    <w:p w:rsidR="00553B23" w:rsidRPr="009760AE" w:rsidRDefault="00553B23">
      <w:pPr>
        <w:ind w:right="-1" w:firstLine="709"/>
        <w:rPr>
          <w:spacing w:val="2"/>
          <w:sz w:val="20"/>
          <w:szCs w:val="20"/>
        </w:rPr>
      </w:pPr>
      <w:r w:rsidRPr="009760AE">
        <w:rPr>
          <w:sz w:val="20"/>
          <w:szCs w:val="20"/>
        </w:rPr>
        <w:t xml:space="preserve">3.6. Расчеты по настоящему Контакту производятся путем безналичного перечисления Государственным заказчиком денежных средств на расчетный счет Поставщика. Срок оплаты Государственным заказчиком поставленного товара, отдельных этапов исполнения контракта должен составлять не более </w:t>
      </w:r>
      <w:r w:rsidR="00D66DC4" w:rsidRPr="009760AE">
        <w:rPr>
          <w:sz w:val="20"/>
          <w:szCs w:val="20"/>
        </w:rPr>
        <w:t xml:space="preserve">десяти рабочих дней </w:t>
      </w:r>
      <w:proofErr w:type="gramStart"/>
      <w:r w:rsidR="00D66DC4" w:rsidRPr="009760AE">
        <w:rPr>
          <w:sz w:val="20"/>
          <w:szCs w:val="20"/>
        </w:rPr>
        <w:t>с даты подписания</w:t>
      </w:r>
      <w:proofErr w:type="gramEnd"/>
      <w:r w:rsidR="00D66DC4" w:rsidRPr="009760AE">
        <w:rPr>
          <w:sz w:val="20"/>
          <w:szCs w:val="20"/>
        </w:rPr>
        <w:t xml:space="preserve"> документа о приемке, а также отдельных этапов исполнения контракта.</w:t>
      </w:r>
    </w:p>
    <w:p w:rsidR="00553B23" w:rsidRPr="009760AE" w:rsidRDefault="00553B23">
      <w:pPr>
        <w:pStyle w:val="af6"/>
        <w:ind w:left="0" w:firstLine="709"/>
        <w:rPr>
          <w:color w:val="000000"/>
          <w:sz w:val="20"/>
          <w:szCs w:val="20"/>
        </w:rPr>
      </w:pPr>
      <w:r w:rsidRPr="009760AE">
        <w:rPr>
          <w:spacing w:val="2"/>
          <w:sz w:val="20"/>
          <w:szCs w:val="20"/>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3B23" w:rsidRPr="009760AE" w:rsidRDefault="00553B23">
      <w:pPr>
        <w:pStyle w:val="afc"/>
        <w:spacing w:before="0" w:after="0"/>
        <w:ind w:firstLine="709"/>
        <w:jc w:val="both"/>
        <w:rPr>
          <w:color w:val="000000"/>
          <w:sz w:val="20"/>
          <w:szCs w:val="20"/>
        </w:rPr>
      </w:pPr>
      <w:r w:rsidRPr="009760AE">
        <w:rPr>
          <w:color w:val="000000"/>
          <w:sz w:val="20"/>
          <w:szCs w:val="20"/>
        </w:rPr>
        <w:t xml:space="preserve">3.8. В случае неисполнения или ненадлежащего исполнения Поставщиком обязательства, предусмотренного настоящим Контрактом, Государственный заказчик производит оплату по Контракту после перечисления Поставщиком соответствующего размера неустойки (пени, штрафа). </w:t>
      </w:r>
    </w:p>
    <w:p w:rsidR="00553B23" w:rsidRPr="009760AE" w:rsidRDefault="00553B23">
      <w:pPr>
        <w:pStyle w:val="afc"/>
        <w:spacing w:before="0" w:after="0"/>
        <w:ind w:firstLine="709"/>
        <w:jc w:val="both"/>
        <w:rPr>
          <w:b/>
          <w:bCs/>
          <w:sz w:val="20"/>
          <w:szCs w:val="20"/>
        </w:rPr>
      </w:pPr>
      <w:r w:rsidRPr="009760AE">
        <w:rPr>
          <w:color w:val="000000"/>
          <w:sz w:val="20"/>
          <w:szCs w:val="20"/>
        </w:rPr>
        <w:t>3.9. В случае одностороннего расторжения Контракта по инициативе Государственного заказчика оплату за фактически поставленные товары при отсутствии претензии относительно их качества объема и других характеристик Государственный заказчик производит за вычетом соответствующего размера неустойки (пени, штрафа).</w:t>
      </w:r>
    </w:p>
    <w:p w:rsidR="00553B23" w:rsidRPr="009760AE" w:rsidRDefault="00553B23">
      <w:pPr>
        <w:pStyle w:val="1f2"/>
        <w:ind w:left="360"/>
        <w:jc w:val="center"/>
        <w:rPr>
          <w:spacing w:val="2"/>
          <w:sz w:val="20"/>
          <w:szCs w:val="20"/>
        </w:rPr>
      </w:pPr>
      <w:r w:rsidRPr="009760AE">
        <w:rPr>
          <w:b/>
          <w:bCs/>
          <w:sz w:val="20"/>
          <w:szCs w:val="20"/>
        </w:rPr>
        <w:t xml:space="preserve">4. Маркировка, упаковка и </w:t>
      </w:r>
      <w:r w:rsidRPr="009760AE">
        <w:rPr>
          <w:b/>
          <w:sz w:val="20"/>
          <w:szCs w:val="20"/>
        </w:rPr>
        <w:t>транспортировка</w:t>
      </w:r>
    </w:p>
    <w:p w:rsidR="00553B23" w:rsidRPr="009760AE" w:rsidRDefault="00553B23">
      <w:pPr>
        <w:pStyle w:val="22"/>
        <w:spacing w:line="240" w:lineRule="auto"/>
        <w:ind w:right="-71" w:firstLine="709"/>
        <w:rPr>
          <w:sz w:val="20"/>
        </w:rPr>
      </w:pPr>
      <w:r w:rsidRPr="009760AE">
        <w:rPr>
          <w:spacing w:val="2"/>
          <w:sz w:val="20"/>
        </w:rPr>
        <w:t>4.1. Поставляемый товар должен быть упакован и замаркирован в соответствии с действующими стандартами и техническими условиями.</w:t>
      </w:r>
    </w:p>
    <w:p w:rsidR="00553B23" w:rsidRPr="009760AE" w:rsidRDefault="00553B23">
      <w:pPr>
        <w:pStyle w:val="22"/>
        <w:spacing w:line="100" w:lineRule="atLeast"/>
        <w:ind w:right="-71" w:firstLine="709"/>
        <w:rPr>
          <w:b/>
          <w:sz w:val="20"/>
        </w:rPr>
      </w:pPr>
      <w:r w:rsidRPr="009760AE">
        <w:rPr>
          <w:sz w:val="20"/>
        </w:rPr>
        <w:t>4.2. Товар, получивший при погрузке (разгрузке)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53B23" w:rsidRPr="009760AE" w:rsidRDefault="00553B23">
      <w:pPr>
        <w:pStyle w:val="WW-1"/>
        <w:spacing w:line="100" w:lineRule="atLeast"/>
        <w:ind w:left="720" w:right="-74"/>
        <w:jc w:val="center"/>
        <w:rPr>
          <w:sz w:val="20"/>
        </w:rPr>
      </w:pPr>
      <w:r w:rsidRPr="009760AE">
        <w:rPr>
          <w:rFonts w:ascii="Times New Roman" w:hAnsi="Times New Roman" w:cs="Times New Roman"/>
          <w:b/>
          <w:sz w:val="20"/>
        </w:rPr>
        <w:t>5. Сроки и порядок поставки товара</w:t>
      </w:r>
    </w:p>
    <w:p w:rsidR="00553B23" w:rsidRPr="00835B26" w:rsidRDefault="00553B23">
      <w:pPr>
        <w:pStyle w:val="22"/>
        <w:tabs>
          <w:tab w:val="left" w:pos="142"/>
          <w:tab w:val="left" w:pos="567"/>
        </w:tabs>
        <w:spacing w:line="100" w:lineRule="atLeast"/>
        <w:ind w:right="-71" w:firstLine="709"/>
        <w:rPr>
          <w:sz w:val="20"/>
        </w:rPr>
      </w:pPr>
      <w:r w:rsidRPr="009760AE">
        <w:rPr>
          <w:sz w:val="20"/>
        </w:rPr>
        <w:t>5.1. Поставщик обязуется передать Государственному заказчику товар в ассортименте, в количестве, по цене и сроки, указанные в Спецификации (</w:t>
      </w:r>
      <w:r w:rsidRPr="00835B26">
        <w:rPr>
          <w:sz w:val="20"/>
        </w:rPr>
        <w:t>приложение № 1).</w:t>
      </w:r>
    </w:p>
    <w:p w:rsidR="00553B23" w:rsidRPr="00835B26" w:rsidRDefault="00553B23" w:rsidP="00EB0621">
      <w:pPr>
        <w:widowControl w:val="0"/>
        <w:ind w:firstLine="709"/>
        <w:rPr>
          <w:sz w:val="20"/>
          <w:szCs w:val="20"/>
        </w:rPr>
      </w:pPr>
      <w:r w:rsidRPr="00835B26">
        <w:rPr>
          <w:sz w:val="20"/>
          <w:szCs w:val="20"/>
        </w:rPr>
        <w:t xml:space="preserve">5.2. Место поставки товара: </w:t>
      </w:r>
      <w:r w:rsidR="00EB0621" w:rsidRPr="00835B26">
        <w:rPr>
          <w:sz w:val="20"/>
          <w:szCs w:val="20"/>
        </w:rPr>
        <w:t>согласно Приложению № 2 График, место поставки</w:t>
      </w:r>
      <w:r w:rsidRPr="00835B26">
        <w:rPr>
          <w:sz w:val="20"/>
          <w:szCs w:val="20"/>
        </w:rPr>
        <w:t xml:space="preserve">. </w:t>
      </w:r>
    </w:p>
    <w:p w:rsidR="00553B23" w:rsidRPr="00835B26" w:rsidRDefault="00553B23">
      <w:pPr>
        <w:widowControl w:val="0"/>
        <w:ind w:firstLine="709"/>
        <w:rPr>
          <w:sz w:val="20"/>
          <w:szCs w:val="20"/>
        </w:rPr>
      </w:pPr>
      <w:r w:rsidRPr="00835B26">
        <w:rPr>
          <w:sz w:val="20"/>
          <w:szCs w:val="20"/>
        </w:rPr>
        <w:t>5.3. Поставка товара осуществляется одной партией автотранспортом Поставщика на склад  Государственного заказчика по товарным накладным.</w:t>
      </w:r>
    </w:p>
    <w:p w:rsidR="00EB0621" w:rsidRPr="00835B26" w:rsidRDefault="00553B23" w:rsidP="003D01CC">
      <w:pPr>
        <w:widowControl w:val="0"/>
        <w:ind w:firstLine="709"/>
        <w:rPr>
          <w:sz w:val="20"/>
          <w:szCs w:val="20"/>
        </w:rPr>
      </w:pPr>
      <w:r w:rsidRPr="00835B26">
        <w:rPr>
          <w:sz w:val="20"/>
          <w:szCs w:val="20"/>
        </w:rPr>
        <w:t xml:space="preserve">5.4. Срок поставки товара: </w:t>
      </w:r>
      <w:r w:rsidR="00EB0621" w:rsidRPr="00835B26">
        <w:rPr>
          <w:sz w:val="20"/>
          <w:szCs w:val="20"/>
        </w:rPr>
        <w:t xml:space="preserve">согласно Приложению № 2 График, место поставки </w:t>
      </w:r>
    </w:p>
    <w:p w:rsidR="00553B23" w:rsidRPr="009760AE" w:rsidRDefault="00553B23" w:rsidP="003D01CC">
      <w:pPr>
        <w:widowControl w:val="0"/>
        <w:ind w:firstLine="709"/>
        <w:rPr>
          <w:sz w:val="20"/>
          <w:szCs w:val="20"/>
        </w:rPr>
      </w:pPr>
      <w:r w:rsidRPr="009760AE">
        <w:rPr>
          <w:sz w:val="20"/>
          <w:szCs w:val="20"/>
        </w:rPr>
        <w:lastRenderedPageBreak/>
        <w:t xml:space="preserve">5.5. Не позднее, чем за 3 (три) рабочих дня до планируемой даты поставки, Поставщик в письменной форме или по телефону извещает Государственного заказчика о готовности товара к поставке и о дате поставки товара. </w:t>
      </w:r>
    </w:p>
    <w:p w:rsidR="00553B23" w:rsidRPr="009760AE" w:rsidRDefault="00553B23">
      <w:pPr>
        <w:pStyle w:val="1f3"/>
        <w:ind w:firstLine="709"/>
        <w:jc w:val="both"/>
        <w:rPr>
          <w:sz w:val="20"/>
          <w:szCs w:val="20"/>
        </w:rPr>
      </w:pPr>
      <w:r w:rsidRPr="009760AE">
        <w:rPr>
          <w:rFonts w:ascii="Times New Roman" w:hAnsi="Times New Roman" w:cs="Times New Roman"/>
          <w:sz w:val="20"/>
          <w:szCs w:val="20"/>
        </w:rPr>
        <w:t>5.6. Вместе с товаром Поставщик передает Государственному заказчику относящуюся к товару документацию:</w:t>
      </w:r>
    </w:p>
    <w:p w:rsidR="00553B23" w:rsidRPr="009760AE" w:rsidRDefault="00553B23">
      <w:pPr>
        <w:pStyle w:val="311"/>
        <w:spacing w:line="264" w:lineRule="auto"/>
        <w:ind w:firstLine="709"/>
        <w:jc w:val="both"/>
      </w:pPr>
      <w:r w:rsidRPr="009760AE">
        <w:t>- товарную накладную (код формы 0330212 по ОКУД) или универсальный передаточный документ (УПД)</w:t>
      </w:r>
      <w:r w:rsidR="0093742D" w:rsidRPr="009760AE">
        <w:t>,</w:t>
      </w:r>
      <w:r w:rsidRPr="009760AE">
        <w:t xml:space="preserve"> оформленный в 2-х экземпл</w:t>
      </w:r>
      <w:r w:rsidR="0006725A" w:rsidRPr="009760AE">
        <w:t xml:space="preserve">ярах (по одному для Поставщика </w:t>
      </w:r>
      <w:r w:rsidRPr="009760AE">
        <w:t>и Государственного заказчика) с подписью и печатью Поставщика;</w:t>
      </w:r>
    </w:p>
    <w:p w:rsidR="00553B23" w:rsidRPr="009760AE" w:rsidRDefault="00553B23">
      <w:pPr>
        <w:pStyle w:val="1f3"/>
        <w:ind w:firstLine="709"/>
        <w:jc w:val="both"/>
        <w:rPr>
          <w:sz w:val="20"/>
          <w:szCs w:val="20"/>
        </w:rPr>
      </w:pPr>
      <w:r w:rsidRPr="009760AE">
        <w:rPr>
          <w:rFonts w:ascii="Times New Roman" w:hAnsi="Times New Roman" w:cs="Times New Roman"/>
          <w:sz w:val="20"/>
          <w:szCs w:val="20"/>
        </w:rPr>
        <w:t>- счет (счет – фактуру);</w:t>
      </w:r>
    </w:p>
    <w:p w:rsidR="00553B23" w:rsidRPr="009760AE" w:rsidRDefault="00553B23">
      <w:pPr>
        <w:ind w:firstLine="709"/>
        <w:rPr>
          <w:sz w:val="20"/>
          <w:szCs w:val="20"/>
        </w:rPr>
      </w:pPr>
      <w:r w:rsidRPr="009760AE">
        <w:rPr>
          <w:sz w:val="20"/>
          <w:szCs w:val="20"/>
        </w:rPr>
        <w:t>- соответствующие документы, относящиеся к поставленному товару (при наличии копия сертификата соответствия, заверенной в установленном законодательством Российской Федерации порядке; техническая документация);</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акт приема – передачи товара, составленный по прилагаемой форме (приложение № 2), подписанный со стороны Поставщика.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5.7. В случае если документы, указанные в пункте 5.6 Контракта, не переданы Поставщиком Государственному заказчику одновременно с товаром, товар считается не поставленным и приемке не подлежит.</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5.8.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xml:space="preserve">5.9.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333FF9" w:rsidRPr="009760AE">
        <w:rPr>
          <w:rFonts w:ascii="Times New Roman" w:hAnsi="Times New Roman" w:cs="Times New Roman"/>
          <w:sz w:val="20"/>
          <w:szCs w:val="20"/>
        </w:rPr>
        <w:t>5</w:t>
      </w:r>
      <w:r w:rsidRPr="009760AE">
        <w:rPr>
          <w:rFonts w:ascii="Times New Roman" w:hAnsi="Times New Roman" w:cs="Times New Roman"/>
          <w:sz w:val="20"/>
          <w:szCs w:val="20"/>
        </w:rPr>
        <w:t>.8. Контракта.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5.10. Право собственности на товар переходит к Государственному заказчику с момента поставки товара в соответствии с пунктом 5.8. Контракта.</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5.11. На момент поставки Грузополучателю Товар должен принадлежать Поставщику на праве собственности, не быть заложенным или арестованным, и не быть обремененным правами третьих лиц.</w:t>
      </w:r>
    </w:p>
    <w:p w:rsidR="00553B23" w:rsidRPr="009760AE" w:rsidRDefault="00553B23">
      <w:pPr>
        <w:pStyle w:val="1f3"/>
        <w:jc w:val="center"/>
        <w:rPr>
          <w:sz w:val="20"/>
          <w:szCs w:val="20"/>
        </w:rPr>
      </w:pPr>
      <w:r w:rsidRPr="009760AE">
        <w:rPr>
          <w:rFonts w:ascii="Times New Roman" w:hAnsi="Times New Roman" w:cs="Times New Roman"/>
          <w:b/>
          <w:sz w:val="20"/>
          <w:szCs w:val="20"/>
        </w:rPr>
        <w:t>6. Качество и безопасность товара, порядок приемки</w:t>
      </w:r>
    </w:p>
    <w:p w:rsidR="00553B23" w:rsidRPr="009760AE" w:rsidRDefault="00553B23">
      <w:pPr>
        <w:ind w:right="-144" w:firstLine="709"/>
        <w:rPr>
          <w:sz w:val="20"/>
          <w:szCs w:val="20"/>
        </w:rPr>
      </w:pPr>
      <w:r w:rsidRPr="009760AE">
        <w:rPr>
          <w:sz w:val="20"/>
          <w:szCs w:val="20"/>
        </w:rPr>
        <w:t>6.1. Качество товара, должно соответствовать требованиям нормативно-технической  документации (ГОСТ, ТУ указанным в Спецификации)</w:t>
      </w:r>
      <w:r w:rsidRPr="009760AE">
        <w:rPr>
          <w:rFonts w:eastAsia="Calibri"/>
          <w:bCs/>
          <w:sz w:val="20"/>
          <w:szCs w:val="20"/>
        </w:rPr>
        <w:t xml:space="preserve">. Поставляемый товар </w:t>
      </w:r>
      <w:r w:rsidRPr="009760AE">
        <w:rPr>
          <w:sz w:val="20"/>
          <w:szCs w:val="20"/>
        </w:rPr>
        <w:t>оценивается на соответствие требованиям, установленным законодательством РФ о техническом регулировании.</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6.2.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6.3. 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w:t>
      </w:r>
    </w:p>
    <w:p w:rsidR="00553B23" w:rsidRPr="009760AE" w:rsidRDefault="00553B23">
      <w:pPr>
        <w:pStyle w:val="ConsPlusNormal"/>
        <w:widowControl/>
        <w:ind w:firstLine="709"/>
        <w:jc w:val="both"/>
        <w:rPr>
          <w:rFonts w:ascii="Times New Roman" w:hAnsi="Times New Roman" w:cs="Times New Roman"/>
        </w:rPr>
      </w:pPr>
      <w:r w:rsidRPr="009760AE">
        <w:rPr>
          <w:rFonts w:ascii="Times New Roman" w:hAnsi="Times New Roman" w:cs="Times New Roman"/>
        </w:rPr>
        <w:t>6.4. Моментом исполнения обязательств Поставщика по поставке (передаче) товара считается дата подпис</w:t>
      </w:r>
      <w:r w:rsidR="0006725A" w:rsidRPr="009760AE">
        <w:rPr>
          <w:rFonts w:ascii="Times New Roman" w:hAnsi="Times New Roman" w:cs="Times New Roman"/>
        </w:rPr>
        <w:t>ания Государственным заказчиком</w:t>
      </w:r>
      <w:r w:rsidRPr="009760AE">
        <w:rPr>
          <w:rFonts w:ascii="Times New Roman" w:hAnsi="Times New Roman" w:cs="Times New Roman"/>
        </w:rPr>
        <w:t xml:space="preserve"> без замечаний акта приема – передачи товара по форме, предусмотренной приложением № 2, по факту приемки товара. </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6.5.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553B23" w:rsidRPr="009760AE" w:rsidRDefault="00553B23">
      <w:pPr>
        <w:pStyle w:val="WW-1"/>
        <w:spacing w:line="14" w:lineRule="atLeast"/>
        <w:ind w:left="360" w:right="-74"/>
        <w:jc w:val="center"/>
        <w:rPr>
          <w:rFonts w:ascii="Times New Roman" w:hAnsi="Times New Roman" w:cs="Times New Roman"/>
          <w:sz w:val="20"/>
        </w:rPr>
      </w:pPr>
      <w:r w:rsidRPr="009760AE">
        <w:rPr>
          <w:rFonts w:ascii="Times New Roman" w:hAnsi="Times New Roman" w:cs="Times New Roman"/>
          <w:b/>
          <w:sz w:val="20"/>
        </w:rPr>
        <w:t>7. Гарантийные обязательства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7.1. Поставщик гарантирует соответствие качества поставляемого товара требованиям законодательства Р</w:t>
      </w:r>
      <w:r w:rsidR="008F3B23" w:rsidRPr="009760AE">
        <w:rPr>
          <w:rFonts w:ascii="Times New Roman" w:hAnsi="Times New Roman" w:cs="Times New Roman"/>
          <w:sz w:val="20"/>
          <w:szCs w:val="20"/>
        </w:rPr>
        <w:t xml:space="preserve">оссийской </w:t>
      </w:r>
      <w:r w:rsidRPr="009760AE">
        <w:rPr>
          <w:rFonts w:ascii="Times New Roman" w:hAnsi="Times New Roman" w:cs="Times New Roman"/>
          <w:sz w:val="20"/>
          <w:szCs w:val="20"/>
        </w:rPr>
        <w:t>Ф</w:t>
      </w:r>
      <w:r w:rsidR="008F3B23" w:rsidRPr="009760AE">
        <w:rPr>
          <w:rFonts w:ascii="Times New Roman" w:hAnsi="Times New Roman" w:cs="Times New Roman"/>
          <w:sz w:val="20"/>
          <w:szCs w:val="20"/>
        </w:rPr>
        <w:t>едерации</w:t>
      </w:r>
      <w:r w:rsidRPr="009760AE">
        <w:rPr>
          <w:rFonts w:ascii="Times New Roman" w:hAnsi="Times New Roman" w:cs="Times New Roman"/>
          <w:sz w:val="20"/>
          <w:szCs w:val="20"/>
        </w:rPr>
        <w:t>, нормативных и иных актов Государственного заказчика и условиям Контракта.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7.2. Гарантийный срок на товар установлен согласно </w:t>
      </w:r>
      <w:r w:rsidR="00106022" w:rsidRPr="009760AE">
        <w:rPr>
          <w:rFonts w:ascii="Times New Roman" w:hAnsi="Times New Roman" w:cs="Times New Roman"/>
          <w:sz w:val="20"/>
          <w:szCs w:val="20"/>
        </w:rPr>
        <w:t xml:space="preserve">ГОСТ, ТУ, </w:t>
      </w:r>
      <w:proofErr w:type="gramStart"/>
      <w:r w:rsidR="00106022" w:rsidRPr="009760AE">
        <w:rPr>
          <w:rFonts w:ascii="Times New Roman" w:hAnsi="Times New Roman" w:cs="Times New Roman"/>
          <w:sz w:val="20"/>
          <w:szCs w:val="20"/>
        </w:rPr>
        <w:t>Арт</w:t>
      </w:r>
      <w:proofErr w:type="gramEnd"/>
      <w:r w:rsidR="000C5A1C" w:rsidRPr="009760AE">
        <w:rPr>
          <w:rFonts w:ascii="Times New Roman" w:hAnsi="Times New Roman" w:cs="Times New Roman"/>
          <w:sz w:val="20"/>
          <w:szCs w:val="20"/>
        </w:rPr>
        <w:t xml:space="preserve">, указанным в </w:t>
      </w:r>
      <w:r w:rsidR="009067C6" w:rsidRPr="009760AE">
        <w:rPr>
          <w:rFonts w:ascii="Times New Roman" w:hAnsi="Times New Roman" w:cs="Times New Roman"/>
          <w:sz w:val="20"/>
          <w:szCs w:val="20"/>
        </w:rPr>
        <w:t>Спецификации (приложение № 1).</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7.3.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7.4. Срок замены некачественного товара составляет не более 10 (десяти) рабочих дней с момента получения Поставщиком соответствующего уведомления от Государственного заказчика о замене товара несоответствующего качества. В данный срок входит время, затраченное на транспортировку товара автотранспортом Поставщика.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7.5. При замене товара </w:t>
      </w:r>
      <w:r w:rsidR="008F3B23" w:rsidRPr="009760AE">
        <w:rPr>
          <w:rFonts w:ascii="Times New Roman" w:hAnsi="Times New Roman" w:cs="Times New Roman"/>
          <w:sz w:val="20"/>
          <w:szCs w:val="20"/>
        </w:rPr>
        <w:t xml:space="preserve">гарантийный </w:t>
      </w:r>
      <w:r w:rsidRPr="009760AE">
        <w:rPr>
          <w:rFonts w:ascii="Times New Roman" w:hAnsi="Times New Roman" w:cs="Times New Roman"/>
          <w:sz w:val="20"/>
          <w:szCs w:val="20"/>
        </w:rPr>
        <w:t>срок на него исчисляется заново со дня приемки товара Государственным заказчиком.</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7.6. Все расходы, связанные с заменой товара ненадлежащего качества в период срока годности товара, в том числе транспортные, оплачиваются за счет Поставщика.</w:t>
      </w:r>
    </w:p>
    <w:p w:rsidR="00AC603B" w:rsidRPr="009760AE" w:rsidRDefault="00AC603B">
      <w:pPr>
        <w:pStyle w:val="WW-1"/>
        <w:tabs>
          <w:tab w:val="center" w:pos="-30394"/>
          <w:tab w:val="left" w:pos="-26885"/>
        </w:tabs>
        <w:spacing w:line="100" w:lineRule="atLeast"/>
        <w:ind w:left="360" w:right="-74"/>
        <w:jc w:val="center"/>
        <w:rPr>
          <w:rFonts w:ascii="Times New Roman" w:hAnsi="Times New Roman" w:cs="Times New Roman"/>
          <w:b/>
          <w:sz w:val="20"/>
        </w:rPr>
      </w:pPr>
    </w:p>
    <w:p w:rsidR="00553B23" w:rsidRPr="009760AE" w:rsidRDefault="00553B23">
      <w:pPr>
        <w:pStyle w:val="WW-1"/>
        <w:tabs>
          <w:tab w:val="center" w:pos="-30394"/>
          <w:tab w:val="left" w:pos="-26885"/>
        </w:tabs>
        <w:spacing w:line="100" w:lineRule="atLeast"/>
        <w:ind w:left="360" w:right="-74"/>
        <w:jc w:val="center"/>
        <w:rPr>
          <w:sz w:val="20"/>
        </w:rPr>
      </w:pPr>
      <w:r w:rsidRPr="009760AE">
        <w:rPr>
          <w:rFonts w:ascii="Times New Roman" w:hAnsi="Times New Roman" w:cs="Times New Roman"/>
          <w:b/>
          <w:sz w:val="20"/>
        </w:rPr>
        <w:t>8. Ответственность Сторон</w:t>
      </w:r>
    </w:p>
    <w:p w:rsidR="00553B23" w:rsidRPr="009760AE" w:rsidRDefault="00553B23">
      <w:pPr>
        <w:pStyle w:val="a0"/>
        <w:tabs>
          <w:tab w:val="left" w:pos="420"/>
        </w:tabs>
        <w:spacing w:after="0"/>
        <w:ind w:right="-1" w:firstLine="709"/>
        <w:rPr>
          <w:rStyle w:val="a4"/>
          <w:sz w:val="20"/>
          <w:szCs w:val="20"/>
        </w:rPr>
      </w:pPr>
      <w:r w:rsidRPr="009760AE">
        <w:rPr>
          <w:sz w:val="20"/>
          <w:szCs w:val="20"/>
        </w:rPr>
        <w:t xml:space="preserve">8.1. </w:t>
      </w:r>
      <w:proofErr w:type="gramStart"/>
      <w:r w:rsidRPr="009760AE">
        <w:rPr>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Федеральным законом от 05.04.2013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w:t>
      </w:r>
      <w:proofErr w:type="gramEnd"/>
      <w:r w:rsidRPr="009760AE">
        <w:rPr>
          <w:sz w:val="20"/>
          <w:szCs w:val="20"/>
        </w:rPr>
        <w:t xml:space="preserve">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РФ от 15.05.2017 № 570 и признании утратившим </w:t>
      </w:r>
      <w:r w:rsidRPr="009760AE">
        <w:rPr>
          <w:sz w:val="20"/>
          <w:szCs w:val="20"/>
        </w:rPr>
        <w:lastRenderedPageBreak/>
        <w:t>силу Постановления Правительства РФ от 25.11.2013 № 1063», иным действующим гражданским законодательством Р</w:t>
      </w:r>
      <w:r w:rsidR="00AB41DD" w:rsidRPr="009760AE">
        <w:rPr>
          <w:sz w:val="20"/>
          <w:szCs w:val="20"/>
        </w:rPr>
        <w:t xml:space="preserve">оссийской </w:t>
      </w:r>
      <w:r w:rsidRPr="009760AE">
        <w:rPr>
          <w:sz w:val="20"/>
          <w:szCs w:val="20"/>
        </w:rPr>
        <w:t>Ф</w:t>
      </w:r>
      <w:r w:rsidR="00AB41DD" w:rsidRPr="009760AE">
        <w:rPr>
          <w:sz w:val="20"/>
          <w:szCs w:val="20"/>
        </w:rPr>
        <w:t>едерации</w:t>
      </w:r>
      <w:r w:rsidRPr="009760AE">
        <w:rPr>
          <w:sz w:val="20"/>
          <w:szCs w:val="20"/>
        </w:rPr>
        <w:t>.</w:t>
      </w:r>
    </w:p>
    <w:p w:rsidR="00553B23" w:rsidRPr="009760AE" w:rsidRDefault="00553B23">
      <w:pPr>
        <w:pStyle w:val="a0"/>
        <w:tabs>
          <w:tab w:val="left" w:pos="420"/>
        </w:tabs>
        <w:spacing w:after="0"/>
        <w:ind w:right="-1" w:firstLine="709"/>
        <w:rPr>
          <w:sz w:val="20"/>
          <w:szCs w:val="20"/>
        </w:rPr>
      </w:pPr>
      <w:r w:rsidRPr="009760AE">
        <w:rPr>
          <w:rStyle w:val="a4"/>
          <w:sz w:val="20"/>
          <w:szCs w:val="20"/>
        </w:rPr>
        <w:t xml:space="preserve">8.2. </w:t>
      </w:r>
      <w:r w:rsidRPr="009760AE">
        <w:rPr>
          <w:sz w:val="20"/>
          <w:szCs w:val="20"/>
          <w:u w:val="single"/>
        </w:rPr>
        <w:t>Ответственность Государственного заказчика</w:t>
      </w:r>
      <w:r w:rsidRPr="009760AE">
        <w:rPr>
          <w:sz w:val="20"/>
          <w:szCs w:val="20"/>
        </w:rPr>
        <w:t>:</w:t>
      </w:r>
    </w:p>
    <w:p w:rsidR="00553B23" w:rsidRPr="009760AE" w:rsidRDefault="00553B23">
      <w:pPr>
        <w:ind w:right="-1" w:firstLine="709"/>
        <w:rPr>
          <w:sz w:val="20"/>
          <w:szCs w:val="20"/>
        </w:rPr>
      </w:pPr>
      <w:r w:rsidRPr="009760AE">
        <w:rPr>
          <w:sz w:val="20"/>
          <w:szCs w:val="20"/>
        </w:rPr>
        <w:t>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53B23" w:rsidRPr="009760AE" w:rsidRDefault="00553B23">
      <w:pPr>
        <w:ind w:right="-1" w:firstLine="709"/>
        <w:rPr>
          <w:bCs/>
          <w:sz w:val="20"/>
          <w:szCs w:val="20"/>
        </w:rPr>
      </w:pPr>
      <w:r w:rsidRPr="009760AE">
        <w:rPr>
          <w:sz w:val="20"/>
          <w:szCs w:val="20"/>
        </w:rPr>
        <w:t>8.2.2.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w:t>
      </w:r>
      <w:r w:rsidRPr="009760AE">
        <w:rPr>
          <w:bCs/>
          <w:sz w:val="20"/>
          <w:szCs w:val="20"/>
        </w:rPr>
        <w:t>азмер штрафа устанавливается в следующем порядке:</w:t>
      </w:r>
    </w:p>
    <w:p w:rsidR="00553B23" w:rsidRPr="009760AE" w:rsidRDefault="00553B23">
      <w:pPr>
        <w:ind w:right="-1" w:firstLine="709"/>
        <w:rPr>
          <w:rStyle w:val="a4"/>
          <w:sz w:val="20"/>
          <w:szCs w:val="20"/>
        </w:rPr>
      </w:pPr>
      <w:r w:rsidRPr="009760AE">
        <w:rPr>
          <w:bCs/>
          <w:sz w:val="20"/>
          <w:szCs w:val="20"/>
        </w:rPr>
        <w:t xml:space="preserve">а) </w:t>
      </w:r>
      <w:r w:rsidRPr="009760AE">
        <w:rPr>
          <w:sz w:val="20"/>
          <w:szCs w:val="20"/>
        </w:rPr>
        <w:t>1000 рублей, если цена контракта не превышает 3 млн. рублей (включительно).</w:t>
      </w:r>
    </w:p>
    <w:p w:rsidR="00553B23" w:rsidRPr="009760AE" w:rsidRDefault="00553B23">
      <w:pPr>
        <w:ind w:firstLine="709"/>
        <w:rPr>
          <w:sz w:val="20"/>
          <w:szCs w:val="20"/>
        </w:rPr>
      </w:pPr>
      <w:r w:rsidRPr="009760AE">
        <w:rPr>
          <w:rStyle w:val="a4"/>
          <w:sz w:val="20"/>
          <w:szCs w:val="20"/>
        </w:rPr>
        <w:t xml:space="preserve">8.3. </w:t>
      </w:r>
      <w:r w:rsidRPr="009760AE">
        <w:rPr>
          <w:sz w:val="20"/>
          <w:szCs w:val="20"/>
          <w:u w:val="single"/>
        </w:rPr>
        <w:t>Ответственность Поставщика</w:t>
      </w:r>
      <w:r w:rsidRPr="009760AE">
        <w:rPr>
          <w:sz w:val="20"/>
          <w:szCs w:val="20"/>
        </w:rPr>
        <w:t>:</w:t>
      </w:r>
    </w:p>
    <w:p w:rsidR="00553B23" w:rsidRPr="009760AE" w:rsidRDefault="00553B23">
      <w:pPr>
        <w:ind w:firstLine="709"/>
        <w:rPr>
          <w:sz w:val="20"/>
          <w:szCs w:val="20"/>
        </w:rPr>
      </w:pPr>
      <w:r w:rsidRPr="009760AE">
        <w:rPr>
          <w:sz w:val="20"/>
          <w:szCs w:val="20"/>
        </w:rPr>
        <w:t>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53B23" w:rsidRPr="009760AE" w:rsidRDefault="00553B23">
      <w:pPr>
        <w:ind w:firstLine="709"/>
        <w:rPr>
          <w:sz w:val="20"/>
          <w:szCs w:val="20"/>
        </w:rPr>
      </w:pPr>
      <w:r w:rsidRPr="009760AE">
        <w:rPr>
          <w:sz w:val="20"/>
          <w:szCs w:val="20"/>
        </w:rPr>
        <w:t xml:space="preserve">8.3.2. В случае просрочки исполнения Поставщиком обязательств (в том числе нарушения срока поставки товара, просрочки исполнения иных обязательств), предусмотренных Контрактом, Поставщик уплачивает Государственному заказчику пени. </w:t>
      </w:r>
    </w:p>
    <w:p w:rsidR="00553B23" w:rsidRPr="009760AE" w:rsidRDefault="00553B23">
      <w:pPr>
        <w:ind w:firstLine="709"/>
        <w:rPr>
          <w:sz w:val="20"/>
          <w:szCs w:val="20"/>
        </w:rPr>
      </w:pPr>
      <w:r w:rsidRPr="009760AE">
        <w:rPr>
          <w:sz w:val="20"/>
          <w:szCs w:val="20"/>
        </w:rPr>
        <w:t>8.3.3.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 xml:space="preserve">8.3.4.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а) 10 процентов цены контракта (этапа) в случае, если цена контракта (этапа) не превышает 3 млн. рублей;</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8.3.5.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553B23" w:rsidRPr="009760AE" w:rsidRDefault="00553B23">
      <w:pPr>
        <w:pStyle w:val="ConsPlusNormal"/>
        <w:ind w:firstLine="709"/>
        <w:jc w:val="both"/>
      </w:pPr>
      <w:r w:rsidRPr="009760AE">
        <w:rPr>
          <w:rFonts w:ascii="Times New Roman" w:hAnsi="Times New Roman" w:cs="Times New Roman"/>
        </w:rPr>
        <w:t>а) 1000 рублей, если цена Контракта не превышает 3 млн. рублей</w:t>
      </w:r>
      <w:r w:rsidRPr="009760AE">
        <w:t>.</w:t>
      </w:r>
    </w:p>
    <w:p w:rsidR="00553B23" w:rsidRPr="009760AE" w:rsidRDefault="00553B23">
      <w:pPr>
        <w:ind w:firstLine="709"/>
        <w:rPr>
          <w:sz w:val="20"/>
          <w:szCs w:val="20"/>
        </w:rPr>
      </w:pPr>
      <w:r w:rsidRPr="009760AE">
        <w:rPr>
          <w:sz w:val="20"/>
          <w:szCs w:val="20"/>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53B23" w:rsidRPr="009760AE" w:rsidRDefault="00553B23">
      <w:pPr>
        <w:pStyle w:val="ConsPlusNormal"/>
        <w:ind w:firstLine="709"/>
        <w:jc w:val="both"/>
        <w:rPr>
          <w:rFonts w:ascii="Times New Roman" w:hAnsi="Times New Roman" w:cs="Times New Roman"/>
        </w:rPr>
      </w:pPr>
      <w:r w:rsidRPr="009760AE">
        <w:rPr>
          <w:rFonts w:ascii="Times New Roman" w:hAnsi="Times New Roman" w:cs="Times New Roman"/>
        </w:rPr>
        <w:t>8.5.</w:t>
      </w:r>
      <w:r w:rsidRPr="009760AE">
        <w:t xml:space="preserve"> </w:t>
      </w:r>
      <w:r w:rsidRPr="009760AE">
        <w:rPr>
          <w:rFonts w:ascii="Times New Roman" w:hAnsi="Times New Roman" w:cs="Times New Roman"/>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53B23" w:rsidRPr="009760AE" w:rsidRDefault="00553B23">
      <w:pPr>
        <w:pStyle w:val="ConsPlusNormal"/>
        <w:ind w:firstLine="709"/>
        <w:jc w:val="both"/>
      </w:pPr>
      <w:r w:rsidRPr="009760AE">
        <w:rPr>
          <w:rFonts w:ascii="Times New Roman" w:hAnsi="Times New Roman" w:cs="Times New Roman"/>
        </w:rPr>
        <w:t>8.6. В случае</w:t>
      </w:r>
      <w:proofErr w:type="gramStart"/>
      <w:r w:rsidRPr="009760AE">
        <w:rPr>
          <w:rFonts w:ascii="Times New Roman" w:hAnsi="Times New Roman" w:cs="Times New Roman"/>
        </w:rPr>
        <w:t>,</w:t>
      </w:r>
      <w:proofErr w:type="gramEnd"/>
      <w:r w:rsidRPr="009760AE">
        <w:rPr>
          <w:rFonts w:ascii="Times New Roman" w:hAnsi="Times New Roman" w:cs="Times New Roman"/>
        </w:rPr>
        <w:t xml:space="preserve">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53B23" w:rsidRPr="009760AE" w:rsidRDefault="00553B23">
      <w:pPr>
        <w:pStyle w:val="a0"/>
        <w:tabs>
          <w:tab w:val="left" w:pos="425"/>
        </w:tabs>
        <w:spacing w:after="0"/>
        <w:ind w:firstLine="709"/>
        <w:rPr>
          <w:sz w:val="20"/>
          <w:szCs w:val="20"/>
        </w:rPr>
      </w:pPr>
      <w:r w:rsidRPr="009760AE">
        <w:rPr>
          <w:sz w:val="20"/>
          <w:szCs w:val="20"/>
        </w:rPr>
        <w:t>8.7. Стороны настоящего Контракта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553B23" w:rsidRPr="009760AE" w:rsidRDefault="00553B23">
      <w:pPr>
        <w:pStyle w:val="a0"/>
        <w:tabs>
          <w:tab w:val="left" w:pos="425"/>
        </w:tabs>
        <w:spacing w:after="0"/>
        <w:ind w:firstLine="709"/>
        <w:rPr>
          <w:sz w:val="20"/>
          <w:szCs w:val="20"/>
        </w:rPr>
      </w:pPr>
      <w:r w:rsidRPr="009760AE">
        <w:rPr>
          <w:sz w:val="20"/>
          <w:szCs w:val="20"/>
        </w:rPr>
        <w:t>8.8. Уплата неустойки или применение иной формы ответственности не освобождает Стороны от исполнения обязательств по настоящему Контракту.</w:t>
      </w:r>
    </w:p>
    <w:p w:rsidR="00553B23" w:rsidRPr="009760AE" w:rsidRDefault="00553B23">
      <w:pPr>
        <w:pStyle w:val="a0"/>
        <w:tabs>
          <w:tab w:val="left" w:pos="425"/>
        </w:tabs>
        <w:spacing w:after="0"/>
        <w:ind w:firstLine="709"/>
        <w:rPr>
          <w:b/>
          <w:sz w:val="20"/>
          <w:szCs w:val="20"/>
        </w:rPr>
      </w:pPr>
      <w:r w:rsidRPr="009760AE">
        <w:rPr>
          <w:sz w:val="20"/>
          <w:szCs w:val="20"/>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3B23" w:rsidRPr="009760AE" w:rsidRDefault="00553B23">
      <w:pPr>
        <w:pStyle w:val="1f3"/>
        <w:ind w:firstLine="709"/>
        <w:jc w:val="center"/>
        <w:rPr>
          <w:rFonts w:ascii="Times New Roman" w:hAnsi="Times New Roman" w:cs="Times New Roman"/>
          <w:sz w:val="20"/>
          <w:szCs w:val="20"/>
        </w:rPr>
      </w:pPr>
      <w:r w:rsidRPr="009760AE">
        <w:rPr>
          <w:rFonts w:ascii="Times New Roman" w:hAnsi="Times New Roman" w:cs="Times New Roman"/>
          <w:b/>
          <w:sz w:val="20"/>
          <w:szCs w:val="20"/>
        </w:rPr>
        <w:t>9. Форс-мажорные обстоятельства</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9760AE">
        <w:rPr>
          <w:rFonts w:ascii="Times New Roman" w:hAnsi="Times New Roman" w:cs="Times New Roman"/>
          <w:sz w:val="20"/>
          <w:szCs w:val="20"/>
        </w:rPr>
        <w:t>в</w:t>
      </w:r>
      <w:proofErr w:type="gramEnd"/>
      <w:r w:rsidRPr="009760AE">
        <w:rPr>
          <w:rFonts w:ascii="Times New Roman" w:hAnsi="Times New Roman" w:cs="Times New Roman"/>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9.3. По прекращении указанных обстоятель</w:t>
      </w:r>
      <w:proofErr w:type="gramStart"/>
      <w:r w:rsidRPr="009760AE">
        <w:rPr>
          <w:rFonts w:ascii="Times New Roman" w:hAnsi="Times New Roman" w:cs="Times New Roman"/>
          <w:sz w:val="20"/>
          <w:szCs w:val="20"/>
        </w:rPr>
        <w:t>ств Ст</w:t>
      </w:r>
      <w:proofErr w:type="gramEnd"/>
      <w:r w:rsidRPr="009760AE">
        <w:rPr>
          <w:rFonts w:ascii="Times New Roman" w:hAnsi="Times New Roman" w:cs="Times New Roman"/>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53B23" w:rsidRPr="009760AE" w:rsidRDefault="00553B23">
      <w:pPr>
        <w:pStyle w:val="1f3"/>
        <w:ind w:firstLine="708"/>
        <w:jc w:val="both"/>
        <w:rPr>
          <w:rFonts w:ascii="Times New Roman" w:hAnsi="Times New Roman" w:cs="Times New Roman"/>
          <w:b/>
          <w:sz w:val="20"/>
          <w:szCs w:val="20"/>
        </w:rPr>
      </w:pPr>
      <w:r w:rsidRPr="009760AE">
        <w:rPr>
          <w:rFonts w:ascii="Times New Roman" w:hAnsi="Times New Roman" w:cs="Times New Roman"/>
          <w:sz w:val="20"/>
          <w:szCs w:val="20"/>
        </w:rPr>
        <w:lastRenderedPageBreak/>
        <w:t xml:space="preserve">9.5. Если форс-мажорные обстоятельства и их последствия продолжают действовать более </w:t>
      </w:r>
      <w:r w:rsidR="00796A8E" w:rsidRPr="009760AE">
        <w:rPr>
          <w:rFonts w:ascii="Times New Roman" w:hAnsi="Times New Roman" w:cs="Times New Roman"/>
          <w:sz w:val="20"/>
          <w:szCs w:val="20"/>
        </w:rPr>
        <w:t xml:space="preserve">      </w:t>
      </w:r>
      <w:r w:rsidRPr="009760AE">
        <w:rPr>
          <w:rFonts w:ascii="Times New Roman" w:hAnsi="Times New Roman" w:cs="Times New Roman"/>
          <w:sz w:val="20"/>
          <w:szCs w:val="20"/>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53B23" w:rsidRPr="009760AE" w:rsidRDefault="00553B23">
      <w:pPr>
        <w:pStyle w:val="1f3"/>
        <w:jc w:val="center"/>
        <w:rPr>
          <w:rFonts w:ascii="Times New Roman" w:hAnsi="Times New Roman" w:cs="Times New Roman"/>
          <w:sz w:val="20"/>
          <w:szCs w:val="20"/>
        </w:rPr>
      </w:pPr>
      <w:r w:rsidRPr="009760AE">
        <w:rPr>
          <w:rFonts w:ascii="Times New Roman" w:hAnsi="Times New Roman" w:cs="Times New Roman"/>
          <w:b/>
          <w:sz w:val="20"/>
          <w:szCs w:val="20"/>
        </w:rPr>
        <w:t>10. Изменение, расторжение Контракта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10.2. Все изменения к Контракту действительны, если они оформлены в виде дополнительного соглашения к Контракту и подписаны Сторонами.</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10.3. Государственный заказчик вправе предложить Поставщику изменить условия Контракта по соглашению сторон в следующих случаях:</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 при снижении цены Контракта без изменения предусмотренных Контрактом количества товара и иных условий Контракта;</w:t>
      </w:r>
    </w:p>
    <w:p w:rsidR="00553B23" w:rsidRPr="009760AE" w:rsidRDefault="00553B23">
      <w:pPr>
        <w:pStyle w:val="1f3"/>
        <w:ind w:firstLine="708"/>
        <w:jc w:val="both"/>
        <w:rPr>
          <w:rFonts w:ascii="Times New Roman" w:hAnsi="Times New Roman" w:cs="Times New Roman"/>
          <w:sz w:val="20"/>
          <w:szCs w:val="20"/>
        </w:rPr>
      </w:pPr>
      <w:proofErr w:type="gramStart"/>
      <w:r w:rsidRPr="009760AE">
        <w:rPr>
          <w:rFonts w:ascii="Times New Roman" w:hAnsi="Times New Roman" w:cs="Times New Roman"/>
          <w:sz w:val="20"/>
          <w:szCs w:val="20"/>
        </w:rPr>
        <w:t>2) если увеличивается предусмотренное Контрактом количество товара не более чем на 10% или уменьшается предусмотренное Контрактом количество поставляемого товара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w:t>
      </w:r>
      <w:proofErr w:type="gramEnd"/>
      <w:r w:rsidRPr="009760AE">
        <w:rPr>
          <w:rFonts w:ascii="Times New Roman" w:hAnsi="Times New Roman" w:cs="Times New Roman"/>
          <w:sz w:val="20"/>
          <w:szCs w:val="20"/>
        </w:rPr>
        <w:t xml:space="preserve"> При уменьшении </w:t>
      </w:r>
      <w:proofErr w:type="gramStart"/>
      <w:r w:rsidRPr="009760AE">
        <w:rPr>
          <w:rFonts w:ascii="Times New Roman" w:hAnsi="Times New Roman" w:cs="Times New Roman"/>
          <w:sz w:val="20"/>
          <w:szCs w:val="20"/>
        </w:rPr>
        <w:t>предусмотренных</w:t>
      </w:r>
      <w:proofErr w:type="gramEnd"/>
      <w:r w:rsidRPr="009760AE">
        <w:rPr>
          <w:rFonts w:ascii="Times New Roman" w:hAnsi="Times New Roman" w:cs="Times New Roman"/>
          <w:sz w:val="20"/>
          <w:szCs w:val="20"/>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3) в случаях, предусмотренных </w:t>
      </w:r>
      <w:hyperlink r:id="rId7" w:history="1">
        <w:r w:rsidRPr="009760AE">
          <w:rPr>
            <w:rStyle w:val="ae"/>
            <w:rFonts w:ascii="Times New Roman" w:hAnsi="Times New Roman" w:cs="Times New Roman"/>
            <w:color w:val="auto"/>
            <w:sz w:val="20"/>
            <w:szCs w:val="20"/>
          </w:rPr>
          <w:t>пунктом 6 статьи 161</w:t>
        </w:r>
      </w:hyperlink>
      <w:r w:rsidRPr="009760AE">
        <w:rPr>
          <w:rFonts w:ascii="Times New Roman" w:hAnsi="Times New Roman" w:cs="Times New Roman"/>
          <w:sz w:val="20"/>
          <w:szCs w:val="20"/>
        </w:rPr>
        <w:t xml:space="preserve"> Бюджетного кодекса РФ,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9760AE">
          <w:rPr>
            <w:rStyle w:val="ae"/>
            <w:rFonts w:ascii="Times New Roman" w:hAnsi="Times New Roman" w:cs="Times New Roman"/>
            <w:color w:val="auto"/>
            <w:sz w:val="20"/>
            <w:szCs w:val="20"/>
          </w:rPr>
          <w:t>обеспечивает согласование</w:t>
        </w:r>
      </w:hyperlink>
      <w:r w:rsidRPr="009760AE">
        <w:rPr>
          <w:rFonts w:ascii="Times New Roman" w:hAnsi="Times New Roman" w:cs="Times New Roman"/>
          <w:sz w:val="20"/>
          <w:szCs w:val="20"/>
        </w:rPr>
        <w:t xml:space="preserve"> новых условий Контракта, в том числе цены и (или) сроков исполнения Контракта и (или) количества товара, предусмотренных Контрактом.</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при отказе Поставщика передать Государственному заказчику товар или принадлежности к нему (пункт 1 статьи 463, абзац второй статьи 464 ГК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при существенном нарушении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 475 ГК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при невыполнении Поставщиком в разумный срок требований Государственного заказчика о доукомплектовании товара (пункт 1 статьи 480 ГК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10.5. Стороны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10.6. Государственный 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Контракта. </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10.7. </w:t>
      </w:r>
      <w:proofErr w:type="gramStart"/>
      <w:r w:rsidRPr="009760AE">
        <w:rPr>
          <w:rFonts w:ascii="Times New Roman" w:hAnsi="Times New Roman" w:cs="Times New Roman"/>
          <w:sz w:val="20"/>
          <w:szCs w:val="20"/>
        </w:rPr>
        <w:t>Решение стороны-инициатора об одностороннем отказе от исполнения Контракта в течение 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9760AE">
        <w:rPr>
          <w:rFonts w:ascii="Times New Roman" w:hAnsi="Times New Roman" w:cs="Times New Roman"/>
          <w:sz w:val="20"/>
          <w:szCs w:val="20"/>
        </w:rPr>
        <w:t xml:space="preserve"> получение стороной-инициатором  подтверждения о его вручении. Датой такого надлежащего уведомления признается дата получения стороной-инициатором расторжения Контракта подтверждения о вручении другой стороне указанного уведомления либо дата получения стороной-инициатором информации об отсутствии другой стороны по её адресу, указанному в Контракте. </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 xml:space="preserve">10.8. Решение стороны-инициатора об одностороннем отказе от исполнения Контракта вступает в </w:t>
      </w:r>
      <w:proofErr w:type="gramStart"/>
      <w:r w:rsidRPr="009760AE">
        <w:rPr>
          <w:rFonts w:ascii="Times New Roman" w:hAnsi="Times New Roman" w:cs="Times New Roman"/>
          <w:sz w:val="20"/>
          <w:szCs w:val="20"/>
        </w:rPr>
        <w:t>силу</w:t>
      </w:r>
      <w:proofErr w:type="gramEnd"/>
      <w:r w:rsidRPr="009760AE">
        <w:rPr>
          <w:rFonts w:ascii="Times New Roman" w:hAnsi="Times New Roman" w:cs="Times New Roman"/>
          <w:sz w:val="20"/>
          <w:szCs w:val="20"/>
        </w:rPr>
        <w:t xml:space="preserve"> и Контракт считается расторгнутым через десять дней с даты надлежащего уведомления  стороной-инициатором другую сторону об одностороннем отказе от исполнения Контракта.</w:t>
      </w:r>
    </w:p>
    <w:p w:rsidR="00553B23" w:rsidRPr="009760AE" w:rsidRDefault="00553B23">
      <w:pPr>
        <w:pStyle w:val="1f3"/>
        <w:ind w:firstLine="708"/>
        <w:jc w:val="both"/>
        <w:rPr>
          <w:rFonts w:ascii="Times New Roman" w:hAnsi="Times New Roman" w:cs="Times New Roman"/>
          <w:b/>
          <w:sz w:val="20"/>
          <w:szCs w:val="20"/>
        </w:rPr>
      </w:pPr>
      <w:r w:rsidRPr="009760AE">
        <w:rPr>
          <w:rFonts w:ascii="Times New Roman" w:hAnsi="Times New Roman" w:cs="Times New Roman"/>
          <w:sz w:val="20"/>
          <w:szCs w:val="20"/>
        </w:rPr>
        <w:t xml:space="preserve">10.9. </w:t>
      </w:r>
      <w:proofErr w:type="gramStart"/>
      <w:r w:rsidRPr="009760AE">
        <w:rPr>
          <w:rFonts w:ascii="Times New Roman" w:hAnsi="Times New Roman" w:cs="Times New Roman"/>
          <w:sz w:val="20"/>
          <w:szCs w:val="20"/>
        </w:rPr>
        <w:t>Сторона-инициатор расторжения обязана отменить не вступившее в силу решение об одностороннем отказе от исполнения Контракта, если в течение 10-дневного срока с даты надлежащего уведомления другой стороны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стороне-инициатору расторжения компенсированы затраты на проведение экспертизы (в случае ее поведения).</w:t>
      </w:r>
      <w:proofErr w:type="gramEnd"/>
      <w:r w:rsidRPr="009760AE">
        <w:rPr>
          <w:rFonts w:ascii="Times New Roman" w:hAnsi="Times New Roman" w:cs="Times New Roman"/>
          <w:sz w:val="20"/>
          <w:szCs w:val="20"/>
        </w:rPr>
        <w:t xml:space="preserve"> Данное правило не применяется в случае повторного нарушения другой стороной условий Контракта, которые в соответствии с гражданским законодательством являются основанием для одностороннего отказа стороной-инициатором от исполнения Контракта.</w:t>
      </w:r>
    </w:p>
    <w:p w:rsidR="00553B23" w:rsidRPr="009760AE" w:rsidRDefault="00553B23">
      <w:pPr>
        <w:pStyle w:val="1f3"/>
        <w:jc w:val="center"/>
        <w:rPr>
          <w:rFonts w:ascii="Times New Roman" w:hAnsi="Times New Roman" w:cs="Times New Roman"/>
          <w:sz w:val="20"/>
          <w:szCs w:val="20"/>
        </w:rPr>
      </w:pPr>
      <w:r w:rsidRPr="009760AE">
        <w:rPr>
          <w:rFonts w:ascii="Times New Roman" w:hAnsi="Times New Roman" w:cs="Times New Roman"/>
          <w:b/>
          <w:sz w:val="20"/>
          <w:szCs w:val="20"/>
        </w:rPr>
        <w:t>11. Порядок разрешения споров</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Ульяновской области</w:t>
      </w:r>
      <w:r w:rsidRPr="009760AE">
        <w:rPr>
          <w:rFonts w:ascii="Times New Roman" w:hAnsi="Times New Roman" w:cs="Times New Roman"/>
          <w:b/>
          <w:sz w:val="20"/>
          <w:szCs w:val="20"/>
        </w:rPr>
        <w:t xml:space="preserve"> </w:t>
      </w:r>
      <w:r w:rsidRPr="009760AE">
        <w:rPr>
          <w:rFonts w:ascii="Times New Roman" w:hAnsi="Times New Roman" w:cs="Times New Roman"/>
          <w:sz w:val="20"/>
          <w:szCs w:val="20"/>
        </w:rPr>
        <w:t>в порядке, предусмотренном законодательством РФ.</w:t>
      </w:r>
    </w:p>
    <w:p w:rsidR="00553B23" w:rsidRPr="009760AE" w:rsidRDefault="00553B23">
      <w:pPr>
        <w:pStyle w:val="1f3"/>
        <w:ind w:firstLine="708"/>
        <w:jc w:val="both"/>
        <w:rPr>
          <w:rFonts w:ascii="Times New Roman" w:hAnsi="Times New Roman" w:cs="Times New Roman"/>
          <w:sz w:val="20"/>
          <w:szCs w:val="20"/>
        </w:rPr>
      </w:pPr>
      <w:r w:rsidRPr="009760AE">
        <w:rPr>
          <w:rFonts w:ascii="Times New Roman" w:hAnsi="Times New Roman" w:cs="Times New Roman"/>
          <w:sz w:val="20"/>
          <w:szCs w:val="20"/>
        </w:rPr>
        <w:t>11.2. Досудебный порядок урегулирования споров, предусматривающий направление претензии контрагенту, является обязательным.</w:t>
      </w:r>
    </w:p>
    <w:p w:rsidR="00553B23" w:rsidRPr="009760AE" w:rsidRDefault="00553B23">
      <w:pPr>
        <w:pStyle w:val="1f3"/>
        <w:ind w:firstLine="709"/>
        <w:jc w:val="both"/>
        <w:rPr>
          <w:rFonts w:ascii="Times New Roman" w:hAnsi="Times New Roman" w:cs="Times New Roman"/>
          <w:b/>
          <w:sz w:val="20"/>
          <w:szCs w:val="20"/>
        </w:rPr>
      </w:pPr>
      <w:r w:rsidRPr="009760AE">
        <w:rPr>
          <w:rFonts w:ascii="Times New Roman" w:hAnsi="Times New Roman" w:cs="Times New Roman"/>
          <w:sz w:val="20"/>
          <w:szCs w:val="20"/>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53B23" w:rsidRPr="009760AE" w:rsidRDefault="00553B23">
      <w:pPr>
        <w:pStyle w:val="1f3"/>
        <w:jc w:val="center"/>
        <w:rPr>
          <w:rFonts w:ascii="Times New Roman" w:hAnsi="Times New Roman" w:cs="Times New Roman"/>
          <w:sz w:val="20"/>
          <w:szCs w:val="20"/>
        </w:rPr>
      </w:pPr>
      <w:r w:rsidRPr="009760AE">
        <w:rPr>
          <w:rFonts w:ascii="Times New Roman" w:hAnsi="Times New Roman" w:cs="Times New Roman"/>
          <w:b/>
          <w:sz w:val="20"/>
          <w:szCs w:val="20"/>
        </w:rPr>
        <w:t>12. Прочие условия</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lastRenderedPageBreak/>
        <w:t>12.1. Контракт составлен в двух подлинных экземплярах, имеющих одинаковую юридическую силу, по одному для каждой из Сторон.</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12.4. По факту исполнения взаимных обязательств по Контракту Стороны в 10-дневный срок составляют акт сверки взаиморасчетов в произвольной форме, который подписывается уполномоченными представителями Сторон.</w:t>
      </w:r>
    </w:p>
    <w:p w:rsidR="00553B23" w:rsidRPr="009760AE" w:rsidRDefault="00553B23">
      <w:pPr>
        <w:pStyle w:val="1f3"/>
        <w:ind w:firstLine="709"/>
        <w:jc w:val="both"/>
        <w:rPr>
          <w:rFonts w:cs="Tahoma"/>
          <w:sz w:val="20"/>
          <w:szCs w:val="20"/>
        </w:rPr>
      </w:pPr>
      <w:r w:rsidRPr="009760AE">
        <w:rPr>
          <w:rFonts w:ascii="Times New Roman" w:hAnsi="Times New Roman" w:cs="Times New Roman"/>
          <w:sz w:val="20"/>
          <w:szCs w:val="20"/>
        </w:rPr>
        <w:t>12.5. Во всем остальном, что не предусмотрено Контрактом, Стороны руководствуются законодательством Российской Федерации.</w:t>
      </w:r>
    </w:p>
    <w:p w:rsidR="00553B23" w:rsidRPr="009760AE" w:rsidRDefault="00553B23">
      <w:pPr>
        <w:tabs>
          <w:tab w:val="left" w:pos="-690"/>
        </w:tabs>
        <w:ind w:left="-15" w:firstLine="750"/>
        <w:rPr>
          <w:sz w:val="20"/>
          <w:szCs w:val="20"/>
        </w:rPr>
      </w:pPr>
      <w:r w:rsidRPr="009760AE">
        <w:rPr>
          <w:rFonts w:cs="Tahoma"/>
          <w:sz w:val="20"/>
          <w:szCs w:val="20"/>
        </w:rPr>
        <w:t>12.6.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w:t>
      </w:r>
      <w:r w:rsidR="00890B1D" w:rsidRPr="009760AE">
        <w:rPr>
          <w:rFonts w:cs="Tahoma"/>
          <w:sz w:val="20"/>
          <w:szCs w:val="20"/>
        </w:rPr>
        <w:t>, но не более 30 дней.</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12.7. Приложения к Контракту, являющиеся его неотъемлемой частью:</w:t>
      </w:r>
    </w:p>
    <w:p w:rsidR="00553B23" w:rsidRP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Приложение № 1 – Спецификация;</w:t>
      </w:r>
    </w:p>
    <w:p w:rsidR="009760AE" w:rsidRDefault="00553B23">
      <w:pPr>
        <w:pStyle w:val="1f3"/>
        <w:ind w:firstLine="709"/>
        <w:jc w:val="both"/>
        <w:rPr>
          <w:rFonts w:ascii="Times New Roman" w:hAnsi="Times New Roman" w:cs="Times New Roman"/>
          <w:sz w:val="20"/>
          <w:szCs w:val="20"/>
        </w:rPr>
      </w:pPr>
      <w:r w:rsidRPr="009760AE">
        <w:rPr>
          <w:rFonts w:ascii="Times New Roman" w:hAnsi="Times New Roman" w:cs="Times New Roman"/>
          <w:sz w:val="20"/>
          <w:szCs w:val="20"/>
        </w:rPr>
        <w:t xml:space="preserve">Приложение № 2 – </w:t>
      </w:r>
      <w:r w:rsidR="009760AE" w:rsidRPr="009760AE">
        <w:rPr>
          <w:rFonts w:ascii="Times New Roman" w:hAnsi="Times New Roman" w:cs="Times New Roman"/>
          <w:sz w:val="20"/>
          <w:szCs w:val="20"/>
        </w:rPr>
        <w:t xml:space="preserve">График, место поставки </w:t>
      </w:r>
    </w:p>
    <w:p w:rsidR="009760AE" w:rsidRDefault="009760AE">
      <w:pPr>
        <w:pStyle w:val="1f3"/>
        <w:spacing w:line="100" w:lineRule="atLeast"/>
        <w:jc w:val="center"/>
        <w:rPr>
          <w:rFonts w:ascii="Times New Roman" w:hAnsi="Times New Roman" w:cs="Times New Roman"/>
          <w:sz w:val="20"/>
          <w:szCs w:val="20"/>
        </w:rPr>
      </w:pPr>
    </w:p>
    <w:p w:rsidR="00553B23" w:rsidRPr="009760AE" w:rsidRDefault="00553B23">
      <w:pPr>
        <w:pStyle w:val="1f3"/>
        <w:spacing w:line="100" w:lineRule="atLeast"/>
        <w:jc w:val="center"/>
        <w:rPr>
          <w:rFonts w:ascii="Times New Roman" w:hAnsi="Times New Roman" w:cs="Times New Roman"/>
          <w:sz w:val="20"/>
          <w:szCs w:val="20"/>
        </w:rPr>
      </w:pPr>
      <w:r w:rsidRPr="009760AE">
        <w:rPr>
          <w:rFonts w:ascii="Times New Roman" w:hAnsi="Times New Roman" w:cs="Times New Roman"/>
          <w:b/>
          <w:sz w:val="20"/>
          <w:szCs w:val="20"/>
        </w:rPr>
        <w:t>13. Срок действия Контракта</w:t>
      </w:r>
    </w:p>
    <w:p w:rsidR="00553B23" w:rsidRPr="009760AE" w:rsidRDefault="00553B23">
      <w:pPr>
        <w:pStyle w:val="1f3"/>
        <w:ind w:firstLine="708"/>
        <w:jc w:val="both"/>
        <w:rPr>
          <w:b/>
          <w:bCs/>
          <w:sz w:val="20"/>
          <w:szCs w:val="20"/>
        </w:rPr>
      </w:pPr>
      <w:r w:rsidRPr="009760AE">
        <w:rPr>
          <w:rFonts w:ascii="Times New Roman" w:hAnsi="Times New Roman" w:cs="Times New Roman"/>
          <w:sz w:val="20"/>
          <w:szCs w:val="20"/>
        </w:rPr>
        <w:t>13.1. Настоящий Контракт действует до «_</w:t>
      </w:r>
      <w:r w:rsidR="00B20BE1" w:rsidRPr="009760AE">
        <w:rPr>
          <w:rFonts w:ascii="Times New Roman" w:hAnsi="Times New Roman" w:cs="Times New Roman"/>
          <w:sz w:val="20"/>
          <w:szCs w:val="20"/>
          <w:u w:val="single"/>
        </w:rPr>
        <w:t>30</w:t>
      </w:r>
      <w:r w:rsidRPr="009760AE">
        <w:rPr>
          <w:rFonts w:ascii="Times New Roman" w:hAnsi="Times New Roman" w:cs="Times New Roman"/>
          <w:sz w:val="20"/>
          <w:szCs w:val="20"/>
        </w:rPr>
        <w:t>_» __</w:t>
      </w:r>
      <w:r w:rsidRPr="009760AE">
        <w:rPr>
          <w:rFonts w:ascii="Times New Roman" w:hAnsi="Times New Roman" w:cs="Times New Roman"/>
          <w:sz w:val="20"/>
          <w:szCs w:val="20"/>
          <w:u w:val="single"/>
        </w:rPr>
        <w:t>декабря</w:t>
      </w:r>
      <w:r w:rsidRPr="009760AE">
        <w:rPr>
          <w:rFonts w:ascii="Times New Roman" w:hAnsi="Times New Roman" w:cs="Times New Roman"/>
          <w:sz w:val="20"/>
          <w:szCs w:val="20"/>
        </w:rPr>
        <w:t>__ 20</w:t>
      </w:r>
      <w:r w:rsidRPr="009760AE">
        <w:rPr>
          <w:rFonts w:ascii="Times New Roman" w:hAnsi="Times New Roman" w:cs="Times New Roman"/>
          <w:sz w:val="20"/>
          <w:szCs w:val="20"/>
          <w:u w:val="single"/>
        </w:rPr>
        <w:t>2</w:t>
      </w:r>
      <w:r w:rsidR="009760AE">
        <w:rPr>
          <w:rFonts w:ascii="Times New Roman" w:hAnsi="Times New Roman" w:cs="Times New Roman"/>
          <w:sz w:val="20"/>
          <w:szCs w:val="20"/>
          <w:u w:val="single"/>
        </w:rPr>
        <w:t>6</w:t>
      </w:r>
      <w:r w:rsidRPr="009760AE">
        <w:rPr>
          <w:rFonts w:ascii="Times New Roman" w:hAnsi="Times New Roman" w:cs="Times New Roman"/>
          <w:sz w:val="20"/>
          <w:szCs w:val="20"/>
        </w:rPr>
        <w:t xml:space="preserve"> г., а в части финансовых и гарантийных обязательств – до полного исполнения сторонами своих обязательств. </w:t>
      </w:r>
    </w:p>
    <w:p w:rsidR="00553B23" w:rsidRPr="009760AE" w:rsidRDefault="00553B23">
      <w:pPr>
        <w:pStyle w:val="1f3"/>
        <w:ind w:firstLine="708"/>
        <w:jc w:val="both"/>
        <w:rPr>
          <w:b/>
          <w:bCs/>
          <w:sz w:val="20"/>
          <w:szCs w:val="20"/>
        </w:rPr>
      </w:pPr>
    </w:p>
    <w:p w:rsidR="00553B23" w:rsidRPr="009760AE" w:rsidRDefault="00553B23">
      <w:pPr>
        <w:pStyle w:val="1f3"/>
        <w:jc w:val="center"/>
        <w:rPr>
          <w:b/>
          <w:bCs/>
          <w:sz w:val="20"/>
          <w:szCs w:val="20"/>
        </w:rPr>
      </w:pPr>
      <w:r w:rsidRPr="009760AE">
        <w:rPr>
          <w:rFonts w:ascii="Times New Roman" w:hAnsi="Times New Roman" w:cs="Times New Roman"/>
          <w:b/>
          <w:sz w:val="20"/>
          <w:szCs w:val="20"/>
        </w:rPr>
        <w:t xml:space="preserve">14. Юридические адреса, банковские и отгрузочные реквизиты Сторон </w:t>
      </w:r>
    </w:p>
    <w:p w:rsidR="00553B23" w:rsidRPr="009760AE" w:rsidRDefault="00553B23">
      <w:pPr>
        <w:pStyle w:val="1f3"/>
        <w:jc w:val="center"/>
        <w:rPr>
          <w:b/>
          <w:bCs/>
          <w:sz w:val="20"/>
          <w:szCs w:val="20"/>
        </w:rPr>
      </w:pP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417"/>
      </w:tblGrid>
      <w:tr w:rsidR="00553B23" w:rsidRPr="009760AE" w:rsidTr="00F27C40">
        <w:trPr>
          <w:trHeight w:val="4543"/>
        </w:trPr>
        <w:tc>
          <w:tcPr>
            <w:tcW w:w="5159" w:type="dxa"/>
            <w:shd w:val="clear" w:color="auto" w:fill="auto"/>
          </w:tcPr>
          <w:p w:rsidR="009E77E6" w:rsidRPr="009760AE" w:rsidRDefault="009E77E6" w:rsidP="009E77E6">
            <w:pPr>
              <w:pStyle w:val="ConsNonformat"/>
              <w:widowControl/>
              <w:jc w:val="center"/>
              <w:rPr>
                <w:b/>
                <w:bCs/>
              </w:rPr>
            </w:pPr>
            <w:r w:rsidRPr="009760AE">
              <w:rPr>
                <w:rFonts w:ascii="Times New Roman" w:hAnsi="Times New Roman" w:cs="Times New Roman"/>
                <w:bCs/>
              </w:rPr>
              <w:t>ГОСУДАРСТВЕННЫЙ ЗАКАЗЧИК</w:t>
            </w:r>
            <w:r w:rsidRPr="009760AE">
              <w:rPr>
                <w:rFonts w:ascii="Times New Roman" w:hAnsi="Times New Roman" w:cs="Times New Roman"/>
                <w:b/>
                <w:bCs/>
              </w:rPr>
              <w:t>:</w:t>
            </w:r>
          </w:p>
          <w:p w:rsidR="009E77E6" w:rsidRPr="009760AE" w:rsidRDefault="009E77E6" w:rsidP="009E77E6">
            <w:pPr>
              <w:tabs>
                <w:tab w:val="left" w:pos="0"/>
              </w:tabs>
              <w:jc w:val="center"/>
              <w:rPr>
                <w:b/>
                <w:bCs/>
                <w:sz w:val="20"/>
                <w:szCs w:val="20"/>
              </w:rPr>
            </w:pPr>
            <w:r w:rsidRPr="009760AE">
              <w:rPr>
                <w:b/>
                <w:bCs/>
                <w:sz w:val="20"/>
                <w:szCs w:val="20"/>
              </w:rPr>
              <w:t xml:space="preserve">ФКУ ИК-10 УФСИН России </w:t>
            </w:r>
          </w:p>
          <w:p w:rsidR="009E77E6" w:rsidRPr="009760AE" w:rsidRDefault="009E77E6" w:rsidP="009E77E6">
            <w:pPr>
              <w:tabs>
                <w:tab w:val="left" w:pos="0"/>
              </w:tabs>
              <w:jc w:val="center"/>
              <w:rPr>
                <w:sz w:val="20"/>
                <w:szCs w:val="20"/>
              </w:rPr>
            </w:pPr>
            <w:r w:rsidRPr="009760AE">
              <w:rPr>
                <w:b/>
                <w:bCs/>
                <w:sz w:val="20"/>
                <w:szCs w:val="20"/>
              </w:rPr>
              <w:t>по Ульяновской области</w:t>
            </w:r>
          </w:p>
          <w:p w:rsidR="009E77E6" w:rsidRPr="009760AE" w:rsidRDefault="009E77E6" w:rsidP="009E77E6">
            <w:pPr>
              <w:tabs>
                <w:tab w:val="left" w:pos="0"/>
              </w:tabs>
              <w:jc w:val="center"/>
              <w:rPr>
                <w:sz w:val="20"/>
                <w:szCs w:val="20"/>
              </w:rPr>
            </w:pPr>
          </w:p>
          <w:p w:rsidR="009E77E6" w:rsidRPr="009760AE" w:rsidRDefault="009E77E6" w:rsidP="009E77E6">
            <w:pPr>
              <w:jc w:val="left"/>
              <w:rPr>
                <w:sz w:val="20"/>
                <w:szCs w:val="20"/>
              </w:rPr>
            </w:pPr>
            <w:r w:rsidRPr="009760AE">
              <w:rPr>
                <w:sz w:val="20"/>
                <w:szCs w:val="20"/>
              </w:rPr>
              <w:t>ИНН 7302014570, КПП 730201001</w:t>
            </w:r>
          </w:p>
          <w:p w:rsidR="009E77E6" w:rsidRPr="009760AE" w:rsidRDefault="009E77E6" w:rsidP="009E77E6">
            <w:pPr>
              <w:jc w:val="left"/>
              <w:rPr>
                <w:sz w:val="20"/>
                <w:szCs w:val="20"/>
              </w:rPr>
            </w:pPr>
            <w:r w:rsidRPr="009760AE">
              <w:rPr>
                <w:sz w:val="20"/>
                <w:szCs w:val="20"/>
              </w:rPr>
              <w:t xml:space="preserve">Адрес: 433504 г. Димитровград, Ульяновской области, ул. </w:t>
            </w:r>
            <w:proofErr w:type="gramStart"/>
            <w:r w:rsidRPr="009760AE">
              <w:rPr>
                <w:sz w:val="20"/>
                <w:szCs w:val="20"/>
              </w:rPr>
              <w:t>Промышленная</w:t>
            </w:r>
            <w:proofErr w:type="gramEnd"/>
            <w:r w:rsidRPr="009760AE">
              <w:rPr>
                <w:sz w:val="20"/>
                <w:szCs w:val="20"/>
              </w:rPr>
              <w:t xml:space="preserve"> д. 3 </w:t>
            </w:r>
          </w:p>
          <w:p w:rsidR="00270055" w:rsidRPr="009760AE" w:rsidRDefault="00270055" w:rsidP="00270055">
            <w:pPr>
              <w:jc w:val="left"/>
              <w:rPr>
                <w:sz w:val="20"/>
                <w:szCs w:val="20"/>
              </w:rPr>
            </w:pPr>
            <w:proofErr w:type="gramStart"/>
            <w:r w:rsidRPr="009760AE">
              <w:rPr>
                <w:sz w:val="20"/>
                <w:szCs w:val="20"/>
              </w:rPr>
              <w:t>л</w:t>
            </w:r>
            <w:proofErr w:type="gramEnd"/>
            <w:r w:rsidRPr="009760AE">
              <w:rPr>
                <w:sz w:val="20"/>
                <w:szCs w:val="20"/>
              </w:rPr>
              <w:t>/с №  03681263170</w:t>
            </w:r>
          </w:p>
          <w:p w:rsidR="00270055" w:rsidRPr="009760AE" w:rsidRDefault="00270055" w:rsidP="00270055">
            <w:pPr>
              <w:jc w:val="left"/>
              <w:rPr>
                <w:sz w:val="20"/>
                <w:szCs w:val="20"/>
              </w:rPr>
            </w:pPr>
            <w:proofErr w:type="gramStart"/>
            <w:r w:rsidRPr="009760AE">
              <w:rPr>
                <w:sz w:val="20"/>
                <w:szCs w:val="20"/>
              </w:rPr>
              <w:t>ВОЛГО-ВЯТСКОЕ</w:t>
            </w:r>
            <w:proofErr w:type="gramEnd"/>
            <w:r w:rsidRPr="009760AE">
              <w:rPr>
                <w:sz w:val="20"/>
                <w:szCs w:val="20"/>
              </w:rPr>
              <w:t xml:space="preserve"> ГУ БАНКА РОССИИ // УФК по Нижегородской области, г. Нижний Новгород</w:t>
            </w:r>
          </w:p>
          <w:p w:rsidR="00270055" w:rsidRPr="009760AE" w:rsidRDefault="00270055" w:rsidP="00270055">
            <w:pPr>
              <w:jc w:val="left"/>
              <w:rPr>
                <w:sz w:val="20"/>
                <w:szCs w:val="20"/>
              </w:rPr>
            </w:pPr>
            <w:r w:rsidRPr="009760AE">
              <w:rPr>
                <w:sz w:val="20"/>
                <w:szCs w:val="20"/>
              </w:rPr>
              <w:t>ЕКС: 40102810745370000024</w:t>
            </w:r>
          </w:p>
          <w:p w:rsidR="00270055" w:rsidRPr="009760AE" w:rsidRDefault="00270055" w:rsidP="00270055">
            <w:pPr>
              <w:jc w:val="left"/>
              <w:rPr>
                <w:sz w:val="20"/>
                <w:szCs w:val="20"/>
              </w:rPr>
            </w:pPr>
            <w:r w:rsidRPr="009760AE">
              <w:rPr>
                <w:sz w:val="20"/>
                <w:szCs w:val="20"/>
              </w:rPr>
              <w:t>КС: 03211643000000013248</w:t>
            </w:r>
          </w:p>
          <w:p w:rsidR="00270055" w:rsidRDefault="00270055" w:rsidP="00270055">
            <w:pPr>
              <w:rPr>
                <w:sz w:val="20"/>
                <w:szCs w:val="20"/>
              </w:rPr>
            </w:pPr>
            <w:r w:rsidRPr="009760AE">
              <w:rPr>
                <w:sz w:val="20"/>
                <w:szCs w:val="20"/>
              </w:rPr>
              <w:t>БИК 012202102</w:t>
            </w:r>
          </w:p>
          <w:p w:rsidR="00482164" w:rsidRDefault="00482164" w:rsidP="00270055">
            <w:pPr>
              <w:rPr>
                <w:sz w:val="20"/>
                <w:szCs w:val="20"/>
              </w:rPr>
            </w:pPr>
          </w:p>
          <w:p w:rsidR="00482164" w:rsidRPr="009760AE" w:rsidRDefault="00482164" w:rsidP="00270055">
            <w:pPr>
              <w:rPr>
                <w:sz w:val="20"/>
                <w:szCs w:val="20"/>
              </w:rPr>
            </w:pPr>
          </w:p>
          <w:p w:rsidR="00F27C40" w:rsidRPr="009760AE" w:rsidRDefault="00482164" w:rsidP="0095154A">
            <w:pPr>
              <w:rPr>
                <w:sz w:val="20"/>
                <w:szCs w:val="20"/>
              </w:rPr>
            </w:pPr>
            <w:proofErr w:type="spellStart"/>
            <w:r w:rsidRPr="00482164">
              <w:rPr>
                <w:rFonts w:eastAsia="Arial"/>
                <w:sz w:val="20"/>
                <w:szCs w:val="20"/>
              </w:rPr>
              <w:t>врио</w:t>
            </w:r>
            <w:proofErr w:type="spellEnd"/>
            <w:r w:rsidRPr="00482164">
              <w:rPr>
                <w:rFonts w:eastAsia="Arial"/>
                <w:sz w:val="20"/>
                <w:szCs w:val="20"/>
              </w:rPr>
              <w:t xml:space="preserve"> начальника </w:t>
            </w:r>
            <w:r>
              <w:rPr>
                <w:rFonts w:eastAsia="Arial"/>
                <w:sz w:val="20"/>
                <w:szCs w:val="20"/>
              </w:rPr>
              <w:t>________________</w:t>
            </w:r>
            <w:r w:rsidR="0095154A">
              <w:rPr>
                <w:rFonts w:eastAsia="Arial"/>
                <w:sz w:val="20"/>
                <w:szCs w:val="20"/>
              </w:rPr>
              <w:t xml:space="preserve">  С.А. </w:t>
            </w:r>
            <w:proofErr w:type="spellStart"/>
            <w:r w:rsidR="0095154A">
              <w:rPr>
                <w:rFonts w:eastAsia="Arial"/>
                <w:sz w:val="20"/>
                <w:szCs w:val="20"/>
              </w:rPr>
              <w:t>Ишмаев</w:t>
            </w:r>
            <w:proofErr w:type="spellEnd"/>
          </w:p>
        </w:tc>
        <w:tc>
          <w:tcPr>
            <w:tcW w:w="5417" w:type="dxa"/>
            <w:shd w:val="clear" w:color="auto" w:fill="auto"/>
          </w:tcPr>
          <w:p w:rsidR="009E77E6" w:rsidRPr="009760AE" w:rsidRDefault="009E77E6" w:rsidP="009E77E6">
            <w:pPr>
              <w:rPr>
                <w:bCs/>
                <w:sz w:val="20"/>
                <w:szCs w:val="20"/>
              </w:rPr>
            </w:pPr>
            <w:r w:rsidRPr="009760AE">
              <w:rPr>
                <w:bCs/>
                <w:sz w:val="20"/>
                <w:szCs w:val="20"/>
              </w:rPr>
              <w:t>ПОСТАВЩИК:</w:t>
            </w:r>
          </w:p>
          <w:p w:rsidR="009E77E6" w:rsidRPr="009760AE" w:rsidRDefault="009E77E6" w:rsidP="009E77E6">
            <w:pPr>
              <w:rPr>
                <w:bCs/>
                <w:sz w:val="20"/>
                <w:szCs w:val="20"/>
              </w:rPr>
            </w:pPr>
          </w:p>
          <w:p w:rsidR="009E77E6" w:rsidRPr="009760AE" w:rsidRDefault="009E77E6" w:rsidP="009E77E6">
            <w:pPr>
              <w:rPr>
                <w:bCs/>
                <w:sz w:val="20"/>
                <w:szCs w:val="20"/>
              </w:rPr>
            </w:pPr>
          </w:p>
          <w:p w:rsidR="009E77E6" w:rsidRPr="009760AE" w:rsidRDefault="009E77E6" w:rsidP="009E77E6">
            <w:pPr>
              <w:pStyle w:val="ConsNonformat"/>
              <w:widowControl/>
              <w:rPr>
                <w:rFonts w:ascii="Times New Roman" w:hAnsi="Times New Roman" w:cs="Times New Roman"/>
              </w:rPr>
            </w:pPr>
            <w:r w:rsidRPr="009760AE">
              <w:rPr>
                <w:rFonts w:ascii="Times New Roman" w:eastAsia="Times New Roman" w:hAnsi="Times New Roman" w:cs="Times New Roman"/>
              </w:rPr>
              <w:t xml:space="preserve">_______________________________   </w:t>
            </w:r>
          </w:p>
          <w:p w:rsidR="00442DDE" w:rsidRPr="009760AE" w:rsidRDefault="00442DDE" w:rsidP="009E77E6">
            <w:pPr>
              <w:rPr>
                <w:sz w:val="20"/>
                <w:szCs w:val="20"/>
              </w:rPr>
            </w:pPr>
          </w:p>
        </w:tc>
      </w:tr>
    </w:tbl>
    <w:p w:rsidR="00553B23" w:rsidRPr="009760AE" w:rsidRDefault="00553B23">
      <w:pPr>
        <w:ind w:right="-1"/>
        <w:jc w:val="right"/>
        <w:rPr>
          <w:sz w:val="20"/>
          <w:szCs w:val="20"/>
        </w:rPr>
      </w:pPr>
    </w:p>
    <w:p w:rsidR="00553B23" w:rsidRPr="009760AE" w:rsidRDefault="00553B23">
      <w:pPr>
        <w:ind w:right="-1"/>
        <w:jc w:val="right"/>
        <w:rPr>
          <w:sz w:val="20"/>
          <w:szCs w:val="20"/>
        </w:rPr>
      </w:pPr>
    </w:p>
    <w:p w:rsidR="00553B23" w:rsidRPr="009760AE" w:rsidRDefault="0092127D" w:rsidP="003F667E">
      <w:pPr>
        <w:ind w:right="-1"/>
        <w:jc w:val="right"/>
        <w:rPr>
          <w:sz w:val="20"/>
          <w:szCs w:val="20"/>
        </w:rPr>
      </w:pPr>
      <w:r w:rsidRPr="009760AE">
        <w:rPr>
          <w:sz w:val="20"/>
          <w:szCs w:val="20"/>
        </w:rPr>
        <w:br w:type="page"/>
      </w:r>
      <w:r w:rsidR="00553B23" w:rsidRPr="009760AE">
        <w:rPr>
          <w:sz w:val="20"/>
          <w:szCs w:val="20"/>
        </w:rPr>
        <w:lastRenderedPageBreak/>
        <w:t>Приложение № 1</w:t>
      </w:r>
    </w:p>
    <w:p w:rsidR="00553B23" w:rsidRPr="009760AE" w:rsidRDefault="00872C79" w:rsidP="003F667E">
      <w:pPr>
        <w:pStyle w:val="1c"/>
        <w:spacing w:before="0" w:after="0"/>
        <w:ind w:firstLine="553"/>
        <w:jc w:val="right"/>
        <w:rPr>
          <w:sz w:val="20"/>
          <w:szCs w:val="20"/>
        </w:rPr>
      </w:pP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00553B23" w:rsidRPr="009760AE">
        <w:rPr>
          <w:sz w:val="20"/>
          <w:szCs w:val="20"/>
        </w:rPr>
        <w:t xml:space="preserve"> к государственному контракту №</w:t>
      </w:r>
      <w:r w:rsidR="00573F3A">
        <w:rPr>
          <w:sz w:val="20"/>
          <w:szCs w:val="20"/>
        </w:rPr>
        <w:t xml:space="preserve">  </w:t>
      </w:r>
      <w:r w:rsidR="00553B23" w:rsidRPr="009760AE">
        <w:rPr>
          <w:sz w:val="20"/>
          <w:szCs w:val="20"/>
        </w:rPr>
        <w:t>_____</w:t>
      </w:r>
    </w:p>
    <w:p w:rsidR="00553B23" w:rsidRPr="009760AE" w:rsidRDefault="00553B23" w:rsidP="003F667E">
      <w:pPr>
        <w:pStyle w:val="1c"/>
        <w:spacing w:before="0" w:after="0"/>
        <w:ind w:firstLine="553"/>
        <w:jc w:val="right"/>
        <w:rPr>
          <w:b/>
          <w:sz w:val="20"/>
          <w:szCs w:val="20"/>
        </w:rPr>
      </w:pP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r>
      <w:r w:rsidRPr="009760AE">
        <w:rPr>
          <w:sz w:val="20"/>
          <w:szCs w:val="20"/>
        </w:rPr>
        <w:tab/>
        <w:t xml:space="preserve">      от «_____» __________20</w:t>
      </w:r>
      <w:r w:rsidR="00005F59" w:rsidRPr="009760AE">
        <w:rPr>
          <w:sz w:val="20"/>
          <w:szCs w:val="20"/>
        </w:rPr>
        <w:t>____</w:t>
      </w:r>
      <w:r w:rsidRPr="009760AE">
        <w:rPr>
          <w:sz w:val="20"/>
          <w:szCs w:val="20"/>
        </w:rPr>
        <w:t xml:space="preserve"> г.</w:t>
      </w:r>
    </w:p>
    <w:p w:rsidR="00553B23" w:rsidRPr="009760AE" w:rsidRDefault="00553B23">
      <w:pPr>
        <w:pStyle w:val="FR2"/>
        <w:spacing w:line="100" w:lineRule="atLeast"/>
        <w:ind w:firstLine="553"/>
        <w:jc w:val="center"/>
        <w:rPr>
          <w:b/>
        </w:rPr>
      </w:pPr>
    </w:p>
    <w:p w:rsidR="00553B23" w:rsidRPr="009760AE" w:rsidRDefault="00553B23">
      <w:pPr>
        <w:pStyle w:val="FR2"/>
        <w:spacing w:line="100" w:lineRule="atLeast"/>
        <w:ind w:firstLine="553"/>
        <w:jc w:val="center"/>
        <w:rPr>
          <w:b/>
        </w:rPr>
      </w:pPr>
    </w:p>
    <w:p w:rsidR="00553B23" w:rsidRPr="009760AE" w:rsidRDefault="00553B23">
      <w:pPr>
        <w:pStyle w:val="FR2"/>
        <w:spacing w:line="100" w:lineRule="atLeast"/>
        <w:ind w:firstLine="553"/>
        <w:jc w:val="center"/>
      </w:pPr>
      <w:r w:rsidRPr="009760AE">
        <w:rPr>
          <w:b/>
        </w:rPr>
        <w:t>Спецификация</w:t>
      </w:r>
      <w:r w:rsidRPr="009760AE">
        <w:rPr>
          <w:b/>
        </w:rPr>
        <w:tab/>
      </w:r>
    </w:p>
    <w:p w:rsidR="00553B23" w:rsidRPr="009760AE" w:rsidRDefault="00553B23">
      <w:pPr>
        <w:pStyle w:val="FR2"/>
        <w:spacing w:line="100" w:lineRule="atLeast"/>
        <w:ind w:firstLine="553"/>
        <w:jc w:val="center"/>
      </w:pPr>
    </w:p>
    <w:tbl>
      <w:tblPr>
        <w:tblW w:w="10206" w:type="dxa"/>
        <w:tblInd w:w="40" w:type="dxa"/>
        <w:tblLayout w:type="fixed"/>
        <w:tblCellMar>
          <w:left w:w="40" w:type="dxa"/>
          <w:right w:w="40" w:type="dxa"/>
        </w:tblCellMar>
        <w:tblLook w:val="0000" w:firstRow="0" w:lastRow="0" w:firstColumn="0" w:lastColumn="0" w:noHBand="0" w:noVBand="0"/>
      </w:tblPr>
      <w:tblGrid>
        <w:gridCol w:w="435"/>
        <w:gridCol w:w="4810"/>
        <w:gridCol w:w="707"/>
        <w:gridCol w:w="994"/>
        <w:gridCol w:w="1701"/>
        <w:gridCol w:w="1559"/>
      </w:tblGrid>
      <w:tr w:rsidR="008B3B91" w:rsidRPr="009760AE" w:rsidTr="00AB1317">
        <w:trPr>
          <w:trHeight w:val="1059"/>
        </w:trPr>
        <w:tc>
          <w:tcPr>
            <w:tcW w:w="435"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line="100" w:lineRule="atLeast"/>
              <w:ind w:left="-40" w:right="-40"/>
              <w:jc w:val="center"/>
              <w:rPr>
                <w:sz w:val="20"/>
                <w:szCs w:val="20"/>
              </w:rPr>
            </w:pPr>
            <w:r w:rsidRPr="009760AE">
              <w:rPr>
                <w:sz w:val="20"/>
                <w:szCs w:val="20"/>
              </w:rPr>
              <w:t>№</w:t>
            </w:r>
          </w:p>
        </w:tc>
        <w:tc>
          <w:tcPr>
            <w:tcW w:w="4810"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before="0" w:after="0"/>
              <w:ind w:left="-40" w:right="-40"/>
              <w:jc w:val="center"/>
              <w:rPr>
                <w:sz w:val="20"/>
                <w:szCs w:val="20"/>
              </w:rPr>
            </w:pPr>
            <w:r w:rsidRPr="009760AE">
              <w:rPr>
                <w:sz w:val="20"/>
                <w:szCs w:val="20"/>
              </w:rPr>
              <w:t xml:space="preserve">Наименование </w:t>
            </w:r>
          </w:p>
          <w:p w:rsidR="008B3B91" w:rsidRPr="009760AE" w:rsidRDefault="008B3B91">
            <w:pPr>
              <w:pStyle w:val="1c"/>
              <w:spacing w:before="0" w:after="0"/>
              <w:ind w:left="-40" w:right="-40"/>
              <w:jc w:val="center"/>
              <w:rPr>
                <w:sz w:val="20"/>
                <w:szCs w:val="20"/>
              </w:rPr>
            </w:pPr>
            <w:r w:rsidRPr="009760AE">
              <w:rPr>
                <w:sz w:val="20"/>
                <w:szCs w:val="20"/>
              </w:rPr>
              <w:t>товара, марка (тип), размеры, ГОСТ (ТУ, Арт.)</w:t>
            </w:r>
          </w:p>
          <w:p w:rsidR="008B3B91" w:rsidRPr="009760AE" w:rsidRDefault="008B3B91">
            <w:pPr>
              <w:pStyle w:val="1c"/>
              <w:spacing w:before="0" w:after="0"/>
              <w:ind w:left="-40" w:right="-40"/>
              <w:jc w:val="center"/>
              <w:rPr>
                <w:sz w:val="20"/>
                <w:szCs w:val="20"/>
              </w:rPr>
            </w:pPr>
          </w:p>
        </w:tc>
        <w:tc>
          <w:tcPr>
            <w:tcW w:w="707"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Ед.</w:t>
            </w:r>
          </w:p>
          <w:p w:rsidR="008B3B91" w:rsidRPr="009760AE" w:rsidRDefault="008B3B91">
            <w:pPr>
              <w:pStyle w:val="1c"/>
              <w:spacing w:before="0" w:after="0"/>
              <w:ind w:left="-11" w:right="4"/>
              <w:jc w:val="center"/>
              <w:rPr>
                <w:sz w:val="20"/>
                <w:szCs w:val="20"/>
              </w:rPr>
            </w:pPr>
            <w:r w:rsidRPr="009760AE">
              <w:rPr>
                <w:sz w:val="20"/>
                <w:szCs w:val="20"/>
              </w:rPr>
              <w:t>изм.</w:t>
            </w:r>
          </w:p>
        </w:tc>
        <w:tc>
          <w:tcPr>
            <w:tcW w:w="994" w:type="dxa"/>
            <w:tcBorders>
              <w:top w:val="single" w:sz="4" w:space="0" w:color="000000"/>
              <w:left w:val="single" w:sz="4" w:space="0" w:color="000000"/>
              <w:bottom w:val="single" w:sz="4" w:space="0" w:color="000000"/>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Кол-во</w:t>
            </w:r>
          </w:p>
          <w:p w:rsidR="008B3B91" w:rsidRPr="009760AE" w:rsidRDefault="008B3B91">
            <w:pPr>
              <w:pStyle w:val="1c"/>
              <w:spacing w:before="0" w:after="0"/>
              <w:ind w:left="-11" w:right="4"/>
              <w:jc w:val="center"/>
              <w:rPr>
                <w:sz w:val="20"/>
                <w:szCs w:val="20"/>
              </w:rPr>
            </w:pPr>
            <w:r w:rsidRPr="009760AE">
              <w:rPr>
                <w:sz w:val="20"/>
                <w:szCs w:val="20"/>
              </w:rPr>
              <w:t>товара</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 xml:space="preserve">Цена в руб. за ед. изм.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B3B91" w:rsidRPr="009760AE" w:rsidRDefault="008B3B91">
            <w:pPr>
              <w:pStyle w:val="1c"/>
              <w:spacing w:before="0" w:after="0"/>
              <w:ind w:left="-11" w:right="4"/>
              <w:jc w:val="center"/>
              <w:rPr>
                <w:sz w:val="20"/>
                <w:szCs w:val="20"/>
              </w:rPr>
            </w:pPr>
            <w:r w:rsidRPr="009760AE">
              <w:rPr>
                <w:sz w:val="20"/>
                <w:szCs w:val="20"/>
              </w:rPr>
              <w:t>Стоимость  товара</w:t>
            </w:r>
          </w:p>
        </w:tc>
      </w:tr>
      <w:tr w:rsidR="00AB1317" w:rsidRPr="009760AE" w:rsidTr="00AB1317">
        <w:tblPrEx>
          <w:tblCellMar>
            <w:top w:w="55" w:type="dxa"/>
            <w:left w:w="55" w:type="dxa"/>
            <w:bottom w:w="55" w:type="dxa"/>
            <w:right w:w="55" w:type="dxa"/>
          </w:tblCellMar>
        </w:tblPrEx>
        <w:trPr>
          <w:trHeight w:val="566"/>
        </w:trPr>
        <w:tc>
          <w:tcPr>
            <w:tcW w:w="435" w:type="dxa"/>
            <w:tcBorders>
              <w:top w:val="single" w:sz="4" w:space="0" w:color="000000"/>
              <w:left w:val="single" w:sz="4" w:space="0" w:color="000000"/>
              <w:bottom w:val="single" w:sz="4" w:space="0" w:color="000000"/>
            </w:tcBorders>
            <w:shd w:val="clear" w:color="auto" w:fill="auto"/>
          </w:tcPr>
          <w:p w:rsidR="00AB1317" w:rsidRPr="009760AE" w:rsidRDefault="00AB1317" w:rsidP="00D46E9A">
            <w:pPr>
              <w:jc w:val="center"/>
              <w:rPr>
                <w:sz w:val="20"/>
                <w:szCs w:val="20"/>
              </w:rPr>
            </w:pPr>
            <w:r w:rsidRPr="009760AE">
              <w:rPr>
                <w:sz w:val="20"/>
                <w:szCs w:val="20"/>
              </w:rPr>
              <w:t>1.</w:t>
            </w:r>
          </w:p>
        </w:tc>
        <w:tc>
          <w:tcPr>
            <w:tcW w:w="4810" w:type="dxa"/>
            <w:tcBorders>
              <w:top w:val="single" w:sz="4" w:space="0" w:color="000000"/>
              <w:left w:val="single" w:sz="4" w:space="0" w:color="000000"/>
              <w:bottom w:val="single" w:sz="4" w:space="0" w:color="000000"/>
            </w:tcBorders>
            <w:shd w:val="clear" w:color="auto" w:fill="auto"/>
          </w:tcPr>
          <w:p w:rsidR="00043E2E" w:rsidRDefault="00043E2E" w:rsidP="00043E2E">
            <w:pPr>
              <w:jc w:val="left"/>
              <w:rPr>
                <w:rFonts w:ascii="XO Thames" w:hAnsi="XO Thames"/>
              </w:rPr>
            </w:pPr>
            <w:r>
              <w:rPr>
                <w:rFonts w:ascii="XO Thames" w:hAnsi="XO Thames"/>
              </w:rPr>
              <w:t xml:space="preserve">прожектор светодиодный </w:t>
            </w:r>
          </w:p>
          <w:p w:rsidR="00043E2E" w:rsidRDefault="00043E2E" w:rsidP="00043E2E">
            <w:pPr>
              <w:jc w:val="left"/>
              <w:rPr>
                <w:rFonts w:ascii="XO Thames" w:hAnsi="XO Thames"/>
              </w:rPr>
            </w:pPr>
          </w:p>
          <w:p w:rsidR="00043E2E" w:rsidRPr="00043E2E" w:rsidRDefault="00043E2E" w:rsidP="00043E2E">
            <w:pPr>
              <w:jc w:val="left"/>
              <w:rPr>
                <w:rFonts w:ascii="XO Thames" w:hAnsi="XO Thames"/>
              </w:rPr>
            </w:pPr>
            <w:r w:rsidRPr="00043E2E">
              <w:rPr>
                <w:rFonts w:ascii="XO Thames" w:hAnsi="XO Thames"/>
              </w:rPr>
              <w:t>Материал корпуса алюминий</w:t>
            </w:r>
          </w:p>
          <w:p w:rsidR="00043E2E" w:rsidRPr="00043E2E" w:rsidRDefault="00043E2E" w:rsidP="00043E2E">
            <w:pPr>
              <w:jc w:val="left"/>
              <w:rPr>
                <w:rFonts w:ascii="XO Thames" w:hAnsi="XO Thames"/>
              </w:rPr>
            </w:pPr>
            <w:r w:rsidRPr="00043E2E">
              <w:rPr>
                <w:rFonts w:ascii="XO Thames" w:hAnsi="XO Thames"/>
              </w:rPr>
              <w:t>Тип лампы светодиоды</w:t>
            </w:r>
          </w:p>
          <w:p w:rsidR="00043E2E" w:rsidRPr="00043E2E" w:rsidRDefault="00043E2E" w:rsidP="00043E2E">
            <w:pPr>
              <w:jc w:val="left"/>
              <w:rPr>
                <w:rFonts w:ascii="XO Thames" w:hAnsi="XO Thames"/>
              </w:rPr>
            </w:pPr>
            <w:r w:rsidRPr="00043E2E">
              <w:rPr>
                <w:rFonts w:ascii="XO Thames" w:hAnsi="XO Thames"/>
              </w:rPr>
              <w:t>Мощность светильника  150 Вт</w:t>
            </w:r>
          </w:p>
          <w:p w:rsidR="00043E2E" w:rsidRPr="00043E2E" w:rsidRDefault="00043E2E" w:rsidP="00043E2E">
            <w:pPr>
              <w:jc w:val="left"/>
              <w:rPr>
                <w:rFonts w:ascii="XO Thames" w:hAnsi="XO Thames"/>
              </w:rPr>
            </w:pPr>
            <w:r w:rsidRPr="00043E2E">
              <w:rPr>
                <w:rFonts w:ascii="XO Thames" w:hAnsi="XO Thames"/>
              </w:rPr>
              <w:t>Элементы питания сеть</w:t>
            </w:r>
          </w:p>
          <w:p w:rsidR="00043E2E" w:rsidRPr="00043E2E" w:rsidRDefault="00043E2E" w:rsidP="00043E2E">
            <w:pPr>
              <w:jc w:val="left"/>
              <w:rPr>
                <w:rFonts w:ascii="XO Thames" w:hAnsi="XO Thames"/>
              </w:rPr>
            </w:pPr>
            <w:r w:rsidRPr="00043E2E">
              <w:rPr>
                <w:rFonts w:ascii="XO Thames" w:hAnsi="XO Thames"/>
              </w:rPr>
              <w:t>Количество и напряжение элементов питания 220В</w:t>
            </w:r>
          </w:p>
          <w:p w:rsidR="00043E2E" w:rsidRPr="00043E2E" w:rsidRDefault="00043E2E" w:rsidP="00043E2E">
            <w:pPr>
              <w:jc w:val="left"/>
              <w:rPr>
                <w:rFonts w:ascii="XO Thames" w:hAnsi="XO Thames"/>
              </w:rPr>
            </w:pPr>
            <w:r w:rsidRPr="00043E2E">
              <w:rPr>
                <w:rFonts w:ascii="XO Thames" w:hAnsi="XO Thames"/>
              </w:rPr>
              <w:t>Диапазон рабочего напряжения 220-230</w:t>
            </w:r>
            <w:proofErr w:type="gramStart"/>
            <w:r w:rsidRPr="00043E2E">
              <w:rPr>
                <w:rFonts w:ascii="XO Thames" w:hAnsi="XO Thames"/>
              </w:rPr>
              <w:t xml:space="preserve"> В</w:t>
            </w:r>
            <w:proofErr w:type="gramEnd"/>
          </w:p>
          <w:p w:rsidR="00043E2E" w:rsidRPr="00043E2E" w:rsidRDefault="00043E2E" w:rsidP="00043E2E">
            <w:pPr>
              <w:jc w:val="left"/>
              <w:rPr>
                <w:rFonts w:ascii="XO Thames" w:hAnsi="XO Thames"/>
              </w:rPr>
            </w:pPr>
            <w:r w:rsidRPr="00043E2E">
              <w:rPr>
                <w:rFonts w:ascii="XO Thames" w:hAnsi="XO Thames"/>
              </w:rPr>
              <w:t>Коэффициент мощности 0.9</w:t>
            </w:r>
          </w:p>
          <w:p w:rsidR="00043E2E" w:rsidRPr="00043E2E" w:rsidRDefault="00043E2E" w:rsidP="00043E2E">
            <w:pPr>
              <w:jc w:val="left"/>
              <w:rPr>
                <w:rFonts w:ascii="XO Thames" w:hAnsi="XO Thames"/>
              </w:rPr>
            </w:pPr>
            <w:r w:rsidRPr="00043E2E">
              <w:rPr>
                <w:rFonts w:ascii="XO Thames" w:hAnsi="XO Thames"/>
              </w:rPr>
              <w:t xml:space="preserve">Цветность </w:t>
            </w:r>
            <w:proofErr w:type="gramStart"/>
            <w:r w:rsidRPr="00043E2E">
              <w:rPr>
                <w:rFonts w:ascii="XO Thames" w:hAnsi="XO Thames"/>
              </w:rPr>
              <w:t>холодный</w:t>
            </w:r>
            <w:proofErr w:type="gramEnd"/>
            <w:r w:rsidRPr="00043E2E">
              <w:rPr>
                <w:rFonts w:ascii="XO Thames" w:hAnsi="XO Thames"/>
              </w:rPr>
              <w:t xml:space="preserve"> белый (более 5000 К)</w:t>
            </w:r>
          </w:p>
          <w:p w:rsidR="00043E2E" w:rsidRPr="00043E2E" w:rsidRDefault="00043E2E" w:rsidP="00043E2E">
            <w:pPr>
              <w:jc w:val="left"/>
              <w:rPr>
                <w:rFonts w:ascii="XO Thames" w:hAnsi="XO Thames"/>
              </w:rPr>
            </w:pPr>
            <w:r w:rsidRPr="00043E2E">
              <w:rPr>
                <w:rFonts w:ascii="XO Thames" w:hAnsi="XO Thames"/>
              </w:rPr>
              <w:t>Цветовая температура 6400</w:t>
            </w:r>
            <w:proofErr w:type="gramStart"/>
            <w:r w:rsidRPr="00043E2E">
              <w:rPr>
                <w:rFonts w:ascii="XO Thames" w:hAnsi="XO Thames"/>
              </w:rPr>
              <w:t xml:space="preserve"> К</w:t>
            </w:r>
            <w:proofErr w:type="gramEnd"/>
          </w:p>
          <w:p w:rsidR="00043E2E" w:rsidRPr="00043E2E" w:rsidRDefault="00043E2E" w:rsidP="00043E2E">
            <w:pPr>
              <w:jc w:val="left"/>
              <w:rPr>
                <w:rFonts w:ascii="XO Thames" w:hAnsi="XO Thames"/>
              </w:rPr>
            </w:pPr>
            <w:r w:rsidRPr="00043E2E">
              <w:rPr>
                <w:rFonts w:ascii="XO Thames" w:hAnsi="XO Thames"/>
              </w:rPr>
              <w:t>Световой поток 13500 лм</w:t>
            </w:r>
          </w:p>
          <w:p w:rsidR="00043E2E" w:rsidRPr="00043E2E" w:rsidRDefault="00043E2E" w:rsidP="00043E2E">
            <w:pPr>
              <w:jc w:val="left"/>
              <w:rPr>
                <w:rFonts w:ascii="XO Thames" w:hAnsi="XO Thames"/>
              </w:rPr>
            </w:pPr>
            <w:r w:rsidRPr="00043E2E">
              <w:rPr>
                <w:rFonts w:ascii="XO Thames" w:hAnsi="XO Thames"/>
              </w:rPr>
              <w:t>Степень защиты 65 IP</w:t>
            </w:r>
          </w:p>
          <w:p w:rsidR="00043E2E" w:rsidRPr="00043E2E" w:rsidRDefault="00043E2E" w:rsidP="00043E2E">
            <w:pPr>
              <w:jc w:val="left"/>
              <w:rPr>
                <w:rFonts w:ascii="XO Thames" w:hAnsi="XO Thames"/>
              </w:rPr>
            </w:pPr>
            <w:r w:rsidRPr="00043E2E">
              <w:rPr>
                <w:rFonts w:ascii="XO Thames" w:hAnsi="XO Thames"/>
              </w:rPr>
              <w:t xml:space="preserve">Форма </w:t>
            </w:r>
            <w:proofErr w:type="gramStart"/>
            <w:r w:rsidRPr="00043E2E">
              <w:rPr>
                <w:rFonts w:ascii="XO Thames" w:hAnsi="XO Thames"/>
              </w:rPr>
              <w:t>прямоугольный</w:t>
            </w:r>
            <w:proofErr w:type="gramEnd"/>
          </w:p>
          <w:p w:rsidR="00043E2E" w:rsidRPr="00043E2E" w:rsidRDefault="00043E2E" w:rsidP="00043E2E">
            <w:pPr>
              <w:jc w:val="left"/>
              <w:rPr>
                <w:rFonts w:ascii="XO Thames" w:hAnsi="XO Thames"/>
              </w:rPr>
            </w:pPr>
            <w:r w:rsidRPr="00043E2E">
              <w:rPr>
                <w:rFonts w:ascii="XO Thames" w:hAnsi="XO Thames"/>
              </w:rPr>
              <w:t xml:space="preserve">Количество светодиодов/ламп не менее  144 </w:t>
            </w:r>
            <w:proofErr w:type="spellStart"/>
            <w:proofErr w:type="gramStart"/>
            <w:r w:rsidRPr="00043E2E">
              <w:rPr>
                <w:rFonts w:ascii="XO Thames" w:hAnsi="XO Thames"/>
              </w:rPr>
              <w:t>шт</w:t>
            </w:r>
            <w:proofErr w:type="spellEnd"/>
            <w:proofErr w:type="gramEnd"/>
          </w:p>
          <w:p w:rsidR="00043E2E" w:rsidRPr="00043E2E" w:rsidRDefault="00043E2E" w:rsidP="00043E2E">
            <w:pPr>
              <w:jc w:val="left"/>
              <w:rPr>
                <w:rFonts w:ascii="XO Thames" w:hAnsi="XO Thames"/>
              </w:rPr>
            </w:pPr>
            <w:r w:rsidRPr="00043E2E">
              <w:rPr>
                <w:rFonts w:ascii="XO Thames" w:hAnsi="XO Thames"/>
              </w:rPr>
              <w:t>Габариты без упаковки</w:t>
            </w:r>
          </w:p>
          <w:p w:rsidR="00043E2E" w:rsidRPr="00043E2E" w:rsidRDefault="00043E2E" w:rsidP="00043E2E">
            <w:pPr>
              <w:jc w:val="left"/>
              <w:rPr>
                <w:rFonts w:ascii="XO Thames" w:hAnsi="XO Thames"/>
              </w:rPr>
            </w:pPr>
            <w:r w:rsidRPr="00043E2E">
              <w:rPr>
                <w:rFonts w:ascii="XO Thames" w:hAnsi="XO Thames"/>
              </w:rPr>
              <w:t>226,5х332х29,5 мм</w:t>
            </w:r>
          </w:p>
          <w:p w:rsidR="00043E2E" w:rsidRPr="00043E2E" w:rsidRDefault="00043E2E" w:rsidP="00043E2E">
            <w:pPr>
              <w:jc w:val="left"/>
              <w:rPr>
                <w:rFonts w:ascii="XO Thames" w:hAnsi="XO Thames"/>
              </w:rPr>
            </w:pPr>
            <w:r w:rsidRPr="00043E2E">
              <w:rPr>
                <w:rFonts w:ascii="XO Thames" w:hAnsi="XO Thames"/>
              </w:rPr>
              <w:t>Цвет корпуса черный</w:t>
            </w:r>
          </w:p>
          <w:p w:rsidR="00476717" w:rsidRPr="00EC1E1F" w:rsidRDefault="00043E2E" w:rsidP="00043E2E">
            <w:pPr>
              <w:jc w:val="left"/>
              <w:rPr>
                <w:rFonts w:ascii="XO Thames" w:hAnsi="XO Thames"/>
              </w:rPr>
            </w:pPr>
            <w:r w:rsidRPr="00043E2E">
              <w:rPr>
                <w:rFonts w:ascii="XO Thames" w:hAnsi="XO Thames"/>
              </w:rPr>
              <w:t xml:space="preserve">ГОСТ </w:t>
            </w:r>
            <w:proofErr w:type="gramStart"/>
            <w:r w:rsidRPr="00043E2E">
              <w:rPr>
                <w:rFonts w:ascii="XO Thames" w:hAnsi="XO Thames"/>
              </w:rPr>
              <w:t>Р</w:t>
            </w:r>
            <w:proofErr w:type="gramEnd"/>
            <w:r w:rsidRPr="00043E2E">
              <w:rPr>
                <w:rFonts w:ascii="XO Thames" w:hAnsi="XO Thames"/>
              </w:rPr>
              <w:t xml:space="preserve"> IEC 60598-1, ГОСТ 17516, ГОСТ 14254</w:t>
            </w:r>
          </w:p>
        </w:tc>
        <w:tc>
          <w:tcPr>
            <w:tcW w:w="707" w:type="dxa"/>
            <w:tcBorders>
              <w:top w:val="single" w:sz="4" w:space="0" w:color="000000"/>
              <w:left w:val="single" w:sz="4" w:space="0" w:color="000000"/>
              <w:bottom w:val="single" w:sz="4" w:space="0" w:color="000000"/>
            </w:tcBorders>
            <w:shd w:val="clear" w:color="auto" w:fill="auto"/>
            <w:vAlign w:val="center"/>
          </w:tcPr>
          <w:p w:rsidR="00AB1317" w:rsidRPr="009760AE" w:rsidRDefault="00043E2E" w:rsidP="00DE6579">
            <w:pPr>
              <w:jc w:val="center"/>
              <w:rPr>
                <w:sz w:val="20"/>
                <w:szCs w:val="20"/>
              </w:rPr>
            </w:pPr>
            <w:proofErr w:type="spellStart"/>
            <w:proofErr w:type="gramStart"/>
            <w:r>
              <w:rPr>
                <w:sz w:val="20"/>
                <w:szCs w:val="20"/>
              </w:rPr>
              <w:t>шт</w:t>
            </w:r>
            <w:proofErr w:type="spellEnd"/>
            <w:proofErr w:type="gramEnd"/>
          </w:p>
        </w:tc>
        <w:tc>
          <w:tcPr>
            <w:tcW w:w="994" w:type="dxa"/>
            <w:tcBorders>
              <w:top w:val="single" w:sz="4" w:space="0" w:color="000000"/>
              <w:left w:val="single" w:sz="4" w:space="0" w:color="000000"/>
              <w:bottom w:val="single" w:sz="4" w:space="0" w:color="000000"/>
            </w:tcBorders>
            <w:shd w:val="clear" w:color="auto" w:fill="auto"/>
            <w:vAlign w:val="center"/>
          </w:tcPr>
          <w:p w:rsidR="00AB1317" w:rsidRPr="0095154A" w:rsidRDefault="00043E2E" w:rsidP="00DE6579">
            <w:pPr>
              <w:jc w:val="center"/>
              <w:rPr>
                <w:sz w:val="20"/>
                <w:szCs w:val="20"/>
              </w:rPr>
            </w:pPr>
            <w:r>
              <w:rPr>
                <w:sz w:val="20"/>
                <w:szCs w:val="20"/>
              </w:rPr>
              <w:t>90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B1317" w:rsidRPr="009760AE" w:rsidRDefault="00AB1317" w:rsidP="00A87148">
            <w:pPr>
              <w:pStyle w:val="afd"/>
              <w:ind w:left="-15"/>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1317" w:rsidRPr="009760AE" w:rsidRDefault="00AB1317" w:rsidP="000E1A1A">
            <w:pPr>
              <w:pStyle w:val="afd"/>
              <w:ind w:left="-15"/>
              <w:jc w:val="center"/>
              <w:rPr>
                <w:rFonts w:ascii="Times New Roman" w:hAnsi="Times New Roman"/>
                <w:sz w:val="20"/>
                <w:szCs w:val="20"/>
              </w:rPr>
            </w:pPr>
          </w:p>
        </w:tc>
      </w:tr>
      <w:tr w:rsidR="00EC1E1F" w:rsidRPr="009760AE" w:rsidTr="00AB1317">
        <w:tblPrEx>
          <w:tblCellMar>
            <w:top w:w="55" w:type="dxa"/>
            <w:left w:w="55" w:type="dxa"/>
            <w:bottom w:w="55" w:type="dxa"/>
            <w:right w:w="55" w:type="dxa"/>
          </w:tblCellMar>
        </w:tblPrEx>
        <w:trPr>
          <w:trHeight w:val="566"/>
        </w:trPr>
        <w:tc>
          <w:tcPr>
            <w:tcW w:w="435" w:type="dxa"/>
            <w:tcBorders>
              <w:top w:val="single" w:sz="4" w:space="0" w:color="000000"/>
              <w:left w:val="single" w:sz="4" w:space="0" w:color="000000"/>
              <w:bottom w:val="single" w:sz="4" w:space="0" w:color="000000"/>
            </w:tcBorders>
            <w:shd w:val="clear" w:color="auto" w:fill="auto"/>
          </w:tcPr>
          <w:p w:rsidR="00EC1E1F" w:rsidRPr="009760AE" w:rsidRDefault="00EC1E1F" w:rsidP="00D46E9A">
            <w:pPr>
              <w:jc w:val="center"/>
              <w:rPr>
                <w:sz w:val="20"/>
                <w:szCs w:val="20"/>
              </w:rPr>
            </w:pPr>
            <w:r>
              <w:rPr>
                <w:sz w:val="20"/>
                <w:szCs w:val="20"/>
              </w:rPr>
              <w:t>2</w:t>
            </w:r>
          </w:p>
        </w:tc>
        <w:tc>
          <w:tcPr>
            <w:tcW w:w="4810" w:type="dxa"/>
            <w:tcBorders>
              <w:top w:val="single" w:sz="4" w:space="0" w:color="000000"/>
              <w:left w:val="single" w:sz="4" w:space="0" w:color="000000"/>
              <w:bottom w:val="single" w:sz="4" w:space="0" w:color="000000"/>
            </w:tcBorders>
            <w:shd w:val="clear" w:color="auto" w:fill="auto"/>
          </w:tcPr>
          <w:p w:rsidR="00EC1E1F" w:rsidRPr="00EC1E1F" w:rsidRDefault="00EC1E1F" w:rsidP="00EC1E1F">
            <w:pPr>
              <w:spacing w:line="276" w:lineRule="auto"/>
              <w:jc w:val="left"/>
              <w:rPr>
                <w:rFonts w:ascii="XO Thames" w:hAnsi="XO Thames"/>
                <w:sz w:val="22"/>
                <w:szCs w:val="22"/>
              </w:rPr>
            </w:pPr>
          </w:p>
        </w:tc>
        <w:tc>
          <w:tcPr>
            <w:tcW w:w="707" w:type="dxa"/>
            <w:tcBorders>
              <w:top w:val="single" w:sz="4" w:space="0" w:color="000000"/>
              <w:left w:val="single" w:sz="4" w:space="0" w:color="000000"/>
              <w:bottom w:val="single" w:sz="4" w:space="0" w:color="000000"/>
            </w:tcBorders>
            <w:shd w:val="clear" w:color="auto" w:fill="auto"/>
            <w:vAlign w:val="center"/>
          </w:tcPr>
          <w:p w:rsidR="00EC1E1F" w:rsidRDefault="00EC1E1F" w:rsidP="00DE6579">
            <w:pPr>
              <w:jc w:val="center"/>
              <w:rPr>
                <w:sz w:val="20"/>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EC1E1F" w:rsidRDefault="00EC1E1F" w:rsidP="00DE6579">
            <w:pPr>
              <w:jc w:val="center"/>
              <w:rPr>
                <w:sz w:val="20"/>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1E1F" w:rsidRPr="009760AE" w:rsidRDefault="00EC1E1F" w:rsidP="00A87148">
            <w:pPr>
              <w:pStyle w:val="afd"/>
              <w:ind w:left="-15"/>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E1F" w:rsidRPr="009760AE" w:rsidRDefault="00EC1E1F" w:rsidP="000E1A1A">
            <w:pPr>
              <w:pStyle w:val="afd"/>
              <w:ind w:left="-15"/>
              <w:jc w:val="center"/>
              <w:rPr>
                <w:rFonts w:ascii="Times New Roman" w:hAnsi="Times New Roman"/>
                <w:sz w:val="20"/>
                <w:szCs w:val="20"/>
              </w:rPr>
            </w:pPr>
          </w:p>
        </w:tc>
      </w:tr>
      <w:tr w:rsidR="00AB1317" w:rsidRPr="009760AE" w:rsidTr="00AB1317">
        <w:tblPrEx>
          <w:tblCellMar>
            <w:top w:w="55" w:type="dxa"/>
            <w:left w:w="55" w:type="dxa"/>
            <w:bottom w:w="55" w:type="dxa"/>
            <w:right w:w="55" w:type="dxa"/>
          </w:tblCellMar>
        </w:tblPrEx>
        <w:trPr>
          <w:trHeight w:val="470"/>
        </w:trPr>
        <w:tc>
          <w:tcPr>
            <w:tcW w:w="864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B1317" w:rsidRPr="009760AE" w:rsidRDefault="00AB1317">
            <w:pPr>
              <w:snapToGrid w:val="0"/>
              <w:jc w:val="right"/>
              <w:rPr>
                <w:sz w:val="20"/>
                <w:szCs w:val="20"/>
              </w:rPr>
            </w:pPr>
            <w:r w:rsidRPr="009760AE">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1317" w:rsidRPr="009760AE" w:rsidRDefault="00AB1317">
            <w:pPr>
              <w:snapToGrid w:val="0"/>
              <w:jc w:val="center"/>
              <w:rPr>
                <w:sz w:val="20"/>
                <w:szCs w:val="20"/>
              </w:rPr>
            </w:pPr>
          </w:p>
        </w:tc>
      </w:tr>
    </w:tbl>
    <w:p w:rsidR="00553B23" w:rsidRPr="009760AE" w:rsidRDefault="00553B23">
      <w:pPr>
        <w:rPr>
          <w:sz w:val="20"/>
          <w:szCs w:val="20"/>
        </w:rPr>
      </w:pPr>
    </w:p>
    <w:p w:rsidR="00B20BE1" w:rsidRPr="009760AE" w:rsidRDefault="00B20BE1">
      <w:pPr>
        <w:rPr>
          <w:sz w:val="20"/>
          <w:szCs w:val="20"/>
        </w:rPr>
      </w:pPr>
    </w:p>
    <w:p w:rsidR="00C518A1" w:rsidRPr="009760AE" w:rsidRDefault="00C518A1" w:rsidP="00C518A1">
      <w:pPr>
        <w:pStyle w:val="FR2"/>
        <w:spacing w:line="100" w:lineRule="atLeast"/>
        <w:ind w:firstLine="553"/>
        <w:rPr>
          <w:b/>
          <w:bCs/>
          <w:iCs/>
        </w:rPr>
      </w:pPr>
      <w:r w:rsidRPr="009760AE">
        <w:rPr>
          <w:bCs/>
        </w:rPr>
        <w:t>ВСЕГО к оплате</w:t>
      </w:r>
      <w:proofErr w:type="gramStart"/>
      <w:r w:rsidR="00726B40" w:rsidRPr="009760AE">
        <w:rPr>
          <w:bCs/>
        </w:rPr>
        <w:t xml:space="preserve">: </w:t>
      </w:r>
      <w:r w:rsidR="00796A8E" w:rsidRPr="009760AE">
        <w:rPr>
          <w:b/>
          <w:bCs/>
        </w:rPr>
        <w:t>___________________(_____)</w:t>
      </w:r>
      <w:r w:rsidR="00726B40" w:rsidRPr="009760AE">
        <w:rPr>
          <w:bCs/>
          <w:iCs/>
        </w:rPr>
        <w:t>,</w:t>
      </w:r>
      <w:r w:rsidR="00726B40" w:rsidRPr="009760AE">
        <w:rPr>
          <w:b/>
          <w:bCs/>
          <w:iCs/>
        </w:rPr>
        <w:t xml:space="preserve"> </w:t>
      </w:r>
      <w:proofErr w:type="gramEnd"/>
      <w:r w:rsidR="00D93D98" w:rsidRPr="009760AE">
        <w:rPr>
          <w:b/>
          <w:bCs/>
          <w:iCs/>
        </w:rPr>
        <w:t>в том числе</w:t>
      </w:r>
      <w:r w:rsidR="00796A8E" w:rsidRPr="009760AE">
        <w:rPr>
          <w:b/>
          <w:bCs/>
          <w:iCs/>
        </w:rPr>
        <w:t xml:space="preserve"> НДС _________________________.</w:t>
      </w:r>
    </w:p>
    <w:p w:rsidR="00553B23" w:rsidRPr="009760AE" w:rsidRDefault="00553B23" w:rsidP="00005F59">
      <w:pPr>
        <w:pStyle w:val="1c"/>
        <w:spacing w:before="0" w:after="0"/>
        <w:jc w:val="both"/>
        <w:rPr>
          <w:sz w:val="20"/>
          <w:szCs w:val="20"/>
        </w:rPr>
      </w:pPr>
      <w:r w:rsidRPr="009760AE">
        <w:rPr>
          <w:sz w:val="20"/>
          <w:szCs w:val="20"/>
        </w:rPr>
        <w:t xml:space="preserve"> </w:t>
      </w:r>
      <w:r w:rsidR="007F2839" w:rsidRPr="009760AE">
        <w:rPr>
          <w:sz w:val="20"/>
          <w:szCs w:val="20"/>
        </w:rPr>
        <w:t xml:space="preserve"> </w:t>
      </w:r>
      <w:r w:rsidR="00005F59" w:rsidRPr="009760AE">
        <w:rPr>
          <w:sz w:val="20"/>
          <w:szCs w:val="20"/>
        </w:rPr>
        <w:t xml:space="preserve">      </w:t>
      </w:r>
    </w:p>
    <w:p w:rsidR="003F667E" w:rsidRPr="009760AE" w:rsidRDefault="003F667E" w:rsidP="00005F59">
      <w:pPr>
        <w:pStyle w:val="1c"/>
        <w:spacing w:before="0" w:after="0"/>
        <w:jc w:val="both"/>
        <w:rPr>
          <w:sz w:val="20"/>
          <w:szCs w:val="20"/>
        </w:rPr>
      </w:pPr>
    </w:p>
    <w:tbl>
      <w:tblPr>
        <w:tblW w:w="0" w:type="auto"/>
        <w:tblLayout w:type="fixed"/>
        <w:tblCellMar>
          <w:top w:w="108" w:type="dxa"/>
          <w:bottom w:w="108" w:type="dxa"/>
        </w:tblCellMar>
        <w:tblLook w:val="0000" w:firstRow="0" w:lastRow="0" w:firstColumn="0" w:lastColumn="0" w:noHBand="0" w:noVBand="0"/>
      </w:tblPr>
      <w:tblGrid>
        <w:gridCol w:w="5297"/>
        <w:gridCol w:w="5059"/>
      </w:tblGrid>
      <w:tr w:rsidR="00DE7F2C" w:rsidRPr="009760AE" w:rsidTr="00005F59">
        <w:trPr>
          <w:trHeight w:val="2052"/>
        </w:trPr>
        <w:tc>
          <w:tcPr>
            <w:tcW w:w="5297" w:type="dxa"/>
            <w:shd w:val="clear" w:color="auto" w:fill="auto"/>
          </w:tcPr>
          <w:p w:rsidR="009E77E6" w:rsidRPr="009760AE" w:rsidRDefault="009E77E6" w:rsidP="009E77E6">
            <w:pPr>
              <w:snapToGrid w:val="0"/>
              <w:ind w:right="-1"/>
              <w:jc w:val="center"/>
              <w:rPr>
                <w:sz w:val="20"/>
                <w:szCs w:val="20"/>
              </w:rPr>
            </w:pPr>
            <w:r w:rsidRPr="009760AE">
              <w:rPr>
                <w:b/>
                <w:bCs/>
                <w:sz w:val="20"/>
                <w:szCs w:val="20"/>
              </w:rPr>
              <w:t>ГОСУДАРСТВЕННЫЙ  ЗАКАЗЧИК:</w:t>
            </w:r>
          </w:p>
          <w:p w:rsidR="009E77E6" w:rsidRPr="009760AE" w:rsidRDefault="009E77E6" w:rsidP="009E77E6">
            <w:pPr>
              <w:snapToGrid w:val="0"/>
              <w:ind w:right="-1"/>
              <w:jc w:val="center"/>
              <w:rPr>
                <w:b/>
                <w:bCs/>
                <w:sz w:val="20"/>
                <w:szCs w:val="20"/>
              </w:rPr>
            </w:pPr>
            <w:r w:rsidRPr="009760AE">
              <w:rPr>
                <w:b/>
                <w:bCs/>
                <w:sz w:val="20"/>
                <w:szCs w:val="20"/>
              </w:rPr>
              <w:t xml:space="preserve">ФКУ ИК-10 УФСИН России </w:t>
            </w:r>
          </w:p>
          <w:p w:rsidR="009E77E6" w:rsidRPr="009760AE" w:rsidRDefault="009E77E6" w:rsidP="009E77E6">
            <w:pPr>
              <w:snapToGrid w:val="0"/>
              <w:ind w:right="-1"/>
              <w:jc w:val="center"/>
              <w:rPr>
                <w:b/>
                <w:bCs/>
                <w:sz w:val="20"/>
                <w:szCs w:val="20"/>
              </w:rPr>
            </w:pPr>
            <w:r w:rsidRPr="009760AE">
              <w:rPr>
                <w:b/>
                <w:bCs/>
                <w:sz w:val="20"/>
                <w:szCs w:val="20"/>
              </w:rPr>
              <w:t>по Ульяновской области</w:t>
            </w:r>
          </w:p>
          <w:p w:rsidR="009E77E6" w:rsidRPr="009760AE" w:rsidRDefault="009E77E6" w:rsidP="009E77E6">
            <w:pPr>
              <w:snapToGrid w:val="0"/>
              <w:ind w:right="-1"/>
              <w:jc w:val="center"/>
              <w:rPr>
                <w:b/>
                <w:bCs/>
                <w:sz w:val="20"/>
                <w:szCs w:val="20"/>
              </w:rPr>
            </w:pPr>
          </w:p>
          <w:p w:rsidR="00482164" w:rsidRDefault="00482164" w:rsidP="009E77E6">
            <w:pPr>
              <w:snapToGrid w:val="0"/>
              <w:ind w:right="-1"/>
              <w:jc w:val="left"/>
              <w:rPr>
                <w:sz w:val="20"/>
                <w:szCs w:val="20"/>
              </w:rPr>
            </w:pPr>
            <w:proofErr w:type="spellStart"/>
            <w:r w:rsidRPr="00482164">
              <w:rPr>
                <w:sz w:val="20"/>
                <w:szCs w:val="20"/>
              </w:rPr>
              <w:t>врио</w:t>
            </w:r>
            <w:proofErr w:type="spellEnd"/>
            <w:r w:rsidRPr="00482164">
              <w:rPr>
                <w:sz w:val="20"/>
                <w:szCs w:val="20"/>
              </w:rPr>
              <w:t xml:space="preserve"> начальника ________________</w:t>
            </w:r>
            <w:r w:rsidR="0095154A">
              <w:rPr>
                <w:sz w:val="20"/>
                <w:szCs w:val="20"/>
              </w:rPr>
              <w:t xml:space="preserve">С.А. </w:t>
            </w:r>
            <w:proofErr w:type="spellStart"/>
            <w:r w:rsidR="0095154A">
              <w:rPr>
                <w:sz w:val="20"/>
                <w:szCs w:val="20"/>
              </w:rPr>
              <w:t>Ишмаев</w:t>
            </w:r>
            <w:proofErr w:type="spellEnd"/>
          </w:p>
          <w:p w:rsidR="00005F59" w:rsidRPr="009760AE" w:rsidRDefault="009E77E6" w:rsidP="009E77E6">
            <w:pPr>
              <w:snapToGrid w:val="0"/>
              <w:ind w:right="-1"/>
              <w:jc w:val="left"/>
              <w:rPr>
                <w:sz w:val="20"/>
                <w:szCs w:val="20"/>
              </w:rPr>
            </w:pPr>
            <w:r w:rsidRPr="009760AE">
              <w:rPr>
                <w:sz w:val="20"/>
                <w:szCs w:val="20"/>
              </w:rPr>
              <w:t>М.П.</w:t>
            </w:r>
            <w:r w:rsidRPr="009760AE">
              <w:rPr>
                <w:b/>
                <w:bCs/>
                <w:sz w:val="20"/>
                <w:szCs w:val="20"/>
              </w:rPr>
              <w:t xml:space="preserve">  </w:t>
            </w:r>
          </w:p>
        </w:tc>
        <w:tc>
          <w:tcPr>
            <w:tcW w:w="5059" w:type="dxa"/>
            <w:shd w:val="clear" w:color="auto" w:fill="auto"/>
          </w:tcPr>
          <w:p w:rsidR="009E77E6" w:rsidRPr="009760AE" w:rsidRDefault="00DE7F2C" w:rsidP="009E77E6">
            <w:pPr>
              <w:snapToGrid w:val="0"/>
              <w:ind w:right="-1"/>
              <w:jc w:val="center"/>
              <w:rPr>
                <w:sz w:val="20"/>
                <w:szCs w:val="20"/>
              </w:rPr>
            </w:pPr>
            <w:r w:rsidRPr="009760AE">
              <w:rPr>
                <w:b/>
                <w:bCs/>
                <w:sz w:val="20"/>
                <w:szCs w:val="20"/>
              </w:rPr>
              <w:t xml:space="preserve"> </w:t>
            </w:r>
            <w:r w:rsidR="009E77E6" w:rsidRPr="009760AE">
              <w:rPr>
                <w:b/>
                <w:bCs/>
                <w:sz w:val="20"/>
                <w:szCs w:val="20"/>
              </w:rPr>
              <w:t xml:space="preserve">ПОСТАВЩИК:   </w:t>
            </w:r>
            <w:r w:rsidR="009E77E6" w:rsidRPr="009760AE">
              <w:rPr>
                <w:sz w:val="20"/>
                <w:szCs w:val="20"/>
              </w:rPr>
              <w:t xml:space="preserve"> </w:t>
            </w:r>
          </w:p>
          <w:p w:rsidR="009E77E6" w:rsidRPr="009760AE" w:rsidRDefault="009E77E6" w:rsidP="009E77E6">
            <w:pPr>
              <w:rPr>
                <w:sz w:val="20"/>
                <w:szCs w:val="20"/>
              </w:rPr>
            </w:pPr>
          </w:p>
          <w:p w:rsidR="00482164" w:rsidRDefault="00482164" w:rsidP="009E77E6">
            <w:pPr>
              <w:rPr>
                <w:sz w:val="20"/>
                <w:szCs w:val="20"/>
              </w:rPr>
            </w:pPr>
          </w:p>
          <w:p w:rsidR="00482164" w:rsidRDefault="00482164" w:rsidP="009E77E6">
            <w:pPr>
              <w:rPr>
                <w:sz w:val="20"/>
                <w:szCs w:val="20"/>
              </w:rPr>
            </w:pPr>
          </w:p>
          <w:p w:rsidR="009E77E6" w:rsidRPr="009760AE" w:rsidRDefault="009E77E6" w:rsidP="009E77E6">
            <w:pPr>
              <w:rPr>
                <w:sz w:val="20"/>
                <w:szCs w:val="20"/>
              </w:rPr>
            </w:pPr>
            <w:r w:rsidRPr="009760AE">
              <w:rPr>
                <w:sz w:val="20"/>
                <w:szCs w:val="20"/>
              </w:rPr>
              <w:t>_________________      __________</w:t>
            </w:r>
          </w:p>
          <w:p w:rsidR="00005F59" w:rsidRPr="009760AE" w:rsidRDefault="009E77E6" w:rsidP="009E77E6">
            <w:pPr>
              <w:snapToGrid w:val="0"/>
              <w:ind w:right="-1"/>
              <w:jc w:val="left"/>
              <w:rPr>
                <w:sz w:val="20"/>
                <w:szCs w:val="20"/>
              </w:rPr>
            </w:pPr>
            <w:r w:rsidRPr="009760AE">
              <w:rPr>
                <w:sz w:val="20"/>
                <w:szCs w:val="20"/>
              </w:rPr>
              <w:t>М.П.</w:t>
            </w:r>
          </w:p>
        </w:tc>
      </w:tr>
    </w:tbl>
    <w:p w:rsidR="00553B23" w:rsidRPr="009760AE" w:rsidRDefault="00553B23" w:rsidP="00C87500">
      <w:pPr>
        <w:pageBreakBefore/>
        <w:ind w:right="-1"/>
        <w:jc w:val="right"/>
        <w:rPr>
          <w:sz w:val="20"/>
          <w:szCs w:val="20"/>
        </w:rPr>
      </w:pPr>
      <w:r w:rsidRPr="009760AE">
        <w:rPr>
          <w:sz w:val="20"/>
          <w:szCs w:val="20"/>
        </w:rPr>
        <w:lastRenderedPageBreak/>
        <w:t>Приложение № 2</w:t>
      </w:r>
    </w:p>
    <w:p w:rsidR="00553B23" w:rsidRPr="009760AE" w:rsidRDefault="00553B23">
      <w:pPr>
        <w:ind w:right="-1"/>
        <w:jc w:val="right"/>
        <w:rPr>
          <w:sz w:val="20"/>
          <w:szCs w:val="20"/>
        </w:rPr>
      </w:pPr>
      <w:r w:rsidRPr="009760AE">
        <w:rPr>
          <w:sz w:val="20"/>
          <w:szCs w:val="20"/>
        </w:rPr>
        <w:t xml:space="preserve">                                                                                                         к государственному контракту №</w:t>
      </w:r>
      <w:r w:rsidR="00482164">
        <w:rPr>
          <w:sz w:val="20"/>
          <w:szCs w:val="20"/>
        </w:rPr>
        <w:t xml:space="preserve">  </w:t>
      </w:r>
      <w:r w:rsidRPr="009760AE">
        <w:rPr>
          <w:sz w:val="20"/>
          <w:szCs w:val="20"/>
        </w:rPr>
        <w:t>____</w:t>
      </w:r>
    </w:p>
    <w:p w:rsidR="00553B23" w:rsidRPr="009760AE" w:rsidRDefault="00553B23">
      <w:pPr>
        <w:ind w:right="-1"/>
        <w:jc w:val="right"/>
        <w:rPr>
          <w:rFonts w:cs="Courier New"/>
          <w:b/>
          <w:sz w:val="20"/>
          <w:szCs w:val="20"/>
        </w:rPr>
      </w:pPr>
      <w:r w:rsidRPr="009760AE">
        <w:rPr>
          <w:sz w:val="20"/>
          <w:szCs w:val="20"/>
        </w:rPr>
        <w:t xml:space="preserve">                                                                                                от «_____»____________20__  г.</w:t>
      </w:r>
    </w:p>
    <w:p w:rsidR="00553B23" w:rsidRPr="009760AE" w:rsidRDefault="00553B23">
      <w:pPr>
        <w:keepNext/>
        <w:tabs>
          <w:tab w:val="left" w:pos="540"/>
        </w:tabs>
        <w:spacing w:line="100" w:lineRule="atLeast"/>
        <w:ind w:right="639"/>
        <w:jc w:val="center"/>
        <w:rPr>
          <w:rFonts w:cs="Courier New"/>
          <w:b/>
          <w:sz w:val="20"/>
          <w:szCs w:val="20"/>
        </w:rPr>
      </w:pPr>
    </w:p>
    <w:p w:rsidR="009760AE" w:rsidRPr="009760AE" w:rsidRDefault="009760AE" w:rsidP="009760AE">
      <w:pPr>
        <w:pStyle w:val="FR2"/>
        <w:spacing w:line="100" w:lineRule="atLeast"/>
        <w:ind w:firstLine="553"/>
        <w:jc w:val="center"/>
        <w:rPr>
          <w:b/>
        </w:rPr>
      </w:pPr>
    </w:p>
    <w:p w:rsidR="009760AE" w:rsidRPr="009760AE" w:rsidRDefault="009760AE" w:rsidP="009760AE">
      <w:pPr>
        <w:pStyle w:val="FR2"/>
        <w:spacing w:line="100" w:lineRule="atLeast"/>
        <w:ind w:firstLine="553"/>
        <w:jc w:val="center"/>
      </w:pPr>
      <w:r>
        <w:t xml:space="preserve">График, место поставки </w:t>
      </w:r>
    </w:p>
    <w:p w:rsidR="009760AE" w:rsidRPr="009760AE" w:rsidRDefault="009760AE" w:rsidP="009760AE">
      <w:pPr>
        <w:pStyle w:val="FR2"/>
        <w:spacing w:line="100" w:lineRule="atLeast"/>
        <w:ind w:firstLine="553"/>
        <w:jc w:val="center"/>
      </w:pPr>
    </w:p>
    <w:tbl>
      <w:tblPr>
        <w:tblW w:w="10286" w:type="dxa"/>
        <w:tblLayout w:type="fixed"/>
        <w:tblCellMar>
          <w:left w:w="40" w:type="dxa"/>
          <w:right w:w="40" w:type="dxa"/>
        </w:tblCellMar>
        <w:tblLook w:val="0000" w:firstRow="0" w:lastRow="0" w:firstColumn="0" w:lastColumn="0" w:noHBand="0" w:noVBand="0"/>
      </w:tblPr>
      <w:tblGrid>
        <w:gridCol w:w="360"/>
        <w:gridCol w:w="6408"/>
        <w:gridCol w:w="3518"/>
      </w:tblGrid>
      <w:tr w:rsidR="009760AE" w:rsidRPr="009760AE" w:rsidTr="009760AE">
        <w:trPr>
          <w:trHeight w:val="1059"/>
        </w:trPr>
        <w:tc>
          <w:tcPr>
            <w:tcW w:w="360" w:type="dxa"/>
            <w:tcBorders>
              <w:top w:val="single" w:sz="4" w:space="0" w:color="000000"/>
              <w:left w:val="single" w:sz="4" w:space="0" w:color="000000"/>
              <w:bottom w:val="single" w:sz="4" w:space="0" w:color="000000"/>
            </w:tcBorders>
            <w:shd w:val="clear" w:color="auto" w:fill="auto"/>
            <w:vAlign w:val="center"/>
          </w:tcPr>
          <w:p w:rsidR="009760AE" w:rsidRPr="009760AE" w:rsidRDefault="009760AE" w:rsidP="009760AE">
            <w:pPr>
              <w:pStyle w:val="1c"/>
              <w:spacing w:line="100" w:lineRule="atLeast"/>
              <w:ind w:left="-40" w:right="-40"/>
              <w:rPr>
                <w:sz w:val="20"/>
                <w:szCs w:val="20"/>
              </w:rPr>
            </w:pPr>
            <w:r w:rsidRPr="009760AE">
              <w:rPr>
                <w:sz w:val="20"/>
                <w:szCs w:val="20"/>
              </w:rPr>
              <w:t>№</w:t>
            </w:r>
          </w:p>
        </w:tc>
        <w:tc>
          <w:tcPr>
            <w:tcW w:w="6408" w:type="dxa"/>
            <w:tcBorders>
              <w:top w:val="single" w:sz="4" w:space="0" w:color="000000"/>
              <w:left w:val="single" w:sz="4" w:space="0" w:color="000000"/>
              <w:bottom w:val="single" w:sz="4" w:space="0" w:color="000000"/>
            </w:tcBorders>
            <w:shd w:val="clear" w:color="auto" w:fill="auto"/>
            <w:vAlign w:val="center"/>
          </w:tcPr>
          <w:p w:rsidR="009760AE" w:rsidRPr="009760AE" w:rsidRDefault="009760AE" w:rsidP="009760AE">
            <w:pPr>
              <w:snapToGrid w:val="0"/>
              <w:ind w:right="-85"/>
              <w:jc w:val="center"/>
              <w:rPr>
                <w:sz w:val="20"/>
                <w:szCs w:val="20"/>
              </w:rPr>
            </w:pPr>
            <w:r w:rsidRPr="009760AE">
              <w:rPr>
                <w:sz w:val="20"/>
                <w:szCs w:val="20"/>
              </w:rPr>
              <w:t>Адрес грузополучателя</w:t>
            </w:r>
          </w:p>
        </w:tc>
        <w:tc>
          <w:tcPr>
            <w:tcW w:w="3518" w:type="dxa"/>
            <w:tcBorders>
              <w:top w:val="single" w:sz="4" w:space="0" w:color="000000"/>
              <w:left w:val="single" w:sz="4" w:space="0" w:color="000000"/>
              <w:bottom w:val="single" w:sz="4" w:space="0" w:color="000000"/>
              <w:right w:val="single" w:sz="4" w:space="0" w:color="auto"/>
            </w:tcBorders>
            <w:shd w:val="clear" w:color="auto" w:fill="auto"/>
            <w:vAlign w:val="center"/>
          </w:tcPr>
          <w:p w:rsidR="009760AE" w:rsidRPr="009760AE" w:rsidRDefault="009760AE" w:rsidP="009760AE">
            <w:pPr>
              <w:snapToGrid w:val="0"/>
              <w:ind w:right="-54"/>
              <w:jc w:val="center"/>
              <w:rPr>
                <w:sz w:val="20"/>
                <w:szCs w:val="20"/>
              </w:rPr>
            </w:pPr>
            <w:r w:rsidRPr="009760AE">
              <w:rPr>
                <w:sz w:val="20"/>
                <w:szCs w:val="20"/>
              </w:rPr>
              <w:t>Срок поставки</w:t>
            </w:r>
          </w:p>
        </w:tc>
      </w:tr>
      <w:tr w:rsidR="009760AE" w:rsidRPr="009760AE" w:rsidTr="009760AE">
        <w:tblPrEx>
          <w:tblCellMar>
            <w:top w:w="55" w:type="dxa"/>
            <w:left w:w="55" w:type="dxa"/>
            <w:bottom w:w="55" w:type="dxa"/>
            <w:right w:w="55" w:type="dxa"/>
          </w:tblCellMar>
        </w:tblPrEx>
        <w:trPr>
          <w:trHeight w:val="1484"/>
        </w:trPr>
        <w:tc>
          <w:tcPr>
            <w:tcW w:w="360" w:type="dxa"/>
            <w:tcBorders>
              <w:top w:val="single" w:sz="4" w:space="0" w:color="000000"/>
              <w:left w:val="single" w:sz="4" w:space="0" w:color="000000"/>
              <w:bottom w:val="single" w:sz="4" w:space="0" w:color="000000"/>
            </w:tcBorders>
            <w:shd w:val="clear" w:color="auto" w:fill="auto"/>
            <w:vAlign w:val="center"/>
          </w:tcPr>
          <w:p w:rsidR="009760AE" w:rsidRPr="009760AE" w:rsidRDefault="009760AE" w:rsidP="009760AE">
            <w:pPr>
              <w:jc w:val="center"/>
              <w:rPr>
                <w:sz w:val="20"/>
                <w:szCs w:val="20"/>
              </w:rPr>
            </w:pPr>
            <w:r w:rsidRPr="009760AE">
              <w:rPr>
                <w:sz w:val="20"/>
                <w:szCs w:val="20"/>
              </w:rPr>
              <w:t>1</w:t>
            </w:r>
          </w:p>
        </w:tc>
        <w:tc>
          <w:tcPr>
            <w:tcW w:w="6408" w:type="dxa"/>
            <w:tcBorders>
              <w:top w:val="single" w:sz="4" w:space="0" w:color="000000"/>
              <w:left w:val="single" w:sz="4" w:space="0" w:color="000000"/>
              <w:bottom w:val="single" w:sz="4" w:space="0" w:color="auto"/>
            </w:tcBorders>
            <w:shd w:val="clear" w:color="auto" w:fill="auto"/>
            <w:vAlign w:val="center"/>
          </w:tcPr>
          <w:p w:rsidR="009760AE" w:rsidRPr="009760AE" w:rsidRDefault="009760AE" w:rsidP="00854188">
            <w:pPr>
              <w:jc w:val="center"/>
              <w:rPr>
                <w:sz w:val="20"/>
                <w:szCs w:val="20"/>
              </w:rPr>
            </w:pPr>
          </w:p>
        </w:tc>
        <w:tc>
          <w:tcPr>
            <w:tcW w:w="3518" w:type="dxa"/>
            <w:tcBorders>
              <w:top w:val="single" w:sz="4" w:space="0" w:color="000000"/>
              <w:left w:val="single" w:sz="4" w:space="0" w:color="000000"/>
              <w:bottom w:val="single" w:sz="4" w:space="0" w:color="auto"/>
              <w:right w:val="single" w:sz="4" w:space="0" w:color="auto"/>
            </w:tcBorders>
            <w:shd w:val="clear" w:color="auto" w:fill="auto"/>
            <w:vAlign w:val="center"/>
          </w:tcPr>
          <w:p w:rsidR="009760AE" w:rsidRPr="009760AE" w:rsidRDefault="009760AE" w:rsidP="009760AE">
            <w:pPr>
              <w:widowControl w:val="0"/>
              <w:jc w:val="center"/>
              <w:rPr>
                <w:sz w:val="20"/>
                <w:szCs w:val="20"/>
              </w:rPr>
            </w:pPr>
            <w:proofErr w:type="gramStart"/>
            <w:r w:rsidRPr="009760AE">
              <w:rPr>
                <w:sz w:val="20"/>
                <w:szCs w:val="20"/>
              </w:rPr>
              <w:t>с даты заключения</w:t>
            </w:r>
            <w:proofErr w:type="gramEnd"/>
            <w:r w:rsidRPr="009760AE">
              <w:rPr>
                <w:sz w:val="20"/>
                <w:szCs w:val="20"/>
              </w:rPr>
              <w:t xml:space="preserve"> контракта до </w:t>
            </w:r>
            <w:r w:rsidR="00043E2E">
              <w:rPr>
                <w:sz w:val="20"/>
                <w:szCs w:val="20"/>
              </w:rPr>
              <w:t>17.07.</w:t>
            </w:r>
            <w:bookmarkStart w:id="0" w:name="_GoBack"/>
            <w:bookmarkEnd w:id="0"/>
            <w:r w:rsidR="0008584E">
              <w:rPr>
                <w:sz w:val="20"/>
                <w:szCs w:val="20"/>
              </w:rPr>
              <w:t>.</w:t>
            </w:r>
            <w:r>
              <w:rPr>
                <w:sz w:val="20"/>
                <w:szCs w:val="20"/>
              </w:rPr>
              <w:t>2026</w:t>
            </w:r>
          </w:p>
          <w:p w:rsidR="009760AE" w:rsidRPr="009760AE" w:rsidRDefault="009760AE" w:rsidP="009760AE">
            <w:pPr>
              <w:jc w:val="center"/>
              <w:rPr>
                <w:sz w:val="20"/>
                <w:szCs w:val="20"/>
              </w:rPr>
            </w:pPr>
          </w:p>
        </w:tc>
      </w:tr>
    </w:tbl>
    <w:p w:rsidR="00553B23" w:rsidRPr="009760AE" w:rsidRDefault="00553B23">
      <w:pPr>
        <w:keepNext/>
        <w:tabs>
          <w:tab w:val="left" w:pos="540"/>
        </w:tabs>
        <w:spacing w:line="100" w:lineRule="atLeast"/>
        <w:ind w:right="639"/>
        <w:jc w:val="center"/>
        <w:rPr>
          <w:rFonts w:cs="Courier New"/>
          <w:b/>
          <w:sz w:val="20"/>
          <w:szCs w:val="20"/>
        </w:rPr>
      </w:pPr>
    </w:p>
    <w:p w:rsidR="00553B23" w:rsidRPr="009760AE" w:rsidRDefault="00553B23">
      <w:pPr>
        <w:pStyle w:val="1f3"/>
        <w:jc w:val="both"/>
        <w:rPr>
          <w:sz w:val="20"/>
          <w:szCs w:val="20"/>
        </w:rPr>
      </w:pPr>
    </w:p>
    <w:p w:rsidR="00482164" w:rsidRPr="009760AE" w:rsidRDefault="008B3B91" w:rsidP="008B3B91">
      <w:pPr>
        <w:rPr>
          <w:rFonts w:cs="Calibri"/>
          <w:sz w:val="20"/>
          <w:szCs w:val="20"/>
        </w:rPr>
      </w:pPr>
      <w:r w:rsidRPr="009760AE">
        <w:rPr>
          <w:rFonts w:cs="Calibri"/>
          <w:sz w:val="20"/>
          <w:szCs w:val="20"/>
        </w:rPr>
        <w:t xml:space="preserve"> </w:t>
      </w:r>
    </w:p>
    <w:tbl>
      <w:tblPr>
        <w:tblW w:w="0" w:type="auto"/>
        <w:tblLayout w:type="fixed"/>
        <w:tblCellMar>
          <w:top w:w="108" w:type="dxa"/>
          <w:bottom w:w="108" w:type="dxa"/>
        </w:tblCellMar>
        <w:tblLook w:val="0000" w:firstRow="0" w:lastRow="0" w:firstColumn="0" w:lastColumn="0" w:noHBand="0" w:noVBand="0"/>
      </w:tblPr>
      <w:tblGrid>
        <w:gridCol w:w="5297"/>
        <w:gridCol w:w="5059"/>
      </w:tblGrid>
      <w:tr w:rsidR="00482164" w:rsidRPr="009760AE" w:rsidTr="00065CCE">
        <w:trPr>
          <w:trHeight w:val="2052"/>
        </w:trPr>
        <w:tc>
          <w:tcPr>
            <w:tcW w:w="5297" w:type="dxa"/>
            <w:shd w:val="clear" w:color="auto" w:fill="auto"/>
          </w:tcPr>
          <w:p w:rsidR="00482164" w:rsidRPr="009760AE" w:rsidRDefault="00482164" w:rsidP="00065CCE">
            <w:pPr>
              <w:snapToGrid w:val="0"/>
              <w:ind w:right="-1"/>
              <w:jc w:val="center"/>
              <w:rPr>
                <w:sz w:val="20"/>
                <w:szCs w:val="20"/>
              </w:rPr>
            </w:pPr>
            <w:r w:rsidRPr="009760AE">
              <w:rPr>
                <w:b/>
                <w:bCs/>
                <w:sz w:val="20"/>
                <w:szCs w:val="20"/>
              </w:rPr>
              <w:t>ГОСУДАРСТВЕННЫЙ  ЗАКАЗЧИК:</w:t>
            </w:r>
          </w:p>
          <w:p w:rsidR="00482164" w:rsidRPr="009760AE" w:rsidRDefault="00482164" w:rsidP="00065CCE">
            <w:pPr>
              <w:snapToGrid w:val="0"/>
              <w:ind w:right="-1"/>
              <w:jc w:val="center"/>
              <w:rPr>
                <w:b/>
                <w:bCs/>
                <w:sz w:val="20"/>
                <w:szCs w:val="20"/>
              </w:rPr>
            </w:pPr>
            <w:r w:rsidRPr="009760AE">
              <w:rPr>
                <w:b/>
                <w:bCs/>
                <w:sz w:val="20"/>
                <w:szCs w:val="20"/>
              </w:rPr>
              <w:t xml:space="preserve">ФКУ ИК-10 УФСИН России </w:t>
            </w:r>
          </w:p>
          <w:p w:rsidR="00482164" w:rsidRPr="009760AE" w:rsidRDefault="00482164" w:rsidP="00065CCE">
            <w:pPr>
              <w:snapToGrid w:val="0"/>
              <w:ind w:right="-1"/>
              <w:jc w:val="center"/>
              <w:rPr>
                <w:b/>
                <w:bCs/>
                <w:sz w:val="20"/>
                <w:szCs w:val="20"/>
              </w:rPr>
            </w:pPr>
            <w:r w:rsidRPr="009760AE">
              <w:rPr>
                <w:b/>
                <w:bCs/>
                <w:sz w:val="20"/>
                <w:szCs w:val="20"/>
              </w:rPr>
              <w:t>по Ульяновской области</w:t>
            </w:r>
          </w:p>
          <w:p w:rsidR="00482164" w:rsidRPr="009760AE" w:rsidRDefault="00482164" w:rsidP="00065CCE">
            <w:pPr>
              <w:snapToGrid w:val="0"/>
              <w:ind w:right="-1"/>
              <w:jc w:val="center"/>
              <w:rPr>
                <w:b/>
                <w:bCs/>
                <w:sz w:val="20"/>
                <w:szCs w:val="20"/>
              </w:rPr>
            </w:pPr>
          </w:p>
          <w:p w:rsidR="00482164" w:rsidRDefault="00482164" w:rsidP="00065CCE">
            <w:pPr>
              <w:snapToGrid w:val="0"/>
              <w:ind w:right="-1"/>
              <w:jc w:val="left"/>
              <w:rPr>
                <w:sz w:val="20"/>
                <w:szCs w:val="20"/>
              </w:rPr>
            </w:pPr>
            <w:proofErr w:type="spellStart"/>
            <w:r w:rsidRPr="00482164">
              <w:rPr>
                <w:sz w:val="20"/>
                <w:szCs w:val="20"/>
              </w:rPr>
              <w:t>врио</w:t>
            </w:r>
            <w:proofErr w:type="spellEnd"/>
            <w:r w:rsidRPr="00482164">
              <w:rPr>
                <w:sz w:val="20"/>
                <w:szCs w:val="20"/>
              </w:rPr>
              <w:t xml:space="preserve"> начальника ________________</w:t>
            </w:r>
            <w:r w:rsidR="0095154A">
              <w:rPr>
                <w:sz w:val="20"/>
                <w:szCs w:val="20"/>
              </w:rPr>
              <w:t xml:space="preserve">С.А. </w:t>
            </w:r>
            <w:proofErr w:type="spellStart"/>
            <w:r w:rsidR="0095154A">
              <w:rPr>
                <w:sz w:val="20"/>
                <w:szCs w:val="20"/>
              </w:rPr>
              <w:t>Ишмаев</w:t>
            </w:r>
            <w:proofErr w:type="spellEnd"/>
          </w:p>
          <w:p w:rsidR="00482164" w:rsidRPr="009760AE" w:rsidRDefault="00482164" w:rsidP="00065CCE">
            <w:pPr>
              <w:snapToGrid w:val="0"/>
              <w:ind w:right="-1"/>
              <w:jc w:val="left"/>
              <w:rPr>
                <w:sz w:val="20"/>
                <w:szCs w:val="20"/>
              </w:rPr>
            </w:pPr>
            <w:r w:rsidRPr="009760AE">
              <w:rPr>
                <w:sz w:val="20"/>
                <w:szCs w:val="20"/>
              </w:rPr>
              <w:t>М.П.</w:t>
            </w:r>
            <w:r w:rsidRPr="009760AE">
              <w:rPr>
                <w:b/>
                <w:bCs/>
                <w:sz w:val="20"/>
                <w:szCs w:val="20"/>
              </w:rPr>
              <w:t xml:space="preserve">  </w:t>
            </w:r>
          </w:p>
        </w:tc>
        <w:tc>
          <w:tcPr>
            <w:tcW w:w="5059" w:type="dxa"/>
            <w:shd w:val="clear" w:color="auto" w:fill="auto"/>
          </w:tcPr>
          <w:p w:rsidR="00482164" w:rsidRPr="009760AE" w:rsidRDefault="00482164" w:rsidP="00065CCE">
            <w:pPr>
              <w:snapToGrid w:val="0"/>
              <w:ind w:right="-1"/>
              <w:jc w:val="center"/>
              <w:rPr>
                <w:sz w:val="20"/>
                <w:szCs w:val="20"/>
              </w:rPr>
            </w:pPr>
            <w:r w:rsidRPr="009760AE">
              <w:rPr>
                <w:b/>
                <w:bCs/>
                <w:sz w:val="20"/>
                <w:szCs w:val="20"/>
              </w:rPr>
              <w:t xml:space="preserve"> ПОСТАВЩИК:   </w:t>
            </w:r>
            <w:r w:rsidRPr="009760AE">
              <w:rPr>
                <w:sz w:val="20"/>
                <w:szCs w:val="20"/>
              </w:rPr>
              <w:t xml:space="preserve"> </w:t>
            </w:r>
          </w:p>
          <w:p w:rsidR="00482164" w:rsidRPr="009760AE" w:rsidRDefault="00482164" w:rsidP="00065CCE">
            <w:pPr>
              <w:rPr>
                <w:sz w:val="20"/>
                <w:szCs w:val="20"/>
              </w:rPr>
            </w:pPr>
          </w:p>
          <w:p w:rsidR="00482164" w:rsidRDefault="00482164" w:rsidP="00065CCE">
            <w:pPr>
              <w:rPr>
                <w:sz w:val="20"/>
                <w:szCs w:val="20"/>
              </w:rPr>
            </w:pPr>
          </w:p>
          <w:p w:rsidR="00482164" w:rsidRDefault="00482164" w:rsidP="00065CCE">
            <w:pPr>
              <w:rPr>
                <w:sz w:val="20"/>
                <w:szCs w:val="20"/>
              </w:rPr>
            </w:pPr>
          </w:p>
          <w:p w:rsidR="00482164" w:rsidRPr="009760AE" w:rsidRDefault="00482164" w:rsidP="00065CCE">
            <w:pPr>
              <w:rPr>
                <w:sz w:val="20"/>
                <w:szCs w:val="20"/>
              </w:rPr>
            </w:pPr>
            <w:r w:rsidRPr="009760AE">
              <w:rPr>
                <w:sz w:val="20"/>
                <w:szCs w:val="20"/>
              </w:rPr>
              <w:t>_________________      __________</w:t>
            </w:r>
          </w:p>
          <w:p w:rsidR="00482164" w:rsidRPr="009760AE" w:rsidRDefault="00482164" w:rsidP="00065CCE">
            <w:pPr>
              <w:snapToGrid w:val="0"/>
              <w:ind w:right="-1"/>
              <w:jc w:val="left"/>
              <w:rPr>
                <w:sz w:val="20"/>
                <w:szCs w:val="20"/>
              </w:rPr>
            </w:pPr>
            <w:r w:rsidRPr="009760AE">
              <w:rPr>
                <w:sz w:val="20"/>
                <w:szCs w:val="20"/>
              </w:rPr>
              <w:t>М.П.</w:t>
            </w:r>
          </w:p>
        </w:tc>
      </w:tr>
    </w:tbl>
    <w:p w:rsidR="00482164" w:rsidRDefault="00482164" w:rsidP="008B3B91">
      <w:pPr>
        <w:rPr>
          <w:rFonts w:cs="Calibri"/>
          <w:sz w:val="20"/>
          <w:szCs w:val="20"/>
        </w:rPr>
      </w:pPr>
    </w:p>
    <w:sectPr w:rsidR="00482164" w:rsidSect="00872C79">
      <w:pgSz w:w="11906" w:h="16838"/>
      <w:pgMar w:top="426" w:right="566" w:bottom="413"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ont293">
    <w:charset w:val="CC"/>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1" w:usb1="00000000" w:usb2="00000000" w:usb3="00000000" w:csb0="0000001F" w:csb1="00000000"/>
  </w:font>
  <w:font w:name="font87">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720"/>
        </w:tabs>
        <w:ind w:left="0" w:firstLine="0"/>
      </w:pPr>
    </w:lvl>
    <w:lvl w:ilvl="1">
      <w:start w:val="2"/>
      <w:numFmt w:val="decimal"/>
      <w:lvlText w:val="%1.%2."/>
      <w:lvlJc w:val="left"/>
      <w:pPr>
        <w:tabs>
          <w:tab w:val="num" w:pos="1080"/>
        </w:tabs>
        <w:ind w:left="0" w:firstLine="0"/>
      </w:pPr>
      <w:rPr>
        <w:rFonts w:cs="Times New Roman"/>
      </w:rPr>
    </w:lvl>
    <w:lvl w:ilvl="2">
      <w:start w:val="4"/>
      <w:numFmt w:val="decimal"/>
      <w:lvlText w:val="%1.%2.%3."/>
      <w:lvlJc w:val="left"/>
      <w:pPr>
        <w:tabs>
          <w:tab w:val="num" w:pos="72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cs="Times New Roman"/>
        <w:b w:val="0"/>
        <w:bCs w:val="0"/>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9D70655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09E2E0D"/>
    <w:multiLevelType w:val="hybridMultilevel"/>
    <w:tmpl w:val="15B0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A5"/>
    <w:rsid w:val="00001A1B"/>
    <w:rsid w:val="00005F59"/>
    <w:rsid w:val="000127F6"/>
    <w:rsid w:val="00020742"/>
    <w:rsid w:val="00030183"/>
    <w:rsid w:val="000307CF"/>
    <w:rsid w:val="00043E2E"/>
    <w:rsid w:val="00065CCE"/>
    <w:rsid w:val="0006725A"/>
    <w:rsid w:val="0008584E"/>
    <w:rsid w:val="0009558D"/>
    <w:rsid w:val="000B4384"/>
    <w:rsid w:val="000B6C1C"/>
    <w:rsid w:val="000B6DB0"/>
    <w:rsid w:val="000C30C7"/>
    <w:rsid w:val="000C5A1C"/>
    <w:rsid w:val="000E1A1A"/>
    <w:rsid w:val="00106022"/>
    <w:rsid w:val="00111B3A"/>
    <w:rsid w:val="00182135"/>
    <w:rsid w:val="001A38F9"/>
    <w:rsid w:val="00202A1E"/>
    <w:rsid w:val="00251188"/>
    <w:rsid w:val="00270055"/>
    <w:rsid w:val="002701BD"/>
    <w:rsid w:val="00273EB0"/>
    <w:rsid w:val="002748E3"/>
    <w:rsid w:val="00276E8A"/>
    <w:rsid w:val="00281499"/>
    <w:rsid w:val="0029513B"/>
    <w:rsid w:val="002A6DDF"/>
    <w:rsid w:val="002C7A45"/>
    <w:rsid w:val="002E0B65"/>
    <w:rsid w:val="002E2D05"/>
    <w:rsid w:val="0031168E"/>
    <w:rsid w:val="00333FF9"/>
    <w:rsid w:val="00337B1D"/>
    <w:rsid w:val="00354E9C"/>
    <w:rsid w:val="003C5564"/>
    <w:rsid w:val="003D01CC"/>
    <w:rsid w:val="003F52A6"/>
    <w:rsid w:val="003F667E"/>
    <w:rsid w:val="003F771C"/>
    <w:rsid w:val="00415E82"/>
    <w:rsid w:val="00420D34"/>
    <w:rsid w:val="00442DDE"/>
    <w:rsid w:val="0044419A"/>
    <w:rsid w:val="004545DB"/>
    <w:rsid w:val="0045770F"/>
    <w:rsid w:val="00476717"/>
    <w:rsid w:val="00482164"/>
    <w:rsid w:val="004914D9"/>
    <w:rsid w:val="00493719"/>
    <w:rsid w:val="004A6D47"/>
    <w:rsid w:val="004F3D8C"/>
    <w:rsid w:val="005220FB"/>
    <w:rsid w:val="00553B23"/>
    <w:rsid w:val="00557340"/>
    <w:rsid w:val="00570B05"/>
    <w:rsid w:val="00573F3A"/>
    <w:rsid w:val="005741EF"/>
    <w:rsid w:val="005E5E71"/>
    <w:rsid w:val="00605392"/>
    <w:rsid w:val="0060700B"/>
    <w:rsid w:val="0066413F"/>
    <w:rsid w:val="00665466"/>
    <w:rsid w:val="0068135D"/>
    <w:rsid w:val="00695B6E"/>
    <w:rsid w:val="006F53FF"/>
    <w:rsid w:val="00726B40"/>
    <w:rsid w:val="00742D35"/>
    <w:rsid w:val="0076554B"/>
    <w:rsid w:val="00785931"/>
    <w:rsid w:val="00790396"/>
    <w:rsid w:val="007950D7"/>
    <w:rsid w:val="00796A8E"/>
    <w:rsid w:val="007A6AAB"/>
    <w:rsid w:val="007E02A2"/>
    <w:rsid w:val="007E1DD2"/>
    <w:rsid w:val="007E681B"/>
    <w:rsid w:val="007F1F8C"/>
    <w:rsid w:val="007F2839"/>
    <w:rsid w:val="007F6BF4"/>
    <w:rsid w:val="00813645"/>
    <w:rsid w:val="00815413"/>
    <w:rsid w:val="00835041"/>
    <w:rsid w:val="00835B26"/>
    <w:rsid w:val="00854188"/>
    <w:rsid w:val="008554A0"/>
    <w:rsid w:val="00872C79"/>
    <w:rsid w:val="00890B1D"/>
    <w:rsid w:val="008B3B91"/>
    <w:rsid w:val="008F3B23"/>
    <w:rsid w:val="009067C6"/>
    <w:rsid w:val="0092127D"/>
    <w:rsid w:val="00934225"/>
    <w:rsid w:val="00934FEE"/>
    <w:rsid w:val="0093742D"/>
    <w:rsid w:val="009422AD"/>
    <w:rsid w:val="0095154A"/>
    <w:rsid w:val="00954F21"/>
    <w:rsid w:val="009760AE"/>
    <w:rsid w:val="00983582"/>
    <w:rsid w:val="009B6C29"/>
    <w:rsid w:val="009B7041"/>
    <w:rsid w:val="009E77E6"/>
    <w:rsid w:val="009F6882"/>
    <w:rsid w:val="00A05DD8"/>
    <w:rsid w:val="00A314D5"/>
    <w:rsid w:val="00A574ED"/>
    <w:rsid w:val="00A7262F"/>
    <w:rsid w:val="00A87148"/>
    <w:rsid w:val="00A927B1"/>
    <w:rsid w:val="00AB1317"/>
    <w:rsid w:val="00AB41DD"/>
    <w:rsid w:val="00AC1A08"/>
    <w:rsid w:val="00AC603B"/>
    <w:rsid w:val="00B20BE1"/>
    <w:rsid w:val="00B25AA5"/>
    <w:rsid w:val="00B30B6E"/>
    <w:rsid w:val="00B5764C"/>
    <w:rsid w:val="00B7081E"/>
    <w:rsid w:val="00BD1722"/>
    <w:rsid w:val="00BE5592"/>
    <w:rsid w:val="00BF3ECB"/>
    <w:rsid w:val="00BF5EA1"/>
    <w:rsid w:val="00C02B90"/>
    <w:rsid w:val="00C518A1"/>
    <w:rsid w:val="00C52388"/>
    <w:rsid w:val="00C544D9"/>
    <w:rsid w:val="00C60EA9"/>
    <w:rsid w:val="00C735A5"/>
    <w:rsid w:val="00C815B6"/>
    <w:rsid w:val="00C87500"/>
    <w:rsid w:val="00CC31D8"/>
    <w:rsid w:val="00CC634A"/>
    <w:rsid w:val="00CC7DE5"/>
    <w:rsid w:val="00CD21B0"/>
    <w:rsid w:val="00CD4DB7"/>
    <w:rsid w:val="00CF1B6D"/>
    <w:rsid w:val="00D121B9"/>
    <w:rsid w:val="00D258ED"/>
    <w:rsid w:val="00D30621"/>
    <w:rsid w:val="00D406A7"/>
    <w:rsid w:val="00D46E9A"/>
    <w:rsid w:val="00D66DC4"/>
    <w:rsid w:val="00D73390"/>
    <w:rsid w:val="00D93D98"/>
    <w:rsid w:val="00DC2C09"/>
    <w:rsid w:val="00DE05D9"/>
    <w:rsid w:val="00DE6579"/>
    <w:rsid w:val="00DE7F2C"/>
    <w:rsid w:val="00E07E2F"/>
    <w:rsid w:val="00E3196E"/>
    <w:rsid w:val="00E44178"/>
    <w:rsid w:val="00E54084"/>
    <w:rsid w:val="00E707ED"/>
    <w:rsid w:val="00E71E66"/>
    <w:rsid w:val="00E915EC"/>
    <w:rsid w:val="00EB0621"/>
    <w:rsid w:val="00EC1E1F"/>
    <w:rsid w:val="00ED294E"/>
    <w:rsid w:val="00EE7CDA"/>
    <w:rsid w:val="00F20F9C"/>
    <w:rsid w:val="00F27C40"/>
    <w:rsid w:val="00F30317"/>
    <w:rsid w:val="00F351FD"/>
    <w:rsid w:val="00F45AFA"/>
    <w:rsid w:val="00F575B6"/>
    <w:rsid w:val="00F9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40"/>
    <w:pPr>
      <w:suppressAutoHyphens/>
      <w:jc w:val="both"/>
    </w:pPr>
    <w:rPr>
      <w:kern w:val="1"/>
      <w:sz w:val="24"/>
      <w:szCs w:val="24"/>
      <w:lang w:eastAsia="ar-SA"/>
    </w:rPr>
  </w:style>
  <w:style w:type="paragraph" w:styleId="1">
    <w:name w:val="heading 1"/>
    <w:basedOn w:val="a"/>
    <w:next w:val="a0"/>
    <w:qFormat/>
    <w:pPr>
      <w:keepNext/>
      <w:numPr>
        <w:numId w:val="1"/>
      </w:numPr>
      <w:spacing w:before="240" w:after="60"/>
      <w:jc w:val="cente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Основной шрифт абзаца5"/>
  </w:style>
  <w:style w:type="character" w:customStyle="1" w:styleId="4">
    <w:name w:val="Основной шрифт абзаца4"/>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WW8Num6z0">
    <w:name w:val="WW8Num6z0"/>
  </w:style>
  <w:style w:type="character" w:customStyle="1" w:styleId="WW8Num6z1">
    <w:name w:val="WW8Num6z1"/>
    <w:rPr>
      <w:b w:val="0"/>
      <w:bCs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imes New Roman" w:hAnsi="Times New Roman" w:cs="Times New Roman"/>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2">
    <w:name w:val="Основной шрифт абзаца2"/>
  </w:style>
  <w:style w:type="character" w:customStyle="1" w:styleId="10">
    <w:name w:val="Основной шрифт абзаца1"/>
  </w:style>
  <w:style w:type="character" w:customStyle="1" w:styleId="6">
    <w:name w:val="Основной шрифт абзаца6"/>
  </w:style>
  <w:style w:type="character" w:customStyle="1" w:styleId="11">
    <w:name w:val="Заголовок 1 Знак"/>
    <w:rPr>
      <w:rFonts w:ascii="Times New Roman" w:hAnsi="Times New Roman" w:cs="Times New Roman"/>
      <w:b/>
      <w:bCs/>
      <w:kern w:val="1"/>
      <w:sz w:val="20"/>
      <w:szCs w:val="20"/>
    </w:rPr>
  </w:style>
  <w:style w:type="character" w:customStyle="1" w:styleId="FontStyle13">
    <w:name w:val="Font Style13"/>
    <w:rPr>
      <w:rFonts w:ascii="Times New Roman" w:hAnsi="Times New Roman" w:cs="Times New Roman"/>
      <w:i/>
      <w:iCs/>
      <w:spacing w:val="-20"/>
      <w:sz w:val="24"/>
      <w:szCs w:val="24"/>
    </w:rPr>
  </w:style>
  <w:style w:type="character" w:customStyle="1" w:styleId="FontStyle14">
    <w:name w:val="Font Style14"/>
    <w:rPr>
      <w:rFonts w:ascii="Times New Roman" w:hAnsi="Times New Roman" w:cs="Times New Roman"/>
      <w:sz w:val="26"/>
      <w:szCs w:val="26"/>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12">
    <w:name w:val="Знак сноски1"/>
    <w:rPr>
      <w:vertAlign w:val="superscript"/>
    </w:rPr>
  </w:style>
  <w:style w:type="character" w:customStyle="1" w:styleId="a6">
    <w:name w:val="Текст выноски Знак"/>
    <w:rPr>
      <w:rFonts w:ascii="Tahoma" w:hAnsi="Tahoma" w:cs="Tahoma"/>
      <w:sz w:val="16"/>
      <w:szCs w:val="16"/>
    </w:rPr>
  </w:style>
  <w:style w:type="character" w:customStyle="1" w:styleId="a7">
    <w:name w:val="Верхний колонтитул Знак"/>
    <w:rPr>
      <w:rFonts w:ascii="Times New Roman" w:hAnsi="Times New Roman" w:cs="Times New Roman"/>
      <w:sz w:val="24"/>
      <w:szCs w:val="24"/>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Основной текст с отступом Знак"/>
    <w:rPr>
      <w:rFonts w:ascii="Times New Roman" w:hAnsi="Times New Roman" w:cs="Times New Roman"/>
      <w:sz w:val="28"/>
      <w:szCs w:val="28"/>
    </w:rPr>
  </w:style>
  <w:style w:type="character" w:customStyle="1" w:styleId="13">
    <w:name w:val="Замещающий текст1"/>
    <w:rPr>
      <w:color w:val="808080"/>
    </w:rPr>
  </w:style>
  <w:style w:type="character" w:customStyle="1" w:styleId="aa">
    <w:name w:val="Текст концевой сноски Знак"/>
    <w:rPr>
      <w:rFonts w:ascii="Times New Roman" w:hAnsi="Times New Roman" w:cs="Times New Roman"/>
      <w:sz w:val="20"/>
      <w:szCs w:val="20"/>
    </w:rPr>
  </w:style>
  <w:style w:type="character" w:customStyle="1" w:styleId="14">
    <w:name w:val="Знак концевой сноски1"/>
    <w:rPr>
      <w:vertAlign w:val="superscript"/>
    </w:rPr>
  </w:style>
  <w:style w:type="character" w:customStyle="1" w:styleId="ab">
    <w:name w:val="Подзаголовок Знак"/>
    <w:rPr>
      <w:rFonts w:ascii="Cambria" w:hAnsi="Cambria" w:cs="Cambria"/>
      <w:sz w:val="24"/>
      <w:szCs w:val="24"/>
    </w:rPr>
  </w:style>
  <w:style w:type="character" w:customStyle="1" w:styleId="30">
    <w:name w:val="Основной текст с отступом 3 Знак"/>
    <w:rPr>
      <w:rFonts w:ascii="Times New Roman" w:hAnsi="Times New Roman" w:cs="Times New Roman"/>
      <w:sz w:val="16"/>
      <w:szCs w:val="16"/>
    </w:rPr>
  </w:style>
  <w:style w:type="character" w:customStyle="1" w:styleId="15">
    <w:name w:val="Знак примечания1"/>
    <w:rPr>
      <w:sz w:val="16"/>
      <w:szCs w:val="16"/>
    </w:rPr>
  </w:style>
  <w:style w:type="character" w:customStyle="1" w:styleId="ac">
    <w:name w:val="Текст примечания Знак"/>
    <w:rPr>
      <w:rFonts w:ascii="Times New Roman" w:hAnsi="Times New Roman" w:cs="Times New Roman"/>
      <w:sz w:val="20"/>
      <w:szCs w:val="20"/>
    </w:rPr>
  </w:style>
  <w:style w:type="character" w:customStyle="1" w:styleId="ad">
    <w:name w:val="Тема примечания Знак"/>
    <w:rPr>
      <w:rFonts w:ascii="Times New Roman" w:hAnsi="Times New Roman" w:cs="Times New Roman"/>
      <w:b/>
      <w:bCs/>
      <w:sz w:val="20"/>
      <w:szCs w:val="20"/>
    </w:rPr>
  </w:style>
  <w:style w:type="character" w:styleId="ae">
    <w:name w:val="Hyperlink"/>
    <w:rPr>
      <w:color w:val="0000FF"/>
      <w:u w:val="single"/>
    </w:rPr>
  </w:style>
  <w:style w:type="character" w:customStyle="1" w:styleId="ListLabel1">
    <w:name w:val="ListLabel 1"/>
    <w:rPr>
      <w:b/>
      <w:bCs/>
    </w:rPr>
  </w:style>
  <w:style w:type="character" w:customStyle="1" w:styleId="ListLabel2">
    <w:name w:val="ListLabel 2"/>
    <w:rPr>
      <w:color w:val="00000A"/>
    </w:rPr>
  </w:style>
  <w:style w:type="character" w:customStyle="1" w:styleId="ListLabel3">
    <w:name w:val="ListLabel 3"/>
    <w:rPr>
      <w:rFonts w:cs="Times New Roman"/>
    </w:rPr>
  </w:style>
  <w:style w:type="character" w:customStyle="1" w:styleId="af">
    <w:name w:val="Символ нумерации"/>
  </w:style>
  <w:style w:type="paragraph" w:customStyle="1" w:styleId="af0">
    <w:name w:val="Заголовок"/>
    <w:basedOn w:val="a"/>
    <w:next w:val="a0"/>
    <w:pPr>
      <w:keepNext/>
      <w:spacing w:before="240" w:after="120"/>
    </w:pPr>
    <w:rPr>
      <w:rFonts w:ascii="Arial" w:eastAsia="MS Mincho" w:hAnsi="Arial" w:cs="Tahoma"/>
      <w:sz w:val="28"/>
      <w:szCs w:val="28"/>
    </w:rPr>
  </w:style>
  <w:style w:type="paragraph" w:styleId="a0">
    <w:name w:val="Body Text"/>
    <w:basedOn w:val="a"/>
    <w:pPr>
      <w:spacing w:after="120"/>
    </w:pPr>
  </w:style>
  <w:style w:type="paragraph" w:styleId="af1">
    <w:name w:val="List"/>
    <w:basedOn w:val="a0"/>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Heading">
    <w:name w:val="Heading"/>
    <w:basedOn w:val="a"/>
    <w:next w:val="a0"/>
    <w:pPr>
      <w:keepNext/>
      <w:spacing w:before="240" w:after="120"/>
      <w:jc w:val="left"/>
    </w:pPr>
    <w:rPr>
      <w:rFonts w:ascii="Arial" w:eastAsia="Lucida Sans Unicode" w:hAnsi="Arial" w:cs="Tahoma"/>
      <w:sz w:val="28"/>
      <w:szCs w:val="28"/>
    </w:rPr>
  </w:style>
  <w:style w:type="paragraph" w:customStyle="1" w:styleId="16">
    <w:name w:val="Название объекта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styleId="af2">
    <w:name w:val="Subtitle"/>
    <w:basedOn w:val="a"/>
    <w:next w:val="a0"/>
    <w:qFormat/>
    <w:pPr>
      <w:spacing w:after="60"/>
      <w:jc w:val="center"/>
    </w:pPr>
    <w:rPr>
      <w:rFonts w:ascii="Cambria" w:hAnsi="Cambria" w:cs="Cambria"/>
      <w:i/>
      <w:iCs/>
      <w:sz w:val="28"/>
      <w:szCs w:val="28"/>
    </w:rPr>
  </w:style>
  <w:style w:type="paragraph" w:customStyle="1" w:styleId="17">
    <w:name w:val="Название1"/>
    <w:basedOn w:val="a"/>
    <w:pPr>
      <w:suppressLineNumbers/>
      <w:spacing w:before="120" w:after="120"/>
    </w:pPr>
    <w:rPr>
      <w:rFonts w:cs="Mangal"/>
      <w:i/>
      <w:iCs/>
    </w:rPr>
  </w:style>
  <w:style w:type="paragraph" w:customStyle="1" w:styleId="18">
    <w:name w:val="Указатель1"/>
    <w:basedOn w:val="a"/>
    <w:pPr>
      <w:suppressLineNumbers/>
    </w:pPr>
    <w:rPr>
      <w:rFonts w:cs="Mangal"/>
    </w:rPr>
  </w:style>
  <w:style w:type="paragraph" w:customStyle="1" w:styleId="19">
    <w:name w:val="Абзац списка1"/>
    <w:basedOn w:val="a"/>
    <w:pPr>
      <w:ind w:left="708"/>
    </w:pPr>
  </w:style>
  <w:style w:type="paragraph" w:customStyle="1" w:styleId="1a">
    <w:name w:val="Текст сноски1"/>
    <w:basedOn w:val="a"/>
    <w:pPr>
      <w:jc w:val="left"/>
    </w:pPr>
    <w:rPr>
      <w:sz w:val="20"/>
      <w:szCs w:val="20"/>
    </w:rPr>
  </w:style>
  <w:style w:type="paragraph" w:customStyle="1" w:styleId="af3">
    <w:name w:val="Обычный.Нормальный абзац Знак"/>
    <w:pPr>
      <w:widowControl w:val="0"/>
      <w:suppressAutoHyphens/>
      <w:ind w:firstLine="709"/>
      <w:jc w:val="both"/>
    </w:pPr>
    <w:rPr>
      <w:kern w:val="1"/>
      <w:sz w:val="24"/>
      <w:szCs w:val="24"/>
      <w:lang w:eastAsia="ar-SA"/>
    </w:rPr>
  </w:style>
  <w:style w:type="paragraph" w:customStyle="1" w:styleId="1b">
    <w:name w:val="Текст выноски1"/>
    <w:basedOn w:val="a"/>
    <w:rPr>
      <w:rFonts w:ascii="Tahoma" w:hAnsi="Tahoma" w:cs="Tahoma"/>
      <w:sz w:val="16"/>
      <w:szCs w:val="16"/>
    </w:rPr>
  </w:style>
  <w:style w:type="paragraph" w:customStyle="1" w:styleId="1c">
    <w:name w:val="Обычный1"/>
    <w:pPr>
      <w:widowControl w:val="0"/>
      <w:suppressAutoHyphens/>
      <w:spacing w:before="100" w:after="100"/>
    </w:pPr>
    <w:rPr>
      <w:kern w:val="1"/>
      <w:sz w:val="24"/>
      <w:szCs w:val="24"/>
      <w:lang w:eastAsia="ar-SA"/>
    </w:rPr>
  </w:style>
  <w:style w:type="paragraph" w:customStyle="1" w:styleId="HeaderandFooter">
    <w:name w:val="Header and Footer"/>
    <w:basedOn w:val="a"/>
    <w:pPr>
      <w:suppressLineNumbers/>
      <w:tabs>
        <w:tab w:val="center" w:pos="4819"/>
        <w:tab w:val="right" w:pos="9638"/>
      </w:tabs>
    </w:pPr>
  </w:style>
  <w:style w:type="paragraph" w:styleId="af4">
    <w:name w:val="header"/>
    <w:basedOn w:val="a"/>
    <w:pPr>
      <w:suppressLineNumbers/>
      <w:tabs>
        <w:tab w:val="center" w:pos="4677"/>
        <w:tab w:val="right" w:pos="9355"/>
      </w:tabs>
    </w:pPr>
  </w:style>
  <w:style w:type="paragraph" w:styleId="af5">
    <w:name w:val="footer"/>
    <w:basedOn w:val="a"/>
    <w:pPr>
      <w:suppressLineNumbers/>
      <w:tabs>
        <w:tab w:val="center" w:pos="4677"/>
        <w:tab w:val="right" w:pos="9355"/>
      </w:tabs>
    </w:pPr>
  </w:style>
  <w:style w:type="paragraph" w:customStyle="1" w:styleId="1d">
    <w:name w:val="Без интервала1"/>
    <w:pPr>
      <w:widowControl w:val="0"/>
      <w:suppressAutoHyphens/>
      <w:jc w:val="both"/>
    </w:pPr>
    <w:rPr>
      <w:rFonts w:eastAsia="Arial Unicode MS" w:cs="font293"/>
      <w:kern w:val="1"/>
      <w:sz w:val="22"/>
      <w:szCs w:val="22"/>
      <w:lang w:eastAsia="ar-SA"/>
    </w:rPr>
  </w:style>
  <w:style w:type="paragraph" w:customStyle="1" w:styleId="33">
    <w:name w:val="Знак3"/>
    <w:basedOn w:val="a"/>
    <w:pPr>
      <w:spacing w:after="160" w:line="240" w:lineRule="exact"/>
      <w:jc w:val="left"/>
    </w:pPr>
    <w:rPr>
      <w:rFonts w:ascii="Verdana" w:hAnsi="Verdana" w:cs="Verdana"/>
      <w:lang w:val="en-US"/>
    </w:rPr>
  </w:style>
  <w:style w:type="paragraph" w:styleId="af6">
    <w:name w:val="Body Text Indent"/>
    <w:basedOn w:val="a"/>
    <w:pPr>
      <w:tabs>
        <w:tab w:val="left" w:pos="1260"/>
      </w:tabs>
      <w:ind w:left="283" w:firstLine="720"/>
    </w:pPr>
    <w:rPr>
      <w:sz w:val="28"/>
      <w:szCs w:val="28"/>
    </w:rPr>
  </w:style>
  <w:style w:type="paragraph" w:customStyle="1" w:styleId="1e">
    <w:name w:val="Текст концевой сноски1"/>
    <w:basedOn w:val="a"/>
    <w:rPr>
      <w:sz w:val="20"/>
      <w:szCs w:val="20"/>
    </w:rPr>
  </w:style>
  <w:style w:type="paragraph" w:customStyle="1" w:styleId="310">
    <w:name w:val="Основной текст с отступом 31"/>
    <w:basedOn w:val="a"/>
    <w:pPr>
      <w:spacing w:after="120"/>
      <w:ind w:left="283"/>
    </w:pPr>
    <w:rPr>
      <w:sz w:val="16"/>
      <w:szCs w:val="16"/>
    </w:rPr>
  </w:style>
  <w:style w:type="paragraph" w:customStyle="1" w:styleId="1f">
    <w:name w:val="Текст примечания1"/>
    <w:basedOn w:val="a"/>
    <w:pPr>
      <w:jc w:val="left"/>
    </w:pPr>
    <w:rPr>
      <w:sz w:val="20"/>
      <w:szCs w:val="20"/>
    </w:rPr>
  </w:style>
  <w:style w:type="paragraph" w:customStyle="1" w:styleId="1f0">
    <w:name w:val="Тема примечания1"/>
    <w:basedOn w:val="1f"/>
    <w:pPr>
      <w:jc w:val="both"/>
    </w:pPr>
    <w:rPr>
      <w:b/>
      <w:bCs/>
    </w:rPr>
  </w:style>
  <w:style w:type="paragraph" w:customStyle="1" w:styleId="1f1">
    <w:name w:val="Обычный (веб)1"/>
    <w:basedOn w:val="a"/>
    <w:pPr>
      <w:spacing w:after="210"/>
      <w:jc w:val="left"/>
    </w:pPr>
  </w:style>
  <w:style w:type="paragraph" w:customStyle="1" w:styleId="1f2">
    <w:name w:val="Абзац списка1"/>
    <w:basedOn w:val="a"/>
    <w:pPr>
      <w:ind w:left="720"/>
    </w:pPr>
    <w:rPr>
      <w:rFonts w:eastAsia="Calibri"/>
    </w:rPr>
  </w:style>
  <w:style w:type="paragraph" w:customStyle="1" w:styleId="52">
    <w:name w:val="Знак5"/>
    <w:basedOn w:val="a"/>
    <w:pPr>
      <w:spacing w:after="160" w:line="240" w:lineRule="exact"/>
      <w:jc w:val="left"/>
    </w:pPr>
    <w:rPr>
      <w:rFonts w:ascii="Verdana" w:eastAsia="Calibri" w:hAnsi="Verdana" w:cs="Verdana"/>
      <w:sz w:val="20"/>
      <w:szCs w:val="20"/>
      <w:lang w:val="en-US"/>
    </w:rPr>
  </w:style>
  <w:style w:type="paragraph" w:customStyle="1" w:styleId="af7">
    <w:name w:val="Знак Знак Знак Знак"/>
    <w:basedOn w:val="a"/>
    <w:pPr>
      <w:widowControl w:val="0"/>
      <w:spacing w:after="160" w:line="240" w:lineRule="exact"/>
      <w:jc w:val="right"/>
    </w:pPr>
    <w:rPr>
      <w:rFonts w:eastAsia="Calibri"/>
      <w:sz w:val="20"/>
      <w:szCs w:val="20"/>
      <w:lang w:val="en-GB"/>
    </w:rPr>
  </w:style>
  <w:style w:type="paragraph" w:customStyle="1" w:styleId="FR2">
    <w:name w:val="FR2"/>
    <w:pPr>
      <w:suppressAutoHyphens/>
      <w:ind w:firstLine="840"/>
    </w:pPr>
    <w:rPr>
      <w:rFonts w:eastAsia="Arial"/>
      <w:kern w:val="1"/>
      <w:lang w:eastAsia="ar-SA"/>
    </w:rPr>
  </w:style>
  <w:style w:type="paragraph" w:customStyle="1" w:styleId="WW-1">
    <w:name w:val="WW-Обычный1"/>
    <w:pPr>
      <w:suppressAutoHyphens/>
      <w:jc w:val="both"/>
    </w:pPr>
    <w:rPr>
      <w:rFonts w:ascii="TimesET" w:eastAsia="Arial" w:hAnsi="TimesET" w:cs="TimesET"/>
      <w:kern w:val="1"/>
      <w:sz w:val="24"/>
      <w:lang w:eastAsia="ar-SA"/>
    </w:rPr>
  </w:style>
  <w:style w:type="paragraph" w:customStyle="1" w:styleId="22">
    <w:name w:val="Обычный2"/>
    <w:pPr>
      <w:widowControl w:val="0"/>
      <w:suppressAutoHyphens/>
      <w:spacing w:line="300" w:lineRule="auto"/>
      <w:ind w:firstLine="720"/>
      <w:jc w:val="both"/>
    </w:pPr>
    <w:rPr>
      <w:rFonts w:eastAsia="Arial"/>
      <w:kern w:val="1"/>
      <w:sz w:val="24"/>
      <w:lang w:eastAsia="ar-SA"/>
    </w:rPr>
  </w:style>
  <w:style w:type="paragraph" w:customStyle="1" w:styleId="ConsPlusNormal">
    <w:name w:val="ConsPlusNormal"/>
    <w:pPr>
      <w:widowControl w:val="0"/>
      <w:suppressAutoHyphens/>
    </w:pPr>
    <w:rPr>
      <w:rFonts w:ascii="Arial" w:eastAsia="Arial" w:hAnsi="Arial" w:cs="Arial"/>
      <w:kern w:val="1"/>
      <w:lang w:eastAsia="ar-SA"/>
    </w:rPr>
  </w:style>
  <w:style w:type="paragraph" w:customStyle="1" w:styleId="1f3">
    <w:name w:val="Без интервала1"/>
    <w:pPr>
      <w:widowControl w:val="0"/>
      <w:suppressAutoHyphens/>
    </w:pPr>
    <w:rPr>
      <w:rFonts w:ascii="Calibri" w:eastAsia="Arial Unicode MS" w:hAnsi="Calibri" w:cs="font87"/>
      <w:kern w:val="1"/>
      <w:sz w:val="22"/>
      <w:szCs w:val="22"/>
      <w:lang w:eastAsia="ar-SA"/>
    </w:rPr>
  </w:style>
  <w:style w:type="paragraph" w:customStyle="1" w:styleId="311">
    <w:name w:val="Основной текст с отступом 31"/>
    <w:basedOn w:val="a"/>
    <w:pPr>
      <w:jc w:val="left"/>
    </w:pPr>
    <w:rPr>
      <w:sz w:val="20"/>
      <w:szCs w:val="20"/>
    </w:rPr>
  </w:style>
  <w:style w:type="paragraph" w:customStyle="1" w:styleId="ConsNonformat">
    <w:name w:val="ConsNonformat"/>
    <w:pPr>
      <w:widowControl w:val="0"/>
      <w:suppressAutoHyphens/>
    </w:pPr>
    <w:rPr>
      <w:rFonts w:ascii="Courier New" w:eastAsia="Arial" w:hAnsi="Courier New" w:cs="Courier New"/>
      <w:kern w:val="1"/>
      <w:lang w:eastAsia="ar-SA"/>
    </w:rPr>
  </w:style>
  <w:style w:type="paragraph" w:customStyle="1" w:styleId="af8">
    <w:name w:val="Содержимое таблицы"/>
    <w:basedOn w:val="a"/>
    <w:pPr>
      <w:suppressLineNumbers/>
      <w:jc w:val="left"/>
    </w:pPr>
  </w:style>
  <w:style w:type="paragraph" w:customStyle="1" w:styleId="af9">
    <w:name w:val="Заголовок таблицы"/>
    <w:basedOn w:val="af8"/>
    <w:pPr>
      <w:jc w:val="center"/>
    </w:pPr>
    <w:rPr>
      <w:b/>
      <w:bCs/>
    </w:rPr>
  </w:style>
  <w:style w:type="paragraph" w:styleId="afa">
    <w:name w:val="List Paragraph"/>
    <w:basedOn w:val="a"/>
    <w:qFormat/>
    <w:pPr>
      <w:spacing w:after="200" w:line="276" w:lineRule="auto"/>
      <w:ind w:left="720"/>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kern w:val="1"/>
      <w:lang w:eastAsia="ar-SA"/>
    </w:rPr>
  </w:style>
  <w:style w:type="paragraph" w:customStyle="1" w:styleId="afb">
    <w:name w:val="Содержимое врезки"/>
    <w:basedOn w:val="a0"/>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1f4">
    <w:name w:val="Обычная таблица1"/>
    <w:pPr>
      <w:suppressAutoHyphens/>
      <w:spacing w:after="200" w:line="276" w:lineRule="auto"/>
    </w:pPr>
    <w:rPr>
      <w:rFonts w:ascii="Calibri" w:hAnsi="Calibri" w:cs="Calibri"/>
      <w:sz w:val="22"/>
      <w:szCs w:val="22"/>
      <w:lang w:eastAsia="ar-SA"/>
    </w:rPr>
  </w:style>
  <w:style w:type="paragraph" w:styleId="afc">
    <w:name w:val="Normal (Web)"/>
    <w:basedOn w:val="a"/>
    <w:pPr>
      <w:spacing w:before="280" w:after="280"/>
      <w:jc w:val="left"/>
    </w:pPr>
  </w:style>
  <w:style w:type="paragraph" w:styleId="afd">
    <w:name w:val="No Spacing"/>
    <w:link w:val="afe"/>
    <w:qFormat/>
    <w:rsid w:val="000E1A1A"/>
    <w:rPr>
      <w:rFonts w:ascii="Calibri" w:eastAsia="Calibri" w:hAnsi="Calibri"/>
      <w:sz w:val="22"/>
      <w:szCs w:val="22"/>
      <w:lang w:eastAsia="en-US"/>
    </w:rPr>
  </w:style>
  <w:style w:type="paragraph" w:styleId="aff">
    <w:name w:val="Balloon Text"/>
    <w:basedOn w:val="a"/>
    <w:link w:val="1f5"/>
    <w:uiPriority w:val="99"/>
    <w:semiHidden/>
    <w:unhideWhenUsed/>
    <w:rsid w:val="007E02A2"/>
    <w:rPr>
      <w:rFonts w:ascii="Tahoma" w:hAnsi="Tahoma"/>
      <w:sz w:val="16"/>
      <w:szCs w:val="16"/>
      <w:lang w:val="x-none"/>
    </w:rPr>
  </w:style>
  <w:style w:type="character" w:customStyle="1" w:styleId="1f5">
    <w:name w:val="Текст выноски Знак1"/>
    <w:link w:val="aff"/>
    <w:uiPriority w:val="99"/>
    <w:semiHidden/>
    <w:rsid w:val="007E02A2"/>
    <w:rPr>
      <w:rFonts w:ascii="Tahoma" w:hAnsi="Tahoma" w:cs="Tahoma"/>
      <w:kern w:val="1"/>
      <w:sz w:val="16"/>
      <w:szCs w:val="16"/>
      <w:lang w:eastAsia="ar-SA"/>
    </w:rPr>
  </w:style>
  <w:style w:type="table" w:styleId="aff0">
    <w:name w:val="Table Grid"/>
    <w:basedOn w:val="a2"/>
    <w:qFormat/>
    <w:rsid w:val="00442D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Без интервала Знак"/>
    <w:link w:val="afd"/>
    <w:rsid w:val="0048216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40"/>
    <w:pPr>
      <w:suppressAutoHyphens/>
      <w:jc w:val="both"/>
    </w:pPr>
    <w:rPr>
      <w:kern w:val="1"/>
      <w:sz w:val="24"/>
      <w:szCs w:val="24"/>
      <w:lang w:eastAsia="ar-SA"/>
    </w:rPr>
  </w:style>
  <w:style w:type="paragraph" w:styleId="1">
    <w:name w:val="heading 1"/>
    <w:basedOn w:val="a"/>
    <w:next w:val="a0"/>
    <w:qFormat/>
    <w:pPr>
      <w:keepNext/>
      <w:numPr>
        <w:numId w:val="1"/>
      </w:numPr>
      <w:spacing w:before="240" w:after="60"/>
      <w:jc w:val="cente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Основной шрифт абзаца5"/>
  </w:style>
  <w:style w:type="character" w:customStyle="1" w:styleId="4">
    <w:name w:val="Основной шрифт абзаца4"/>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WW8Num6z0">
    <w:name w:val="WW8Num6z0"/>
  </w:style>
  <w:style w:type="character" w:customStyle="1" w:styleId="WW8Num6z1">
    <w:name w:val="WW8Num6z1"/>
    <w:rPr>
      <w:b w:val="0"/>
      <w:bCs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imes New Roman" w:hAnsi="Times New Roman" w:cs="Times New Roman"/>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2">
    <w:name w:val="Основной шрифт абзаца2"/>
  </w:style>
  <w:style w:type="character" w:customStyle="1" w:styleId="10">
    <w:name w:val="Основной шрифт абзаца1"/>
  </w:style>
  <w:style w:type="character" w:customStyle="1" w:styleId="6">
    <w:name w:val="Основной шрифт абзаца6"/>
  </w:style>
  <w:style w:type="character" w:customStyle="1" w:styleId="11">
    <w:name w:val="Заголовок 1 Знак"/>
    <w:rPr>
      <w:rFonts w:ascii="Times New Roman" w:hAnsi="Times New Roman" w:cs="Times New Roman"/>
      <w:b/>
      <w:bCs/>
      <w:kern w:val="1"/>
      <w:sz w:val="20"/>
      <w:szCs w:val="20"/>
    </w:rPr>
  </w:style>
  <w:style w:type="character" w:customStyle="1" w:styleId="FontStyle13">
    <w:name w:val="Font Style13"/>
    <w:rPr>
      <w:rFonts w:ascii="Times New Roman" w:hAnsi="Times New Roman" w:cs="Times New Roman"/>
      <w:i/>
      <w:iCs/>
      <w:spacing w:val="-20"/>
      <w:sz w:val="24"/>
      <w:szCs w:val="24"/>
    </w:rPr>
  </w:style>
  <w:style w:type="character" w:customStyle="1" w:styleId="FontStyle14">
    <w:name w:val="Font Style14"/>
    <w:rPr>
      <w:rFonts w:ascii="Times New Roman" w:hAnsi="Times New Roman" w:cs="Times New Roman"/>
      <w:sz w:val="26"/>
      <w:szCs w:val="26"/>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12">
    <w:name w:val="Знак сноски1"/>
    <w:rPr>
      <w:vertAlign w:val="superscript"/>
    </w:rPr>
  </w:style>
  <w:style w:type="character" w:customStyle="1" w:styleId="a6">
    <w:name w:val="Текст выноски Знак"/>
    <w:rPr>
      <w:rFonts w:ascii="Tahoma" w:hAnsi="Tahoma" w:cs="Tahoma"/>
      <w:sz w:val="16"/>
      <w:szCs w:val="16"/>
    </w:rPr>
  </w:style>
  <w:style w:type="character" w:customStyle="1" w:styleId="a7">
    <w:name w:val="Верхний колонтитул Знак"/>
    <w:rPr>
      <w:rFonts w:ascii="Times New Roman" w:hAnsi="Times New Roman" w:cs="Times New Roman"/>
      <w:sz w:val="24"/>
      <w:szCs w:val="24"/>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Основной текст с отступом Знак"/>
    <w:rPr>
      <w:rFonts w:ascii="Times New Roman" w:hAnsi="Times New Roman" w:cs="Times New Roman"/>
      <w:sz w:val="28"/>
      <w:szCs w:val="28"/>
    </w:rPr>
  </w:style>
  <w:style w:type="character" w:customStyle="1" w:styleId="13">
    <w:name w:val="Замещающий текст1"/>
    <w:rPr>
      <w:color w:val="808080"/>
    </w:rPr>
  </w:style>
  <w:style w:type="character" w:customStyle="1" w:styleId="aa">
    <w:name w:val="Текст концевой сноски Знак"/>
    <w:rPr>
      <w:rFonts w:ascii="Times New Roman" w:hAnsi="Times New Roman" w:cs="Times New Roman"/>
      <w:sz w:val="20"/>
      <w:szCs w:val="20"/>
    </w:rPr>
  </w:style>
  <w:style w:type="character" w:customStyle="1" w:styleId="14">
    <w:name w:val="Знак концевой сноски1"/>
    <w:rPr>
      <w:vertAlign w:val="superscript"/>
    </w:rPr>
  </w:style>
  <w:style w:type="character" w:customStyle="1" w:styleId="ab">
    <w:name w:val="Подзаголовок Знак"/>
    <w:rPr>
      <w:rFonts w:ascii="Cambria" w:hAnsi="Cambria" w:cs="Cambria"/>
      <w:sz w:val="24"/>
      <w:szCs w:val="24"/>
    </w:rPr>
  </w:style>
  <w:style w:type="character" w:customStyle="1" w:styleId="30">
    <w:name w:val="Основной текст с отступом 3 Знак"/>
    <w:rPr>
      <w:rFonts w:ascii="Times New Roman" w:hAnsi="Times New Roman" w:cs="Times New Roman"/>
      <w:sz w:val="16"/>
      <w:szCs w:val="16"/>
    </w:rPr>
  </w:style>
  <w:style w:type="character" w:customStyle="1" w:styleId="15">
    <w:name w:val="Знак примечания1"/>
    <w:rPr>
      <w:sz w:val="16"/>
      <w:szCs w:val="16"/>
    </w:rPr>
  </w:style>
  <w:style w:type="character" w:customStyle="1" w:styleId="ac">
    <w:name w:val="Текст примечания Знак"/>
    <w:rPr>
      <w:rFonts w:ascii="Times New Roman" w:hAnsi="Times New Roman" w:cs="Times New Roman"/>
      <w:sz w:val="20"/>
      <w:szCs w:val="20"/>
    </w:rPr>
  </w:style>
  <w:style w:type="character" w:customStyle="1" w:styleId="ad">
    <w:name w:val="Тема примечания Знак"/>
    <w:rPr>
      <w:rFonts w:ascii="Times New Roman" w:hAnsi="Times New Roman" w:cs="Times New Roman"/>
      <w:b/>
      <w:bCs/>
      <w:sz w:val="20"/>
      <w:szCs w:val="20"/>
    </w:rPr>
  </w:style>
  <w:style w:type="character" w:styleId="ae">
    <w:name w:val="Hyperlink"/>
    <w:rPr>
      <w:color w:val="0000FF"/>
      <w:u w:val="single"/>
    </w:rPr>
  </w:style>
  <w:style w:type="character" w:customStyle="1" w:styleId="ListLabel1">
    <w:name w:val="ListLabel 1"/>
    <w:rPr>
      <w:b/>
      <w:bCs/>
    </w:rPr>
  </w:style>
  <w:style w:type="character" w:customStyle="1" w:styleId="ListLabel2">
    <w:name w:val="ListLabel 2"/>
    <w:rPr>
      <w:color w:val="00000A"/>
    </w:rPr>
  </w:style>
  <w:style w:type="character" w:customStyle="1" w:styleId="ListLabel3">
    <w:name w:val="ListLabel 3"/>
    <w:rPr>
      <w:rFonts w:cs="Times New Roman"/>
    </w:rPr>
  </w:style>
  <w:style w:type="character" w:customStyle="1" w:styleId="af">
    <w:name w:val="Символ нумерации"/>
  </w:style>
  <w:style w:type="paragraph" w:customStyle="1" w:styleId="af0">
    <w:name w:val="Заголовок"/>
    <w:basedOn w:val="a"/>
    <w:next w:val="a0"/>
    <w:pPr>
      <w:keepNext/>
      <w:spacing w:before="240" w:after="120"/>
    </w:pPr>
    <w:rPr>
      <w:rFonts w:ascii="Arial" w:eastAsia="MS Mincho" w:hAnsi="Arial" w:cs="Tahoma"/>
      <w:sz w:val="28"/>
      <w:szCs w:val="28"/>
    </w:rPr>
  </w:style>
  <w:style w:type="paragraph" w:styleId="a0">
    <w:name w:val="Body Text"/>
    <w:basedOn w:val="a"/>
    <w:pPr>
      <w:spacing w:after="120"/>
    </w:pPr>
  </w:style>
  <w:style w:type="paragraph" w:styleId="af1">
    <w:name w:val="List"/>
    <w:basedOn w:val="a0"/>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Heading">
    <w:name w:val="Heading"/>
    <w:basedOn w:val="a"/>
    <w:next w:val="a0"/>
    <w:pPr>
      <w:keepNext/>
      <w:spacing w:before="240" w:after="120"/>
      <w:jc w:val="left"/>
    </w:pPr>
    <w:rPr>
      <w:rFonts w:ascii="Arial" w:eastAsia="Lucida Sans Unicode" w:hAnsi="Arial" w:cs="Tahoma"/>
      <w:sz w:val="28"/>
      <w:szCs w:val="28"/>
    </w:rPr>
  </w:style>
  <w:style w:type="paragraph" w:customStyle="1" w:styleId="16">
    <w:name w:val="Название объекта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styleId="af2">
    <w:name w:val="Subtitle"/>
    <w:basedOn w:val="a"/>
    <w:next w:val="a0"/>
    <w:qFormat/>
    <w:pPr>
      <w:spacing w:after="60"/>
      <w:jc w:val="center"/>
    </w:pPr>
    <w:rPr>
      <w:rFonts w:ascii="Cambria" w:hAnsi="Cambria" w:cs="Cambria"/>
      <w:i/>
      <w:iCs/>
      <w:sz w:val="28"/>
      <w:szCs w:val="28"/>
    </w:rPr>
  </w:style>
  <w:style w:type="paragraph" w:customStyle="1" w:styleId="17">
    <w:name w:val="Название1"/>
    <w:basedOn w:val="a"/>
    <w:pPr>
      <w:suppressLineNumbers/>
      <w:spacing w:before="120" w:after="120"/>
    </w:pPr>
    <w:rPr>
      <w:rFonts w:cs="Mangal"/>
      <w:i/>
      <w:iCs/>
    </w:rPr>
  </w:style>
  <w:style w:type="paragraph" w:customStyle="1" w:styleId="18">
    <w:name w:val="Указатель1"/>
    <w:basedOn w:val="a"/>
    <w:pPr>
      <w:suppressLineNumbers/>
    </w:pPr>
    <w:rPr>
      <w:rFonts w:cs="Mangal"/>
    </w:rPr>
  </w:style>
  <w:style w:type="paragraph" w:customStyle="1" w:styleId="19">
    <w:name w:val="Абзац списка1"/>
    <w:basedOn w:val="a"/>
    <w:pPr>
      <w:ind w:left="708"/>
    </w:pPr>
  </w:style>
  <w:style w:type="paragraph" w:customStyle="1" w:styleId="1a">
    <w:name w:val="Текст сноски1"/>
    <w:basedOn w:val="a"/>
    <w:pPr>
      <w:jc w:val="left"/>
    </w:pPr>
    <w:rPr>
      <w:sz w:val="20"/>
      <w:szCs w:val="20"/>
    </w:rPr>
  </w:style>
  <w:style w:type="paragraph" w:customStyle="1" w:styleId="af3">
    <w:name w:val="Обычный.Нормальный абзац Знак"/>
    <w:pPr>
      <w:widowControl w:val="0"/>
      <w:suppressAutoHyphens/>
      <w:ind w:firstLine="709"/>
      <w:jc w:val="both"/>
    </w:pPr>
    <w:rPr>
      <w:kern w:val="1"/>
      <w:sz w:val="24"/>
      <w:szCs w:val="24"/>
      <w:lang w:eastAsia="ar-SA"/>
    </w:rPr>
  </w:style>
  <w:style w:type="paragraph" w:customStyle="1" w:styleId="1b">
    <w:name w:val="Текст выноски1"/>
    <w:basedOn w:val="a"/>
    <w:rPr>
      <w:rFonts w:ascii="Tahoma" w:hAnsi="Tahoma" w:cs="Tahoma"/>
      <w:sz w:val="16"/>
      <w:szCs w:val="16"/>
    </w:rPr>
  </w:style>
  <w:style w:type="paragraph" w:customStyle="1" w:styleId="1c">
    <w:name w:val="Обычный1"/>
    <w:pPr>
      <w:widowControl w:val="0"/>
      <w:suppressAutoHyphens/>
      <w:spacing w:before="100" w:after="100"/>
    </w:pPr>
    <w:rPr>
      <w:kern w:val="1"/>
      <w:sz w:val="24"/>
      <w:szCs w:val="24"/>
      <w:lang w:eastAsia="ar-SA"/>
    </w:rPr>
  </w:style>
  <w:style w:type="paragraph" w:customStyle="1" w:styleId="HeaderandFooter">
    <w:name w:val="Header and Footer"/>
    <w:basedOn w:val="a"/>
    <w:pPr>
      <w:suppressLineNumbers/>
      <w:tabs>
        <w:tab w:val="center" w:pos="4819"/>
        <w:tab w:val="right" w:pos="9638"/>
      </w:tabs>
    </w:pPr>
  </w:style>
  <w:style w:type="paragraph" w:styleId="af4">
    <w:name w:val="header"/>
    <w:basedOn w:val="a"/>
    <w:pPr>
      <w:suppressLineNumbers/>
      <w:tabs>
        <w:tab w:val="center" w:pos="4677"/>
        <w:tab w:val="right" w:pos="9355"/>
      </w:tabs>
    </w:pPr>
  </w:style>
  <w:style w:type="paragraph" w:styleId="af5">
    <w:name w:val="footer"/>
    <w:basedOn w:val="a"/>
    <w:pPr>
      <w:suppressLineNumbers/>
      <w:tabs>
        <w:tab w:val="center" w:pos="4677"/>
        <w:tab w:val="right" w:pos="9355"/>
      </w:tabs>
    </w:pPr>
  </w:style>
  <w:style w:type="paragraph" w:customStyle="1" w:styleId="1d">
    <w:name w:val="Без интервала1"/>
    <w:pPr>
      <w:widowControl w:val="0"/>
      <w:suppressAutoHyphens/>
      <w:jc w:val="both"/>
    </w:pPr>
    <w:rPr>
      <w:rFonts w:eastAsia="Arial Unicode MS" w:cs="font293"/>
      <w:kern w:val="1"/>
      <w:sz w:val="22"/>
      <w:szCs w:val="22"/>
      <w:lang w:eastAsia="ar-SA"/>
    </w:rPr>
  </w:style>
  <w:style w:type="paragraph" w:customStyle="1" w:styleId="33">
    <w:name w:val="Знак3"/>
    <w:basedOn w:val="a"/>
    <w:pPr>
      <w:spacing w:after="160" w:line="240" w:lineRule="exact"/>
      <w:jc w:val="left"/>
    </w:pPr>
    <w:rPr>
      <w:rFonts w:ascii="Verdana" w:hAnsi="Verdana" w:cs="Verdana"/>
      <w:lang w:val="en-US"/>
    </w:rPr>
  </w:style>
  <w:style w:type="paragraph" w:styleId="af6">
    <w:name w:val="Body Text Indent"/>
    <w:basedOn w:val="a"/>
    <w:pPr>
      <w:tabs>
        <w:tab w:val="left" w:pos="1260"/>
      </w:tabs>
      <w:ind w:left="283" w:firstLine="720"/>
    </w:pPr>
    <w:rPr>
      <w:sz w:val="28"/>
      <w:szCs w:val="28"/>
    </w:rPr>
  </w:style>
  <w:style w:type="paragraph" w:customStyle="1" w:styleId="1e">
    <w:name w:val="Текст концевой сноски1"/>
    <w:basedOn w:val="a"/>
    <w:rPr>
      <w:sz w:val="20"/>
      <w:szCs w:val="20"/>
    </w:rPr>
  </w:style>
  <w:style w:type="paragraph" w:customStyle="1" w:styleId="310">
    <w:name w:val="Основной текст с отступом 31"/>
    <w:basedOn w:val="a"/>
    <w:pPr>
      <w:spacing w:after="120"/>
      <w:ind w:left="283"/>
    </w:pPr>
    <w:rPr>
      <w:sz w:val="16"/>
      <w:szCs w:val="16"/>
    </w:rPr>
  </w:style>
  <w:style w:type="paragraph" w:customStyle="1" w:styleId="1f">
    <w:name w:val="Текст примечания1"/>
    <w:basedOn w:val="a"/>
    <w:pPr>
      <w:jc w:val="left"/>
    </w:pPr>
    <w:rPr>
      <w:sz w:val="20"/>
      <w:szCs w:val="20"/>
    </w:rPr>
  </w:style>
  <w:style w:type="paragraph" w:customStyle="1" w:styleId="1f0">
    <w:name w:val="Тема примечания1"/>
    <w:basedOn w:val="1f"/>
    <w:pPr>
      <w:jc w:val="both"/>
    </w:pPr>
    <w:rPr>
      <w:b/>
      <w:bCs/>
    </w:rPr>
  </w:style>
  <w:style w:type="paragraph" w:customStyle="1" w:styleId="1f1">
    <w:name w:val="Обычный (веб)1"/>
    <w:basedOn w:val="a"/>
    <w:pPr>
      <w:spacing w:after="210"/>
      <w:jc w:val="left"/>
    </w:pPr>
  </w:style>
  <w:style w:type="paragraph" w:customStyle="1" w:styleId="1f2">
    <w:name w:val="Абзац списка1"/>
    <w:basedOn w:val="a"/>
    <w:pPr>
      <w:ind w:left="720"/>
    </w:pPr>
    <w:rPr>
      <w:rFonts w:eastAsia="Calibri"/>
    </w:rPr>
  </w:style>
  <w:style w:type="paragraph" w:customStyle="1" w:styleId="52">
    <w:name w:val="Знак5"/>
    <w:basedOn w:val="a"/>
    <w:pPr>
      <w:spacing w:after="160" w:line="240" w:lineRule="exact"/>
      <w:jc w:val="left"/>
    </w:pPr>
    <w:rPr>
      <w:rFonts w:ascii="Verdana" w:eastAsia="Calibri" w:hAnsi="Verdana" w:cs="Verdana"/>
      <w:sz w:val="20"/>
      <w:szCs w:val="20"/>
      <w:lang w:val="en-US"/>
    </w:rPr>
  </w:style>
  <w:style w:type="paragraph" w:customStyle="1" w:styleId="af7">
    <w:name w:val="Знак Знак Знак Знак"/>
    <w:basedOn w:val="a"/>
    <w:pPr>
      <w:widowControl w:val="0"/>
      <w:spacing w:after="160" w:line="240" w:lineRule="exact"/>
      <w:jc w:val="right"/>
    </w:pPr>
    <w:rPr>
      <w:rFonts w:eastAsia="Calibri"/>
      <w:sz w:val="20"/>
      <w:szCs w:val="20"/>
      <w:lang w:val="en-GB"/>
    </w:rPr>
  </w:style>
  <w:style w:type="paragraph" w:customStyle="1" w:styleId="FR2">
    <w:name w:val="FR2"/>
    <w:pPr>
      <w:suppressAutoHyphens/>
      <w:ind w:firstLine="840"/>
    </w:pPr>
    <w:rPr>
      <w:rFonts w:eastAsia="Arial"/>
      <w:kern w:val="1"/>
      <w:lang w:eastAsia="ar-SA"/>
    </w:rPr>
  </w:style>
  <w:style w:type="paragraph" w:customStyle="1" w:styleId="WW-1">
    <w:name w:val="WW-Обычный1"/>
    <w:pPr>
      <w:suppressAutoHyphens/>
      <w:jc w:val="both"/>
    </w:pPr>
    <w:rPr>
      <w:rFonts w:ascii="TimesET" w:eastAsia="Arial" w:hAnsi="TimesET" w:cs="TimesET"/>
      <w:kern w:val="1"/>
      <w:sz w:val="24"/>
      <w:lang w:eastAsia="ar-SA"/>
    </w:rPr>
  </w:style>
  <w:style w:type="paragraph" w:customStyle="1" w:styleId="22">
    <w:name w:val="Обычный2"/>
    <w:pPr>
      <w:widowControl w:val="0"/>
      <w:suppressAutoHyphens/>
      <w:spacing w:line="300" w:lineRule="auto"/>
      <w:ind w:firstLine="720"/>
      <w:jc w:val="both"/>
    </w:pPr>
    <w:rPr>
      <w:rFonts w:eastAsia="Arial"/>
      <w:kern w:val="1"/>
      <w:sz w:val="24"/>
      <w:lang w:eastAsia="ar-SA"/>
    </w:rPr>
  </w:style>
  <w:style w:type="paragraph" w:customStyle="1" w:styleId="ConsPlusNormal">
    <w:name w:val="ConsPlusNormal"/>
    <w:pPr>
      <w:widowControl w:val="0"/>
      <w:suppressAutoHyphens/>
    </w:pPr>
    <w:rPr>
      <w:rFonts w:ascii="Arial" w:eastAsia="Arial" w:hAnsi="Arial" w:cs="Arial"/>
      <w:kern w:val="1"/>
      <w:lang w:eastAsia="ar-SA"/>
    </w:rPr>
  </w:style>
  <w:style w:type="paragraph" w:customStyle="1" w:styleId="1f3">
    <w:name w:val="Без интервала1"/>
    <w:pPr>
      <w:widowControl w:val="0"/>
      <w:suppressAutoHyphens/>
    </w:pPr>
    <w:rPr>
      <w:rFonts w:ascii="Calibri" w:eastAsia="Arial Unicode MS" w:hAnsi="Calibri" w:cs="font87"/>
      <w:kern w:val="1"/>
      <w:sz w:val="22"/>
      <w:szCs w:val="22"/>
      <w:lang w:eastAsia="ar-SA"/>
    </w:rPr>
  </w:style>
  <w:style w:type="paragraph" w:customStyle="1" w:styleId="311">
    <w:name w:val="Основной текст с отступом 31"/>
    <w:basedOn w:val="a"/>
    <w:pPr>
      <w:jc w:val="left"/>
    </w:pPr>
    <w:rPr>
      <w:sz w:val="20"/>
      <w:szCs w:val="20"/>
    </w:rPr>
  </w:style>
  <w:style w:type="paragraph" w:customStyle="1" w:styleId="ConsNonformat">
    <w:name w:val="ConsNonformat"/>
    <w:pPr>
      <w:widowControl w:val="0"/>
      <w:suppressAutoHyphens/>
    </w:pPr>
    <w:rPr>
      <w:rFonts w:ascii="Courier New" w:eastAsia="Arial" w:hAnsi="Courier New" w:cs="Courier New"/>
      <w:kern w:val="1"/>
      <w:lang w:eastAsia="ar-SA"/>
    </w:rPr>
  </w:style>
  <w:style w:type="paragraph" w:customStyle="1" w:styleId="af8">
    <w:name w:val="Содержимое таблицы"/>
    <w:basedOn w:val="a"/>
    <w:pPr>
      <w:suppressLineNumbers/>
      <w:jc w:val="left"/>
    </w:pPr>
  </w:style>
  <w:style w:type="paragraph" w:customStyle="1" w:styleId="af9">
    <w:name w:val="Заголовок таблицы"/>
    <w:basedOn w:val="af8"/>
    <w:pPr>
      <w:jc w:val="center"/>
    </w:pPr>
    <w:rPr>
      <w:b/>
      <w:bCs/>
    </w:rPr>
  </w:style>
  <w:style w:type="paragraph" w:styleId="afa">
    <w:name w:val="List Paragraph"/>
    <w:basedOn w:val="a"/>
    <w:qFormat/>
    <w:pPr>
      <w:spacing w:after="200" w:line="276" w:lineRule="auto"/>
      <w:ind w:left="720"/>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kern w:val="1"/>
      <w:lang w:eastAsia="ar-SA"/>
    </w:rPr>
  </w:style>
  <w:style w:type="paragraph" w:customStyle="1" w:styleId="afb">
    <w:name w:val="Содержимое врезки"/>
    <w:basedOn w:val="a0"/>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1f4">
    <w:name w:val="Обычная таблица1"/>
    <w:pPr>
      <w:suppressAutoHyphens/>
      <w:spacing w:after="200" w:line="276" w:lineRule="auto"/>
    </w:pPr>
    <w:rPr>
      <w:rFonts w:ascii="Calibri" w:hAnsi="Calibri" w:cs="Calibri"/>
      <w:sz w:val="22"/>
      <w:szCs w:val="22"/>
      <w:lang w:eastAsia="ar-SA"/>
    </w:rPr>
  </w:style>
  <w:style w:type="paragraph" w:styleId="afc">
    <w:name w:val="Normal (Web)"/>
    <w:basedOn w:val="a"/>
    <w:pPr>
      <w:spacing w:before="280" w:after="280"/>
      <w:jc w:val="left"/>
    </w:pPr>
  </w:style>
  <w:style w:type="paragraph" w:styleId="afd">
    <w:name w:val="No Spacing"/>
    <w:link w:val="afe"/>
    <w:qFormat/>
    <w:rsid w:val="000E1A1A"/>
    <w:rPr>
      <w:rFonts w:ascii="Calibri" w:eastAsia="Calibri" w:hAnsi="Calibri"/>
      <w:sz w:val="22"/>
      <w:szCs w:val="22"/>
      <w:lang w:eastAsia="en-US"/>
    </w:rPr>
  </w:style>
  <w:style w:type="paragraph" w:styleId="aff">
    <w:name w:val="Balloon Text"/>
    <w:basedOn w:val="a"/>
    <w:link w:val="1f5"/>
    <w:uiPriority w:val="99"/>
    <w:semiHidden/>
    <w:unhideWhenUsed/>
    <w:rsid w:val="007E02A2"/>
    <w:rPr>
      <w:rFonts w:ascii="Tahoma" w:hAnsi="Tahoma"/>
      <w:sz w:val="16"/>
      <w:szCs w:val="16"/>
      <w:lang w:val="x-none"/>
    </w:rPr>
  </w:style>
  <w:style w:type="character" w:customStyle="1" w:styleId="1f5">
    <w:name w:val="Текст выноски Знак1"/>
    <w:link w:val="aff"/>
    <w:uiPriority w:val="99"/>
    <w:semiHidden/>
    <w:rsid w:val="007E02A2"/>
    <w:rPr>
      <w:rFonts w:ascii="Tahoma" w:hAnsi="Tahoma" w:cs="Tahoma"/>
      <w:kern w:val="1"/>
      <w:sz w:val="16"/>
      <w:szCs w:val="16"/>
      <w:lang w:eastAsia="ar-SA"/>
    </w:rPr>
  </w:style>
  <w:style w:type="table" w:styleId="aff0">
    <w:name w:val="Table Grid"/>
    <w:basedOn w:val="a2"/>
    <w:qFormat/>
    <w:rsid w:val="00442D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Без интервала Знак"/>
    <w:link w:val="afd"/>
    <w:rsid w:val="0048216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096">
      <w:bodyDiv w:val="1"/>
      <w:marLeft w:val="0"/>
      <w:marRight w:val="0"/>
      <w:marTop w:val="0"/>
      <w:marBottom w:val="0"/>
      <w:divBdr>
        <w:top w:val="none" w:sz="0" w:space="0" w:color="auto"/>
        <w:left w:val="none" w:sz="0" w:space="0" w:color="auto"/>
        <w:bottom w:val="none" w:sz="0" w:space="0" w:color="auto"/>
        <w:right w:val="none" w:sz="0" w:space="0" w:color="auto"/>
      </w:divBdr>
    </w:div>
    <w:div w:id="225334722">
      <w:bodyDiv w:val="1"/>
      <w:marLeft w:val="0"/>
      <w:marRight w:val="0"/>
      <w:marTop w:val="0"/>
      <w:marBottom w:val="0"/>
      <w:divBdr>
        <w:top w:val="none" w:sz="0" w:space="0" w:color="auto"/>
        <w:left w:val="none" w:sz="0" w:space="0" w:color="auto"/>
        <w:bottom w:val="none" w:sz="0" w:space="0" w:color="auto"/>
        <w:right w:val="none" w:sz="0" w:space="0" w:color="auto"/>
      </w:divBdr>
    </w:div>
    <w:div w:id="257519330">
      <w:bodyDiv w:val="1"/>
      <w:marLeft w:val="0"/>
      <w:marRight w:val="0"/>
      <w:marTop w:val="0"/>
      <w:marBottom w:val="0"/>
      <w:divBdr>
        <w:top w:val="none" w:sz="0" w:space="0" w:color="auto"/>
        <w:left w:val="none" w:sz="0" w:space="0" w:color="auto"/>
        <w:bottom w:val="none" w:sz="0" w:space="0" w:color="auto"/>
        <w:right w:val="none" w:sz="0" w:space="0" w:color="auto"/>
      </w:divBdr>
      <w:divsChild>
        <w:div w:id="399253713">
          <w:marLeft w:val="0"/>
          <w:marRight w:val="0"/>
          <w:marTop w:val="0"/>
          <w:marBottom w:val="75"/>
          <w:divBdr>
            <w:top w:val="none" w:sz="0" w:space="0" w:color="auto"/>
            <w:left w:val="none" w:sz="0" w:space="0" w:color="auto"/>
            <w:bottom w:val="none" w:sz="0" w:space="0" w:color="auto"/>
            <w:right w:val="none" w:sz="0" w:space="0" w:color="auto"/>
          </w:divBdr>
          <w:divsChild>
            <w:div w:id="155338782">
              <w:marLeft w:val="0"/>
              <w:marRight w:val="0"/>
              <w:marTop w:val="0"/>
              <w:marBottom w:val="150"/>
              <w:divBdr>
                <w:top w:val="none" w:sz="0" w:space="0" w:color="auto"/>
                <w:left w:val="none" w:sz="0" w:space="0" w:color="auto"/>
                <w:bottom w:val="none" w:sz="0" w:space="0" w:color="auto"/>
                <w:right w:val="none" w:sz="0" w:space="0" w:color="auto"/>
              </w:divBdr>
            </w:div>
            <w:div w:id="1184783917">
              <w:marLeft w:val="0"/>
              <w:marRight w:val="0"/>
              <w:marTop w:val="0"/>
              <w:marBottom w:val="0"/>
              <w:divBdr>
                <w:top w:val="none" w:sz="0" w:space="0" w:color="auto"/>
                <w:left w:val="none" w:sz="0" w:space="0" w:color="auto"/>
                <w:bottom w:val="none" w:sz="0" w:space="0" w:color="auto"/>
                <w:right w:val="none" w:sz="0" w:space="0" w:color="auto"/>
              </w:divBdr>
            </w:div>
          </w:divsChild>
        </w:div>
        <w:div w:id="1317681440">
          <w:marLeft w:val="0"/>
          <w:marRight w:val="0"/>
          <w:marTop w:val="0"/>
          <w:marBottom w:val="75"/>
          <w:divBdr>
            <w:top w:val="none" w:sz="0" w:space="0" w:color="auto"/>
            <w:left w:val="none" w:sz="0" w:space="0" w:color="auto"/>
            <w:bottom w:val="none" w:sz="0" w:space="0" w:color="auto"/>
            <w:right w:val="none" w:sz="0" w:space="0" w:color="auto"/>
          </w:divBdr>
          <w:divsChild>
            <w:div w:id="1537306451">
              <w:marLeft w:val="0"/>
              <w:marRight w:val="0"/>
              <w:marTop w:val="0"/>
              <w:marBottom w:val="150"/>
              <w:divBdr>
                <w:top w:val="none" w:sz="0" w:space="0" w:color="auto"/>
                <w:left w:val="none" w:sz="0" w:space="0" w:color="auto"/>
                <w:bottom w:val="none" w:sz="0" w:space="0" w:color="auto"/>
                <w:right w:val="none" w:sz="0" w:space="0" w:color="auto"/>
              </w:divBdr>
            </w:div>
            <w:div w:id="19604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875">
      <w:bodyDiv w:val="1"/>
      <w:marLeft w:val="0"/>
      <w:marRight w:val="0"/>
      <w:marTop w:val="0"/>
      <w:marBottom w:val="0"/>
      <w:divBdr>
        <w:top w:val="none" w:sz="0" w:space="0" w:color="auto"/>
        <w:left w:val="none" w:sz="0" w:space="0" w:color="auto"/>
        <w:bottom w:val="none" w:sz="0" w:space="0" w:color="auto"/>
        <w:right w:val="none" w:sz="0" w:space="0" w:color="auto"/>
      </w:divBdr>
    </w:div>
    <w:div w:id="1856528792">
      <w:bodyDiv w:val="1"/>
      <w:marLeft w:val="0"/>
      <w:marRight w:val="0"/>
      <w:marTop w:val="0"/>
      <w:marBottom w:val="0"/>
      <w:divBdr>
        <w:top w:val="none" w:sz="0" w:space="0" w:color="auto"/>
        <w:left w:val="none" w:sz="0" w:space="0" w:color="auto"/>
        <w:bottom w:val="none" w:sz="0" w:space="0" w:color="auto"/>
        <w:right w:val="none" w:sz="0" w:space="0" w:color="auto"/>
      </w:divBdr>
    </w:div>
    <w:div w:id="1877351038">
      <w:bodyDiv w:val="1"/>
      <w:marLeft w:val="0"/>
      <w:marRight w:val="0"/>
      <w:marTop w:val="0"/>
      <w:marBottom w:val="0"/>
      <w:divBdr>
        <w:top w:val="none" w:sz="0" w:space="0" w:color="auto"/>
        <w:left w:val="none" w:sz="0" w:space="0" w:color="auto"/>
        <w:bottom w:val="none" w:sz="0" w:space="0" w:color="auto"/>
        <w:right w:val="none" w:sz="0" w:space="0" w:color="auto"/>
      </w:divBdr>
    </w:div>
    <w:div w:id="20977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575AF59C2FE80BDE8838738E0560768BB5351183D312916BDFCD773E786C1B5D4AABF952EF2F9CQEJ3L" TargetMode="External"/><Relationship Id="rId3" Type="http://schemas.openxmlformats.org/officeDocument/2006/relationships/styles" Target="styles.xml"/><Relationship Id="rId7" Type="http://schemas.openxmlformats.org/officeDocument/2006/relationships/hyperlink" Target="consultantplus://offline/ref=92575AF59C2FE80BDE8838738E0560768BB438188FDC12916BDFCD773E786C1B5D4AABFB53E8Q2J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A1D5-0711-44B2-99B9-F2D5AFCF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4786</Words>
  <Characters>27281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
  <LinksUpToDate>false</LinksUpToDate>
  <CharactersWithSpaces>32003</CharactersWithSpaces>
  <SharedDoc>false</SharedDoc>
  <HLinks>
    <vt:vector size="12" baseType="variant">
      <vt:variant>
        <vt:i4>3604589</vt:i4>
      </vt:variant>
      <vt:variant>
        <vt:i4>3</vt:i4>
      </vt:variant>
      <vt:variant>
        <vt:i4>0</vt:i4>
      </vt:variant>
      <vt:variant>
        <vt:i4>5</vt:i4>
      </vt:variant>
      <vt:variant>
        <vt:lpwstr>consultantplus://offline/ref=92575AF59C2FE80BDE8838738E0560768BB5351183D312916BDFCD773E786C1B5D4AABF952EF2F9CQEJ3L</vt:lpwstr>
      </vt:variant>
      <vt:variant>
        <vt:lpwstr/>
      </vt:variant>
      <vt:variant>
        <vt:i4>3932222</vt:i4>
      </vt:variant>
      <vt:variant>
        <vt:i4>0</vt:i4>
      </vt:variant>
      <vt:variant>
        <vt:i4>0</vt:i4>
      </vt:variant>
      <vt:variant>
        <vt:i4>5</vt:i4>
      </vt:variant>
      <vt:variant>
        <vt:lpwstr>consultantplus://offline/ref=92575AF59C2FE80BDE8838738E0560768BB438188FDC12916BDFCD773E786C1B5D4AABFB53E8Q2J6L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creator>Денисова Ирина Евгеньевна</dc:creator>
  <cp:lastModifiedBy>teh-otd</cp:lastModifiedBy>
  <cp:revision>2</cp:revision>
  <cp:lastPrinted>2022-05-31T13:32:00Z</cp:lastPrinted>
  <dcterms:created xsi:type="dcterms:W3CDTF">2026-07-02T11:23:00Z</dcterms:created>
  <dcterms:modified xsi:type="dcterms:W3CDTF">2026-07-02T11:23:00Z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ОАО</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