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859FA4" w14:textId="7EA786B2" w:rsidR="000A3468" w:rsidRDefault="000A3468" w:rsidP="0055372E">
      <w:pPr>
        <w:tabs>
          <w:tab w:val="left" w:pos="567"/>
        </w:tabs>
        <w:autoSpaceDE w:val="0"/>
        <w:autoSpaceDN w:val="0"/>
        <w:adjustRightInd w:val="0"/>
        <w:spacing w:before="240" w:after="120"/>
        <w:jc w:val="center"/>
        <w:rPr>
          <w:rFonts w:ascii="Times New Roman" w:eastAsia="Calibri" w:hAnsi="Times New Roman"/>
          <w:b/>
          <w:bCs/>
        </w:rPr>
      </w:pPr>
      <w:r>
        <w:rPr>
          <w:rFonts w:ascii="Times New Roman" w:eastAsia="Calibri" w:hAnsi="Times New Roman"/>
          <w:b/>
          <w:bCs/>
        </w:rPr>
        <w:t>Техническое задание.</w:t>
      </w:r>
    </w:p>
    <w:p w14:paraId="0D7EB541" w14:textId="370C3148" w:rsidR="00AB4A99" w:rsidRDefault="00534BA9" w:rsidP="00AB4A99">
      <w:pPr>
        <w:autoSpaceDE w:val="0"/>
        <w:autoSpaceDN w:val="0"/>
        <w:adjustRightInd w:val="0"/>
        <w:spacing w:line="322" w:lineRule="exact"/>
        <w:ind w:firstLine="426"/>
        <w:rPr>
          <w:rFonts w:ascii="Times New Roman" w:eastAsia="Calibri" w:hAnsi="Times New Roman"/>
          <w:lang w:eastAsia="ru-RU"/>
        </w:rPr>
      </w:pPr>
      <w:r w:rsidRPr="00534BA9">
        <w:rPr>
          <w:rFonts w:ascii="Times New Roman" w:eastAsia="Times New Roman" w:hAnsi="Times New Roman"/>
          <w:bCs/>
          <w:lang w:eastAsia="ru-RU"/>
        </w:rPr>
        <w:t xml:space="preserve">1. Объект закупки: Поставка </w:t>
      </w:r>
      <w:r w:rsidR="00192202">
        <w:rPr>
          <w:rFonts w:ascii="Times New Roman" w:eastAsia="Times New Roman" w:hAnsi="Times New Roman"/>
          <w:bCs/>
          <w:lang w:eastAsia="ru-RU"/>
        </w:rPr>
        <w:t xml:space="preserve">насосов электрических для опрессовки </w:t>
      </w:r>
      <w:r w:rsidRPr="00534BA9">
        <w:rPr>
          <w:rFonts w:ascii="Times New Roman" w:eastAsia="Times New Roman" w:hAnsi="Times New Roman"/>
          <w:bCs/>
          <w:lang w:eastAsia="ru-RU"/>
        </w:rPr>
        <w:t xml:space="preserve">для </w:t>
      </w:r>
      <w:r w:rsidRPr="00534BA9">
        <w:rPr>
          <w:rFonts w:ascii="Times New Roman" w:eastAsia="Times New Roman" w:hAnsi="Times New Roman"/>
          <w:sz w:val="26"/>
          <w:szCs w:val="26"/>
          <w:lang w:eastAsia="ru-RU"/>
        </w:rPr>
        <w:t>ОЛТК ГА</w:t>
      </w:r>
      <w:r w:rsidR="00AB4A99" w:rsidRPr="00AB4A99">
        <w:rPr>
          <w:rFonts w:ascii="Times New Roman" w:eastAsia="Times New Roman" w:hAnsi="Times New Roman"/>
          <w:sz w:val="26"/>
          <w:szCs w:val="26"/>
          <w:lang w:eastAsia="ru-RU"/>
        </w:rPr>
        <w:t>-</w:t>
      </w:r>
      <w:r w:rsidRPr="00534BA9">
        <w:rPr>
          <w:rFonts w:ascii="Times New Roman" w:eastAsia="Times New Roman" w:hAnsi="Times New Roman"/>
          <w:sz w:val="26"/>
          <w:szCs w:val="26"/>
          <w:lang w:eastAsia="ru-RU"/>
        </w:rPr>
        <w:t>филиала ФГБОУ ВО УИ ГА</w:t>
      </w:r>
      <w:r w:rsidRPr="00534BA9">
        <w:rPr>
          <w:rFonts w:ascii="Times New Roman" w:eastAsia="Times New Roman" w:hAnsi="Times New Roman"/>
          <w:bCs/>
          <w:lang w:eastAsia="ru-RU"/>
        </w:rPr>
        <w:t xml:space="preserve">  </w:t>
      </w:r>
    </w:p>
    <w:p w14:paraId="27B611D7" w14:textId="76CB4A9D" w:rsidR="00534BA9" w:rsidRPr="00534BA9" w:rsidRDefault="00534BA9" w:rsidP="00AB4A99">
      <w:pPr>
        <w:autoSpaceDE w:val="0"/>
        <w:autoSpaceDN w:val="0"/>
        <w:adjustRightInd w:val="0"/>
        <w:spacing w:line="322" w:lineRule="exact"/>
        <w:ind w:firstLine="426"/>
        <w:rPr>
          <w:rFonts w:ascii="Times New Roman" w:eastAsia="Calibri" w:hAnsi="Times New Roman"/>
          <w:lang w:eastAsia="ru-RU"/>
        </w:rPr>
      </w:pPr>
      <w:r w:rsidRPr="00534BA9">
        <w:rPr>
          <w:rFonts w:ascii="Times New Roman" w:eastAsia="Calibri" w:hAnsi="Times New Roman"/>
          <w:lang w:eastAsia="ru-RU"/>
        </w:rPr>
        <w:t xml:space="preserve">2. Сроки поставки: в течение </w:t>
      </w:r>
      <w:r w:rsidR="001F53F1">
        <w:rPr>
          <w:rFonts w:ascii="Times New Roman" w:eastAsia="Calibri" w:hAnsi="Times New Roman"/>
          <w:lang w:eastAsia="ru-RU"/>
        </w:rPr>
        <w:t>10</w:t>
      </w:r>
      <w:r w:rsidRPr="00534BA9">
        <w:rPr>
          <w:rFonts w:ascii="Times New Roman" w:eastAsia="Calibri" w:hAnsi="Times New Roman"/>
          <w:lang w:eastAsia="ru-RU"/>
        </w:rPr>
        <w:t xml:space="preserve"> (</w:t>
      </w:r>
      <w:r w:rsidR="001F53F1">
        <w:rPr>
          <w:rFonts w:ascii="Times New Roman" w:eastAsia="Calibri" w:hAnsi="Times New Roman"/>
          <w:lang w:eastAsia="ru-RU"/>
        </w:rPr>
        <w:t>дес</w:t>
      </w:r>
      <w:bookmarkStart w:id="0" w:name="_GoBack"/>
      <w:bookmarkEnd w:id="0"/>
      <w:r w:rsidRPr="00534BA9">
        <w:rPr>
          <w:rFonts w:ascii="Times New Roman" w:eastAsia="Calibri" w:hAnsi="Times New Roman"/>
          <w:lang w:eastAsia="ru-RU"/>
        </w:rPr>
        <w:t xml:space="preserve">яти) </w:t>
      </w:r>
      <w:proofErr w:type="gramStart"/>
      <w:r w:rsidRPr="00534BA9">
        <w:rPr>
          <w:rFonts w:ascii="Times New Roman" w:eastAsia="Calibri" w:hAnsi="Times New Roman"/>
          <w:lang w:eastAsia="ru-RU"/>
        </w:rPr>
        <w:t>рабочих  дней</w:t>
      </w:r>
      <w:proofErr w:type="gramEnd"/>
      <w:r w:rsidRPr="00534BA9">
        <w:rPr>
          <w:rFonts w:ascii="Times New Roman" w:eastAsia="Calibri" w:hAnsi="Times New Roman"/>
          <w:lang w:eastAsia="ru-RU"/>
        </w:rPr>
        <w:t xml:space="preserve"> с даты заключения контракта.</w:t>
      </w:r>
    </w:p>
    <w:p w14:paraId="077E5089" w14:textId="13E44EB2" w:rsidR="00B25DF8" w:rsidRDefault="00534BA9" w:rsidP="00B25DF8">
      <w:pPr>
        <w:widowControl w:val="0"/>
        <w:shd w:val="clear" w:color="auto" w:fill="FFFFFF"/>
        <w:autoSpaceDE w:val="0"/>
        <w:autoSpaceDN w:val="0"/>
        <w:spacing w:after="160" w:line="259" w:lineRule="auto"/>
        <w:ind w:firstLine="426"/>
        <w:jc w:val="both"/>
        <w:rPr>
          <w:rFonts w:ascii="Times New Roman" w:eastAsia="Calibri" w:hAnsi="Times New Roman"/>
          <w:lang w:eastAsia="ru-RU"/>
        </w:rPr>
      </w:pPr>
      <w:r w:rsidRPr="00534BA9">
        <w:rPr>
          <w:rFonts w:ascii="Times New Roman" w:eastAsia="Calibri" w:hAnsi="Times New Roman"/>
          <w:lang w:eastAsia="ru-RU"/>
        </w:rPr>
        <w:t>3. Место поставки:</w:t>
      </w:r>
      <w:r w:rsidRPr="00534BA9">
        <w:rPr>
          <w:rFonts w:ascii="Times New Roman" w:eastAsia="Calibri" w:hAnsi="Times New Roman"/>
        </w:rPr>
        <w:t xml:space="preserve"> Место поставки товара: 644103, г.  Омск, ул. Авиагородок, 27. </w:t>
      </w:r>
      <w:r w:rsidRPr="00534BA9">
        <w:rPr>
          <w:rFonts w:ascii="Times New Roman" w:eastAsia="Calibri" w:hAnsi="Times New Roman"/>
          <w:lang w:eastAsia="ru-RU"/>
        </w:rPr>
        <w:t>Поставка товара осуществля</w:t>
      </w:r>
      <w:r w:rsidR="00AB4A99">
        <w:rPr>
          <w:rFonts w:ascii="Times New Roman" w:eastAsia="Calibri" w:hAnsi="Times New Roman"/>
          <w:lang w:eastAsia="ru-RU"/>
        </w:rPr>
        <w:t>ется единовременно в полном объеме</w:t>
      </w:r>
      <w:r w:rsidRPr="00534BA9">
        <w:rPr>
          <w:rFonts w:ascii="Times New Roman" w:eastAsia="Calibri" w:hAnsi="Times New Roman"/>
          <w:lang w:eastAsia="ru-RU"/>
        </w:rPr>
        <w:t xml:space="preserve"> за счет</w:t>
      </w:r>
      <w:r w:rsidR="00AB4A99">
        <w:rPr>
          <w:rFonts w:ascii="Times New Roman" w:eastAsia="Calibri" w:hAnsi="Times New Roman"/>
          <w:lang w:eastAsia="ru-RU"/>
        </w:rPr>
        <w:t xml:space="preserve"> сил и средств </w:t>
      </w:r>
      <w:r w:rsidRPr="00534BA9">
        <w:rPr>
          <w:rFonts w:ascii="Times New Roman" w:eastAsia="Calibri" w:hAnsi="Times New Roman"/>
          <w:lang w:eastAsia="ru-RU"/>
        </w:rPr>
        <w:t>Поставщика,</w:t>
      </w:r>
      <w:r w:rsidR="00AB4A99" w:rsidRPr="00AB4A99">
        <w:rPr>
          <w:rFonts w:ascii="Times New Roman" w:hAnsi="Times New Roman"/>
        </w:rPr>
        <w:t xml:space="preserve"> </w:t>
      </w:r>
      <w:r w:rsidR="00AB4A99" w:rsidRPr="001236CE">
        <w:rPr>
          <w:rFonts w:ascii="Times New Roman" w:hAnsi="Times New Roman"/>
        </w:rPr>
        <w:t>в рабочие дни (пн. - пт. с 09.00 до 1</w:t>
      </w:r>
      <w:r w:rsidR="00AB4A99">
        <w:rPr>
          <w:rFonts w:ascii="Times New Roman" w:hAnsi="Times New Roman"/>
        </w:rPr>
        <w:t>7</w:t>
      </w:r>
      <w:r w:rsidR="00AB4A99" w:rsidRPr="001236CE">
        <w:rPr>
          <w:rFonts w:ascii="Times New Roman" w:hAnsi="Times New Roman"/>
        </w:rPr>
        <w:t>.00, перерыв с 1</w:t>
      </w:r>
      <w:r w:rsidR="00AB4A99">
        <w:rPr>
          <w:rFonts w:ascii="Times New Roman" w:hAnsi="Times New Roman"/>
        </w:rPr>
        <w:t>3</w:t>
      </w:r>
      <w:r w:rsidR="00AB4A99" w:rsidRPr="001236CE">
        <w:rPr>
          <w:rFonts w:ascii="Times New Roman" w:hAnsi="Times New Roman"/>
        </w:rPr>
        <w:t>.00 до 1</w:t>
      </w:r>
      <w:r w:rsidR="00AB4A99">
        <w:rPr>
          <w:rFonts w:ascii="Times New Roman" w:hAnsi="Times New Roman"/>
        </w:rPr>
        <w:t>4</w:t>
      </w:r>
      <w:r w:rsidR="00AB4A99" w:rsidRPr="001236CE">
        <w:rPr>
          <w:rFonts w:ascii="Times New Roman" w:hAnsi="Times New Roman"/>
        </w:rPr>
        <w:t>.00</w:t>
      </w:r>
      <w:proofErr w:type="gramStart"/>
      <w:r w:rsidR="00AB4A99" w:rsidRPr="001236CE">
        <w:rPr>
          <w:rFonts w:ascii="Times New Roman" w:hAnsi="Times New Roman"/>
        </w:rPr>
        <w:t xml:space="preserve">) </w:t>
      </w:r>
      <w:r w:rsidRPr="00534BA9">
        <w:rPr>
          <w:rFonts w:ascii="Times New Roman" w:eastAsia="Calibri" w:hAnsi="Times New Roman"/>
          <w:lang w:eastAsia="ru-RU"/>
        </w:rPr>
        <w:t xml:space="preserve"> по</w:t>
      </w:r>
      <w:proofErr w:type="gramEnd"/>
      <w:r w:rsidRPr="00534BA9">
        <w:rPr>
          <w:rFonts w:ascii="Times New Roman" w:eastAsia="Calibri" w:hAnsi="Times New Roman"/>
          <w:lang w:eastAsia="ru-RU"/>
        </w:rPr>
        <w:t xml:space="preserve"> согласованию с Заказчиком времени поставки.</w:t>
      </w:r>
    </w:p>
    <w:p w14:paraId="7BE75D69" w14:textId="23B0A66C" w:rsidR="00534BA9" w:rsidRPr="00EC0F61" w:rsidRDefault="00B25DF8" w:rsidP="00EC0F61">
      <w:pPr>
        <w:widowControl w:val="0"/>
        <w:shd w:val="clear" w:color="auto" w:fill="FFFFFF"/>
        <w:autoSpaceDE w:val="0"/>
        <w:autoSpaceDN w:val="0"/>
        <w:spacing w:after="160" w:line="259" w:lineRule="auto"/>
        <w:ind w:firstLine="426"/>
        <w:jc w:val="both"/>
        <w:rPr>
          <w:rFonts w:ascii="Times New Roman" w:eastAsia="Calibri" w:hAnsi="Times New Roman"/>
          <w:lang w:eastAsia="ru-RU"/>
        </w:rPr>
      </w:pPr>
      <w:r>
        <w:rPr>
          <w:rFonts w:ascii="Times New Roman" w:eastAsia="Calibri" w:hAnsi="Times New Roman"/>
          <w:lang w:eastAsia="ru-RU"/>
        </w:rPr>
        <w:t>4. Порядок и сроки оплаты</w:t>
      </w:r>
      <w:r w:rsidR="00127FC7">
        <w:rPr>
          <w:rFonts w:ascii="Times New Roman" w:eastAsia="Calibri" w:hAnsi="Times New Roman"/>
          <w:lang w:eastAsia="ru-RU"/>
        </w:rPr>
        <w:t>: оплата производится Заказчиком путем безналичного перечисления денежных средств на расчетный счет Поставщика, в течении 7 рабочих дней с даты подписания Заказчиком документа о приемке.</w:t>
      </w:r>
    </w:p>
    <w:tbl>
      <w:tblPr>
        <w:tblStyle w:val="a6"/>
        <w:tblW w:w="0" w:type="auto"/>
        <w:tblLook w:val="04A0" w:firstRow="1" w:lastRow="0" w:firstColumn="1" w:lastColumn="0" w:noHBand="0" w:noVBand="1"/>
      </w:tblPr>
      <w:tblGrid>
        <w:gridCol w:w="669"/>
        <w:gridCol w:w="2983"/>
        <w:gridCol w:w="4111"/>
        <w:gridCol w:w="950"/>
        <w:gridCol w:w="1368"/>
      </w:tblGrid>
      <w:tr w:rsidR="00712F4A" w14:paraId="4B120C52" w14:textId="77777777" w:rsidTr="00063C38">
        <w:tc>
          <w:tcPr>
            <w:tcW w:w="669" w:type="dxa"/>
          </w:tcPr>
          <w:p w14:paraId="42E85AC6" w14:textId="4813DDAD" w:rsidR="00712F4A" w:rsidRDefault="00712F4A" w:rsidP="0055372E">
            <w:pPr>
              <w:tabs>
                <w:tab w:val="left" w:pos="567"/>
              </w:tabs>
              <w:autoSpaceDE w:val="0"/>
              <w:autoSpaceDN w:val="0"/>
              <w:adjustRightInd w:val="0"/>
              <w:spacing w:before="240" w:after="120"/>
              <w:jc w:val="center"/>
              <w:rPr>
                <w:rFonts w:eastAsia="Calibri"/>
                <w:b/>
                <w:bCs/>
              </w:rPr>
            </w:pPr>
            <w:bookmarkStart w:id="1" w:name="_Hlk234906636"/>
            <w:r>
              <w:rPr>
                <w:rFonts w:eastAsia="Calibri"/>
                <w:b/>
                <w:bCs/>
              </w:rPr>
              <w:t>№ п/п</w:t>
            </w:r>
          </w:p>
        </w:tc>
        <w:tc>
          <w:tcPr>
            <w:tcW w:w="2983" w:type="dxa"/>
          </w:tcPr>
          <w:p w14:paraId="66EF3226" w14:textId="21D498D6" w:rsidR="00712F4A" w:rsidRDefault="00712F4A" w:rsidP="0055372E">
            <w:pPr>
              <w:tabs>
                <w:tab w:val="left" w:pos="567"/>
              </w:tabs>
              <w:autoSpaceDE w:val="0"/>
              <w:autoSpaceDN w:val="0"/>
              <w:adjustRightInd w:val="0"/>
              <w:spacing w:before="240" w:after="120"/>
              <w:jc w:val="center"/>
              <w:rPr>
                <w:rFonts w:eastAsia="Calibri"/>
                <w:b/>
                <w:bCs/>
              </w:rPr>
            </w:pPr>
            <w:r>
              <w:rPr>
                <w:rFonts w:eastAsia="Calibri"/>
                <w:b/>
                <w:bCs/>
              </w:rPr>
              <w:t>Наименование</w:t>
            </w:r>
          </w:p>
        </w:tc>
        <w:tc>
          <w:tcPr>
            <w:tcW w:w="4111" w:type="dxa"/>
          </w:tcPr>
          <w:p w14:paraId="0163BBF1" w14:textId="6BC4CD98" w:rsidR="00712F4A" w:rsidRDefault="004A6AD7" w:rsidP="0055372E">
            <w:pPr>
              <w:tabs>
                <w:tab w:val="left" w:pos="567"/>
              </w:tabs>
              <w:autoSpaceDE w:val="0"/>
              <w:autoSpaceDN w:val="0"/>
              <w:adjustRightInd w:val="0"/>
              <w:spacing w:before="240" w:after="120"/>
              <w:jc w:val="center"/>
              <w:rPr>
                <w:rFonts w:eastAsia="Calibri"/>
                <w:b/>
                <w:bCs/>
              </w:rPr>
            </w:pPr>
            <w:r>
              <w:rPr>
                <w:rFonts w:eastAsia="Calibri"/>
                <w:b/>
                <w:bCs/>
              </w:rPr>
              <w:t>Комплектация</w:t>
            </w:r>
          </w:p>
        </w:tc>
        <w:tc>
          <w:tcPr>
            <w:tcW w:w="950" w:type="dxa"/>
          </w:tcPr>
          <w:p w14:paraId="6A2DC1BF" w14:textId="340B9E73" w:rsidR="00712F4A" w:rsidRDefault="00712F4A" w:rsidP="0055372E">
            <w:pPr>
              <w:tabs>
                <w:tab w:val="left" w:pos="567"/>
              </w:tabs>
              <w:autoSpaceDE w:val="0"/>
              <w:autoSpaceDN w:val="0"/>
              <w:adjustRightInd w:val="0"/>
              <w:spacing w:before="240" w:after="120"/>
              <w:jc w:val="center"/>
              <w:rPr>
                <w:rFonts w:eastAsia="Calibri"/>
                <w:b/>
                <w:bCs/>
              </w:rPr>
            </w:pPr>
            <w:r>
              <w:rPr>
                <w:rFonts w:eastAsia="Calibri"/>
                <w:b/>
                <w:bCs/>
              </w:rPr>
              <w:t>Кол</w:t>
            </w:r>
            <w:r w:rsidR="00534BA9">
              <w:rPr>
                <w:rFonts w:eastAsia="Calibri"/>
                <w:b/>
                <w:bCs/>
              </w:rPr>
              <w:t>-во</w:t>
            </w:r>
          </w:p>
        </w:tc>
        <w:tc>
          <w:tcPr>
            <w:tcW w:w="1368" w:type="dxa"/>
          </w:tcPr>
          <w:p w14:paraId="786EBB3D" w14:textId="24FA80DA" w:rsidR="00712F4A" w:rsidRDefault="00534BA9" w:rsidP="0055372E">
            <w:pPr>
              <w:tabs>
                <w:tab w:val="left" w:pos="567"/>
              </w:tabs>
              <w:autoSpaceDE w:val="0"/>
              <w:autoSpaceDN w:val="0"/>
              <w:adjustRightInd w:val="0"/>
              <w:spacing w:before="240" w:after="120"/>
              <w:jc w:val="center"/>
              <w:rPr>
                <w:rFonts w:eastAsia="Calibri"/>
                <w:b/>
                <w:bCs/>
              </w:rPr>
            </w:pPr>
            <w:r>
              <w:rPr>
                <w:rFonts w:eastAsia="Calibri"/>
                <w:b/>
                <w:bCs/>
              </w:rPr>
              <w:t>Ед. измерения</w:t>
            </w:r>
          </w:p>
        </w:tc>
      </w:tr>
      <w:tr w:rsidR="00712F4A" w14:paraId="25A772E8" w14:textId="77777777" w:rsidTr="00063C38">
        <w:tc>
          <w:tcPr>
            <w:tcW w:w="669" w:type="dxa"/>
          </w:tcPr>
          <w:p w14:paraId="591F6073" w14:textId="5EB2FEF7" w:rsidR="00712F4A" w:rsidRDefault="00534BA9" w:rsidP="0055372E">
            <w:pPr>
              <w:tabs>
                <w:tab w:val="left" w:pos="567"/>
              </w:tabs>
              <w:autoSpaceDE w:val="0"/>
              <w:autoSpaceDN w:val="0"/>
              <w:adjustRightInd w:val="0"/>
              <w:spacing w:before="240" w:after="120"/>
              <w:jc w:val="center"/>
              <w:rPr>
                <w:rFonts w:eastAsia="Calibri"/>
                <w:b/>
                <w:bCs/>
              </w:rPr>
            </w:pPr>
            <w:r>
              <w:rPr>
                <w:rFonts w:eastAsia="Calibri"/>
                <w:b/>
                <w:bCs/>
              </w:rPr>
              <w:t>1.</w:t>
            </w:r>
          </w:p>
        </w:tc>
        <w:tc>
          <w:tcPr>
            <w:tcW w:w="2983" w:type="dxa"/>
          </w:tcPr>
          <w:p w14:paraId="0FA62961" w14:textId="77777777" w:rsidR="00585DB1" w:rsidRDefault="00192202" w:rsidP="0055372E">
            <w:pPr>
              <w:tabs>
                <w:tab w:val="left" w:pos="567"/>
              </w:tabs>
              <w:autoSpaceDE w:val="0"/>
              <w:autoSpaceDN w:val="0"/>
              <w:adjustRightInd w:val="0"/>
              <w:spacing w:before="240" w:after="120"/>
              <w:jc w:val="center"/>
              <w:rPr>
                <w:rFonts w:eastAsia="Calibri"/>
                <w:b/>
                <w:bCs/>
              </w:rPr>
            </w:pPr>
            <w:r>
              <w:rPr>
                <w:rFonts w:eastAsia="Calibri"/>
                <w:b/>
                <w:bCs/>
              </w:rPr>
              <w:t xml:space="preserve">Насос электрический </w:t>
            </w:r>
            <w:proofErr w:type="spellStart"/>
            <w:r>
              <w:rPr>
                <w:rFonts w:eastAsia="Calibri"/>
                <w:b/>
                <w:bCs/>
              </w:rPr>
              <w:t>опрессовочный</w:t>
            </w:r>
            <w:proofErr w:type="spellEnd"/>
            <w:r>
              <w:rPr>
                <w:rFonts w:eastAsia="Calibri"/>
                <w:b/>
                <w:bCs/>
              </w:rPr>
              <w:t xml:space="preserve">  </w:t>
            </w:r>
          </w:p>
          <w:p w14:paraId="57D886DE" w14:textId="125C8193" w:rsidR="00192202" w:rsidRPr="00585DB1" w:rsidRDefault="00585DB1" w:rsidP="0055372E">
            <w:pPr>
              <w:tabs>
                <w:tab w:val="left" w:pos="567"/>
              </w:tabs>
              <w:autoSpaceDE w:val="0"/>
              <w:autoSpaceDN w:val="0"/>
              <w:adjustRightInd w:val="0"/>
              <w:spacing w:before="240" w:after="120"/>
              <w:jc w:val="center"/>
              <w:rPr>
                <w:rFonts w:eastAsia="Calibri"/>
                <w:b/>
                <w:bCs/>
              </w:rPr>
            </w:pPr>
            <w:r>
              <w:rPr>
                <w:rFonts w:eastAsia="Calibri"/>
                <w:b/>
                <w:bCs/>
                <w:lang w:val="en-US"/>
              </w:rPr>
              <w:t>V</w:t>
            </w:r>
            <w:r w:rsidRPr="00214AE7">
              <w:rPr>
                <w:rFonts w:eastAsia="Calibri"/>
                <w:b/>
                <w:bCs/>
              </w:rPr>
              <w:t>-</w:t>
            </w:r>
            <w:r w:rsidR="00192202" w:rsidRPr="00192202">
              <w:rPr>
                <w:rFonts w:eastAsia="Calibri"/>
                <w:b/>
                <w:bCs/>
              </w:rPr>
              <w:t xml:space="preserve"> </w:t>
            </w:r>
            <w:r w:rsidR="00192202">
              <w:rPr>
                <w:rFonts w:eastAsia="Calibri"/>
                <w:b/>
                <w:bCs/>
              </w:rPr>
              <w:t>T</w:t>
            </w:r>
            <w:r w:rsidR="00192202">
              <w:rPr>
                <w:rFonts w:eastAsia="Calibri"/>
                <w:b/>
                <w:bCs/>
                <w:lang w:val="en-US"/>
              </w:rPr>
              <w:t>EST</w:t>
            </w:r>
            <w:r>
              <w:rPr>
                <w:rFonts w:eastAsia="Calibri"/>
                <w:b/>
                <w:bCs/>
              </w:rPr>
              <w:t xml:space="preserve"> 60/3</w:t>
            </w:r>
          </w:p>
          <w:p w14:paraId="7CE01E91" w14:textId="77777777" w:rsidR="00214AE7" w:rsidRDefault="00214AE7" w:rsidP="0055372E">
            <w:pPr>
              <w:tabs>
                <w:tab w:val="left" w:pos="567"/>
              </w:tabs>
              <w:autoSpaceDE w:val="0"/>
              <w:autoSpaceDN w:val="0"/>
              <w:adjustRightInd w:val="0"/>
              <w:spacing w:before="240" w:after="120"/>
              <w:jc w:val="center"/>
              <w:rPr>
                <w:rFonts w:eastAsia="Calibri"/>
                <w:b/>
                <w:bCs/>
              </w:rPr>
            </w:pPr>
            <w:r>
              <w:rPr>
                <w:rFonts w:eastAsia="Calibri"/>
                <w:b/>
                <w:bCs/>
              </w:rPr>
              <w:t>ОКПД 2</w:t>
            </w:r>
          </w:p>
          <w:p w14:paraId="23C3F611" w14:textId="76A8F1C0" w:rsidR="00534BA9" w:rsidRDefault="00534BA9" w:rsidP="0055372E">
            <w:pPr>
              <w:tabs>
                <w:tab w:val="left" w:pos="567"/>
              </w:tabs>
              <w:autoSpaceDE w:val="0"/>
              <w:autoSpaceDN w:val="0"/>
              <w:adjustRightInd w:val="0"/>
              <w:spacing w:before="240" w:after="120"/>
              <w:jc w:val="center"/>
              <w:rPr>
                <w:rFonts w:eastAsia="Calibri"/>
                <w:b/>
                <w:bCs/>
              </w:rPr>
            </w:pPr>
            <w:r>
              <w:rPr>
                <w:rFonts w:eastAsia="Calibri"/>
                <w:b/>
                <w:bCs/>
              </w:rPr>
              <w:t>28.</w:t>
            </w:r>
            <w:r w:rsidR="00214AE7">
              <w:rPr>
                <w:rFonts w:eastAsia="Calibri"/>
                <w:b/>
                <w:bCs/>
              </w:rPr>
              <w:t>13.14.190</w:t>
            </w:r>
          </w:p>
        </w:tc>
        <w:tc>
          <w:tcPr>
            <w:tcW w:w="4111" w:type="dxa"/>
          </w:tcPr>
          <w:p w14:paraId="163FCA83" w14:textId="2AFA1889" w:rsidR="00712F4A" w:rsidRPr="00E92E49" w:rsidRDefault="00063C38" w:rsidP="00063C38">
            <w:pPr>
              <w:tabs>
                <w:tab w:val="left" w:pos="567"/>
              </w:tabs>
              <w:autoSpaceDE w:val="0"/>
              <w:autoSpaceDN w:val="0"/>
              <w:adjustRightInd w:val="0"/>
              <w:spacing w:before="240" w:after="120"/>
              <w:rPr>
                <w:rFonts w:eastAsia="Calibri"/>
                <w:bCs/>
              </w:rPr>
            </w:pPr>
            <w:r w:rsidRPr="00E92E49">
              <w:rPr>
                <w:rFonts w:eastAsia="Calibri"/>
                <w:bCs/>
              </w:rPr>
              <w:t xml:space="preserve">1. </w:t>
            </w:r>
            <w:r w:rsidR="00192202">
              <w:rPr>
                <w:rFonts w:eastAsia="Calibri"/>
                <w:bCs/>
              </w:rPr>
              <w:t>Насос</w:t>
            </w:r>
            <w:r w:rsidR="00192202" w:rsidRPr="00E92E49">
              <w:rPr>
                <w:rFonts w:eastAsia="Calibri"/>
                <w:bCs/>
              </w:rPr>
              <w:t xml:space="preserve"> </w:t>
            </w:r>
            <w:r w:rsidR="00192202">
              <w:rPr>
                <w:rFonts w:eastAsia="Calibri"/>
                <w:bCs/>
                <w:lang w:val="en-US"/>
              </w:rPr>
              <w:t>VOLL</w:t>
            </w:r>
            <w:r w:rsidR="00192202" w:rsidRPr="00E92E49">
              <w:rPr>
                <w:rFonts w:eastAsia="Calibri"/>
                <w:bCs/>
              </w:rPr>
              <w:t xml:space="preserve"> </w:t>
            </w:r>
            <w:r w:rsidR="00192202">
              <w:rPr>
                <w:rFonts w:eastAsia="Calibri"/>
                <w:bCs/>
                <w:lang w:val="en-US"/>
              </w:rPr>
              <w:t>TEST</w:t>
            </w:r>
            <w:r w:rsidR="00192202" w:rsidRPr="00E92E49">
              <w:rPr>
                <w:rFonts w:eastAsia="Calibri"/>
                <w:bCs/>
              </w:rPr>
              <w:t xml:space="preserve"> – 1 </w:t>
            </w:r>
            <w:r w:rsidR="00192202">
              <w:rPr>
                <w:rFonts w:eastAsia="Calibri"/>
                <w:bCs/>
              </w:rPr>
              <w:t>шт</w:t>
            </w:r>
            <w:r w:rsidRPr="00E92E49">
              <w:rPr>
                <w:rFonts w:eastAsia="Calibri"/>
                <w:bCs/>
              </w:rPr>
              <w:t>.</w:t>
            </w:r>
          </w:p>
          <w:p w14:paraId="75A0D195" w14:textId="3A7F14CD" w:rsidR="00063C38" w:rsidRPr="00585DB1" w:rsidRDefault="00063C38" w:rsidP="00063C38">
            <w:pPr>
              <w:tabs>
                <w:tab w:val="left" w:pos="567"/>
              </w:tabs>
              <w:autoSpaceDE w:val="0"/>
              <w:autoSpaceDN w:val="0"/>
              <w:adjustRightInd w:val="0"/>
              <w:spacing w:before="240" w:after="120"/>
              <w:rPr>
                <w:rFonts w:eastAsia="Calibri"/>
                <w:bCs/>
              </w:rPr>
            </w:pPr>
            <w:r w:rsidRPr="00585DB1">
              <w:rPr>
                <w:rFonts w:eastAsia="Calibri"/>
                <w:bCs/>
              </w:rPr>
              <w:t>2.</w:t>
            </w:r>
            <w:r w:rsidR="00585DB1" w:rsidRPr="00585DB1">
              <w:rPr>
                <w:rFonts w:eastAsia="Calibri"/>
                <w:bCs/>
              </w:rPr>
              <w:t xml:space="preserve"> </w:t>
            </w:r>
            <w:r w:rsidR="00585DB1">
              <w:rPr>
                <w:rFonts w:eastAsia="Calibri"/>
                <w:bCs/>
              </w:rPr>
              <w:t>Шланг</w:t>
            </w:r>
            <w:r w:rsidR="00585DB1" w:rsidRPr="00585DB1">
              <w:rPr>
                <w:rFonts w:eastAsia="Calibri"/>
                <w:bCs/>
              </w:rPr>
              <w:t xml:space="preserve"> </w:t>
            </w:r>
            <w:r w:rsidR="00585DB1">
              <w:rPr>
                <w:rFonts w:eastAsia="Calibri"/>
                <w:bCs/>
              </w:rPr>
              <w:t>высокого давления – 1 шт.</w:t>
            </w:r>
          </w:p>
          <w:p w14:paraId="431054F3" w14:textId="046FD585" w:rsidR="00063C38" w:rsidRDefault="00063C38" w:rsidP="00063C38">
            <w:pPr>
              <w:tabs>
                <w:tab w:val="left" w:pos="567"/>
              </w:tabs>
              <w:autoSpaceDE w:val="0"/>
              <w:autoSpaceDN w:val="0"/>
              <w:adjustRightInd w:val="0"/>
              <w:spacing w:before="240" w:after="120"/>
              <w:rPr>
                <w:rFonts w:eastAsia="Calibri"/>
                <w:bCs/>
              </w:rPr>
            </w:pPr>
            <w:r>
              <w:rPr>
                <w:rFonts w:eastAsia="Calibri"/>
                <w:bCs/>
              </w:rPr>
              <w:t>3.</w:t>
            </w:r>
            <w:r w:rsidR="00585DB1">
              <w:rPr>
                <w:rFonts w:eastAsia="Calibri"/>
                <w:bCs/>
              </w:rPr>
              <w:t xml:space="preserve"> Подающий шланг – 1 шт.</w:t>
            </w:r>
          </w:p>
          <w:p w14:paraId="67E8EC28" w14:textId="40D7DAF0" w:rsidR="00063C38" w:rsidRDefault="00063C38" w:rsidP="00063C38">
            <w:pPr>
              <w:tabs>
                <w:tab w:val="left" w:pos="567"/>
              </w:tabs>
              <w:autoSpaceDE w:val="0"/>
              <w:autoSpaceDN w:val="0"/>
              <w:adjustRightInd w:val="0"/>
              <w:spacing w:before="240" w:after="120"/>
              <w:rPr>
                <w:rFonts w:eastAsia="Calibri"/>
                <w:bCs/>
              </w:rPr>
            </w:pPr>
            <w:r>
              <w:rPr>
                <w:rFonts w:eastAsia="Calibri"/>
                <w:bCs/>
              </w:rPr>
              <w:t>4.</w:t>
            </w:r>
            <w:r w:rsidR="00585DB1">
              <w:rPr>
                <w:rFonts w:eastAsia="Calibri"/>
                <w:bCs/>
              </w:rPr>
              <w:t xml:space="preserve"> Силиконовый шланг – 1 шт</w:t>
            </w:r>
            <w:r>
              <w:rPr>
                <w:rFonts w:eastAsia="Calibri"/>
                <w:bCs/>
              </w:rPr>
              <w:t>.</w:t>
            </w:r>
          </w:p>
          <w:p w14:paraId="7B499D21" w14:textId="052B4893" w:rsidR="00063C38" w:rsidRDefault="00063C38" w:rsidP="00063C38">
            <w:pPr>
              <w:tabs>
                <w:tab w:val="left" w:pos="567"/>
              </w:tabs>
              <w:autoSpaceDE w:val="0"/>
              <w:autoSpaceDN w:val="0"/>
              <w:adjustRightInd w:val="0"/>
              <w:spacing w:before="240" w:after="120"/>
              <w:rPr>
                <w:rFonts w:eastAsia="Calibri"/>
                <w:bCs/>
              </w:rPr>
            </w:pPr>
            <w:r>
              <w:rPr>
                <w:rFonts w:eastAsia="Calibri"/>
                <w:bCs/>
              </w:rPr>
              <w:t>5.</w:t>
            </w:r>
            <w:r w:rsidR="00585DB1">
              <w:rPr>
                <w:rFonts w:eastAsia="Calibri"/>
                <w:bCs/>
              </w:rPr>
              <w:t xml:space="preserve"> Сетчатый фильтр – 1 шт.</w:t>
            </w:r>
          </w:p>
          <w:p w14:paraId="1C7D786A" w14:textId="1FACB192" w:rsidR="00063C38" w:rsidRDefault="00063C38" w:rsidP="00063C38">
            <w:pPr>
              <w:tabs>
                <w:tab w:val="left" w:pos="567"/>
              </w:tabs>
              <w:autoSpaceDE w:val="0"/>
              <w:autoSpaceDN w:val="0"/>
              <w:adjustRightInd w:val="0"/>
              <w:spacing w:before="240" w:after="120"/>
              <w:rPr>
                <w:rFonts w:eastAsia="Calibri"/>
                <w:bCs/>
              </w:rPr>
            </w:pPr>
            <w:r>
              <w:rPr>
                <w:rFonts w:eastAsia="Calibri"/>
                <w:bCs/>
              </w:rPr>
              <w:t xml:space="preserve">6. </w:t>
            </w:r>
            <w:r w:rsidR="00585DB1">
              <w:rPr>
                <w:rFonts w:eastAsia="Calibri"/>
                <w:bCs/>
              </w:rPr>
              <w:t>Инструкция и гарантийный талон.</w:t>
            </w:r>
          </w:p>
          <w:p w14:paraId="2FC3BF4C" w14:textId="68EFD4FB" w:rsidR="00EC0F61" w:rsidRPr="00063C38" w:rsidRDefault="00EC0F61" w:rsidP="00063C38">
            <w:pPr>
              <w:tabs>
                <w:tab w:val="left" w:pos="567"/>
              </w:tabs>
              <w:autoSpaceDE w:val="0"/>
              <w:autoSpaceDN w:val="0"/>
              <w:adjustRightInd w:val="0"/>
              <w:spacing w:before="240" w:after="120"/>
              <w:rPr>
                <w:rFonts w:eastAsia="Calibri"/>
                <w:bCs/>
              </w:rPr>
            </w:pPr>
            <w:r>
              <w:rPr>
                <w:rFonts w:eastAsia="Calibri"/>
                <w:bCs/>
              </w:rPr>
              <w:t xml:space="preserve"> </w:t>
            </w:r>
          </w:p>
        </w:tc>
        <w:tc>
          <w:tcPr>
            <w:tcW w:w="950" w:type="dxa"/>
          </w:tcPr>
          <w:p w14:paraId="038E8747" w14:textId="0A867022" w:rsidR="00712F4A" w:rsidRDefault="00192202" w:rsidP="0055372E">
            <w:pPr>
              <w:tabs>
                <w:tab w:val="left" w:pos="567"/>
              </w:tabs>
              <w:autoSpaceDE w:val="0"/>
              <w:autoSpaceDN w:val="0"/>
              <w:adjustRightInd w:val="0"/>
              <w:spacing w:before="240" w:after="120"/>
              <w:jc w:val="center"/>
              <w:rPr>
                <w:rFonts w:eastAsia="Calibri"/>
                <w:b/>
                <w:bCs/>
              </w:rPr>
            </w:pPr>
            <w:r>
              <w:rPr>
                <w:rFonts w:eastAsia="Calibri"/>
                <w:b/>
                <w:bCs/>
              </w:rPr>
              <w:t>2</w:t>
            </w:r>
          </w:p>
        </w:tc>
        <w:tc>
          <w:tcPr>
            <w:tcW w:w="1368" w:type="dxa"/>
          </w:tcPr>
          <w:p w14:paraId="0DE858E8" w14:textId="3442216E" w:rsidR="00712F4A" w:rsidRDefault="00534BA9" w:rsidP="0055372E">
            <w:pPr>
              <w:tabs>
                <w:tab w:val="left" w:pos="567"/>
              </w:tabs>
              <w:autoSpaceDE w:val="0"/>
              <w:autoSpaceDN w:val="0"/>
              <w:adjustRightInd w:val="0"/>
              <w:spacing w:before="240" w:after="120"/>
              <w:jc w:val="center"/>
              <w:rPr>
                <w:rFonts w:eastAsia="Calibri"/>
                <w:b/>
                <w:bCs/>
              </w:rPr>
            </w:pPr>
            <w:proofErr w:type="spellStart"/>
            <w:r>
              <w:rPr>
                <w:rFonts w:eastAsia="Calibri"/>
                <w:b/>
                <w:bCs/>
              </w:rPr>
              <w:t>шт</w:t>
            </w:r>
            <w:proofErr w:type="spellEnd"/>
          </w:p>
        </w:tc>
      </w:tr>
    </w:tbl>
    <w:bookmarkEnd w:id="1"/>
    <w:p w14:paraId="1E366A55" w14:textId="3C4F287A" w:rsidR="00F92913" w:rsidRPr="00F92913" w:rsidRDefault="00EC0F61" w:rsidP="00EC0F61">
      <w:pPr>
        <w:tabs>
          <w:tab w:val="left" w:pos="567"/>
        </w:tabs>
        <w:autoSpaceDE w:val="0"/>
        <w:autoSpaceDN w:val="0"/>
        <w:adjustRightInd w:val="0"/>
        <w:spacing w:before="240" w:after="120"/>
        <w:rPr>
          <w:rFonts w:ascii="Times New Roman" w:eastAsia="Calibri" w:hAnsi="Times New Roman"/>
          <w:b/>
          <w:bCs/>
        </w:rPr>
      </w:pPr>
      <w:r>
        <w:rPr>
          <w:rFonts w:ascii="Times New Roman" w:eastAsia="Calibri" w:hAnsi="Times New Roman"/>
          <w:b/>
          <w:bCs/>
        </w:rPr>
        <w:t xml:space="preserve">      </w:t>
      </w:r>
      <w:r w:rsidR="00451A01">
        <w:rPr>
          <w:rFonts w:ascii="Times New Roman" w:eastAsia="Calibri" w:hAnsi="Times New Roman"/>
          <w:b/>
          <w:bCs/>
        </w:rPr>
        <w:t>5</w:t>
      </w:r>
      <w:r w:rsidR="00F92913" w:rsidRPr="00F92913">
        <w:rPr>
          <w:rFonts w:ascii="Times New Roman" w:eastAsia="Calibri" w:hAnsi="Times New Roman"/>
          <w:b/>
          <w:bCs/>
        </w:rPr>
        <w:t>. Требования к техническим и эксплуатационным характеристикам объекта закупки</w:t>
      </w:r>
    </w:p>
    <w:p w14:paraId="2899FEC2" w14:textId="681302F8" w:rsidR="00BD4CCC" w:rsidRPr="00BD4CCC" w:rsidRDefault="00451A01" w:rsidP="008136E1">
      <w:pPr>
        <w:tabs>
          <w:tab w:val="left" w:pos="0"/>
          <w:tab w:val="left" w:pos="993"/>
        </w:tabs>
        <w:autoSpaceDE w:val="0"/>
        <w:autoSpaceDN w:val="0"/>
        <w:adjustRightInd w:val="0"/>
        <w:ind w:firstLine="567"/>
        <w:jc w:val="both"/>
        <w:rPr>
          <w:rFonts w:ascii="Times New Roman" w:eastAsia="Calibri" w:hAnsi="Times New Roman"/>
          <w:bCs/>
        </w:rPr>
      </w:pPr>
      <w:r>
        <w:rPr>
          <w:rFonts w:ascii="Times New Roman" w:eastAsia="Calibri" w:hAnsi="Times New Roman"/>
          <w:bCs/>
        </w:rPr>
        <w:t>5</w:t>
      </w:r>
      <w:r w:rsidR="008136E1">
        <w:rPr>
          <w:rFonts w:ascii="Times New Roman" w:eastAsia="Calibri" w:hAnsi="Times New Roman"/>
          <w:bCs/>
        </w:rPr>
        <w:t xml:space="preserve">.1. </w:t>
      </w:r>
      <w:r w:rsidR="00BD4CCC" w:rsidRPr="00BD4CCC">
        <w:rPr>
          <w:rFonts w:ascii="Times New Roman" w:eastAsia="Calibri" w:hAnsi="Times New Roman"/>
          <w:bCs/>
        </w:rPr>
        <w:t>Весь поставляемый товар должен полностью соответствовать количественным, функциональным, техническим, качественным, эксплуатационным характеристикам</w:t>
      </w:r>
      <w:r w:rsidR="000A3468">
        <w:rPr>
          <w:rFonts w:ascii="Times New Roman" w:eastAsia="Calibri" w:hAnsi="Times New Roman"/>
          <w:bCs/>
        </w:rPr>
        <w:t>.</w:t>
      </w:r>
    </w:p>
    <w:p w14:paraId="420B7A3A" w14:textId="2C13A7DC" w:rsidR="008136E1" w:rsidRPr="00BD4CCC" w:rsidRDefault="00451A01" w:rsidP="008136E1">
      <w:pPr>
        <w:tabs>
          <w:tab w:val="left" w:pos="567"/>
          <w:tab w:val="left" w:pos="993"/>
        </w:tabs>
        <w:autoSpaceDE w:val="0"/>
        <w:autoSpaceDN w:val="0"/>
        <w:adjustRightInd w:val="0"/>
        <w:ind w:left="567"/>
        <w:jc w:val="both"/>
        <w:rPr>
          <w:rFonts w:ascii="Times New Roman" w:eastAsia="Calibri" w:hAnsi="Times New Roman"/>
          <w:bCs/>
        </w:rPr>
      </w:pPr>
      <w:r>
        <w:rPr>
          <w:rFonts w:ascii="Times New Roman" w:eastAsia="Calibri" w:hAnsi="Times New Roman"/>
          <w:bCs/>
        </w:rPr>
        <w:t>5</w:t>
      </w:r>
      <w:r w:rsidR="008136E1" w:rsidRPr="008136E1">
        <w:rPr>
          <w:rFonts w:ascii="Times New Roman" w:eastAsia="Calibri" w:hAnsi="Times New Roman"/>
          <w:bCs/>
        </w:rPr>
        <w:t>.2. Требования к качеству.</w:t>
      </w:r>
    </w:p>
    <w:p w14:paraId="4D5CE8F9" w14:textId="7D718350" w:rsidR="00BD4CCC" w:rsidRPr="008136E1" w:rsidRDefault="00451A01" w:rsidP="008136E1">
      <w:pPr>
        <w:tabs>
          <w:tab w:val="left" w:pos="0"/>
          <w:tab w:val="left" w:pos="993"/>
        </w:tabs>
        <w:autoSpaceDE w:val="0"/>
        <w:autoSpaceDN w:val="0"/>
        <w:adjustRightInd w:val="0"/>
        <w:ind w:firstLine="567"/>
        <w:jc w:val="both"/>
        <w:rPr>
          <w:rFonts w:ascii="Times New Roman" w:eastAsia="Calibri" w:hAnsi="Times New Roman"/>
          <w:bCs/>
        </w:rPr>
      </w:pPr>
      <w:r>
        <w:rPr>
          <w:rFonts w:ascii="Times New Roman" w:eastAsia="Calibri" w:hAnsi="Times New Roman"/>
          <w:bCs/>
        </w:rPr>
        <w:t>5</w:t>
      </w:r>
      <w:r w:rsidR="008136E1">
        <w:rPr>
          <w:rFonts w:ascii="Times New Roman" w:eastAsia="Calibri" w:hAnsi="Times New Roman"/>
          <w:bCs/>
        </w:rPr>
        <w:t xml:space="preserve">.2.1. </w:t>
      </w:r>
      <w:r w:rsidR="00BD4CCC" w:rsidRPr="00BD4CCC">
        <w:rPr>
          <w:rFonts w:ascii="Times New Roman" w:eastAsia="Calibri" w:hAnsi="Times New Roman"/>
          <w:bCs/>
        </w:rPr>
        <w:t>Качество поставляемого товара должно соответствовать требованиям стандартов по качеству, упаковке и маркировке, утвержденной нормативно-технической документацией.</w:t>
      </w:r>
    </w:p>
    <w:p w14:paraId="00627380" w14:textId="75E405BA" w:rsidR="008136E1" w:rsidRPr="008136E1" w:rsidRDefault="00451A01" w:rsidP="008136E1">
      <w:pPr>
        <w:ind w:firstLine="539"/>
        <w:jc w:val="both"/>
        <w:rPr>
          <w:rFonts w:ascii="Times New Roman" w:eastAsia="Times New Roman" w:hAnsi="Times New Roman"/>
          <w:lang w:eastAsia="ru-RU" w:bidi="ru-RU"/>
        </w:rPr>
      </w:pPr>
      <w:r>
        <w:rPr>
          <w:rFonts w:ascii="Times New Roman" w:eastAsia="Calibri" w:hAnsi="Times New Roman"/>
          <w:bCs/>
        </w:rPr>
        <w:t>5</w:t>
      </w:r>
      <w:r w:rsidR="008136E1">
        <w:rPr>
          <w:rFonts w:ascii="Times New Roman" w:eastAsia="Calibri" w:hAnsi="Times New Roman"/>
          <w:bCs/>
        </w:rPr>
        <w:t xml:space="preserve">.2.2. </w:t>
      </w:r>
      <w:r w:rsidR="008136E1" w:rsidRPr="008136E1">
        <w:rPr>
          <w:rFonts w:ascii="Times New Roman" w:eastAsia="Times New Roman" w:hAnsi="Times New Roman"/>
          <w:lang w:eastAsia="ru-RU" w:bidi="ru-RU"/>
        </w:rPr>
        <w:t xml:space="preserve">Товар должен быть безопасным для жизни, здоровья, имущества </w:t>
      </w:r>
      <w:proofErr w:type="gramStart"/>
      <w:r w:rsidR="008136E1" w:rsidRPr="008136E1">
        <w:rPr>
          <w:rFonts w:ascii="Times New Roman" w:eastAsia="Times New Roman" w:hAnsi="Times New Roman"/>
          <w:lang w:eastAsia="ru-RU" w:bidi="ru-RU"/>
        </w:rPr>
        <w:t>потребителя  при</w:t>
      </w:r>
      <w:proofErr w:type="gramEnd"/>
      <w:r w:rsidR="008136E1" w:rsidRPr="008136E1">
        <w:rPr>
          <w:rFonts w:ascii="Times New Roman" w:eastAsia="Times New Roman" w:hAnsi="Times New Roman"/>
          <w:lang w:eastAsia="ru-RU" w:bidi="ru-RU"/>
        </w:rPr>
        <w:t xml:space="preserve"> обычных условиях его использования, хранения, транспортировки и утилизации. </w:t>
      </w:r>
    </w:p>
    <w:p w14:paraId="3ACDE8B7" w14:textId="27F89D94" w:rsidR="008136E1" w:rsidRPr="008136E1" w:rsidRDefault="00451A01" w:rsidP="008136E1">
      <w:pPr>
        <w:widowControl w:val="0"/>
        <w:ind w:firstLine="540"/>
        <w:jc w:val="both"/>
        <w:rPr>
          <w:rFonts w:ascii="Times New Roman" w:eastAsia="Times New Roman" w:hAnsi="Times New Roman"/>
          <w:lang w:eastAsia="ru-RU" w:bidi="ru-RU"/>
        </w:rPr>
      </w:pPr>
      <w:r>
        <w:rPr>
          <w:rFonts w:ascii="Times New Roman" w:eastAsia="Times New Roman" w:hAnsi="Times New Roman"/>
          <w:lang w:eastAsia="ru-RU" w:bidi="ru-RU"/>
        </w:rPr>
        <w:t>5</w:t>
      </w:r>
      <w:r w:rsidR="008136E1" w:rsidRPr="00194207">
        <w:rPr>
          <w:rFonts w:ascii="Times New Roman" w:eastAsia="Times New Roman" w:hAnsi="Times New Roman"/>
          <w:lang w:eastAsia="ru-RU" w:bidi="ru-RU"/>
        </w:rPr>
        <w:t>.2.3. Поставляемый товар должен иметь руководство (инструкцию) по эксплуатации</w:t>
      </w:r>
      <w:r w:rsidR="008136E1" w:rsidRPr="008136E1">
        <w:rPr>
          <w:rFonts w:ascii="Times New Roman" w:eastAsia="Times New Roman" w:hAnsi="Times New Roman"/>
          <w:lang w:eastAsia="ru-RU" w:bidi="ru-RU"/>
        </w:rPr>
        <w:t xml:space="preserve"> (использованию) на русском языке. Требование установлено статьей 456 Гражданского кодекса РФ.</w:t>
      </w:r>
    </w:p>
    <w:p w14:paraId="08658FD2" w14:textId="376365C1" w:rsidR="008136E1" w:rsidRPr="008136E1" w:rsidRDefault="00451A01" w:rsidP="008136E1">
      <w:pPr>
        <w:widowControl w:val="0"/>
        <w:ind w:firstLine="540"/>
        <w:jc w:val="both"/>
        <w:rPr>
          <w:rFonts w:ascii="Times New Roman" w:eastAsia="Times New Roman" w:hAnsi="Times New Roman"/>
          <w:lang w:eastAsia="ru-RU" w:bidi="ru-RU"/>
        </w:rPr>
      </w:pPr>
      <w:r>
        <w:rPr>
          <w:rFonts w:ascii="Times New Roman" w:eastAsia="Times New Roman" w:hAnsi="Times New Roman"/>
          <w:lang w:eastAsia="ru-RU" w:bidi="ru-RU"/>
        </w:rPr>
        <w:t>5</w:t>
      </w:r>
      <w:r w:rsidR="008136E1" w:rsidRPr="008136E1">
        <w:rPr>
          <w:rFonts w:ascii="Times New Roman" w:eastAsia="Times New Roman" w:hAnsi="Times New Roman"/>
          <w:lang w:eastAsia="ru-RU" w:bidi="ru-RU"/>
        </w:rPr>
        <w:t>.2.4. Поставляемый товар должен быть новым (который не был в употреблении, не прошел ремонт, в том числе восстановление, замену составных частей, восстановление потребительских свойств), не быть в залоге или под иным обременением.</w:t>
      </w:r>
    </w:p>
    <w:p w14:paraId="3B4B2EE0" w14:textId="64687522" w:rsidR="008136E1" w:rsidRDefault="00451A01" w:rsidP="008136E1">
      <w:pPr>
        <w:widowControl w:val="0"/>
        <w:ind w:firstLine="540"/>
        <w:jc w:val="both"/>
        <w:rPr>
          <w:rFonts w:ascii="Times New Roman" w:eastAsia="Times New Roman" w:hAnsi="Times New Roman"/>
          <w:lang w:eastAsia="ru-RU" w:bidi="ru-RU"/>
        </w:rPr>
      </w:pPr>
      <w:r>
        <w:rPr>
          <w:rFonts w:ascii="Times New Roman" w:eastAsia="Times New Roman" w:hAnsi="Times New Roman"/>
          <w:lang w:eastAsia="ru-RU" w:bidi="ru-RU"/>
        </w:rPr>
        <w:t>5</w:t>
      </w:r>
      <w:r w:rsidR="008136E1" w:rsidRPr="008136E1">
        <w:rPr>
          <w:rFonts w:ascii="Times New Roman" w:eastAsia="Times New Roman" w:hAnsi="Times New Roman"/>
          <w:lang w:eastAsia="ru-RU" w:bidi="ru-RU"/>
        </w:rPr>
        <w:t xml:space="preserve">.2.5. Поставляемый товар должен иметь тару и/или упаковку, обеспечивающую его сохранность, товарный вид и предохраняющую от всякого рода повреждений при транспортировке, </w:t>
      </w:r>
      <w:proofErr w:type="gramStart"/>
      <w:r w:rsidR="008136E1" w:rsidRPr="008136E1">
        <w:rPr>
          <w:rFonts w:ascii="Times New Roman" w:eastAsia="Times New Roman" w:hAnsi="Times New Roman"/>
          <w:lang w:eastAsia="ru-RU" w:bidi="ru-RU"/>
        </w:rPr>
        <w:t>с маркировкой</w:t>
      </w:r>
      <w:proofErr w:type="gramEnd"/>
      <w:r w:rsidR="008136E1" w:rsidRPr="008136E1">
        <w:rPr>
          <w:rFonts w:ascii="Times New Roman" w:eastAsia="Times New Roman" w:hAnsi="Times New Roman"/>
          <w:lang w:eastAsia="ru-RU" w:bidi="ru-RU"/>
        </w:rPr>
        <w:t xml:space="preserve"> соответствующей действующим техническим документам. Товар должен быть в оригинальной упаковке производителя, не имеющей повреждений, с сохранением всех защитных знаков производителя.</w:t>
      </w:r>
    </w:p>
    <w:p w14:paraId="4E521B12" w14:textId="77777777" w:rsidR="00BD4CCC" w:rsidRPr="00BD4CCC" w:rsidRDefault="00BD4CCC" w:rsidP="00BD4CCC">
      <w:pPr>
        <w:tabs>
          <w:tab w:val="left" w:pos="567"/>
        </w:tabs>
        <w:autoSpaceDE w:val="0"/>
        <w:autoSpaceDN w:val="0"/>
        <w:adjustRightInd w:val="0"/>
        <w:ind w:firstLine="567"/>
        <w:jc w:val="both"/>
        <w:rPr>
          <w:rFonts w:ascii="Times New Roman" w:eastAsia="Calibri" w:hAnsi="Times New Roman"/>
          <w:bCs/>
        </w:rPr>
      </w:pPr>
      <w:r w:rsidRPr="00BD4CCC">
        <w:rPr>
          <w:rFonts w:ascii="Times New Roman" w:eastAsia="Calibri" w:hAnsi="Times New Roman"/>
          <w:bCs/>
        </w:rPr>
        <w:t>При отсутствии документа, удостоверяющего качество товара, поступившая партия товара в счет поставки по контракту не принимается и датой выполнения Поставщиком обязательства по поставке считается день предоставления Заказчику соответствующих документов о качестве, предусмотренных действующими требованиями законодательства Российской Федерации. Затраты на проведение контроля качества поставляемого товара осуществляются за счет Поставщика.</w:t>
      </w:r>
    </w:p>
    <w:p w14:paraId="3EE55742" w14:textId="4F008129" w:rsidR="00BD4CCC" w:rsidRPr="00BD4CCC" w:rsidRDefault="00451A01" w:rsidP="00BD4CCC">
      <w:pPr>
        <w:tabs>
          <w:tab w:val="left" w:pos="567"/>
        </w:tabs>
        <w:autoSpaceDE w:val="0"/>
        <w:autoSpaceDN w:val="0"/>
        <w:adjustRightInd w:val="0"/>
        <w:spacing w:before="240" w:after="120"/>
        <w:jc w:val="center"/>
        <w:rPr>
          <w:rFonts w:ascii="Times New Roman" w:eastAsia="Calibri" w:hAnsi="Times New Roman"/>
          <w:b/>
          <w:bCs/>
        </w:rPr>
      </w:pPr>
      <w:r>
        <w:rPr>
          <w:rFonts w:ascii="Times New Roman" w:eastAsia="Calibri" w:hAnsi="Times New Roman"/>
          <w:b/>
          <w:bCs/>
        </w:rPr>
        <w:lastRenderedPageBreak/>
        <w:t>6</w:t>
      </w:r>
      <w:r w:rsidR="00BD4CCC" w:rsidRPr="00BD4CCC">
        <w:rPr>
          <w:rFonts w:ascii="Times New Roman" w:eastAsia="Calibri" w:hAnsi="Times New Roman"/>
          <w:b/>
          <w:bCs/>
        </w:rPr>
        <w:t>. Требования к условиям транспортировки товара, упаковке и маркировке</w:t>
      </w:r>
    </w:p>
    <w:p w14:paraId="7F515105" w14:textId="69B8BDB5" w:rsidR="00BD4CCC" w:rsidRPr="00BD4CCC" w:rsidRDefault="00451A01" w:rsidP="00BD4CCC">
      <w:pPr>
        <w:tabs>
          <w:tab w:val="left" w:pos="567"/>
        </w:tabs>
        <w:autoSpaceDE w:val="0"/>
        <w:autoSpaceDN w:val="0"/>
        <w:adjustRightInd w:val="0"/>
        <w:ind w:firstLine="567"/>
        <w:jc w:val="both"/>
        <w:rPr>
          <w:rFonts w:ascii="Times New Roman" w:eastAsia="Calibri" w:hAnsi="Times New Roman"/>
          <w:bCs/>
        </w:rPr>
      </w:pPr>
      <w:r>
        <w:rPr>
          <w:rFonts w:ascii="Times New Roman" w:eastAsia="Calibri" w:hAnsi="Times New Roman"/>
          <w:bCs/>
        </w:rPr>
        <w:t>6</w:t>
      </w:r>
      <w:r w:rsidR="00BD4CCC" w:rsidRPr="00BD4CCC">
        <w:rPr>
          <w:rFonts w:ascii="Times New Roman" w:eastAsia="Calibri" w:hAnsi="Times New Roman"/>
          <w:bCs/>
        </w:rPr>
        <w:t>.1.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 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 Вся упаковка должна соответствовать требованиям законодательства Российской Федерации.</w:t>
      </w:r>
    </w:p>
    <w:p w14:paraId="6D9E290C" w14:textId="52005E33" w:rsidR="00BD4CCC" w:rsidRPr="00BD4CCC" w:rsidRDefault="00451A01" w:rsidP="00BD4CCC">
      <w:pPr>
        <w:tabs>
          <w:tab w:val="left" w:pos="567"/>
        </w:tabs>
        <w:autoSpaceDE w:val="0"/>
        <w:autoSpaceDN w:val="0"/>
        <w:adjustRightInd w:val="0"/>
        <w:ind w:firstLine="567"/>
        <w:jc w:val="both"/>
        <w:rPr>
          <w:rFonts w:ascii="Times New Roman" w:eastAsia="Calibri" w:hAnsi="Times New Roman"/>
          <w:bCs/>
        </w:rPr>
      </w:pPr>
      <w:r>
        <w:rPr>
          <w:rFonts w:ascii="Times New Roman" w:eastAsia="Calibri" w:hAnsi="Times New Roman"/>
          <w:bCs/>
        </w:rPr>
        <w:t>6</w:t>
      </w:r>
      <w:r w:rsidR="00BD4CCC" w:rsidRPr="00BD4CCC">
        <w:rPr>
          <w:rFonts w:ascii="Times New Roman" w:eastAsia="Calibri" w:hAnsi="Times New Roman"/>
          <w:bCs/>
        </w:rPr>
        <w:t xml:space="preserve">.2. Маркировка должна содержать сведения о товаре: его наименование, номер партии, срок годности, сведения о производителе товара, а также иные обозначения </w:t>
      </w:r>
      <w:r w:rsidR="00BD4CCC" w:rsidRPr="00BD4CCC">
        <w:rPr>
          <w:rFonts w:ascii="Times New Roman" w:eastAsia="Calibri" w:hAnsi="Times New Roman"/>
          <w:bCs/>
        </w:rPr>
        <w:br/>
        <w:t>в соответствии с требованиями национальных стандартов и иной нормативно-технической документации, действующей в Российской Федерации.</w:t>
      </w:r>
    </w:p>
    <w:p w14:paraId="6799917E" w14:textId="12179AE5" w:rsidR="00BD4CCC" w:rsidRPr="00BD4CCC" w:rsidRDefault="00451A01" w:rsidP="00BD4CCC">
      <w:pPr>
        <w:tabs>
          <w:tab w:val="left" w:pos="567"/>
        </w:tabs>
        <w:autoSpaceDE w:val="0"/>
        <w:autoSpaceDN w:val="0"/>
        <w:adjustRightInd w:val="0"/>
        <w:spacing w:before="240" w:after="120"/>
        <w:jc w:val="center"/>
        <w:rPr>
          <w:rFonts w:ascii="Times New Roman" w:eastAsia="Calibri" w:hAnsi="Times New Roman"/>
          <w:b/>
          <w:bCs/>
        </w:rPr>
      </w:pPr>
      <w:r>
        <w:rPr>
          <w:rFonts w:ascii="Times New Roman" w:eastAsia="Calibri" w:hAnsi="Times New Roman"/>
          <w:b/>
          <w:bCs/>
        </w:rPr>
        <w:t>7</w:t>
      </w:r>
      <w:r w:rsidR="00BD4CCC" w:rsidRPr="00BD4CCC">
        <w:rPr>
          <w:rFonts w:ascii="Times New Roman" w:eastAsia="Calibri" w:hAnsi="Times New Roman"/>
          <w:b/>
          <w:bCs/>
        </w:rPr>
        <w:t xml:space="preserve">. Требования к гарантии качества товара, к гарантийному сроку </w:t>
      </w:r>
      <w:r w:rsidR="00EC0F61">
        <w:rPr>
          <w:rFonts w:ascii="Times New Roman" w:eastAsia="Calibri" w:hAnsi="Times New Roman"/>
          <w:b/>
          <w:bCs/>
        </w:rPr>
        <w:t xml:space="preserve">и </w:t>
      </w:r>
      <w:r w:rsidR="00BD4CCC" w:rsidRPr="00BD4CCC">
        <w:rPr>
          <w:rFonts w:ascii="Times New Roman" w:eastAsia="Calibri" w:hAnsi="Times New Roman"/>
          <w:b/>
          <w:bCs/>
        </w:rPr>
        <w:t xml:space="preserve"> гарантийному обслуживанию товара</w:t>
      </w:r>
      <w:r w:rsidR="00EC0F61">
        <w:rPr>
          <w:rFonts w:ascii="Times New Roman" w:eastAsia="Calibri" w:hAnsi="Times New Roman"/>
          <w:b/>
          <w:bCs/>
        </w:rPr>
        <w:t>.</w:t>
      </w:r>
    </w:p>
    <w:p w14:paraId="096F6A6A" w14:textId="7BB8BC8B" w:rsidR="001410B1" w:rsidRPr="00BE7102" w:rsidRDefault="002008C4" w:rsidP="001410B1">
      <w:pPr>
        <w:pStyle w:val="a7"/>
        <w:tabs>
          <w:tab w:val="left" w:pos="567"/>
        </w:tabs>
        <w:autoSpaceDE w:val="0"/>
        <w:autoSpaceDN w:val="0"/>
        <w:adjustRightInd w:val="0"/>
        <w:ind w:left="0" w:firstLine="567"/>
        <w:jc w:val="both"/>
        <w:rPr>
          <w:rFonts w:ascii="Times New Roman" w:hAnsi="Times New Roman"/>
          <w:bCs/>
        </w:rPr>
      </w:pPr>
      <w:r>
        <w:rPr>
          <w:rFonts w:ascii="Times New Roman" w:hAnsi="Times New Roman"/>
          <w:bCs/>
        </w:rPr>
        <w:t>7</w:t>
      </w:r>
      <w:r w:rsidR="001410B1" w:rsidRPr="00BE7102">
        <w:rPr>
          <w:rFonts w:ascii="Times New Roman" w:hAnsi="Times New Roman"/>
          <w:bCs/>
        </w:rPr>
        <w:t xml:space="preserve">.1. Поставщик гарантирует, что товар, поставленный в соответствии </w:t>
      </w:r>
      <w:r w:rsidR="001410B1" w:rsidRPr="00BE7102">
        <w:rPr>
          <w:rFonts w:ascii="Times New Roman" w:hAnsi="Times New Roman"/>
          <w:bCs/>
        </w:rPr>
        <w:br/>
        <w:t xml:space="preserve">с Контрактом, является новым, неиспользованным, серийно выпускаемым (заводской сборки), не восстановленным и не смонтированным из деталей, бывших в употреблении, </w:t>
      </w:r>
      <w:r w:rsidR="001410B1" w:rsidRPr="00BE7102">
        <w:rPr>
          <w:rFonts w:ascii="Times New Roman" w:hAnsi="Times New Roman"/>
          <w:bCs/>
        </w:rPr>
        <w:br/>
        <w:t>по своим функциональным характеристикам (потребительским свойствам), качественным характеристикам и комплектности товар соответствует требованиям Контракта, что подтверждается технической документацией завода-изготовителя данного Товара.</w:t>
      </w:r>
    </w:p>
    <w:p w14:paraId="12521D9B" w14:textId="77777777" w:rsidR="001410B1" w:rsidRDefault="001410B1" w:rsidP="001410B1">
      <w:pPr>
        <w:widowControl w:val="0"/>
        <w:ind w:firstLine="540"/>
        <w:jc w:val="both"/>
        <w:rPr>
          <w:rFonts w:ascii="Times New Roman" w:eastAsia="Times New Roman" w:hAnsi="Times New Roman"/>
          <w:lang w:eastAsia="ru-RU" w:bidi="ru-RU"/>
        </w:rPr>
      </w:pPr>
      <w:r w:rsidRPr="00BE7102">
        <w:rPr>
          <w:rFonts w:ascii="Times New Roman" w:hAnsi="Times New Roman"/>
          <w:bCs/>
        </w:rP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Техническими требованиями, технической и(или) эксплуатационной документацией производителя (изготовителя) товара</w:t>
      </w:r>
      <w:r>
        <w:rPr>
          <w:rFonts w:ascii="Times New Roman" w:eastAsia="Times New Roman" w:hAnsi="Times New Roman"/>
          <w:lang w:eastAsia="ru-RU" w:bidi="ru-RU"/>
        </w:rPr>
        <w:t xml:space="preserve"> </w:t>
      </w:r>
    </w:p>
    <w:p w14:paraId="4BC62AF6" w14:textId="4756BE0D" w:rsidR="001C3124" w:rsidRPr="001C3124" w:rsidRDefault="002008C4" w:rsidP="001C3124">
      <w:pPr>
        <w:widowControl w:val="0"/>
        <w:ind w:firstLine="540"/>
        <w:jc w:val="both"/>
        <w:rPr>
          <w:rFonts w:ascii="Times New Roman" w:eastAsia="Times New Roman" w:hAnsi="Times New Roman"/>
          <w:lang w:eastAsia="ru-RU" w:bidi="ru-RU"/>
        </w:rPr>
      </w:pPr>
      <w:r>
        <w:rPr>
          <w:rFonts w:ascii="Times New Roman" w:eastAsia="Times New Roman" w:hAnsi="Times New Roman"/>
          <w:lang w:eastAsia="ru-RU" w:bidi="ru-RU"/>
        </w:rPr>
        <w:t>7</w:t>
      </w:r>
      <w:r w:rsidR="008136E1" w:rsidRPr="008136E1">
        <w:rPr>
          <w:rFonts w:ascii="Times New Roman" w:eastAsia="Times New Roman" w:hAnsi="Times New Roman"/>
          <w:lang w:eastAsia="ru-RU" w:bidi="ru-RU"/>
        </w:rPr>
        <w:t>.</w:t>
      </w:r>
      <w:r w:rsidR="001410B1">
        <w:rPr>
          <w:rFonts w:ascii="Times New Roman" w:eastAsia="Times New Roman" w:hAnsi="Times New Roman"/>
          <w:lang w:eastAsia="ru-RU" w:bidi="ru-RU"/>
        </w:rPr>
        <w:t>2</w:t>
      </w:r>
      <w:r w:rsidR="008136E1" w:rsidRPr="008136E1">
        <w:rPr>
          <w:rFonts w:ascii="Times New Roman" w:eastAsia="Times New Roman" w:hAnsi="Times New Roman"/>
          <w:lang w:eastAsia="ru-RU" w:bidi="ru-RU"/>
        </w:rPr>
        <w:t xml:space="preserve">. </w:t>
      </w:r>
      <w:r w:rsidR="001C3124" w:rsidRPr="001C3124">
        <w:rPr>
          <w:rFonts w:ascii="Times New Roman" w:eastAsia="Times New Roman" w:hAnsi="Times New Roman"/>
          <w:lang w:eastAsia="ru-RU" w:bidi="ru-RU"/>
        </w:rPr>
        <w:t xml:space="preserve">Поставщик предоставляет гарантию на Товар сроком не менее 12 (двенадцати) месяцев или не менее срока гарантии производителя. </w:t>
      </w:r>
    </w:p>
    <w:p w14:paraId="0C6B0FD7" w14:textId="77777777" w:rsidR="001C3124" w:rsidRPr="001C3124" w:rsidRDefault="001C3124" w:rsidP="001C3124">
      <w:pPr>
        <w:widowControl w:val="0"/>
        <w:ind w:firstLine="540"/>
        <w:jc w:val="both"/>
        <w:rPr>
          <w:rFonts w:ascii="Times New Roman" w:eastAsia="Times New Roman" w:hAnsi="Times New Roman"/>
          <w:lang w:eastAsia="ru-RU" w:bidi="ru-RU"/>
        </w:rPr>
      </w:pPr>
      <w:r w:rsidRPr="001C3124">
        <w:rPr>
          <w:rFonts w:ascii="Times New Roman" w:eastAsia="Times New Roman" w:hAnsi="Times New Roman"/>
          <w:lang w:eastAsia="ru-RU" w:bidi="ru-RU"/>
        </w:rPr>
        <w:t xml:space="preserve">Гарантийный срок на каждую единицу Товара исчисляется с момента подписания акта приема-передачи. </w:t>
      </w:r>
    </w:p>
    <w:p w14:paraId="1C39B328" w14:textId="1E6A4378" w:rsidR="008136E1" w:rsidRPr="008136E1" w:rsidRDefault="001C3124" w:rsidP="001C3124">
      <w:pPr>
        <w:widowControl w:val="0"/>
        <w:ind w:firstLine="540"/>
        <w:jc w:val="both"/>
        <w:rPr>
          <w:rFonts w:ascii="Times New Roman" w:eastAsia="Times New Roman" w:hAnsi="Times New Roman"/>
          <w:lang w:eastAsia="ru-RU" w:bidi="ru-RU"/>
        </w:rPr>
      </w:pPr>
      <w:r w:rsidRPr="001C3124">
        <w:rPr>
          <w:rFonts w:ascii="Times New Roman" w:eastAsia="Times New Roman" w:hAnsi="Times New Roman"/>
          <w:lang w:eastAsia="ru-RU" w:bidi="ru-RU"/>
        </w:rPr>
        <w:t>Поставщик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оборудования или его частей, неправильной его эксплуатации. Течение гарантийного срока прерывается на все время, со дня письменного уведомления Заказчика об обнаружении недостатков до дня устранения их Поставщиком</w:t>
      </w:r>
      <w:r>
        <w:rPr>
          <w:rFonts w:ascii="Times New Roman" w:eastAsia="Times New Roman" w:hAnsi="Times New Roman"/>
          <w:lang w:eastAsia="ru-RU" w:bidi="ru-RU"/>
        </w:rPr>
        <w:t>.</w:t>
      </w:r>
    </w:p>
    <w:p w14:paraId="6C9AD554" w14:textId="77777777" w:rsidR="008136E1" w:rsidRPr="008136E1" w:rsidRDefault="008136E1" w:rsidP="008136E1">
      <w:pPr>
        <w:widowControl w:val="0"/>
        <w:ind w:firstLine="540"/>
        <w:jc w:val="both"/>
        <w:rPr>
          <w:rFonts w:ascii="Times New Roman" w:eastAsia="Times New Roman" w:hAnsi="Times New Roman"/>
          <w:lang w:eastAsia="ru-RU" w:bidi="ru-RU"/>
        </w:rPr>
      </w:pPr>
      <w:r w:rsidRPr="008136E1">
        <w:rPr>
          <w:rFonts w:ascii="Times New Roman" w:eastAsia="Times New Roman" w:hAnsi="Times New Roman"/>
          <w:lang w:eastAsia="ru-RU" w:bidi="ru-RU"/>
        </w:rPr>
        <w:t>Заказчик имеет право обращаться с претензией к Поставщику:</w:t>
      </w:r>
    </w:p>
    <w:p w14:paraId="0AF6E284" w14:textId="77777777" w:rsidR="008136E1" w:rsidRPr="008136E1" w:rsidRDefault="008136E1" w:rsidP="008136E1">
      <w:pPr>
        <w:widowControl w:val="0"/>
        <w:tabs>
          <w:tab w:val="left" w:pos="142"/>
        </w:tabs>
        <w:jc w:val="both"/>
        <w:rPr>
          <w:rFonts w:ascii="Times New Roman" w:eastAsia="Times New Roman" w:hAnsi="Times New Roman"/>
          <w:lang w:eastAsia="ru-RU" w:bidi="ru-RU"/>
        </w:rPr>
      </w:pPr>
      <w:r w:rsidRPr="008136E1">
        <w:rPr>
          <w:rFonts w:ascii="Times New Roman" w:eastAsia="Times New Roman" w:hAnsi="Times New Roman"/>
          <w:lang w:eastAsia="ru-RU" w:bidi="ru-RU"/>
        </w:rPr>
        <w:t>­</w:t>
      </w:r>
      <w:r w:rsidRPr="008136E1">
        <w:rPr>
          <w:rFonts w:ascii="Times New Roman" w:eastAsia="Times New Roman" w:hAnsi="Times New Roman"/>
          <w:lang w:eastAsia="ru-RU" w:bidi="ru-RU"/>
        </w:rPr>
        <w:tab/>
        <w:t>в течение 10 дней с момента получения по количеству поставленного товара;</w:t>
      </w:r>
    </w:p>
    <w:p w14:paraId="3C5CA41E" w14:textId="77777777" w:rsidR="008136E1" w:rsidRPr="008136E1" w:rsidRDefault="008136E1" w:rsidP="008136E1">
      <w:pPr>
        <w:widowControl w:val="0"/>
        <w:tabs>
          <w:tab w:val="left" w:pos="142"/>
        </w:tabs>
        <w:jc w:val="both"/>
        <w:rPr>
          <w:rFonts w:ascii="Times New Roman" w:eastAsia="Times New Roman" w:hAnsi="Times New Roman"/>
          <w:lang w:eastAsia="ru-RU" w:bidi="ru-RU"/>
        </w:rPr>
      </w:pPr>
      <w:r w:rsidRPr="008136E1">
        <w:rPr>
          <w:rFonts w:ascii="Times New Roman" w:eastAsia="Times New Roman" w:hAnsi="Times New Roman"/>
          <w:lang w:eastAsia="ru-RU" w:bidi="ru-RU"/>
        </w:rPr>
        <w:t>­</w:t>
      </w:r>
      <w:r w:rsidRPr="008136E1">
        <w:rPr>
          <w:rFonts w:ascii="Times New Roman" w:eastAsia="Times New Roman" w:hAnsi="Times New Roman"/>
          <w:lang w:eastAsia="ru-RU" w:bidi="ru-RU"/>
        </w:rPr>
        <w:tab/>
        <w:t>в течение 30 дней с момента получения по качеству поставленного товара;</w:t>
      </w:r>
    </w:p>
    <w:p w14:paraId="4910D549" w14:textId="77777777" w:rsidR="008136E1" w:rsidRPr="008136E1" w:rsidRDefault="008136E1" w:rsidP="008136E1">
      <w:pPr>
        <w:widowControl w:val="0"/>
        <w:tabs>
          <w:tab w:val="left" w:pos="142"/>
        </w:tabs>
        <w:jc w:val="both"/>
        <w:rPr>
          <w:rFonts w:ascii="Times New Roman" w:eastAsia="Times New Roman" w:hAnsi="Times New Roman"/>
          <w:lang w:eastAsia="ru-RU" w:bidi="ru-RU"/>
        </w:rPr>
      </w:pPr>
      <w:r w:rsidRPr="008136E1">
        <w:rPr>
          <w:rFonts w:ascii="Times New Roman" w:eastAsia="Times New Roman" w:hAnsi="Times New Roman"/>
          <w:lang w:eastAsia="ru-RU" w:bidi="ru-RU"/>
        </w:rPr>
        <w:t>­</w:t>
      </w:r>
      <w:r w:rsidRPr="008136E1">
        <w:rPr>
          <w:rFonts w:ascii="Times New Roman" w:eastAsia="Times New Roman" w:hAnsi="Times New Roman"/>
          <w:lang w:eastAsia="ru-RU" w:bidi="ru-RU"/>
        </w:rPr>
        <w:tab/>
        <w:t>в течение всего срока годности Товара в отношении тех недостатков, которые не могли быть обнаружены при приемке (скрытые недостатки). Например, в случае выявления контрафакта, бракованных серий товара и т.д.</w:t>
      </w:r>
    </w:p>
    <w:p w14:paraId="25D328D0" w14:textId="77777777" w:rsidR="008136E1" w:rsidRPr="008136E1" w:rsidRDefault="008136E1" w:rsidP="008136E1">
      <w:pPr>
        <w:widowControl w:val="0"/>
        <w:ind w:firstLine="540"/>
        <w:jc w:val="both"/>
        <w:rPr>
          <w:rFonts w:ascii="Times New Roman" w:eastAsia="Times New Roman" w:hAnsi="Times New Roman"/>
          <w:lang w:eastAsia="ru-RU" w:bidi="ru-RU"/>
        </w:rPr>
      </w:pPr>
      <w:r w:rsidRPr="008136E1">
        <w:rPr>
          <w:rFonts w:ascii="Times New Roman" w:eastAsia="Times New Roman" w:hAnsi="Times New Roman"/>
          <w:lang w:eastAsia="ru-RU" w:bidi="ru-RU"/>
        </w:rPr>
        <w:t>Поставщик обязан заменить некачественный товар в течение 3 (трех) рабочих дней со дня получения уведомления от Заказчика.</w:t>
      </w:r>
    </w:p>
    <w:p w14:paraId="30D17E7E" w14:textId="4D025F23" w:rsidR="008136E1" w:rsidRDefault="002008C4" w:rsidP="008136E1">
      <w:pPr>
        <w:widowControl w:val="0"/>
        <w:ind w:firstLine="540"/>
        <w:jc w:val="both"/>
        <w:rPr>
          <w:rFonts w:ascii="Times New Roman" w:eastAsia="Times New Roman" w:hAnsi="Times New Roman"/>
          <w:lang w:eastAsia="ru-RU" w:bidi="ru-RU"/>
        </w:rPr>
      </w:pPr>
      <w:bookmarkStart w:id="2" w:name="_Hlk105363939"/>
      <w:r>
        <w:rPr>
          <w:rFonts w:ascii="Times New Roman" w:eastAsia="Times New Roman" w:hAnsi="Times New Roman"/>
          <w:lang w:eastAsia="ru-RU" w:bidi="ru-RU"/>
        </w:rPr>
        <w:t>7</w:t>
      </w:r>
      <w:r w:rsidR="008136E1" w:rsidRPr="008136E1">
        <w:rPr>
          <w:rFonts w:ascii="Times New Roman" w:eastAsia="Times New Roman" w:hAnsi="Times New Roman"/>
          <w:lang w:eastAsia="ru-RU" w:bidi="ru-RU"/>
        </w:rPr>
        <w:t>.</w:t>
      </w:r>
      <w:r w:rsidR="001410B1">
        <w:rPr>
          <w:rFonts w:ascii="Times New Roman" w:eastAsia="Times New Roman" w:hAnsi="Times New Roman"/>
          <w:lang w:eastAsia="ru-RU" w:bidi="ru-RU"/>
        </w:rPr>
        <w:t>3</w:t>
      </w:r>
      <w:r w:rsidR="008136E1" w:rsidRPr="008136E1">
        <w:rPr>
          <w:rFonts w:ascii="Times New Roman" w:eastAsia="Times New Roman" w:hAnsi="Times New Roman"/>
          <w:lang w:eastAsia="ru-RU" w:bidi="ru-RU"/>
        </w:rPr>
        <w:t>. Поставщик обязуется в порядке и сроки, предусмотренные Контрактом, надлежащим образом оказать услуги по доставке, разгрузке</w:t>
      </w:r>
      <w:r w:rsidR="00137128">
        <w:rPr>
          <w:rFonts w:ascii="Times New Roman" w:eastAsia="Times New Roman" w:hAnsi="Times New Roman"/>
          <w:lang w:eastAsia="ru-RU" w:bidi="ru-RU"/>
        </w:rPr>
        <w:t>,</w:t>
      </w:r>
      <w:r w:rsidR="008136E1" w:rsidRPr="008136E1">
        <w:rPr>
          <w:rFonts w:ascii="Times New Roman" w:eastAsia="Times New Roman" w:hAnsi="Times New Roman"/>
          <w:lang w:eastAsia="ru-RU" w:bidi="ru-RU"/>
        </w:rPr>
        <w:t xml:space="preserve"> указанному Заказчиком.</w:t>
      </w:r>
    </w:p>
    <w:p w14:paraId="6F089F73" w14:textId="77777777" w:rsidR="00E02781" w:rsidRDefault="00E02781" w:rsidP="008136E1">
      <w:pPr>
        <w:widowControl w:val="0"/>
        <w:ind w:firstLine="540"/>
        <w:jc w:val="both"/>
        <w:rPr>
          <w:rFonts w:ascii="Times New Roman" w:eastAsia="Times New Roman" w:hAnsi="Times New Roman"/>
          <w:lang w:eastAsia="ru-RU" w:bidi="ru-RU"/>
        </w:rPr>
      </w:pPr>
    </w:p>
    <w:p w14:paraId="38B5E200" w14:textId="35D8268F" w:rsidR="00451A01" w:rsidRDefault="00451A01" w:rsidP="008136E1">
      <w:pPr>
        <w:widowControl w:val="0"/>
        <w:ind w:firstLine="540"/>
        <w:jc w:val="both"/>
        <w:rPr>
          <w:rFonts w:ascii="Times New Roman" w:eastAsia="Times New Roman" w:hAnsi="Times New Roman"/>
          <w:lang w:eastAsia="ru-RU" w:bidi="ru-RU"/>
        </w:rPr>
      </w:pPr>
    </w:p>
    <w:p w14:paraId="404C1E8E" w14:textId="0D2943A6" w:rsidR="00451A01" w:rsidRDefault="00451A01" w:rsidP="008136E1">
      <w:pPr>
        <w:widowControl w:val="0"/>
        <w:ind w:firstLine="540"/>
        <w:jc w:val="both"/>
        <w:rPr>
          <w:rFonts w:ascii="Times New Roman" w:eastAsia="Times New Roman" w:hAnsi="Times New Roman"/>
          <w:lang w:eastAsia="ru-RU" w:bidi="ru-RU"/>
        </w:rPr>
      </w:pPr>
      <w:r>
        <w:rPr>
          <w:rFonts w:ascii="Times New Roman" w:eastAsia="Times New Roman" w:hAnsi="Times New Roman"/>
          <w:lang w:eastAsia="ru-RU" w:bidi="ru-RU"/>
        </w:rPr>
        <w:t xml:space="preserve">Ответственный за составления: </w:t>
      </w:r>
      <w:r w:rsidR="00214AE7">
        <w:rPr>
          <w:rFonts w:ascii="Times New Roman" w:eastAsia="Times New Roman" w:hAnsi="Times New Roman"/>
          <w:lang w:eastAsia="ru-RU" w:bidi="ru-RU"/>
        </w:rPr>
        <w:t xml:space="preserve">___________________   </w:t>
      </w:r>
      <w:r>
        <w:rPr>
          <w:rFonts w:ascii="Times New Roman" w:eastAsia="Times New Roman" w:hAnsi="Times New Roman"/>
          <w:lang w:eastAsia="ru-RU" w:bidi="ru-RU"/>
        </w:rPr>
        <w:t>Щербаков В.Г.</w:t>
      </w:r>
    </w:p>
    <w:p w14:paraId="26175BFA" w14:textId="58CBFA3C" w:rsidR="00451A01" w:rsidRPr="008136E1" w:rsidRDefault="00451A01" w:rsidP="008136E1">
      <w:pPr>
        <w:widowControl w:val="0"/>
        <w:ind w:firstLine="540"/>
        <w:jc w:val="both"/>
        <w:rPr>
          <w:rFonts w:ascii="Times New Roman" w:eastAsia="Times New Roman" w:hAnsi="Times New Roman"/>
          <w:lang w:eastAsia="ru-RU" w:bidi="ru-RU"/>
        </w:rPr>
      </w:pPr>
      <w:r>
        <w:rPr>
          <w:rFonts w:ascii="Times New Roman" w:eastAsia="Times New Roman" w:hAnsi="Times New Roman"/>
          <w:lang w:eastAsia="ru-RU" w:bidi="ru-RU"/>
        </w:rPr>
        <w:t>Тел. 8(3812) 51-21-12</w:t>
      </w:r>
    </w:p>
    <w:bookmarkEnd w:id="2"/>
    <w:p w14:paraId="56C053BF" w14:textId="77777777" w:rsidR="00BD4CCC" w:rsidRDefault="00BD4CCC" w:rsidP="00F92913">
      <w:pPr>
        <w:ind w:firstLine="567"/>
        <w:jc w:val="both"/>
        <w:rPr>
          <w:rFonts w:ascii="Times New Roman" w:eastAsia="Times New Roman" w:hAnsi="Times New Roman"/>
          <w:lang w:eastAsia="ru-RU"/>
        </w:rPr>
      </w:pPr>
    </w:p>
    <w:p w14:paraId="3F7ED9C7" w14:textId="77777777" w:rsidR="00451A01" w:rsidRDefault="00451A01" w:rsidP="00F92913">
      <w:pPr>
        <w:ind w:firstLine="567"/>
        <w:jc w:val="both"/>
        <w:rPr>
          <w:rFonts w:ascii="Times New Roman" w:eastAsia="Times New Roman" w:hAnsi="Times New Roman"/>
          <w:lang w:eastAsia="ru-RU"/>
        </w:rPr>
      </w:pPr>
    </w:p>
    <w:p w14:paraId="33D9EA33" w14:textId="77777777" w:rsidR="00451A01" w:rsidRDefault="00451A01" w:rsidP="00F92913">
      <w:pPr>
        <w:ind w:firstLine="567"/>
        <w:jc w:val="both"/>
        <w:rPr>
          <w:rFonts w:ascii="Times New Roman" w:eastAsia="Times New Roman" w:hAnsi="Times New Roman"/>
          <w:lang w:eastAsia="ru-RU"/>
        </w:rPr>
      </w:pPr>
    </w:p>
    <w:p w14:paraId="324A60F4" w14:textId="77777777" w:rsidR="00BD4CCC" w:rsidRPr="00BA684A" w:rsidRDefault="00BD4CCC" w:rsidP="0082206A">
      <w:pPr>
        <w:keepNext/>
        <w:suppressAutoHyphens/>
        <w:spacing w:after="60"/>
        <w:contextualSpacing/>
        <w:jc w:val="right"/>
        <w:outlineLvl w:val="2"/>
        <w:rPr>
          <w:b/>
          <w:sz w:val="28"/>
          <w:szCs w:val="28"/>
        </w:rPr>
      </w:pPr>
    </w:p>
    <w:sectPr w:rsidR="00BD4CCC" w:rsidRPr="00BA684A" w:rsidSect="00451A01">
      <w:pgSz w:w="11906" w:h="16838"/>
      <w:pgMar w:top="680" w:right="680" w:bottom="680"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7F138F" w14:textId="77777777" w:rsidR="001B646D" w:rsidRDefault="001B646D" w:rsidP="00F92913">
      <w:r>
        <w:separator/>
      </w:r>
    </w:p>
  </w:endnote>
  <w:endnote w:type="continuationSeparator" w:id="0">
    <w:p w14:paraId="304A8563" w14:textId="77777777" w:rsidR="001B646D" w:rsidRDefault="001B646D" w:rsidP="00F92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BD2E44" w14:textId="77777777" w:rsidR="001B646D" w:rsidRDefault="001B646D" w:rsidP="00F92913">
      <w:r>
        <w:separator/>
      </w:r>
    </w:p>
  </w:footnote>
  <w:footnote w:type="continuationSeparator" w:id="0">
    <w:p w14:paraId="413538DA" w14:textId="77777777" w:rsidR="001B646D" w:rsidRDefault="001B646D" w:rsidP="00F929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54C1"/>
    <w:multiLevelType w:val="hybridMultilevel"/>
    <w:tmpl w:val="924CFA5C"/>
    <w:lvl w:ilvl="0" w:tplc="D88E535E">
      <w:start w:val="1"/>
      <w:numFmt w:val="decimal"/>
      <w:suff w:val="nothing"/>
      <w:lvlText w:val="%1."/>
      <w:lvlJc w:val="center"/>
      <w:pPr>
        <w:ind w:left="938" w:hanging="79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D1024BB"/>
    <w:multiLevelType w:val="hybridMultilevel"/>
    <w:tmpl w:val="58A89344"/>
    <w:lvl w:ilvl="0" w:tplc="0419000B">
      <w:start w:val="17"/>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47E20C0"/>
    <w:multiLevelType w:val="hybridMultilevel"/>
    <w:tmpl w:val="2D4ABCFE"/>
    <w:lvl w:ilvl="0" w:tplc="ECFC40E0">
      <w:start w:val="17"/>
      <w:numFmt w:val="bullet"/>
      <w:lvlText w:val=""/>
      <w:lvlJc w:val="left"/>
      <w:pPr>
        <w:ind w:left="1080" w:hanging="360"/>
      </w:pPr>
      <w:rPr>
        <w:rFonts w:ascii="Wingdings" w:eastAsia="Times New Roman" w:hAnsi="Wingdings"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2ACC1CE5"/>
    <w:multiLevelType w:val="hybridMultilevel"/>
    <w:tmpl w:val="797ADE40"/>
    <w:lvl w:ilvl="0" w:tplc="03AADD4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05B4092"/>
    <w:multiLevelType w:val="hybridMultilevel"/>
    <w:tmpl w:val="94BA3864"/>
    <w:lvl w:ilvl="0" w:tplc="7940FB56">
      <w:start w:val="1"/>
      <w:numFmt w:val="decimal"/>
      <w:suff w:val="nothing"/>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5B727B73"/>
    <w:multiLevelType w:val="multilevel"/>
    <w:tmpl w:val="870EC370"/>
    <w:lvl w:ilvl="0">
      <w:start w:val="1"/>
      <w:numFmt w:val="decimal"/>
      <w:lvlText w:val="%1."/>
      <w:lvlJc w:val="left"/>
      <w:pPr>
        <w:ind w:left="899" w:hanging="360"/>
      </w:pPr>
      <w:rPr>
        <w:rFonts w:hint="default"/>
      </w:rPr>
    </w:lvl>
    <w:lvl w:ilvl="1">
      <w:start w:val="2"/>
      <w:numFmt w:val="decimal"/>
      <w:isLgl/>
      <w:lvlText w:val="%1.%2."/>
      <w:lvlJc w:val="left"/>
      <w:pPr>
        <w:ind w:left="959" w:hanging="420"/>
      </w:pPr>
      <w:rPr>
        <w:rFonts w:hint="default"/>
      </w:rPr>
    </w:lvl>
    <w:lvl w:ilvl="2">
      <w:start w:val="1"/>
      <w:numFmt w:val="decimal"/>
      <w:isLgl/>
      <w:lvlText w:val="%1.%2.%3."/>
      <w:lvlJc w:val="left"/>
      <w:pPr>
        <w:ind w:left="1259" w:hanging="720"/>
      </w:pPr>
      <w:rPr>
        <w:rFonts w:hint="default"/>
      </w:rPr>
    </w:lvl>
    <w:lvl w:ilvl="3">
      <w:start w:val="1"/>
      <w:numFmt w:val="decimal"/>
      <w:isLgl/>
      <w:lvlText w:val="%1.%2.%3.%4."/>
      <w:lvlJc w:val="left"/>
      <w:pPr>
        <w:ind w:left="1259" w:hanging="720"/>
      </w:pPr>
      <w:rPr>
        <w:rFonts w:hint="default"/>
      </w:rPr>
    </w:lvl>
    <w:lvl w:ilvl="4">
      <w:start w:val="1"/>
      <w:numFmt w:val="decimal"/>
      <w:isLgl/>
      <w:lvlText w:val="%1.%2.%3.%4.%5."/>
      <w:lvlJc w:val="left"/>
      <w:pPr>
        <w:ind w:left="1619" w:hanging="1080"/>
      </w:pPr>
      <w:rPr>
        <w:rFonts w:hint="default"/>
      </w:rPr>
    </w:lvl>
    <w:lvl w:ilvl="5">
      <w:start w:val="1"/>
      <w:numFmt w:val="decimal"/>
      <w:isLgl/>
      <w:lvlText w:val="%1.%2.%3.%4.%5.%6."/>
      <w:lvlJc w:val="left"/>
      <w:pPr>
        <w:ind w:left="1619" w:hanging="1080"/>
      </w:pPr>
      <w:rPr>
        <w:rFonts w:hint="default"/>
      </w:rPr>
    </w:lvl>
    <w:lvl w:ilvl="6">
      <w:start w:val="1"/>
      <w:numFmt w:val="decimal"/>
      <w:isLgl/>
      <w:lvlText w:val="%1.%2.%3.%4.%5.%6.%7."/>
      <w:lvlJc w:val="left"/>
      <w:pPr>
        <w:ind w:left="1979" w:hanging="1440"/>
      </w:pPr>
      <w:rPr>
        <w:rFonts w:hint="default"/>
      </w:rPr>
    </w:lvl>
    <w:lvl w:ilvl="7">
      <w:start w:val="1"/>
      <w:numFmt w:val="decimal"/>
      <w:isLgl/>
      <w:lvlText w:val="%1.%2.%3.%4.%5.%6.%7.%8."/>
      <w:lvlJc w:val="left"/>
      <w:pPr>
        <w:ind w:left="1979" w:hanging="1440"/>
      </w:pPr>
      <w:rPr>
        <w:rFonts w:hint="default"/>
      </w:rPr>
    </w:lvl>
    <w:lvl w:ilvl="8">
      <w:start w:val="1"/>
      <w:numFmt w:val="decimal"/>
      <w:isLgl/>
      <w:lvlText w:val="%1.%2.%3.%4.%5.%6.%7.%8.%9."/>
      <w:lvlJc w:val="left"/>
      <w:pPr>
        <w:ind w:left="2339" w:hanging="1800"/>
      </w:pPr>
      <w:rPr>
        <w:rFonts w:hint="default"/>
      </w:rPr>
    </w:lvl>
  </w:abstractNum>
  <w:abstractNum w:abstractNumId="6" w15:restartNumberingAfterBreak="0">
    <w:nsid w:val="5E4F3451"/>
    <w:multiLevelType w:val="hybridMultilevel"/>
    <w:tmpl w:val="AD2AB586"/>
    <w:lvl w:ilvl="0" w:tplc="10947570">
      <w:start w:val="1"/>
      <w:numFmt w:val="decimal"/>
      <w:suff w:val="nothing"/>
      <w:lvlText w:val="%1."/>
      <w:lvlJc w:val="center"/>
      <w:pPr>
        <w:ind w:left="786" w:hanging="616"/>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6EC667C0"/>
    <w:multiLevelType w:val="multilevel"/>
    <w:tmpl w:val="1C66BABC"/>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7B4B3FA4"/>
    <w:multiLevelType w:val="hybridMultilevel"/>
    <w:tmpl w:val="9500A77E"/>
    <w:lvl w:ilvl="0" w:tplc="D4D80B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8"/>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num>
  <w:num w:numId="7">
    <w:abstractNumId w:val="2"/>
  </w:num>
  <w:num w:numId="8">
    <w:abstractNumId w:val="4"/>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64C5"/>
    <w:rsid w:val="00005E82"/>
    <w:rsid w:val="0001692E"/>
    <w:rsid w:val="00040D4A"/>
    <w:rsid w:val="000558E5"/>
    <w:rsid w:val="000568BD"/>
    <w:rsid w:val="00063C38"/>
    <w:rsid w:val="00076E60"/>
    <w:rsid w:val="00085437"/>
    <w:rsid w:val="000A1EE2"/>
    <w:rsid w:val="000A3468"/>
    <w:rsid w:val="000A65DE"/>
    <w:rsid w:val="000C35E0"/>
    <w:rsid w:val="000C4EFD"/>
    <w:rsid w:val="000C640D"/>
    <w:rsid w:val="000E5C83"/>
    <w:rsid w:val="000F0256"/>
    <w:rsid w:val="000F419B"/>
    <w:rsid w:val="00107D32"/>
    <w:rsid w:val="00127FC7"/>
    <w:rsid w:val="00137128"/>
    <w:rsid w:val="001410B1"/>
    <w:rsid w:val="00176A4B"/>
    <w:rsid w:val="00192202"/>
    <w:rsid w:val="00194207"/>
    <w:rsid w:val="00194EA7"/>
    <w:rsid w:val="00197C63"/>
    <w:rsid w:val="001B3760"/>
    <w:rsid w:val="001B646D"/>
    <w:rsid w:val="001C3124"/>
    <w:rsid w:val="001C73EC"/>
    <w:rsid w:val="001F53F1"/>
    <w:rsid w:val="002008C4"/>
    <w:rsid w:val="00214AE7"/>
    <w:rsid w:val="0022371F"/>
    <w:rsid w:val="00225ED1"/>
    <w:rsid w:val="0022687A"/>
    <w:rsid w:val="00262AFA"/>
    <w:rsid w:val="002674CC"/>
    <w:rsid w:val="00276F83"/>
    <w:rsid w:val="00286FCB"/>
    <w:rsid w:val="00287999"/>
    <w:rsid w:val="0029172E"/>
    <w:rsid w:val="00295C35"/>
    <w:rsid w:val="002C3D86"/>
    <w:rsid w:val="002C47A4"/>
    <w:rsid w:val="002E4811"/>
    <w:rsid w:val="002E48F5"/>
    <w:rsid w:val="002F4840"/>
    <w:rsid w:val="002F7467"/>
    <w:rsid w:val="003154B0"/>
    <w:rsid w:val="00345072"/>
    <w:rsid w:val="003749AE"/>
    <w:rsid w:val="00385521"/>
    <w:rsid w:val="00401157"/>
    <w:rsid w:val="00413F68"/>
    <w:rsid w:val="00436E81"/>
    <w:rsid w:val="00444F3F"/>
    <w:rsid w:val="00450107"/>
    <w:rsid w:val="00451A01"/>
    <w:rsid w:val="004564C5"/>
    <w:rsid w:val="00495E9D"/>
    <w:rsid w:val="00496BB6"/>
    <w:rsid w:val="004A6AD7"/>
    <w:rsid w:val="004C0168"/>
    <w:rsid w:val="004C42C8"/>
    <w:rsid w:val="004D3DD9"/>
    <w:rsid w:val="004E0862"/>
    <w:rsid w:val="004E70AE"/>
    <w:rsid w:val="004F1F3B"/>
    <w:rsid w:val="004F7118"/>
    <w:rsid w:val="00502908"/>
    <w:rsid w:val="00534BA9"/>
    <w:rsid w:val="00541F5B"/>
    <w:rsid w:val="00546254"/>
    <w:rsid w:val="0055372E"/>
    <w:rsid w:val="00562790"/>
    <w:rsid w:val="00585DB1"/>
    <w:rsid w:val="005B4409"/>
    <w:rsid w:val="005B4C6A"/>
    <w:rsid w:val="005C5DF4"/>
    <w:rsid w:val="005D622E"/>
    <w:rsid w:val="005F469D"/>
    <w:rsid w:val="00602DF9"/>
    <w:rsid w:val="006110D4"/>
    <w:rsid w:val="00616598"/>
    <w:rsid w:val="0063274E"/>
    <w:rsid w:val="00632C57"/>
    <w:rsid w:val="00655A06"/>
    <w:rsid w:val="00670EFF"/>
    <w:rsid w:val="00674694"/>
    <w:rsid w:val="00675E60"/>
    <w:rsid w:val="00685BEB"/>
    <w:rsid w:val="006906B8"/>
    <w:rsid w:val="00690912"/>
    <w:rsid w:val="006A082E"/>
    <w:rsid w:val="006B121F"/>
    <w:rsid w:val="006C66CF"/>
    <w:rsid w:val="006D35FB"/>
    <w:rsid w:val="00710387"/>
    <w:rsid w:val="00712F4A"/>
    <w:rsid w:val="00714F07"/>
    <w:rsid w:val="00716984"/>
    <w:rsid w:val="00743D7E"/>
    <w:rsid w:val="00761238"/>
    <w:rsid w:val="0077781C"/>
    <w:rsid w:val="007A58CE"/>
    <w:rsid w:val="007B6371"/>
    <w:rsid w:val="008060B0"/>
    <w:rsid w:val="008136E1"/>
    <w:rsid w:val="0082206A"/>
    <w:rsid w:val="008246B8"/>
    <w:rsid w:val="00836F39"/>
    <w:rsid w:val="00840D88"/>
    <w:rsid w:val="00850AAF"/>
    <w:rsid w:val="00857626"/>
    <w:rsid w:val="008617AA"/>
    <w:rsid w:val="00864E95"/>
    <w:rsid w:val="00865D98"/>
    <w:rsid w:val="00894977"/>
    <w:rsid w:val="008C4651"/>
    <w:rsid w:val="008D529E"/>
    <w:rsid w:val="008F5D1C"/>
    <w:rsid w:val="0090053A"/>
    <w:rsid w:val="00906E79"/>
    <w:rsid w:val="009275AE"/>
    <w:rsid w:val="00960608"/>
    <w:rsid w:val="009879F1"/>
    <w:rsid w:val="00993332"/>
    <w:rsid w:val="009B475D"/>
    <w:rsid w:val="00A12993"/>
    <w:rsid w:val="00A453A6"/>
    <w:rsid w:val="00A54273"/>
    <w:rsid w:val="00A636B0"/>
    <w:rsid w:val="00A722C3"/>
    <w:rsid w:val="00A737C7"/>
    <w:rsid w:val="00A8516F"/>
    <w:rsid w:val="00A85EA5"/>
    <w:rsid w:val="00AA09A2"/>
    <w:rsid w:val="00AB4A99"/>
    <w:rsid w:val="00AE4087"/>
    <w:rsid w:val="00AE535A"/>
    <w:rsid w:val="00AF0506"/>
    <w:rsid w:val="00AF5B6D"/>
    <w:rsid w:val="00B043CA"/>
    <w:rsid w:val="00B25DF8"/>
    <w:rsid w:val="00B404E6"/>
    <w:rsid w:val="00B41217"/>
    <w:rsid w:val="00B44B89"/>
    <w:rsid w:val="00B75F11"/>
    <w:rsid w:val="00B87A42"/>
    <w:rsid w:val="00BA684A"/>
    <w:rsid w:val="00BC68BF"/>
    <w:rsid w:val="00BD4CCC"/>
    <w:rsid w:val="00C5111B"/>
    <w:rsid w:val="00C5276D"/>
    <w:rsid w:val="00C6245D"/>
    <w:rsid w:val="00C76DD9"/>
    <w:rsid w:val="00C96057"/>
    <w:rsid w:val="00CA201B"/>
    <w:rsid w:val="00CC4FE1"/>
    <w:rsid w:val="00CE3821"/>
    <w:rsid w:val="00CF63CA"/>
    <w:rsid w:val="00D01599"/>
    <w:rsid w:val="00D10579"/>
    <w:rsid w:val="00D46D6E"/>
    <w:rsid w:val="00D545DA"/>
    <w:rsid w:val="00D63A2C"/>
    <w:rsid w:val="00DA2F86"/>
    <w:rsid w:val="00DA7442"/>
    <w:rsid w:val="00DD5915"/>
    <w:rsid w:val="00E02781"/>
    <w:rsid w:val="00E27241"/>
    <w:rsid w:val="00E43B6E"/>
    <w:rsid w:val="00E529AB"/>
    <w:rsid w:val="00E60C54"/>
    <w:rsid w:val="00E678CF"/>
    <w:rsid w:val="00E8561C"/>
    <w:rsid w:val="00E92E49"/>
    <w:rsid w:val="00EA135D"/>
    <w:rsid w:val="00EA37A7"/>
    <w:rsid w:val="00EB4784"/>
    <w:rsid w:val="00EC0F61"/>
    <w:rsid w:val="00ED2CEA"/>
    <w:rsid w:val="00EE66CF"/>
    <w:rsid w:val="00EE71AD"/>
    <w:rsid w:val="00EF610A"/>
    <w:rsid w:val="00F04FBC"/>
    <w:rsid w:val="00F15DDB"/>
    <w:rsid w:val="00F310D5"/>
    <w:rsid w:val="00F31890"/>
    <w:rsid w:val="00F82DFC"/>
    <w:rsid w:val="00F879AE"/>
    <w:rsid w:val="00F92913"/>
    <w:rsid w:val="00F93A33"/>
    <w:rsid w:val="00FC4A9E"/>
    <w:rsid w:val="00FD67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E0A2D"/>
  <w15:docId w15:val="{2D5245A9-C81E-432D-86C9-66547D474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060B0"/>
    <w:rPr>
      <w:sz w:val="24"/>
      <w:szCs w:val="24"/>
    </w:rPr>
  </w:style>
  <w:style w:type="paragraph" w:styleId="1">
    <w:name w:val="heading 1"/>
    <w:basedOn w:val="a"/>
    <w:next w:val="a"/>
    <w:link w:val="10"/>
    <w:uiPriority w:val="9"/>
    <w:qFormat/>
    <w:rsid w:val="008060B0"/>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8060B0"/>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unhideWhenUsed/>
    <w:qFormat/>
    <w:rsid w:val="008060B0"/>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8060B0"/>
    <w:pPr>
      <w:keepNext/>
      <w:spacing w:before="240" w:after="60"/>
      <w:outlineLvl w:val="3"/>
    </w:pPr>
    <w:rPr>
      <w:b/>
      <w:bCs/>
      <w:sz w:val="28"/>
      <w:szCs w:val="28"/>
    </w:rPr>
  </w:style>
  <w:style w:type="paragraph" w:styleId="5">
    <w:name w:val="heading 5"/>
    <w:basedOn w:val="a"/>
    <w:next w:val="a"/>
    <w:link w:val="50"/>
    <w:uiPriority w:val="9"/>
    <w:semiHidden/>
    <w:unhideWhenUsed/>
    <w:qFormat/>
    <w:rsid w:val="008060B0"/>
    <w:pPr>
      <w:spacing w:before="240" w:after="60"/>
      <w:outlineLvl w:val="4"/>
    </w:pPr>
    <w:rPr>
      <w:b/>
      <w:bCs/>
      <w:i/>
      <w:iCs/>
      <w:sz w:val="26"/>
      <w:szCs w:val="26"/>
    </w:rPr>
  </w:style>
  <w:style w:type="paragraph" w:styleId="6">
    <w:name w:val="heading 6"/>
    <w:basedOn w:val="a"/>
    <w:next w:val="a"/>
    <w:link w:val="60"/>
    <w:uiPriority w:val="9"/>
    <w:semiHidden/>
    <w:unhideWhenUsed/>
    <w:qFormat/>
    <w:rsid w:val="008060B0"/>
    <w:pPr>
      <w:spacing w:before="240" w:after="60"/>
      <w:outlineLvl w:val="5"/>
    </w:pPr>
    <w:rPr>
      <w:b/>
      <w:bCs/>
      <w:sz w:val="22"/>
      <w:szCs w:val="22"/>
    </w:rPr>
  </w:style>
  <w:style w:type="paragraph" w:styleId="7">
    <w:name w:val="heading 7"/>
    <w:basedOn w:val="a"/>
    <w:next w:val="a"/>
    <w:link w:val="70"/>
    <w:uiPriority w:val="9"/>
    <w:semiHidden/>
    <w:unhideWhenUsed/>
    <w:qFormat/>
    <w:rsid w:val="008060B0"/>
    <w:pPr>
      <w:spacing w:before="240" w:after="60"/>
      <w:outlineLvl w:val="6"/>
    </w:pPr>
  </w:style>
  <w:style w:type="paragraph" w:styleId="8">
    <w:name w:val="heading 8"/>
    <w:basedOn w:val="a"/>
    <w:next w:val="a"/>
    <w:link w:val="80"/>
    <w:uiPriority w:val="9"/>
    <w:semiHidden/>
    <w:unhideWhenUsed/>
    <w:qFormat/>
    <w:rsid w:val="008060B0"/>
    <w:pPr>
      <w:spacing w:before="240" w:after="60"/>
      <w:outlineLvl w:val="7"/>
    </w:pPr>
    <w:rPr>
      <w:i/>
      <w:iCs/>
    </w:rPr>
  </w:style>
  <w:style w:type="paragraph" w:styleId="9">
    <w:name w:val="heading 9"/>
    <w:basedOn w:val="a"/>
    <w:next w:val="a"/>
    <w:link w:val="90"/>
    <w:uiPriority w:val="9"/>
    <w:semiHidden/>
    <w:unhideWhenUsed/>
    <w:qFormat/>
    <w:rsid w:val="008060B0"/>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060B0"/>
    <w:rPr>
      <w:rFonts w:asciiTheme="majorHAnsi" w:eastAsiaTheme="majorEastAsia" w:hAnsiTheme="majorHAnsi" w:cstheme="majorBidi"/>
      <w:b/>
      <w:bCs/>
      <w:sz w:val="26"/>
      <w:szCs w:val="26"/>
    </w:rPr>
  </w:style>
  <w:style w:type="paragraph" w:styleId="a3">
    <w:name w:val="footnote text"/>
    <w:aliases w:val="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
    <w:basedOn w:val="a"/>
    <w:link w:val="a4"/>
    <w:uiPriority w:val="99"/>
    <w:unhideWhenUsed/>
    <w:rsid w:val="00F92913"/>
    <w:rPr>
      <w:sz w:val="20"/>
      <w:szCs w:val="20"/>
    </w:rPr>
  </w:style>
  <w:style w:type="character" w:customStyle="1" w:styleId="a4">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basedOn w:val="a0"/>
    <w:link w:val="a3"/>
    <w:uiPriority w:val="99"/>
    <w:rsid w:val="00F92913"/>
    <w:rPr>
      <w:sz w:val="20"/>
      <w:szCs w:val="20"/>
    </w:rPr>
  </w:style>
  <w:style w:type="character" w:styleId="a5">
    <w:name w:val="footnote reference"/>
    <w:basedOn w:val="a0"/>
    <w:uiPriority w:val="99"/>
    <w:unhideWhenUsed/>
    <w:rsid w:val="00F92913"/>
    <w:rPr>
      <w:vertAlign w:val="superscript"/>
    </w:rPr>
  </w:style>
  <w:style w:type="paragraph" w:customStyle="1" w:styleId="4111">
    <w:name w:val="Знак4 Знак1 Знак11"/>
    <w:basedOn w:val="a"/>
    <w:next w:val="a3"/>
    <w:uiPriority w:val="99"/>
    <w:unhideWhenUsed/>
    <w:rsid w:val="00B44B89"/>
    <w:rPr>
      <w:sz w:val="20"/>
      <w:szCs w:val="20"/>
    </w:rPr>
  </w:style>
  <w:style w:type="table" w:styleId="a6">
    <w:name w:val="Table Grid"/>
    <w:basedOn w:val="a1"/>
    <w:rsid w:val="00857626"/>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8060B0"/>
    <w:pPr>
      <w:ind w:left="720"/>
      <w:contextualSpacing/>
    </w:pPr>
  </w:style>
  <w:style w:type="character" w:styleId="a8">
    <w:name w:val="Hyperlink"/>
    <w:basedOn w:val="a0"/>
    <w:uiPriority w:val="99"/>
    <w:unhideWhenUsed/>
    <w:rsid w:val="00496BB6"/>
    <w:rPr>
      <w:color w:val="0000FF" w:themeColor="hyperlink"/>
      <w:u w:val="single"/>
    </w:rPr>
  </w:style>
  <w:style w:type="paragraph" w:customStyle="1" w:styleId="ConsPlusNormal">
    <w:name w:val="ConsPlusNormal"/>
    <w:rsid w:val="000E5C83"/>
    <w:pPr>
      <w:widowControl w:val="0"/>
      <w:autoSpaceDE w:val="0"/>
      <w:autoSpaceDN w:val="0"/>
    </w:pPr>
    <w:rPr>
      <w:rFonts w:ascii="Times New Roman" w:eastAsia="Times New Roman" w:hAnsi="Times New Roman"/>
      <w:sz w:val="18"/>
      <w:szCs w:val="20"/>
      <w:lang w:eastAsia="ru-RU"/>
    </w:rPr>
  </w:style>
  <w:style w:type="character" w:customStyle="1" w:styleId="a9">
    <w:name w:val="Текст выноски Знак"/>
    <w:basedOn w:val="a0"/>
    <w:link w:val="aa"/>
    <w:uiPriority w:val="99"/>
    <w:semiHidden/>
    <w:rsid w:val="000E5C83"/>
    <w:rPr>
      <w:rFonts w:ascii="Tahoma" w:hAnsi="Tahoma" w:cs="Tahoma"/>
      <w:sz w:val="16"/>
      <w:szCs w:val="16"/>
    </w:rPr>
  </w:style>
  <w:style w:type="paragraph" w:styleId="aa">
    <w:name w:val="Balloon Text"/>
    <w:basedOn w:val="a"/>
    <w:link w:val="a9"/>
    <w:uiPriority w:val="99"/>
    <w:semiHidden/>
    <w:unhideWhenUsed/>
    <w:rsid w:val="000E5C83"/>
    <w:rPr>
      <w:rFonts w:ascii="Tahoma" w:hAnsi="Tahoma" w:cs="Tahoma"/>
      <w:sz w:val="16"/>
      <w:szCs w:val="16"/>
    </w:rPr>
  </w:style>
  <w:style w:type="paragraph" w:customStyle="1" w:styleId="font5">
    <w:name w:val="font5"/>
    <w:basedOn w:val="a"/>
    <w:rsid w:val="000E5C83"/>
    <w:pPr>
      <w:spacing w:before="100" w:beforeAutospacing="1" w:after="100" w:afterAutospacing="1"/>
    </w:pPr>
    <w:rPr>
      <w:rFonts w:ascii="Times New Roman" w:eastAsia="Times New Roman" w:hAnsi="Times New Roman"/>
      <w:color w:val="000000"/>
      <w:sz w:val="20"/>
      <w:szCs w:val="20"/>
      <w:lang w:eastAsia="ru-RU"/>
    </w:rPr>
  </w:style>
  <w:style w:type="paragraph" w:customStyle="1" w:styleId="xl65">
    <w:name w:val="xl65"/>
    <w:basedOn w:val="a"/>
    <w:rsid w:val="000E5C8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imes New Roman" w:eastAsia="Times New Roman" w:hAnsi="Times New Roman"/>
      <w:b/>
      <w:bCs/>
      <w:color w:val="000000"/>
      <w:sz w:val="20"/>
      <w:szCs w:val="20"/>
      <w:lang w:eastAsia="ru-RU"/>
    </w:rPr>
  </w:style>
  <w:style w:type="paragraph" w:customStyle="1" w:styleId="xl66">
    <w:name w:val="xl66"/>
    <w:basedOn w:val="a"/>
    <w:rsid w:val="000E5C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000000"/>
      <w:sz w:val="20"/>
      <w:szCs w:val="20"/>
      <w:lang w:eastAsia="ru-RU"/>
    </w:rPr>
  </w:style>
  <w:style w:type="paragraph" w:customStyle="1" w:styleId="xl67">
    <w:name w:val="xl67"/>
    <w:basedOn w:val="a"/>
    <w:rsid w:val="000E5C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olor w:val="000000"/>
      <w:sz w:val="20"/>
      <w:szCs w:val="20"/>
      <w:lang w:eastAsia="ru-RU"/>
    </w:rPr>
  </w:style>
  <w:style w:type="paragraph" w:customStyle="1" w:styleId="xl68">
    <w:name w:val="xl68"/>
    <w:basedOn w:val="a"/>
    <w:rsid w:val="000E5C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olor w:val="000000"/>
      <w:sz w:val="20"/>
      <w:szCs w:val="20"/>
      <w:lang w:eastAsia="ru-RU"/>
    </w:rPr>
  </w:style>
  <w:style w:type="paragraph" w:customStyle="1" w:styleId="xl69">
    <w:name w:val="xl69"/>
    <w:basedOn w:val="a"/>
    <w:rsid w:val="000E5C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olor w:val="231F20"/>
      <w:sz w:val="20"/>
      <w:szCs w:val="20"/>
      <w:lang w:eastAsia="ru-RU"/>
    </w:rPr>
  </w:style>
  <w:style w:type="paragraph" w:customStyle="1" w:styleId="xl70">
    <w:name w:val="xl70"/>
    <w:basedOn w:val="a"/>
    <w:rsid w:val="000E5C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olor w:val="000000"/>
      <w:sz w:val="20"/>
      <w:szCs w:val="20"/>
      <w:lang w:eastAsia="ru-RU"/>
    </w:rPr>
  </w:style>
  <w:style w:type="paragraph" w:customStyle="1" w:styleId="xl71">
    <w:name w:val="xl71"/>
    <w:basedOn w:val="a"/>
    <w:rsid w:val="000E5C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sz w:val="20"/>
      <w:szCs w:val="20"/>
      <w:lang w:eastAsia="ru-RU"/>
    </w:rPr>
  </w:style>
  <w:style w:type="paragraph" w:customStyle="1" w:styleId="xl72">
    <w:name w:val="xl72"/>
    <w:basedOn w:val="a"/>
    <w:rsid w:val="000E5C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sz w:val="20"/>
      <w:szCs w:val="20"/>
      <w:lang w:eastAsia="ru-RU"/>
    </w:rPr>
  </w:style>
  <w:style w:type="paragraph" w:customStyle="1" w:styleId="xl73">
    <w:name w:val="xl73"/>
    <w:basedOn w:val="a"/>
    <w:rsid w:val="000E5C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sz w:val="20"/>
      <w:szCs w:val="20"/>
      <w:lang w:eastAsia="ru-RU"/>
    </w:rPr>
  </w:style>
  <w:style w:type="paragraph" w:customStyle="1" w:styleId="xl74">
    <w:name w:val="xl74"/>
    <w:basedOn w:val="a"/>
    <w:rsid w:val="000E5C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olor w:val="000000"/>
      <w:sz w:val="20"/>
      <w:szCs w:val="20"/>
      <w:lang w:eastAsia="ru-RU"/>
    </w:rPr>
  </w:style>
  <w:style w:type="paragraph" w:customStyle="1" w:styleId="xl75">
    <w:name w:val="xl75"/>
    <w:basedOn w:val="a"/>
    <w:rsid w:val="000E5C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olor w:val="231F20"/>
      <w:sz w:val="20"/>
      <w:szCs w:val="20"/>
      <w:lang w:eastAsia="ru-RU"/>
    </w:rPr>
  </w:style>
  <w:style w:type="paragraph" w:customStyle="1" w:styleId="xl76">
    <w:name w:val="xl76"/>
    <w:basedOn w:val="a"/>
    <w:rsid w:val="000E5C8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olor w:val="000000"/>
      <w:sz w:val="20"/>
      <w:szCs w:val="20"/>
      <w:lang w:eastAsia="ru-RU"/>
    </w:rPr>
  </w:style>
  <w:style w:type="paragraph" w:customStyle="1" w:styleId="xl77">
    <w:name w:val="xl77"/>
    <w:basedOn w:val="a"/>
    <w:rsid w:val="000E5C8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olor w:val="000000"/>
      <w:sz w:val="20"/>
      <w:szCs w:val="20"/>
      <w:lang w:eastAsia="ru-RU"/>
    </w:rPr>
  </w:style>
  <w:style w:type="paragraph" w:customStyle="1" w:styleId="xl78">
    <w:name w:val="xl78"/>
    <w:basedOn w:val="a"/>
    <w:rsid w:val="000E5C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20"/>
      <w:szCs w:val="20"/>
      <w:lang w:eastAsia="ru-RU"/>
    </w:rPr>
  </w:style>
  <w:style w:type="paragraph" w:customStyle="1" w:styleId="xl79">
    <w:name w:val="xl79"/>
    <w:basedOn w:val="a"/>
    <w:rsid w:val="000E5C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20"/>
      <w:szCs w:val="20"/>
      <w:lang w:eastAsia="ru-RU"/>
    </w:rPr>
  </w:style>
  <w:style w:type="paragraph" w:customStyle="1" w:styleId="xl80">
    <w:name w:val="xl80"/>
    <w:basedOn w:val="a"/>
    <w:rsid w:val="000E5C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20"/>
      <w:szCs w:val="20"/>
      <w:lang w:eastAsia="ru-RU"/>
    </w:rPr>
  </w:style>
  <w:style w:type="paragraph" w:customStyle="1" w:styleId="xl81">
    <w:name w:val="xl81"/>
    <w:basedOn w:val="a"/>
    <w:rsid w:val="000E5C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sz w:val="20"/>
      <w:szCs w:val="20"/>
      <w:lang w:eastAsia="ru-RU"/>
    </w:rPr>
  </w:style>
  <w:style w:type="paragraph" w:customStyle="1" w:styleId="xl82">
    <w:name w:val="xl82"/>
    <w:basedOn w:val="a"/>
    <w:rsid w:val="000E5C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olor w:val="000000"/>
      <w:sz w:val="20"/>
      <w:szCs w:val="20"/>
      <w:lang w:eastAsia="ru-RU"/>
    </w:rPr>
  </w:style>
  <w:style w:type="paragraph" w:customStyle="1" w:styleId="xl83">
    <w:name w:val="xl83"/>
    <w:basedOn w:val="a"/>
    <w:rsid w:val="000E5C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olor w:val="000000"/>
      <w:sz w:val="20"/>
      <w:szCs w:val="20"/>
      <w:lang w:eastAsia="ru-RU"/>
    </w:rPr>
  </w:style>
  <w:style w:type="paragraph" w:customStyle="1" w:styleId="xl84">
    <w:name w:val="xl84"/>
    <w:basedOn w:val="a"/>
    <w:rsid w:val="000E5C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20"/>
      <w:szCs w:val="20"/>
      <w:lang w:eastAsia="ru-RU"/>
    </w:rPr>
  </w:style>
  <w:style w:type="paragraph" w:customStyle="1" w:styleId="xl85">
    <w:name w:val="xl85"/>
    <w:basedOn w:val="a"/>
    <w:rsid w:val="000E5C8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olor w:val="000000"/>
      <w:sz w:val="20"/>
      <w:szCs w:val="20"/>
      <w:lang w:eastAsia="ru-RU"/>
    </w:rPr>
  </w:style>
  <w:style w:type="paragraph" w:customStyle="1" w:styleId="xl86">
    <w:name w:val="xl86"/>
    <w:basedOn w:val="a"/>
    <w:rsid w:val="000E5C8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olor w:val="000000"/>
      <w:sz w:val="20"/>
      <w:szCs w:val="20"/>
      <w:lang w:eastAsia="ru-RU"/>
    </w:rPr>
  </w:style>
  <w:style w:type="paragraph" w:customStyle="1" w:styleId="xl87">
    <w:name w:val="xl87"/>
    <w:basedOn w:val="a"/>
    <w:rsid w:val="000E5C8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olor w:val="000000"/>
      <w:sz w:val="20"/>
      <w:szCs w:val="20"/>
      <w:lang w:eastAsia="ru-RU"/>
    </w:rPr>
  </w:style>
  <w:style w:type="paragraph" w:customStyle="1" w:styleId="xl88">
    <w:name w:val="xl88"/>
    <w:basedOn w:val="a"/>
    <w:rsid w:val="000E5C8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olor w:val="000000"/>
      <w:sz w:val="20"/>
      <w:szCs w:val="20"/>
      <w:lang w:eastAsia="ru-RU"/>
    </w:rPr>
  </w:style>
  <w:style w:type="paragraph" w:customStyle="1" w:styleId="xl89">
    <w:name w:val="xl89"/>
    <w:basedOn w:val="a"/>
    <w:rsid w:val="000E5C83"/>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olor w:val="000000"/>
      <w:sz w:val="20"/>
      <w:szCs w:val="20"/>
      <w:lang w:eastAsia="ru-RU"/>
    </w:rPr>
  </w:style>
  <w:style w:type="paragraph" w:customStyle="1" w:styleId="xl90">
    <w:name w:val="xl90"/>
    <w:basedOn w:val="a"/>
    <w:rsid w:val="000E5C83"/>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olor w:val="000000"/>
      <w:sz w:val="20"/>
      <w:szCs w:val="20"/>
      <w:lang w:eastAsia="ru-RU"/>
    </w:rPr>
  </w:style>
  <w:style w:type="paragraph" w:customStyle="1" w:styleId="xl91">
    <w:name w:val="xl91"/>
    <w:basedOn w:val="a"/>
    <w:rsid w:val="000E5C8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olor w:val="000000"/>
      <w:sz w:val="20"/>
      <w:szCs w:val="20"/>
      <w:lang w:eastAsia="ru-RU"/>
    </w:rPr>
  </w:style>
  <w:style w:type="paragraph" w:customStyle="1" w:styleId="xl92">
    <w:name w:val="xl92"/>
    <w:basedOn w:val="a"/>
    <w:rsid w:val="000E5C8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olor w:val="000000"/>
      <w:sz w:val="20"/>
      <w:szCs w:val="20"/>
      <w:lang w:eastAsia="ru-RU"/>
    </w:rPr>
  </w:style>
  <w:style w:type="paragraph" w:customStyle="1" w:styleId="xl93">
    <w:name w:val="xl93"/>
    <w:basedOn w:val="a"/>
    <w:rsid w:val="000E5C8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olor w:val="000000"/>
      <w:sz w:val="20"/>
      <w:szCs w:val="20"/>
      <w:lang w:eastAsia="ru-RU"/>
    </w:rPr>
  </w:style>
  <w:style w:type="paragraph" w:customStyle="1" w:styleId="xl94">
    <w:name w:val="xl94"/>
    <w:basedOn w:val="a"/>
    <w:rsid w:val="000E5C8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olor w:val="000000"/>
      <w:sz w:val="20"/>
      <w:szCs w:val="20"/>
      <w:lang w:eastAsia="ru-RU"/>
    </w:rPr>
  </w:style>
  <w:style w:type="paragraph" w:customStyle="1" w:styleId="xl95">
    <w:name w:val="xl95"/>
    <w:basedOn w:val="a"/>
    <w:rsid w:val="000E5C8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sz w:val="20"/>
      <w:szCs w:val="20"/>
      <w:lang w:eastAsia="ru-RU"/>
    </w:rPr>
  </w:style>
  <w:style w:type="paragraph" w:customStyle="1" w:styleId="xl96">
    <w:name w:val="xl96"/>
    <w:basedOn w:val="a"/>
    <w:rsid w:val="000E5C83"/>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sz w:val="20"/>
      <w:szCs w:val="20"/>
      <w:lang w:eastAsia="ru-RU"/>
    </w:rPr>
  </w:style>
  <w:style w:type="paragraph" w:customStyle="1" w:styleId="xl97">
    <w:name w:val="xl97"/>
    <w:basedOn w:val="a"/>
    <w:rsid w:val="000E5C8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sz w:val="20"/>
      <w:szCs w:val="20"/>
      <w:lang w:eastAsia="ru-RU"/>
    </w:rPr>
  </w:style>
  <w:style w:type="paragraph" w:customStyle="1" w:styleId="xl98">
    <w:name w:val="xl98"/>
    <w:basedOn w:val="a"/>
    <w:rsid w:val="000E5C8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sz w:val="20"/>
      <w:szCs w:val="20"/>
      <w:lang w:eastAsia="ru-RU"/>
    </w:rPr>
  </w:style>
  <w:style w:type="paragraph" w:customStyle="1" w:styleId="xl99">
    <w:name w:val="xl99"/>
    <w:basedOn w:val="a"/>
    <w:rsid w:val="000E5C83"/>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sz w:val="20"/>
      <w:szCs w:val="20"/>
      <w:lang w:eastAsia="ru-RU"/>
    </w:rPr>
  </w:style>
  <w:style w:type="paragraph" w:customStyle="1" w:styleId="xl100">
    <w:name w:val="xl100"/>
    <w:basedOn w:val="a"/>
    <w:rsid w:val="000E5C8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sz w:val="20"/>
      <w:szCs w:val="20"/>
      <w:lang w:eastAsia="ru-RU"/>
    </w:rPr>
  </w:style>
  <w:style w:type="paragraph" w:customStyle="1" w:styleId="xl101">
    <w:name w:val="xl101"/>
    <w:basedOn w:val="a"/>
    <w:rsid w:val="000E5C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20"/>
      <w:szCs w:val="20"/>
      <w:lang w:eastAsia="ru-RU"/>
    </w:rPr>
  </w:style>
  <w:style w:type="paragraph" w:customStyle="1" w:styleId="xl102">
    <w:name w:val="xl102"/>
    <w:basedOn w:val="a"/>
    <w:rsid w:val="000E5C8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lang w:eastAsia="ru-RU"/>
    </w:rPr>
  </w:style>
  <w:style w:type="paragraph" w:customStyle="1" w:styleId="xl103">
    <w:name w:val="xl103"/>
    <w:basedOn w:val="a"/>
    <w:rsid w:val="000E5C8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lang w:eastAsia="ru-RU"/>
    </w:rPr>
  </w:style>
  <w:style w:type="character" w:styleId="ab">
    <w:name w:val="FollowedHyperlink"/>
    <w:basedOn w:val="a0"/>
    <w:uiPriority w:val="99"/>
    <w:semiHidden/>
    <w:unhideWhenUsed/>
    <w:rsid w:val="00F310D5"/>
    <w:rPr>
      <w:color w:val="800080"/>
      <w:u w:val="single"/>
    </w:rPr>
  </w:style>
  <w:style w:type="table" w:customStyle="1" w:styleId="11">
    <w:name w:val="Сетка таблицы1"/>
    <w:basedOn w:val="a1"/>
    <w:next w:val="a6"/>
    <w:uiPriority w:val="59"/>
    <w:rsid w:val="006909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6"/>
    <w:uiPriority w:val="59"/>
    <w:rsid w:val="001C31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8060B0"/>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8060B0"/>
    <w:rPr>
      <w:rFonts w:asciiTheme="majorHAnsi" w:eastAsiaTheme="majorEastAsia" w:hAnsiTheme="majorHAnsi"/>
      <w:b/>
      <w:bCs/>
      <w:i/>
      <w:iCs/>
      <w:sz w:val="28"/>
      <w:szCs w:val="28"/>
    </w:rPr>
  </w:style>
  <w:style w:type="character" w:customStyle="1" w:styleId="40">
    <w:name w:val="Заголовок 4 Знак"/>
    <w:basedOn w:val="a0"/>
    <w:link w:val="4"/>
    <w:uiPriority w:val="9"/>
    <w:semiHidden/>
    <w:rsid w:val="008060B0"/>
    <w:rPr>
      <w:b/>
      <w:bCs/>
      <w:sz w:val="28"/>
      <w:szCs w:val="28"/>
    </w:rPr>
  </w:style>
  <w:style w:type="character" w:customStyle="1" w:styleId="50">
    <w:name w:val="Заголовок 5 Знак"/>
    <w:basedOn w:val="a0"/>
    <w:link w:val="5"/>
    <w:uiPriority w:val="9"/>
    <w:semiHidden/>
    <w:rsid w:val="008060B0"/>
    <w:rPr>
      <w:b/>
      <w:bCs/>
      <w:i/>
      <w:iCs/>
      <w:sz w:val="26"/>
      <w:szCs w:val="26"/>
    </w:rPr>
  </w:style>
  <w:style w:type="character" w:customStyle="1" w:styleId="60">
    <w:name w:val="Заголовок 6 Знак"/>
    <w:basedOn w:val="a0"/>
    <w:link w:val="6"/>
    <w:uiPriority w:val="9"/>
    <w:semiHidden/>
    <w:rsid w:val="008060B0"/>
    <w:rPr>
      <w:b/>
      <w:bCs/>
    </w:rPr>
  </w:style>
  <w:style w:type="character" w:customStyle="1" w:styleId="70">
    <w:name w:val="Заголовок 7 Знак"/>
    <w:basedOn w:val="a0"/>
    <w:link w:val="7"/>
    <w:uiPriority w:val="9"/>
    <w:semiHidden/>
    <w:rsid w:val="008060B0"/>
    <w:rPr>
      <w:sz w:val="24"/>
      <w:szCs w:val="24"/>
    </w:rPr>
  </w:style>
  <w:style w:type="character" w:customStyle="1" w:styleId="80">
    <w:name w:val="Заголовок 8 Знак"/>
    <w:basedOn w:val="a0"/>
    <w:link w:val="8"/>
    <w:uiPriority w:val="9"/>
    <w:semiHidden/>
    <w:rsid w:val="008060B0"/>
    <w:rPr>
      <w:i/>
      <w:iCs/>
      <w:sz w:val="24"/>
      <w:szCs w:val="24"/>
    </w:rPr>
  </w:style>
  <w:style w:type="character" w:customStyle="1" w:styleId="90">
    <w:name w:val="Заголовок 9 Знак"/>
    <w:basedOn w:val="a0"/>
    <w:link w:val="9"/>
    <w:uiPriority w:val="9"/>
    <w:semiHidden/>
    <w:rsid w:val="008060B0"/>
    <w:rPr>
      <w:rFonts w:asciiTheme="majorHAnsi" w:eastAsiaTheme="majorEastAsia" w:hAnsiTheme="majorHAnsi"/>
    </w:rPr>
  </w:style>
  <w:style w:type="paragraph" w:styleId="ac">
    <w:name w:val="Title"/>
    <w:basedOn w:val="a"/>
    <w:next w:val="a"/>
    <w:link w:val="ad"/>
    <w:uiPriority w:val="10"/>
    <w:qFormat/>
    <w:rsid w:val="008060B0"/>
    <w:pPr>
      <w:spacing w:before="240" w:after="60"/>
      <w:jc w:val="center"/>
      <w:outlineLvl w:val="0"/>
    </w:pPr>
    <w:rPr>
      <w:rFonts w:asciiTheme="majorHAnsi" w:eastAsiaTheme="majorEastAsia" w:hAnsiTheme="majorHAnsi"/>
      <w:b/>
      <w:bCs/>
      <w:kern w:val="28"/>
      <w:sz w:val="32"/>
      <w:szCs w:val="32"/>
    </w:rPr>
  </w:style>
  <w:style w:type="character" w:customStyle="1" w:styleId="ad">
    <w:name w:val="Заголовок Знак"/>
    <w:basedOn w:val="a0"/>
    <w:link w:val="ac"/>
    <w:uiPriority w:val="10"/>
    <w:rsid w:val="008060B0"/>
    <w:rPr>
      <w:rFonts w:asciiTheme="majorHAnsi" w:eastAsiaTheme="majorEastAsia" w:hAnsiTheme="majorHAnsi"/>
      <w:b/>
      <w:bCs/>
      <w:kern w:val="28"/>
      <w:sz w:val="32"/>
      <w:szCs w:val="32"/>
    </w:rPr>
  </w:style>
  <w:style w:type="paragraph" w:styleId="ae">
    <w:name w:val="Subtitle"/>
    <w:basedOn w:val="a"/>
    <w:next w:val="a"/>
    <w:link w:val="af"/>
    <w:uiPriority w:val="11"/>
    <w:qFormat/>
    <w:rsid w:val="008060B0"/>
    <w:pPr>
      <w:spacing w:after="60"/>
      <w:jc w:val="center"/>
      <w:outlineLvl w:val="1"/>
    </w:pPr>
    <w:rPr>
      <w:rFonts w:asciiTheme="majorHAnsi" w:eastAsiaTheme="majorEastAsia" w:hAnsiTheme="majorHAnsi"/>
    </w:rPr>
  </w:style>
  <w:style w:type="character" w:customStyle="1" w:styleId="af">
    <w:name w:val="Подзаголовок Знак"/>
    <w:basedOn w:val="a0"/>
    <w:link w:val="ae"/>
    <w:uiPriority w:val="11"/>
    <w:rsid w:val="008060B0"/>
    <w:rPr>
      <w:rFonts w:asciiTheme="majorHAnsi" w:eastAsiaTheme="majorEastAsia" w:hAnsiTheme="majorHAnsi"/>
      <w:sz w:val="24"/>
      <w:szCs w:val="24"/>
    </w:rPr>
  </w:style>
  <w:style w:type="character" w:styleId="af0">
    <w:name w:val="Strong"/>
    <w:basedOn w:val="a0"/>
    <w:uiPriority w:val="22"/>
    <w:qFormat/>
    <w:rsid w:val="008060B0"/>
    <w:rPr>
      <w:b/>
      <w:bCs/>
    </w:rPr>
  </w:style>
  <w:style w:type="character" w:styleId="af1">
    <w:name w:val="Emphasis"/>
    <w:basedOn w:val="a0"/>
    <w:uiPriority w:val="20"/>
    <w:qFormat/>
    <w:rsid w:val="008060B0"/>
    <w:rPr>
      <w:rFonts w:asciiTheme="minorHAnsi" w:hAnsiTheme="minorHAnsi"/>
      <w:b/>
      <w:i/>
      <w:iCs/>
    </w:rPr>
  </w:style>
  <w:style w:type="paragraph" w:styleId="af2">
    <w:name w:val="No Spacing"/>
    <w:basedOn w:val="a"/>
    <w:uiPriority w:val="1"/>
    <w:qFormat/>
    <w:rsid w:val="008060B0"/>
    <w:rPr>
      <w:szCs w:val="32"/>
    </w:rPr>
  </w:style>
  <w:style w:type="paragraph" w:styleId="22">
    <w:name w:val="Quote"/>
    <w:basedOn w:val="a"/>
    <w:next w:val="a"/>
    <w:link w:val="23"/>
    <w:uiPriority w:val="29"/>
    <w:qFormat/>
    <w:rsid w:val="008060B0"/>
    <w:rPr>
      <w:i/>
    </w:rPr>
  </w:style>
  <w:style w:type="character" w:customStyle="1" w:styleId="23">
    <w:name w:val="Цитата 2 Знак"/>
    <w:basedOn w:val="a0"/>
    <w:link w:val="22"/>
    <w:uiPriority w:val="29"/>
    <w:rsid w:val="008060B0"/>
    <w:rPr>
      <w:i/>
      <w:sz w:val="24"/>
      <w:szCs w:val="24"/>
    </w:rPr>
  </w:style>
  <w:style w:type="paragraph" w:styleId="af3">
    <w:name w:val="Intense Quote"/>
    <w:basedOn w:val="a"/>
    <w:next w:val="a"/>
    <w:link w:val="af4"/>
    <w:uiPriority w:val="30"/>
    <w:qFormat/>
    <w:rsid w:val="008060B0"/>
    <w:pPr>
      <w:ind w:left="720" w:right="720"/>
    </w:pPr>
    <w:rPr>
      <w:b/>
      <w:i/>
      <w:szCs w:val="22"/>
    </w:rPr>
  </w:style>
  <w:style w:type="character" w:customStyle="1" w:styleId="af4">
    <w:name w:val="Выделенная цитата Знак"/>
    <w:basedOn w:val="a0"/>
    <w:link w:val="af3"/>
    <w:uiPriority w:val="30"/>
    <w:rsid w:val="008060B0"/>
    <w:rPr>
      <w:b/>
      <w:i/>
      <w:sz w:val="24"/>
    </w:rPr>
  </w:style>
  <w:style w:type="character" w:styleId="af5">
    <w:name w:val="Subtle Emphasis"/>
    <w:uiPriority w:val="19"/>
    <w:qFormat/>
    <w:rsid w:val="008060B0"/>
    <w:rPr>
      <w:i/>
      <w:color w:val="5A5A5A" w:themeColor="text1" w:themeTint="A5"/>
    </w:rPr>
  </w:style>
  <w:style w:type="character" w:styleId="af6">
    <w:name w:val="Intense Emphasis"/>
    <w:basedOn w:val="a0"/>
    <w:uiPriority w:val="21"/>
    <w:qFormat/>
    <w:rsid w:val="008060B0"/>
    <w:rPr>
      <w:b/>
      <w:i/>
      <w:sz w:val="24"/>
      <w:szCs w:val="24"/>
      <w:u w:val="single"/>
    </w:rPr>
  </w:style>
  <w:style w:type="character" w:styleId="af7">
    <w:name w:val="Subtle Reference"/>
    <w:basedOn w:val="a0"/>
    <w:uiPriority w:val="31"/>
    <w:qFormat/>
    <w:rsid w:val="008060B0"/>
    <w:rPr>
      <w:sz w:val="24"/>
      <w:szCs w:val="24"/>
      <w:u w:val="single"/>
    </w:rPr>
  </w:style>
  <w:style w:type="character" w:styleId="af8">
    <w:name w:val="Intense Reference"/>
    <w:basedOn w:val="a0"/>
    <w:uiPriority w:val="32"/>
    <w:qFormat/>
    <w:rsid w:val="008060B0"/>
    <w:rPr>
      <w:b/>
      <w:sz w:val="24"/>
      <w:u w:val="single"/>
    </w:rPr>
  </w:style>
  <w:style w:type="character" w:styleId="af9">
    <w:name w:val="Book Title"/>
    <w:basedOn w:val="a0"/>
    <w:uiPriority w:val="33"/>
    <w:qFormat/>
    <w:rsid w:val="008060B0"/>
    <w:rPr>
      <w:rFonts w:asciiTheme="majorHAnsi" w:eastAsiaTheme="majorEastAsia" w:hAnsiTheme="majorHAnsi"/>
      <w:b/>
      <w:i/>
      <w:sz w:val="24"/>
      <w:szCs w:val="24"/>
    </w:rPr>
  </w:style>
  <w:style w:type="paragraph" w:styleId="afa">
    <w:name w:val="TOC Heading"/>
    <w:basedOn w:val="1"/>
    <w:next w:val="a"/>
    <w:uiPriority w:val="39"/>
    <w:semiHidden/>
    <w:unhideWhenUsed/>
    <w:qFormat/>
    <w:rsid w:val="008060B0"/>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5764097">
      <w:bodyDiv w:val="1"/>
      <w:marLeft w:val="0"/>
      <w:marRight w:val="0"/>
      <w:marTop w:val="0"/>
      <w:marBottom w:val="0"/>
      <w:divBdr>
        <w:top w:val="none" w:sz="0" w:space="0" w:color="auto"/>
        <w:left w:val="none" w:sz="0" w:space="0" w:color="auto"/>
        <w:bottom w:val="none" w:sz="0" w:space="0" w:color="auto"/>
        <w:right w:val="none" w:sz="0" w:space="0" w:color="auto"/>
      </w:divBdr>
      <w:divsChild>
        <w:div w:id="480855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1265</TotalTime>
  <Pages>1</Pages>
  <Words>899</Words>
  <Characters>5125</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Калчева Ирина Степановна</dc:creator>
  <cp:keywords/>
  <dc:description/>
  <cp:lastModifiedBy>Администратор</cp:lastModifiedBy>
  <cp:revision>122</cp:revision>
  <cp:lastPrinted>2026-07-15T08:26:00Z</cp:lastPrinted>
  <dcterms:created xsi:type="dcterms:W3CDTF">2022-01-19T11:03:00Z</dcterms:created>
  <dcterms:modified xsi:type="dcterms:W3CDTF">2026-07-15T08:28:00Z</dcterms:modified>
</cp:coreProperties>
</file>