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33D88" w14:textId="1C840A80" w:rsidR="0006658B" w:rsidRPr="00C01D90" w:rsidRDefault="0006658B" w:rsidP="0006658B">
      <w:pPr>
        <w:widowControl w:val="0"/>
        <w:shd w:val="clear" w:color="auto" w:fill="FFFFFF"/>
        <w:jc w:val="center"/>
        <w:rPr>
          <w:b/>
          <w:sz w:val="20"/>
          <w:szCs w:val="20"/>
        </w:rPr>
      </w:pPr>
      <w:r w:rsidRPr="007869EC">
        <w:rPr>
          <w:b/>
          <w:sz w:val="20"/>
          <w:szCs w:val="20"/>
        </w:rPr>
        <w:t xml:space="preserve">КОНТРАКТ № </w:t>
      </w:r>
      <w:r w:rsidR="006218A3" w:rsidRPr="00972544">
        <w:rPr>
          <w:b/>
          <w:sz w:val="20"/>
          <w:szCs w:val="20"/>
        </w:rPr>
        <w:t xml:space="preserve"> </w:t>
      </w:r>
      <w:r w:rsidR="00F5032D">
        <w:rPr>
          <w:b/>
          <w:sz w:val="20"/>
          <w:szCs w:val="20"/>
        </w:rPr>
        <w:t>79</w:t>
      </w:r>
      <w:r w:rsidR="007A01B6" w:rsidRPr="007A01B6">
        <w:rPr>
          <w:b/>
          <w:sz w:val="20"/>
          <w:szCs w:val="20"/>
        </w:rPr>
        <w:t>/ЕИ/26/4</w:t>
      </w:r>
    </w:p>
    <w:p w14:paraId="0A08D6B0" w14:textId="478EFF14" w:rsidR="0006658B" w:rsidRPr="00A402EF" w:rsidRDefault="0006658B" w:rsidP="00352FE2">
      <w:pPr>
        <w:widowControl w:val="0"/>
        <w:shd w:val="clear" w:color="auto" w:fill="FFFFFF"/>
        <w:spacing w:before="120"/>
        <w:jc w:val="center"/>
        <w:rPr>
          <w:b/>
          <w:sz w:val="20"/>
          <w:szCs w:val="20"/>
        </w:rPr>
      </w:pPr>
    </w:p>
    <w:p w14:paraId="09FEF10A" w14:textId="77777777" w:rsidR="00352FE2" w:rsidRDefault="0006658B" w:rsidP="0006658B">
      <w:pPr>
        <w:widowControl w:val="0"/>
        <w:shd w:val="clear" w:color="auto" w:fill="FFFFFF"/>
        <w:jc w:val="both"/>
        <w:rPr>
          <w:sz w:val="20"/>
          <w:szCs w:val="20"/>
        </w:rPr>
      </w:pPr>
      <w:r w:rsidRPr="00421A4E">
        <w:rPr>
          <w:sz w:val="20"/>
          <w:szCs w:val="20"/>
        </w:rPr>
        <w:t xml:space="preserve"> </w:t>
      </w:r>
    </w:p>
    <w:p w14:paraId="1020D311" w14:textId="1B01B7FE" w:rsidR="0006658B" w:rsidRPr="00421A4E" w:rsidRDefault="00C01D90" w:rsidP="0006658B">
      <w:pPr>
        <w:widowControl w:val="0"/>
        <w:shd w:val="clear" w:color="auto" w:fill="FFFFFF"/>
        <w:jc w:val="both"/>
        <w:rPr>
          <w:sz w:val="20"/>
          <w:szCs w:val="20"/>
        </w:rPr>
      </w:pPr>
      <w:r>
        <w:rPr>
          <w:sz w:val="20"/>
          <w:szCs w:val="20"/>
        </w:rPr>
        <w:t xml:space="preserve">г. </w:t>
      </w:r>
      <w:r w:rsidR="0006658B" w:rsidRPr="00421A4E">
        <w:rPr>
          <w:sz w:val="20"/>
          <w:szCs w:val="20"/>
        </w:rPr>
        <w:t xml:space="preserve">Санкт-Петербург                                                                                                        </w:t>
      </w:r>
      <w:r w:rsidR="00352FE2">
        <w:rPr>
          <w:sz w:val="20"/>
          <w:szCs w:val="20"/>
        </w:rPr>
        <w:t xml:space="preserve">    </w:t>
      </w:r>
      <w:r w:rsidR="006D4404">
        <w:rPr>
          <w:sz w:val="20"/>
          <w:szCs w:val="20"/>
        </w:rPr>
        <w:t xml:space="preserve">         </w:t>
      </w:r>
      <w:r w:rsidR="00352FE2">
        <w:rPr>
          <w:sz w:val="20"/>
          <w:szCs w:val="20"/>
        </w:rPr>
        <w:t xml:space="preserve">     </w:t>
      </w:r>
      <w:r w:rsidR="00BB1B57">
        <w:rPr>
          <w:sz w:val="20"/>
          <w:szCs w:val="20"/>
        </w:rPr>
        <w:t xml:space="preserve"> </w:t>
      </w:r>
      <w:r w:rsidR="00843843">
        <w:rPr>
          <w:sz w:val="20"/>
          <w:szCs w:val="20"/>
        </w:rPr>
        <w:t xml:space="preserve"> </w:t>
      </w:r>
      <w:r w:rsidR="00C94BFD">
        <w:rPr>
          <w:sz w:val="20"/>
          <w:szCs w:val="20"/>
        </w:rPr>
        <w:t>___</w:t>
      </w:r>
      <w:r w:rsidR="00BB1B57">
        <w:rPr>
          <w:sz w:val="20"/>
          <w:szCs w:val="20"/>
        </w:rPr>
        <w:t>__</w:t>
      </w:r>
      <w:r w:rsidR="00C94BFD">
        <w:rPr>
          <w:sz w:val="20"/>
          <w:szCs w:val="20"/>
        </w:rPr>
        <w:t>_</w:t>
      </w:r>
      <w:r w:rsidR="006218A3" w:rsidRPr="00A402EF">
        <w:rPr>
          <w:sz w:val="20"/>
          <w:szCs w:val="20"/>
        </w:rPr>
        <w:t xml:space="preserve"> </w:t>
      </w:r>
      <w:r w:rsidR="00BB3ABB">
        <w:rPr>
          <w:sz w:val="20"/>
          <w:szCs w:val="20"/>
        </w:rPr>
        <w:t>202</w:t>
      </w:r>
      <w:r w:rsidR="006D4404" w:rsidRPr="006D4404">
        <w:rPr>
          <w:sz w:val="20"/>
          <w:szCs w:val="20"/>
        </w:rPr>
        <w:t>6</w:t>
      </w:r>
      <w:r w:rsidR="0006658B" w:rsidRPr="00421A4E">
        <w:rPr>
          <w:sz w:val="20"/>
          <w:szCs w:val="20"/>
        </w:rPr>
        <w:t xml:space="preserve"> года</w:t>
      </w:r>
    </w:p>
    <w:p w14:paraId="564DE9D6" w14:textId="77777777" w:rsidR="0006658B" w:rsidRPr="00421A4E" w:rsidRDefault="0006658B" w:rsidP="0006658B">
      <w:pPr>
        <w:widowControl w:val="0"/>
        <w:shd w:val="clear" w:color="auto" w:fill="FFFFFF"/>
        <w:jc w:val="both"/>
        <w:rPr>
          <w:sz w:val="20"/>
          <w:szCs w:val="20"/>
        </w:rPr>
      </w:pPr>
    </w:p>
    <w:p w14:paraId="12DB613A" w14:textId="77777777" w:rsidR="007A01B6" w:rsidRDefault="007A01B6" w:rsidP="00590585">
      <w:pPr>
        <w:widowControl w:val="0"/>
        <w:autoSpaceDE w:val="0"/>
        <w:autoSpaceDN w:val="0"/>
        <w:adjustRightInd w:val="0"/>
        <w:ind w:firstLine="567"/>
        <w:jc w:val="both"/>
        <w:rPr>
          <w:color w:val="000000"/>
          <w:sz w:val="20"/>
          <w:szCs w:val="20"/>
        </w:rPr>
      </w:pPr>
      <w:r w:rsidRPr="007A01B6">
        <w:rPr>
          <w:color w:val="000000"/>
          <w:sz w:val="20"/>
          <w:szCs w:val="20"/>
        </w:rPr>
        <w:t xml:space="preserve">Федеральное государственное бюджетное научное учреждение «Институт экспериментальной медицины» (ФГБНУ «ИЭМ»),  именуемое в дальнейшем «Заказчик  в лице заместителя директора по административной и хозяйственной работе </w:t>
      </w:r>
      <w:proofErr w:type="spellStart"/>
      <w:r w:rsidRPr="007A01B6">
        <w:rPr>
          <w:color w:val="000000"/>
          <w:sz w:val="20"/>
          <w:szCs w:val="20"/>
        </w:rPr>
        <w:t>Жемякина</w:t>
      </w:r>
      <w:proofErr w:type="spellEnd"/>
      <w:r w:rsidRPr="007A01B6">
        <w:rPr>
          <w:color w:val="000000"/>
          <w:sz w:val="20"/>
          <w:szCs w:val="20"/>
        </w:rPr>
        <w:t xml:space="preserve"> Александра Викторовича, действующего на основании доверенности, действующего на основании доверенности № 424-34/25 от 19.05.2025г,  и </w:t>
      </w:r>
    </w:p>
    <w:p w14:paraId="0CFEE465" w14:textId="42D08343" w:rsidR="008B62AF" w:rsidRDefault="00F5032D" w:rsidP="00590585">
      <w:pPr>
        <w:widowControl w:val="0"/>
        <w:autoSpaceDE w:val="0"/>
        <w:autoSpaceDN w:val="0"/>
        <w:adjustRightInd w:val="0"/>
        <w:ind w:firstLine="567"/>
        <w:jc w:val="both"/>
        <w:rPr>
          <w:b/>
          <w:bCs/>
          <w:sz w:val="20"/>
          <w:szCs w:val="20"/>
        </w:rPr>
      </w:pPr>
      <w:proofErr w:type="gramStart"/>
      <w:r>
        <w:rPr>
          <w:color w:val="000000"/>
          <w:sz w:val="20"/>
          <w:szCs w:val="20"/>
        </w:rPr>
        <w:t>______________________</w:t>
      </w:r>
      <w:r w:rsidR="00590585" w:rsidRPr="00590585">
        <w:rPr>
          <w:color w:val="000000"/>
          <w:sz w:val="20"/>
          <w:szCs w:val="20"/>
        </w:rPr>
        <w:t>, именуемое</w:t>
      </w:r>
      <w:r w:rsidR="001C50BE" w:rsidRPr="001C50BE">
        <w:rPr>
          <w:color w:val="000000"/>
          <w:sz w:val="20"/>
          <w:szCs w:val="20"/>
        </w:rPr>
        <w:t xml:space="preserve"> </w:t>
      </w:r>
      <w:r w:rsidR="00590585" w:rsidRPr="00590585">
        <w:rPr>
          <w:color w:val="000000"/>
          <w:sz w:val="20"/>
          <w:szCs w:val="20"/>
        </w:rPr>
        <w:t xml:space="preserve">в дальнейшем «Исполнитель», в лице </w:t>
      </w:r>
      <w:r>
        <w:rPr>
          <w:color w:val="000000"/>
          <w:sz w:val="20"/>
          <w:szCs w:val="20"/>
        </w:rPr>
        <w:t>_____________</w:t>
      </w:r>
      <w:r w:rsidR="00590585" w:rsidRPr="00590585">
        <w:rPr>
          <w:color w:val="000000"/>
          <w:sz w:val="20"/>
          <w:szCs w:val="20"/>
        </w:rPr>
        <w:t xml:space="preserve">, действующего на основании  Устава,   с другой стороны, совместно именуемые «Стороны», </w:t>
      </w:r>
      <w:r w:rsidR="0006658B" w:rsidRPr="008E336B">
        <w:rPr>
          <w:color w:val="000000"/>
          <w:sz w:val="20"/>
          <w:szCs w:val="20"/>
        </w:rPr>
        <w:t xml:space="preserve"> </w:t>
      </w:r>
      <w:r w:rsidR="00215505" w:rsidRPr="008E336B">
        <w:rPr>
          <w:bCs/>
          <w:color w:val="000000"/>
          <w:sz w:val="20"/>
          <w:szCs w:val="20"/>
        </w:rPr>
        <w:t xml:space="preserve">на основании решения Заказчика об осуществлении закупки у единственного Исполнителя в соответствии с пунктом </w:t>
      </w:r>
      <w:r w:rsidR="007A01B6">
        <w:rPr>
          <w:bCs/>
          <w:color w:val="000000"/>
          <w:sz w:val="20"/>
          <w:szCs w:val="20"/>
        </w:rPr>
        <w:t>4</w:t>
      </w:r>
      <w:r w:rsidR="00215505" w:rsidRPr="008E336B">
        <w:rPr>
          <w:bCs/>
          <w:color w:val="000000"/>
          <w:sz w:val="20"/>
          <w:szCs w:val="20"/>
        </w:rPr>
        <w:t xml:space="preserve"> части </w:t>
      </w:r>
      <w:r w:rsidR="007A01B6">
        <w:rPr>
          <w:bCs/>
          <w:color w:val="000000"/>
          <w:sz w:val="20"/>
          <w:szCs w:val="20"/>
        </w:rPr>
        <w:t>1</w:t>
      </w:r>
      <w:r w:rsidR="00215505" w:rsidRPr="008E336B">
        <w:rPr>
          <w:bCs/>
          <w:color w:val="000000"/>
          <w:sz w:val="20"/>
          <w:szCs w:val="20"/>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r w:rsidR="00590585">
        <w:rPr>
          <w:bCs/>
          <w:color w:val="000000"/>
          <w:sz w:val="20"/>
          <w:szCs w:val="20"/>
        </w:rPr>
        <w:t>,  с идентификационным</w:t>
      </w:r>
      <w:proofErr w:type="gramEnd"/>
      <w:r w:rsidR="00590585">
        <w:rPr>
          <w:bCs/>
          <w:color w:val="000000"/>
          <w:sz w:val="20"/>
          <w:szCs w:val="20"/>
        </w:rPr>
        <w:t xml:space="preserve"> кодом закупки </w:t>
      </w:r>
      <w:r w:rsidR="00215505" w:rsidRPr="008E336B">
        <w:rPr>
          <w:bCs/>
          <w:color w:val="000000"/>
          <w:sz w:val="20"/>
          <w:szCs w:val="20"/>
        </w:rPr>
        <w:t xml:space="preserve"> </w:t>
      </w:r>
      <w:r w:rsidR="007A01B6" w:rsidRPr="007A01B6">
        <w:rPr>
          <w:bCs/>
          <w:color w:val="000000"/>
          <w:sz w:val="20"/>
          <w:szCs w:val="20"/>
        </w:rPr>
        <w:t>261781304578778130100100240000000244</w:t>
      </w:r>
      <w:r w:rsidR="00590585" w:rsidRPr="00590585">
        <w:rPr>
          <w:bCs/>
          <w:color w:val="000000"/>
          <w:sz w:val="20"/>
          <w:szCs w:val="20"/>
        </w:rPr>
        <w:t xml:space="preserve"> </w:t>
      </w:r>
      <w:r w:rsidR="00215505" w:rsidRPr="008E336B">
        <w:rPr>
          <w:bCs/>
          <w:color w:val="000000"/>
          <w:sz w:val="20"/>
          <w:szCs w:val="20"/>
        </w:rPr>
        <w:t xml:space="preserve">(далее </w:t>
      </w:r>
      <w:proofErr w:type="gramStart"/>
      <w:r w:rsidR="00215505" w:rsidRPr="008E336B">
        <w:rPr>
          <w:bCs/>
          <w:color w:val="000000"/>
          <w:sz w:val="20"/>
          <w:szCs w:val="20"/>
        </w:rPr>
        <w:t>-К</w:t>
      </w:r>
      <w:proofErr w:type="gramEnd"/>
      <w:r w:rsidR="00215505" w:rsidRPr="008E336B">
        <w:rPr>
          <w:bCs/>
          <w:color w:val="000000"/>
          <w:sz w:val="20"/>
          <w:szCs w:val="20"/>
        </w:rPr>
        <w:t>онтракт</w:t>
      </w:r>
      <w:r w:rsidR="00215505" w:rsidRPr="00215505">
        <w:rPr>
          <w:bCs/>
          <w:color w:val="000000"/>
          <w:sz w:val="20"/>
          <w:szCs w:val="20"/>
        </w:rPr>
        <w:t>) о нижеследующем</w:t>
      </w:r>
      <w:r w:rsidR="004462EE">
        <w:rPr>
          <w:color w:val="000000"/>
          <w:sz w:val="20"/>
          <w:szCs w:val="20"/>
        </w:rPr>
        <w:t>:</w:t>
      </w:r>
    </w:p>
    <w:p w14:paraId="1DB6F56B" w14:textId="77777777" w:rsidR="0006658B" w:rsidRPr="006218A3" w:rsidRDefault="0006658B" w:rsidP="006D1370">
      <w:pPr>
        <w:widowControl w:val="0"/>
        <w:shd w:val="clear" w:color="auto" w:fill="FFFFFF"/>
        <w:tabs>
          <w:tab w:val="left" w:pos="1080"/>
        </w:tabs>
        <w:spacing w:before="120" w:after="120"/>
        <w:jc w:val="center"/>
        <w:rPr>
          <w:b/>
          <w:sz w:val="20"/>
          <w:szCs w:val="20"/>
        </w:rPr>
      </w:pPr>
      <w:r w:rsidRPr="006218A3">
        <w:rPr>
          <w:b/>
          <w:sz w:val="20"/>
          <w:szCs w:val="20"/>
        </w:rPr>
        <w:t>1. ПРЕДМЕТ КОНТРАКТА</w:t>
      </w:r>
    </w:p>
    <w:p w14:paraId="4BCE8815" w14:textId="57E4C404" w:rsidR="00096587" w:rsidRPr="007A01B6" w:rsidRDefault="0006658B" w:rsidP="00096587">
      <w:pPr>
        <w:widowControl w:val="0"/>
        <w:shd w:val="clear" w:color="auto" w:fill="FFFFFF"/>
        <w:tabs>
          <w:tab w:val="left" w:pos="426"/>
        </w:tabs>
        <w:ind w:firstLine="567"/>
        <w:jc w:val="both"/>
        <w:rPr>
          <w:sz w:val="20"/>
          <w:szCs w:val="20"/>
        </w:rPr>
      </w:pPr>
      <w:r w:rsidRPr="00421A4E">
        <w:rPr>
          <w:sz w:val="20"/>
          <w:szCs w:val="20"/>
        </w:rPr>
        <w:t>1.1.</w:t>
      </w:r>
      <w:r w:rsidR="00096587">
        <w:rPr>
          <w:sz w:val="20"/>
          <w:szCs w:val="20"/>
        </w:rPr>
        <w:t xml:space="preserve"> Предмет Контракта – </w:t>
      </w:r>
      <w:r w:rsidR="00BD1327">
        <w:rPr>
          <w:b/>
          <w:sz w:val="20"/>
          <w:szCs w:val="20"/>
        </w:rPr>
        <w:t xml:space="preserve"> </w:t>
      </w:r>
      <w:r w:rsidR="00590585">
        <w:rPr>
          <w:b/>
          <w:sz w:val="20"/>
          <w:szCs w:val="20"/>
        </w:rPr>
        <w:t xml:space="preserve"> </w:t>
      </w:r>
      <w:r w:rsidR="007A01B6">
        <w:rPr>
          <w:b/>
          <w:sz w:val="20"/>
          <w:szCs w:val="20"/>
        </w:rPr>
        <w:t xml:space="preserve">оказание услуг </w:t>
      </w:r>
      <w:r w:rsidR="00F5032D">
        <w:rPr>
          <w:b/>
          <w:sz w:val="20"/>
          <w:szCs w:val="20"/>
        </w:rPr>
        <w:t xml:space="preserve">техническому обслуживанию </w:t>
      </w:r>
      <w:proofErr w:type="gramStart"/>
      <w:r w:rsidR="00F5032D">
        <w:rPr>
          <w:b/>
          <w:sz w:val="20"/>
          <w:szCs w:val="20"/>
        </w:rPr>
        <w:t>дизель-генераторов</w:t>
      </w:r>
      <w:proofErr w:type="gramEnd"/>
      <w:r w:rsidR="00F5032D">
        <w:rPr>
          <w:b/>
          <w:sz w:val="20"/>
          <w:szCs w:val="20"/>
        </w:rPr>
        <w:t xml:space="preserve"> зданий ФГБНУ «ИЭМ»</w:t>
      </w:r>
    </w:p>
    <w:p w14:paraId="42DF1CDA" w14:textId="3D6A7A1A" w:rsidR="00096587" w:rsidRDefault="00096587" w:rsidP="00096587">
      <w:pPr>
        <w:widowControl w:val="0"/>
        <w:shd w:val="clear" w:color="auto" w:fill="FFFFFF"/>
        <w:tabs>
          <w:tab w:val="left" w:pos="426"/>
        </w:tabs>
        <w:ind w:firstLine="567"/>
        <w:jc w:val="both"/>
        <w:rPr>
          <w:sz w:val="20"/>
          <w:szCs w:val="20"/>
        </w:rPr>
      </w:pPr>
      <w:r>
        <w:rPr>
          <w:sz w:val="20"/>
          <w:szCs w:val="20"/>
        </w:rPr>
        <w:t xml:space="preserve">1.2. </w:t>
      </w:r>
      <w:r w:rsidR="004462EE">
        <w:rPr>
          <w:sz w:val="20"/>
          <w:szCs w:val="20"/>
        </w:rPr>
        <w:t xml:space="preserve">По условиям Контракта </w:t>
      </w:r>
      <w:r w:rsidR="0006658B" w:rsidRPr="00421A4E">
        <w:rPr>
          <w:sz w:val="20"/>
          <w:szCs w:val="20"/>
        </w:rPr>
        <w:t>Исполнитель обязуется оказать</w:t>
      </w:r>
      <w:r>
        <w:rPr>
          <w:sz w:val="20"/>
          <w:szCs w:val="20"/>
        </w:rPr>
        <w:t xml:space="preserve"> Заказчику услуги, указанные в пункте 1.1 Контракта (далее – услуги)</w:t>
      </w:r>
      <w:r w:rsidR="004462EE">
        <w:rPr>
          <w:sz w:val="20"/>
          <w:szCs w:val="20"/>
        </w:rPr>
        <w:t xml:space="preserve"> по заявке Заказчика в объеме, указанном в заявке, на основании перечня оказываемых услуг, указанных в Техническом задании (Приложение 1 к Контракту)</w:t>
      </w:r>
      <w:r>
        <w:rPr>
          <w:sz w:val="20"/>
          <w:szCs w:val="20"/>
        </w:rPr>
        <w:t>,</w:t>
      </w:r>
      <w:r w:rsidRPr="00096587">
        <w:t xml:space="preserve"> </w:t>
      </w:r>
      <w:r w:rsidRPr="00096587">
        <w:rPr>
          <w:sz w:val="20"/>
          <w:szCs w:val="20"/>
        </w:rPr>
        <w:t xml:space="preserve">а Заказчик обязуется оплатить </w:t>
      </w:r>
      <w:r w:rsidR="004462EE">
        <w:rPr>
          <w:sz w:val="20"/>
          <w:szCs w:val="20"/>
        </w:rPr>
        <w:t xml:space="preserve">указанные </w:t>
      </w:r>
      <w:r w:rsidRPr="00096587">
        <w:rPr>
          <w:sz w:val="20"/>
          <w:szCs w:val="20"/>
        </w:rPr>
        <w:t xml:space="preserve">услуги в порядке и </w:t>
      </w:r>
      <w:r w:rsidR="004462EE">
        <w:rPr>
          <w:sz w:val="20"/>
          <w:szCs w:val="20"/>
        </w:rPr>
        <w:t xml:space="preserve">на условиях, </w:t>
      </w:r>
      <w:r w:rsidRPr="00096587">
        <w:rPr>
          <w:sz w:val="20"/>
          <w:szCs w:val="20"/>
        </w:rPr>
        <w:t>предусмотренны</w:t>
      </w:r>
      <w:r w:rsidR="004462EE">
        <w:rPr>
          <w:sz w:val="20"/>
          <w:szCs w:val="20"/>
        </w:rPr>
        <w:t>х</w:t>
      </w:r>
      <w:r w:rsidRPr="00096587">
        <w:rPr>
          <w:sz w:val="20"/>
          <w:szCs w:val="20"/>
        </w:rPr>
        <w:t xml:space="preserve"> Контрактом</w:t>
      </w:r>
      <w:r>
        <w:rPr>
          <w:sz w:val="20"/>
          <w:szCs w:val="20"/>
        </w:rPr>
        <w:t>.</w:t>
      </w:r>
    </w:p>
    <w:p w14:paraId="414C2B13" w14:textId="3F862F35" w:rsidR="00096587" w:rsidRPr="00096587" w:rsidRDefault="00096587" w:rsidP="00096587">
      <w:pPr>
        <w:pStyle w:val="a0"/>
        <w:numPr>
          <w:ilvl w:val="0"/>
          <w:numId w:val="0"/>
        </w:numPr>
        <w:ind w:firstLine="567"/>
        <w:rPr>
          <w:rFonts w:eastAsia="Times New Roman" w:cs="Times New Roman"/>
          <w:sz w:val="20"/>
          <w:szCs w:val="20"/>
          <w:lang w:eastAsia="ru-RU"/>
        </w:rPr>
      </w:pPr>
      <w:r>
        <w:rPr>
          <w:rFonts w:eastAsia="Times New Roman" w:cs="Times New Roman"/>
          <w:sz w:val="20"/>
          <w:szCs w:val="20"/>
          <w:lang w:eastAsia="ru-RU"/>
        </w:rPr>
        <w:t>1.3. </w:t>
      </w:r>
      <w:r w:rsidR="004462EE" w:rsidRPr="004462EE">
        <w:rPr>
          <w:rFonts w:eastAsia="Times New Roman" w:cs="Times New Roman"/>
          <w:sz w:val="20"/>
          <w:szCs w:val="20"/>
          <w:lang w:eastAsia="ru-RU"/>
        </w:rPr>
        <w:t xml:space="preserve">Оказываемые Исполнителем </w:t>
      </w:r>
      <w:r w:rsidR="004462EE">
        <w:rPr>
          <w:rFonts w:eastAsia="Times New Roman" w:cs="Times New Roman"/>
          <w:sz w:val="20"/>
          <w:szCs w:val="20"/>
          <w:lang w:eastAsia="ru-RU"/>
        </w:rPr>
        <w:t>у</w:t>
      </w:r>
      <w:r w:rsidR="004462EE" w:rsidRPr="004462EE">
        <w:rPr>
          <w:rFonts w:eastAsia="Times New Roman" w:cs="Times New Roman"/>
          <w:sz w:val="20"/>
          <w:szCs w:val="20"/>
          <w:lang w:eastAsia="ru-RU"/>
        </w:rPr>
        <w:t xml:space="preserve">слуги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w:t>
      </w:r>
      <w:r w:rsidR="004462EE">
        <w:rPr>
          <w:rFonts w:eastAsia="Times New Roman" w:cs="Times New Roman"/>
          <w:sz w:val="20"/>
          <w:szCs w:val="20"/>
          <w:lang w:eastAsia="ru-RU"/>
        </w:rPr>
        <w:t>у</w:t>
      </w:r>
      <w:r w:rsidR="004462EE" w:rsidRPr="004462EE">
        <w:rPr>
          <w:rFonts w:eastAsia="Times New Roman" w:cs="Times New Roman"/>
          <w:sz w:val="20"/>
          <w:szCs w:val="20"/>
          <w:lang w:eastAsia="ru-RU"/>
        </w:rPr>
        <w:t xml:space="preserve">слуг, </w:t>
      </w:r>
      <w:hyperlink w:anchor="P1388" w:tooltip="#P1388" w:history="1">
        <w:r w:rsidR="004462EE" w:rsidRPr="004462EE">
          <w:rPr>
            <w:rFonts w:eastAsia="Times New Roman" w:cs="Times New Roman"/>
            <w:sz w:val="20"/>
            <w:szCs w:val="20"/>
            <w:lang w:eastAsia="ru-RU"/>
          </w:rPr>
          <w:t>Техническому</w:t>
        </w:r>
      </w:hyperlink>
      <w:r w:rsidR="004462EE" w:rsidRPr="004462EE">
        <w:rPr>
          <w:rFonts w:eastAsia="Times New Roman" w:cs="Times New Roman"/>
          <w:sz w:val="20"/>
          <w:szCs w:val="20"/>
          <w:lang w:eastAsia="ru-RU"/>
        </w:rPr>
        <w:t xml:space="preserve"> заданию (Приложение 1 к Контракту), условиям Контракта</w:t>
      </w:r>
      <w:r w:rsidR="00352FE2">
        <w:rPr>
          <w:rFonts w:eastAsia="Times New Roman" w:cs="Times New Roman"/>
          <w:sz w:val="20"/>
          <w:szCs w:val="20"/>
          <w:lang w:eastAsia="ru-RU"/>
        </w:rPr>
        <w:t>.</w:t>
      </w:r>
    </w:p>
    <w:p w14:paraId="124762D8" w14:textId="10A3E254" w:rsidR="00096587" w:rsidRDefault="00096587" w:rsidP="00096587">
      <w:pPr>
        <w:widowControl w:val="0"/>
        <w:shd w:val="clear" w:color="auto" w:fill="FFFFFF"/>
        <w:tabs>
          <w:tab w:val="left" w:pos="426"/>
        </w:tabs>
        <w:ind w:firstLine="567"/>
        <w:jc w:val="both"/>
        <w:rPr>
          <w:b/>
          <w:sz w:val="20"/>
          <w:szCs w:val="20"/>
        </w:rPr>
      </w:pPr>
      <w:r>
        <w:rPr>
          <w:sz w:val="20"/>
          <w:szCs w:val="20"/>
        </w:rPr>
        <w:t>1.4. </w:t>
      </w:r>
      <w:r w:rsidR="008B62AF" w:rsidRPr="008B62AF">
        <w:rPr>
          <w:sz w:val="20"/>
          <w:szCs w:val="20"/>
        </w:rPr>
        <w:t>Срок оказания услуг:</w:t>
      </w:r>
      <w:r w:rsidR="007803D6">
        <w:rPr>
          <w:b/>
          <w:sz w:val="20"/>
          <w:szCs w:val="20"/>
        </w:rPr>
        <w:t xml:space="preserve"> </w:t>
      </w:r>
      <w:r w:rsidR="007A01B6">
        <w:rPr>
          <w:b/>
          <w:sz w:val="20"/>
          <w:szCs w:val="20"/>
        </w:rPr>
        <w:t xml:space="preserve">в течение </w:t>
      </w:r>
      <w:r w:rsidR="00F5032D">
        <w:rPr>
          <w:b/>
          <w:sz w:val="20"/>
          <w:szCs w:val="20"/>
        </w:rPr>
        <w:t>5</w:t>
      </w:r>
      <w:r w:rsidR="007A01B6">
        <w:rPr>
          <w:b/>
          <w:sz w:val="20"/>
          <w:szCs w:val="20"/>
        </w:rPr>
        <w:t xml:space="preserve"> рабочих дней </w:t>
      </w:r>
      <w:proofErr w:type="gramStart"/>
      <w:r w:rsidR="007A01B6">
        <w:rPr>
          <w:b/>
          <w:sz w:val="20"/>
          <w:szCs w:val="20"/>
        </w:rPr>
        <w:t>с даты заключения</w:t>
      </w:r>
      <w:proofErr w:type="gramEnd"/>
      <w:r w:rsidR="007A01B6">
        <w:rPr>
          <w:b/>
          <w:sz w:val="20"/>
          <w:szCs w:val="20"/>
        </w:rPr>
        <w:t xml:space="preserve"> Контракта </w:t>
      </w:r>
    </w:p>
    <w:p w14:paraId="3AA17A8D" w14:textId="4F14F344" w:rsidR="00DB3177" w:rsidRPr="00DB3177" w:rsidRDefault="008B62AF" w:rsidP="00096587">
      <w:pPr>
        <w:widowControl w:val="0"/>
        <w:shd w:val="clear" w:color="auto" w:fill="FFFFFF"/>
        <w:tabs>
          <w:tab w:val="left" w:pos="426"/>
        </w:tabs>
        <w:ind w:firstLine="567"/>
        <w:jc w:val="both"/>
        <w:rPr>
          <w:sz w:val="20"/>
          <w:szCs w:val="20"/>
        </w:rPr>
      </w:pPr>
      <w:r w:rsidRPr="008B62AF">
        <w:rPr>
          <w:sz w:val="20"/>
          <w:szCs w:val="20"/>
        </w:rPr>
        <w:t>1.</w:t>
      </w:r>
      <w:r w:rsidR="00352FE2">
        <w:rPr>
          <w:sz w:val="20"/>
          <w:szCs w:val="20"/>
        </w:rPr>
        <w:t>5</w:t>
      </w:r>
      <w:r w:rsidRPr="008B62AF">
        <w:rPr>
          <w:sz w:val="20"/>
          <w:szCs w:val="20"/>
        </w:rPr>
        <w:t>. Место оказания услуг:</w:t>
      </w:r>
      <w:r w:rsidR="00590585">
        <w:rPr>
          <w:b/>
          <w:sz w:val="20"/>
          <w:szCs w:val="20"/>
        </w:rPr>
        <w:t xml:space="preserve"> </w:t>
      </w:r>
      <w:r w:rsidR="00590585" w:rsidRPr="00590585">
        <w:rPr>
          <w:b/>
          <w:sz w:val="20"/>
          <w:szCs w:val="20"/>
        </w:rPr>
        <w:t xml:space="preserve"> </w:t>
      </w:r>
      <w:r w:rsidR="007A01B6">
        <w:rPr>
          <w:b/>
          <w:sz w:val="20"/>
          <w:szCs w:val="20"/>
        </w:rPr>
        <w:t xml:space="preserve">г. Санкт-Петербург </w:t>
      </w:r>
      <w:r w:rsidR="00F5032D">
        <w:rPr>
          <w:b/>
          <w:sz w:val="20"/>
          <w:szCs w:val="20"/>
        </w:rPr>
        <w:t>ул.</w:t>
      </w:r>
      <w:r w:rsidR="00BB1B57">
        <w:rPr>
          <w:b/>
          <w:sz w:val="20"/>
          <w:szCs w:val="20"/>
        </w:rPr>
        <w:t xml:space="preserve"> </w:t>
      </w:r>
      <w:r w:rsidR="00F5032D">
        <w:rPr>
          <w:b/>
          <w:sz w:val="20"/>
          <w:szCs w:val="20"/>
        </w:rPr>
        <w:t>Академика Павлова д.12 литера</w:t>
      </w:r>
      <w:proofErr w:type="gramStart"/>
      <w:r w:rsidR="00F5032D">
        <w:rPr>
          <w:b/>
          <w:sz w:val="20"/>
          <w:szCs w:val="20"/>
        </w:rPr>
        <w:t xml:space="preserve"> Д</w:t>
      </w:r>
      <w:proofErr w:type="gramEnd"/>
      <w:r w:rsidR="00F5032D">
        <w:rPr>
          <w:b/>
          <w:sz w:val="20"/>
          <w:szCs w:val="20"/>
        </w:rPr>
        <w:t>, ул.</w:t>
      </w:r>
      <w:r w:rsidR="00BB1B57">
        <w:rPr>
          <w:b/>
          <w:sz w:val="20"/>
          <w:szCs w:val="20"/>
        </w:rPr>
        <w:t xml:space="preserve"> </w:t>
      </w:r>
      <w:r w:rsidR="00F5032D">
        <w:rPr>
          <w:b/>
          <w:sz w:val="20"/>
          <w:szCs w:val="20"/>
        </w:rPr>
        <w:t>Академика Павлова д.12 литера З</w:t>
      </w:r>
      <w:r w:rsidR="00BB1B57">
        <w:rPr>
          <w:b/>
          <w:sz w:val="20"/>
          <w:szCs w:val="20"/>
        </w:rPr>
        <w:t>.</w:t>
      </w:r>
    </w:p>
    <w:p w14:paraId="13285509" w14:textId="62DBB2EF" w:rsidR="00352FE2" w:rsidRPr="006218A3" w:rsidRDefault="00352FE2" w:rsidP="006218A3">
      <w:pPr>
        <w:widowControl w:val="0"/>
        <w:shd w:val="clear" w:color="auto" w:fill="FFFFFF"/>
        <w:tabs>
          <w:tab w:val="left" w:pos="1080"/>
          <w:tab w:val="left" w:pos="2410"/>
        </w:tabs>
        <w:spacing w:before="120" w:after="120"/>
        <w:jc w:val="center"/>
        <w:rPr>
          <w:b/>
          <w:sz w:val="20"/>
          <w:szCs w:val="20"/>
        </w:rPr>
      </w:pPr>
      <w:r w:rsidRPr="006218A3">
        <w:rPr>
          <w:b/>
          <w:sz w:val="20"/>
          <w:szCs w:val="20"/>
        </w:rPr>
        <w:t>2. ЦЕНА КОНТРАКТА, ПОРЯДОК И СРОКИ ОПЛАТЫ УСЛУГ</w:t>
      </w:r>
    </w:p>
    <w:p w14:paraId="40CDF1B0" w14:textId="71C54B52" w:rsidR="00352FE2" w:rsidRPr="00BB1B57" w:rsidRDefault="00352FE2" w:rsidP="00352FE2">
      <w:pPr>
        <w:tabs>
          <w:tab w:val="left" w:pos="2977"/>
        </w:tabs>
        <w:autoSpaceDE w:val="0"/>
        <w:autoSpaceDN w:val="0"/>
        <w:adjustRightInd w:val="0"/>
        <w:ind w:firstLine="567"/>
        <w:jc w:val="both"/>
        <w:rPr>
          <w:sz w:val="20"/>
          <w:szCs w:val="20"/>
        </w:rPr>
      </w:pPr>
      <w:r w:rsidRPr="00BB1B57">
        <w:rPr>
          <w:b/>
          <w:sz w:val="20"/>
          <w:szCs w:val="20"/>
        </w:rPr>
        <w:t>2.</w:t>
      </w:r>
      <w:r w:rsidR="00590585" w:rsidRPr="00BB1B57">
        <w:rPr>
          <w:b/>
          <w:sz w:val="20"/>
          <w:szCs w:val="20"/>
        </w:rPr>
        <w:t>1</w:t>
      </w:r>
      <w:r w:rsidRPr="00BB1B57">
        <w:rPr>
          <w:b/>
          <w:sz w:val="20"/>
          <w:szCs w:val="20"/>
        </w:rPr>
        <w:t>. </w:t>
      </w:r>
      <w:proofErr w:type="gramStart"/>
      <w:r w:rsidR="008E336B" w:rsidRPr="00BB1B57">
        <w:rPr>
          <w:b/>
          <w:sz w:val="20"/>
          <w:szCs w:val="20"/>
        </w:rPr>
        <w:t>Цена</w:t>
      </w:r>
      <w:r w:rsidRPr="00BB1B57">
        <w:rPr>
          <w:b/>
          <w:sz w:val="20"/>
          <w:szCs w:val="20"/>
        </w:rPr>
        <w:t xml:space="preserve"> Контракта </w:t>
      </w:r>
      <w:r w:rsidR="00F5032D" w:rsidRPr="00BB1B57">
        <w:rPr>
          <w:b/>
          <w:sz w:val="20"/>
          <w:szCs w:val="20"/>
        </w:rPr>
        <w:t>____________________</w:t>
      </w:r>
      <w:r w:rsidR="006D4404" w:rsidRPr="00BB1B57">
        <w:rPr>
          <w:b/>
          <w:sz w:val="20"/>
          <w:szCs w:val="20"/>
        </w:rPr>
        <w:t xml:space="preserve">, </w:t>
      </w:r>
      <w:r w:rsidR="00F5032D" w:rsidRPr="00BB1B57">
        <w:rPr>
          <w:b/>
          <w:sz w:val="20"/>
          <w:szCs w:val="20"/>
        </w:rPr>
        <w:t>(</w:t>
      </w:r>
      <w:r w:rsidR="00972544" w:rsidRPr="00BB1B57">
        <w:rPr>
          <w:b/>
          <w:sz w:val="20"/>
          <w:szCs w:val="20"/>
        </w:rPr>
        <w:t>НДС не облагается.</w:t>
      </w:r>
      <w:proofErr w:type="gramEnd"/>
      <w:r w:rsidR="00972544" w:rsidRPr="00BB1B57">
        <w:rPr>
          <w:b/>
          <w:sz w:val="20"/>
          <w:szCs w:val="20"/>
        </w:rPr>
        <w:t xml:space="preserve"> Исполнитель использует упрощенную систему налогообложения согласно ст. 346.11 глава 26.2, ст. 145 глава 21 НК РФ и не является плательщиком НДС</w:t>
      </w:r>
      <w:r w:rsidR="00F5032D" w:rsidRPr="00BB1B57">
        <w:rPr>
          <w:b/>
          <w:sz w:val="20"/>
          <w:szCs w:val="20"/>
        </w:rPr>
        <w:t xml:space="preserve"> или в том числе НДС в размере ____%</w:t>
      </w:r>
      <w:proofErr w:type="gramStart"/>
      <w:r w:rsidR="00F5032D" w:rsidRPr="00BB1B57">
        <w:rPr>
          <w:b/>
          <w:sz w:val="20"/>
          <w:szCs w:val="20"/>
        </w:rPr>
        <w:t xml:space="preserve"> ,</w:t>
      </w:r>
      <w:proofErr w:type="gramEnd"/>
      <w:r w:rsidR="00F5032D" w:rsidRPr="00BB1B57">
        <w:rPr>
          <w:b/>
          <w:sz w:val="20"/>
          <w:szCs w:val="20"/>
        </w:rPr>
        <w:t xml:space="preserve"> что составляет сумму в размере__________)</w:t>
      </w:r>
      <w:r w:rsidR="00BB1B57">
        <w:rPr>
          <w:sz w:val="20"/>
          <w:szCs w:val="20"/>
        </w:rPr>
        <w:t>.</w:t>
      </w:r>
      <w:r w:rsidR="00972544" w:rsidRPr="00BB1B57">
        <w:rPr>
          <w:sz w:val="20"/>
          <w:szCs w:val="20"/>
        </w:rPr>
        <w:t xml:space="preserve"> </w:t>
      </w:r>
    </w:p>
    <w:p w14:paraId="1E911FF0" w14:textId="126C87C8" w:rsidR="00352FE2" w:rsidRPr="00352FE2" w:rsidRDefault="00352FE2" w:rsidP="00352FE2">
      <w:pPr>
        <w:tabs>
          <w:tab w:val="left" w:pos="2977"/>
        </w:tabs>
        <w:autoSpaceDE w:val="0"/>
        <w:autoSpaceDN w:val="0"/>
        <w:adjustRightInd w:val="0"/>
        <w:ind w:firstLine="567"/>
        <w:jc w:val="both"/>
        <w:rPr>
          <w:sz w:val="20"/>
          <w:szCs w:val="20"/>
        </w:rPr>
      </w:pPr>
      <w:r w:rsidRPr="00352FE2">
        <w:rPr>
          <w:sz w:val="20"/>
          <w:szCs w:val="20"/>
        </w:rPr>
        <w:t>2.</w:t>
      </w:r>
      <w:r w:rsidR="00590585">
        <w:rPr>
          <w:sz w:val="20"/>
          <w:szCs w:val="20"/>
        </w:rPr>
        <w:t>2</w:t>
      </w:r>
      <w:r w:rsidRPr="00352FE2">
        <w:rPr>
          <w:sz w:val="20"/>
          <w:szCs w:val="20"/>
        </w:rPr>
        <w:t>. Оплата по Контракту осуществляется в рублях Российской Федерации.</w:t>
      </w:r>
    </w:p>
    <w:p w14:paraId="40830FD5" w14:textId="59596082" w:rsidR="00352FE2" w:rsidRPr="00352FE2" w:rsidRDefault="00352FE2" w:rsidP="00352FE2">
      <w:pPr>
        <w:tabs>
          <w:tab w:val="left" w:pos="2977"/>
        </w:tabs>
        <w:autoSpaceDE w:val="0"/>
        <w:autoSpaceDN w:val="0"/>
        <w:adjustRightInd w:val="0"/>
        <w:ind w:firstLine="567"/>
        <w:jc w:val="both"/>
        <w:rPr>
          <w:sz w:val="20"/>
          <w:szCs w:val="20"/>
        </w:rPr>
      </w:pPr>
      <w:r w:rsidRPr="00352FE2">
        <w:rPr>
          <w:sz w:val="20"/>
          <w:szCs w:val="20"/>
        </w:rPr>
        <w:t>2.</w:t>
      </w:r>
      <w:r w:rsidR="00590585">
        <w:rPr>
          <w:sz w:val="20"/>
          <w:szCs w:val="20"/>
        </w:rPr>
        <w:t>2</w:t>
      </w:r>
      <w:r w:rsidRPr="00352FE2">
        <w:rPr>
          <w:sz w:val="20"/>
          <w:szCs w:val="20"/>
        </w:rPr>
        <w:t>. Цен</w:t>
      </w:r>
      <w:r w:rsidR="00590585">
        <w:rPr>
          <w:sz w:val="20"/>
          <w:szCs w:val="20"/>
        </w:rPr>
        <w:t>а</w:t>
      </w:r>
      <w:r w:rsidRPr="00352FE2">
        <w:rPr>
          <w:sz w:val="20"/>
          <w:szCs w:val="20"/>
        </w:rPr>
        <w:t xml:space="preserve"> </w:t>
      </w:r>
      <w:r w:rsidR="00590585">
        <w:rPr>
          <w:sz w:val="20"/>
          <w:szCs w:val="20"/>
        </w:rPr>
        <w:t xml:space="preserve">Контракта </w:t>
      </w:r>
      <w:r w:rsidR="009E7561">
        <w:rPr>
          <w:sz w:val="20"/>
          <w:szCs w:val="20"/>
        </w:rPr>
        <w:t xml:space="preserve"> </w:t>
      </w:r>
      <w:r w:rsidR="00590585">
        <w:rPr>
          <w:sz w:val="20"/>
          <w:szCs w:val="20"/>
        </w:rPr>
        <w:t xml:space="preserve"> </w:t>
      </w:r>
      <w:r w:rsidR="009E7561">
        <w:rPr>
          <w:sz w:val="20"/>
          <w:szCs w:val="20"/>
        </w:rPr>
        <w:t xml:space="preserve"> </w:t>
      </w:r>
      <w:r w:rsidRPr="00352FE2">
        <w:rPr>
          <w:sz w:val="20"/>
          <w:szCs w:val="20"/>
        </w:rPr>
        <w:t>включ</w:t>
      </w:r>
      <w:r w:rsidR="009E7561">
        <w:rPr>
          <w:sz w:val="20"/>
          <w:szCs w:val="20"/>
        </w:rPr>
        <w:t>а</w:t>
      </w:r>
      <w:r w:rsidR="00590585">
        <w:rPr>
          <w:sz w:val="20"/>
          <w:szCs w:val="20"/>
        </w:rPr>
        <w:t>е</w:t>
      </w:r>
      <w:r w:rsidRPr="00352FE2">
        <w:rPr>
          <w:sz w:val="20"/>
          <w:szCs w:val="20"/>
        </w:rPr>
        <w:t xml:space="preserve">т в себя все расходы, необходимые для оказания </w:t>
      </w:r>
      <w:r>
        <w:rPr>
          <w:sz w:val="20"/>
          <w:szCs w:val="20"/>
        </w:rPr>
        <w:t>у</w:t>
      </w:r>
      <w:r w:rsidRPr="00352FE2">
        <w:rPr>
          <w:sz w:val="20"/>
          <w:szCs w:val="20"/>
        </w:rPr>
        <w:t>слуг, затраты на уплату налогов, сборов и других обязательных платежей, компенсацию издержек и вознаграждения Исполнителя.</w:t>
      </w:r>
    </w:p>
    <w:p w14:paraId="7F032974" w14:textId="5067D6A1" w:rsidR="00352FE2" w:rsidRDefault="00352FE2" w:rsidP="00352FE2">
      <w:pPr>
        <w:tabs>
          <w:tab w:val="left" w:pos="2977"/>
        </w:tabs>
        <w:autoSpaceDE w:val="0"/>
        <w:autoSpaceDN w:val="0"/>
        <w:adjustRightInd w:val="0"/>
        <w:ind w:firstLine="567"/>
        <w:jc w:val="both"/>
        <w:rPr>
          <w:sz w:val="20"/>
          <w:szCs w:val="20"/>
        </w:rPr>
      </w:pPr>
      <w:bookmarkStart w:id="0" w:name="P691"/>
      <w:bookmarkEnd w:id="0"/>
      <w:r w:rsidRPr="00352FE2">
        <w:rPr>
          <w:sz w:val="20"/>
          <w:szCs w:val="20"/>
        </w:rPr>
        <w:t>2.8.</w:t>
      </w:r>
      <w:r w:rsidRPr="00352FE2">
        <w:rPr>
          <w:i/>
          <w:sz w:val="20"/>
          <w:szCs w:val="20"/>
        </w:rPr>
        <w:t> </w:t>
      </w:r>
      <w:r w:rsidR="008D10A7">
        <w:rPr>
          <w:sz w:val="20"/>
          <w:szCs w:val="20"/>
        </w:rPr>
        <w:t>Выплата а</w:t>
      </w:r>
      <w:r w:rsidRPr="00352FE2">
        <w:rPr>
          <w:sz w:val="20"/>
          <w:szCs w:val="20"/>
        </w:rPr>
        <w:t>ванс</w:t>
      </w:r>
      <w:r w:rsidR="008D10A7">
        <w:rPr>
          <w:sz w:val="20"/>
          <w:szCs w:val="20"/>
        </w:rPr>
        <w:t xml:space="preserve">а </w:t>
      </w:r>
      <w:r w:rsidRPr="00352FE2">
        <w:rPr>
          <w:sz w:val="20"/>
          <w:szCs w:val="20"/>
        </w:rPr>
        <w:t>по Контракту не предусмотрен</w:t>
      </w:r>
      <w:r w:rsidR="008D10A7">
        <w:rPr>
          <w:sz w:val="20"/>
          <w:szCs w:val="20"/>
        </w:rPr>
        <w:t>а</w:t>
      </w:r>
      <w:r w:rsidRPr="00352FE2">
        <w:rPr>
          <w:sz w:val="20"/>
          <w:szCs w:val="20"/>
        </w:rPr>
        <w:t>.</w:t>
      </w:r>
    </w:p>
    <w:p w14:paraId="5B655B49" w14:textId="053F2170" w:rsidR="00352FE2" w:rsidRPr="0094393B" w:rsidRDefault="00352FE2" w:rsidP="00352FE2">
      <w:pPr>
        <w:tabs>
          <w:tab w:val="left" w:pos="2977"/>
        </w:tabs>
        <w:autoSpaceDE w:val="0"/>
        <w:autoSpaceDN w:val="0"/>
        <w:adjustRightInd w:val="0"/>
        <w:ind w:firstLine="567"/>
        <w:jc w:val="both"/>
        <w:rPr>
          <w:sz w:val="20"/>
          <w:szCs w:val="20"/>
        </w:rPr>
      </w:pPr>
      <w:r>
        <w:rPr>
          <w:sz w:val="20"/>
          <w:szCs w:val="20"/>
        </w:rPr>
        <w:t>2.9. </w:t>
      </w:r>
      <w:r w:rsidRPr="00352FE2">
        <w:rPr>
          <w:sz w:val="20"/>
          <w:szCs w:val="20"/>
        </w:rPr>
        <w:t xml:space="preserve">Заказчик оплачивает </w:t>
      </w:r>
      <w:r>
        <w:rPr>
          <w:sz w:val="20"/>
          <w:szCs w:val="20"/>
        </w:rPr>
        <w:t>у</w:t>
      </w:r>
      <w:r w:rsidRPr="00352FE2">
        <w:rPr>
          <w:sz w:val="20"/>
          <w:szCs w:val="20"/>
        </w:rPr>
        <w:t xml:space="preserve">слуги, оказанные Исполнителем </w:t>
      </w:r>
      <w:r w:rsidR="00590585">
        <w:rPr>
          <w:sz w:val="20"/>
          <w:szCs w:val="20"/>
        </w:rPr>
        <w:t xml:space="preserve"> </w:t>
      </w:r>
      <w:r w:rsidRPr="00352FE2">
        <w:rPr>
          <w:sz w:val="20"/>
          <w:szCs w:val="20"/>
        </w:rPr>
        <w:t>путем перечисления суммы на счет Исполнителя</w:t>
      </w:r>
      <w:r w:rsidR="00446B2D">
        <w:rPr>
          <w:sz w:val="20"/>
          <w:szCs w:val="20"/>
        </w:rPr>
        <w:t>,</w:t>
      </w:r>
      <w:r w:rsidRPr="00352FE2">
        <w:rPr>
          <w:sz w:val="20"/>
          <w:szCs w:val="20"/>
        </w:rPr>
        <w:t xml:space="preserve"> </w:t>
      </w:r>
      <w:r w:rsidR="00446B2D" w:rsidRPr="00446B2D">
        <w:rPr>
          <w:iCs/>
          <w:sz w:val="20"/>
          <w:szCs w:val="20"/>
        </w:rPr>
        <w:t xml:space="preserve">реквизиты которого указаны в </w:t>
      </w:r>
      <w:r w:rsidR="00446B2D">
        <w:rPr>
          <w:iCs/>
          <w:sz w:val="20"/>
          <w:szCs w:val="20"/>
        </w:rPr>
        <w:t>разделе</w:t>
      </w:r>
      <w:r w:rsidR="00446B2D" w:rsidRPr="00446B2D">
        <w:rPr>
          <w:iCs/>
          <w:sz w:val="20"/>
          <w:szCs w:val="20"/>
        </w:rPr>
        <w:t xml:space="preserve"> </w:t>
      </w:r>
      <w:r w:rsidR="00446B2D" w:rsidRPr="00C83189">
        <w:rPr>
          <w:iCs/>
          <w:sz w:val="20"/>
          <w:szCs w:val="20"/>
        </w:rPr>
        <w:t>1</w:t>
      </w:r>
      <w:r w:rsidR="00AD093E" w:rsidRPr="00C83189">
        <w:rPr>
          <w:iCs/>
          <w:sz w:val="20"/>
          <w:szCs w:val="20"/>
        </w:rPr>
        <w:t>2</w:t>
      </w:r>
      <w:r w:rsidR="00446B2D" w:rsidRPr="00C83189">
        <w:rPr>
          <w:iCs/>
          <w:sz w:val="20"/>
          <w:szCs w:val="20"/>
        </w:rPr>
        <w:t xml:space="preserve"> Контракта</w:t>
      </w:r>
      <w:r w:rsidRPr="00C83189">
        <w:rPr>
          <w:sz w:val="20"/>
          <w:szCs w:val="20"/>
        </w:rPr>
        <w:t xml:space="preserve">, в течение </w:t>
      </w:r>
      <w:r w:rsidR="00446B2D" w:rsidRPr="00C83189">
        <w:rPr>
          <w:sz w:val="20"/>
          <w:szCs w:val="20"/>
        </w:rPr>
        <w:t xml:space="preserve">7 </w:t>
      </w:r>
      <w:r w:rsidRPr="00C83189">
        <w:rPr>
          <w:sz w:val="20"/>
          <w:szCs w:val="20"/>
        </w:rPr>
        <w:t>(</w:t>
      </w:r>
      <w:r w:rsidR="00446B2D" w:rsidRPr="00C83189">
        <w:rPr>
          <w:sz w:val="20"/>
          <w:szCs w:val="20"/>
        </w:rPr>
        <w:t>семи</w:t>
      </w:r>
      <w:r w:rsidRPr="00C83189">
        <w:rPr>
          <w:sz w:val="20"/>
          <w:szCs w:val="20"/>
        </w:rPr>
        <w:t>) рабочих</w:t>
      </w:r>
      <w:r w:rsidR="00446B2D" w:rsidRPr="00C83189">
        <w:rPr>
          <w:sz w:val="20"/>
          <w:szCs w:val="20"/>
        </w:rPr>
        <w:t xml:space="preserve"> </w:t>
      </w:r>
      <w:r w:rsidRPr="00C83189">
        <w:rPr>
          <w:sz w:val="20"/>
          <w:szCs w:val="20"/>
        </w:rPr>
        <w:t>дней</w:t>
      </w:r>
      <w:r w:rsidR="00446B2D" w:rsidRPr="00C83189">
        <w:rPr>
          <w:sz w:val="20"/>
          <w:szCs w:val="20"/>
        </w:rPr>
        <w:t xml:space="preserve"> </w:t>
      </w:r>
      <w:proofErr w:type="gramStart"/>
      <w:r w:rsidRPr="00C83189">
        <w:rPr>
          <w:sz w:val="20"/>
          <w:szCs w:val="20"/>
        </w:rPr>
        <w:t xml:space="preserve">с даты </w:t>
      </w:r>
      <w:r w:rsidRPr="0094393B">
        <w:rPr>
          <w:sz w:val="20"/>
          <w:szCs w:val="20"/>
        </w:rPr>
        <w:t>подписания</w:t>
      </w:r>
      <w:proofErr w:type="gramEnd"/>
      <w:r w:rsidRPr="0094393B">
        <w:rPr>
          <w:sz w:val="20"/>
          <w:szCs w:val="20"/>
        </w:rPr>
        <w:t xml:space="preserve"> Заказчиком документа о приемке в соответствии с </w:t>
      </w:r>
      <w:r w:rsidR="00446B2D" w:rsidRPr="0094393B">
        <w:rPr>
          <w:sz w:val="20"/>
          <w:szCs w:val="20"/>
        </w:rPr>
        <w:t>разделом</w:t>
      </w:r>
      <w:r w:rsidRPr="0094393B">
        <w:rPr>
          <w:sz w:val="20"/>
          <w:szCs w:val="20"/>
        </w:rPr>
        <w:t xml:space="preserve"> </w:t>
      </w:r>
      <w:r w:rsidR="00446B2D" w:rsidRPr="0094393B">
        <w:rPr>
          <w:sz w:val="20"/>
          <w:szCs w:val="20"/>
        </w:rPr>
        <w:t>3</w:t>
      </w:r>
      <w:r w:rsidRPr="0094393B">
        <w:rPr>
          <w:sz w:val="20"/>
          <w:szCs w:val="20"/>
        </w:rPr>
        <w:t xml:space="preserve"> Контракта.</w:t>
      </w:r>
    </w:p>
    <w:p w14:paraId="30CEA9E1" w14:textId="72FC364E" w:rsidR="00352FE2" w:rsidRPr="0094393B" w:rsidRDefault="00446B2D" w:rsidP="0094393B">
      <w:pPr>
        <w:tabs>
          <w:tab w:val="left" w:pos="2977"/>
        </w:tabs>
        <w:autoSpaceDE w:val="0"/>
        <w:autoSpaceDN w:val="0"/>
        <w:adjustRightInd w:val="0"/>
        <w:ind w:firstLine="567"/>
        <w:jc w:val="both"/>
        <w:rPr>
          <w:i/>
          <w:sz w:val="20"/>
          <w:szCs w:val="20"/>
        </w:rPr>
      </w:pPr>
      <w:r w:rsidRPr="0094393B">
        <w:rPr>
          <w:sz w:val="20"/>
          <w:szCs w:val="20"/>
        </w:rPr>
        <w:t>2.10. </w:t>
      </w:r>
      <w:r w:rsidR="00AB2EDB" w:rsidRPr="0094393B">
        <w:rPr>
          <w:sz w:val="20"/>
          <w:szCs w:val="20"/>
        </w:rPr>
        <w:t xml:space="preserve">Источник финансирования: </w:t>
      </w:r>
      <w:r w:rsidR="00972544" w:rsidRPr="0094393B">
        <w:rPr>
          <w:sz w:val="20"/>
          <w:szCs w:val="20"/>
        </w:rPr>
        <w:t xml:space="preserve"> </w:t>
      </w:r>
      <w:r w:rsidR="00972544" w:rsidRPr="0094393B">
        <w:rPr>
          <w:i/>
          <w:sz w:val="20"/>
          <w:szCs w:val="20"/>
        </w:rPr>
        <w:t>Код вида расходов 244 (Средства обязательного медицинского страхования, поступающие бюджетным  учреждениям);</w:t>
      </w:r>
    </w:p>
    <w:p w14:paraId="67176050" w14:textId="332AE075" w:rsidR="00446B2D" w:rsidRDefault="00446B2D" w:rsidP="00352FE2">
      <w:pPr>
        <w:tabs>
          <w:tab w:val="left" w:pos="2977"/>
        </w:tabs>
        <w:autoSpaceDE w:val="0"/>
        <w:autoSpaceDN w:val="0"/>
        <w:adjustRightInd w:val="0"/>
        <w:ind w:firstLine="567"/>
        <w:jc w:val="both"/>
        <w:rPr>
          <w:sz w:val="20"/>
          <w:szCs w:val="20"/>
        </w:rPr>
      </w:pPr>
      <w:r>
        <w:rPr>
          <w:sz w:val="20"/>
          <w:szCs w:val="20"/>
        </w:rPr>
        <w:t>2.11. </w:t>
      </w:r>
      <w:r w:rsidRPr="00446B2D">
        <w:rPr>
          <w:sz w:val="20"/>
          <w:szCs w:val="20"/>
        </w:rPr>
        <w:t>Обязательства Заказчика по оплате цены Контракта считаются исполненными с момента списания денежных сре</w:t>
      </w:r>
      <w:proofErr w:type="gramStart"/>
      <w:r w:rsidRPr="00446B2D">
        <w:rPr>
          <w:sz w:val="20"/>
          <w:szCs w:val="20"/>
        </w:rPr>
        <w:t>дств в р</w:t>
      </w:r>
      <w:proofErr w:type="gramEnd"/>
      <w:r w:rsidRPr="00446B2D">
        <w:rPr>
          <w:sz w:val="20"/>
          <w:szCs w:val="20"/>
        </w:rPr>
        <w:t>азмере</w:t>
      </w:r>
      <w:r>
        <w:rPr>
          <w:sz w:val="20"/>
          <w:szCs w:val="20"/>
        </w:rPr>
        <w:t>,</w:t>
      </w:r>
      <w:r w:rsidRPr="00446B2D">
        <w:rPr>
          <w:sz w:val="20"/>
          <w:szCs w:val="20"/>
        </w:rPr>
        <w:t xml:space="preserve"> соответствующем объему оказанных и принятых в соответствии с </w:t>
      </w:r>
      <w:r w:rsidRPr="00C83189">
        <w:rPr>
          <w:sz w:val="20"/>
          <w:szCs w:val="20"/>
        </w:rPr>
        <w:t>разделом 3 Контракта услуг,</w:t>
      </w:r>
      <w:r w:rsidRPr="00446B2D">
        <w:rPr>
          <w:sz w:val="20"/>
          <w:szCs w:val="20"/>
        </w:rPr>
        <w:t xml:space="preserve"> составляющем цену Контракта, со счета Заказчика, указанного в </w:t>
      </w:r>
      <w:r>
        <w:rPr>
          <w:sz w:val="20"/>
          <w:szCs w:val="20"/>
        </w:rPr>
        <w:t>разделе</w:t>
      </w:r>
      <w:r w:rsidRPr="00446B2D">
        <w:rPr>
          <w:sz w:val="20"/>
          <w:szCs w:val="20"/>
        </w:rPr>
        <w:t xml:space="preserve"> </w:t>
      </w:r>
      <w:r w:rsidRPr="00C83189">
        <w:rPr>
          <w:sz w:val="20"/>
          <w:szCs w:val="20"/>
        </w:rPr>
        <w:t>1</w:t>
      </w:r>
      <w:r w:rsidR="006218A3">
        <w:rPr>
          <w:sz w:val="20"/>
          <w:szCs w:val="20"/>
        </w:rPr>
        <w:t>0</w:t>
      </w:r>
      <w:r w:rsidRPr="00C83189">
        <w:rPr>
          <w:sz w:val="20"/>
          <w:szCs w:val="20"/>
        </w:rPr>
        <w:t xml:space="preserve"> Контракта.</w:t>
      </w:r>
    </w:p>
    <w:p w14:paraId="6D85B2AE" w14:textId="7C9B222C" w:rsidR="009E7561" w:rsidRPr="009E7561" w:rsidRDefault="009E7561" w:rsidP="009E7561">
      <w:pPr>
        <w:tabs>
          <w:tab w:val="left" w:pos="2977"/>
        </w:tabs>
        <w:autoSpaceDE w:val="0"/>
        <w:autoSpaceDN w:val="0"/>
        <w:adjustRightInd w:val="0"/>
        <w:ind w:firstLine="567"/>
        <w:jc w:val="both"/>
        <w:rPr>
          <w:sz w:val="20"/>
          <w:szCs w:val="20"/>
        </w:rPr>
      </w:pPr>
      <w:r>
        <w:rPr>
          <w:sz w:val="20"/>
          <w:szCs w:val="20"/>
        </w:rPr>
        <w:t>2.12. </w:t>
      </w:r>
      <w:r w:rsidRPr="009E7561">
        <w:rPr>
          <w:sz w:val="20"/>
          <w:szCs w:val="20"/>
        </w:rPr>
        <w:t xml:space="preserve">Заказчик вправе удерживать суммы неисполненных Исполнителем требований об уплате неустоек (штрафов, пеней), предъявленных Заказчиком в соответствии с Контрактом из суммы, подлежащей оплате Исполнителю.  </w:t>
      </w:r>
    </w:p>
    <w:p w14:paraId="41301979" w14:textId="7C68B256" w:rsidR="009E7561" w:rsidRDefault="009E7561" w:rsidP="009E7561">
      <w:pPr>
        <w:tabs>
          <w:tab w:val="left" w:pos="2977"/>
        </w:tabs>
        <w:autoSpaceDE w:val="0"/>
        <w:autoSpaceDN w:val="0"/>
        <w:adjustRightInd w:val="0"/>
        <w:ind w:firstLine="567"/>
        <w:jc w:val="both"/>
        <w:rPr>
          <w:sz w:val="20"/>
          <w:szCs w:val="20"/>
        </w:rPr>
      </w:pPr>
      <w:r>
        <w:rPr>
          <w:sz w:val="20"/>
          <w:szCs w:val="20"/>
        </w:rPr>
        <w:t>2.13. </w:t>
      </w:r>
      <w:r w:rsidRPr="009E7561">
        <w:rPr>
          <w:sz w:val="20"/>
          <w:szCs w:val="20"/>
        </w:rPr>
        <w:t>В случае невозможности исполнения Контракта, возникшей по вине Заказчика, оплате подлежат только фактически оказанные и принятые Заказчиком услуги</w:t>
      </w:r>
      <w:r>
        <w:rPr>
          <w:sz w:val="20"/>
          <w:szCs w:val="20"/>
        </w:rPr>
        <w:t>.</w:t>
      </w:r>
    </w:p>
    <w:p w14:paraId="1BB69140" w14:textId="4BF47390" w:rsidR="00446B2D" w:rsidRPr="006218A3" w:rsidRDefault="00446B2D" w:rsidP="006D1370">
      <w:pPr>
        <w:tabs>
          <w:tab w:val="left" w:pos="851"/>
        </w:tabs>
        <w:spacing w:before="120" w:after="120"/>
        <w:ind w:left="425"/>
        <w:jc w:val="center"/>
        <w:rPr>
          <w:rFonts w:eastAsia="Calibri"/>
          <w:b/>
          <w:bCs/>
          <w:caps/>
          <w:sz w:val="20"/>
          <w:szCs w:val="20"/>
        </w:rPr>
      </w:pPr>
      <w:r w:rsidRPr="006218A3">
        <w:rPr>
          <w:rFonts w:eastAsia="Calibri"/>
          <w:b/>
          <w:bCs/>
          <w:caps/>
          <w:sz w:val="20"/>
          <w:szCs w:val="20"/>
        </w:rPr>
        <w:t>3. ПОРЯДОК И СРОКИ ОСУЩЕСТВЛЕНИЯ ПРИЕМКИ УСЛУГ</w:t>
      </w:r>
    </w:p>
    <w:p w14:paraId="2C2237C1" w14:textId="407FC9C2" w:rsidR="00975FC0" w:rsidRPr="0094393B" w:rsidRDefault="00CD7D83" w:rsidP="0094393B">
      <w:pPr>
        <w:tabs>
          <w:tab w:val="left" w:pos="2977"/>
        </w:tabs>
        <w:autoSpaceDE w:val="0"/>
        <w:autoSpaceDN w:val="0"/>
        <w:adjustRightInd w:val="0"/>
        <w:ind w:firstLine="567"/>
        <w:jc w:val="both"/>
        <w:rPr>
          <w:sz w:val="20"/>
          <w:szCs w:val="20"/>
        </w:rPr>
      </w:pPr>
      <w:r w:rsidRPr="00CD7D83">
        <w:rPr>
          <w:sz w:val="20"/>
          <w:szCs w:val="20"/>
        </w:rPr>
        <w:t>3</w:t>
      </w:r>
      <w:r w:rsidR="00446B2D" w:rsidRPr="00446B2D">
        <w:rPr>
          <w:sz w:val="20"/>
          <w:szCs w:val="20"/>
        </w:rPr>
        <w:t>.</w:t>
      </w:r>
      <w:r w:rsidR="00530772">
        <w:rPr>
          <w:sz w:val="20"/>
          <w:szCs w:val="20"/>
        </w:rPr>
        <w:t>1</w:t>
      </w:r>
      <w:r w:rsidR="00446B2D" w:rsidRPr="00446B2D">
        <w:rPr>
          <w:sz w:val="20"/>
          <w:szCs w:val="20"/>
        </w:rPr>
        <w:t>. </w:t>
      </w:r>
      <w:r w:rsidR="00DB3177">
        <w:rPr>
          <w:sz w:val="20"/>
          <w:szCs w:val="20"/>
        </w:rPr>
        <w:t>С</w:t>
      </w:r>
      <w:r w:rsidR="005635E6">
        <w:rPr>
          <w:sz w:val="20"/>
          <w:szCs w:val="20"/>
        </w:rPr>
        <w:t xml:space="preserve">рок оказания услуг установлен </w:t>
      </w:r>
      <w:r w:rsidR="00DB3177">
        <w:rPr>
          <w:sz w:val="20"/>
          <w:szCs w:val="20"/>
        </w:rPr>
        <w:t>пунктом 1.4 Контракта</w:t>
      </w:r>
      <w:r w:rsidR="005635E6">
        <w:rPr>
          <w:sz w:val="20"/>
          <w:szCs w:val="20"/>
        </w:rPr>
        <w:t xml:space="preserve">, услуги оказываются </w:t>
      </w:r>
      <w:r w:rsidR="00BD1327">
        <w:rPr>
          <w:sz w:val="20"/>
          <w:szCs w:val="20"/>
        </w:rPr>
        <w:t xml:space="preserve">с </w:t>
      </w:r>
      <w:proofErr w:type="gramStart"/>
      <w:r w:rsidR="00BD1327">
        <w:rPr>
          <w:sz w:val="20"/>
          <w:szCs w:val="20"/>
        </w:rPr>
        <w:t>соответствии</w:t>
      </w:r>
      <w:proofErr w:type="gramEnd"/>
      <w:r w:rsidR="00BD1327">
        <w:rPr>
          <w:sz w:val="20"/>
          <w:szCs w:val="20"/>
        </w:rPr>
        <w:t xml:space="preserve"> с  техническим заданием (Приложение № 1)</w:t>
      </w:r>
    </w:p>
    <w:p w14:paraId="7B0F8E43" w14:textId="44C436D9" w:rsidR="00975FC0" w:rsidRPr="00982F22" w:rsidRDefault="00982F22" w:rsidP="006D4404">
      <w:pPr>
        <w:ind w:firstLine="709"/>
        <w:contextualSpacing/>
        <w:jc w:val="both"/>
        <w:rPr>
          <w:sz w:val="20"/>
          <w:szCs w:val="20"/>
          <w:lang w:eastAsia="en-US"/>
        </w:rPr>
      </w:pPr>
      <w:r w:rsidRPr="00982F22">
        <w:rPr>
          <w:sz w:val="20"/>
          <w:szCs w:val="20"/>
          <w:lang w:eastAsia="en-US"/>
        </w:rPr>
        <w:t>3</w:t>
      </w:r>
      <w:r w:rsidR="00975FC0" w:rsidRPr="00975FC0">
        <w:rPr>
          <w:sz w:val="20"/>
          <w:szCs w:val="20"/>
          <w:lang w:eastAsia="en-US"/>
        </w:rPr>
        <w:t xml:space="preserve">.2. </w:t>
      </w:r>
      <w:r w:rsidRPr="00982F22">
        <w:rPr>
          <w:sz w:val="20"/>
          <w:szCs w:val="20"/>
          <w:lang w:eastAsia="en-US"/>
        </w:rPr>
        <w:t>Оказание услуг</w:t>
      </w:r>
      <w:r w:rsidR="00975FC0" w:rsidRPr="00975FC0">
        <w:rPr>
          <w:sz w:val="20"/>
          <w:szCs w:val="20"/>
          <w:lang w:eastAsia="en-US"/>
        </w:rPr>
        <w:t xml:space="preserve"> осуществляется в полном объеме в течение </w:t>
      </w:r>
      <w:r w:rsidR="0094393B">
        <w:rPr>
          <w:sz w:val="20"/>
          <w:szCs w:val="20"/>
          <w:lang w:eastAsia="en-US"/>
        </w:rPr>
        <w:t>10 (десяти)</w:t>
      </w:r>
      <w:r w:rsidR="00975FC0" w:rsidRPr="00975FC0">
        <w:rPr>
          <w:sz w:val="20"/>
          <w:szCs w:val="20"/>
          <w:lang w:eastAsia="en-US"/>
        </w:rPr>
        <w:t xml:space="preserve"> рабочих дней </w:t>
      </w:r>
      <w:proofErr w:type="gramStart"/>
      <w:r w:rsidR="00975FC0" w:rsidRPr="00975FC0">
        <w:rPr>
          <w:sz w:val="20"/>
          <w:szCs w:val="20"/>
          <w:lang w:eastAsia="en-US"/>
        </w:rPr>
        <w:t>с дат</w:t>
      </w:r>
      <w:r w:rsidRPr="00982F22">
        <w:rPr>
          <w:sz w:val="20"/>
          <w:szCs w:val="20"/>
          <w:lang w:eastAsia="en-US"/>
        </w:rPr>
        <w:t>ы</w:t>
      </w:r>
      <w:r w:rsidR="00975FC0" w:rsidRPr="00975FC0">
        <w:rPr>
          <w:sz w:val="20"/>
          <w:szCs w:val="20"/>
          <w:lang w:eastAsia="en-US"/>
        </w:rPr>
        <w:t xml:space="preserve"> заключения</w:t>
      </w:r>
      <w:proofErr w:type="gramEnd"/>
      <w:r w:rsidR="00975FC0" w:rsidRPr="00975FC0">
        <w:rPr>
          <w:sz w:val="20"/>
          <w:szCs w:val="20"/>
          <w:lang w:eastAsia="en-US"/>
        </w:rPr>
        <w:t xml:space="preserve"> контракта.</w:t>
      </w:r>
      <w:r w:rsidR="00975FC0" w:rsidRPr="00975FC0">
        <w:rPr>
          <w:sz w:val="20"/>
          <w:szCs w:val="20"/>
        </w:rPr>
        <w:t xml:space="preserve"> </w:t>
      </w:r>
    </w:p>
    <w:p w14:paraId="0D016062" w14:textId="77777777" w:rsidR="002C2D1E" w:rsidRPr="00982F22" w:rsidRDefault="002C2D1E" w:rsidP="006D4404">
      <w:pPr>
        <w:tabs>
          <w:tab w:val="left" w:pos="2977"/>
        </w:tabs>
        <w:autoSpaceDE w:val="0"/>
        <w:autoSpaceDN w:val="0"/>
        <w:adjustRightInd w:val="0"/>
        <w:ind w:firstLine="567"/>
        <w:jc w:val="both"/>
        <w:rPr>
          <w:sz w:val="20"/>
          <w:szCs w:val="20"/>
        </w:rPr>
      </w:pPr>
      <w:r w:rsidRPr="00982F22">
        <w:rPr>
          <w:sz w:val="20"/>
          <w:szCs w:val="20"/>
        </w:rPr>
        <w:t>3.2. По окончании оказания услуг Исполнитель передает Заказчику:</w:t>
      </w:r>
    </w:p>
    <w:p w14:paraId="571BAF1F" w14:textId="2CD6925C" w:rsidR="002C2D1E" w:rsidRDefault="002C2D1E" w:rsidP="006D4404">
      <w:pPr>
        <w:tabs>
          <w:tab w:val="left" w:pos="2977"/>
        </w:tabs>
        <w:autoSpaceDE w:val="0"/>
        <w:autoSpaceDN w:val="0"/>
        <w:adjustRightInd w:val="0"/>
        <w:ind w:firstLine="567"/>
        <w:jc w:val="both"/>
        <w:rPr>
          <w:sz w:val="20"/>
          <w:szCs w:val="20"/>
        </w:rPr>
      </w:pPr>
      <w:r w:rsidRPr="00982F22">
        <w:rPr>
          <w:sz w:val="20"/>
          <w:szCs w:val="20"/>
        </w:rPr>
        <w:lastRenderedPageBreak/>
        <w:t xml:space="preserve">а) акт об оказании услуг </w:t>
      </w:r>
      <w:r w:rsidR="00112D79" w:rsidRPr="00982F22">
        <w:rPr>
          <w:sz w:val="20"/>
          <w:szCs w:val="20"/>
        </w:rPr>
        <w:t>в соответствии  с формой утвержденной Приказом Минфина России «Акт приемки товаров, работ, услуг» (ОКУД</w:t>
      </w:r>
      <w:r w:rsidR="00112D79">
        <w:rPr>
          <w:sz w:val="20"/>
          <w:szCs w:val="20"/>
        </w:rPr>
        <w:t xml:space="preserve"> 0510452);</w:t>
      </w:r>
    </w:p>
    <w:p w14:paraId="3BB285C2" w14:textId="75EEE036" w:rsidR="002C2D1E" w:rsidRDefault="002C2D1E" w:rsidP="006D4404">
      <w:pPr>
        <w:tabs>
          <w:tab w:val="left" w:pos="2977"/>
        </w:tabs>
        <w:autoSpaceDE w:val="0"/>
        <w:autoSpaceDN w:val="0"/>
        <w:adjustRightInd w:val="0"/>
        <w:ind w:firstLine="567"/>
        <w:jc w:val="both"/>
        <w:rPr>
          <w:sz w:val="20"/>
          <w:szCs w:val="20"/>
        </w:rPr>
      </w:pPr>
      <w:r>
        <w:rPr>
          <w:sz w:val="20"/>
          <w:szCs w:val="20"/>
        </w:rPr>
        <w:t>б) </w:t>
      </w:r>
      <w:r w:rsidRPr="002C2D1E">
        <w:rPr>
          <w:sz w:val="20"/>
          <w:szCs w:val="20"/>
        </w:rPr>
        <w:t>счет</w:t>
      </w:r>
      <w:r w:rsidR="00112D79">
        <w:rPr>
          <w:sz w:val="20"/>
          <w:szCs w:val="20"/>
        </w:rPr>
        <w:t xml:space="preserve"> (счет-фактуру)</w:t>
      </w:r>
      <w:r w:rsidRPr="002C2D1E">
        <w:rPr>
          <w:sz w:val="20"/>
          <w:szCs w:val="20"/>
        </w:rPr>
        <w:t xml:space="preserve"> на оплату, </w:t>
      </w:r>
    </w:p>
    <w:p w14:paraId="294E6546" w14:textId="77777777" w:rsidR="00446B2D" w:rsidRDefault="00446B2D" w:rsidP="00CD7D83">
      <w:pPr>
        <w:tabs>
          <w:tab w:val="left" w:pos="2977"/>
        </w:tabs>
        <w:autoSpaceDE w:val="0"/>
        <w:autoSpaceDN w:val="0"/>
        <w:adjustRightInd w:val="0"/>
        <w:ind w:firstLine="567"/>
        <w:jc w:val="both"/>
        <w:rPr>
          <w:sz w:val="20"/>
          <w:szCs w:val="20"/>
        </w:rPr>
      </w:pPr>
      <w:r w:rsidRPr="00446B2D">
        <w:rPr>
          <w:sz w:val="20"/>
          <w:szCs w:val="20"/>
        </w:rPr>
        <w:t>Стороны дополнительно могут приложить к документу о приемке иные документы, которые считаются его неотъемлемой частью.</w:t>
      </w:r>
    </w:p>
    <w:p w14:paraId="20229A40" w14:textId="62EA77FC" w:rsidR="0063313F" w:rsidRPr="00446B2D" w:rsidRDefault="0063313F" w:rsidP="00CD7D83">
      <w:pPr>
        <w:tabs>
          <w:tab w:val="left" w:pos="2977"/>
        </w:tabs>
        <w:autoSpaceDE w:val="0"/>
        <w:autoSpaceDN w:val="0"/>
        <w:adjustRightInd w:val="0"/>
        <w:ind w:firstLine="567"/>
        <w:jc w:val="both"/>
        <w:rPr>
          <w:sz w:val="20"/>
          <w:szCs w:val="20"/>
        </w:rPr>
      </w:pPr>
      <w:r>
        <w:rPr>
          <w:sz w:val="20"/>
          <w:szCs w:val="20"/>
        </w:rPr>
        <w:t xml:space="preserve">3.2.1. </w:t>
      </w:r>
      <w:r w:rsidRPr="0063313F">
        <w:rPr>
          <w:sz w:val="20"/>
          <w:szCs w:val="20"/>
        </w:rPr>
        <w:t>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14:paraId="10A77E08" w14:textId="792C9AF6" w:rsidR="00780D87" w:rsidRDefault="00780D87" w:rsidP="00CD7D83">
      <w:pPr>
        <w:tabs>
          <w:tab w:val="left" w:pos="2977"/>
        </w:tabs>
        <w:autoSpaceDE w:val="0"/>
        <w:autoSpaceDN w:val="0"/>
        <w:adjustRightInd w:val="0"/>
        <w:ind w:firstLine="567"/>
        <w:jc w:val="both"/>
        <w:rPr>
          <w:sz w:val="20"/>
          <w:szCs w:val="20"/>
        </w:rPr>
      </w:pPr>
      <w:bookmarkStart w:id="1" w:name="P721"/>
      <w:bookmarkStart w:id="2" w:name="P723"/>
      <w:bookmarkEnd w:id="1"/>
      <w:bookmarkEnd w:id="2"/>
      <w:r w:rsidRPr="00780D87">
        <w:rPr>
          <w:sz w:val="20"/>
          <w:szCs w:val="20"/>
        </w:rPr>
        <w:t>3.</w:t>
      </w:r>
      <w:r w:rsidR="002C2D1E">
        <w:rPr>
          <w:sz w:val="20"/>
          <w:szCs w:val="20"/>
        </w:rPr>
        <w:t>3</w:t>
      </w:r>
      <w:r w:rsidRPr="00780D87">
        <w:rPr>
          <w:sz w:val="20"/>
          <w:szCs w:val="20"/>
        </w:rPr>
        <w:t>. Для приемки результатов исполнения Контракта</w:t>
      </w:r>
      <w:r w:rsidR="00112D79">
        <w:rPr>
          <w:sz w:val="20"/>
          <w:szCs w:val="20"/>
        </w:rPr>
        <w:t xml:space="preserve"> Заказчиком</w:t>
      </w:r>
      <w:r w:rsidRPr="00780D87">
        <w:rPr>
          <w:sz w:val="20"/>
          <w:szCs w:val="20"/>
        </w:rPr>
        <w:t xml:space="preserve"> может создаваться приемочная комиссия.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216CFE8A" w14:textId="24230E96" w:rsidR="00E73DED" w:rsidRDefault="00CD7D83" w:rsidP="00CD7D83">
      <w:pPr>
        <w:tabs>
          <w:tab w:val="left" w:pos="2977"/>
        </w:tabs>
        <w:autoSpaceDE w:val="0"/>
        <w:autoSpaceDN w:val="0"/>
        <w:adjustRightInd w:val="0"/>
        <w:ind w:firstLine="567"/>
        <w:jc w:val="both"/>
        <w:rPr>
          <w:sz w:val="20"/>
          <w:szCs w:val="20"/>
        </w:rPr>
      </w:pPr>
      <w:r w:rsidRPr="00CD7D83">
        <w:rPr>
          <w:sz w:val="20"/>
          <w:szCs w:val="20"/>
        </w:rPr>
        <w:t>3</w:t>
      </w:r>
      <w:r w:rsidR="00446B2D" w:rsidRPr="00446B2D">
        <w:rPr>
          <w:sz w:val="20"/>
          <w:szCs w:val="20"/>
        </w:rPr>
        <w:t>.</w:t>
      </w:r>
      <w:r w:rsidR="002C2D1E">
        <w:rPr>
          <w:sz w:val="20"/>
          <w:szCs w:val="20"/>
        </w:rPr>
        <w:t>4</w:t>
      </w:r>
      <w:r w:rsidR="00446B2D" w:rsidRPr="00446B2D">
        <w:rPr>
          <w:sz w:val="20"/>
          <w:szCs w:val="20"/>
        </w:rPr>
        <w:t>.</w:t>
      </w:r>
      <w:r w:rsidRPr="00CD7D83">
        <w:rPr>
          <w:sz w:val="20"/>
          <w:szCs w:val="20"/>
        </w:rPr>
        <w:t> </w:t>
      </w:r>
      <w:r w:rsidR="001D1AEE">
        <w:rPr>
          <w:sz w:val="20"/>
          <w:szCs w:val="20"/>
        </w:rPr>
        <w:t>Заказчик осуществляет приемку услуг после получения от Исполнителя документов, ук</w:t>
      </w:r>
      <w:r w:rsidR="007A53F3">
        <w:rPr>
          <w:sz w:val="20"/>
          <w:szCs w:val="20"/>
        </w:rPr>
        <w:t>азанных в пункте 3.</w:t>
      </w:r>
      <w:r w:rsidR="002C2D1E">
        <w:rPr>
          <w:sz w:val="20"/>
          <w:szCs w:val="20"/>
        </w:rPr>
        <w:t>2</w:t>
      </w:r>
      <w:r w:rsidR="007A53F3">
        <w:rPr>
          <w:sz w:val="20"/>
          <w:szCs w:val="20"/>
        </w:rPr>
        <w:t xml:space="preserve"> Контракта. </w:t>
      </w:r>
      <w:r w:rsidR="00374A26" w:rsidRPr="00374A26">
        <w:rPr>
          <w:sz w:val="20"/>
          <w:szCs w:val="20"/>
        </w:rPr>
        <w:t>В течение 5 рабочих дней</w:t>
      </w:r>
      <w:r w:rsidR="006D1370">
        <w:rPr>
          <w:sz w:val="20"/>
          <w:szCs w:val="20"/>
        </w:rPr>
        <w:t>,</w:t>
      </w:r>
      <w:r w:rsidR="00374A26" w:rsidRPr="00374A26">
        <w:rPr>
          <w:sz w:val="20"/>
          <w:szCs w:val="20"/>
        </w:rPr>
        <w:t xml:space="preserve"> следующих за днем поступления документа о приемке Заказчик осуществляет приемку </w:t>
      </w:r>
      <w:r w:rsidR="001D1AEE">
        <w:rPr>
          <w:sz w:val="20"/>
          <w:szCs w:val="20"/>
        </w:rPr>
        <w:t xml:space="preserve">оказанных </w:t>
      </w:r>
      <w:r w:rsidR="000A015C">
        <w:rPr>
          <w:sz w:val="20"/>
          <w:szCs w:val="20"/>
        </w:rPr>
        <w:t xml:space="preserve">услуг </w:t>
      </w:r>
      <w:r w:rsidR="001D1AEE">
        <w:rPr>
          <w:sz w:val="20"/>
          <w:szCs w:val="20"/>
        </w:rPr>
        <w:t>и подписывает или утверждает</w:t>
      </w:r>
      <w:r w:rsidR="00E73DED">
        <w:rPr>
          <w:sz w:val="20"/>
          <w:szCs w:val="20"/>
        </w:rPr>
        <w:t xml:space="preserve"> подписанный всеми членами приемочной комиссии (в случае создания Заказчиком приемочной комиссии) документ о приемке, либо в те же сроки направляет мотивированный отказ от подписания документа о приемке </w:t>
      </w:r>
      <w:r w:rsidR="007A53F3" w:rsidRPr="00374A26">
        <w:rPr>
          <w:sz w:val="20"/>
          <w:szCs w:val="20"/>
        </w:rPr>
        <w:t>с указанием причин такого отказа</w:t>
      </w:r>
      <w:r w:rsidR="00E73DED">
        <w:rPr>
          <w:sz w:val="20"/>
          <w:szCs w:val="20"/>
        </w:rPr>
        <w:t>.</w:t>
      </w:r>
    </w:p>
    <w:p w14:paraId="03837FA4" w14:textId="36EA9FFB" w:rsidR="00374A26" w:rsidRDefault="00780D87" w:rsidP="00CD7D83">
      <w:pPr>
        <w:tabs>
          <w:tab w:val="left" w:pos="2977"/>
        </w:tabs>
        <w:autoSpaceDE w:val="0"/>
        <w:autoSpaceDN w:val="0"/>
        <w:adjustRightInd w:val="0"/>
        <w:ind w:firstLine="567"/>
        <w:jc w:val="both"/>
        <w:rPr>
          <w:sz w:val="20"/>
          <w:szCs w:val="20"/>
        </w:rPr>
      </w:pPr>
      <w:r>
        <w:rPr>
          <w:sz w:val="20"/>
          <w:szCs w:val="20"/>
        </w:rPr>
        <w:t>3.</w:t>
      </w:r>
      <w:r w:rsidR="006D1370">
        <w:rPr>
          <w:sz w:val="20"/>
          <w:szCs w:val="20"/>
        </w:rPr>
        <w:t>5</w:t>
      </w:r>
      <w:r>
        <w:rPr>
          <w:sz w:val="20"/>
          <w:szCs w:val="20"/>
        </w:rPr>
        <w:t>.</w:t>
      </w:r>
      <w:r w:rsidR="007C73E9">
        <w:rPr>
          <w:sz w:val="20"/>
          <w:szCs w:val="20"/>
        </w:rPr>
        <w:t> </w:t>
      </w:r>
      <w:r w:rsidR="00374A26" w:rsidRPr="00374A26">
        <w:rPr>
          <w:sz w:val="20"/>
          <w:szCs w:val="20"/>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Законом о контрактной системе.</w:t>
      </w:r>
    </w:p>
    <w:p w14:paraId="6C3B330D" w14:textId="2635F182" w:rsidR="00374A26" w:rsidRDefault="00374A26" w:rsidP="00374A26">
      <w:pPr>
        <w:tabs>
          <w:tab w:val="left" w:pos="2977"/>
        </w:tabs>
        <w:autoSpaceDE w:val="0"/>
        <w:autoSpaceDN w:val="0"/>
        <w:adjustRightInd w:val="0"/>
        <w:ind w:firstLine="567"/>
        <w:jc w:val="both"/>
        <w:rPr>
          <w:sz w:val="20"/>
          <w:szCs w:val="20"/>
        </w:rPr>
      </w:pPr>
      <w:r w:rsidRPr="00374A26">
        <w:rPr>
          <w:sz w:val="20"/>
          <w:szCs w:val="20"/>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оказанных у</w:t>
      </w:r>
      <w:r w:rsidR="00E210D0">
        <w:rPr>
          <w:sz w:val="20"/>
          <w:szCs w:val="20"/>
        </w:rPr>
        <w:t>слуг.</w:t>
      </w:r>
    </w:p>
    <w:p w14:paraId="747971E0" w14:textId="788F14EF" w:rsidR="00E63363" w:rsidRPr="00374A26" w:rsidRDefault="00EC08EF" w:rsidP="00374A26">
      <w:pPr>
        <w:tabs>
          <w:tab w:val="left" w:pos="2977"/>
        </w:tabs>
        <w:autoSpaceDE w:val="0"/>
        <w:autoSpaceDN w:val="0"/>
        <w:adjustRightInd w:val="0"/>
        <w:ind w:firstLine="567"/>
        <w:jc w:val="both"/>
        <w:rPr>
          <w:sz w:val="20"/>
          <w:szCs w:val="20"/>
        </w:rPr>
      </w:pPr>
      <w:r w:rsidRPr="00EC08EF">
        <w:rPr>
          <w:sz w:val="20"/>
          <w:szCs w:val="20"/>
        </w:rPr>
        <w:t>3.</w:t>
      </w:r>
      <w:r w:rsidR="006D1370">
        <w:rPr>
          <w:sz w:val="20"/>
          <w:szCs w:val="20"/>
        </w:rPr>
        <w:t>6</w:t>
      </w:r>
      <w:r w:rsidRPr="00EC08EF">
        <w:rPr>
          <w:sz w:val="20"/>
          <w:szCs w:val="20"/>
        </w:rPr>
        <w:t>. При проведении Заказчиком экспертизы с привлечением экспертов, экспертных организаций срок, установленный в пункте 3.</w:t>
      </w:r>
      <w:r w:rsidR="006D1370">
        <w:rPr>
          <w:sz w:val="20"/>
          <w:szCs w:val="20"/>
        </w:rPr>
        <w:t>4</w:t>
      </w:r>
      <w:r w:rsidRPr="00EC08EF">
        <w:rPr>
          <w:sz w:val="20"/>
          <w:szCs w:val="20"/>
        </w:rPr>
        <w:t xml:space="preserve"> Контракта, продлевается на срок проведения такой экспертизы, при этом общий срок приемки Заказчиком результатов исполнения обязательств по Контракту не должен превышать 20 рабочих дней</w:t>
      </w:r>
      <w:r w:rsidR="006D1370">
        <w:rPr>
          <w:sz w:val="20"/>
          <w:szCs w:val="20"/>
        </w:rPr>
        <w:t>,</w:t>
      </w:r>
      <w:r w:rsidRPr="00EC08EF">
        <w:rPr>
          <w:sz w:val="20"/>
          <w:szCs w:val="20"/>
        </w:rPr>
        <w:t xml:space="preserve"> следующих за днем поступления документа о приемке от Исполнителя.</w:t>
      </w:r>
    </w:p>
    <w:p w14:paraId="66C457FE" w14:textId="61EF1B83" w:rsidR="00374A26" w:rsidRDefault="00374A26" w:rsidP="00043700">
      <w:pPr>
        <w:tabs>
          <w:tab w:val="left" w:pos="567"/>
          <w:tab w:val="left" w:pos="851"/>
          <w:tab w:val="left" w:pos="2977"/>
        </w:tabs>
        <w:autoSpaceDE w:val="0"/>
        <w:autoSpaceDN w:val="0"/>
        <w:adjustRightInd w:val="0"/>
        <w:ind w:firstLine="567"/>
        <w:jc w:val="both"/>
        <w:rPr>
          <w:sz w:val="20"/>
          <w:szCs w:val="20"/>
        </w:rPr>
      </w:pPr>
      <w:r>
        <w:rPr>
          <w:sz w:val="20"/>
          <w:szCs w:val="20"/>
        </w:rPr>
        <w:t>3.</w:t>
      </w:r>
      <w:r w:rsidR="006D1370">
        <w:rPr>
          <w:sz w:val="20"/>
          <w:szCs w:val="20"/>
        </w:rPr>
        <w:t>7</w:t>
      </w:r>
      <w:r>
        <w:rPr>
          <w:sz w:val="20"/>
          <w:szCs w:val="20"/>
        </w:rPr>
        <w:t>. </w:t>
      </w:r>
      <w:r w:rsidR="00E210D0" w:rsidRPr="00E210D0">
        <w:rPr>
          <w:sz w:val="20"/>
          <w:szCs w:val="20"/>
        </w:rPr>
        <w:t xml:space="preserve">В случае получения </w:t>
      </w:r>
      <w:r w:rsidR="00EC08EF" w:rsidRPr="00EC08EF">
        <w:rPr>
          <w:sz w:val="20"/>
          <w:szCs w:val="20"/>
        </w:rPr>
        <w:t xml:space="preserve">от Заказчика запроса о предоставлении разъяснений в отношении результатов оказанных услуг </w:t>
      </w:r>
      <w:r w:rsidR="00EC08EF">
        <w:rPr>
          <w:sz w:val="20"/>
          <w:szCs w:val="20"/>
        </w:rPr>
        <w:t xml:space="preserve">или </w:t>
      </w:r>
      <w:r w:rsidR="00E210D0">
        <w:rPr>
          <w:sz w:val="20"/>
          <w:szCs w:val="20"/>
        </w:rPr>
        <w:t>м</w:t>
      </w:r>
      <w:r w:rsidR="00E210D0" w:rsidRPr="00E210D0">
        <w:rPr>
          <w:sz w:val="20"/>
          <w:szCs w:val="20"/>
        </w:rPr>
        <w:t xml:space="preserve">отивированного отказа </w:t>
      </w:r>
      <w:r w:rsidR="00E210D0">
        <w:rPr>
          <w:sz w:val="20"/>
          <w:szCs w:val="20"/>
        </w:rPr>
        <w:t xml:space="preserve">от подписания документа о приемке </w:t>
      </w:r>
      <w:r w:rsidR="00E210D0" w:rsidRPr="00E210D0">
        <w:rPr>
          <w:sz w:val="20"/>
          <w:szCs w:val="20"/>
        </w:rPr>
        <w:t xml:space="preserve">Исполнитель </w:t>
      </w:r>
      <w:r w:rsidR="00EC08EF">
        <w:rPr>
          <w:sz w:val="20"/>
          <w:szCs w:val="20"/>
        </w:rPr>
        <w:t xml:space="preserve">в течение 5 рабочих дней </w:t>
      </w:r>
      <w:r w:rsidR="00E210D0" w:rsidRPr="00E210D0">
        <w:rPr>
          <w:sz w:val="20"/>
          <w:szCs w:val="20"/>
        </w:rPr>
        <w:t xml:space="preserve">обязан </w:t>
      </w:r>
      <w:r w:rsidR="00EC08EF" w:rsidRPr="00EC08EF">
        <w:rPr>
          <w:sz w:val="20"/>
          <w:szCs w:val="20"/>
        </w:rPr>
        <w:t xml:space="preserve">предоставить Заказчику запрашиваемые разъяснения в отношении оказанных </w:t>
      </w:r>
      <w:r w:rsidR="00EC08EF">
        <w:rPr>
          <w:sz w:val="20"/>
          <w:szCs w:val="20"/>
        </w:rPr>
        <w:t>у</w:t>
      </w:r>
      <w:r w:rsidR="00EC08EF" w:rsidRPr="00EC08EF">
        <w:rPr>
          <w:sz w:val="20"/>
          <w:szCs w:val="20"/>
        </w:rPr>
        <w:t>слуг или в срок, установленный в мотивированном отказе от принятия результатов оказанных услуг, устранить полученные от Заказчика замечания, недостатки</w:t>
      </w:r>
      <w:r w:rsidR="00E210D0">
        <w:rPr>
          <w:sz w:val="20"/>
          <w:szCs w:val="20"/>
        </w:rPr>
        <w:t>.</w:t>
      </w:r>
    </w:p>
    <w:p w14:paraId="1570ABEE" w14:textId="5CC2627F" w:rsidR="00374A26" w:rsidRDefault="00E63363" w:rsidP="00E210D0">
      <w:pPr>
        <w:tabs>
          <w:tab w:val="left" w:pos="2977"/>
        </w:tabs>
        <w:autoSpaceDE w:val="0"/>
        <w:autoSpaceDN w:val="0"/>
        <w:adjustRightInd w:val="0"/>
        <w:ind w:firstLine="567"/>
        <w:jc w:val="both"/>
        <w:rPr>
          <w:sz w:val="20"/>
          <w:szCs w:val="20"/>
        </w:rPr>
      </w:pPr>
      <w:r>
        <w:rPr>
          <w:sz w:val="20"/>
          <w:szCs w:val="20"/>
        </w:rPr>
        <w:t>3.</w:t>
      </w:r>
      <w:r w:rsidR="006D1370">
        <w:rPr>
          <w:sz w:val="20"/>
          <w:szCs w:val="20"/>
        </w:rPr>
        <w:t>8</w:t>
      </w:r>
      <w:r>
        <w:rPr>
          <w:sz w:val="20"/>
          <w:szCs w:val="20"/>
        </w:rPr>
        <w:t>. </w:t>
      </w:r>
      <w:r w:rsidR="00E210D0" w:rsidRPr="00E210D0">
        <w:rPr>
          <w:sz w:val="20"/>
          <w:szCs w:val="20"/>
        </w:rPr>
        <w:t xml:space="preserve">В случае, если выявленные недостатки, указанные в </w:t>
      </w:r>
      <w:r>
        <w:rPr>
          <w:sz w:val="20"/>
          <w:szCs w:val="20"/>
        </w:rPr>
        <w:t>м</w:t>
      </w:r>
      <w:r w:rsidR="00E210D0" w:rsidRPr="00E210D0">
        <w:rPr>
          <w:sz w:val="20"/>
          <w:szCs w:val="20"/>
        </w:rPr>
        <w:t>отивированном отказе</w:t>
      </w:r>
      <w:r>
        <w:rPr>
          <w:sz w:val="20"/>
          <w:szCs w:val="20"/>
        </w:rPr>
        <w:t xml:space="preserve"> от подписания документа о приемке</w:t>
      </w:r>
      <w:r w:rsidR="00E210D0" w:rsidRPr="00E210D0">
        <w:rPr>
          <w:sz w:val="20"/>
          <w:szCs w:val="20"/>
        </w:rPr>
        <w:t>, не устранены Исполнителем, Заказчик вправе принять решение об одностороннем отказе от исполнения Контракта в соответствии с условиями Контракта</w:t>
      </w:r>
      <w:r>
        <w:rPr>
          <w:sz w:val="20"/>
          <w:szCs w:val="20"/>
        </w:rPr>
        <w:t>.</w:t>
      </w:r>
    </w:p>
    <w:p w14:paraId="38F7A35A" w14:textId="7C3AD876" w:rsidR="00446B2D" w:rsidRPr="00446B2D" w:rsidRDefault="00CD7D83" w:rsidP="00CD7D83">
      <w:pPr>
        <w:tabs>
          <w:tab w:val="left" w:pos="2977"/>
        </w:tabs>
        <w:autoSpaceDE w:val="0"/>
        <w:autoSpaceDN w:val="0"/>
        <w:adjustRightInd w:val="0"/>
        <w:ind w:firstLine="567"/>
        <w:jc w:val="both"/>
        <w:rPr>
          <w:sz w:val="20"/>
          <w:szCs w:val="20"/>
        </w:rPr>
      </w:pPr>
      <w:bookmarkStart w:id="3" w:name="P726"/>
      <w:bookmarkEnd w:id="3"/>
      <w:r w:rsidRPr="00CD7D83">
        <w:rPr>
          <w:sz w:val="20"/>
          <w:szCs w:val="20"/>
        </w:rPr>
        <w:t>3</w:t>
      </w:r>
      <w:r w:rsidR="00446B2D" w:rsidRPr="00446B2D">
        <w:rPr>
          <w:sz w:val="20"/>
          <w:szCs w:val="20"/>
        </w:rPr>
        <w:t>.</w:t>
      </w:r>
      <w:r w:rsidR="00780D87">
        <w:rPr>
          <w:sz w:val="20"/>
          <w:szCs w:val="20"/>
        </w:rPr>
        <w:t>8</w:t>
      </w:r>
      <w:r w:rsidR="00446B2D" w:rsidRPr="00446B2D">
        <w:rPr>
          <w:sz w:val="20"/>
          <w:szCs w:val="20"/>
        </w:rPr>
        <w:t>.</w:t>
      </w:r>
      <w:r w:rsidRPr="00CD7D83">
        <w:rPr>
          <w:sz w:val="20"/>
          <w:szCs w:val="20"/>
        </w:rPr>
        <w:t> </w:t>
      </w:r>
      <w:r w:rsidR="00446B2D" w:rsidRPr="00446B2D">
        <w:rPr>
          <w:sz w:val="20"/>
          <w:szCs w:val="20"/>
        </w:rPr>
        <w:t xml:space="preserve">Датой приемки оказанных </w:t>
      </w:r>
      <w:r w:rsidRPr="00CD7D83">
        <w:rPr>
          <w:sz w:val="20"/>
          <w:szCs w:val="20"/>
        </w:rPr>
        <w:t>у</w:t>
      </w:r>
      <w:r w:rsidR="00446B2D" w:rsidRPr="00446B2D">
        <w:rPr>
          <w:sz w:val="20"/>
          <w:szCs w:val="20"/>
        </w:rPr>
        <w:t xml:space="preserve">слуг является дата </w:t>
      </w:r>
      <w:r w:rsidR="006D1370" w:rsidRPr="006D1370">
        <w:rPr>
          <w:rFonts w:eastAsia="SimSun"/>
          <w:sz w:val="20"/>
          <w:szCs w:val="20"/>
        </w:rPr>
        <w:t>подписания Сторонами документа о приемке в порядке, предусмотренном</w:t>
      </w:r>
      <w:r w:rsidR="00446B2D" w:rsidRPr="00446B2D">
        <w:rPr>
          <w:sz w:val="20"/>
          <w:szCs w:val="20"/>
        </w:rPr>
        <w:t xml:space="preserve"> Контракт</w:t>
      </w:r>
      <w:r w:rsidR="006D1370">
        <w:rPr>
          <w:sz w:val="20"/>
          <w:szCs w:val="20"/>
        </w:rPr>
        <w:t>ом</w:t>
      </w:r>
      <w:r w:rsidR="00446B2D" w:rsidRPr="00446B2D">
        <w:rPr>
          <w:sz w:val="20"/>
          <w:szCs w:val="20"/>
        </w:rPr>
        <w:t xml:space="preserve">. </w:t>
      </w:r>
    </w:p>
    <w:p w14:paraId="3DB00B80" w14:textId="5F6FD3A9" w:rsidR="00620616" w:rsidRPr="006218A3" w:rsidRDefault="00620616" w:rsidP="006D1370">
      <w:pPr>
        <w:pStyle w:val="ConsPlusNormal"/>
        <w:spacing w:before="120" w:after="120"/>
        <w:ind w:firstLine="0"/>
        <w:jc w:val="center"/>
        <w:outlineLvl w:val="1"/>
        <w:rPr>
          <w:rFonts w:ascii="Times New Roman" w:hAnsi="Times New Roman" w:cs="Times New Roman"/>
          <w:b/>
        </w:rPr>
      </w:pPr>
      <w:r w:rsidRPr="006218A3">
        <w:rPr>
          <w:rFonts w:ascii="Times New Roman" w:hAnsi="Times New Roman" w:cs="Times New Roman"/>
          <w:b/>
        </w:rPr>
        <w:t>4. ПРАВА И ОБЯЗАННОСТИ СТОРОН</w:t>
      </w:r>
    </w:p>
    <w:p w14:paraId="51646757" w14:textId="648E266A" w:rsidR="00620616" w:rsidRPr="003C7063" w:rsidRDefault="00620616" w:rsidP="00620616">
      <w:pPr>
        <w:pStyle w:val="a1"/>
        <w:numPr>
          <w:ilvl w:val="0"/>
          <w:numId w:val="0"/>
        </w:numPr>
        <w:tabs>
          <w:tab w:val="left" w:pos="708"/>
        </w:tabs>
        <w:ind w:firstLine="567"/>
        <w:rPr>
          <w:rFonts w:eastAsia="Times New Roman" w:cs="Times New Roman"/>
          <w:sz w:val="20"/>
          <w:szCs w:val="20"/>
          <w:lang w:eastAsia="ru-RU"/>
        </w:rPr>
      </w:pPr>
      <w:r w:rsidRPr="00112D79">
        <w:rPr>
          <w:rFonts w:eastAsia="Times New Roman" w:cs="Times New Roman"/>
          <w:b/>
          <w:sz w:val="20"/>
          <w:szCs w:val="20"/>
          <w:lang w:eastAsia="ru-RU"/>
        </w:rPr>
        <w:t>4.1. Заказчик вправе</w:t>
      </w:r>
      <w:r w:rsidRPr="003C7063">
        <w:rPr>
          <w:rFonts w:eastAsia="Times New Roman" w:cs="Times New Roman"/>
          <w:sz w:val="20"/>
          <w:szCs w:val="20"/>
          <w:lang w:eastAsia="ru-RU"/>
        </w:rPr>
        <w:t>:</w:t>
      </w:r>
    </w:p>
    <w:p w14:paraId="13DD43A8" w14:textId="642FDD2D" w:rsidR="00620616" w:rsidRPr="003C7063" w:rsidRDefault="00620616" w:rsidP="00620616">
      <w:pPr>
        <w:pStyle w:val="ConsPlusNormal"/>
        <w:ind w:firstLine="567"/>
        <w:jc w:val="both"/>
        <w:rPr>
          <w:rFonts w:ascii="Times New Roman" w:hAnsi="Times New Roman" w:cs="Times New Roman"/>
        </w:rPr>
      </w:pPr>
      <w:r w:rsidRPr="003C7063">
        <w:rPr>
          <w:rFonts w:ascii="Times New Roman" w:hAnsi="Times New Roman" w:cs="Times New Roman"/>
        </w:rPr>
        <w:t>4.1.1.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2A794FB6" w14:textId="482D4599" w:rsidR="00620616" w:rsidRPr="003C7063" w:rsidRDefault="00620616" w:rsidP="00620616">
      <w:pPr>
        <w:pStyle w:val="ConsPlusNormal"/>
        <w:ind w:firstLine="567"/>
        <w:jc w:val="both"/>
        <w:rPr>
          <w:rFonts w:ascii="Times New Roman" w:hAnsi="Times New Roman" w:cs="Times New Roman"/>
        </w:rPr>
      </w:pPr>
      <w:r w:rsidRPr="003C7063">
        <w:rPr>
          <w:rFonts w:ascii="Times New Roman" w:hAnsi="Times New Roman" w:cs="Times New Roman"/>
        </w:rPr>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w:t>
      </w:r>
      <w:r w:rsidR="00E83C44">
        <w:rPr>
          <w:rFonts w:ascii="Times New Roman" w:hAnsi="Times New Roman" w:cs="Times New Roman"/>
        </w:rPr>
        <w:t xml:space="preserve">условиями </w:t>
      </w:r>
      <w:r w:rsidRPr="003C7063">
        <w:rPr>
          <w:rFonts w:ascii="Times New Roman" w:hAnsi="Times New Roman" w:cs="Times New Roman"/>
        </w:rPr>
        <w:t>Контракт</w:t>
      </w:r>
      <w:r w:rsidR="00E83C44">
        <w:rPr>
          <w:rFonts w:ascii="Times New Roman" w:hAnsi="Times New Roman" w:cs="Times New Roman"/>
        </w:rPr>
        <w:t>а</w:t>
      </w:r>
      <w:r w:rsidRPr="003C7063">
        <w:rPr>
          <w:rFonts w:ascii="Times New Roman" w:hAnsi="Times New Roman" w:cs="Times New Roman"/>
        </w:rPr>
        <w:t>.</w:t>
      </w:r>
    </w:p>
    <w:p w14:paraId="0AF3BE21" w14:textId="0791FA64" w:rsidR="00620616" w:rsidRPr="003C7063" w:rsidRDefault="00620616" w:rsidP="00620616">
      <w:pPr>
        <w:pStyle w:val="ConsPlusNormal"/>
        <w:ind w:firstLine="567"/>
        <w:jc w:val="both"/>
        <w:rPr>
          <w:rFonts w:ascii="Times New Roman" w:hAnsi="Times New Roman" w:cs="Times New Roman"/>
        </w:rPr>
      </w:pPr>
      <w:r w:rsidRPr="003C7063">
        <w:rPr>
          <w:rFonts w:ascii="Times New Roman" w:hAnsi="Times New Roman" w:cs="Times New Roman"/>
        </w:rPr>
        <w:t xml:space="preserve">4.1.3. Запрашивать у Исполнителя информацию </w:t>
      </w:r>
      <w:r w:rsidR="00E83C44" w:rsidRPr="00E83C44">
        <w:rPr>
          <w:rFonts w:ascii="Times New Roman" w:hAnsi="Times New Roman" w:cs="Times New Roman"/>
        </w:rPr>
        <w:t>об исполнении им обязательств по Контракту</w:t>
      </w:r>
      <w:r w:rsidRPr="003C7063">
        <w:rPr>
          <w:rFonts w:ascii="Times New Roman" w:hAnsi="Times New Roman" w:cs="Times New Roman"/>
        </w:rPr>
        <w:t>.</w:t>
      </w:r>
    </w:p>
    <w:p w14:paraId="063F8E52" w14:textId="5A0938C5" w:rsidR="00E83C44" w:rsidRDefault="00620616" w:rsidP="00620616">
      <w:pPr>
        <w:pStyle w:val="ConsPlusNormal"/>
        <w:ind w:firstLine="567"/>
        <w:jc w:val="both"/>
        <w:rPr>
          <w:rFonts w:ascii="Times New Roman" w:hAnsi="Times New Roman" w:cs="Times New Roman"/>
        </w:rPr>
      </w:pPr>
      <w:r w:rsidRPr="003C7063">
        <w:rPr>
          <w:rFonts w:ascii="Times New Roman" w:hAnsi="Times New Roman" w:cs="Times New Roman"/>
        </w:rPr>
        <w:t>4.1.4. </w:t>
      </w:r>
      <w:r w:rsidR="00E83C44" w:rsidRPr="00E83C44">
        <w:rPr>
          <w:rFonts w:ascii="Times New Roman" w:hAnsi="Times New Roman" w:cs="Times New Roman"/>
        </w:rPr>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76D09537" w14:textId="6CFB3A3E" w:rsidR="00E83C44" w:rsidRPr="00E83C44" w:rsidRDefault="00E83C44" w:rsidP="00E83C44">
      <w:pPr>
        <w:pStyle w:val="ConsPlusNormal"/>
        <w:ind w:firstLine="567"/>
        <w:jc w:val="both"/>
        <w:rPr>
          <w:rFonts w:ascii="Times New Roman" w:hAnsi="Times New Roman" w:cs="Times New Roman"/>
        </w:rPr>
      </w:pPr>
      <w:r>
        <w:rPr>
          <w:rFonts w:ascii="Times New Roman" w:hAnsi="Times New Roman" w:cs="Times New Roman"/>
        </w:rPr>
        <w:t>4.1.5. </w:t>
      </w:r>
      <w:r w:rsidRPr="00E83C44">
        <w:rPr>
          <w:rFonts w:ascii="Times New Roman" w:hAnsi="Times New Roman" w:cs="Times New Roman"/>
        </w:rPr>
        <w:t>Требовать возмещения убытков, причиненных в связи с неисполнением и (или) ненадлежащим исполнением Исполнителем обязательств, предусмотренных Контрактом.</w:t>
      </w:r>
    </w:p>
    <w:p w14:paraId="3AF95C43" w14:textId="0C4A8CFB" w:rsidR="00E83C44" w:rsidRPr="00E83C44" w:rsidRDefault="00E83C44" w:rsidP="00E83C44">
      <w:pPr>
        <w:pStyle w:val="ConsPlusNormal"/>
        <w:ind w:firstLine="567"/>
        <w:jc w:val="both"/>
        <w:rPr>
          <w:rFonts w:ascii="Times New Roman" w:hAnsi="Times New Roman" w:cs="Times New Roman"/>
        </w:rPr>
      </w:pPr>
      <w:r>
        <w:rPr>
          <w:rFonts w:ascii="Times New Roman" w:hAnsi="Times New Roman" w:cs="Times New Roman"/>
        </w:rPr>
        <w:t>4.1.6. </w:t>
      </w:r>
      <w:r w:rsidRPr="00E83C44">
        <w:rPr>
          <w:rFonts w:ascii="Times New Roman" w:hAnsi="Times New Roman" w:cs="Times New Roman"/>
        </w:rPr>
        <w:t>Во всякое время проверять ход и качество услуг, оказываемых Исполнителем</w:t>
      </w:r>
      <w:r>
        <w:rPr>
          <w:rFonts w:ascii="Times New Roman" w:hAnsi="Times New Roman" w:cs="Times New Roman"/>
        </w:rPr>
        <w:t>, </w:t>
      </w:r>
      <w:r w:rsidRPr="00E83C44">
        <w:rPr>
          <w:rFonts w:ascii="Times New Roman" w:hAnsi="Times New Roman" w:cs="Times New Roman"/>
        </w:rPr>
        <w:t>не вмешиваясь в его деятельность.</w:t>
      </w:r>
    </w:p>
    <w:p w14:paraId="0B5544CB" w14:textId="4D6987DE" w:rsidR="00E83C44" w:rsidRPr="00E83C44" w:rsidRDefault="00E83C44" w:rsidP="00E83C44">
      <w:pPr>
        <w:pStyle w:val="ConsPlusNormal"/>
        <w:ind w:firstLine="567"/>
        <w:jc w:val="both"/>
        <w:rPr>
          <w:rFonts w:ascii="Times New Roman" w:hAnsi="Times New Roman" w:cs="Times New Roman"/>
        </w:rPr>
      </w:pPr>
      <w:r>
        <w:rPr>
          <w:rFonts w:ascii="Times New Roman" w:hAnsi="Times New Roman" w:cs="Times New Roman"/>
        </w:rPr>
        <w:t>4.1.7. </w:t>
      </w:r>
      <w:r w:rsidRPr="00E83C44">
        <w:rPr>
          <w:rFonts w:ascii="Times New Roman" w:hAnsi="Times New Roman" w:cs="Times New Roman"/>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w:t>
      </w:r>
      <w:r>
        <w:rPr>
          <w:rFonts w:ascii="Times New Roman" w:hAnsi="Times New Roman" w:cs="Times New Roman"/>
        </w:rPr>
        <w:t>в</w:t>
      </w:r>
      <w:r w:rsidRPr="00E83C44">
        <w:rPr>
          <w:rFonts w:ascii="Times New Roman" w:hAnsi="Times New Roman" w:cs="Times New Roman"/>
        </w:rPr>
        <w:t>.</w:t>
      </w:r>
    </w:p>
    <w:p w14:paraId="613CDA0A" w14:textId="324E0AEB" w:rsidR="00E83C44" w:rsidRPr="00E83C44" w:rsidRDefault="00E83C44" w:rsidP="00E83C44">
      <w:pPr>
        <w:pStyle w:val="ConsPlusNormal"/>
        <w:ind w:firstLine="567"/>
        <w:jc w:val="both"/>
        <w:rPr>
          <w:rFonts w:ascii="Times New Roman" w:hAnsi="Times New Roman" w:cs="Times New Roman"/>
        </w:rPr>
      </w:pPr>
      <w:r>
        <w:rPr>
          <w:rFonts w:ascii="Times New Roman" w:hAnsi="Times New Roman" w:cs="Times New Roman"/>
        </w:rPr>
        <w:t>4.1.8. </w:t>
      </w:r>
      <w:r w:rsidRPr="00E83C44">
        <w:rPr>
          <w:rFonts w:ascii="Times New Roman" w:hAnsi="Times New Roman" w:cs="Times New Roman"/>
        </w:rPr>
        <w:t>Осуществлять иные права, предусмотренные законодательством Российской Федерации и Контрактом.</w:t>
      </w:r>
    </w:p>
    <w:p w14:paraId="49BA3B23" w14:textId="0172FAB3" w:rsidR="00620616" w:rsidRPr="00112D79" w:rsidRDefault="00620616" w:rsidP="00620616">
      <w:pPr>
        <w:pStyle w:val="a1"/>
        <w:numPr>
          <w:ilvl w:val="0"/>
          <w:numId w:val="0"/>
        </w:numPr>
        <w:tabs>
          <w:tab w:val="left" w:pos="708"/>
        </w:tabs>
        <w:ind w:firstLine="567"/>
        <w:rPr>
          <w:rFonts w:eastAsia="Times New Roman" w:cs="Times New Roman"/>
          <w:b/>
          <w:sz w:val="20"/>
          <w:szCs w:val="20"/>
          <w:lang w:eastAsia="ru-RU"/>
        </w:rPr>
      </w:pPr>
      <w:r w:rsidRPr="00112D79">
        <w:rPr>
          <w:rFonts w:eastAsia="Times New Roman" w:cs="Times New Roman"/>
          <w:b/>
          <w:sz w:val="20"/>
          <w:szCs w:val="20"/>
          <w:lang w:eastAsia="ru-RU"/>
        </w:rPr>
        <w:t>4.2. Заказчик обязан:</w:t>
      </w:r>
    </w:p>
    <w:p w14:paraId="087B85D6" w14:textId="7CCBAB5E" w:rsidR="00620616" w:rsidRPr="003C7063" w:rsidRDefault="00620616" w:rsidP="00620616">
      <w:pPr>
        <w:pStyle w:val="ConsPlusNormal"/>
        <w:ind w:firstLine="567"/>
        <w:jc w:val="both"/>
        <w:rPr>
          <w:rFonts w:ascii="Times New Roman" w:hAnsi="Times New Roman" w:cs="Times New Roman"/>
        </w:rPr>
      </w:pPr>
      <w:r w:rsidRPr="003C7063">
        <w:rPr>
          <w:rFonts w:ascii="Times New Roman" w:hAnsi="Times New Roman" w:cs="Times New Roman"/>
        </w:rPr>
        <w:t>4.2.1. </w:t>
      </w:r>
      <w:r w:rsidR="00E83C44" w:rsidRPr="00E83C44">
        <w:rPr>
          <w:rFonts w:ascii="Times New Roman" w:hAnsi="Times New Roman" w:cs="Times New Roman"/>
        </w:rPr>
        <w:t>Осуществлять приемку услуг и производить их оплату в порядке и сроки, установленные Контрактом.</w:t>
      </w:r>
    </w:p>
    <w:p w14:paraId="05CA073C" w14:textId="167776D4" w:rsidR="00620616" w:rsidRPr="003C7063" w:rsidRDefault="00620616" w:rsidP="00620616">
      <w:pPr>
        <w:pStyle w:val="ConsPlusNormal"/>
        <w:ind w:firstLine="567"/>
        <w:jc w:val="both"/>
        <w:rPr>
          <w:rFonts w:ascii="Times New Roman" w:hAnsi="Times New Roman" w:cs="Times New Roman"/>
        </w:rPr>
      </w:pPr>
      <w:r w:rsidRPr="003C7063">
        <w:rPr>
          <w:rFonts w:ascii="Times New Roman" w:hAnsi="Times New Roman" w:cs="Times New Roman"/>
        </w:rPr>
        <w:t xml:space="preserve">4.2.2. Сообщать в письменной форме Исполнителю о недостатках, обнаруженных в ходе </w:t>
      </w:r>
      <w:r w:rsidR="00E83C44" w:rsidRPr="00E83C44">
        <w:rPr>
          <w:rFonts w:ascii="Times New Roman" w:hAnsi="Times New Roman" w:cs="Times New Roman"/>
        </w:rPr>
        <w:t>исполнения Исполнителем своих обязательств по Контракту</w:t>
      </w:r>
      <w:r w:rsidRPr="003C7063">
        <w:rPr>
          <w:rFonts w:ascii="Times New Roman" w:hAnsi="Times New Roman" w:cs="Times New Roman"/>
        </w:rPr>
        <w:t xml:space="preserve">, в течение </w:t>
      </w:r>
      <w:r w:rsidR="00E83C44">
        <w:rPr>
          <w:rFonts w:ascii="Times New Roman" w:hAnsi="Times New Roman" w:cs="Times New Roman"/>
        </w:rPr>
        <w:t>5</w:t>
      </w:r>
      <w:r w:rsidR="008D2E70" w:rsidRPr="00780D87">
        <w:rPr>
          <w:rFonts w:ascii="Times New Roman" w:hAnsi="Times New Roman" w:cs="Times New Roman"/>
        </w:rPr>
        <w:t xml:space="preserve"> (</w:t>
      </w:r>
      <w:r w:rsidR="00E83C44">
        <w:rPr>
          <w:rFonts w:ascii="Times New Roman" w:hAnsi="Times New Roman" w:cs="Times New Roman"/>
        </w:rPr>
        <w:t>пяти</w:t>
      </w:r>
      <w:r w:rsidR="008D2E70" w:rsidRPr="00780D87">
        <w:rPr>
          <w:rFonts w:ascii="Times New Roman" w:hAnsi="Times New Roman" w:cs="Times New Roman"/>
        </w:rPr>
        <w:t xml:space="preserve">) </w:t>
      </w:r>
      <w:r w:rsidR="00E83C44">
        <w:rPr>
          <w:rFonts w:ascii="Times New Roman" w:hAnsi="Times New Roman" w:cs="Times New Roman"/>
        </w:rPr>
        <w:t xml:space="preserve">рабочих </w:t>
      </w:r>
      <w:r w:rsidR="008D2E70" w:rsidRPr="00780D87">
        <w:rPr>
          <w:rFonts w:ascii="Times New Roman" w:hAnsi="Times New Roman" w:cs="Times New Roman"/>
        </w:rPr>
        <w:t>дней</w:t>
      </w:r>
      <w:r w:rsidR="008D2E70" w:rsidRPr="003C7063">
        <w:t xml:space="preserve"> </w:t>
      </w:r>
      <w:r w:rsidRPr="003C7063">
        <w:rPr>
          <w:rFonts w:ascii="Times New Roman" w:hAnsi="Times New Roman" w:cs="Times New Roman"/>
        </w:rPr>
        <w:t>после обнаружения таких недостатков.</w:t>
      </w:r>
    </w:p>
    <w:p w14:paraId="4603F6B6" w14:textId="232D628C" w:rsidR="00E83C44" w:rsidRDefault="00CD3913" w:rsidP="00CD3913">
      <w:pPr>
        <w:pStyle w:val="ConsPlusNormal"/>
        <w:ind w:firstLine="567"/>
        <w:jc w:val="both"/>
        <w:rPr>
          <w:rFonts w:ascii="Times New Roman" w:hAnsi="Times New Roman" w:cs="Times New Roman"/>
        </w:rPr>
      </w:pPr>
      <w:r w:rsidRPr="003C7063">
        <w:rPr>
          <w:rFonts w:ascii="Times New Roman" w:hAnsi="Times New Roman" w:cs="Times New Roman"/>
        </w:rPr>
        <w:lastRenderedPageBreak/>
        <w:t>4</w:t>
      </w:r>
      <w:r w:rsidR="00620616" w:rsidRPr="003C7063">
        <w:rPr>
          <w:rFonts w:ascii="Times New Roman" w:hAnsi="Times New Roman" w:cs="Times New Roman"/>
        </w:rPr>
        <w:t>.2.3. </w:t>
      </w:r>
      <w:r w:rsidR="00E83C44" w:rsidRPr="00E83C44">
        <w:rPr>
          <w:rFonts w:ascii="Times New Roman" w:hAnsi="Times New Roman" w:cs="Times New Roman"/>
        </w:rPr>
        <w:t>Требовать уплаты неустойки (штрафов, пеней) в соответствии с условиями Контракта</w:t>
      </w:r>
      <w:r w:rsidR="00E83C44">
        <w:rPr>
          <w:rFonts w:ascii="Times New Roman" w:hAnsi="Times New Roman" w:cs="Times New Roman"/>
        </w:rPr>
        <w:t>.</w:t>
      </w:r>
    </w:p>
    <w:p w14:paraId="76D9F8DE" w14:textId="1861FEDF" w:rsidR="00E83C44" w:rsidRDefault="00E83C44" w:rsidP="00CD3913">
      <w:pPr>
        <w:pStyle w:val="ConsPlusNormal"/>
        <w:ind w:firstLine="567"/>
        <w:jc w:val="both"/>
        <w:rPr>
          <w:rFonts w:ascii="Times New Roman" w:hAnsi="Times New Roman" w:cs="Times New Roman"/>
        </w:rPr>
      </w:pPr>
      <w:r>
        <w:rPr>
          <w:rFonts w:ascii="Times New Roman" w:hAnsi="Times New Roman" w:cs="Times New Roman"/>
        </w:rPr>
        <w:t>4.2.4. </w:t>
      </w:r>
      <w:r w:rsidRPr="00E83C44">
        <w:rPr>
          <w:rFonts w:ascii="Times New Roman" w:hAnsi="Times New Roman" w:cs="Times New Roman"/>
        </w:rPr>
        <w:t>Осуществлять контроль за исполнением</w:t>
      </w:r>
      <w:r w:rsidRPr="00E83C44">
        <w:rPr>
          <w:rFonts w:ascii="Times New Roman" w:hAnsi="Times New Roman" w:cs="Times New Roman"/>
          <w:b/>
        </w:rPr>
        <w:t xml:space="preserve"> </w:t>
      </w:r>
      <w:r w:rsidRPr="00E83C44">
        <w:rPr>
          <w:rFonts w:ascii="Times New Roman" w:hAnsi="Times New Roman" w:cs="Times New Roman"/>
        </w:rPr>
        <w:t>Исполнителем</w:t>
      </w:r>
      <w:r w:rsidRPr="00E83C44">
        <w:rPr>
          <w:rFonts w:ascii="Times New Roman" w:hAnsi="Times New Roman" w:cs="Times New Roman"/>
          <w:b/>
        </w:rPr>
        <w:t xml:space="preserve"> </w:t>
      </w:r>
      <w:r w:rsidRPr="00E83C44">
        <w:rPr>
          <w:rFonts w:ascii="Times New Roman" w:hAnsi="Times New Roman" w:cs="Times New Roman"/>
        </w:rPr>
        <w:t>условий Контракта в соответствии с законодательством Российской Федерации</w:t>
      </w:r>
      <w:r>
        <w:rPr>
          <w:rFonts w:ascii="Times New Roman" w:hAnsi="Times New Roman" w:cs="Times New Roman"/>
        </w:rPr>
        <w:t>.</w:t>
      </w:r>
    </w:p>
    <w:p w14:paraId="7C37EFAB" w14:textId="77777777" w:rsidR="00E83C44" w:rsidRPr="00E83C44" w:rsidRDefault="00E83C44" w:rsidP="00E83C44">
      <w:pPr>
        <w:pStyle w:val="ConsPlusNormal"/>
        <w:ind w:firstLine="567"/>
        <w:jc w:val="both"/>
        <w:rPr>
          <w:rFonts w:ascii="Times New Roman" w:hAnsi="Times New Roman" w:cs="Times New Roman"/>
        </w:rPr>
      </w:pPr>
      <w:r>
        <w:rPr>
          <w:rFonts w:ascii="Times New Roman" w:hAnsi="Times New Roman" w:cs="Times New Roman"/>
        </w:rPr>
        <w:t>4.2.5. </w:t>
      </w:r>
      <w:r w:rsidRPr="00E83C44">
        <w:rPr>
          <w:rFonts w:ascii="Times New Roman" w:hAnsi="Times New Roman" w:cs="Times New Roman"/>
        </w:rPr>
        <w:t>Представлять Исполнителю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14:paraId="230F2DEF" w14:textId="40351800" w:rsidR="00E83C44" w:rsidRDefault="00DF3BC8" w:rsidP="00CD3913">
      <w:pPr>
        <w:pStyle w:val="ConsPlusNormal"/>
        <w:ind w:firstLine="567"/>
        <w:jc w:val="both"/>
        <w:rPr>
          <w:rFonts w:ascii="Times New Roman" w:hAnsi="Times New Roman" w:cs="Times New Roman"/>
        </w:rPr>
      </w:pPr>
      <w:r>
        <w:rPr>
          <w:rFonts w:ascii="Times New Roman" w:hAnsi="Times New Roman" w:cs="Times New Roman"/>
        </w:rPr>
        <w:t>4.2.6. </w:t>
      </w:r>
      <w:r w:rsidRPr="00DF3BC8">
        <w:rPr>
          <w:rFonts w:ascii="Times New Roman" w:hAnsi="Times New Roman" w:cs="Times New Roman"/>
        </w:rPr>
        <w:t>В течение 5 (пяти) рабочих дней со дня получения от Исполнителя информации об изменении реквизитов Исполнителя,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Pr>
          <w:rFonts w:ascii="Times New Roman" w:hAnsi="Times New Roman" w:cs="Times New Roman"/>
        </w:rPr>
        <w:t>.</w:t>
      </w:r>
    </w:p>
    <w:p w14:paraId="2212A448" w14:textId="6F807707" w:rsidR="00DF3BC8" w:rsidRDefault="00DF3BC8" w:rsidP="00CD3913">
      <w:pPr>
        <w:pStyle w:val="ConsPlusNormal"/>
        <w:ind w:firstLine="567"/>
        <w:jc w:val="both"/>
        <w:rPr>
          <w:rFonts w:ascii="Times New Roman" w:hAnsi="Times New Roman" w:cs="Times New Roman"/>
        </w:rPr>
      </w:pPr>
      <w:r>
        <w:rPr>
          <w:rFonts w:ascii="Times New Roman" w:hAnsi="Times New Roman" w:cs="Times New Roman"/>
        </w:rPr>
        <w:t>4.2.7. </w:t>
      </w:r>
      <w:r w:rsidRPr="00DF3BC8">
        <w:rPr>
          <w:rFonts w:ascii="Times New Roman" w:hAnsi="Times New Roman" w:cs="Times New Roman"/>
        </w:rPr>
        <w:t>Представлять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14:paraId="5FFBB070" w14:textId="67FF7553" w:rsidR="00E83C44" w:rsidRDefault="00DF3BC8" w:rsidP="00CD3913">
      <w:pPr>
        <w:pStyle w:val="ConsPlusNormal"/>
        <w:ind w:firstLine="567"/>
        <w:jc w:val="both"/>
        <w:rPr>
          <w:rFonts w:ascii="Times New Roman" w:hAnsi="Times New Roman" w:cs="Times New Roman"/>
        </w:rPr>
      </w:pPr>
      <w:r>
        <w:rPr>
          <w:rFonts w:ascii="Times New Roman" w:hAnsi="Times New Roman" w:cs="Times New Roman"/>
        </w:rPr>
        <w:t>4.2.8. </w:t>
      </w:r>
      <w:r w:rsidRPr="00DF3BC8">
        <w:rPr>
          <w:rFonts w:ascii="Times New Roman" w:hAnsi="Times New Roman" w:cs="Times New Roman"/>
        </w:rPr>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14:paraId="50AF393A" w14:textId="3A2B6FB2" w:rsidR="00DF3BC8" w:rsidRPr="00DF3BC8" w:rsidRDefault="00DF3BC8" w:rsidP="00052F61">
      <w:pPr>
        <w:pStyle w:val="a1"/>
        <w:numPr>
          <w:ilvl w:val="0"/>
          <w:numId w:val="0"/>
        </w:numPr>
        <w:ind w:firstLine="567"/>
        <w:rPr>
          <w:rFonts w:eastAsia="Times New Roman" w:cs="Times New Roman"/>
          <w:sz w:val="20"/>
          <w:szCs w:val="20"/>
          <w:lang w:eastAsia="ru-RU"/>
        </w:rPr>
      </w:pPr>
      <w:r w:rsidRPr="00DF3BC8">
        <w:rPr>
          <w:rFonts w:eastAsia="Times New Roman" w:cs="Times New Roman"/>
          <w:sz w:val="20"/>
          <w:szCs w:val="20"/>
          <w:lang w:eastAsia="ru-RU"/>
        </w:rPr>
        <w:t>4.2.</w:t>
      </w:r>
      <w:r w:rsidR="00052F61">
        <w:rPr>
          <w:rFonts w:eastAsia="Times New Roman" w:cs="Times New Roman"/>
          <w:sz w:val="20"/>
          <w:szCs w:val="20"/>
          <w:lang w:eastAsia="ru-RU"/>
        </w:rPr>
        <w:t>9</w:t>
      </w:r>
      <w:r w:rsidRPr="00DF3BC8">
        <w:rPr>
          <w:rFonts w:eastAsia="Times New Roman" w:cs="Times New Roman"/>
          <w:sz w:val="20"/>
          <w:szCs w:val="20"/>
          <w:lang w:eastAsia="ru-RU"/>
        </w:rPr>
        <w:t>. Исполнять иные обязанности в соответствии с законодательством Российской Федерации и Контрактом.</w:t>
      </w:r>
    </w:p>
    <w:p w14:paraId="0DC67615" w14:textId="3D31D541" w:rsidR="00620616" w:rsidRPr="00112D79" w:rsidRDefault="00CD3913" w:rsidP="00CD3913">
      <w:pPr>
        <w:pStyle w:val="a1"/>
        <w:numPr>
          <w:ilvl w:val="0"/>
          <w:numId w:val="0"/>
        </w:numPr>
        <w:tabs>
          <w:tab w:val="left" w:pos="708"/>
        </w:tabs>
        <w:ind w:firstLine="567"/>
        <w:rPr>
          <w:rFonts w:eastAsia="Times New Roman" w:cs="Times New Roman"/>
          <w:b/>
          <w:sz w:val="20"/>
          <w:szCs w:val="20"/>
          <w:lang w:eastAsia="ru-RU"/>
        </w:rPr>
      </w:pPr>
      <w:r w:rsidRPr="00112D79">
        <w:rPr>
          <w:rFonts w:eastAsia="Times New Roman" w:cs="Times New Roman"/>
          <w:b/>
          <w:sz w:val="20"/>
          <w:szCs w:val="20"/>
          <w:lang w:eastAsia="ru-RU"/>
        </w:rPr>
        <w:t>4</w:t>
      </w:r>
      <w:r w:rsidR="00620616" w:rsidRPr="00112D79">
        <w:rPr>
          <w:rFonts w:eastAsia="Times New Roman" w:cs="Times New Roman"/>
          <w:b/>
          <w:sz w:val="20"/>
          <w:szCs w:val="20"/>
          <w:lang w:eastAsia="ru-RU"/>
        </w:rPr>
        <w:t>.3.</w:t>
      </w:r>
      <w:r w:rsidRPr="00112D79">
        <w:rPr>
          <w:rFonts w:eastAsia="Times New Roman" w:cs="Times New Roman"/>
          <w:b/>
          <w:sz w:val="20"/>
          <w:szCs w:val="20"/>
          <w:lang w:eastAsia="ru-RU"/>
        </w:rPr>
        <w:t> </w:t>
      </w:r>
      <w:r w:rsidR="00620616" w:rsidRPr="00112D79">
        <w:rPr>
          <w:rFonts w:eastAsia="Times New Roman" w:cs="Times New Roman"/>
          <w:b/>
          <w:sz w:val="20"/>
          <w:szCs w:val="20"/>
          <w:lang w:eastAsia="ru-RU"/>
        </w:rPr>
        <w:t>Исполнитель вправе:</w:t>
      </w:r>
    </w:p>
    <w:p w14:paraId="11ACAEF1" w14:textId="220E370A" w:rsidR="00620616" w:rsidRPr="003C7063" w:rsidRDefault="00CD3913" w:rsidP="00CD3913">
      <w:pPr>
        <w:pStyle w:val="ConsPlusNormal"/>
        <w:ind w:firstLine="567"/>
        <w:jc w:val="both"/>
        <w:rPr>
          <w:rFonts w:ascii="Times New Roman" w:hAnsi="Times New Roman" w:cs="Times New Roman"/>
        </w:rPr>
      </w:pPr>
      <w:r w:rsidRPr="003C7063">
        <w:rPr>
          <w:rFonts w:ascii="Times New Roman" w:hAnsi="Times New Roman" w:cs="Times New Roman"/>
        </w:rPr>
        <w:t>4</w:t>
      </w:r>
      <w:r w:rsidR="00620616" w:rsidRPr="003C7063">
        <w:rPr>
          <w:rFonts w:ascii="Times New Roman" w:hAnsi="Times New Roman" w:cs="Times New Roman"/>
        </w:rPr>
        <w:t xml:space="preserve">.3.1. Требовать своевременного подписания Заказчиком документа о приемке в соответствии с </w:t>
      </w:r>
      <w:r w:rsidRPr="003C7063">
        <w:rPr>
          <w:rFonts w:ascii="Times New Roman" w:hAnsi="Times New Roman" w:cs="Times New Roman"/>
        </w:rPr>
        <w:t>разделом</w:t>
      </w:r>
      <w:r w:rsidR="00620616" w:rsidRPr="003C7063">
        <w:rPr>
          <w:rFonts w:ascii="Times New Roman" w:hAnsi="Times New Roman" w:cs="Times New Roman"/>
        </w:rPr>
        <w:t xml:space="preserve"> </w:t>
      </w:r>
      <w:r w:rsidRPr="003C7063">
        <w:rPr>
          <w:rFonts w:ascii="Times New Roman" w:hAnsi="Times New Roman" w:cs="Times New Roman"/>
        </w:rPr>
        <w:t>3</w:t>
      </w:r>
      <w:r w:rsidR="00620616" w:rsidRPr="003C7063">
        <w:rPr>
          <w:rFonts w:ascii="Times New Roman" w:hAnsi="Times New Roman" w:cs="Times New Roman"/>
        </w:rPr>
        <w:t xml:space="preserve"> Контракта.</w:t>
      </w:r>
    </w:p>
    <w:p w14:paraId="28C00694" w14:textId="53E6A341" w:rsidR="00620616" w:rsidRPr="003C7063" w:rsidRDefault="00CD3913" w:rsidP="00CD3913">
      <w:pPr>
        <w:pStyle w:val="ConsPlusNormal"/>
        <w:ind w:firstLine="567"/>
        <w:jc w:val="both"/>
        <w:rPr>
          <w:rFonts w:ascii="Times New Roman" w:hAnsi="Times New Roman" w:cs="Times New Roman"/>
        </w:rPr>
      </w:pPr>
      <w:r w:rsidRPr="003C7063">
        <w:rPr>
          <w:rFonts w:ascii="Times New Roman" w:hAnsi="Times New Roman" w:cs="Times New Roman"/>
        </w:rPr>
        <w:t>4</w:t>
      </w:r>
      <w:r w:rsidR="00620616" w:rsidRPr="003C7063">
        <w:rPr>
          <w:rFonts w:ascii="Times New Roman" w:hAnsi="Times New Roman" w:cs="Times New Roman"/>
        </w:rPr>
        <w:t>.3.2.</w:t>
      </w:r>
      <w:r w:rsidRPr="003C7063">
        <w:rPr>
          <w:rFonts w:ascii="Times New Roman" w:hAnsi="Times New Roman" w:cs="Times New Roman"/>
        </w:rPr>
        <w:t> </w:t>
      </w:r>
      <w:r w:rsidR="00620616" w:rsidRPr="003C7063">
        <w:rPr>
          <w:rFonts w:ascii="Times New Roman" w:hAnsi="Times New Roman" w:cs="Times New Roman"/>
        </w:rPr>
        <w:t xml:space="preserve">Требовать своевременной оплаты оказанных </w:t>
      </w:r>
      <w:r w:rsidRPr="003C7063">
        <w:rPr>
          <w:rFonts w:ascii="Times New Roman" w:hAnsi="Times New Roman" w:cs="Times New Roman"/>
        </w:rPr>
        <w:t>у</w:t>
      </w:r>
      <w:r w:rsidR="00620616" w:rsidRPr="003C7063">
        <w:rPr>
          <w:rFonts w:ascii="Times New Roman" w:hAnsi="Times New Roman" w:cs="Times New Roman"/>
        </w:rPr>
        <w:t xml:space="preserve">слуг в соответствии с </w:t>
      </w:r>
      <w:hyperlink w:anchor="P1137" w:tooltip="#P1137" w:history="1">
        <w:r w:rsidR="00620616" w:rsidRPr="003C7063">
          <w:rPr>
            <w:rFonts w:ascii="Times New Roman" w:hAnsi="Times New Roman" w:cs="Times New Roman"/>
          </w:rPr>
          <w:t>условиями</w:t>
        </w:r>
      </w:hyperlink>
      <w:r w:rsidR="00620616" w:rsidRPr="003C7063">
        <w:rPr>
          <w:rFonts w:ascii="Times New Roman" w:hAnsi="Times New Roman" w:cs="Times New Roman"/>
        </w:rPr>
        <w:t xml:space="preserve"> Контракта.</w:t>
      </w:r>
    </w:p>
    <w:p w14:paraId="69C929FD" w14:textId="0699A7F9" w:rsidR="00620616" w:rsidRDefault="00CD3913" w:rsidP="00CD3913">
      <w:pPr>
        <w:pStyle w:val="ConsPlusNormal"/>
        <w:ind w:firstLine="567"/>
        <w:jc w:val="both"/>
        <w:rPr>
          <w:rFonts w:ascii="Times New Roman" w:hAnsi="Times New Roman" w:cs="Times New Roman"/>
        </w:rPr>
      </w:pPr>
      <w:r w:rsidRPr="003C7063">
        <w:rPr>
          <w:rFonts w:ascii="Times New Roman" w:hAnsi="Times New Roman" w:cs="Times New Roman"/>
        </w:rPr>
        <w:t>4</w:t>
      </w:r>
      <w:r w:rsidR="00620616" w:rsidRPr="003C7063">
        <w:rPr>
          <w:rFonts w:ascii="Times New Roman" w:hAnsi="Times New Roman" w:cs="Times New Roman"/>
        </w:rPr>
        <w:t>.3.3.</w:t>
      </w:r>
      <w:r w:rsidRPr="003C7063">
        <w:rPr>
          <w:rFonts w:ascii="Times New Roman" w:hAnsi="Times New Roman" w:cs="Times New Roman"/>
        </w:rPr>
        <w:t> </w:t>
      </w:r>
      <w:r w:rsidR="00620616" w:rsidRPr="003C7063">
        <w:rPr>
          <w:rFonts w:ascii="Times New Roman" w:hAnsi="Times New Roman" w:cs="Times New Roman"/>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14:paraId="17A9713C" w14:textId="2D0EC0EC" w:rsidR="000C2AB8" w:rsidRPr="003C7063" w:rsidRDefault="000C2AB8" w:rsidP="00CD3913">
      <w:pPr>
        <w:pStyle w:val="ConsPlusNormal"/>
        <w:ind w:firstLine="567"/>
        <w:jc w:val="both"/>
        <w:rPr>
          <w:rFonts w:ascii="Times New Roman" w:hAnsi="Times New Roman" w:cs="Times New Roman"/>
        </w:rPr>
      </w:pPr>
      <w:r>
        <w:rPr>
          <w:rFonts w:ascii="Times New Roman" w:hAnsi="Times New Roman" w:cs="Times New Roman"/>
        </w:rPr>
        <w:t>4.4.4. </w:t>
      </w:r>
      <w:r w:rsidRPr="000C2AB8">
        <w:rPr>
          <w:rFonts w:ascii="Times New Roman" w:hAnsi="Times New Roman" w:cs="Times New Roman"/>
        </w:rPr>
        <w:t>Осуществлять иные права, предусмотренные законодательством Российской Федерации и Контрактом.</w:t>
      </w:r>
    </w:p>
    <w:p w14:paraId="14DA220E" w14:textId="27034123" w:rsidR="00620616" w:rsidRPr="00112D79" w:rsidRDefault="008D2E70" w:rsidP="008D2E70">
      <w:pPr>
        <w:pStyle w:val="a1"/>
        <w:numPr>
          <w:ilvl w:val="0"/>
          <w:numId w:val="0"/>
        </w:numPr>
        <w:tabs>
          <w:tab w:val="left" w:pos="708"/>
        </w:tabs>
        <w:ind w:firstLine="567"/>
        <w:rPr>
          <w:rFonts w:eastAsia="Times New Roman" w:cs="Times New Roman"/>
          <w:b/>
          <w:sz w:val="20"/>
          <w:szCs w:val="20"/>
          <w:lang w:eastAsia="ru-RU"/>
        </w:rPr>
      </w:pPr>
      <w:r w:rsidRPr="00112D79">
        <w:rPr>
          <w:rFonts w:eastAsia="Times New Roman" w:cs="Times New Roman"/>
          <w:b/>
          <w:sz w:val="20"/>
          <w:szCs w:val="20"/>
          <w:lang w:eastAsia="ru-RU"/>
        </w:rPr>
        <w:t>4</w:t>
      </w:r>
      <w:r w:rsidR="00620616" w:rsidRPr="00112D79">
        <w:rPr>
          <w:rFonts w:eastAsia="Times New Roman" w:cs="Times New Roman"/>
          <w:b/>
          <w:sz w:val="20"/>
          <w:szCs w:val="20"/>
          <w:lang w:eastAsia="ru-RU"/>
        </w:rPr>
        <w:t>.4.</w:t>
      </w:r>
      <w:r w:rsidRPr="00112D79">
        <w:rPr>
          <w:rFonts w:eastAsia="Times New Roman" w:cs="Times New Roman"/>
          <w:b/>
          <w:sz w:val="20"/>
          <w:szCs w:val="20"/>
          <w:lang w:eastAsia="ru-RU"/>
        </w:rPr>
        <w:t> </w:t>
      </w:r>
      <w:r w:rsidR="00620616" w:rsidRPr="00112D79">
        <w:rPr>
          <w:rFonts w:eastAsia="Times New Roman" w:cs="Times New Roman"/>
          <w:b/>
          <w:sz w:val="20"/>
          <w:szCs w:val="20"/>
          <w:lang w:eastAsia="ru-RU"/>
        </w:rPr>
        <w:t>Исполнитель обязан:</w:t>
      </w:r>
    </w:p>
    <w:p w14:paraId="0F591FBF" w14:textId="0C2ACF88" w:rsidR="00620616" w:rsidRPr="003C7063" w:rsidRDefault="008D2E70" w:rsidP="008D2E70">
      <w:pPr>
        <w:pStyle w:val="ConsPlusNormal"/>
        <w:ind w:firstLine="567"/>
        <w:jc w:val="both"/>
        <w:rPr>
          <w:rFonts w:ascii="Times New Roman" w:hAnsi="Times New Roman" w:cs="Times New Roman"/>
        </w:rPr>
      </w:pPr>
      <w:r w:rsidRPr="003C7063">
        <w:rPr>
          <w:rFonts w:ascii="Times New Roman" w:hAnsi="Times New Roman" w:cs="Times New Roman"/>
        </w:rPr>
        <w:t>4</w:t>
      </w:r>
      <w:r w:rsidR="00620616" w:rsidRPr="003C7063">
        <w:rPr>
          <w:rFonts w:ascii="Times New Roman" w:hAnsi="Times New Roman" w:cs="Times New Roman"/>
        </w:rPr>
        <w:t>.4.1.</w:t>
      </w:r>
      <w:r w:rsidRPr="003C7063">
        <w:rPr>
          <w:rFonts w:ascii="Times New Roman" w:hAnsi="Times New Roman" w:cs="Times New Roman"/>
        </w:rPr>
        <w:t> </w:t>
      </w:r>
      <w:r w:rsidR="000C2AB8">
        <w:rPr>
          <w:rFonts w:ascii="Times New Roman" w:hAnsi="Times New Roman" w:cs="Times New Roman"/>
        </w:rPr>
        <w:t>В</w:t>
      </w:r>
      <w:r w:rsidR="00620616" w:rsidRPr="003C7063">
        <w:rPr>
          <w:rFonts w:ascii="Times New Roman" w:hAnsi="Times New Roman" w:cs="Times New Roman"/>
        </w:rPr>
        <w:t xml:space="preserve"> соответствии с условиями Контракта </w:t>
      </w:r>
      <w:r w:rsidR="000C2AB8" w:rsidRPr="000C2AB8">
        <w:rPr>
          <w:rFonts w:ascii="Times New Roman" w:hAnsi="Times New Roman" w:cs="Times New Roman"/>
        </w:rPr>
        <w:t>оказать услуги лично надлежащего качества и в установленные сроки</w:t>
      </w:r>
      <w:r w:rsidR="000C2AB8">
        <w:rPr>
          <w:rFonts w:ascii="Times New Roman" w:hAnsi="Times New Roman" w:cs="Times New Roman"/>
        </w:rPr>
        <w:t>, а также своевременно направлять Заказчику надлежащим образом оформленные документы, подтверждающие исполнение обязательств в соответствии с условиями Контракта.</w:t>
      </w:r>
    </w:p>
    <w:p w14:paraId="234C7E41" w14:textId="2B7F3B99" w:rsidR="00620616" w:rsidRPr="003C7063" w:rsidRDefault="008D2E70" w:rsidP="008D2E70">
      <w:pPr>
        <w:pStyle w:val="ConsPlusNormal"/>
        <w:ind w:firstLine="567"/>
        <w:jc w:val="both"/>
        <w:rPr>
          <w:rFonts w:ascii="Times New Roman" w:hAnsi="Times New Roman" w:cs="Times New Roman"/>
        </w:rPr>
      </w:pPr>
      <w:r w:rsidRPr="003C7063">
        <w:rPr>
          <w:rFonts w:ascii="Times New Roman" w:hAnsi="Times New Roman" w:cs="Times New Roman"/>
        </w:rPr>
        <w:t>4</w:t>
      </w:r>
      <w:r w:rsidR="00620616" w:rsidRPr="003C7063">
        <w:rPr>
          <w:rFonts w:ascii="Times New Roman" w:hAnsi="Times New Roman" w:cs="Times New Roman"/>
        </w:rPr>
        <w:t>.4.</w:t>
      </w:r>
      <w:r w:rsidRPr="003C7063">
        <w:rPr>
          <w:rFonts w:ascii="Times New Roman" w:hAnsi="Times New Roman" w:cs="Times New Roman"/>
        </w:rPr>
        <w:t>2</w:t>
      </w:r>
      <w:r w:rsidR="00620616" w:rsidRPr="003C7063">
        <w:rPr>
          <w:rFonts w:ascii="Times New Roman" w:hAnsi="Times New Roman" w:cs="Times New Roman"/>
        </w:rPr>
        <w:t>.</w:t>
      </w:r>
      <w:r w:rsidRPr="003C7063">
        <w:rPr>
          <w:rFonts w:ascii="Times New Roman" w:hAnsi="Times New Roman" w:cs="Times New Roman"/>
        </w:rPr>
        <w:t> </w:t>
      </w:r>
      <w:r w:rsidR="000C2AB8" w:rsidRPr="000C2AB8">
        <w:rPr>
          <w:rFonts w:ascii="Times New Roman" w:hAnsi="Times New Roman" w:cs="Times New Roman"/>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00620616" w:rsidRPr="003C7063">
        <w:rPr>
          <w:rFonts w:ascii="Times New Roman" w:hAnsi="Times New Roman" w:cs="Times New Roman"/>
        </w:rPr>
        <w:t>.</w:t>
      </w:r>
    </w:p>
    <w:p w14:paraId="61A58EA2" w14:textId="77777777" w:rsidR="000C2AB8" w:rsidRPr="000C2AB8" w:rsidRDefault="008D2E70" w:rsidP="000C2AB8">
      <w:pPr>
        <w:pStyle w:val="a1"/>
        <w:numPr>
          <w:ilvl w:val="0"/>
          <w:numId w:val="0"/>
        </w:numPr>
        <w:ind w:firstLine="567"/>
        <w:rPr>
          <w:rFonts w:eastAsia="Times New Roman" w:cs="Times New Roman"/>
          <w:sz w:val="20"/>
          <w:szCs w:val="20"/>
          <w:lang w:eastAsia="ru-RU"/>
        </w:rPr>
      </w:pPr>
      <w:r w:rsidRPr="000C2AB8">
        <w:rPr>
          <w:rFonts w:eastAsia="Times New Roman" w:cs="Times New Roman"/>
          <w:sz w:val="20"/>
          <w:szCs w:val="20"/>
          <w:lang w:eastAsia="ru-RU"/>
        </w:rPr>
        <w:t>4</w:t>
      </w:r>
      <w:r w:rsidR="00620616" w:rsidRPr="000C2AB8">
        <w:rPr>
          <w:rFonts w:eastAsia="Times New Roman" w:cs="Times New Roman"/>
          <w:sz w:val="20"/>
          <w:szCs w:val="20"/>
          <w:lang w:eastAsia="ru-RU"/>
        </w:rPr>
        <w:t>.4.</w:t>
      </w:r>
      <w:r w:rsidRPr="000C2AB8">
        <w:rPr>
          <w:rFonts w:eastAsia="Times New Roman" w:cs="Times New Roman"/>
          <w:sz w:val="20"/>
          <w:szCs w:val="20"/>
          <w:lang w:eastAsia="ru-RU"/>
        </w:rPr>
        <w:t>3</w:t>
      </w:r>
      <w:r w:rsidR="00620616" w:rsidRPr="000C2AB8">
        <w:rPr>
          <w:rFonts w:eastAsia="Times New Roman" w:cs="Times New Roman"/>
          <w:sz w:val="20"/>
          <w:szCs w:val="20"/>
          <w:lang w:eastAsia="ru-RU"/>
        </w:rPr>
        <w:t>.</w:t>
      </w:r>
      <w:r w:rsidRPr="000C2AB8">
        <w:rPr>
          <w:rFonts w:eastAsia="Times New Roman" w:cs="Times New Roman"/>
          <w:sz w:val="20"/>
          <w:szCs w:val="20"/>
          <w:lang w:eastAsia="ru-RU"/>
        </w:rPr>
        <w:t> </w:t>
      </w:r>
      <w:bookmarkStart w:id="4" w:name="P1213"/>
      <w:bookmarkEnd w:id="4"/>
      <w:r w:rsidR="000C2AB8" w:rsidRPr="000C2AB8">
        <w:rPr>
          <w:rFonts w:eastAsia="Times New Roman" w:cs="Times New Roman"/>
          <w:sz w:val="20"/>
          <w:szCs w:val="20"/>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14:paraId="4480F7F4" w14:textId="50F0D8ED" w:rsidR="000C2AB8" w:rsidRDefault="000C2AB8" w:rsidP="008D2E70">
      <w:pPr>
        <w:pStyle w:val="ConsPlusNormal"/>
        <w:ind w:firstLine="567"/>
        <w:jc w:val="both"/>
        <w:rPr>
          <w:rFonts w:ascii="Times New Roman" w:hAnsi="Times New Roman" w:cs="Times New Roman"/>
        </w:rPr>
      </w:pPr>
      <w:r>
        <w:rPr>
          <w:rFonts w:ascii="Times New Roman" w:hAnsi="Times New Roman" w:cs="Times New Roman"/>
        </w:rPr>
        <w:t>4.4.</w:t>
      </w:r>
      <w:r w:rsidR="00FC6486">
        <w:rPr>
          <w:rFonts w:ascii="Times New Roman" w:hAnsi="Times New Roman" w:cs="Times New Roman"/>
        </w:rPr>
        <w:t>4</w:t>
      </w:r>
      <w:r>
        <w:rPr>
          <w:rFonts w:ascii="Times New Roman" w:hAnsi="Times New Roman" w:cs="Times New Roman"/>
        </w:rPr>
        <w:t>. </w:t>
      </w:r>
      <w:r w:rsidRPr="000C2AB8">
        <w:rPr>
          <w:rFonts w:ascii="Times New Roman" w:hAnsi="Times New Roman" w:cs="Times New Roman"/>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14:paraId="70ACF9B0" w14:textId="2CE8D7F5" w:rsidR="000C2AB8" w:rsidRDefault="000C2AB8" w:rsidP="008D2E70">
      <w:pPr>
        <w:pStyle w:val="ConsPlusNormal"/>
        <w:ind w:firstLine="567"/>
        <w:jc w:val="both"/>
        <w:rPr>
          <w:rFonts w:ascii="Times New Roman" w:hAnsi="Times New Roman" w:cs="Times New Roman"/>
        </w:rPr>
      </w:pPr>
      <w:r>
        <w:rPr>
          <w:rFonts w:ascii="Times New Roman" w:hAnsi="Times New Roman" w:cs="Times New Roman"/>
        </w:rPr>
        <w:t>4.4.</w:t>
      </w:r>
      <w:r w:rsidR="00FC6486">
        <w:rPr>
          <w:rFonts w:ascii="Times New Roman" w:hAnsi="Times New Roman" w:cs="Times New Roman"/>
        </w:rPr>
        <w:t>5</w:t>
      </w:r>
      <w:r>
        <w:rPr>
          <w:rFonts w:ascii="Times New Roman" w:hAnsi="Times New Roman" w:cs="Times New Roman"/>
        </w:rPr>
        <w:t>. </w:t>
      </w:r>
      <w:r w:rsidRPr="000C2AB8">
        <w:rPr>
          <w:rFonts w:ascii="Times New Roman" w:hAnsi="Times New Roman" w:cs="Times New Roman"/>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 (при наличии таких требований)</w:t>
      </w:r>
      <w:r>
        <w:rPr>
          <w:rFonts w:ascii="Times New Roman" w:hAnsi="Times New Roman" w:cs="Times New Roman"/>
        </w:rPr>
        <w:t>.</w:t>
      </w:r>
    </w:p>
    <w:p w14:paraId="7E8E8686" w14:textId="685CC32F" w:rsidR="000C2AB8" w:rsidRDefault="000C2AB8" w:rsidP="008D2E70">
      <w:pPr>
        <w:pStyle w:val="ConsPlusNormal"/>
        <w:ind w:firstLine="567"/>
        <w:jc w:val="both"/>
        <w:rPr>
          <w:rFonts w:ascii="Times New Roman" w:hAnsi="Times New Roman" w:cs="Times New Roman"/>
        </w:rPr>
      </w:pPr>
      <w:r>
        <w:rPr>
          <w:rFonts w:ascii="Times New Roman" w:hAnsi="Times New Roman" w:cs="Times New Roman"/>
        </w:rPr>
        <w:t>4.4.</w:t>
      </w:r>
      <w:r w:rsidR="00FC6486">
        <w:rPr>
          <w:rFonts w:ascii="Times New Roman" w:hAnsi="Times New Roman" w:cs="Times New Roman"/>
        </w:rPr>
        <w:t>6</w:t>
      </w:r>
      <w:r>
        <w:rPr>
          <w:rFonts w:ascii="Times New Roman" w:hAnsi="Times New Roman" w:cs="Times New Roman"/>
        </w:rPr>
        <w:t>. </w:t>
      </w:r>
      <w:r w:rsidR="00EB7855" w:rsidRPr="00EB7855">
        <w:rPr>
          <w:rFonts w:ascii="Times New Roman" w:hAnsi="Times New Roman" w:cs="Times New Roman"/>
        </w:rPr>
        <w:t>Исполнять иные обязанности в соответствии с законодательством Российской Федерации и настоящим Контрактом</w:t>
      </w:r>
      <w:r w:rsidR="00EB7855">
        <w:rPr>
          <w:rFonts w:ascii="Times New Roman" w:hAnsi="Times New Roman" w:cs="Times New Roman"/>
        </w:rPr>
        <w:t>.</w:t>
      </w:r>
    </w:p>
    <w:p w14:paraId="7783EA4E" w14:textId="5FB99549" w:rsidR="003C7063" w:rsidRPr="006218A3" w:rsidRDefault="003C7063" w:rsidP="006D1370">
      <w:pPr>
        <w:widowControl w:val="0"/>
        <w:spacing w:before="120" w:after="120"/>
        <w:jc w:val="center"/>
        <w:outlineLvl w:val="1"/>
        <w:rPr>
          <w:b/>
          <w:sz w:val="20"/>
          <w:szCs w:val="20"/>
        </w:rPr>
      </w:pPr>
      <w:r w:rsidRPr="006218A3">
        <w:rPr>
          <w:b/>
          <w:sz w:val="20"/>
          <w:szCs w:val="20"/>
        </w:rPr>
        <w:t>5. ГАРАНТИИ КАЧЕСТВА</w:t>
      </w:r>
    </w:p>
    <w:p w14:paraId="6F00F91E" w14:textId="611729C1" w:rsidR="003C7063" w:rsidRPr="003C7063" w:rsidRDefault="003C7063" w:rsidP="003C7063">
      <w:pPr>
        <w:ind w:firstLine="567"/>
        <w:jc w:val="both"/>
        <w:outlineLvl w:val="2"/>
        <w:rPr>
          <w:rFonts w:eastAsia="Arial"/>
          <w:sz w:val="20"/>
          <w:szCs w:val="20"/>
          <w:lang w:eastAsia="ar-SA"/>
        </w:rPr>
      </w:pPr>
      <w:r w:rsidRPr="003C7063">
        <w:rPr>
          <w:rFonts w:eastAsia="Arial"/>
          <w:sz w:val="20"/>
          <w:szCs w:val="20"/>
          <w:lang w:eastAsia="ar-SA"/>
        </w:rPr>
        <w:t>5.1. </w:t>
      </w:r>
      <w:r w:rsidR="00EB7855" w:rsidRPr="00EB7855">
        <w:rPr>
          <w:rFonts w:eastAsia="Arial"/>
          <w:sz w:val="20"/>
          <w:szCs w:val="20"/>
          <w:lang w:eastAsia="ar-SA"/>
        </w:rPr>
        <w:t>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Контракта.</w:t>
      </w:r>
    </w:p>
    <w:p w14:paraId="5410C816" w14:textId="77777777" w:rsidR="00EB7855" w:rsidRPr="00EB7855" w:rsidRDefault="003C7063" w:rsidP="00EB7855">
      <w:pPr>
        <w:ind w:firstLine="567"/>
        <w:jc w:val="both"/>
        <w:outlineLvl w:val="2"/>
        <w:rPr>
          <w:rFonts w:eastAsia="Arial"/>
          <w:sz w:val="20"/>
          <w:szCs w:val="20"/>
          <w:lang w:eastAsia="ar-SA"/>
        </w:rPr>
      </w:pPr>
      <w:r w:rsidRPr="00EB7855">
        <w:rPr>
          <w:rFonts w:eastAsia="Arial"/>
          <w:sz w:val="20"/>
          <w:szCs w:val="20"/>
          <w:lang w:eastAsia="ar-SA"/>
        </w:rPr>
        <w:t>5.2. </w:t>
      </w:r>
      <w:r w:rsidR="00EB7855" w:rsidRPr="00EB7855">
        <w:rPr>
          <w:rFonts w:eastAsia="Arial"/>
          <w:sz w:val="20"/>
          <w:szCs w:val="20"/>
          <w:lang w:eastAsia="ar-SA"/>
        </w:rPr>
        <w:t>Гарантийный срок Исполнителя: гарантийный срок на услуги предоставляется на весь срок действия контракта.</w:t>
      </w:r>
    </w:p>
    <w:p w14:paraId="1361F920" w14:textId="3A50D724" w:rsidR="003C7063" w:rsidRPr="003C7063" w:rsidRDefault="00EB7855" w:rsidP="00EB7855">
      <w:pPr>
        <w:ind w:firstLine="567"/>
        <w:jc w:val="both"/>
        <w:outlineLvl w:val="2"/>
        <w:rPr>
          <w:rFonts w:eastAsia="Arial"/>
          <w:sz w:val="20"/>
          <w:szCs w:val="20"/>
          <w:lang w:eastAsia="ar-SA"/>
        </w:rPr>
      </w:pPr>
      <w:r w:rsidRPr="00EB7855">
        <w:rPr>
          <w:rFonts w:eastAsia="Arial"/>
          <w:sz w:val="20"/>
          <w:szCs w:val="20"/>
          <w:lang w:eastAsia="ar-SA"/>
        </w:rPr>
        <w:t>Требования к объему предоставления гарантий качества на оказываемые услуги: в соответствии с Техническ</w:t>
      </w:r>
      <w:r>
        <w:rPr>
          <w:rFonts w:eastAsia="Arial"/>
          <w:sz w:val="20"/>
          <w:szCs w:val="20"/>
          <w:lang w:eastAsia="ar-SA"/>
        </w:rPr>
        <w:t>им</w:t>
      </w:r>
      <w:r w:rsidRPr="00EB7855">
        <w:rPr>
          <w:rFonts w:eastAsia="Arial"/>
          <w:sz w:val="20"/>
          <w:szCs w:val="20"/>
          <w:lang w:eastAsia="ar-SA"/>
        </w:rPr>
        <w:t xml:space="preserve"> задание</w:t>
      </w:r>
      <w:r>
        <w:rPr>
          <w:rFonts w:eastAsia="Arial"/>
          <w:sz w:val="20"/>
          <w:szCs w:val="20"/>
          <w:lang w:eastAsia="ar-SA"/>
        </w:rPr>
        <w:t>м «Описанием объекта закупки» (П</w:t>
      </w:r>
      <w:r w:rsidRPr="00EB7855">
        <w:rPr>
          <w:rFonts w:eastAsia="Arial"/>
          <w:sz w:val="20"/>
          <w:szCs w:val="20"/>
          <w:lang w:eastAsia="ar-SA"/>
        </w:rPr>
        <w:t>риложени</w:t>
      </w:r>
      <w:r>
        <w:rPr>
          <w:rFonts w:eastAsia="Arial"/>
          <w:sz w:val="20"/>
          <w:szCs w:val="20"/>
          <w:lang w:eastAsia="ar-SA"/>
        </w:rPr>
        <w:t>е</w:t>
      </w:r>
      <w:r w:rsidRPr="00EB7855">
        <w:rPr>
          <w:rFonts w:eastAsia="Arial"/>
          <w:sz w:val="20"/>
          <w:szCs w:val="20"/>
          <w:lang w:eastAsia="ar-SA"/>
        </w:rPr>
        <w:t xml:space="preserve"> </w:t>
      </w:r>
      <w:r>
        <w:rPr>
          <w:rFonts w:eastAsia="Arial"/>
          <w:sz w:val="20"/>
          <w:szCs w:val="20"/>
          <w:lang w:eastAsia="ar-SA"/>
        </w:rPr>
        <w:t>1</w:t>
      </w:r>
      <w:r w:rsidRPr="00EB7855">
        <w:rPr>
          <w:rFonts w:eastAsia="Arial"/>
          <w:sz w:val="20"/>
          <w:szCs w:val="20"/>
          <w:lang w:eastAsia="ar-SA"/>
        </w:rPr>
        <w:t xml:space="preserve"> к </w:t>
      </w:r>
      <w:r>
        <w:rPr>
          <w:rFonts w:eastAsia="Arial"/>
          <w:sz w:val="20"/>
          <w:szCs w:val="20"/>
          <w:lang w:eastAsia="ar-SA"/>
        </w:rPr>
        <w:t>К</w:t>
      </w:r>
      <w:r w:rsidRPr="00EB7855">
        <w:rPr>
          <w:rFonts w:eastAsia="Arial"/>
          <w:sz w:val="20"/>
          <w:szCs w:val="20"/>
          <w:lang w:eastAsia="ar-SA"/>
        </w:rPr>
        <w:t>онтракту</w:t>
      </w:r>
      <w:r>
        <w:rPr>
          <w:rFonts w:eastAsia="Arial"/>
          <w:sz w:val="20"/>
          <w:szCs w:val="20"/>
          <w:lang w:eastAsia="ar-SA"/>
        </w:rPr>
        <w:t>).</w:t>
      </w:r>
    </w:p>
    <w:p w14:paraId="309EF29A" w14:textId="3A677A76" w:rsidR="003C7063" w:rsidRPr="003C7063" w:rsidRDefault="003C7063" w:rsidP="003C7063">
      <w:pPr>
        <w:ind w:firstLine="567"/>
        <w:jc w:val="both"/>
        <w:outlineLvl w:val="2"/>
        <w:rPr>
          <w:rFonts w:eastAsia="Arial"/>
          <w:sz w:val="20"/>
          <w:szCs w:val="20"/>
          <w:lang w:eastAsia="ar-SA"/>
        </w:rPr>
      </w:pPr>
      <w:r w:rsidRPr="003C7063">
        <w:rPr>
          <w:rFonts w:eastAsia="Arial"/>
          <w:sz w:val="20"/>
          <w:szCs w:val="20"/>
          <w:lang w:eastAsia="ar-SA"/>
        </w:rPr>
        <w:t>5.3. </w:t>
      </w:r>
      <w:r w:rsidR="00EB7855" w:rsidRPr="00EB7855">
        <w:rPr>
          <w:rFonts w:eastAsia="Arial"/>
          <w:sz w:val="20"/>
          <w:szCs w:val="20"/>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w:t>
      </w:r>
      <w:r w:rsidR="00EB7855">
        <w:rPr>
          <w:rFonts w:eastAsia="Arial"/>
          <w:sz w:val="20"/>
          <w:szCs w:val="20"/>
          <w:lang w:eastAsia="ar-SA"/>
        </w:rPr>
        <w:t>3</w:t>
      </w:r>
      <w:r w:rsidR="00EB7855" w:rsidRPr="00EB7855">
        <w:rPr>
          <w:rFonts w:eastAsia="Arial"/>
          <w:sz w:val="20"/>
          <w:szCs w:val="20"/>
          <w:lang w:eastAsia="ar-SA"/>
        </w:rPr>
        <w:t xml:space="preserve"> к Контракту.</w:t>
      </w:r>
    </w:p>
    <w:p w14:paraId="5CCDDDB4" w14:textId="32688578" w:rsidR="003C7063" w:rsidRPr="003C7063" w:rsidRDefault="003C7063" w:rsidP="003C7063">
      <w:pPr>
        <w:ind w:firstLine="567"/>
        <w:jc w:val="both"/>
        <w:outlineLvl w:val="2"/>
        <w:rPr>
          <w:rFonts w:eastAsia="Arial"/>
          <w:sz w:val="20"/>
          <w:szCs w:val="20"/>
          <w:lang w:eastAsia="ar-SA"/>
        </w:rPr>
      </w:pPr>
      <w:r w:rsidRPr="003C7063">
        <w:rPr>
          <w:rFonts w:eastAsia="Arial"/>
          <w:sz w:val="20"/>
          <w:szCs w:val="20"/>
          <w:lang w:eastAsia="ar-SA"/>
        </w:rPr>
        <w:t>5.4. </w:t>
      </w:r>
      <w:r w:rsidR="00EB7855" w:rsidRPr="00EB7855">
        <w:rPr>
          <w:rFonts w:eastAsia="Arial"/>
          <w:sz w:val="20"/>
          <w:szCs w:val="20"/>
          <w:lang w:eastAsia="ar-SA"/>
        </w:rPr>
        <w:t>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r w:rsidRPr="003C7063">
        <w:rPr>
          <w:rFonts w:eastAsia="Arial"/>
          <w:sz w:val="20"/>
          <w:szCs w:val="20"/>
          <w:lang w:eastAsia="ar-SA"/>
        </w:rPr>
        <w:t xml:space="preserve">. </w:t>
      </w:r>
    </w:p>
    <w:p w14:paraId="1F740C0E" w14:textId="1108832A" w:rsidR="003C7063" w:rsidRPr="003C7063" w:rsidRDefault="003C7063" w:rsidP="003C7063">
      <w:pPr>
        <w:ind w:firstLine="567"/>
        <w:jc w:val="both"/>
        <w:outlineLvl w:val="2"/>
        <w:rPr>
          <w:rFonts w:eastAsia="Arial"/>
          <w:sz w:val="20"/>
          <w:szCs w:val="20"/>
          <w:lang w:eastAsia="ar-SA"/>
        </w:rPr>
      </w:pPr>
      <w:r w:rsidRPr="003C7063">
        <w:rPr>
          <w:rFonts w:eastAsia="Arial"/>
          <w:sz w:val="20"/>
          <w:szCs w:val="20"/>
          <w:lang w:eastAsia="ar-SA"/>
        </w:rPr>
        <w:t>5.5. </w:t>
      </w:r>
      <w:r w:rsidR="00EB7855" w:rsidRPr="00EB7855">
        <w:rPr>
          <w:rFonts w:eastAsia="Arial"/>
          <w:sz w:val="20"/>
          <w:szCs w:val="20"/>
          <w:lang w:eastAsia="ar-SA"/>
        </w:rPr>
        <w:t>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r w:rsidRPr="003C7063">
        <w:rPr>
          <w:rFonts w:eastAsia="Arial"/>
          <w:sz w:val="20"/>
          <w:szCs w:val="20"/>
          <w:lang w:eastAsia="ar-SA"/>
        </w:rPr>
        <w:t xml:space="preserve"> </w:t>
      </w:r>
    </w:p>
    <w:p w14:paraId="1689DD79" w14:textId="4841A629" w:rsidR="003C7063" w:rsidRPr="006218A3" w:rsidRDefault="003C7063" w:rsidP="006D1370">
      <w:pPr>
        <w:widowControl w:val="0"/>
        <w:spacing w:before="120" w:after="120"/>
        <w:ind w:firstLine="567"/>
        <w:jc w:val="center"/>
        <w:outlineLvl w:val="1"/>
        <w:rPr>
          <w:b/>
          <w:sz w:val="20"/>
          <w:szCs w:val="20"/>
        </w:rPr>
      </w:pPr>
      <w:r w:rsidRPr="006218A3">
        <w:rPr>
          <w:b/>
          <w:sz w:val="20"/>
          <w:szCs w:val="20"/>
        </w:rPr>
        <w:t>6. ОТВЕТСТВЕННОСТЬ СТОРОН</w:t>
      </w:r>
    </w:p>
    <w:p w14:paraId="1B1F68C7" w14:textId="032D9D13"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6.1. </w:t>
      </w:r>
      <w:r w:rsidRPr="00EB7855">
        <w:rPr>
          <w:rFonts w:eastAsia="Arial"/>
          <w:sz w:val="20"/>
          <w:szCs w:val="20"/>
          <w:lang w:eastAsia="ar-SA"/>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1F035BEF" w14:textId="76D389FB" w:rsidR="00EB7855" w:rsidRPr="00EB7855" w:rsidRDefault="00EB7855" w:rsidP="00EB7855">
      <w:pPr>
        <w:ind w:firstLine="567"/>
        <w:jc w:val="both"/>
        <w:outlineLvl w:val="2"/>
        <w:rPr>
          <w:rFonts w:eastAsia="Arial"/>
          <w:sz w:val="20"/>
          <w:szCs w:val="20"/>
          <w:lang w:eastAsia="ar-SA"/>
        </w:rPr>
      </w:pPr>
      <w:r w:rsidRPr="00EB7855">
        <w:rPr>
          <w:rFonts w:eastAsia="Arial"/>
          <w:sz w:val="20"/>
          <w:szCs w:val="20"/>
          <w:lang w:eastAsia="ar-SA"/>
        </w:rPr>
        <w:t xml:space="preserve">Размер пени определяется в соответствии со статьей 34 </w:t>
      </w:r>
      <w:r w:rsidR="00970E1A">
        <w:rPr>
          <w:rFonts w:eastAsia="Arial"/>
          <w:sz w:val="20"/>
          <w:szCs w:val="20"/>
          <w:lang w:eastAsia="ar-SA"/>
        </w:rPr>
        <w:t>Закона о контрактной системе</w:t>
      </w:r>
      <w:r w:rsidRPr="00EB7855">
        <w:rPr>
          <w:rFonts w:eastAsia="Arial"/>
          <w:sz w:val="20"/>
          <w:szCs w:val="20"/>
          <w:lang w:eastAsia="ar-SA"/>
        </w:rPr>
        <w:t>.</w:t>
      </w:r>
    </w:p>
    <w:p w14:paraId="5EEA97CB" w14:textId="77777777" w:rsidR="00EB7855" w:rsidRPr="00EB7855" w:rsidRDefault="00EB7855" w:rsidP="00EB7855">
      <w:pPr>
        <w:ind w:firstLine="567"/>
        <w:jc w:val="both"/>
        <w:outlineLvl w:val="2"/>
        <w:rPr>
          <w:rFonts w:eastAsia="Arial"/>
          <w:sz w:val="20"/>
          <w:szCs w:val="20"/>
          <w:lang w:eastAsia="ar-SA"/>
        </w:rPr>
      </w:pPr>
      <w:r w:rsidRPr="00EB7855">
        <w:rPr>
          <w:rFonts w:eastAsia="Arial"/>
          <w:sz w:val="20"/>
          <w:szCs w:val="20"/>
          <w:lang w:eastAsia="ar-SA"/>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68CE3AE2" w14:textId="70CEF01D" w:rsidR="00EB7855" w:rsidRPr="00EB7855" w:rsidRDefault="00EB7855" w:rsidP="00EB7855">
      <w:pPr>
        <w:ind w:firstLine="567"/>
        <w:jc w:val="both"/>
        <w:outlineLvl w:val="2"/>
        <w:rPr>
          <w:rFonts w:eastAsia="Arial"/>
          <w:sz w:val="20"/>
          <w:szCs w:val="20"/>
          <w:lang w:eastAsia="ar-SA"/>
        </w:rPr>
      </w:pPr>
      <w:r w:rsidRPr="00EB7855">
        <w:rPr>
          <w:rFonts w:eastAsia="Arial"/>
          <w:sz w:val="20"/>
          <w:szCs w:val="20"/>
          <w:lang w:eastAsia="ar-SA"/>
        </w:rPr>
        <w:t xml:space="preserve">В случае изменения условий Контракта в части изменения Цены Контракта размеры штрафов, установленные в подпункте </w:t>
      </w:r>
      <w:r>
        <w:rPr>
          <w:rFonts w:eastAsia="Arial"/>
          <w:sz w:val="20"/>
          <w:szCs w:val="20"/>
          <w:lang w:eastAsia="ar-SA"/>
        </w:rPr>
        <w:t>6</w:t>
      </w:r>
      <w:r w:rsidRPr="00EB7855">
        <w:rPr>
          <w:rFonts w:eastAsia="Arial"/>
          <w:sz w:val="20"/>
          <w:szCs w:val="20"/>
          <w:lang w:eastAsia="ar-SA"/>
        </w:rPr>
        <w:t xml:space="preserve">.2.3 пункта </w:t>
      </w:r>
      <w:r>
        <w:rPr>
          <w:rFonts w:eastAsia="Arial"/>
          <w:sz w:val="20"/>
          <w:szCs w:val="20"/>
          <w:lang w:eastAsia="ar-SA"/>
        </w:rPr>
        <w:t>6</w:t>
      </w:r>
      <w:r w:rsidRPr="00EB7855">
        <w:rPr>
          <w:rFonts w:eastAsia="Arial"/>
          <w:sz w:val="20"/>
          <w:szCs w:val="20"/>
          <w:lang w:eastAsia="ar-SA"/>
        </w:rPr>
        <w:t xml:space="preserve">.2 и подпунктах </w:t>
      </w:r>
      <w:r>
        <w:rPr>
          <w:rFonts w:eastAsia="Arial"/>
          <w:sz w:val="20"/>
          <w:szCs w:val="20"/>
          <w:lang w:eastAsia="ar-SA"/>
        </w:rPr>
        <w:t>6</w:t>
      </w:r>
      <w:r w:rsidRPr="00EB7855">
        <w:rPr>
          <w:rFonts w:eastAsia="Arial"/>
          <w:sz w:val="20"/>
          <w:szCs w:val="20"/>
          <w:lang w:eastAsia="ar-SA"/>
        </w:rPr>
        <w:t xml:space="preserve">.3.4, </w:t>
      </w:r>
      <w:r>
        <w:rPr>
          <w:rFonts w:eastAsia="Arial"/>
          <w:sz w:val="20"/>
          <w:szCs w:val="20"/>
          <w:lang w:eastAsia="ar-SA"/>
        </w:rPr>
        <w:t>6</w:t>
      </w:r>
      <w:r w:rsidRPr="00EB7855">
        <w:rPr>
          <w:rFonts w:eastAsia="Arial"/>
          <w:sz w:val="20"/>
          <w:szCs w:val="20"/>
          <w:lang w:eastAsia="ar-SA"/>
        </w:rPr>
        <w:t xml:space="preserve">.3.5 пункта </w:t>
      </w:r>
      <w:r>
        <w:rPr>
          <w:rFonts w:eastAsia="Arial"/>
          <w:sz w:val="20"/>
          <w:szCs w:val="20"/>
          <w:lang w:eastAsia="ar-SA"/>
        </w:rPr>
        <w:t>6</w:t>
      </w:r>
      <w:r w:rsidRPr="00EB7855">
        <w:rPr>
          <w:rFonts w:eastAsia="Arial"/>
          <w:sz w:val="20"/>
          <w:szCs w:val="20"/>
          <w:lang w:eastAsia="ar-SA"/>
        </w:rPr>
        <w:t>.3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размер штрафа определяется с учетом Цены Контракта, действующей на момент такого неисполнения или ненадлежащего исполнения.</w:t>
      </w:r>
    </w:p>
    <w:p w14:paraId="4AB5DEC5" w14:textId="0D4DFB66" w:rsidR="00EB7855" w:rsidRPr="00112D79" w:rsidRDefault="00EB7855" w:rsidP="00EB7855">
      <w:pPr>
        <w:ind w:firstLine="567"/>
        <w:jc w:val="both"/>
        <w:outlineLvl w:val="2"/>
        <w:rPr>
          <w:rFonts w:eastAsia="Arial"/>
          <w:b/>
          <w:sz w:val="20"/>
          <w:szCs w:val="20"/>
          <w:lang w:eastAsia="ar-SA"/>
        </w:rPr>
      </w:pPr>
      <w:r w:rsidRPr="00112D79">
        <w:rPr>
          <w:rFonts w:eastAsia="Arial"/>
          <w:b/>
          <w:sz w:val="20"/>
          <w:szCs w:val="20"/>
          <w:lang w:eastAsia="ar-SA"/>
        </w:rPr>
        <w:t>6.2. Ответственность Заказчика:</w:t>
      </w:r>
    </w:p>
    <w:p w14:paraId="3E301045" w14:textId="6A173019"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6.2.1. </w:t>
      </w:r>
      <w:r w:rsidRPr="00EB7855">
        <w:rPr>
          <w:rFonts w:eastAsia="Arial"/>
          <w:sz w:val="20"/>
          <w:szCs w:val="20"/>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4ED05B3" w14:textId="26208138"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6.2.2. </w:t>
      </w:r>
      <w:r w:rsidRPr="00EB7855">
        <w:rPr>
          <w:rFonts w:eastAsia="Arial"/>
          <w:sz w:val="20"/>
          <w:szCs w:val="20"/>
          <w:lang w:eastAsia="ar-SA"/>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008DAE" w14:textId="46A20D2B"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6.2.3. </w:t>
      </w:r>
      <w:r w:rsidRPr="00EB7855">
        <w:rPr>
          <w:rFonts w:eastAsia="Arial"/>
          <w:sz w:val="20"/>
          <w:szCs w:val="20"/>
          <w:lang w:eastAsia="ar-SA"/>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4480408" w14:textId="290435C8" w:rsidR="00EB7855" w:rsidRPr="00843843" w:rsidRDefault="00EB7855" w:rsidP="00EB7855">
      <w:pPr>
        <w:ind w:firstLine="567"/>
        <w:jc w:val="both"/>
        <w:outlineLvl w:val="2"/>
        <w:rPr>
          <w:rFonts w:eastAsia="Arial"/>
          <w:sz w:val="20"/>
          <w:szCs w:val="20"/>
          <w:lang w:eastAsia="ar-SA"/>
        </w:rPr>
      </w:pPr>
      <w:r w:rsidRPr="00EB7855">
        <w:rPr>
          <w:rFonts w:eastAsia="Arial"/>
          <w:sz w:val="20"/>
          <w:szCs w:val="20"/>
          <w:lang w:eastAsia="ar-SA"/>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5A0793" w:rsidRPr="005A0793">
        <w:rPr>
          <w:rFonts w:eastAsia="Arial"/>
          <w:sz w:val="20"/>
          <w:szCs w:val="20"/>
          <w:lang w:eastAsia="ar-SA"/>
        </w:rPr>
        <w:t>1 000,00</w:t>
      </w:r>
      <w:r w:rsidR="005A0793">
        <w:rPr>
          <w:rFonts w:eastAsia="Arial"/>
          <w:sz w:val="20"/>
          <w:szCs w:val="20"/>
          <w:lang w:eastAsia="ar-SA"/>
        </w:rPr>
        <w:t xml:space="preserve"> (одной тысячи)</w:t>
      </w:r>
      <w:r w:rsidRPr="00EB7855">
        <w:rPr>
          <w:rFonts w:eastAsia="Arial"/>
          <w:sz w:val="20"/>
          <w:szCs w:val="20"/>
          <w:lang w:eastAsia="ar-SA"/>
        </w:rPr>
        <w:t xml:space="preserve"> </w:t>
      </w:r>
      <w:r w:rsidRPr="00843843">
        <w:rPr>
          <w:rFonts w:eastAsia="Arial"/>
          <w:sz w:val="20"/>
          <w:szCs w:val="20"/>
          <w:lang w:eastAsia="ar-SA"/>
        </w:rPr>
        <w:t>рублей</w:t>
      </w:r>
      <w:r w:rsidR="005A0793" w:rsidRPr="00843843">
        <w:rPr>
          <w:rFonts w:eastAsia="Arial"/>
          <w:sz w:val="20"/>
          <w:szCs w:val="20"/>
          <w:lang w:eastAsia="ar-SA"/>
        </w:rPr>
        <w:t xml:space="preserve"> 00 копеек</w:t>
      </w:r>
      <w:r w:rsidRPr="00843843">
        <w:rPr>
          <w:rFonts w:eastAsia="Arial"/>
          <w:sz w:val="20"/>
          <w:szCs w:val="20"/>
          <w:lang w:eastAsia="ar-SA"/>
        </w:rPr>
        <w:t>.</w:t>
      </w:r>
    </w:p>
    <w:p w14:paraId="19CF8D1C" w14:textId="1B12094A"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6.2.4. </w:t>
      </w:r>
      <w:r w:rsidRPr="00EB7855">
        <w:rPr>
          <w:rFonts w:eastAsia="Arial"/>
          <w:sz w:val="20"/>
          <w:szCs w:val="20"/>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653BB8" w14:textId="473AC38C" w:rsidR="00EB7855" w:rsidRPr="00112D79" w:rsidRDefault="00EB7855" w:rsidP="00EB7855">
      <w:pPr>
        <w:ind w:firstLine="567"/>
        <w:jc w:val="both"/>
        <w:outlineLvl w:val="2"/>
        <w:rPr>
          <w:rFonts w:eastAsia="Arial"/>
          <w:b/>
          <w:sz w:val="20"/>
          <w:szCs w:val="20"/>
          <w:lang w:eastAsia="ar-SA"/>
        </w:rPr>
      </w:pPr>
      <w:bookmarkStart w:id="5" w:name="_Ref41491597"/>
      <w:r w:rsidRPr="00112D79">
        <w:rPr>
          <w:rFonts w:eastAsia="Arial"/>
          <w:b/>
          <w:sz w:val="20"/>
          <w:szCs w:val="20"/>
          <w:lang w:eastAsia="ar-SA"/>
        </w:rPr>
        <w:t>6.3. Ответственность Исполнителя:</w:t>
      </w:r>
      <w:bookmarkEnd w:id="5"/>
    </w:p>
    <w:p w14:paraId="28B0E5CD" w14:textId="45FB7B1B"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6.3.1. </w:t>
      </w:r>
      <w:r w:rsidRPr="00EB7855">
        <w:rPr>
          <w:rFonts w:eastAsia="Arial"/>
          <w:sz w:val="20"/>
          <w:szCs w:val="20"/>
          <w:lang w:eastAsia="ar-SA"/>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56CA8CA" w14:textId="5604B965" w:rsidR="00EB7855" w:rsidRPr="00EB7855" w:rsidRDefault="00EB7855" w:rsidP="00EB7855">
      <w:pPr>
        <w:ind w:firstLine="567"/>
        <w:jc w:val="both"/>
        <w:outlineLvl w:val="2"/>
        <w:rPr>
          <w:rFonts w:eastAsia="Arial"/>
          <w:sz w:val="20"/>
          <w:szCs w:val="20"/>
          <w:lang w:eastAsia="ar-SA"/>
        </w:rPr>
      </w:pPr>
      <w:bookmarkStart w:id="6" w:name="_Ref41491734"/>
      <w:bookmarkStart w:id="7" w:name="_Hlk38448445"/>
      <w:r>
        <w:rPr>
          <w:rFonts w:eastAsia="Arial"/>
          <w:sz w:val="20"/>
          <w:szCs w:val="20"/>
          <w:lang w:eastAsia="ar-SA"/>
        </w:rPr>
        <w:t>6.3.2. </w:t>
      </w:r>
      <w:r w:rsidRPr="00EB7855">
        <w:rPr>
          <w:rFonts w:eastAsia="Arial"/>
          <w:sz w:val="20"/>
          <w:szCs w:val="20"/>
          <w:lang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bookmarkEnd w:id="6"/>
    </w:p>
    <w:bookmarkEnd w:id="7"/>
    <w:p w14:paraId="54941384" w14:textId="2A6B0FA8"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6.3.3. </w:t>
      </w:r>
      <w:r w:rsidRPr="00EB7855">
        <w:rPr>
          <w:rFonts w:eastAsia="Arial"/>
          <w:sz w:val="20"/>
          <w:szCs w:val="20"/>
          <w:lang w:eastAsia="ar-SA"/>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w:t>
      </w:r>
      <w:r>
        <w:rPr>
          <w:rFonts w:eastAsia="Arial"/>
          <w:sz w:val="20"/>
          <w:szCs w:val="20"/>
          <w:lang w:eastAsia="ar-SA"/>
        </w:rPr>
        <w:t xml:space="preserve"> </w:t>
      </w:r>
      <w:r w:rsidRPr="00EB7855">
        <w:rPr>
          <w:rFonts w:eastAsia="Arial"/>
          <w:sz w:val="20"/>
          <w:szCs w:val="20"/>
          <w:lang w:eastAsia="ar-SA"/>
        </w:rPr>
        <w:t>обязательств (в том числе гарантийного обязательства), предусмотренных Контрактом.</w:t>
      </w:r>
    </w:p>
    <w:p w14:paraId="4FBD8964" w14:textId="1B16E04D" w:rsidR="00EB7855" w:rsidRPr="00EB7855" w:rsidRDefault="00EB7855" w:rsidP="00EB7855">
      <w:pPr>
        <w:ind w:firstLine="567"/>
        <w:jc w:val="both"/>
        <w:outlineLvl w:val="2"/>
        <w:rPr>
          <w:rFonts w:eastAsia="Arial"/>
          <w:sz w:val="20"/>
          <w:szCs w:val="20"/>
          <w:lang w:eastAsia="ar-SA"/>
        </w:rPr>
      </w:pPr>
      <w:r>
        <w:rPr>
          <w:rFonts w:eastAsia="Arial"/>
          <w:sz w:val="20"/>
          <w:szCs w:val="20"/>
          <w:lang w:eastAsia="ar-SA"/>
        </w:rPr>
        <w:t>6.3.4. З</w:t>
      </w:r>
      <w:r w:rsidRPr="00EB7855">
        <w:rPr>
          <w:rFonts w:eastAsia="Arial"/>
          <w:sz w:val="20"/>
          <w:szCs w:val="20"/>
          <w:lang w:eastAsia="ar-SA"/>
        </w:rPr>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5A0793" w:rsidRPr="00843843">
        <w:rPr>
          <w:rFonts w:eastAsia="Arial"/>
          <w:sz w:val="20"/>
          <w:szCs w:val="20"/>
          <w:lang w:eastAsia="ar-SA"/>
        </w:rPr>
        <w:t>10 процентов</w:t>
      </w:r>
      <w:r w:rsidR="005A0793" w:rsidRPr="00843843">
        <w:rPr>
          <w:rFonts w:eastAsia="Arial"/>
          <w:color w:val="FF0000"/>
          <w:sz w:val="20"/>
          <w:szCs w:val="20"/>
          <w:lang w:eastAsia="ar-SA"/>
        </w:rPr>
        <w:t xml:space="preserve"> </w:t>
      </w:r>
      <w:r w:rsidR="005A0793" w:rsidRPr="00843843">
        <w:rPr>
          <w:rFonts w:eastAsia="Arial"/>
          <w:sz w:val="20"/>
          <w:szCs w:val="20"/>
          <w:lang w:eastAsia="ar-SA"/>
        </w:rPr>
        <w:t>цены Контракта</w:t>
      </w:r>
      <w:r w:rsidR="006218A3">
        <w:rPr>
          <w:rFonts w:eastAsia="Arial"/>
          <w:sz w:val="20"/>
          <w:szCs w:val="20"/>
          <w:lang w:eastAsia="ar-SA"/>
        </w:rPr>
        <w:t xml:space="preserve">, что составляет </w:t>
      </w:r>
      <w:r w:rsidR="000D1ECC">
        <w:rPr>
          <w:rFonts w:eastAsia="Arial"/>
          <w:sz w:val="20"/>
          <w:szCs w:val="20"/>
          <w:lang w:eastAsia="ar-SA"/>
        </w:rPr>
        <w:t>1 548,00 (Одну тысячу пятьсот сорок восемь) рублей 00 копеек.</w:t>
      </w:r>
    </w:p>
    <w:p w14:paraId="354CA462" w14:textId="5885D852" w:rsidR="00EB7855" w:rsidRPr="00EB7855" w:rsidRDefault="004F1669" w:rsidP="00EB7855">
      <w:pPr>
        <w:ind w:firstLine="567"/>
        <w:jc w:val="both"/>
        <w:outlineLvl w:val="2"/>
        <w:rPr>
          <w:rFonts w:eastAsia="Arial"/>
          <w:sz w:val="20"/>
          <w:szCs w:val="20"/>
          <w:lang w:eastAsia="ar-SA"/>
        </w:rPr>
      </w:pPr>
      <w:r>
        <w:rPr>
          <w:rFonts w:eastAsia="Arial"/>
          <w:sz w:val="20"/>
          <w:szCs w:val="20"/>
          <w:lang w:eastAsia="ar-SA"/>
        </w:rPr>
        <w:t>6.3.5. </w:t>
      </w:r>
      <w:r w:rsidR="00EB7855" w:rsidRPr="00EB7855">
        <w:rPr>
          <w:rFonts w:eastAsia="Arial"/>
          <w:sz w:val="20"/>
          <w:szCs w:val="20"/>
          <w:lang w:eastAsia="ar-SA"/>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w:t>
      </w:r>
      <w:r>
        <w:rPr>
          <w:rFonts w:eastAsia="Arial"/>
          <w:sz w:val="20"/>
          <w:szCs w:val="20"/>
          <w:lang w:eastAsia="ar-SA"/>
        </w:rPr>
        <w:t xml:space="preserve"> </w:t>
      </w:r>
      <w:r w:rsidR="00843843" w:rsidRPr="005A0793">
        <w:rPr>
          <w:rFonts w:eastAsia="Arial"/>
          <w:sz w:val="20"/>
          <w:szCs w:val="20"/>
          <w:lang w:eastAsia="ar-SA"/>
        </w:rPr>
        <w:t>1 000,00</w:t>
      </w:r>
      <w:r w:rsidR="00843843">
        <w:rPr>
          <w:rFonts w:eastAsia="Arial"/>
          <w:sz w:val="20"/>
          <w:szCs w:val="20"/>
          <w:lang w:eastAsia="ar-SA"/>
        </w:rPr>
        <w:t xml:space="preserve"> (одной тысячи</w:t>
      </w:r>
      <w:r w:rsidR="00843843" w:rsidRPr="00843843">
        <w:rPr>
          <w:rFonts w:eastAsia="Arial"/>
          <w:sz w:val="20"/>
          <w:szCs w:val="20"/>
          <w:lang w:eastAsia="ar-SA"/>
        </w:rPr>
        <w:t>) рублей 00 копеек</w:t>
      </w:r>
      <w:r w:rsidR="00EB7855" w:rsidRPr="00EB7855">
        <w:rPr>
          <w:rFonts w:eastAsia="Arial"/>
          <w:sz w:val="20"/>
          <w:szCs w:val="20"/>
          <w:lang w:eastAsia="ar-SA"/>
        </w:rPr>
        <w:t>.</w:t>
      </w:r>
    </w:p>
    <w:p w14:paraId="584B2262" w14:textId="3FBA1FE3" w:rsidR="00EB7855" w:rsidRPr="00EB7855" w:rsidRDefault="004F1669" w:rsidP="00EB7855">
      <w:pPr>
        <w:ind w:firstLine="567"/>
        <w:jc w:val="both"/>
        <w:outlineLvl w:val="2"/>
        <w:rPr>
          <w:rFonts w:eastAsia="Arial"/>
          <w:sz w:val="20"/>
          <w:szCs w:val="20"/>
          <w:lang w:eastAsia="ar-SA"/>
        </w:rPr>
      </w:pPr>
      <w:r>
        <w:rPr>
          <w:rFonts w:eastAsia="Arial"/>
          <w:sz w:val="20"/>
          <w:szCs w:val="20"/>
          <w:lang w:eastAsia="ar-SA"/>
        </w:rPr>
        <w:t>6.3.6. </w:t>
      </w:r>
      <w:r w:rsidR="00EB7855" w:rsidRPr="00EB7855">
        <w:rPr>
          <w:rFonts w:eastAsia="Arial"/>
          <w:sz w:val="20"/>
          <w:szCs w:val="20"/>
          <w:lang w:eastAsia="ar-SA"/>
        </w:rPr>
        <w:t xml:space="preserve">За каждый день просрочки исполнения Исполнителем обязательства, предусмотренного подпунктом </w:t>
      </w:r>
      <w:r>
        <w:rPr>
          <w:rFonts w:eastAsia="Arial"/>
          <w:sz w:val="20"/>
          <w:szCs w:val="20"/>
          <w:lang w:eastAsia="ar-SA"/>
        </w:rPr>
        <w:t>4</w:t>
      </w:r>
      <w:r w:rsidR="00EB7855" w:rsidRPr="00EB7855">
        <w:rPr>
          <w:rFonts w:eastAsia="Arial"/>
          <w:sz w:val="20"/>
          <w:szCs w:val="20"/>
          <w:lang w:eastAsia="ar-SA"/>
        </w:rPr>
        <w:t>.4.</w:t>
      </w:r>
      <w:r>
        <w:rPr>
          <w:rFonts w:eastAsia="Arial"/>
          <w:sz w:val="20"/>
          <w:szCs w:val="20"/>
          <w:lang w:eastAsia="ar-SA"/>
        </w:rPr>
        <w:t>4</w:t>
      </w:r>
      <w:r w:rsidR="00EB7855" w:rsidRPr="00EB7855">
        <w:rPr>
          <w:rFonts w:eastAsia="Arial"/>
          <w:sz w:val="20"/>
          <w:szCs w:val="20"/>
          <w:lang w:eastAsia="ar-SA"/>
        </w:rPr>
        <w:t xml:space="preserve"> пункта </w:t>
      </w:r>
      <w:r>
        <w:rPr>
          <w:rFonts w:eastAsia="Arial"/>
          <w:sz w:val="20"/>
          <w:szCs w:val="20"/>
          <w:lang w:eastAsia="ar-SA"/>
        </w:rPr>
        <w:t>4</w:t>
      </w:r>
      <w:r w:rsidR="00EB7855" w:rsidRPr="00EB7855">
        <w:rPr>
          <w:rFonts w:eastAsia="Arial"/>
          <w:sz w:val="20"/>
          <w:szCs w:val="20"/>
          <w:lang w:eastAsia="ar-SA"/>
        </w:rPr>
        <w:t xml:space="preserve">.4 Контракта, начисляется пеня в размере, определенном в порядке, установленном в соответствии с подпунктом </w:t>
      </w:r>
      <w:r>
        <w:rPr>
          <w:rFonts w:eastAsia="Arial"/>
          <w:sz w:val="20"/>
          <w:szCs w:val="20"/>
          <w:lang w:eastAsia="ar-SA"/>
        </w:rPr>
        <w:t>6</w:t>
      </w:r>
      <w:r w:rsidR="00EB7855" w:rsidRPr="00EB7855">
        <w:rPr>
          <w:rFonts w:eastAsia="Arial"/>
          <w:sz w:val="20"/>
          <w:szCs w:val="20"/>
          <w:lang w:eastAsia="ar-SA"/>
        </w:rPr>
        <w:t xml:space="preserve">.3.2 пункта </w:t>
      </w:r>
      <w:r>
        <w:rPr>
          <w:rFonts w:eastAsia="Arial"/>
          <w:sz w:val="20"/>
          <w:szCs w:val="20"/>
          <w:lang w:eastAsia="ar-SA"/>
        </w:rPr>
        <w:t>6</w:t>
      </w:r>
      <w:r w:rsidR="00EB7855" w:rsidRPr="00EB7855">
        <w:rPr>
          <w:rFonts w:eastAsia="Arial"/>
          <w:sz w:val="20"/>
          <w:szCs w:val="20"/>
          <w:lang w:eastAsia="ar-SA"/>
        </w:rPr>
        <w:t>.3 Контракта.</w:t>
      </w:r>
    </w:p>
    <w:p w14:paraId="55730130" w14:textId="009D3B98" w:rsidR="00EB7855" w:rsidRPr="00EB7855" w:rsidRDefault="004F1669" w:rsidP="00EB7855">
      <w:pPr>
        <w:ind w:firstLine="567"/>
        <w:jc w:val="both"/>
        <w:outlineLvl w:val="2"/>
        <w:rPr>
          <w:rFonts w:eastAsia="Arial"/>
          <w:sz w:val="20"/>
          <w:szCs w:val="20"/>
          <w:lang w:eastAsia="ar-SA"/>
        </w:rPr>
      </w:pPr>
      <w:r>
        <w:rPr>
          <w:rFonts w:eastAsia="Arial"/>
          <w:sz w:val="20"/>
          <w:szCs w:val="20"/>
          <w:lang w:eastAsia="ar-SA"/>
        </w:rPr>
        <w:t>6.3.7. </w:t>
      </w:r>
      <w:r w:rsidR="00EB7855" w:rsidRPr="00EB7855">
        <w:rPr>
          <w:rFonts w:eastAsia="Arial"/>
          <w:sz w:val="20"/>
          <w:szCs w:val="20"/>
          <w:lang w:eastAsia="ar-SA"/>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74C431" w14:textId="07EFCB3E" w:rsidR="00EB7855" w:rsidRPr="00EB7855" w:rsidRDefault="004B5B09" w:rsidP="00EB7855">
      <w:pPr>
        <w:ind w:firstLine="567"/>
        <w:jc w:val="both"/>
        <w:outlineLvl w:val="2"/>
        <w:rPr>
          <w:rFonts w:eastAsia="Arial"/>
          <w:sz w:val="20"/>
          <w:szCs w:val="20"/>
          <w:lang w:eastAsia="ar-SA"/>
        </w:rPr>
      </w:pPr>
      <w:r>
        <w:rPr>
          <w:rFonts w:eastAsia="Arial"/>
          <w:sz w:val="20"/>
          <w:szCs w:val="20"/>
          <w:lang w:eastAsia="ar-SA"/>
        </w:rPr>
        <w:t>6.4. </w:t>
      </w:r>
      <w:r w:rsidR="00EB7855" w:rsidRPr="00EB7855">
        <w:rPr>
          <w:rFonts w:eastAsia="Arial"/>
          <w:sz w:val="20"/>
          <w:szCs w:val="20"/>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EC2956" w14:textId="4882F4D3" w:rsidR="003C7063" w:rsidRPr="003C7063" w:rsidRDefault="004B5B09" w:rsidP="00EB7855">
      <w:pPr>
        <w:ind w:firstLine="567"/>
        <w:jc w:val="both"/>
        <w:outlineLvl w:val="2"/>
        <w:rPr>
          <w:rFonts w:eastAsia="Arial"/>
          <w:sz w:val="20"/>
          <w:szCs w:val="20"/>
          <w:lang w:eastAsia="ar-SA"/>
        </w:rPr>
      </w:pPr>
      <w:r>
        <w:rPr>
          <w:rFonts w:eastAsia="Arial"/>
          <w:sz w:val="20"/>
          <w:szCs w:val="20"/>
          <w:lang w:eastAsia="ar-SA"/>
        </w:rPr>
        <w:t>6.5. </w:t>
      </w:r>
      <w:r w:rsidR="00EB7855" w:rsidRPr="00EB7855">
        <w:rPr>
          <w:rFonts w:eastAsia="Arial"/>
          <w:sz w:val="20"/>
          <w:szCs w:val="20"/>
          <w:lang w:eastAsia="ar-SA"/>
        </w:rPr>
        <w:t>В случаях выявления в ходе проверки расходования выделяемых по Контракту денежных средств, проведенной Заказчиком или контрольным органом, фактов необоснованного и (или) неверного применения расценок и (или) завышения объема услуг, а также иных обстоятельств, повлекших причинение ущерба Заказчику, Исполнитель обязан вернуть Заказчику перечисленные ему денежные средства в размере выявленных переплат в течение 10 (десяти) дней (со дня получения уведомления) на счет Заказчика, указанный в разделе 1</w:t>
      </w:r>
      <w:r>
        <w:rPr>
          <w:rFonts w:eastAsia="Arial"/>
          <w:sz w:val="20"/>
          <w:szCs w:val="20"/>
          <w:lang w:eastAsia="ar-SA"/>
        </w:rPr>
        <w:t>2</w:t>
      </w:r>
      <w:r w:rsidR="00EB7855" w:rsidRPr="00EB7855">
        <w:rPr>
          <w:rFonts w:eastAsia="Arial"/>
          <w:sz w:val="20"/>
          <w:szCs w:val="20"/>
          <w:lang w:eastAsia="ar-SA"/>
        </w:rPr>
        <w:t xml:space="preserve"> Контракта.</w:t>
      </w:r>
    </w:p>
    <w:p w14:paraId="0660C00D" w14:textId="08D5B12B" w:rsidR="00E211C7" w:rsidRPr="00982F22" w:rsidRDefault="006218A3" w:rsidP="006D1370">
      <w:pPr>
        <w:widowControl w:val="0"/>
        <w:spacing w:before="120"/>
        <w:jc w:val="center"/>
        <w:outlineLvl w:val="1"/>
        <w:rPr>
          <w:b/>
          <w:sz w:val="20"/>
          <w:szCs w:val="20"/>
        </w:rPr>
      </w:pPr>
      <w:bookmarkStart w:id="8" w:name="_GoBack"/>
      <w:bookmarkEnd w:id="8"/>
      <w:r w:rsidRPr="00982F22">
        <w:rPr>
          <w:b/>
          <w:sz w:val="20"/>
          <w:szCs w:val="20"/>
        </w:rPr>
        <w:t>7</w:t>
      </w:r>
      <w:r w:rsidR="00E211C7" w:rsidRPr="00982F22">
        <w:rPr>
          <w:b/>
          <w:sz w:val="20"/>
          <w:szCs w:val="20"/>
        </w:rPr>
        <w:t xml:space="preserve">. СРОК ИСПОЛНЕНИЯ (ДЕЙСТВИЯ) КОНТРАКТА, </w:t>
      </w:r>
    </w:p>
    <w:p w14:paraId="0E243D5D" w14:textId="48B47316" w:rsidR="00872A11" w:rsidRPr="00982F22" w:rsidRDefault="00E211C7" w:rsidP="006D1370">
      <w:pPr>
        <w:widowControl w:val="0"/>
        <w:spacing w:after="120"/>
        <w:jc w:val="center"/>
        <w:outlineLvl w:val="1"/>
        <w:rPr>
          <w:b/>
          <w:sz w:val="20"/>
          <w:szCs w:val="20"/>
        </w:rPr>
      </w:pPr>
      <w:r w:rsidRPr="00982F22">
        <w:rPr>
          <w:b/>
          <w:sz w:val="20"/>
          <w:szCs w:val="20"/>
        </w:rPr>
        <w:t>ПОРЯДОК ИЗМЕНЕНИЯ И РАСТОРЖЕНИЯ КОНТРАКТА</w:t>
      </w:r>
    </w:p>
    <w:p w14:paraId="5FC3B228" w14:textId="45F0AA03"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.1. Контра</w:t>
      </w:r>
      <w:proofErr w:type="gramStart"/>
      <w:r w:rsidR="00112D79" w:rsidRPr="00982F22">
        <w:rPr>
          <w:sz w:val="20"/>
          <w:szCs w:val="20"/>
        </w:rPr>
        <w:t>кт вст</w:t>
      </w:r>
      <w:proofErr w:type="gramEnd"/>
      <w:r w:rsidR="00112D79" w:rsidRPr="00982F22">
        <w:rPr>
          <w:sz w:val="20"/>
          <w:szCs w:val="20"/>
        </w:rPr>
        <w:t xml:space="preserve">упает в силу </w:t>
      </w:r>
      <w:r w:rsidR="00112D79" w:rsidRPr="00982F22">
        <w:rPr>
          <w:b/>
          <w:bCs/>
          <w:sz w:val="20"/>
          <w:szCs w:val="20"/>
        </w:rPr>
        <w:t>с даты его заключения и действует до полного исполнения сторонами принятых обязательств.</w:t>
      </w:r>
    </w:p>
    <w:p w14:paraId="7196A416" w14:textId="58739339"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w:t>
      </w:r>
    </w:p>
    <w:p w14:paraId="3B21CDFD" w14:textId="13D356B6"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 xml:space="preserve">.3. </w:t>
      </w:r>
      <w:proofErr w:type="gramStart"/>
      <w:r w:rsidR="00112D79" w:rsidRPr="00982F22">
        <w:rPr>
          <w:sz w:val="20"/>
          <w:szCs w:val="20"/>
        </w:rPr>
        <w:t>Контракт</w:t>
      </w:r>
      <w:proofErr w:type="gramEnd"/>
      <w:r w:rsidR="00112D79" w:rsidRPr="00982F22">
        <w:rPr>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AE82F44" w14:textId="2D0805FB"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869FAB3" w14:textId="7B32498C"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.5. Существенные условия Контракта могут быть изменены только в случаях, предусмотренных Федеральным законом о контрактной системе.</w:t>
      </w:r>
    </w:p>
    <w:p w14:paraId="74C38B4D" w14:textId="3000445C"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.6. Истечение срока действия Контракта не влечет прекращение предусмотренных  Контрактом гарантийных обязательств.</w:t>
      </w:r>
    </w:p>
    <w:p w14:paraId="0CC406DB" w14:textId="534BD4A9" w:rsidR="00112D79" w:rsidRPr="00982F22"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47B907" w14:textId="03BBF568" w:rsidR="00112D79" w:rsidRPr="00E01045" w:rsidRDefault="00E01045" w:rsidP="00112D79">
      <w:pPr>
        <w:pStyle w:val="-0"/>
        <w:numPr>
          <w:ilvl w:val="1"/>
          <w:numId w:val="0"/>
        </w:numPr>
        <w:ind w:firstLine="709"/>
        <w:contextualSpacing/>
        <w:rPr>
          <w:sz w:val="20"/>
          <w:szCs w:val="20"/>
        </w:rPr>
      </w:pPr>
      <w:r w:rsidRPr="00982F22">
        <w:rPr>
          <w:sz w:val="20"/>
          <w:szCs w:val="20"/>
        </w:rPr>
        <w:t>7</w:t>
      </w:r>
      <w:r w:rsidR="00112D79" w:rsidRPr="00982F22">
        <w:rPr>
          <w:sz w:val="20"/>
          <w:szCs w:val="20"/>
        </w:rPr>
        <w:t>.8. Расторжение Контракта влечет за собой прекращение обязатель</w:t>
      </w:r>
      <w:proofErr w:type="gramStart"/>
      <w:r w:rsidR="00112D79" w:rsidRPr="00982F22">
        <w:rPr>
          <w:sz w:val="20"/>
          <w:szCs w:val="20"/>
        </w:rPr>
        <w:t>ств Ст</w:t>
      </w:r>
      <w:proofErr w:type="gramEnd"/>
      <w:r w:rsidR="00112D79" w:rsidRPr="00982F22">
        <w:rPr>
          <w:sz w:val="20"/>
          <w:szCs w:val="20"/>
        </w:rPr>
        <w:t>орон по нему, но не освобождает от ответственности за неисполнение контрактных обязательств, которые имели место до расторжения Контракта.</w:t>
      </w:r>
    </w:p>
    <w:p w14:paraId="231FFA0A" w14:textId="7812DC4A" w:rsidR="00872A11" w:rsidRPr="006218A3" w:rsidRDefault="006218A3" w:rsidP="006D1370">
      <w:pPr>
        <w:widowControl w:val="0"/>
        <w:spacing w:before="120" w:after="120"/>
        <w:ind w:firstLine="567"/>
        <w:jc w:val="center"/>
        <w:outlineLvl w:val="1"/>
        <w:rPr>
          <w:b/>
          <w:sz w:val="20"/>
          <w:szCs w:val="20"/>
        </w:rPr>
      </w:pPr>
      <w:r w:rsidRPr="006218A3">
        <w:rPr>
          <w:b/>
          <w:sz w:val="20"/>
          <w:szCs w:val="20"/>
        </w:rPr>
        <w:t>8</w:t>
      </w:r>
      <w:r w:rsidR="00E211C7" w:rsidRPr="006218A3">
        <w:rPr>
          <w:b/>
          <w:sz w:val="20"/>
          <w:szCs w:val="20"/>
        </w:rPr>
        <w:t>. ОБСТОЯТЕЛЬСТВА НЕПРЕОДОЛИМОЙ СИЛЫ</w:t>
      </w:r>
    </w:p>
    <w:p w14:paraId="657AFC35" w14:textId="5D1938E0" w:rsidR="000A2B1C" w:rsidRPr="000A2B1C" w:rsidRDefault="006218A3" w:rsidP="000A2B1C">
      <w:pPr>
        <w:ind w:firstLine="567"/>
        <w:jc w:val="both"/>
        <w:outlineLvl w:val="2"/>
        <w:rPr>
          <w:rFonts w:eastAsia="Arial"/>
          <w:sz w:val="20"/>
          <w:szCs w:val="20"/>
          <w:lang w:eastAsia="ar-SA"/>
        </w:rPr>
      </w:pPr>
      <w:r>
        <w:rPr>
          <w:rFonts w:eastAsia="Arial"/>
          <w:sz w:val="20"/>
          <w:szCs w:val="20"/>
          <w:lang w:eastAsia="ar-SA"/>
        </w:rPr>
        <w:t>8</w:t>
      </w:r>
      <w:r w:rsidR="000A2B1C">
        <w:rPr>
          <w:rFonts w:eastAsia="Arial"/>
          <w:sz w:val="20"/>
          <w:szCs w:val="20"/>
          <w:lang w:eastAsia="ar-SA"/>
        </w:rPr>
        <w:t>.1. </w:t>
      </w:r>
      <w:r w:rsidR="000A2B1C" w:rsidRPr="000A2B1C">
        <w:rPr>
          <w:rFonts w:eastAsia="Arial"/>
          <w:sz w:val="20"/>
          <w:szCs w:val="20"/>
          <w:lang w:eastAsia="ar-SA"/>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77A65F6" w14:textId="686D1C04" w:rsidR="006218A3" w:rsidRDefault="006218A3" w:rsidP="000A2B1C">
      <w:pPr>
        <w:ind w:firstLine="567"/>
        <w:jc w:val="both"/>
        <w:outlineLvl w:val="2"/>
        <w:rPr>
          <w:rFonts w:eastAsia="Arial"/>
          <w:sz w:val="20"/>
          <w:szCs w:val="20"/>
          <w:lang w:eastAsia="ar-SA"/>
        </w:rPr>
      </w:pPr>
      <w:r>
        <w:rPr>
          <w:rFonts w:eastAsia="Arial"/>
          <w:sz w:val="20"/>
          <w:szCs w:val="20"/>
          <w:lang w:eastAsia="ar-SA"/>
        </w:rPr>
        <w:t>8.</w:t>
      </w:r>
      <w:r w:rsidR="000A2B1C">
        <w:rPr>
          <w:rFonts w:eastAsia="Arial"/>
          <w:sz w:val="20"/>
          <w:szCs w:val="20"/>
          <w:lang w:eastAsia="ar-SA"/>
        </w:rPr>
        <w:t>2. </w:t>
      </w:r>
      <w:r w:rsidR="000A2B1C" w:rsidRPr="000A2B1C">
        <w:rPr>
          <w:rFonts w:eastAsia="Arial"/>
          <w:sz w:val="20"/>
          <w:szCs w:val="20"/>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30FB567" w14:textId="3D0172BC" w:rsidR="00872A11" w:rsidRPr="006218A3" w:rsidRDefault="006218A3" w:rsidP="006D1370">
      <w:pPr>
        <w:widowControl w:val="0"/>
        <w:spacing w:before="120" w:after="120"/>
        <w:jc w:val="center"/>
        <w:outlineLvl w:val="1"/>
        <w:rPr>
          <w:b/>
          <w:sz w:val="20"/>
          <w:szCs w:val="20"/>
        </w:rPr>
      </w:pPr>
      <w:bookmarkStart w:id="9" w:name="P1340"/>
      <w:bookmarkEnd w:id="9"/>
      <w:r w:rsidRPr="006218A3">
        <w:rPr>
          <w:b/>
          <w:sz w:val="20"/>
          <w:szCs w:val="20"/>
        </w:rPr>
        <w:t>9</w:t>
      </w:r>
      <w:r w:rsidR="00E211C7" w:rsidRPr="006218A3">
        <w:rPr>
          <w:b/>
          <w:sz w:val="20"/>
          <w:szCs w:val="20"/>
        </w:rPr>
        <w:t>. ПОРЯДОК УРЕГУЛИРОВАНИЯ СПОРОВ</w:t>
      </w:r>
    </w:p>
    <w:p w14:paraId="50632C15" w14:textId="15A55AD4" w:rsidR="00872A11" w:rsidRPr="00872A11" w:rsidRDefault="006218A3" w:rsidP="00280616">
      <w:pPr>
        <w:ind w:firstLine="567"/>
        <w:jc w:val="both"/>
        <w:outlineLvl w:val="2"/>
        <w:rPr>
          <w:rFonts w:eastAsia="Arial"/>
          <w:sz w:val="20"/>
          <w:szCs w:val="20"/>
          <w:lang w:eastAsia="ar-SA"/>
        </w:rPr>
      </w:pPr>
      <w:r>
        <w:rPr>
          <w:rFonts w:eastAsia="Arial"/>
          <w:sz w:val="20"/>
          <w:szCs w:val="20"/>
          <w:lang w:eastAsia="ar-SA"/>
        </w:rPr>
        <w:t>9</w:t>
      </w:r>
      <w:r w:rsidR="00872A11" w:rsidRPr="00872A11">
        <w:rPr>
          <w:rFonts w:eastAsia="Arial"/>
          <w:sz w:val="20"/>
          <w:szCs w:val="20"/>
          <w:lang w:eastAsia="ar-SA"/>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79EF9F9" w14:textId="4E7F1CDF" w:rsidR="00872A11" w:rsidRDefault="006218A3" w:rsidP="00280616">
      <w:pPr>
        <w:ind w:firstLine="567"/>
        <w:jc w:val="both"/>
        <w:outlineLvl w:val="2"/>
        <w:rPr>
          <w:rFonts w:eastAsia="Arial"/>
          <w:sz w:val="20"/>
          <w:szCs w:val="20"/>
          <w:lang w:eastAsia="ar-SA"/>
        </w:rPr>
      </w:pPr>
      <w:r>
        <w:rPr>
          <w:rFonts w:eastAsia="Arial"/>
          <w:sz w:val="20"/>
          <w:szCs w:val="20"/>
          <w:lang w:eastAsia="ar-SA"/>
        </w:rPr>
        <w:t>9</w:t>
      </w:r>
      <w:r w:rsidR="00872A11" w:rsidRPr="00872A11">
        <w:rPr>
          <w:rFonts w:eastAsia="Arial"/>
          <w:sz w:val="20"/>
          <w:szCs w:val="20"/>
          <w:lang w:eastAsia="ar-SA"/>
        </w:rPr>
        <w:t>.2.</w:t>
      </w:r>
      <w:r w:rsidR="00E211C7" w:rsidRPr="00280616">
        <w:rPr>
          <w:rFonts w:eastAsia="Arial"/>
          <w:sz w:val="20"/>
          <w:szCs w:val="20"/>
          <w:lang w:eastAsia="ar-SA"/>
        </w:rPr>
        <w:t> </w:t>
      </w:r>
      <w:r w:rsidR="00872A11" w:rsidRPr="00872A11">
        <w:rPr>
          <w:rFonts w:eastAsia="Arial"/>
          <w:sz w:val="20"/>
          <w:szCs w:val="20"/>
          <w:lang w:eastAsia="ar-SA"/>
        </w:rPr>
        <w:t>До передачи спора на разрешение суда Стороны предпринимают меры к его урегулированию в претензионном порядке.</w:t>
      </w:r>
    </w:p>
    <w:p w14:paraId="32F084CC" w14:textId="77777777" w:rsidR="000A2B1C" w:rsidRPr="000A2B1C" w:rsidRDefault="000A2B1C" w:rsidP="000A2B1C">
      <w:pPr>
        <w:ind w:firstLine="567"/>
        <w:jc w:val="both"/>
        <w:outlineLvl w:val="2"/>
        <w:rPr>
          <w:rFonts w:eastAsia="Arial"/>
          <w:sz w:val="20"/>
          <w:szCs w:val="20"/>
          <w:lang w:eastAsia="ar-SA"/>
        </w:rPr>
      </w:pPr>
      <w:r w:rsidRPr="000A2B1C">
        <w:rPr>
          <w:rFonts w:eastAsia="Arial"/>
          <w:sz w:val="20"/>
          <w:szCs w:val="20"/>
          <w:lang w:eastAsia="ar-SA"/>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5023499E" w14:textId="1411C97E" w:rsidR="000A2B1C" w:rsidRPr="000A2B1C" w:rsidRDefault="000A2B1C" w:rsidP="000A2B1C">
      <w:pPr>
        <w:ind w:firstLine="567"/>
        <w:jc w:val="both"/>
        <w:outlineLvl w:val="2"/>
        <w:rPr>
          <w:rFonts w:eastAsia="Arial"/>
          <w:sz w:val="20"/>
          <w:szCs w:val="20"/>
          <w:lang w:eastAsia="ar-SA"/>
        </w:rPr>
      </w:pPr>
      <w:r w:rsidRPr="000A2B1C">
        <w:rPr>
          <w:rFonts w:eastAsia="Arial"/>
          <w:sz w:val="20"/>
          <w:szCs w:val="20"/>
          <w:lang w:eastAsia="ar-SA"/>
        </w:rPr>
        <w:t>Срок направления письменного ответа по существу Стороной</w:t>
      </w:r>
      <w:r>
        <w:rPr>
          <w:rFonts w:eastAsia="Arial"/>
          <w:sz w:val="20"/>
          <w:szCs w:val="20"/>
          <w:lang w:eastAsia="ar-SA"/>
        </w:rPr>
        <w:t>,</w:t>
      </w:r>
      <w:r w:rsidRPr="000A2B1C">
        <w:rPr>
          <w:rFonts w:eastAsia="Arial"/>
          <w:sz w:val="20"/>
          <w:szCs w:val="20"/>
          <w:lang w:eastAsia="ar-SA"/>
        </w:rPr>
        <w:t xml:space="preserve"> получившей претензию</w:t>
      </w:r>
      <w:r>
        <w:rPr>
          <w:rFonts w:eastAsia="Arial"/>
          <w:sz w:val="20"/>
          <w:szCs w:val="20"/>
          <w:lang w:eastAsia="ar-SA"/>
        </w:rPr>
        <w:t>,</w:t>
      </w:r>
      <w:r w:rsidRPr="000A2B1C">
        <w:rPr>
          <w:rFonts w:eastAsia="Arial"/>
          <w:sz w:val="20"/>
          <w:szCs w:val="20"/>
          <w:lang w:eastAsia="ar-SA"/>
        </w:rPr>
        <w:t xml:space="preserve"> составляет 7 рабочих дней с даты ее получения.</w:t>
      </w:r>
    </w:p>
    <w:p w14:paraId="130D5322" w14:textId="096B97EE" w:rsidR="000A2B1C" w:rsidRPr="00872A11" w:rsidRDefault="000A2B1C" w:rsidP="000A2B1C">
      <w:pPr>
        <w:ind w:firstLine="567"/>
        <w:jc w:val="both"/>
        <w:outlineLvl w:val="2"/>
        <w:rPr>
          <w:rFonts w:eastAsia="Arial"/>
          <w:sz w:val="20"/>
          <w:szCs w:val="20"/>
          <w:lang w:eastAsia="ar-SA"/>
        </w:rPr>
      </w:pPr>
      <w:r w:rsidRPr="000A2B1C">
        <w:rPr>
          <w:rFonts w:eastAsia="Arial"/>
          <w:sz w:val="20"/>
          <w:szCs w:val="20"/>
          <w:lang w:eastAsia="ar-SA"/>
        </w:rPr>
        <w:t>Оставление претензии без ответа в установленный срок означает признание Стороной</w:t>
      </w:r>
      <w:r>
        <w:rPr>
          <w:rFonts w:eastAsia="Arial"/>
          <w:sz w:val="20"/>
          <w:szCs w:val="20"/>
          <w:lang w:eastAsia="ar-SA"/>
        </w:rPr>
        <w:t>,</w:t>
      </w:r>
      <w:r w:rsidRPr="000A2B1C">
        <w:rPr>
          <w:rFonts w:eastAsia="Arial"/>
          <w:sz w:val="20"/>
          <w:szCs w:val="20"/>
          <w:lang w:eastAsia="ar-SA"/>
        </w:rPr>
        <w:t xml:space="preserve"> ее получившей</w:t>
      </w:r>
      <w:r>
        <w:rPr>
          <w:rFonts w:eastAsia="Arial"/>
          <w:sz w:val="20"/>
          <w:szCs w:val="20"/>
          <w:lang w:eastAsia="ar-SA"/>
        </w:rPr>
        <w:t>,</w:t>
      </w:r>
      <w:r w:rsidRPr="000A2B1C">
        <w:rPr>
          <w:rFonts w:eastAsia="Arial"/>
          <w:sz w:val="20"/>
          <w:szCs w:val="20"/>
          <w:lang w:eastAsia="ar-SA"/>
        </w:rPr>
        <w:t xml:space="preserve"> требований претензии.</w:t>
      </w:r>
    </w:p>
    <w:p w14:paraId="0A575048" w14:textId="39E00696" w:rsidR="00872A11" w:rsidRPr="00872A11" w:rsidRDefault="006218A3" w:rsidP="00280616">
      <w:pPr>
        <w:ind w:firstLine="567"/>
        <w:jc w:val="both"/>
        <w:outlineLvl w:val="2"/>
        <w:rPr>
          <w:bCs/>
          <w:iCs/>
          <w:sz w:val="20"/>
          <w:szCs w:val="20"/>
        </w:rPr>
      </w:pPr>
      <w:r>
        <w:rPr>
          <w:rFonts w:eastAsia="Arial"/>
          <w:sz w:val="20"/>
          <w:szCs w:val="20"/>
          <w:lang w:eastAsia="ar-SA"/>
        </w:rPr>
        <w:t>9</w:t>
      </w:r>
      <w:r w:rsidR="00872A11" w:rsidRPr="00872A11">
        <w:rPr>
          <w:rFonts w:eastAsia="Arial"/>
          <w:sz w:val="20"/>
          <w:szCs w:val="20"/>
          <w:lang w:eastAsia="ar-SA"/>
        </w:rPr>
        <w:t>.3.</w:t>
      </w:r>
      <w:r w:rsidR="00E211C7" w:rsidRPr="00280616">
        <w:rPr>
          <w:rFonts w:eastAsia="Arial"/>
          <w:sz w:val="20"/>
          <w:szCs w:val="20"/>
          <w:lang w:eastAsia="ar-SA"/>
        </w:rPr>
        <w:t> </w:t>
      </w:r>
      <w:r w:rsidR="00872A11" w:rsidRPr="00872A11">
        <w:rPr>
          <w:bCs/>
          <w:iCs/>
          <w:sz w:val="20"/>
          <w:szCs w:val="20"/>
        </w:rPr>
        <w:t>Обмен документами при применении мер ответственности и совершении иных действий в связи с нарушением Сторонами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02AF2E99" w14:textId="05D93B9F" w:rsidR="006D1370" w:rsidRDefault="006218A3" w:rsidP="006D1370">
      <w:pPr>
        <w:ind w:firstLine="567"/>
        <w:jc w:val="both"/>
        <w:outlineLvl w:val="2"/>
        <w:rPr>
          <w:rFonts w:ascii="Tinos" w:eastAsia="Arial" w:hAnsi="Tinos" w:cs="Tinos"/>
          <w:color w:val="000000"/>
          <w:sz w:val="20"/>
          <w:szCs w:val="20"/>
          <w:lang w:eastAsia="ar-SA"/>
        </w:rPr>
      </w:pPr>
      <w:r>
        <w:rPr>
          <w:rFonts w:eastAsia="Arial"/>
          <w:sz w:val="20"/>
          <w:szCs w:val="20"/>
          <w:lang w:eastAsia="ar-SA"/>
        </w:rPr>
        <w:t>9</w:t>
      </w:r>
      <w:r w:rsidR="00872A11" w:rsidRPr="00872A11">
        <w:rPr>
          <w:rFonts w:eastAsia="Arial"/>
          <w:sz w:val="20"/>
          <w:szCs w:val="20"/>
          <w:lang w:eastAsia="ar-SA"/>
        </w:rPr>
        <w:t>.4. В случае невыполнения Сторонами своих обязательств и недостижения взаимного согласия споры по Контракту разрешаются в судебном порядке</w:t>
      </w:r>
      <w:r w:rsidR="00280616" w:rsidRPr="00280616">
        <w:rPr>
          <w:rFonts w:eastAsia="SimSun"/>
          <w:sz w:val="20"/>
          <w:szCs w:val="20"/>
        </w:rPr>
        <w:t xml:space="preserve"> </w:t>
      </w:r>
      <w:r w:rsidR="00280616" w:rsidRPr="00280616">
        <w:rPr>
          <w:rFonts w:ascii="Tinos" w:eastAsia="Arial" w:hAnsi="Tinos" w:cs="Tinos"/>
          <w:color w:val="000000"/>
          <w:sz w:val="20"/>
          <w:szCs w:val="20"/>
          <w:lang w:eastAsia="ar-SA"/>
        </w:rPr>
        <w:t>в Арбитражном суде города Санкт-Петербурга и Ленинградской области</w:t>
      </w:r>
      <w:r w:rsidR="00280616">
        <w:rPr>
          <w:rFonts w:ascii="Tinos" w:eastAsia="Arial" w:hAnsi="Tinos" w:cs="Tinos"/>
          <w:color w:val="000000"/>
          <w:sz w:val="20"/>
          <w:szCs w:val="20"/>
          <w:lang w:eastAsia="ar-SA"/>
        </w:rPr>
        <w:t>.</w:t>
      </w:r>
    </w:p>
    <w:p w14:paraId="76558B83" w14:textId="77777777" w:rsidR="003F3571" w:rsidRPr="003F3571" w:rsidRDefault="003F3571" w:rsidP="003F3571">
      <w:pPr>
        <w:ind w:firstLine="851"/>
        <w:jc w:val="center"/>
        <w:rPr>
          <w:b/>
          <w:bCs/>
          <w:sz w:val="20"/>
          <w:szCs w:val="20"/>
        </w:rPr>
      </w:pPr>
      <w:r w:rsidRPr="003F3571">
        <w:rPr>
          <w:b/>
          <w:sz w:val="20"/>
          <w:szCs w:val="20"/>
        </w:rPr>
        <w:t>10.</w:t>
      </w:r>
      <w:r w:rsidRPr="003F3571">
        <w:rPr>
          <w:sz w:val="20"/>
          <w:szCs w:val="20"/>
        </w:rPr>
        <w:t xml:space="preserve"> </w:t>
      </w:r>
      <w:r w:rsidRPr="003F3571">
        <w:rPr>
          <w:b/>
          <w:bCs/>
          <w:sz w:val="20"/>
          <w:szCs w:val="20"/>
        </w:rPr>
        <w:t>АНТИКОРРУПЦИОННАЯ ОГОВОРКА</w:t>
      </w:r>
    </w:p>
    <w:p w14:paraId="4AD62477" w14:textId="77777777" w:rsidR="003F3571" w:rsidRPr="003F3571" w:rsidRDefault="003F3571" w:rsidP="003F3571">
      <w:pPr>
        <w:tabs>
          <w:tab w:val="left" w:pos="0"/>
        </w:tabs>
        <w:ind w:firstLine="567"/>
        <w:jc w:val="both"/>
        <w:rPr>
          <w:rFonts w:eastAsia="Calibri"/>
          <w:sz w:val="20"/>
          <w:szCs w:val="20"/>
        </w:rPr>
      </w:pPr>
      <w:r w:rsidRPr="003F3571">
        <w:rPr>
          <w:rFonts w:eastAsia="Calibri"/>
          <w:sz w:val="20"/>
          <w:szCs w:val="20"/>
        </w:rPr>
        <w:t xml:space="preserve">10.1. </w:t>
      </w:r>
      <w:proofErr w:type="gramStart"/>
      <w:r w:rsidRPr="003F3571">
        <w:rPr>
          <w:rFonts w:eastAsia="Calibri"/>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w:t>
      </w:r>
      <w:proofErr w:type="gramEnd"/>
      <w:r w:rsidRPr="003F3571">
        <w:rPr>
          <w:rFonts w:eastAsia="Calibri"/>
          <w:sz w:val="20"/>
          <w:szCs w:val="20"/>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41B715" w14:textId="77777777" w:rsidR="003F3571" w:rsidRPr="003F3571" w:rsidRDefault="003F3571" w:rsidP="003F3571">
      <w:pPr>
        <w:tabs>
          <w:tab w:val="left" w:pos="0"/>
        </w:tabs>
        <w:ind w:firstLine="567"/>
        <w:jc w:val="both"/>
        <w:rPr>
          <w:rFonts w:eastAsia="Calibri"/>
          <w:sz w:val="20"/>
          <w:szCs w:val="20"/>
        </w:rPr>
      </w:pPr>
      <w:r w:rsidRPr="003F3571">
        <w:rPr>
          <w:rFonts w:eastAsia="Calibri"/>
          <w:sz w:val="20"/>
          <w:szCs w:val="20"/>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3F3571">
        <w:rPr>
          <w:rFonts w:eastAsia="Calibri"/>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3F3571">
        <w:rPr>
          <w:rFonts w:eastAsia="Calibri"/>
          <w:sz w:val="20"/>
          <w:szCs w:val="20"/>
        </w:rPr>
        <w:t xml:space="preserve"> легализации доходов, полученных преступным путем.</w:t>
      </w:r>
    </w:p>
    <w:p w14:paraId="38196FE7" w14:textId="77777777" w:rsidR="003F3571" w:rsidRPr="003F3571" w:rsidRDefault="003F3571" w:rsidP="003F3571">
      <w:pPr>
        <w:tabs>
          <w:tab w:val="left" w:pos="0"/>
        </w:tabs>
        <w:ind w:firstLine="567"/>
        <w:jc w:val="both"/>
        <w:rPr>
          <w:rFonts w:eastAsia="Calibri"/>
          <w:sz w:val="20"/>
          <w:szCs w:val="20"/>
        </w:rPr>
      </w:pPr>
    </w:p>
    <w:p w14:paraId="42E6D180" w14:textId="77777777" w:rsidR="003F3571" w:rsidRPr="003F3571" w:rsidRDefault="003F3571" w:rsidP="003F3571">
      <w:pPr>
        <w:ind w:firstLine="851"/>
        <w:jc w:val="center"/>
        <w:rPr>
          <w:b/>
          <w:sz w:val="20"/>
          <w:szCs w:val="20"/>
          <w:vertAlign w:val="superscript"/>
        </w:rPr>
      </w:pPr>
      <w:r w:rsidRPr="003F3571">
        <w:rPr>
          <w:b/>
          <w:sz w:val="20"/>
          <w:szCs w:val="20"/>
        </w:rPr>
        <w:t>11. ДОПОЛНИТЕЛЬНЫЕ УСЛОВИЯ И ЗАКЛЮЧИТЕЛЬНЫЕ ПОЛОЖЕНИЯ</w:t>
      </w:r>
    </w:p>
    <w:p w14:paraId="2BFFFA83" w14:textId="77777777" w:rsidR="003F3571" w:rsidRPr="003F3571" w:rsidRDefault="003F3571" w:rsidP="003F3571">
      <w:pPr>
        <w:ind w:firstLine="851"/>
        <w:jc w:val="both"/>
        <w:rPr>
          <w:sz w:val="20"/>
          <w:szCs w:val="20"/>
        </w:rPr>
      </w:pPr>
      <w:r w:rsidRPr="003F3571">
        <w:rPr>
          <w:sz w:val="20"/>
          <w:szCs w:val="20"/>
        </w:rPr>
        <w:t>11.1. Во всем, что не предусмотрено Контрактом, Стороны руководствуются законодательством Российской Федерации.</w:t>
      </w:r>
    </w:p>
    <w:p w14:paraId="581F9C4A" w14:textId="7A27E306" w:rsidR="003F3571" w:rsidRPr="00E01045" w:rsidRDefault="003F3571" w:rsidP="00E129B5">
      <w:pPr>
        <w:ind w:firstLine="851"/>
        <w:jc w:val="both"/>
        <w:rPr>
          <w:sz w:val="20"/>
          <w:szCs w:val="20"/>
        </w:rPr>
      </w:pPr>
      <w:r w:rsidRPr="003F3571">
        <w:rPr>
          <w:sz w:val="20"/>
          <w:szCs w:val="20"/>
        </w:rPr>
        <w:t xml:space="preserve">11.2.  </w:t>
      </w:r>
      <w:r w:rsidRPr="00E01045">
        <w:rPr>
          <w:sz w:val="20"/>
          <w:szCs w:val="20"/>
        </w:rPr>
        <w:t xml:space="preserve">Стороны пришли к соглашению о том, что </w:t>
      </w:r>
      <w:r w:rsidR="00E129B5" w:rsidRPr="00E01045">
        <w:rPr>
          <w:sz w:val="20"/>
          <w:szCs w:val="20"/>
        </w:rPr>
        <w:t>Контракт дополнительные соглашения, документы о приемке</w:t>
      </w:r>
      <w:r w:rsidRPr="00E01045">
        <w:rPr>
          <w:sz w:val="20"/>
          <w:szCs w:val="20"/>
        </w:rPr>
        <w:t xml:space="preserve">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w:t>
      </w:r>
      <w:r w:rsidR="00E129B5" w:rsidRPr="00E01045">
        <w:rPr>
          <w:sz w:val="20"/>
          <w:szCs w:val="20"/>
        </w:rPr>
        <w:t>Э</w:t>
      </w:r>
      <w:r w:rsidRPr="003F3571">
        <w:rPr>
          <w:sz w:val="20"/>
          <w:szCs w:val="20"/>
        </w:rPr>
        <w:t>лектронный документооборот между сторонами будет осуществляться через систему СБИС ЭДО</w:t>
      </w:r>
      <w:r w:rsidR="00E01045" w:rsidRPr="00E01045">
        <w:rPr>
          <w:sz w:val="20"/>
          <w:szCs w:val="20"/>
        </w:rPr>
        <w:t>.</w:t>
      </w:r>
    </w:p>
    <w:p w14:paraId="54C73ACE" w14:textId="2C442CFC" w:rsidR="00E01045" w:rsidRPr="003F3571" w:rsidRDefault="00E01045" w:rsidP="00E129B5">
      <w:pPr>
        <w:ind w:firstLine="851"/>
        <w:jc w:val="both"/>
        <w:rPr>
          <w:sz w:val="20"/>
          <w:szCs w:val="20"/>
        </w:rPr>
      </w:pPr>
      <w:r w:rsidRPr="00E01045">
        <w:rPr>
          <w:sz w:val="20"/>
          <w:szCs w:val="20"/>
        </w:rPr>
        <w:t>Все остальные документы, не указанные выше, направляются в бумажном виде одним из следующих способов:</w:t>
      </w:r>
    </w:p>
    <w:p w14:paraId="6D300317" w14:textId="77777777" w:rsidR="003F3571" w:rsidRPr="003F3571" w:rsidRDefault="003F3571" w:rsidP="003F3571">
      <w:pPr>
        <w:numPr>
          <w:ilvl w:val="0"/>
          <w:numId w:val="5"/>
        </w:numPr>
        <w:ind w:firstLine="851"/>
        <w:jc w:val="both"/>
        <w:rPr>
          <w:sz w:val="20"/>
          <w:szCs w:val="20"/>
        </w:rPr>
      </w:pPr>
      <w:r w:rsidRPr="003F3571">
        <w:rPr>
          <w:sz w:val="20"/>
          <w:szCs w:val="20"/>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5F37866" w14:textId="77777777" w:rsidR="003F3571" w:rsidRPr="003F3571" w:rsidRDefault="003F3571" w:rsidP="003F3571">
      <w:pPr>
        <w:numPr>
          <w:ilvl w:val="0"/>
          <w:numId w:val="5"/>
        </w:numPr>
        <w:ind w:firstLine="851"/>
        <w:jc w:val="both"/>
        <w:rPr>
          <w:sz w:val="20"/>
          <w:szCs w:val="20"/>
        </w:rPr>
      </w:pPr>
      <w:r w:rsidRPr="003F3571">
        <w:rPr>
          <w:sz w:val="20"/>
          <w:szCs w:val="20"/>
        </w:rPr>
        <w:t>заказным письмом с уведомлением о вручении;</w:t>
      </w:r>
    </w:p>
    <w:p w14:paraId="485EC263" w14:textId="77777777" w:rsidR="003F3571" w:rsidRPr="003F3571" w:rsidRDefault="003F3571" w:rsidP="003F3571">
      <w:pPr>
        <w:numPr>
          <w:ilvl w:val="0"/>
          <w:numId w:val="5"/>
        </w:numPr>
        <w:ind w:firstLine="851"/>
        <w:jc w:val="both"/>
        <w:rPr>
          <w:sz w:val="20"/>
          <w:szCs w:val="20"/>
        </w:rPr>
      </w:pPr>
      <w:r w:rsidRPr="003F3571">
        <w:rPr>
          <w:sz w:val="20"/>
          <w:szCs w:val="20"/>
        </w:rPr>
        <w:t>ценным письмом с описью вложения и уведомлением о вручении;</w:t>
      </w:r>
    </w:p>
    <w:p w14:paraId="158CB8BE" w14:textId="7031872A" w:rsidR="003F3571" w:rsidRPr="003F3571" w:rsidRDefault="003F3571" w:rsidP="00E01045">
      <w:pPr>
        <w:numPr>
          <w:ilvl w:val="0"/>
          <w:numId w:val="5"/>
        </w:numPr>
        <w:ind w:firstLine="851"/>
        <w:jc w:val="both"/>
        <w:rPr>
          <w:sz w:val="20"/>
          <w:szCs w:val="20"/>
        </w:rPr>
      </w:pPr>
      <w:r w:rsidRPr="003F3571">
        <w:rPr>
          <w:sz w:val="20"/>
          <w:szCs w:val="20"/>
        </w:rPr>
        <w:t>по электронной почте, указанной в п.11.8 Контракта и разделе 1</w:t>
      </w:r>
      <w:r w:rsidR="00E01045" w:rsidRPr="00E01045">
        <w:rPr>
          <w:sz w:val="20"/>
          <w:szCs w:val="20"/>
        </w:rPr>
        <w:t>2</w:t>
      </w:r>
      <w:r w:rsidRPr="003F3571">
        <w:rPr>
          <w:sz w:val="20"/>
          <w:szCs w:val="20"/>
        </w:rPr>
        <w:t xml:space="preserve"> Контракта;</w:t>
      </w:r>
    </w:p>
    <w:p w14:paraId="52981E6C" w14:textId="77777777" w:rsidR="003F3571" w:rsidRPr="003F3571" w:rsidRDefault="003F3571" w:rsidP="003F3571">
      <w:pPr>
        <w:ind w:firstLine="851"/>
        <w:jc w:val="both"/>
        <w:rPr>
          <w:sz w:val="20"/>
          <w:szCs w:val="20"/>
        </w:rPr>
      </w:pPr>
      <w:r w:rsidRPr="003F3571">
        <w:rPr>
          <w:sz w:val="20"/>
          <w:szCs w:val="20"/>
        </w:rPr>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30D4076D" w14:textId="77777777" w:rsidR="003F3571" w:rsidRPr="003F3571" w:rsidRDefault="003F3571" w:rsidP="003F3571">
      <w:pPr>
        <w:ind w:firstLine="851"/>
        <w:jc w:val="both"/>
        <w:rPr>
          <w:sz w:val="20"/>
          <w:szCs w:val="20"/>
        </w:rPr>
      </w:pPr>
      <w:r w:rsidRPr="003F3571">
        <w:rPr>
          <w:sz w:val="20"/>
          <w:szCs w:val="20"/>
        </w:rPr>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14:paraId="512DB38B" w14:textId="77777777" w:rsidR="003F3571" w:rsidRPr="003F3571" w:rsidRDefault="003F3571" w:rsidP="003F3571">
      <w:pPr>
        <w:ind w:firstLine="851"/>
        <w:jc w:val="both"/>
        <w:rPr>
          <w:sz w:val="20"/>
          <w:szCs w:val="20"/>
        </w:rPr>
      </w:pPr>
      <w:r w:rsidRPr="003F3571">
        <w:rPr>
          <w:sz w:val="20"/>
          <w:szCs w:val="20"/>
        </w:rPr>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14:paraId="4D9CA369" w14:textId="5AF433AC" w:rsidR="003F3571" w:rsidRPr="003F3571" w:rsidRDefault="003F3571" w:rsidP="003F3571">
      <w:pPr>
        <w:suppressAutoHyphens/>
        <w:autoSpaceDE w:val="0"/>
        <w:ind w:firstLine="709"/>
        <w:jc w:val="both"/>
        <w:rPr>
          <w:rFonts w:eastAsia="Calibri"/>
          <w:sz w:val="20"/>
          <w:szCs w:val="20"/>
          <w:lang w:eastAsia="ar-SA"/>
        </w:rPr>
      </w:pPr>
      <w:r w:rsidRPr="003F3571">
        <w:rPr>
          <w:sz w:val="20"/>
          <w:szCs w:val="20"/>
        </w:rPr>
        <w:t xml:space="preserve">  11.6. </w:t>
      </w:r>
      <w:r w:rsidRPr="003F3571">
        <w:rPr>
          <w:rFonts w:eastAsia="Calibri"/>
          <w:sz w:val="20"/>
          <w:szCs w:val="20"/>
          <w:lang w:eastAsia="ar-SA"/>
        </w:rPr>
        <w:t xml:space="preserve">Настоящий Контракт заключен в электронной форме посредством сервиса </w:t>
      </w:r>
      <w:r w:rsidR="00BD3EA8">
        <w:rPr>
          <w:rFonts w:eastAsia="Calibri"/>
          <w:sz w:val="20"/>
          <w:szCs w:val="20"/>
          <w:lang w:eastAsia="ar-SA"/>
        </w:rPr>
        <w:t>АО «Единый</w:t>
      </w:r>
      <w:r w:rsidRPr="003F3571">
        <w:rPr>
          <w:rFonts w:eastAsia="Calibri"/>
          <w:sz w:val="20"/>
          <w:szCs w:val="20"/>
          <w:lang w:eastAsia="ar-SA"/>
        </w:rPr>
        <w:t xml:space="preserve"> </w:t>
      </w:r>
      <w:proofErr w:type="spellStart"/>
      <w:r w:rsidRPr="003F3571">
        <w:rPr>
          <w:rFonts w:eastAsia="Calibri"/>
          <w:sz w:val="20"/>
          <w:szCs w:val="20"/>
          <w:lang w:eastAsia="ar-SA"/>
        </w:rPr>
        <w:t>агрегатор</w:t>
      </w:r>
      <w:proofErr w:type="spellEnd"/>
      <w:r w:rsidRPr="003F3571">
        <w:rPr>
          <w:rFonts w:eastAsia="Calibri"/>
          <w:sz w:val="20"/>
          <w:szCs w:val="20"/>
          <w:lang w:eastAsia="ar-SA"/>
        </w:rPr>
        <w:t xml:space="preserve">  торговли</w:t>
      </w:r>
      <w:r w:rsidR="00BD3EA8">
        <w:rPr>
          <w:rFonts w:eastAsia="Calibri"/>
          <w:sz w:val="20"/>
          <w:szCs w:val="20"/>
          <w:lang w:eastAsia="ar-SA"/>
        </w:rPr>
        <w:t>»</w:t>
      </w:r>
      <w:r w:rsidRPr="003F3571">
        <w:rPr>
          <w:rFonts w:eastAsia="Calibri"/>
          <w:sz w:val="20"/>
          <w:szCs w:val="20"/>
          <w:lang w:eastAsia="ar-SA"/>
        </w:rPr>
        <w:t>.</w:t>
      </w:r>
    </w:p>
    <w:p w14:paraId="0D35C33F" w14:textId="77777777" w:rsidR="003F3571" w:rsidRPr="003F3571" w:rsidRDefault="003F3571" w:rsidP="003F3571">
      <w:pPr>
        <w:ind w:firstLine="851"/>
        <w:jc w:val="both"/>
        <w:rPr>
          <w:sz w:val="20"/>
          <w:szCs w:val="20"/>
        </w:rPr>
      </w:pPr>
      <w:r w:rsidRPr="003F3571">
        <w:rPr>
          <w:sz w:val="20"/>
          <w:szCs w:val="20"/>
        </w:rPr>
        <w:t>11.7. Приложения к Контракту являются его неотъемлемой частью.</w:t>
      </w:r>
    </w:p>
    <w:p w14:paraId="62900207" w14:textId="77777777" w:rsidR="003F3571" w:rsidRDefault="003F3571" w:rsidP="003F3571">
      <w:pPr>
        <w:ind w:firstLine="851"/>
        <w:jc w:val="both"/>
        <w:rPr>
          <w:sz w:val="20"/>
          <w:szCs w:val="20"/>
        </w:rPr>
      </w:pPr>
      <w:r w:rsidRPr="003F3571">
        <w:rPr>
          <w:sz w:val="20"/>
          <w:szCs w:val="20"/>
        </w:rPr>
        <w:t>Приложения к Контракту:</w:t>
      </w:r>
    </w:p>
    <w:p w14:paraId="3AF69A5B" w14:textId="7BD90B33" w:rsidR="00F067B5" w:rsidRPr="003F3571" w:rsidRDefault="00F067B5" w:rsidP="003F3571">
      <w:pPr>
        <w:ind w:firstLine="851"/>
        <w:jc w:val="both"/>
        <w:rPr>
          <w:sz w:val="20"/>
          <w:szCs w:val="20"/>
        </w:rPr>
      </w:pPr>
      <w:r>
        <w:rPr>
          <w:sz w:val="20"/>
          <w:szCs w:val="20"/>
        </w:rPr>
        <w:t>Приложение № 1 Техническое задание</w:t>
      </w:r>
    </w:p>
    <w:p w14:paraId="49AAC4F2" w14:textId="54BEA0C5" w:rsidR="003F3571" w:rsidRPr="003F3571" w:rsidRDefault="003F3571" w:rsidP="003F3571">
      <w:pPr>
        <w:ind w:firstLine="851"/>
        <w:jc w:val="both"/>
        <w:rPr>
          <w:sz w:val="20"/>
          <w:szCs w:val="20"/>
        </w:rPr>
      </w:pPr>
      <w:r w:rsidRPr="003F3571">
        <w:rPr>
          <w:sz w:val="20"/>
          <w:szCs w:val="20"/>
        </w:rPr>
        <w:t xml:space="preserve">Приложение № </w:t>
      </w:r>
      <w:r w:rsidR="00F067B5">
        <w:rPr>
          <w:sz w:val="20"/>
          <w:szCs w:val="20"/>
        </w:rPr>
        <w:t>2</w:t>
      </w:r>
      <w:r w:rsidRPr="003F3571">
        <w:rPr>
          <w:sz w:val="20"/>
          <w:szCs w:val="20"/>
        </w:rPr>
        <w:t xml:space="preserve"> Спецификация;</w:t>
      </w:r>
    </w:p>
    <w:p w14:paraId="3752622A" w14:textId="77777777" w:rsidR="003F3571" w:rsidRPr="003F3571" w:rsidRDefault="003F3571" w:rsidP="003F3571">
      <w:pPr>
        <w:ind w:firstLine="851"/>
        <w:jc w:val="both"/>
        <w:rPr>
          <w:rFonts w:eastAsia="Calibri"/>
          <w:sz w:val="20"/>
          <w:szCs w:val="20"/>
          <w:lang w:eastAsia="en-US"/>
        </w:rPr>
      </w:pPr>
      <w:r w:rsidRPr="003F3571">
        <w:rPr>
          <w:sz w:val="20"/>
          <w:szCs w:val="20"/>
        </w:rPr>
        <w:t>11.8 Представители</w:t>
      </w:r>
      <w:r w:rsidRPr="003F3571">
        <w:rPr>
          <w:rFonts w:eastAsia="Calibri"/>
          <w:sz w:val="20"/>
          <w:szCs w:val="20"/>
          <w:lang w:eastAsia="en-US"/>
        </w:rPr>
        <w:t xml:space="preserve"> Сторон, обеспечивающие ведение Контракта и </w:t>
      </w:r>
      <w:proofErr w:type="gramStart"/>
      <w:r w:rsidRPr="003F3571">
        <w:rPr>
          <w:rFonts w:eastAsia="Calibri"/>
          <w:sz w:val="20"/>
          <w:szCs w:val="20"/>
          <w:lang w:eastAsia="en-US"/>
        </w:rPr>
        <w:t>контроль за</w:t>
      </w:r>
      <w:proofErr w:type="gramEnd"/>
      <w:r w:rsidRPr="003F3571">
        <w:rPr>
          <w:rFonts w:eastAsia="Calibri"/>
          <w:sz w:val="20"/>
          <w:szCs w:val="20"/>
          <w:lang w:eastAsia="en-US"/>
        </w:rPr>
        <w:t xml:space="preserve"> его исполнением:</w:t>
      </w:r>
    </w:p>
    <w:p w14:paraId="6E8CAE76" w14:textId="77777777" w:rsidR="003F3571" w:rsidRPr="003F3571" w:rsidRDefault="003F3571" w:rsidP="003F3571">
      <w:pPr>
        <w:ind w:firstLine="851"/>
        <w:jc w:val="both"/>
        <w:rPr>
          <w:rFonts w:eastAsia="Calibri"/>
          <w:sz w:val="20"/>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3F3571" w:rsidRPr="003F3571" w14:paraId="45A5F213" w14:textId="77777777" w:rsidTr="00B93A37">
        <w:trPr>
          <w:trHeight w:val="72"/>
        </w:trPr>
        <w:tc>
          <w:tcPr>
            <w:tcW w:w="4928" w:type="dxa"/>
            <w:gridSpan w:val="2"/>
            <w:shd w:val="clear" w:color="auto" w:fill="auto"/>
          </w:tcPr>
          <w:p w14:paraId="260DD077" w14:textId="77777777" w:rsidR="003F3571" w:rsidRPr="003F3571" w:rsidRDefault="003F3571" w:rsidP="003F3571">
            <w:pPr>
              <w:jc w:val="center"/>
              <w:rPr>
                <w:sz w:val="20"/>
                <w:szCs w:val="20"/>
              </w:rPr>
            </w:pPr>
            <w:r w:rsidRPr="003F3571">
              <w:rPr>
                <w:sz w:val="20"/>
                <w:szCs w:val="20"/>
              </w:rPr>
              <w:t>От Заказчика</w:t>
            </w:r>
          </w:p>
        </w:tc>
        <w:tc>
          <w:tcPr>
            <w:tcW w:w="4961" w:type="dxa"/>
            <w:gridSpan w:val="2"/>
            <w:shd w:val="clear" w:color="auto" w:fill="auto"/>
          </w:tcPr>
          <w:p w14:paraId="7B0338C6" w14:textId="77777777" w:rsidR="003F3571" w:rsidRPr="003F3571" w:rsidRDefault="003F3571" w:rsidP="003F3571">
            <w:pPr>
              <w:jc w:val="center"/>
              <w:rPr>
                <w:sz w:val="20"/>
                <w:szCs w:val="20"/>
              </w:rPr>
            </w:pPr>
            <w:r w:rsidRPr="003F3571">
              <w:rPr>
                <w:sz w:val="20"/>
                <w:szCs w:val="20"/>
              </w:rPr>
              <w:t>От Исполнителя</w:t>
            </w:r>
          </w:p>
        </w:tc>
      </w:tr>
      <w:tr w:rsidR="004B4081" w:rsidRPr="003F3571" w14:paraId="192F72C5" w14:textId="77777777" w:rsidTr="00B93A37">
        <w:trPr>
          <w:trHeight w:val="131"/>
        </w:trPr>
        <w:tc>
          <w:tcPr>
            <w:tcW w:w="2376" w:type="dxa"/>
            <w:shd w:val="clear" w:color="auto" w:fill="auto"/>
          </w:tcPr>
          <w:p w14:paraId="0A449D58" w14:textId="77777777" w:rsidR="004B4081" w:rsidRPr="003F3571" w:rsidRDefault="004B4081" w:rsidP="003F3571">
            <w:pPr>
              <w:jc w:val="center"/>
              <w:rPr>
                <w:sz w:val="20"/>
                <w:szCs w:val="20"/>
              </w:rPr>
            </w:pPr>
            <w:r w:rsidRPr="003F3571">
              <w:rPr>
                <w:sz w:val="20"/>
                <w:szCs w:val="20"/>
              </w:rPr>
              <w:t>Ответственное должностное лицо</w:t>
            </w:r>
          </w:p>
        </w:tc>
        <w:tc>
          <w:tcPr>
            <w:tcW w:w="2552" w:type="dxa"/>
            <w:shd w:val="clear" w:color="auto" w:fill="auto"/>
            <w:vAlign w:val="center"/>
          </w:tcPr>
          <w:p w14:paraId="0554F5AA" w14:textId="067F093F" w:rsidR="004B4081" w:rsidRPr="003F3571" w:rsidRDefault="00F5032D" w:rsidP="003F3571">
            <w:pPr>
              <w:jc w:val="center"/>
              <w:rPr>
                <w:sz w:val="20"/>
                <w:szCs w:val="20"/>
              </w:rPr>
            </w:pPr>
            <w:r>
              <w:rPr>
                <w:sz w:val="20"/>
                <w:szCs w:val="20"/>
              </w:rPr>
              <w:t>Бородкин Владимир Геннадьевич</w:t>
            </w:r>
            <w:r w:rsidR="004B4081" w:rsidRPr="003F3571">
              <w:rPr>
                <w:sz w:val="20"/>
                <w:szCs w:val="20"/>
              </w:rPr>
              <w:t xml:space="preserve">  </w:t>
            </w:r>
          </w:p>
        </w:tc>
        <w:tc>
          <w:tcPr>
            <w:tcW w:w="2451" w:type="dxa"/>
            <w:shd w:val="clear" w:color="auto" w:fill="auto"/>
          </w:tcPr>
          <w:p w14:paraId="2761332E" w14:textId="56EC3337" w:rsidR="004B4081" w:rsidRPr="003F3571" w:rsidRDefault="004B4081" w:rsidP="003F3571">
            <w:pPr>
              <w:jc w:val="center"/>
              <w:rPr>
                <w:sz w:val="20"/>
                <w:szCs w:val="20"/>
              </w:rPr>
            </w:pPr>
            <w:r w:rsidRPr="003F3571">
              <w:rPr>
                <w:sz w:val="20"/>
                <w:szCs w:val="20"/>
              </w:rPr>
              <w:t>Ответственное должностное лицо</w:t>
            </w:r>
          </w:p>
        </w:tc>
        <w:tc>
          <w:tcPr>
            <w:tcW w:w="2510" w:type="dxa"/>
            <w:shd w:val="clear" w:color="auto" w:fill="auto"/>
            <w:vAlign w:val="center"/>
          </w:tcPr>
          <w:p w14:paraId="56F53CEF" w14:textId="55A67C4E" w:rsidR="004B4081" w:rsidRPr="003F3571" w:rsidRDefault="00F5032D" w:rsidP="003F3571">
            <w:pPr>
              <w:jc w:val="center"/>
              <w:rPr>
                <w:sz w:val="20"/>
                <w:szCs w:val="20"/>
                <w:highlight w:val="yellow"/>
              </w:rPr>
            </w:pPr>
            <w:r>
              <w:rPr>
                <w:sz w:val="20"/>
                <w:szCs w:val="20"/>
                <w:lang w:val="en-US"/>
              </w:rPr>
              <w:t xml:space="preserve"> </w:t>
            </w:r>
            <w:r w:rsidR="004B4081" w:rsidRPr="003F3571">
              <w:rPr>
                <w:sz w:val="20"/>
                <w:szCs w:val="20"/>
              </w:rPr>
              <w:t xml:space="preserve">  </w:t>
            </w:r>
          </w:p>
        </w:tc>
      </w:tr>
      <w:tr w:rsidR="004B4081" w:rsidRPr="003F3571" w14:paraId="26381141" w14:textId="77777777" w:rsidTr="00B93A37">
        <w:trPr>
          <w:trHeight w:val="53"/>
        </w:trPr>
        <w:tc>
          <w:tcPr>
            <w:tcW w:w="2376" w:type="dxa"/>
            <w:shd w:val="clear" w:color="auto" w:fill="auto"/>
          </w:tcPr>
          <w:p w14:paraId="4C52B027" w14:textId="77777777" w:rsidR="004B4081" w:rsidRPr="003F3571" w:rsidRDefault="004B4081" w:rsidP="003F3571">
            <w:pPr>
              <w:jc w:val="center"/>
              <w:rPr>
                <w:sz w:val="20"/>
                <w:szCs w:val="20"/>
              </w:rPr>
            </w:pPr>
            <w:r w:rsidRPr="003F3571">
              <w:rPr>
                <w:sz w:val="20"/>
                <w:szCs w:val="20"/>
              </w:rPr>
              <w:t>Телефон</w:t>
            </w:r>
          </w:p>
        </w:tc>
        <w:tc>
          <w:tcPr>
            <w:tcW w:w="2552" w:type="dxa"/>
            <w:shd w:val="clear" w:color="auto" w:fill="auto"/>
            <w:vAlign w:val="center"/>
          </w:tcPr>
          <w:p w14:paraId="1B3CB80A" w14:textId="46D37C96" w:rsidR="004B4081" w:rsidRPr="003F3571" w:rsidRDefault="00F5032D" w:rsidP="00F5032D">
            <w:pPr>
              <w:jc w:val="center"/>
              <w:rPr>
                <w:sz w:val="20"/>
                <w:szCs w:val="20"/>
              </w:rPr>
            </w:pPr>
            <w:r>
              <w:rPr>
                <w:sz w:val="20"/>
                <w:szCs w:val="20"/>
              </w:rPr>
              <w:t>8-812-2343700 (255)</w:t>
            </w:r>
            <w:r w:rsidR="004B4081" w:rsidRPr="003F3571">
              <w:rPr>
                <w:sz w:val="20"/>
                <w:szCs w:val="20"/>
              </w:rPr>
              <w:t xml:space="preserve"> </w:t>
            </w:r>
          </w:p>
        </w:tc>
        <w:tc>
          <w:tcPr>
            <w:tcW w:w="2451" w:type="dxa"/>
            <w:shd w:val="clear" w:color="auto" w:fill="auto"/>
          </w:tcPr>
          <w:p w14:paraId="036D1261" w14:textId="404C7C1E" w:rsidR="004B4081" w:rsidRPr="003F3571" w:rsidRDefault="004B4081" w:rsidP="003F3571">
            <w:pPr>
              <w:jc w:val="center"/>
              <w:rPr>
                <w:sz w:val="20"/>
                <w:szCs w:val="20"/>
              </w:rPr>
            </w:pPr>
            <w:r w:rsidRPr="003F3571">
              <w:rPr>
                <w:sz w:val="20"/>
                <w:szCs w:val="20"/>
              </w:rPr>
              <w:t>Телефон</w:t>
            </w:r>
          </w:p>
        </w:tc>
        <w:tc>
          <w:tcPr>
            <w:tcW w:w="2510" w:type="dxa"/>
            <w:shd w:val="clear" w:color="auto" w:fill="auto"/>
            <w:vAlign w:val="center"/>
          </w:tcPr>
          <w:p w14:paraId="0A66D64D" w14:textId="45FEFF89" w:rsidR="004B4081" w:rsidRPr="003F3571" w:rsidRDefault="00F5032D" w:rsidP="003F3571">
            <w:pPr>
              <w:jc w:val="center"/>
              <w:rPr>
                <w:sz w:val="20"/>
                <w:szCs w:val="20"/>
              </w:rPr>
            </w:pPr>
            <w:r>
              <w:rPr>
                <w:sz w:val="20"/>
                <w:szCs w:val="20"/>
                <w:lang w:val="en-US"/>
              </w:rPr>
              <w:t xml:space="preserve"> </w:t>
            </w:r>
            <w:r w:rsidR="004B4081" w:rsidRPr="003F3571">
              <w:rPr>
                <w:sz w:val="20"/>
                <w:szCs w:val="20"/>
              </w:rPr>
              <w:t xml:space="preserve">  </w:t>
            </w:r>
          </w:p>
        </w:tc>
      </w:tr>
      <w:tr w:rsidR="004B4081" w:rsidRPr="003F3571" w14:paraId="12ED736D" w14:textId="77777777" w:rsidTr="00B93A37">
        <w:trPr>
          <w:trHeight w:val="53"/>
        </w:trPr>
        <w:tc>
          <w:tcPr>
            <w:tcW w:w="2376" w:type="dxa"/>
            <w:shd w:val="clear" w:color="auto" w:fill="auto"/>
          </w:tcPr>
          <w:p w14:paraId="4FFAB6D1" w14:textId="77777777" w:rsidR="004B4081" w:rsidRPr="003F3571" w:rsidRDefault="004B4081" w:rsidP="003F3571">
            <w:pPr>
              <w:jc w:val="center"/>
              <w:rPr>
                <w:sz w:val="20"/>
                <w:szCs w:val="20"/>
              </w:rPr>
            </w:pPr>
            <w:r w:rsidRPr="003F3571">
              <w:rPr>
                <w:sz w:val="20"/>
                <w:szCs w:val="20"/>
              </w:rPr>
              <w:t>Электронная связь</w:t>
            </w:r>
          </w:p>
        </w:tc>
        <w:tc>
          <w:tcPr>
            <w:tcW w:w="2552" w:type="dxa"/>
            <w:shd w:val="clear" w:color="auto" w:fill="auto"/>
            <w:vAlign w:val="center"/>
          </w:tcPr>
          <w:p w14:paraId="60443F59" w14:textId="35F41D4F" w:rsidR="004B4081" w:rsidRPr="003F3571" w:rsidRDefault="00F5032D" w:rsidP="003F3571">
            <w:pPr>
              <w:jc w:val="center"/>
              <w:rPr>
                <w:sz w:val="20"/>
                <w:szCs w:val="20"/>
              </w:rPr>
            </w:pPr>
            <w:r>
              <w:rPr>
                <w:sz w:val="20"/>
                <w:szCs w:val="20"/>
                <w:lang w:val="en-US"/>
              </w:rPr>
              <w:t>Head</w:t>
            </w:r>
            <w:r w:rsidRPr="00F5032D">
              <w:rPr>
                <w:sz w:val="20"/>
                <w:szCs w:val="20"/>
              </w:rPr>
              <w:t>.</w:t>
            </w:r>
            <w:proofErr w:type="spellStart"/>
            <w:r>
              <w:rPr>
                <w:sz w:val="20"/>
                <w:szCs w:val="20"/>
                <w:lang w:val="en-US"/>
              </w:rPr>
              <w:t>energetik</w:t>
            </w:r>
            <w:proofErr w:type="spellEnd"/>
            <w:r w:rsidR="00B3436C" w:rsidRPr="00B3436C">
              <w:rPr>
                <w:sz w:val="20"/>
                <w:szCs w:val="20"/>
              </w:rPr>
              <w:t>@</w:t>
            </w:r>
            <w:r w:rsidR="00B3436C">
              <w:rPr>
                <w:sz w:val="20"/>
                <w:szCs w:val="20"/>
                <w:lang w:val="en-US"/>
              </w:rPr>
              <w:t>iemspb</w:t>
            </w:r>
            <w:r w:rsidR="00B3436C" w:rsidRPr="00B3436C">
              <w:rPr>
                <w:sz w:val="20"/>
                <w:szCs w:val="20"/>
              </w:rPr>
              <w:t>.</w:t>
            </w:r>
            <w:r w:rsidR="00B3436C">
              <w:rPr>
                <w:sz w:val="20"/>
                <w:szCs w:val="20"/>
                <w:lang w:val="en-US"/>
              </w:rPr>
              <w:t>ru</w:t>
            </w:r>
            <w:r w:rsidR="004B4081" w:rsidRPr="003F3571">
              <w:rPr>
                <w:sz w:val="20"/>
                <w:szCs w:val="20"/>
              </w:rPr>
              <w:t xml:space="preserve">  </w:t>
            </w:r>
          </w:p>
        </w:tc>
        <w:tc>
          <w:tcPr>
            <w:tcW w:w="2451" w:type="dxa"/>
            <w:shd w:val="clear" w:color="auto" w:fill="auto"/>
          </w:tcPr>
          <w:p w14:paraId="353F27DA" w14:textId="7B9DF2A3" w:rsidR="004B4081" w:rsidRPr="003F3571" w:rsidRDefault="004B4081" w:rsidP="003F3571">
            <w:pPr>
              <w:jc w:val="center"/>
              <w:rPr>
                <w:sz w:val="20"/>
                <w:szCs w:val="20"/>
              </w:rPr>
            </w:pPr>
            <w:r w:rsidRPr="003F3571">
              <w:rPr>
                <w:sz w:val="20"/>
                <w:szCs w:val="20"/>
              </w:rPr>
              <w:t>Электронная связь</w:t>
            </w:r>
          </w:p>
        </w:tc>
        <w:tc>
          <w:tcPr>
            <w:tcW w:w="2510" w:type="dxa"/>
            <w:shd w:val="clear" w:color="auto" w:fill="auto"/>
            <w:vAlign w:val="center"/>
          </w:tcPr>
          <w:p w14:paraId="52E8ACF6" w14:textId="62EA28EE" w:rsidR="004B4081" w:rsidRPr="003F3571" w:rsidRDefault="00F5032D" w:rsidP="003F3571">
            <w:pPr>
              <w:jc w:val="center"/>
              <w:rPr>
                <w:sz w:val="20"/>
                <w:szCs w:val="20"/>
              </w:rPr>
            </w:pPr>
            <w:r>
              <w:rPr>
                <w:sz w:val="20"/>
                <w:szCs w:val="20"/>
                <w:lang w:val="en-US"/>
              </w:rPr>
              <w:t xml:space="preserve"> </w:t>
            </w:r>
          </w:p>
          <w:p w14:paraId="4340403E" w14:textId="77777777" w:rsidR="004B4081" w:rsidRPr="003F3571" w:rsidRDefault="004B4081" w:rsidP="003F3571">
            <w:pPr>
              <w:jc w:val="center"/>
              <w:rPr>
                <w:sz w:val="20"/>
                <w:szCs w:val="20"/>
              </w:rPr>
            </w:pPr>
            <w:r w:rsidRPr="003F3571">
              <w:rPr>
                <w:sz w:val="20"/>
                <w:szCs w:val="20"/>
              </w:rPr>
              <w:t xml:space="preserve">   </w:t>
            </w:r>
          </w:p>
        </w:tc>
      </w:tr>
    </w:tbl>
    <w:p w14:paraId="55F1A336" w14:textId="77777777" w:rsidR="003127E1" w:rsidRPr="00E01045" w:rsidRDefault="003127E1" w:rsidP="003127E1">
      <w:pPr>
        <w:widowControl w:val="0"/>
        <w:jc w:val="both"/>
        <w:rPr>
          <w:sz w:val="20"/>
          <w:szCs w:val="20"/>
        </w:rPr>
      </w:pPr>
    </w:p>
    <w:p w14:paraId="72F6F6D7" w14:textId="41DCD80B" w:rsidR="007C6EE4" w:rsidRDefault="007C6EE4" w:rsidP="003127E1">
      <w:pPr>
        <w:widowControl w:val="0"/>
        <w:jc w:val="both"/>
        <w:rPr>
          <w:sz w:val="20"/>
          <w:szCs w:val="20"/>
        </w:rPr>
      </w:pPr>
      <w:r>
        <w:rPr>
          <w:sz w:val="20"/>
          <w:szCs w:val="20"/>
        </w:rPr>
        <w:t xml:space="preserve"> </w:t>
      </w:r>
    </w:p>
    <w:p w14:paraId="748D856A" w14:textId="2CB74DCD" w:rsidR="0006658B" w:rsidRPr="00D57B0A" w:rsidRDefault="000B4669" w:rsidP="006D1370">
      <w:pPr>
        <w:widowControl w:val="0"/>
        <w:tabs>
          <w:tab w:val="left" w:pos="0"/>
          <w:tab w:val="left" w:pos="480"/>
          <w:tab w:val="left" w:pos="840"/>
        </w:tabs>
        <w:spacing w:before="120" w:after="120"/>
        <w:jc w:val="center"/>
        <w:rPr>
          <w:rFonts w:eastAsia="Calibri"/>
          <w:b/>
          <w:sz w:val="20"/>
          <w:szCs w:val="20"/>
        </w:rPr>
      </w:pPr>
      <w:r w:rsidRPr="00D57B0A">
        <w:rPr>
          <w:rFonts w:eastAsia="Calibri"/>
          <w:b/>
          <w:sz w:val="20"/>
          <w:szCs w:val="20"/>
        </w:rPr>
        <w:t>1</w:t>
      </w:r>
      <w:r w:rsidR="00E01045" w:rsidRPr="00D57B0A">
        <w:rPr>
          <w:rFonts w:eastAsia="Calibri"/>
          <w:b/>
          <w:sz w:val="20"/>
          <w:szCs w:val="20"/>
        </w:rPr>
        <w:t>2</w:t>
      </w:r>
      <w:r w:rsidR="00AD093E" w:rsidRPr="00D57B0A">
        <w:rPr>
          <w:rFonts w:eastAsia="Calibri"/>
          <w:b/>
          <w:sz w:val="20"/>
          <w:szCs w:val="20"/>
        </w:rPr>
        <w:t>. АДРЕСА</w:t>
      </w:r>
      <w:r w:rsidR="000A2B1C" w:rsidRPr="00D57B0A">
        <w:rPr>
          <w:rFonts w:eastAsia="Calibri"/>
          <w:b/>
          <w:sz w:val="20"/>
          <w:szCs w:val="20"/>
        </w:rPr>
        <w:t xml:space="preserve">, РЕКВИЗИТЫ </w:t>
      </w:r>
      <w:r w:rsidR="0006658B" w:rsidRPr="00D57B0A">
        <w:rPr>
          <w:rFonts w:eastAsia="Calibri"/>
          <w:b/>
          <w:sz w:val="20"/>
          <w:szCs w:val="20"/>
        </w:rPr>
        <w:t>И ПОДПИСИ СТОРОН</w:t>
      </w:r>
    </w:p>
    <w:p w14:paraId="4C2E8A88" w14:textId="77777777" w:rsidR="00D80FDA" w:rsidRDefault="00D80FDA" w:rsidP="0006658B">
      <w:pPr>
        <w:widowControl w:val="0"/>
        <w:tabs>
          <w:tab w:val="left" w:pos="0"/>
          <w:tab w:val="left" w:pos="480"/>
          <w:tab w:val="left" w:pos="840"/>
        </w:tabs>
        <w:jc w:val="center"/>
        <w:rPr>
          <w:rFonts w:eastAsia="Calibri"/>
          <w:sz w:val="20"/>
          <w:szCs w:val="20"/>
        </w:rPr>
      </w:pPr>
    </w:p>
    <w:p w14:paraId="5AEC0B88" w14:textId="77777777" w:rsidR="00D80FDA" w:rsidRPr="00D80FDA" w:rsidRDefault="00D80FDA" w:rsidP="0006658B">
      <w:pPr>
        <w:widowControl w:val="0"/>
        <w:tabs>
          <w:tab w:val="left" w:pos="0"/>
          <w:tab w:val="left" w:pos="480"/>
          <w:tab w:val="left" w:pos="840"/>
        </w:tabs>
        <w:jc w:val="center"/>
        <w:rPr>
          <w:rFonts w:eastAsia="Calibri"/>
          <w:sz w:val="20"/>
          <w:szCs w:val="20"/>
        </w:rPr>
      </w:pPr>
    </w:p>
    <w:tbl>
      <w:tblPr>
        <w:tblW w:w="0" w:type="auto"/>
        <w:tblLook w:val="04A0" w:firstRow="1" w:lastRow="0" w:firstColumn="1" w:lastColumn="0" w:noHBand="0" w:noVBand="1"/>
      </w:tblPr>
      <w:tblGrid>
        <w:gridCol w:w="4979"/>
        <w:gridCol w:w="4876"/>
      </w:tblGrid>
      <w:tr w:rsidR="002F709C" w:rsidRPr="002F709C" w14:paraId="32EFA961" w14:textId="77777777" w:rsidTr="00556171">
        <w:tc>
          <w:tcPr>
            <w:tcW w:w="5211" w:type="dxa"/>
          </w:tcPr>
          <w:p w14:paraId="316A9C2B" w14:textId="77777777" w:rsidR="002F709C" w:rsidRPr="002F709C" w:rsidRDefault="002F709C" w:rsidP="002F709C">
            <w:pPr>
              <w:rPr>
                <w:sz w:val="20"/>
                <w:szCs w:val="20"/>
                <w:lang w:eastAsia="ar-SA"/>
              </w:rPr>
            </w:pPr>
            <w:r w:rsidRPr="002F709C">
              <w:rPr>
                <w:sz w:val="20"/>
                <w:szCs w:val="20"/>
              </w:rPr>
              <w:t>Заказчик:</w:t>
            </w:r>
          </w:p>
        </w:tc>
        <w:tc>
          <w:tcPr>
            <w:tcW w:w="5210" w:type="dxa"/>
          </w:tcPr>
          <w:p w14:paraId="61F5EF71" w14:textId="77777777" w:rsidR="002F709C" w:rsidRPr="002F709C" w:rsidRDefault="002F709C" w:rsidP="002F709C">
            <w:pPr>
              <w:rPr>
                <w:bCs/>
                <w:sz w:val="20"/>
                <w:szCs w:val="20"/>
                <w:lang w:eastAsia="ar-SA"/>
              </w:rPr>
            </w:pPr>
            <w:r w:rsidRPr="002F709C">
              <w:rPr>
                <w:bCs/>
                <w:sz w:val="20"/>
                <w:szCs w:val="20"/>
                <w:lang w:eastAsia="ar-SA"/>
              </w:rPr>
              <w:t>Исполнитель:</w:t>
            </w:r>
          </w:p>
        </w:tc>
      </w:tr>
      <w:tr w:rsidR="002F709C" w:rsidRPr="00C94BFD" w14:paraId="37ACF893" w14:textId="77777777" w:rsidTr="00556171">
        <w:tc>
          <w:tcPr>
            <w:tcW w:w="5211" w:type="dxa"/>
          </w:tcPr>
          <w:p w14:paraId="4BB4DFC6" w14:textId="77777777" w:rsidR="00B3436C" w:rsidRPr="00B3436C" w:rsidRDefault="00B3436C" w:rsidP="00B3436C">
            <w:pPr>
              <w:rPr>
                <w:sz w:val="20"/>
                <w:szCs w:val="20"/>
              </w:rPr>
            </w:pPr>
            <w:r w:rsidRPr="00B3436C">
              <w:rPr>
                <w:sz w:val="20"/>
                <w:szCs w:val="20"/>
              </w:rPr>
              <w:t>Федеральное государственное бюджетное научное учреждение «Институт экспериментальной медицины» (ФГБНУ «ИЭМ»)</w:t>
            </w:r>
          </w:p>
          <w:p w14:paraId="74F98BC3" w14:textId="77777777" w:rsidR="00B3436C" w:rsidRPr="00B3436C" w:rsidRDefault="00B3436C" w:rsidP="00B3436C">
            <w:pPr>
              <w:rPr>
                <w:sz w:val="20"/>
                <w:szCs w:val="20"/>
              </w:rPr>
            </w:pPr>
            <w:r w:rsidRPr="00B3436C">
              <w:rPr>
                <w:sz w:val="20"/>
                <w:szCs w:val="20"/>
              </w:rPr>
              <w:t>197022, г. Санкт-Петербург, ул. Академика Павлова, д. 12, лит. Д.</w:t>
            </w:r>
          </w:p>
          <w:p w14:paraId="2473BA11" w14:textId="77777777" w:rsidR="00B3436C" w:rsidRPr="00B3436C" w:rsidRDefault="00B3436C" w:rsidP="00B3436C">
            <w:pPr>
              <w:rPr>
                <w:sz w:val="20"/>
                <w:szCs w:val="20"/>
              </w:rPr>
            </w:pPr>
            <w:r w:rsidRPr="00B3436C">
              <w:rPr>
                <w:sz w:val="20"/>
                <w:szCs w:val="20"/>
              </w:rPr>
              <w:t>ИНН 7813045787 / КПП 781301001</w:t>
            </w:r>
          </w:p>
          <w:p w14:paraId="06B5EC54" w14:textId="77777777" w:rsidR="00B3436C" w:rsidRPr="00B3436C" w:rsidRDefault="00B3436C" w:rsidP="00B3436C">
            <w:pPr>
              <w:rPr>
                <w:sz w:val="20"/>
                <w:szCs w:val="20"/>
              </w:rPr>
            </w:pPr>
            <w:r w:rsidRPr="00B3436C">
              <w:rPr>
                <w:sz w:val="20"/>
                <w:szCs w:val="20"/>
              </w:rPr>
              <w:t>ОГРН 1037828000198 / ОКПО 01897179</w:t>
            </w:r>
          </w:p>
          <w:p w14:paraId="0C38174E" w14:textId="77777777" w:rsidR="00B3436C" w:rsidRPr="00B3436C" w:rsidRDefault="00B3436C" w:rsidP="00B3436C">
            <w:pPr>
              <w:rPr>
                <w:sz w:val="20"/>
                <w:szCs w:val="20"/>
              </w:rPr>
            </w:pPr>
            <w:r w:rsidRPr="00B3436C">
              <w:rPr>
                <w:sz w:val="20"/>
                <w:szCs w:val="20"/>
              </w:rPr>
              <w:t>Банковские реквизиты:</w:t>
            </w:r>
          </w:p>
          <w:p w14:paraId="41F37B49" w14:textId="77777777" w:rsidR="00F5032D" w:rsidRPr="00F5032D" w:rsidRDefault="00F5032D" w:rsidP="00F5032D">
            <w:pPr>
              <w:rPr>
                <w:sz w:val="20"/>
                <w:szCs w:val="20"/>
              </w:rPr>
            </w:pPr>
            <w:r w:rsidRPr="00F5032D">
              <w:rPr>
                <w:sz w:val="20"/>
                <w:szCs w:val="20"/>
              </w:rPr>
              <w:t>УФК по Нижегородской области (ФГБНУ «ИЭМ», л/сч 20726У97220)</w:t>
            </w:r>
          </w:p>
          <w:p w14:paraId="34CD832D" w14:textId="77777777" w:rsidR="00F5032D" w:rsidRPr="00F5032D" w:rsidRDefault="00F5032D" w:rsidP="00F5032D">
            <w:pPr>
              <w:rPr>
                <w:sz w:val="20"/>
                <w:szCs w:val="20"/>
              </w:rPr>
            </w:pPr>
            <w:r w:rsidRPr="00F5032D">
              <w:rPr>
                <w:sz w:val="20"/>
                <w:szCs w:val="20"/>
              </w:rPr>
              <w:t>Казначейский счет: 03214643000000013225</w:t>
            </w:r>
          </w:p>
          <w:p w14:paraId="4B2E1F27" w14:textId="77777777" w:rsidR="00F5032D" w:rsidRPr="00F5032D" w:rsidRDefault="00F5032D" w:rsidP="00F5032D">
            <w:pPr>
              <w:rPr>
                <w:sz w:val="20"/>
                <w:szCs w:val="20"/>
              </w:rPr>
            </w:pPr>
            <w:r w:rsidRPr="00F5032D">
              <w:rPr>
                <w:sz w:val="20"/>
                <w:szCs w:val="20"/>
              </w:rPr>
              <w:t>Банковский счет: 40102810745370000024</w:t>
            </w:r>
          </w:p>
          <w:p w14:paraId="436DF1C9" w14:textId="77777777" w:rsidR="00F5032D" w:rsidRPr="00F5032D" w:rsidRDefault="00F5032D" w:rsidP="00F5032D">
            <w:pPr>
              <w:rPr>
                <w:sz w:val="20"/>
                <w:szCs w:val="20"/>
              </w:rPr>
            </w:pPr>
            <w:r w:rsidRPr="00F5032D">
              <w:rPr>
                <w:sz w:val="20"/>
                <w:szCs w:val="20"/>
              </w:rPr>
              <w:t>БИК 012202102</w:t>
            </w:r>
          </w:p>
          <w:p w14:paraId="6BE184F5" w14:textId="1530879E" w:rsidR="00F5032D" w:rsidRPr="00F5032D" w:rsidRDefault="00F5032D" w:rsidP="00F5032D">
            <w:pPr>
              <w:rPr>
                <w:sz w:val="20"/>
                <w:szCs w:val="20"/>
              </w:rPr>
            </w:pPr>
            <w:r w:rsidRPr="00F5032D">
              <w:rPr>
                <w:sz w:val="20"/>
                <w:szCs w:val="20"/>
              </w:rPr>
              <w:t xml:space="preserve">Наименование банка: ОКЦ № 1 ВВГУ Банка России // УФК по Нижегородской области, </w:t>
            </w:r>
            <w:proofErr w:type="gramStart"/>
            <w:r w:rsidRPr="00F5032D">
              <w:rPr>
                <w:sz w:val="20"/>
                <w:szCs w:val="20"/>
              </w:rPr>
              <w:t>г</w:t>
            </w:r>
            <w:proofErr w:type="gramEnd"/>
            <w:r w:rsidRPr="00F5032D">
              <w:rPr>
                <w:sz w:val="20"/>
                <w:szCs w:val="20"/>
              </w:rPr>
              <w:t xml:space="preserve"> Нижний Новгород</w:t>
            </w:r>
          </w:p>
          <w:p w14:paraId="45B69C25" w14:textId="77777777" w:rsidR="00F5032D" w:rsidRPr="00F5032D" w:rsidRDefault="00F5032D" w:rsidP="00F5032D">
            <w:pPr>
              <w:rPr>
                <w:sz w:val="20"/>
                <w:szCs w:val="20"/>
              </w:rPr>
            </w:pPr>
            <w:r w:rsidRPr="00F5032D">
              <w:rPr>
                <w:sz w:val="20"/>
                <w:szCs w:val="20"/>
              </w:rPr>
              <w:t>Код ТОФК 3200</w:t>
            </w:r>
          </w:p>
          <w:p w14:paraId="09911C13" w14:textId="77777777" w:rsidR="00F5032D" w:rsidRPr="00F5032D" w:rsidRDefault="00F5032D" w:rsidP="00F5032D">
            <w:pPr>
              <w:rPr>
                <w:sz w:val="20"/>
                <w:szCs w:val="20"/>
              </w:rPr>
            </w:pPr>
            <w:r w:rsidRPr="00F5032D">
              <w:rPr>
                <w:sz w:val="20"/>
                <w:szCs w:val="20"/>
              </w:rPr>
              <w:t>ОКТМО 40392000</w:t>
            </w:r>
          </w:p>
          <w:p w14:paraId="1EEEB635" w14:textId="77777777" w:rsidR="00F5032D" w:rsidRPr="00F5032D" w:rsidRDefault="00F5032D" w:rsidP="00F5032D">
            <w:pPr>
              <w:rPr>
                <w:sz w:val="20"/>
                <w:szCs w:val="20"/>
              </w:rPr>
            </w:pPr>
            <w:r w:rsidRPr="00F5032D">
              <w:rPr>
                <w:sz w:val="20"/>
                <w:szCs w:val="20"/>
              </w:rPr>
              <w:t>ОГРН 1037828000198</w:t>
            </w:r>
          </w:p>
          <w:p w14:paraId="368A688B" w14:textId="46D0D6A9" w:rsidR="00B3436C" w:rsidRPr="00B3436C" w:rsidRDefault="00F5032D" w:rsidP="00F5032D">
            <w:pPr>
              <w:rPr>
                <w:sz w:val="20"/>
                <w:szCs w:val="20"/>
              </w:rPr>
            </w:pPr>
            <w:r w:rsidRPr="00F5032D">
              <w:rPr>
                <w:sz w:val="20"/>
                <w:szCs w:val="20"/>
              </w:rPr>
              <w:t>ОКПО 01897179</w:t>
            </w:r>
          </w:p>
          <w:p w14:paraId="76D961BA" w14:textId="77777777" w:rsidR="00B3436C" w:rsidRPr="00B3436C" w:rsidRDefault="00B3436C" w:rsidP="00B3436C">
            <w:pPr>
              <w:rPr>
                <w:sz w:val="20"/>
                <w:szCs w:val="20"/>
              </w:rPr>
            </w:pPr>
            <w:r w:rsidRPr="00B3436C">
              <w:rPr>
                <w:sz w:val="20"/>
                <w:szCs w:val="20"/>
              </w:rPr>
              <w:t>Телефон</w:t>
            </w:r>
            <w:proofErr w:type="gramStart"/>
            <w:r w:rsidRPr="00B3436C">
              <w:rPr>
                <w:sz w:val="20"/>
                <w:szCs w:val="20"/>
              </w:rPr>
              <w:t xml:space="preserve"> :</w:t>
            </w:r>
            <w:proofErr w:type="gramEnd"/>
            <w:r w:rsidRPr="00B3436C">
              <w:rPr>
                <w:sz w:val="20"/>
                <w:szCs w:val="20"/>
              </w:rPr>
              <w:t xml:space="preserve"> 8(812)234-68-68</w:t>
            </w:r>
          </w:p>
          <w:p w14:paraId="0C87167B" w14:textId="77777777" w:rsidR="00B3436C" w:rsidRPr="00B3436C" w:rsidRDefault="00B3436C" w:rsidP="00B3436C">
            <w:pPr>
              <w:rPr>
                <w:sz w:val="20"/>
                <w:szCs w:val="20"/>
              </w:rPr>
            </w:pPr>
            <w:r w:rsidRPr="00B3436C">
              <w:rPr>
                <w:sz w:val="20"/>
                <w:szCs w:val="20"/>
              </w:rPr>
              <w:t>Факс: 8(812)234-94-89</w:t>
            </w:r>
          </w:p>
          <w:p w14:paraId="3576348A" w14:textId="77777777" w:rsidR="00B3436C" w:rsidRPr="00B3436C" w:rsidRDefault="00B3436C" w:rsidP="00B3436C">
            <w:pPr>
              <w:rPr>
                <w:sz w:val="20"/>
                <w:szCs w:val="20"/>
              </w:rPr>
            </w:pPr>
            <w:r w:rsidRPr="00B3436C">
              <w:rPr>
                <w:sz w:val="20"/>
                <w:szCs w:val="20"/>
              </w:rPr>
              <w:t>Тел. Бухгалтерии: 8 (812) 234-9328</w:t>
            </w:r>
          </w:p>
          <w:p w14:paraId="12CA7365" w14:textId="77777777" w:rsidR="00B3436C" w:rsidRPr="00B3436C" w:rsidRDefault="00B3436C" w:rsidP="00B3436C">
            <w:pPr>
              <w:rPr>
                <w:sz w:val="20"/>
                <w:szCs w:val="20"/>
              </w:rPr>
            </w:pPr>
            <w:r w:rsidRPr="00B3436C">
              <w:rPr>
                <w:sz w:val="20"/>
                <w:szCs w:val="20"/>
              </w:rPr>
              <w:t>Гл. бухгалтер: 8 (812) 234-6854</w:t>
            </w:r>
          </w:p>
          <w:p w14:paraId="69E5B16E" w14:textId="7BB99453" w:rsidR="002F709C" w:rsidRPr="00C94BFD" w:rsidRDefault="00B3436C" w:rsidP="00B3436C">
            <w:pPr>
              <w:rPr>
                <w:sz w:val="20"/>
                <w:szCs w:val="20"/>
                <w:lang w:val="en-US"/>
              </w:rPr>
            </w:pPr>
            <w:r w:rsidRPr="00B3436C">
              <w:rPr>
                <w:sz w:val="20"/>
                <w:szCs w:val="20"/>
                <w:lang w:val="en-US"/>
              </w:rPr>
              <w:t>E</w:t>
            </w:r>
            <w:r w:rsidRPr="00C94BFD">
              <w:rPr>
                <w:sz w:val="20"/>
                <w:szCs w:val="20"/>
                <w:lang w:val="en-US"/>
              </w:rPr>
              <w:t>-</w:t>
            </w:r>
            <w:r w:rsidRPr="00B3436C">
              <w:rPr>
                <w:sz w:val="20"/>
                <w:szCs w:val="20"/>
                <w:lang w:val="en-US"/>
              </w:rPr>
              <w:t>mail</w:t>
            </w:r>
            <w:r w:rsidRPr="00C94BFD">
              <w:rPr>
                <w:sz w:val="20"/>
                <w:szCs w:val="20"/>
                <w:lang w:val="en-US"/>
              </w:rPr>
              <w:t xml:space="preserve"> </w:t>
            </w:r>
            <w:r w:rsidRPr="00B3436C">
              <w:rPr>
                <w:sz w:val="20"/>
                <w:szCs w:val="20"/>
                <w:lang w:val="en-US"/>
              </w:rPr>
              <w:t>iem</w:t>
            </w:r>
            <w:r w:rsidRPr="00C94BFD">
              <w:rPr>
                <w:sz w:val="20"/>
                <w:szCs w:val="20"/>
                <w:lang w:val="en-US"/>
              </w:rPr>
              <w:t>@</w:t>
            </w:r>
            <w:r w:rsidRPr="00B3436C">
              <w:rPr>
                <w:sz w:val="20"/>
                <w:szCs w:val="20"/>
                <w:lang w:val="en-US"/>
              </w:rPr>
              <w:t>iemspb</w:t>
            </w:r>
            <w:r w:rsidRPr="00C94BFD">
              <w:rPr>
                <w:sz w:val="20"/>
                <w:szCs w:val="20"/>
                <w:lang w:val="en-US"/>
              </w:rPr>
              <w:t>.</w:t>
            </w:r>
            <w:r w:rsidRPr="00B3436C">
              <w:rPr>
                <w:sz w:val="20"/>
                <w:szCs w:val="20"/>
                <w:lang w:val="en-US"/>
              </w:rPr>
              <w:t>ru</w:t>
            </w:r>
          </w:p>
        </w:tc>
        <w:tc>
          <w:tcPr>
            <w:tcW w:w="5210" w:type="dxa"/>
          </w:tcPr>
          <w:p w14:paraId="6A491A70" w14:textId="117AEE98" w:rsidR="00C53A89" w:rsidRPr="00F5032D" w:rsidRDefault="00F5032D" w:rsidP="00C53A89">
            <w:pPr>
              <w:snapToGrid w:val="0"/>
              <w:ind w:right="-1049"/>
              <w:rPr>
                <w:bCs/>
                <w:sz w:val="20"/>
                <w:szCs w:val="20"/>
                <w:lang w:val="en-US"/>
              </w:rPr>
            </w:pPr>
            <w:r>
              <w:rPr>
                <w:bCs/>
                <w:sz w:val="20"/>
                <w:szCs w:val="20"/>
                <w:lang w:val="en-US"/>
              </w:rPr>
              <w:t xml:space="preserve"> </w:t>
            </w:r>
          </w:p>
          <w:p w14:paraId="56B63C69" w14:textId="77777777" w:rsidR="00C53A89" w:rsidRDefault="00C53A89" w:rsidP="00C53A89">
            <w:pPr>
              <w:snapToGrid w:val="0"/>
              <w:ind w:right="-1049"/>
              <w:rPr>
                <w:bCs/>
                <w:sz w:val="20"/>
                <w:szCs w:val="20"/>
                <w:lang w:val="en-US"/>
              </w:rPr>
            </w:pPr>
          </w:p>
          <w:p w14:paraId="4557842D" w14:textId="093D0118" w:rsidR="002F709C" w:rsidRPr="00B3436C" w:rsidRDefault="002F709C" w:rsidP="002F709C">
            <w:pPr>
              <w:rPr>
                <w:bCs/>
                <w:sz w:val="20"/>
                <w:szCs w:val="20"/>
                <w:lang w:val="en-US"/>
              </w:rPr>
            </w:pPr>
          </w:p>
          <w:p w14:paraId="6BE8208F" w14:textId="77777777" w:rsidR="000F3396" w:rsidRPr="00B3436C" w:rsidRDefault="000F3396" w:rsidP="002F709C">
            <w:pPr>
              <w:rPr>
                <w:bCs/>
                <w:sz w:val="20"/>
                <w:szCs w:val="20"/>
                <w:lang w:val="en-US"/>
              </w:rPr>
            </w:pPr>
          </w:p>
          <w:p w14:paraId="71CC509C" w14:textId="3C1AAA67" w:rsidR="004B4081" w:rsidRPr="00B3436C" w:rsidRDefault="00E01045" w:rsidP="004B4081">
            <w:pPr>
              <w:rPr>
                <w:sz w:val="20"/>
                <w:szCs w:val="20"/>
                <w:lang w:val="en-US"/>
              </w:rPr>
            </w:pPr>
            <w:r w:rsidRPr="00FC6486">
              <w:rPr>
                <w:bCs/>
                <w:sz w:val="20"/>
                <w:szCs w:val="20"/>
                <w:lang w:val="en-US"/>
              </w:rPr>
              <w:t xml:space="preserve"> </w:t>
            </w:r>
            <w:r w:rsidR="004B4081" w:rsidRPr="00FC6486">
              <w:rPr>
                <w:sz w:val="20"/>
                <w:szCs w:val="20"/>
                <w:lang w:val="en-US"/>
              </w:rPr>
              <w:t xml:space="preserve"> </w:t>
            </w:r>
          </w:p>
          <w:p w14:paraId="7CD77CEB" w14:textId="77777777" w:rsidR="00D57B0A" w:rsidRPr="00B3436C" w:rsidRDefault="00D57B0A" w:rsidP="004B4081">
            <w:pPr>
              <w:rPr>
                <w:sz w:val="20"/>
                <w:szCs w:val="20"/>
                <w:lang w:val="en-US"/>
              </w:rPr>
            </w:pPr>
          </w:p>
          <w:p w14:paraId="71E04C43" w14:textId="77777777" w:rsidR="00D57B0A" w:rsidRPr="00B3436C" w:rsidRDefault="00D57B0A" w:rsidP="004B4081">
            <w:pPr>
              <w:rPr>
                <w:sz w:val="20"/>
                <w:szCs w:val="20"/>
                <w:lang w:val="en-US"/>
              </w:rPr>
            </w:pPr>
          </w:p>
          <w:p w14:paraId="20AD694A" w14:textId="30608E0A" w:rsidR="002F709C" w:rsidRPr="00FC6486" w:rsidRDefault="002F709C" w:rsidP="002F709C">
            <w:pPr>
              <w:rPr>
                <w:bCs/>
                <w:sz w:val="20"/>
                <w:szCs w:val="20"/>
                <w:lang w:val="en-US" w:eastAsia="ar-SA"/>
              </w:rPr>
            </w:pPr>
          </w:p>
        </w:tc>
      </w:tr>
      <w:tr w:rsidR="002F709C" w:rsidRPr="002F709C" w14:paraId="4FE1C24F" w14:textId="77777777" w:rsidTr="00556171">
        <w:tc>
          <w:tcPr>
            <w:tcW w:w="5211" w:type="dxa"/>
          </w:tcPr>
          <w:p w14:paraId="01C8FE31" w14:textId="77777777" w:rsidR="002F709C" w:rsidRPr="002F709C" w:rsidRDefault="002F709C" w:rsidP="002F709C">
            <w:pPr>
              <w:rPr>
                <w:sz w:val="20"/>
                <w:szCs w:val="20"/>
              </w:rPr>
            </w:pPr>
            <w:r w:rsidRPr="002F709C">
              <w:rPr>
                <w:sz w:val="20"/>
                <w:szCs w:val="20"/>
              </w:rPr>
              <w:t xml:space="preserve">От Заказчика: </w:t>
            </w:r>
          </w:p>
          <w:p w14:paraId="11994E33" w14:textId="41F2B137" w:rsidR="002F709C" w:rsidRPr="002F709C" w:rsidRDefault="00B3436C" w:rsidP="002F709C">
            <w:pPr>
              <w:rPr>
                <w:sz w:val="20"/>
                <w:szCs w:val="20"/>
              </w:rPr>
            </w:pPr>
            <w:r>
              <w:rPr>
                <w:sz w:val="20"/>
                <w:szCs w:val="20"/>
              </w:rPr>
              <w:t>З</w:t>
            </w:r>
            <w:r w:rsidRPr="00B3436C">
              <w:rPr>
                <w:sz w:val="20"/>
                <w:szCs w:val="20"/>
              </w:rPr>
              <w:t>аместител</w:t>
            </w:r>
            <w:r>
              <w:rPr>
                <w:sz w:val="20"/>
                <w:szCs w:val="20"/>
              </w:rPr>
              <w:t>ь</w:t>
            </w:r>
            <w:r w:rsidRPr="00B3436C">
              <w:rPr>
                <w:sz w:val="20"/>
                <w:szCs w:val="20"/>
              </w:rPr>
              <w:t xml:space="preserve"> директора по административной и хозяйственной работе</w:t>
            </w:r>
          </w:p>
          <w:p w14:paraId="4159BAF7" w14:textId="77777777" w:rsidR="002F709C" w:rsidRPr="002F709C" w:rsidRDefault="002F709C" w:rsidP="002F709C">
            <w:pPr>
              <w:rPr>
                <w:sz w:val="20"/>
                <w:szCs w:val="20"/>
              </w:rPr>
            </w:pPr>
          </w:p>
          <w:p w14:paraId="2A6677AA" w14:textId="04602C5D" w:rsidR="002F709C" w:rsidRPr="002F709C" w:rsidRDefault="00B3436C" w:rsidP="002F709C">
            <w:pPr>
              <w:rPr>
                <w:sz w:val="20"/>
                <w:szCs w:val="20"/>
              </w:rPr>
            </w:pPr>
            <w:r>
              <w:rPr>
                <w:sz w:val="20"/>
                <w:szCs w:val="20"/>
              </w:rPr>
              <w:t>_________________________</w:t>
            </w:r>
            <w:proofErr w:type="spellStart"/>
            <w:r>
              <w:rPr>
                <w:sz w:val="20"/>
                <w:szCs w:val="20"/>
              </w:rPr>
              <w:t>Жемякин</w:t>
            </w:r>
            <w:proofErr w:type="spellEnd"/>
            <w:r>
              <w:rPr>
                <w:sz w:val="20"/>
                <w:szCs w:val="20"/>
              </w:rPr>
              <w:t xml:space="preserve"> А.В.</w:t>
            </w:r>
          </w:p>
          <w:p w14:paraId="380977BF" w14:textId="2D676E55" w:rsidR="002F709C" w:rsidRPr="002F709C" w:rsidRDefault="00B3436C" w:rsidP="002F709C">
            <w:pPr>
              <w:rPr>
                <w:sz w:val="20"/>
                <w:szCs w:val="20"/>
              </w:rPr>
            </w:pPr>
            <w:r>
              <w:rPr>
                <w:sz w:val="20"/>
                <w:szCs w:val="20"/>
              </w:rPr>
              <w:t>Э</w:t>
            </w:r>
            <w:r w:rsidR="002F709C" w:rsidRPr="002F709C">
              <w:rPr>
                <w:sz w:val="20"/>
                <w:szCs w:val="20"/>
              </w:rPr>
              <w:t>П</w:t>
            </w:r>
          </w:p>
        </w:tc>
        <w:tc>
          <w:tcPr>
            <w:tcW w:w="5210" w:type="dxa"/>
          </w:tcPr>
          <w:p w14:paraId="6607F84C" w14:textId="07D8CD3D" w:rsidR="004B4081" w:rsidRPr="00B3436C" w:rsidRDefault="004B4081" w:rsidP="004B4081">
            <w:pPr>
              <w:rPr>
                <w:sz w:val="20"/>
                <w:szCs w:val="20"/>
              </w:rPr>
            </w:pPr>
            <w:r w:rsidRPr="002F709C">
              <w:rPr>
                <w:sz w:val="20"/>
                <w:szCs w:val="20"/>
              </w:rPr>
              <w:t>От Исполнителя</w:t>
            </w:r>
          </w:p>
          <w:p w14:paraId="351356B1" w14:textId="0F1C4E86" w:rsidR="000F3396" w:rsidRPr="00F5032D" w:rsidRDefault="00F5032D" w:rsidP="000F3396">
            <w:pPr>
              <w:snapToGrid w:val="0"/>
              <w:ind w:right="-1049"/>
              <w:rPr>
                <w:bCs/>
                <w:sz w:val="20"/>
                <w:szCs w:val="20"/>
                <w:lang w:val="en-US"/>
              </w:rPr>
            </w:pPr>
            <w:r>
              <w:rPr>
                <w:bCs/>
                <w:sz w:val="20"/>
                <w:szCs w:val="20"/>
                <w:lang w:val="en-US"/>
              </w:rPr>
              <w:t xml:space="preserve"> </w:t>
            </w:r>
          </w:p>
          <w:p w14:paraId="045F98DD" w14:textId="333222F8" w:rsidR="000F3396" w:rsidRPr="000F3396" w:rsidRDefault="000F3396" w:rsidP="004B4081">
            <w:pPr>
              <w:rPr>
                <w:sz w:val="20"/>
                <w:szCs w:val="20"/>
              </w:rPr>
            </w:pPr>
          </w:p>
          <w:p w14:paraId="4A80B110" w14:textId="4724BC99" w:rsidR="002F709C" w:rsidRPr="00F5032D" w:rsidRDefault="002F709C" w:rsidP="002F709C">
            <w:pPr>
              <w:rPr>
                <w:bCs/>
                <w:sz w:val="20"/>
                <w:szCs w:val="20"/>
                <w:lang w:val="en-US"/>
              </w:rPr>
            </w:pPr>
            <w:r w:rsidRPr="002F709C">
              <w:rPr>
                <w:bCs/>
                <w:sz w:val="20"/>
                <w:szCs w:val="20"/>
              </w:rPr>
              <w:t>_________________________/</w:t>
            </w:r>
            <w:r w:rsidR="00E01045">
              <w:rPr>
                <w:bCs/>
                <w:sz w:val="20"/>
                <w:szCs w:val="20"/>
              </w:rPr>
              <w:t xml:space="preserve"> </w:t>
            </w:r>
            <w:r w:rsidR="00F5032D">
              <w:rPr>
                <w:bCs/>
                <w:sz w:val="20"/>
                <w:szCs w:val="20"/>
                <w:lang w:val="en-US"/>
              </w:rPr>
              <w:t xml:space="preserve"> </w:t>
            </w:r>
          </w:p>
          <w:p w14:paraId="46159E2F" w14:textId="0E999696" w:rsidR="002F709C" w:rsidRPr="002F709C" w:rsidRDefault="002F709C" w:rsidP="002F709C">
            <w:pPr>
              <w:rPr>
                <w:bCs/>
                <w:sz w:val="20"/>
                <w:szCs w:val="20"/>
              </w:rPr>
            </w:pPr>
            <w:r w:rsidRPr="002F709C">
              <w:rPr>
                <w:bCs/>
                <w:sz w:val="20"/>
                <w:szCs w:val="20"/>
                <w:vertAlign w:val="superscript"/>
              </w:rPr>
              <w:t xml:space="preserve">                                      </w:t>
            </w:r>
            <w:r w:rsidR="00456B12">
              <w:rPr>
                <w:bCs/>
                <w:sz w:val="20"/>
                <w:szCs w:val="20"/>
                <w:vertAlign w:val="superscript"/>
              </w:rPr>
              <w:t xml:space="preserve"> </w:t>
            </w:r>
          </w:p>
          <w:p w14:paraId="458D1169" w14:textId="4F26F9F0" w:rsidR="002F709C" w:rsidRPr="002F709C" w:rsidRDefault="00B3436C" w:rsidP="002F709C">
            <w:pPr>
              <w:rPr>
                <w:sz w:val="20"/>
                <w:szCs w:val="20"/>
              </w:rPr>
            </w:pPr>
            <w:r>
              <w:rPr>
                <w:bCs/>
                <w:sz w:val="20"/>
                <w:szCs w:val="20"/>
              </w:rPr>
              <w:t>Э</w:t>
            </w:r>
            <w:r w:rsidR="002F709C" w:rsidRPr="002F709C">
              <w:rPr>
                <w:bCs/>
                <w:sz w:val="20"/>
                <w:szCs w:val="20"/>
              </w:rPr>
              <w:t>П</w:t>
            </w:r>
          </w:p>
        </w:tc>
      </w:tr>
    </w:tbl>
    <w:p w14:paraId="5987F38D" w14:textId="77777777" w:rsidR="0006658B" w:rsidRPr="00421A4E" w:rsidRDefault="0006658B" w:rsidP="0006658B">
      <w:pPr>
        <w:widowControl w:val="0"/>
        <w:jc w:val="center"/>
        <w:outlineLvl w:val="0"/>
        <w:rPr>
          <w:rFonts w:eastAsia="Calibri"/>
          <w:sz w:val="20"/>
          <w:szCs w:val="20"/>
        </w:rPr>
      </w:pPr>
    </w:p>
    <w:p w14:paraId="4F974A27" w14:textId="77777777" w:rsidR="0006658B" w:rsidRPr="00421A4E" w:rsidRDefault="0006658B" w:rsidP="0006658B">
      <w:pPr>
        <w:widowControl w:val="0"/>
        <w:jc w:val="right"/>
        <w:outlineLvl w:val="0"/>
        <w:rPr>
          <w:rFonts w:eastAsia="Calibri"/>
          <w:sz w:val="20"/>
          <w:szCs w:val="20"/>
        </w:rPr>
        <w:sectPr w:rsidR="0006658B" w:rsidRPr="00421A4E" w:rsidSect="00C53A89">
          <w:headerReference w:type="default" r:id="rId9"/>
          <w:footerReference w:type="even" r:id="rId10"/>
          <w:footerReference w:type="default" r:id="rId11"/>
          <w:headerReference w:type="first" r:id="rId12"/>
          <w:pgSz w:w="11906" w:h="16838"/>
          <w:pgMar w:top="284" w:right="707" w:bottom="993" w:left="1560" w:header="709" w:footer="709" w:gutter="0"/>
          <w:cols w:space="708"/>
          <w:titlePg/>
          <w:docGrid w:linePitch="360"/>
        </w:sectPr>
      </w:pPr>
    </w:p>
    <w:p w14:paraId="7A04A384" w14:textId="3C5655E3" w:rsidR="0006658B" w:rsidRPr="00CC7C4F" w:rsidRDefault="0006658B" w:rsidP="00D80FDA">
      <w:pPr>
        <w:widowControl w:val="0"/>
        <w:adjustRightInd w:val="0"/>
        <w:spacing w:line="240" w:lineRule="exact"/>
        <w:jc w:val="right"/>
        <w:rPr>
          <w:sz w:val="20"/>
          <w:szCs w:val="20"/>
          <w:lang w:eastAsia="en-US"/>
        </w:rPr>
      </w:pPr>
      <w:r w:rsidRPr="00CC7C4F">
        <w:rPr>
          <w:sz w:val="20"/>
          <w:szCs w:val="20"/>
          <w:lang w:eastAsia="en-US"/>
        </w:rPr>
        <w:t xml:space="preserve">Приложение 1       </w:t>
      </w:r>
    </w:p>
    <w:p w14:paraId="0D1D560E" w14:textId="029DC6B1" w:rsidR="00A402EF" w:rsidRDefault="0006658B" w:rsidP="00A402EF">
      <w:pPr>
        <w:widowControl w:val="0"/>
        <w:adjustRightInd w:val="0"/>
        <w:spacing w:line="240" w:lineRule="exact"/>
        <w:jc w:val="right"/>
        <w:rPr>
          <w:sz w:val="20"/>
          <w:szCs w:val="20"/>
          <w:lang w:eastAsia="en-US"/>
        </w:rPr>
      </w:pPr>
      <w:r w:rsidRPr="00CC7C4F">
        <w:rPr>
          <w:sz w:val="20"/>
          <w:szCs w:val="20"/>
          <w:lang w:eastAsia="en-US"/>
        </w:rPr>
        <w:t xml:space="preserve">к </w:t>
      </w:r>
      <w:r w:rsidR="00307133" w:rsidRPr="00CC7C4F">
        <w:rPr>
          <w:sz w:val="20"/>
          <w:szCs w:val="20"/>
          <w:lang w:eastAsia="en-US"/>
        </w:rPr>
        <w:t>К</w:t>
      </w:r>
      <w:r w:rsidRPr="00CC7C4F">
        <w:rPr>
          <w:sz w:val="20"/>
          <w:szCs w:val="20"/>
          <w:lang w:eastAsia="en-US"/>
        </w:rPr>
        <w:t>онтракту №</w:t>
      </w:r>
      <w:r w:rsidR="002D6582" w:rsidRPr="00CC7C4F">
        <w:rPr>
          <w:sz w:val="20"/>
          <w:szCs w:val="20"/>
          <w:lang w:eastAsia="en-US"/>
        </w:rPr>
        <w:t xml:space="preserve"> </w:t>
      </w:r>
      <w:r w:rsidR="00F5032D">
        <w:rPr>
          <w:sz w:val="20"/>
          <w:szCs w:val="20"/>
          <w:lang w:val="en-US" w:eastAsia="en-US"/>
        </w:rPr>
        <w:t>79</w:t>
      </w:r>
      <w:r w:rsidR="0094393B">
        <w:rPr>
          <w:sz w:val="20"/>
          <w:szCs w:val="20"/>
          <w:lang w:eastAsia="en-US"/>
        </w:rPr>
        <w:t>/ЕИ/26/4</w:t>
      </w:r>
    </w:p>
    <w:p w14:paraId="1F01E7A1" w14:textId="472FEADC" w:rsidR="0006658B" w:rsidRPr="00F5032D" w:rsidRDefault="00F5032D" w:rsidP="00A402EF">
      <w:pPr>
        <w:widowControl w:val="0"/>
        <w:adjustRightInd w:val="0"/>
        <w:spacing w:line="240" w:lineRule="exact"/>
        <w:jc w:val="right"/>
        <w:rPr>
          <w:sz w:val="20"/>
          <w:szCs w:val="20"/>
          <w:lang w:eastAsia="en-US"/>
        </w:rPr>
      </w:pPr>
      <w:r>
        <w:rPr>
          <w:sz w:val="20"/>
          <w:szCs w:val="20"/>
          <w:lang w:eastAsia="en-US"/>
        </w:rPr>
        <w:t>от  __________</w:t>
      </w:r>
    </w:p>
    <w:p w14:paraId="7FE86361" w14:textId="77777777" w:rsidR="00F5032D" w:rsidRPr="00F5032D" w:rsidRDefault="00F5032D" w:rsidP="00F5032D">
      <w:pPr>
        <w:widowControl w:val="0"/>
        <w:suppressAutoHyphens/>
        <w:spacing w:before="120" w:line="100" w:lineRule="atLeast"/>
        <w:jc w:val="center"/>
        <w:rPr>
          <w:rFonts w:eastAsia="ヒラギノ角ゴ Pro W3"/>
          <w:b/>
          <w:bCs/>
          <w:color w:val="000000"/>
          <w:kern w:val="2"/>
        </w:rPr>
      </w:pPr>
    </w:p>
    <w:p w14:paraId="11397115" w14:textId="77777777" w:rsidR="00F5032D" w:rsidRPr="00F5032D" w:rsidRDefault="00F5032D" w:rsidP="00F5032D">
      <w:pPr>
        <w:widowControl w:val="0"/>
        <w:suppressAutoHyphens/>
        <w:contextualSpacing/>
        <w:jc w:val="center"/>
        <w:rPr>
          <w:rFonts w:eastAsia="Noto Sans" w:cs="Noto Sans"/>
          <w:b/>
          <w:bCs/>
          <w:kern w:val="2"/>
          <w:lang w:eastAsia="zh-CN" w:bidi="hi-IN"/>
        </w:rPr>
      </w:pPr>
      <w:r w:rsidRPr="00F5032D">
        <w:rPr>
          <w:rFonts w:eastAsia="Noto Sans" w:cs="Noto Sans"/>
          <w:b/>
          <w:bCs/>
          <w:kern w:val="2"/>
          <w:lang w:eastAsia="zh-CN" w:bidi="hi-IN"/>
        </w:rPr>
        <w:t>ТЕХНИЧЕСКОЕ ЗАДАНИЕ</w:t>
      </w:r>
    </w:p>
    <w:p w14:paraId="63B3FB62" w14:textId="77777777" w:rsidR="00F5032D" w:rsidRPr="00F5032D" w:rsidRDefault="00F5032D" w:rsidP="00F5032D">
      <w:pPr>
        <w:widowControl w:val="0"/>
        <w:suppressAutoHyphens/>
        <w:ind w:firstLine="709"/>
        <w:jc w:val="both"/>
        <w:rPr>
          <w:rFonts w:eastAsia="Calibri"/>
          <w:b/>
          <w:kern w:val="2"/>
          <w:lang w:eastAsia="en-US" w:bidi="hi-IN"/>
        </w:rPr>
      </w:pPr>
      <w:r w:rsidRPr="00F5032D">
        <w:rPr>
          <w:rFonts w:eastAsia="Noto Sans"/>
          <w:b/>
          <w:kern w:val="2"/>
          <w:lang w:eastAsia="zh-CN" w:bidi="hi-IN"/>
        </w:rPr>
        <w:t xml:space="preserve">на выполнение работ </w:t>
      </w:r>
      <w:r w:rsidRPr="00F5032D">
        <w:rPr>
          <w:rFonts w:eastAsia="Calibri"/>
          <w:b/>
          <w:bCs/>
          <w:kern w:val="2"/>
          <w:lang w:eastAsia="en-US" w:bidi="hi-IN"/>
        </w:rPr>
        <w:t>по</w:t>
      </w:r>
      <w:r w:rsidRPr="00F5032D">
        <w:rPr>
          <w:rFonts w:eastAsia="Calibri"/>
          <w:b/>
          <w:kern w:val="2"/>
          <w:lang w:eastAsia="en-US" w:bidi="hi-IN"/>
        </w:rPr>
        <w:t xml:space="preserve"> техническому обслуживанию ДГ зданий ФГБНУ «ИЭМ» </w:t>
      </w:r>
      <w:r w:rsidRPr="00F5032D">
        <w:rPr>
          <w:rFonts w:eastAsia="Noto Sans"/>
          <w:b/>
          <w:kern w:val="2"/>
          <w:lang w:eastAsia="zh-CN" w:bidi="hi-IN"/>
        </w:rPr>
        <w:t>по адресу: ул. Академика Павлова д.12, литер</w:t>
      </w:r>
      <w:proofErr w:type="gramStart"/>
      <w:r w:rsidRPr="00F5032D">
        <w:rPr>
          <w:rFonts w:eastAsia="Noto Sans"/>
          <w:b/>
          <w:kern w:val="2"/>
          <w:lang w:eastAsia="zh-CN" w:bidi="hi-IN"/>
        </w:rPr>
        <w:t xml:space="preserve"> Д</w:t>
      </w:r>
      <w:proofErr w:type="gramEnd"/>
      <w:r w:rsidRPr="00F5032D">
        <w:rPr>
          <w:rFonts w:eastAsia="Noto Sans"/>
          <w:b/>
          <w:kern w:val="2"/>
          <w:lang w:eastAsia="zh-CN" w:bidi="hi-IN"/>
        </w:rPr>
        <w:t xml:space="preserve"> и ул. Академика Павлова д.12, литер З.</w:t>
      </w:r>
    </w:p>
    <w:p w14:paraId="0ABFC6C1" w14:textId="77777777" w:rsidR="00F5032D" w:rsidRPr="00F5032D" w:rsidRDefault="00F5032D" w:rsidP="00F5032D">
      <w:pPr>
        <w:widowControl w:val="0"/>
        <w:suppressAutoHyphens/>
        <w:contextualSpacing/>
        <w:jc w:val="center"/>
        <w:rPr>
          <w:rFonts w:ascii="PT Astra Serif" w:eastAsia="Noto Sans" w:hAnsi="PT Astra Serif" w:cs="Noto Sans"/>
          <w:kern w:val="2"/>
          <w:lang w:eastAsia="zh-CN" w:bidi="hi-IN"/>
        </w:rPr>
      </w:pPr>
    </w:p>
    <w:p w14:paraId="7A38A005"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b/>
          <w:bCs/>
          <w:kern w:val="2"/>
          <w:lang w:eastAsia="zh-CN" w:bidi="hi-IN"/>
        </w:rPr>
        <w:t>1. Общие требования:</w:t>
      </w:r>
    </w:p>
    <w:p w14:paraId="695FCBB6"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kern w:val="2"/>
          <w:lang w:eastAsia="zh-CN" w:bidi="hi-IN"/>
        </w:rPr>
        <w:t xml:space="preserve">1.1. </w:t>
      </w:r>
      <w:r w:rsidRPr="00F5032D">
        <w:rPr>
          <w:rFonts w:eastAsia="Noto Sans" w:cs="Noto Sans"/>
          <w:b/>
          <w:bCs/>
          <w:kern w:val="2"/>
          <w:lang w:eastAsia="zh-CN" w:bidi="hi-IN"/>
        </w:rPr>
        <w:t>Заказчик</w:t>
      </w:r>
      <w:r w:rsidRPr="00F5032D">
        <w:rPr>
          <w:rFonts w:eastAsia="Noto Sans" w:cs="Noto Sans"/>
          <w:kern w:val="2"/>
          <w:lang w:eastAsia="zh-CN" w:bidi="hi-IN"/>
        </w:rPr>
        <w:t>: Федеральное государственное бюджетное научное учреждение «Институт экспериментальной медицины» (ФГБНУ «ИЭМ»)</w:t>
      </w:r>
    </w:p>
    <w:p w14:paraId="1B16F48A"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kern w:val="2"/>
          <w:lang w:eastAsia="zh-CN" w:bidi="hi-IN"/>
        </w:rPr>
        <w:t xml:space="preserve">1.2. </w:t>
      </w:r>
      <w:r w:rsidRPr="00F5032D">
        <w:rPr>
          <w:rFonts w:eastAsia="Noto Sans" w:cs="Noto Sans"/>
          <w:b/>
          <w:bCs/>
          <w:kern w:val="2"/>
          <w:lang w:eastAsia="zh-CN" w:bidi="hi-IN"/>
        </w:rPr>
        <w:t>Место выполнения работ по адресу</w:t>
      </w:r>
      <w:r w:rsidRPr="00F5032D">
        <w:rPr>
          <w:rFonts w:eastAsia="Noto Sans" w:cs="Noto Sans"/>
          <w:kern w:val="2"/>
          <w:lang w:eastAsia="zh-CN" w:bidi="hi-IN"/>
        </w:rPr>
        <w:t xml:space="preserve">: г. Санкт-Петербург, </w:t>
      </w:r>
      <w:r w:rsidRPr="00F5032D">
        <w:rPr>
          <w:rFonts w:eastAsia="Noto Sans"/>
          <w:b/>
          <w:kern w:val="2"/>
          <w:lang w:eastAsia="zh-CN" w:bidi="hi-IN"/>
        </w:rPr>
        <w:t>ул. Академика Павлова д.12, литер</w:t>
      </w:r>
      <w:proofErr w:type="gramStart"/>
      <w:r w:rsidRPr="00F5032D">
        <w:rPr>
          <w:rFonts w:eastAsia="Noto Sans"/>
          <w:b/>
          <w:kern w:val="2"/>
          <w:lang w:eastAsia="zh-CN" w:bidi="hi-IN"/>
        </w:rPr>
        <w:t xml:space="preserve"> Д</w:t>
      </w:r>
      <w:proofErr w:type="gramEnd"/>
      <w:r w:rsidRPr="00F5032D">
        <w:rPr>
          <w:rFonts w:eastAsia="Noto Sans"/>
          <w:b/>
          <w:kern w:val="2"/>
          <w:lang w:eastAsia="zh-CN" w:bidi="hi-IN"/>
        </w:rPr>
        <w:t xml:space="preserve"> и ул. Академика Павлова д.12, литер З.</w:t>
      </w:r>
    </w:p>
    <w:p w14:paraId="5AB0096E"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kern w:val="2"/>
          <w:lang w:eastAsia="zh-CN" w:bidi="hi-IN"/>
        </w:rPr>
        <w:t xml:space="preserve">1.3. </w:t>
      </w:r>
      <w:r w:rsidRPr="00F5032D">
        <w:rPr>
          <w:rFonts w:eastAsia="Noto Sans" w:cs="Noto Sans"/>
          <w:b/>
          <w:bCs/>
          <w:kern w:val="2"/>
          <w:lang w:eastAsia="zh-CN" w:bidi="hi-IN"/>
        </w:rPr>
        <w:t>Срок выполнения работ –</w:t>
      </w:r>
      <w:r w:rsidRPr="00F5032D">
        <w:rPr>
          <w:rFonts w:eastAsia="Noto Sans" w:cs="Noto Sans"/>
          <w:kern w:val="2"/>
          <w:lang w:eastAsia="zh-CN" w:bidi="hi-IN"/>
        </w:rPr>
        <w:t xml:space="preserve"> не более 5 дней. Объект передается Подрядчику не позднее 2 рабочих дней </w:t>
      </w:r>
      <w:proofErr w:type="gramStart"/>
      <w:r w:rsidRPr="00F5032D">
        <w:rPr>
          <w:rFonts w:eastAsia="Noto Sans" w:cs="Noto Sans"/>
          <w:kern w:val="2"/>
          <w:lang w:eastAsia="zh-CN" w:bidi="hi-IN"/>
        </w:rPr>
        <w:t>с даты заключения</w:t>
      </w:r>
      <w:proofErr w:type="gramEnd"/>
      <w:r w:rsidRPr="00F5032D">
        <w:rPr>
          <w:rFonts w:eastAsia="Noto Sans" w:cs="Noto Sans"/>
          <w:kern w:val="2"/>
          <w:lang w:eastAsia="zh-CN" w:bidi="hi-IN"/>
        </w:rPr>
        <w:t xml:space="preserve"> Договора.</w:t>
      </w:r>
    </w:p>
    <w:p w14:paraId="2E669CC0" w14:textId="77777777" w:rsidR="00F5032D" w:rsidRPr="00F5032D" w:rsidRDefault="00F5032D" w:rsidP="00F5032D">
      <w:pPr>
        <w:widowControl w:val="0"/>
        <w:suppressAutoHyphens/>
        <w:contextualSpacing/>
        <w:jc w:val="both"/>
        <w:rPr>
          <w:rFonts w:eastAsia="Noto Sans" w:cs="Noto Sans"/>
          <w:bCs/>
          <w:kern w:val="2"/>
          <w:lang w:eastAsia="zh-CN" w:bidi="hi-IN"/>
        </w:rPr>
      </w:pPr>
      <w:r w:rsidRPr="00F5032D">
        <w:rPr>
          <w:rFonts w:eastAsia="Noto Sans" w:cs="Noto Sans"/>
          <w:kern w:val="2"/>
          <w:lang w:eastAsia="zh-CN" w:bidi="hi-IN"/>
        </w:rPr>
        <w:t>1.4. Количество и наименование работ: замена масляных фильтров, замена жидкостей, проверка АКБ, ПНР.</w:t>
      </w:r>
    </w:p>
    <w:p w14:paraId="319838C9" w14:textId="77777777" w:rsidR="00F5032D" w:rsidRPr="00F5032D" w:rsidRDefault="00F5032D" w:rsidP="00F5032D">
      <w:pPr>
        <w:widowControl w:val="0"/>
        <w:suppressAutoHyphens/>
        <w:contextualSpacing/>
        <w:jc w:val="both"/>
        <w:rPr>
          <w:rFonts w:eastAsia="Noto Sans" w:cs="Noto Sans"/>
          <w:b/>
          <w:bCs/>
          <w:kern w:val="2"/>
          <w:lang w:eastAsia="zh-CN" w:bidi="hi-IN"/>
        </w:rPr>
      </w:pPr>
    </w:p>
    <w:p w14:paraId="37C731FD"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b/>
          <w:bCs/>
          <w:kern w:val="2"/>
          <w:lang w:eastAsia="zh-CN" w:bidi="hi-IN"/>
        </w:rPr>
        <w:t xml:space="preserve">2. Требования к производству работ: </w:t>
      </w:r>
    </w:p>
    <w:p w14:paraId="6FD58EE0"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2.1. Работы должны быть выполнены в соответствии с настоящим техническим заданием, в полном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 </w:t>
      </w:r>
    </w:p>
    <w:p w14:paraId="6ED70AA7"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Приказ Минэнерго РФ от 19.06.2003№ 229 техническая эксплуатация эл. станций и сетей РФ.</w:t>
      </w:r>
    </w:p>
    <w:p w14:paraId="4AC09C6F"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ПУЭ 7 издание.</w:t>
      </w:r>
    </w:p>
    <w:p w14:paraId="5A3E1A3A"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2.2. Материалы, применяемые в ходе выполнения работ, должны быть новыми, иметь документы, подтверждающие качество и безопасность использования.</w:t>
      </w:r>
    </w:p>
    <w:p w14:paraId="1B80FCFD"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2.3 Документы, подтверждающие качество и безопасность таких материалов, передаются Заказчику вместе с актом о приемке выполненных работ.</w:t>
      </w:r>
    </w:p>
    <w:p w14:paraId="3E762830"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b/>
          <w:kern w:val="2"/>
          <w:lang w:eastAsia="zh-CN" w:bidi="hi-IN"/>
        </w:rPr>
        <w:t>3.   Порядок и условия выполнения работ:</w:t>
      </w:r>
    </w:p>
    <w:p w14:paraId="55F08EB4"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3.1. Работы осуществляются в условиях действующего здания без прекращения их функционирования в режиме с 9:30 до 18:15 (в пятницу 9:30 до 17:15) по Московскому времени 3.2. Выполнение работ не должно </w:t>
      </w:r>
      <w:proofErr w:type="gramStart"/>
      <w:r w:rsidRPr="00F5032D">
        <w:rPr>
          <w:rFonts w:eastAsia="Noto Sans" w:cs="Noto Sans"/>
          <w:kern w:val="2"/>
          <w:lang w:eastAsia="zh-CN" w:bidi="hi-IN"/>
        </w:rPr>
        <w:t>препятствовать или создавать</w:t>
      </w:r>
      <w:proofErr w:type="gramEnd"/>
      <w:r w:rsidRPr="00F5032D">
        <w:rPr>
          <w:rFonts w:eastAsia="Noto Sans" w:cs="Noto Sans"/>
          <w:kern w:val="2"/>
          <w:lang w:eastAsia="zh-CN" w:bidi="hi-IN"/>
        </w:rPr>
        <w:t xml:space="preserve"> неудобства в работе сотрудников Заказчика или представлять угрозу их жизни и здоровью.</w:t>
      </w:r>
    </w:p>
    <w:p w14:paraId="089F845B"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3.3. Все скрытые работы (при </w:t>
      </w:r>
      <w:proofErr w:type="gramStart"/>
      <w:r w:rsidRPr="00F5032D">
        <w:rPr>
          <w:rFonts w:eastAsia="Noto Sans" w:cs="Noto Sans"/>
          <w:kern w:val="2"/>
          <w:lang w:eastAsia="zh-CN" w:bidi="hi-IN"/>
        </w:rPr>
        <w:t>наличии</w:t>
      </w:r>
      <w:proofErr w:type="gramEnd"/>
      <w:r w:rsidRPr="00F5032D">
        <w:rPr>
          <w:rFonts w:eastAsia="Noto Sans" w:cs="Noto Sans"/>
          <w:kern w:val="2"/>
          <w:lang w:eastAsia="zh-CN" w:bidi="hi-IN"/>
        </w:rPr>
        <w:t>) должны быть приняты заказчиком и оформлены актами освидетельствования скрытых работ.</w:t>
      </w:r>
    </w:p>
    <w:p w14:paraId="6AA55F4A"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3.4. Любые повреждения в процессе производства работ, имущества третьих лиц, произошедшие по вине Подрядчика, он устраняет за свой счет в сроки, установленные Заказчиком.</w:t>
      </w:r>
    </w:p>
    <w:p w14:paraId="6545779E"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3.5. </w:t>
      </w:r>
      <w:proofErr w:type="gramStart"/>
      <w:r w:rsidRPr="00F5032D">
        <w:rPr>
          <w:rFonts w:eastAsia="Noto Sans" w:cs="Noto Sans"/>
          <w:kern w:val="2"/>
          <w:lang w:eastAsia="zh-CN" w:bidi="hi-IN"/>
        </w:rPr>
        <w:t>Ответственный</w:t>
      </w:r>
      <w:proofErr w:type="gramEnd"/>
      <w:r w:rsidRPr="00F5032D">
        <w:rPr>
          <w:rFonts w:eastAsia="Noto Sans" w:cs="Noto Sans"/>
          <w:kern w:val="2"/>
          <w:lang w:eastAsia="zh-CN" w:bidi="hi-IN"/>
        </w:rPr>
        <w:t xml:space="preserve"> за производство работ и осуществление контроля за качеством работ назначается приказом Подрядчика, копия приказа предоставляется Заказчику.</w:t>
      </w:r>
    </w:p>
    <w:p w14:paraId="350ACB28"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3.6. Подрядчик должен самостоятельно производить сбор, вывоз и утилизацию отходов, получаемых при </w:t>
      </w:r>
      <w:proofErr w:type="gramStart"/>
      <w:r w:rsidRPr="00F5032D">
        <w:rPr>
          <w:rFonts w:eastAsia="Noto Sans" w:cs="Noto Sans"/>
          <w:kern w:val="2"/>
          <w:lang w:eastAsia="zh-CN" w:bidi="hi-IN"/>
        </w:rPr>
        <w:t>проведении</w:t>
      </w:r>
      <w:proofErr w:type="gramEnd"/>
      <w:r w:rsidRPr="00F5032D">
        <w:rPr>
          <w:rFonts w:eastAsia="Noto Sans" w:cs="Noto Sans"/>
          <w:kern w:val="2"/>
          <w:lang w:eastAsia="zh-CN" w:bidi="hi-IN"/>
        </w:rPr>
        <w:t xml:space="preserve"> работ. Место временного накопления отходов на территории Заказчика, образованных в результате исполнения обязательств, Подрядчик обязан до начала производства работ согласовать с Заказчиком.</w:t>
      </w:r>
    </w:p>
    <w:p w14:paraId="7A208070" w14:textId="77777777" w:rsidR="00F5032D" w:rsidRPr="00F5032D" w:rsidRDefault="00F5032D" w:rsidP="00F5032D">
      <w:pPr>
        <w:widowControl w:val="0"/>
        <w:suppressAutoHyphens/>
        <w:contextualSpacing/>
        <w:jc w:val="both"/>
        <w:rPr>
          <w:rFonts w:eastAsia="Noto Sans" w:cs="Noto Sans"/>
          <w:b/>
          <w:kern w:val="2"/>
          <w:lang w:eastAsia="zh-CN" w:bidi="hi-IN"/>
        </w:rPr>
      </w:pPr>
    </w:p>
    <w:p w14:paraId="4BEC50C2"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b/>
          <w:kern w:val="2"/>
          <w:lang w:eastAsia="zh-CN" w:bidi="hi-IN"/>
        </w:rPr>
        <w:t>4. Требования к безопасности выполнения работ:</w:t>
      </w:r>
    </w:p>
    <w:p w14:paraId="43E2F6EC"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4.1. При выполнении работ Подрядчик должен руководствоваться действующими строительными нормами и правилами, сводами правил, правилами пожарной безопасности и безопасной эксплуатации строительных машин и механизмов, экологическими и санитарно-гигиеническими и другими нормами.</w:t>
      </w:r>
    </w:p>
    <w:p w14:paraId="75278A68"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4.2. Подрядчик ответственен за соблюдение правил по технике безопасности при проведении работ.</w:t>
      </w:r>
    </w:p>
    <w:p w14:paraId="08F5AD59"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4.3. Подрядчик несёт ответственность за обеспечение своих работников средствами индивидуальной защиты, инструментом и приспособлениями, необходимыми для безопасного выполнения работ.</w:t>
      </w:r>
    </w:p>
    <w:p w14:paraId="5407E2A8"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4.4. Подрядчик обеспечивает соблюдение своим персоналом правил внутреннего распорядка предприятия, правил техники безопасности, правил противопожарного режима (безопасности)</w:t>
      </w:r>
    </w:p>
    <w:p w14:paraId="4D8F3121"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4.5. Подрядчик несёт ответственность за причинённые его персоналом убытки, связанные с конфликтами, нарушением дисциплины.</w:t>
      </w:r>
    </w:p>
    <w:p w14:paraId="095CA0A0"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4.6. Подрядчик обязан обеспечить содержание и уборку рабочих мест, на которых выполняются ремонтные работы.</w:t>
      </w:r>
    </w:p>
    <w:p w14:paraId="418AC13D" w14:textId="77777777" w:rsidR="00F5032D" w:rsidRPr="00F5032D" w:rsidRDefault="00F5032D" w:rsidP="00F5032D">
      <w:pPr>
        <w:widowControl w:val="0"/>
        <w:suppressAutoHyphens/>
        <w:contextualSpacing/>
        <w:jc w:val="both"/>
        <w:rPr>
          <w:rFonts w:ascii="PT Astra Serif" w:eastAsia="Noto Sans" w:hAnsi="PT Astra Serif" w:cs="Noto Sans"/>
          <w:kern w:val="2"/>
          <w:lang w:eastAsia="zh-CN" w:bidi="hi-IN"/>
        </w:rPr>
      </w:pPr>
      <w:r w:rsidRPr="00F5032D">
        <w:rPr>
          <w:rFonts w:eastAsia="Noto Sans" w:cs="Noto Sans"/>
          <w:b/>
          <w:kern w:val="2"/>
          <w:lang w:eastAsia="zh-CN" w:bidi="hi-IN"/>
        </w:rPr>
        <w:t>5.   Требования к гарантийному сроку выполненных работ:</w:t>
      </w:r>
    </w:p>
    <w:p w14:paraId="032413F6"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5.1. Гарантийный срок на выполненные работы составляет не менее 60 месяцев </w:t>
      </w:r>
      <w:proofErr w:type="gramStart"/>
      <w:r w:rsidRPr="00F5032D">
        <w:rPr>
          <w:rFonts w:eastAsia="Noto Sans" w:cs="Noto Sans"/>
          <w:kern w:val="2"/>
          <w:lang w:eastAsia="zh-CN" w:bidi="hi-IN"/>
        </w:rPr>
        <w:t>с даты подписания</w:t>
      </w:r>
      <w:proofErr w:type="gramEnd"/>
      <w:r w:rsidRPr="00F5032D">
        <w:rPr>
          <w:rFonts w:eastAsia="Noto Sans" w:cs="Noto Sans"/>
          <w:kern w:val="2"/>
          <w:lang w:eastAsia="zh-CN" w:bidi="hi-IN"/>
        </w:rPr>
        <w:t xml:space="preserve"> Сторонами Акта о приёмке выполненных работ. Гарантии качества предоставляются в полном объёме и распространяются на весь объём Работ, выполненных Подрядчиком.</w:t>
      </w:r>
    </w:p>
    <w:p w14:paraId="1A1E6CD5"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5.2. Подрядчик несёт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ненадлежащего последующего ремонта Объекта, произведённого самим Заказчиком или привлечёнными им третьими лицами.</w:t>
      </w:r>
    </w:p>
    <w:p w14:paraId="1C41DE28"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5.3. При обнаружении недостатков, Заказчик должен письменно известить об этом Подрядчика. Подрядчик в течение 3-х рабочих дней обязан направить своего представителя для составления и подписания акта, фиксирующего выявленные дефекты, а также сроки устранения недостатков. Гарантийный срок в этом случае продлевается на период устранения недостатков, дефектов.</w:t>
      </w:r>
    </w:p>
    <w:p w14:paraId="25F4668C"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5.4. При отказе Подрядчика от составления или подписания Акта выявленных дефектов, недостатков Заказчик составляет односторонний Акт выявленных недостатков, дефектов на основе квалифицированной экспертизы, привлекаемой им за свой счёт.</w:t>
      </w:r>
    </w:p>
    <w:p w14:paraId="2C0EBD50" w14:textId="77777777" w:rsidR="00F5032D" w:rsidRPr="00F5032D" w:rsidRDefault="00F5032D" w:rsidP="00F5032D">
      <w:pPr>
        <w:widowControl w:val="0"/>
        <w:suppressAutoHyphens/>
        <w:contextualSpacing/>
        <w:jc w:val="both"/>
        <w:rPr>
          <w:rFonts w:eastAsia="Noto Sans" w:cs="Noto Sans"/>
          <w:kern w:val="2"/>
          <w:lang w:eastAsia="zh-CN" w:bidi="hi-IN"/>
        </w:rPr>
      </w:pPr>
      <w:r w:rsidRPr="00F5032D">
        <w:rPr>
          <w:rFonts w:eastAsia="Noto Sans" w:cs="Noto Sans"/>
          <w:kern w:val="2"/>
          <w:lang w:eastAsia="zh-CN" w:bidi="hi-IN"/>
        </w:rPr>
        <w:t xml:space="preserve">5.5. При выявлении недостатков или несоответствий, возникших по вине Подрядчика, Подрядчик обязуется в срок, установленный пунктом 5.3, устранить выявленные несоответствия и/или недостатки, при этом расходы Заказчика по проведению экспертизы возмещаются Подрядчиком в полном объёме.     </w:t>
      </w:r>
    </w:p>
    <w:p w14:paraId="4C815F3B" w14:textId="77777777" w:rsidR="00F5032D" w:rsidRPr="00F5032D" w:rsidRDefault="00F5032D" w:rsidP="00F5032D">
      <w:pPr>
        <w:widowControl w:val="0"/>
        <w:suppressAutoHyphens/>
        <w:contextualSpacing/>
        <w:jc w:val="both"/>
        <w:rPr>
          <w:rFonts w:eastAsia="Noto Sans" w:cs="Noto Sans"/>
          <w:kern w:val="2"/>
          <w:lang w:eastAsia="zh-CN" w:bidi="hi-IN"/>
        </w:rPr>
      </w:pPr>
    </w:p>
    <w:p w14:paraId="1A2F4AFB" w14:textId="77777777" w:rsidR="00F5032D" w:rsidRPr="00F5032D" w:rsidRDefault="00F5032D" w:rsidP="00F5032D">
      <w:pPr>
        <w:widowControl w:val="0"/>
        <w:suppressAutoHyphens/>
        <w:contextualSpacing/>
        <w:jc w:val="both"/>
        <w:rPr>
          <w:rFonts w:ascii="PT Astra Serif" w:eastAsia="Noto Sans" w:hAnsi="PT Astra Serif" w:cs="Noto Sans"/>
          <w:b/>
          <w:kern w:val="2"/>
          <w:lang w:eastAsia="zh-CN" w:bidi="hi-IN"/>
        </w:rPr>
      </w:pPr>
      <w:r w:rsidRPr="00F5032D">
        <w:rPr>
          <w:rFonts w:ascii="PT Astra Serif" w:eastAsia="Noto Sans" w:hAnsi="PT Astra Serif" w:cs="Noto Sans"/>
          <w:b/>
          <w:kern w:val="2"/>
          <w:lang w:eastAsia="zh-CN" w:bidi="hi-IN"/>
        </w:rPr>
        <w:t xml:space="preserve">Перечень работ при </w:t>
      </w:r>
      <w:proofErr w:type="gramStart"/>
      <w:r w:rsidRPr="00F5032D">
        <w:rPr>
          <w:rFonts w:ascii="PT Astra Serif" w:eastAsia="Noto Sans" w:hAnsi="PT Astra Serif" w:cs="Noto Sans"/>
          <w:b/>
          <w:kern w:val="2"/>
          <w:lang w:eastAsia="zh-CN" w:bidi="hi-IN"/>
        </w:rPr>
        <w:t>выполнении</w:t>
      </w:r>
      <w:proofErr w:type="gramEnd"/>
      <w:r w:rsidRPr="00F5032D">
        <w:rPr>
          <w:rFonts w:ascii="PT Astra Serif" w:eastAsia="Noto Sans" w:hAnsi="PT Astra Serif" w:cs="Noto Sans"/>
          <w:b/>
          <w:kern w:val="2"/>
          <w:lang w:eastAsia="zh-CN" w:bidi="hi-IN"/>
        </w:rPr>
        <w:t xml:space="preserve"> контракта:</w:t>
      </w:r>
    </w:p>
    <w:p w14:paraId="235C2BEB" w14:textId="77777777" w:rsidR="00F5032D" w:rsidRPr="00F5032D" w:rsidRDefault="00F5032D" w:rsidP="00F5032D">
      <w:pPr>
        <w:widowControl w:val="0"/>
        <w:suppressAutoHyphens/>
        <w:contextualSpacing/>
        <w:jc w:val="both"/>
        <w:rPr>
          <w:rFonts w:ascii="PT Astra Serif" w:eastAsia="Noto Sans" w:hAnsi="PT Astra Serif" w:cs="Noto Sans"/>
          <w:b/>
          <w:kern w:val="2"/>
          <w:lang w:eastAsia="zh-CN" w:bidi="hi-IN"/>
        </w:rPr>
      </w:pPr>
    </w:p>
    <w:p w14:paraId="220D9AB5"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Замена масла;</w:t>
      </w:r>
    </w:p>
    <w:p w14:paraId="7EF4DE67"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Замена масляного фильтра</w:t>
      </w:r>
    </w:p>
    <w:p w14:paraId="13050EA8"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Замена воздушного фильтра</w:t>
      </w:r>
    </w:p>
    <w:p w14:paraId="440FF29C"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Замена топливного фильтра</w:t>
      </w:r>
    </w:p>
    <w:p w14:paraId="32DB31A0"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отчистка или замена фильтра-сепаратора</w:t>
      </w:r>
    </w:p>
    <w:p w14:paraId="1E0B90A2"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Визуальный осмотр всех деталей, частей, механизмов</w:t>
      </w:r>
    </w:p>
    <w:p w14:paraId="3CB85199"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натяжения, состояния или замена ремней</w:t>
      </w:r>
    </w:p>
    <w:p w14:paraId="061F1DA6"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Замена охлаждающей жидкости</w:t>
      </w:r>
    </w:p>
    <w:p w14:paraId="72C10C38"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или регулировка клапана механизма</w:t>
      </w:r>
    </w:p>
    <w:p w14:paraId="72FEB2E8"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и диагностика регулятора оборотов</w:t>
      </w:r>
    </w:p>
    <w:p w14:paraId="30226425"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или очистка системы вентиляции картера</w:t>
      </w:r>
    </w:p>
    <w:p w14:paraId="3268AEA4"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Поверка системы впуска воздуха</w:t>
      </w:r>
    </w:p>
    <w:p w14:paraId="7500A330"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системы выпуска газов</w:t>
      </w:r>
    </w:p>
    <w:p w14:paraId="348171EF"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состояния АКБ</w:t>
      </w:r>
    </w:p>
    <w:p w14:paraId="64FC9D49"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работы зарядного генератора</w:t>
      </w:r>
    </w:p>
    <w:p w14:paraId="4A2AF3F4"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 xml:space="preserve">Проверка работы </w:t>
      </w:r>
      <w:proofErr w:type="spellStart"/>
      <w:r w:rsidRPr="00F5032D">
        <w:rPr>
          <w:rFonts w:ascii="PT Astra Serif" w:eastAsia="Noto Sans" w:hAnsi="PT Astra Serif" w:cs="Mangal"/>
          <w:b/>
          <w:kern w:val="2"/>
          <w:szCs w:val="21"/>
          <w:lang w:eastAsia="zh-CN" w:bidi="hi-IN"/>
        </w:rPr>
        <w:t>подзарядного</w:t>
      </w:r>
      <w:proofErr w:type="spellEnd"/>
      <w:r w:rsidRPr="00F5032D">
        <w:rPr>
          <w:rFonts w:ascii="PT Astra Serif" w:eastAsia="Noto Sans" w:hAnsi="PT Astra Serif" w:cs="Mangal"/>
          <w:b/>
          <w:kern w:val="2"/>
          <w:szCs w:val="21"/>
          <w:lang w:eastAsia="zh-CN" w:bidi="hi-IN"/>
        </w:rPr>
        <w:t xml:space="preserve"> устройства</w:t>
      </w:r>
    </w:p>
    <w:p w14:paraId="6CDDA9D6"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качества электрических соединений</w:t>
      </w:r>
    </w:p>
    <w:p w14:paraId="0EC95A8D"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proofErr w:type="gramStart"/>
      <w:r w:rsidRPr="00F5032D">
        <w:rPr>
          <w:rFonts w:ascii="PT Astra Serif" w:eastAsia="Noto Sans" w:hAnsi="PT Astra Serif" w:cs="Mangal"/>
          <w:b/>
          <w:kern w:val="2"/>
          <w:szCs w:val="21"/>
          <w:lang w:eastAsia="zh-CN" w:bidi="hi-IN"/>
        </w:rPr>
        <w:t>Тестовый запуск ДГУ на холостом ходу</w:t>
      </w:r>
      <w:proofErr w:type="gramEnd"/>
    </w:p>
    <w:p w14:paraId="5DA38499"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работы регулятора напряжения</w:t>
      </w:r>
    </w:p>
    <w:p w14:paraId="6522D652"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срабатывания термостата</w:t>
      </w:r>
    </w:p>
    <w:p w14:paraId="0484E17B"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соответствия требованиям инструкции топливной системы</w:t>
      </w:r>
    </w:p>
    <w:p w14:paraId="78CAEF6A"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протяжка резьбовых соединений</w:t>
      </w:r>
    </w:p>
    <w:p w14:paraId="1C4FBD81"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Контроль выходных параметров</w:t>
      </w:r>
    </w:p>
    <w:p w14:paraId="3A25CB6A"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функции защиты панели  управления ДГУ</w:t>
      </w:r>
    </w:p>
    <w:p w14:paraId="56F97B45"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журнала записи событий</w:t>
      </w:r>
    </w:p>
    <w:p w14:paraId="3BFAF722"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Имитирование режимов запуска ДГУ</w:t>
      </w:r>
    </w:p>
    <w:p w14:paraId="25E7B0DD"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Отчистка внутренних полотей ДГУ</w:t>
      </w:r>
    </w:p>
    <w:p w14:paraId="4478DC23"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Отчистка топливной системы</w:t>
      </w:r>
    </w:p>
    <w:p w14:paraId="6BA1F9FD" w14:textId="77777777" w:rsidR="00F5032D" w:rsidRPr="00F5032D" w:rsidRDefault="00F5032D" w:rsidP="00F5032D">
      <w:pPr>
        <w:widowControl w:val="0"/>
        <w:numPr>
          <w:ilvl w:val="0"/>
          <w:numId w:val="26"/>
        </w:numPr>
        <w:tabs>
          <w:tab w:val="left" w:pos="993"/>
        </w:tabs>
        <w:suppressAutoHyphens/>
        <w:ind w:left="0" w:firstLine="567"/>
        <w:contextualSpacing/>
        <w:jc w:val="both"/>
        <w:rPr>
          <w:rFonts w:ascii="PT Astra Serif" w:eastAsia="Noto Sans" w:hAnsi="PT Astra Serif" w:cs="Mangal"/>
          <w:b/>
          <w:kern w:val="2"/>
          <w:szCs w:val="21"/>
          <w:lang w:eastAsia="zh-CN" w:bidi="hi-IN"/>
        </w:rPr>
      </w:pPr>
      <w:r w:rsidRPr="00F5032D">
        <w:rPr>
          <w:rFonts w:ascii="PT Astra Serif" w:eastAsia="Noto Sans" w:hAnsi="PT Astra Serif" w:cs="Mangal"/>
          <w:b/>
          <w:kern w:val="2"/>
          <w:szCs w:val="21"/>
          <w:lang w:eastAsia="zh-CN" w:bidi="hi-IN"/>
        </w:rPr>
        <w:t>Проверка герметичности полостей отдельных узлов.</w:t>
      </w:r>
    </w:p>
    <w:p w14:paraId="40003F7E" w14:textId="77777777" w:rsidR="00F5032D" w:rsidRPr="00F5032D" w:rsidRDefault="00F5032D" w:rsidP="00F5032D">
      <w:pPr>
        <w:widowControl w:val="0"/>
        <w:tabs>
          <w:tab w:val="left" w:pos="993"/>
        </w:tabs>
        <w:suppressAutoHyphens/>
        <w:ind w:firstLine="567"/>
        <w:jc w:val="both"/>
        <w:rPr>
          <w:rFonts w:ascii="PT Astra Serif" w:eastAsia="Noto Sans" w:hAnsi="PT Astra Serif" w:cs="Noto Sans"/>
          <w:b/>
          <w:kern w:val="2"/>
          <w:lang w:eastAsia="zh-CN" w:bidi="hi-IN"/>
        </w:rPr>
      </w:pPr>
    </w:p>
    <w:p w14:paraId="6490A3DB" w14:textId="77777777" w:rsidR="00F5032D" w:rsidRPr="00F5032D" w:rsidRDefault="00F5032D" w:rsidP="00F5032D">
      <w:pPr>
        <w:widowControl w:val="0"/>
        <w:tabs>
          <w:tab w:val="left" w:pos="993"/>
        </w:tabs>
        <w:suppressAutoHyphens/>
        <w:ind w:firstLine="567"/>
        <w:contextualSpacing/>
        <w:jc w:val="both"/>
        <w:rPr>
          <w:rFonts w:ascii="PT Astra Serif" w:eastAsia="Noto Sans" w:hAnsi="PT Astra Serif" w:cs="Noto Sans"/>
          <w:b/>
          <w:kern w:val="2"/>
          <w:lang w:eastAsia="zh-CN" w:bidi="hi-IN"/>
        </w:rPr>
      </w:pPr>
    </w:p>
    <w:p w14:paraId="0C654506" w14:textId="77777777" w:rsidR="00F5032D" w:rsidRDefault="00F5032D" w:rsidP="00091B42">
      <w:pPr>
        <w:spacing w:after="160" w:line="259" w:lineRule="auto"/>
        <w:ind w:left="567"/>
        <w:rPr>
          <w:rFonts w:eastAsia="Calibri"/>
          <w:b/>
          <w:sz w:val="22"/>
          <w:szCs w:val="22"/>
          <w:lang w:eastAsia="en-US"/>
        </w:rPr>
      </w:pPr>
    </w:p>
    <w:p w14:paraId="2415C09D" w14:textId="77777777" w:rsidR="00F5032D" w:rsidRDefault="00F5032D" w:rsidP="00091B42">
      <w:pPr>
        <w:spacing w:after="160" w:line="259" w:lineRule="auto"/>
        <w:ind w:left="567"/>
        <w:rPr>
          <w:rFonts w:eastAsia="Calibri"/>
          <w:b/>
          <w:sz w:val="22"/>
          <w:szCs w:val="22"/>
          <w:lang w:eastAsia="en-US"/>
        </w:rPr>
      </w:pPr>
    </w:p>
    <w:p w14:paraId="718AFACF" w14:textId="77777777" w:rsidR="00F5032D" w:rsidRDefault="00F5032D" w:rsidP="00091B42">
      <w:pPr>
        <w:spacing w:after="160" w:line="259" w:lineRule="auto"/>
        <w:ind w:left="567"/>
        <w:rPr>
          <w:rFonts w:eastAsia="Calibri"/>
          <w:b/>
          <w:sz w:val="22"/>
          <w:szCs w:val="22"/>
          <w:lang w:eastAsia="en-US"/>
        </w:rPr>
      </w:pPr>
    </w:p>
    <w:p w14:paraId="7BC4C4BE" w14:textId="77777777" w:rsidR="00F5032D" w:rsidRPr="00D57B0A" w:rsidRDefault="00F5032D" w:rsidP="00091B42">
      <w:pPr>
        <w:spacing w:after="160" w:line="259" w:lineRule="auto"/>
        <w:ind w:left="567"/>
        <w:rPr>
          <w:rFonts w:eastAsia="Calibri"/>
          <w:b/>
          <w:sz w:val="22"/>
          <w:szCs w:val="22"/>
          <w:lang w:eastAsia="en-US"/>
        </w:rPr>
      </w:pPr>
    </w:p>
    <w:tbl>
      <w:tblPr>
        <w:tblW w:w="0" w:type="auto"/>
        <w:tblLook w:val="04A0" w:firstRow="1" w:lastRow="0" w:firstColumn="1" w:lastColumn="0" w:noHBand="0" w:noVBand="1"/>
      </w:tblPr>
      <w:tblGrid>
        <w:gridCol w:w="5168"/>
        <w:gridCol w:w="5112"/>
      </w:tblGrid>
      <w:tr w:rsidR="004B4081" w:rsidRPr="00D57B0A" w14:paraId="5B40D71A" w14:textId="77777777" w:rsidTr="00B93A37">
        <w:tc>
          <w:tcPr>
            <w:tcW w:w="5211" w:type="dxa"/>
          </w:tcPr>
          <w:p w14:paraId="10FD6E7D" w14:textId="77777777" w:rsidR="004B4081" w:rsidRPr="00D57B0A" w:rsidRDefault="004B4081" w:rsidP="00091B42">
            <w:pPr>
              <w:ind w:left="567"/>
              <w:rPr>
                <w:sz w:val="22"/>
                <w:szCs w:val="22"/>
              </w:rPr>
            </w:pPr>
            <w:r w:rsidRPr="00D57B0A">
              <w:rPr>
                <w:sz w:val="22"/>
                <w:szCs w:val="22"/>
              </w:rPr>
              <w:t xml:space="preserve">От Заказчика: </w:t>
            </w:r>
          </w:p>
          <w:p w14:paraId="658474B2" w14:textId="1DC6C4CA" w:rsidR="004B4081" w:rsidRDefault="00B3436C" w:rsidP="00091B42">
            <w:pPr>
              <w:ind w:left="567"/>
              <w:rPr>
                <w:sz w:val="22"/>
                <w:szCs w:val="22"/>
              </w:rPr>
            </w:pPr>
            <w:r>
              <w:rPr>
                <w:sz w:val="22"/>
                <w:szCs w:val="22"/>
              </w:rPr>
              <w:t>З</w:t>
            </w:r>
            <w:r w:rsidRPr="00B3436C">
              <w:rPr>
                <w:sz w:val="22"/>
                <w:szCs w:val="22"/>
              </w:rPr>
              <w:t>аместител</w:t>
            </w:r>
            <w:r>
              <w:rPr>
                <w:sz w:val="22"/>
                <w:szCs w:val="22"/>
              </w:rPr>
              <w:t>ь</w:t>
            </w:r>
            <w:r w:rsidRPr="00B3436C">
              <w:rPr>
                <w:sz w:val="22"/>
                <w:szCs w:val="22"/>
              </w:rPr>
              <w:t xml:space="preserve"> директора по административной и хозяйственной работе</w:t>
            </w:r>
          </w:p>
          <w:p w14:paraId="0A3ED91E" w14:textId="77777777" w:rsidR="00D57B0A" w:rsidRDefault="00D57B0A" w:rsidP="00091B42">
            <w:pPr>
              <w:ind w:left="567"/>
              <w:rPr>
                <w:sz w:val="22"/>
                <w:szCs w:val="22"/>
              </w:rPr>
            </w:pPr>
          </w:p>
          <w:p w14:paraId="257DAEDA" w14:textId="291A59C0" w:rsidR="004B4081" w:rsidRPr="00D57B0A" w:rsidRDefault="004B4081" w:rsidP="00091B42">
            <w:pPr>
              <w:ind w:left="567"/>
              <w:rPr>
                <w:sz w:val="22"/>
                <w:szCs w:val="22"/>
              </w:rPr>
            </w:pPr>
            <w:r w:rsidRPr="00D57B0A">
              <w:rPr>
                <w:sz w:val="22"/>
                <w:szCs w:val="22"/>
              </w:rPr>
              <w:t>________________________</w:t>
            </w:r>
            <w:r w:rsidR="00B3436C">
              <w:rPr>
                <w:sz w:val="22"/>
                <w:szCs w:val="22"/>
              </w:rPr>
              <w:t>/</w:t>
            </w:r>
            <w:proofErr w:type="spellStart"/>
            <w:r w:rsidR="00B3436C">
              <w:rPr>
                <w:sz w:val="22"/>
                <w:szCs w:val="22"/>
              </w:rPr>
              <w:t>Жемякин</w:t>
            </w:r>
            <w:proofErr w:type="spellEnd"/>
            <w:r w:rsidR="00B3436C">
              <w:rPr>
                <w:sz w:val="22"/>
                <w:szCs w:val="22"/>
              </w:rPr>
              <w:t xml:space="preserve"> А.В./</w:t>
            </w:r>
          </w:p>
          <w:p w14:paraId="61A9A108" w14:textId="77777777" w:rsidR="004B4081" w:rsidRPr="00D57B0A" w:rsidRDefault="004B4081" w:rsidP="00091B42">
            <w:pPr>
              <w:ind w:left="567"/>
              <w:rPr>
                <w:sz w:val="22"/>
                <w:szCs w:val="22"/>
              </w:rPr>
            </w:pPr>
          </w:p>
          <w:p w14:paraId="4393A6D1" w14:textId="6D782ECE" w:rsidR="004B4081" w:rsidRPr="00D57B0A" w:rsidRDefault="004B4081" w:rsidP="00091B42">
            <w:pPr>
              <w:ind w:left="567"/>
              <w:rPr>
                <w:sz w:val="22"/>
                <w:szCs w:val="22"/>
              </w:rPr>
            </w:pPr>
          </w:p>
          <w:p w14:paraId="127383E2" w14:textId="77777777" w:rsidR="004B4081" w:rsidRPr="00D57B0A" w:rsidRDefault="004B4081" w:rsidP="00091B42">
            <w:pPr>
              <w:ind w:left="567"/>
              <w:rPr>
                <w:sz w:val="22"/>
                <w:szCs w:val="22"/>
              </w:rPr>
            </w:pPr>
            <w:r w:rsidRPr="00D57B0A">
              <w:rPr>
                <w:sz w:val="22"/>
                <w:szCs w:val="22"/>
              </w:rPr>
              <w:t>МП</w:t>
            </w:r>
          </w:p>
        </w:tc>
        <w:tc>
          <w:tcPr>
            <w:tcW w:w="5210" w:type="dxa"/>
          </w:tcPr>
          <w:p w14:paraId="12808C35" w14:textId="4D2E7122" w:rsidR="000F3396" w:rsidRPr="00D57B0A" w:rsidRDefault="000F3396" w:rsidP="00091B42">
            <w:pPr>
              <w:ind w:left="567"/>
              <w:rPr>
                <w:sz w:val="22"/>
                <w:szCs w:val="22"/>
              </w:rPr>
            </w:pPr>
            <w:r w:rsidRPr="00D57B0A">
              <w:rPr>
                <w:sz w:val="22"/>
                <w:szCs w:val="22"/>
              </w:rPr>
              <w:t>От Исполнителя</w:t>
            </w:r>
          </w:p>
          <w:p w14:paraId="1E982431" w14:textId="46AC4011" w:rsidR="000F3396" w:rsidRPr="00D57B0A" w:rsidRDefault="00F5032D" w:rsidP="00091B42">
            <w:pPr>
              <w:ind w:left="567"/>
              <w:rPr>
                <w:sz w:val="22"/>
                <w:szCs w:val="22"/>
              </w:rPr>
            </w:pPr>
            <w:r>
              <w:rPr>
                <w:bCs/>
                <w:sz w:val="22"/>
                <w:szCs w:val="22"/>
              </w:rPr>
              <w:t xml:space="preserve"> </w:t>
            </w:r>
          </w:p>
          <w:p w14:paraId="26CE813D" w14:textId="236FA04C" w:rsidR="004B4081" w:rsidRPr="00D57B0A" w:rsidRDefault="00D57B0A" w:rsidP="00F5032D">
            <w:pPr>
              <w:ind w:left="567"/>
              <w:rPr>
                <w:sz w:val="22"/>
                <w:szCs w:val="22"/>
              </w:rPr>
            </w:pPr>
            <w:r>
              <w:rPr>
                <w:bCs/>
                <w:sz w:val="22"/>
                <w:szCs w:val="22"/>
              </w:rPr>
              <w:t>_____________________</w:t>
            </w:r>
            <w:r w:rsidR="000F3396" w:rsidRPr="00D57B0A">
              <w:rPr>
                <w:bCs/>
                <w:sz w:val="22"/>
                <w:szCs w:val="22"/>
              </w:rPr>
              <w:t xml:space="preserve">_/ </w:t>
            </w:r>
            <w:r w:rsidR="00F5032D">
              <w:rPr>
                <w:bCs/>
                <w:sz w:val="22"/>
                <w:szCs w:val="22"/>
              </w:rPr>
              <w:t xml:space="preserve"> </w:t>
            </w:r>
          </w:p>
        </w:tc>
      </w:tr>
    </w:tbl>
    <w:p w14:paraId="0A31D51F" w14:textId="327AB1C7" w:rsidR="0022267F" w:rsidRDefault="0022267F" w:rsidP="00091B42">
      <w:pPr>
        <w:spacing w:after="160" w:line="259" w:lineRule="auto"/>
        <w:ind w:left="567"/>
        <w:rPr>
          <w:rFonts w:eastAsia="Calibri"/>
          <w:b/>
          <w:lang w:eastAsia="en-US"/>
        </w:rPr>
      </w:pPr>
    </w:p>
    <w:p w14:paraId="66197DCF" w14:textId="41D7AE0D" w:rsidR="00456B12" w:rsidRDefault="00456B12" w:rsidP="00091B42">
      <w:pPr>
        <w:tabs>
          <w:tab w:val="left" w:pos="1753"/>
        </w:tabs>
        <w:ind w:left="567"/>
        <w:jc w:val="center"/>
        <w:rPr>
          <w:sz w:val="20"/>
          <w:szCs w:val="20"/>
        </w:rPr>
      </w:pPr>
    </w:p>
    <w:p w14:paraId="37908063" w14:textId="3D9A2B29" w:rsidR="00456B12" w:rsidRDefault="00456B12" w:rsidP="00456B12">
      <w:pPr>
        <w:rPr>
          <w:sz w:val="20"/>
          <w:szCs w:val="20"/>
        </w:rPr>
      </w:pPr>
    </w:p>
    <w:p w14:paraId="5E768B86" w14:textId="77777777" w:rsidR="0022267F" w:rsidRDefault="0022267F" w:rsidP="00456B12">
      <w:pPr>
        <w:rPr>
          <w:sz w:val="20"/>
          <w:szCs w:val="20"/>
        </w:rPr>
      </w:pPr>
    </w:p>
    <w:p w14:paraId="7583AD6F" w14:textId="77777777" w:rsidR="009C2799" w:rsidRDefault="009C2799" w:rsidP="00456B12">
      <w:pPr>
        <w:rPr>
          <w:sz w:val="20"/>
          <w:szCs w:val="20"/>
        </w:rPr>
      </w:pPr>
    </w:p>
    <w:p w14:paraId="57A16832" w14:textId="77777777" w:rsidR="009C2799" w:rsidRDefault="009C2799" w:rsidP="00456B12">
      <w:pPr>
        <w:rPr>
          <w:sz w:val="20"/>
          <w:szCs w:val="20"/>
        </w:rPr>
      </w:pPr>
    </w:p>
    <w:p w14:paraId="66271D27" w14:textId="77777777" w:rsidR="009C2799" w:rsidRDefault="009C2799" w:rsidP="00456B12">
      <w:pPr>
        <w:rPr>
          <w:sz w:val="20"/>
          <w:szCs w:val="20"/>
        </w:rPr>
      </w:pPr>
    </w:p>
    <w:p w14:paraId="05965CF4" w14:textId="77777777" w:rsidR="009C2799" w:rsidRDefault="009C2799" w:rsidP="00456B12">
      <w:pPr>
        <w:rPr>
          <w:sz w:val="20"/>
          <w:szCs w:val="20"/>
        </w:rPr>
      </w:pPr>
    </w:p>
    <w:p w14:paraId="0A05D9E4" w14:textId="77777777" w:rsidR="009C2799" w:rsidRDefault="009C2799" w:rsidP="00456B12">
      <w:pPr>
        <w:rPr>
          <w:sz w:val="20"/>
          <w:szCs w:val="20"/>
        </w:rPr>
      </w:pPr>
    </w:p>
    <w:p w14:paraId="1D84C4EA" w14:textId="77777777" w:rsidR="009C2799" w:rsidRDefault="009C2799" w:rsidP="00456B12">
      <w:pPr>
        <w:rPr>
          <w:sz w:val="20"/>
          <w:szCs w:val="20"/>
        </w:rPr>
      </w:pPr>
    </w:p>
    <w:p w14:paraId="09830A9F" w14:textId="77777777" w:rsidR="009C2799" w:rsidRDefault="009C2799" w:rsidP="00456B12">
      <w:pPr>
        <w:rPr>
          <w:sz w:val="20"/>
          <w:szCs w:val="20"/>
        </w:rPr>
      </w:pPr>
    </w:p>
    <w:p w14:paraId="033B1F6D" w14:textId="77777777" w:rsidR="009C2799" w:rsidRDefault="009C2799" w:rsidP="00456B12">
      <w:pPr>
        <w:rPr>
          <w:sz w:val="20"/>
          <w:szCs w:val="20"/>
        </w:rPr>
      </w:pPr>
    </w:p>
    <w:p w14:paraId="0E314BC7" w14:textId="77777777" w:rsidR="009C2799" w:rsidRDefault="009C2799" w:rsidP="00456B12">
      <w:pPr>
        <w:rPr>
          <w:sz w:val="20"/>
          <w:szCs w:val="20"/>
        </w:rPr>
      </w:pPr>
    </w:p>
    <w:p w14:paraId="1434C719" w14:textId="77777777" w:rsidR="009C2799" w:rsidRDefault="009C2799" w:rsidP="00456B12">
      <w:pPr>
        <w:rPr>
          <w:sz w:val="20"/>
          <w:szCs w:val="20"/>
        </w:rPr>
      </w:pPr>
    </w:p>
    <w:p w14:paraId="47C6BE3B" w14:textId="77777777" w:rsidR="009C2799" w:rsidRDefault="009C2799" w:rsidP="00456B12">
      <w:pPr>
        <w:rPr>
          <w:sz w:val="20"/>
          <w:szCs w:val="20"/>
        </w:rPr>
      </w:pPr>
    </w:p>
    <w:p w14:paraId="7478B2D0" w14:textId="77777777" w:rsidR="009C2799" w:rsidRDefault="009C2799" w:rsidP="00456B12">
      <w:pPr>
        <w:rPr>
          <w:sz w:val="20"/>
          <w:szCs w:val="20"/>
        </w:rPr>
      </w:pPr>
    </w:p>
    <w:p w14:paraId="5570BBEA" w14:textId="77777777" w:rsidR="009C2799" w:rsidRDefault="009C2799" w:rsidP="00456B12">
      <w:pPr>
        <w:rPr>
          <w:sz w:val="20"/>
          <w:szCs w:val="20"/>
        </w:rPr>
      </w:pPr>
    </w:p>
    <w:p w14:paraId="60E5DEA4" w14:textId="77777777" w:rsidR="009C2799" w:rsidRDefault="009C2799" w:rsidP="00456B12">
      <w:pPr>
        <w:rPr>
          <w:sz w:val="20"/>
          <w:szCs w:val="20"/>
        </w:rPr>
      </w:pPr>
    </w:p>
    <w:p w14:paraId="6D9B2339" w14:textId="77777777" w:rsidR="009C2799" w:rsidRDefault="009C2799" w:rsidP="00456B12">
      <w:pPr>
        <w:rPr>
          <w:sz w:val="20"/>
          <w:szCs w:val="20"/>
        </w:rPr>
      </w:pPr>
    </w:p>
    <w:p w14:paraId="73A34641" w14:textId="77777777" w:rsidR="009C2799" w:rsidRDefault="009C2799" w:rsidP="00456B12">
      <w:pPr>
        <w:rPr>
          <w:sz w:val="20"/>
          <w:szCs w:val="20"/>
        </w:rPr>
      </w:pPr>
    </w:p>
    <w:p w14:paraId="59CB11E4" w14:textId="77777777" w:rsidR="009C2799" w:rsidRDefault="009C2799" w:rsidP="00456B12">
      <w:pPr>
        <w:rPr>
          <w:sz w:val="20"/>
          <w:szCs w:val="20"/>
        </w:rPr>
      </w:pPr>
    </w:p>
    <w:p w14:paraId="5E7A2F6B" w14:textId="77777777" w:rsidR="009C2799" w:rsidRDefault="009C2799" w:rsidP="00456B12">
      <w:pPr>
        <w:rPr>
          <w:sz w:val="20"/>
          <w:szCs w:val="20"/>
        </w:rPr>
      </w:pPr>
    </w:p>
    <w:p w14:paraId="2A05D837" w14:textId="77777777" w:rsidR="009C2799" w:rsidRDefault="009C2799" w:rsidP="009C2799">
      <w:pPr>
        <w:widowControl w:val="0"/>
        <w:adjustRightInd w:val="0"/>
        <w:spacing w:line="240" w:lineRule="exact"/>
        <w:jc w:val="right"/>
        <w:rPr>
          <w:sz w:val="20"/>
          <w:szCs w:val="20"/>
          <w:lang w:eastAsia="en-US"/>
        </w:rPr>
      </w:pPr>
    </w:p>
    <w:p w14:paraId="3D44893A" w14:textId="77777777" w:rsidR="009C2799" w:rsidRDefault="009C2799" w:rsidP="009C2799">
      <w:pPr>
        <w:widowControl w:val="0"/>
        <w:adjustRightInd w:val="0"/>
        <w:spacing w:line="240" w:lineRule="exact"/>
        <w:jc w:val="right"/>
        <w:rPr>
          <w:sz w:val="20"/>
          <w:szCs w:val="20"/>
          <w:lang w:eastAsia="en-US"/>
        </w:rPr>
      </w:pPr>
    </w:p>
    <w:p w14:paraId="2E7CC775" w14:textId="7558D08C" w:rsidR="009C2799" w:rsidRPr="00CC7C4F" w:rsidRDefault="009C2799" w:rsidP="009C2799">
      <w:pPr>
        <w:widowControl w:val="0"/>
        <w:adjustRightInd w:val="0"/>
        <w:spacing w:line="240" w:lineRule="exact"/>
        <w:jc w:val="right"/>
        <w:rPr>
          <w:sz w:val="20"/>
          <w:szCs w:val="20"/>
          <w:lang w:eastAsia="en-US"/>
        </w:rPr>
      </w:pPr>
      <w:r w:rsidRPr="00CC7C4F">
        <w:rPr>
          <w:sz w:val="20"/>
          <w:szCs w:val="20"/>
          <w:lang w:eastAsia="en-US"/>
        </w:rPr>
        <w:t xml:space="preserve">Приложение </w:t>
      </w:r>
      <w:r>
        <w:rPr>
          <w:sz w:val="20"/>
          <w:szCs w:val="20"/>
          <w:lang w:eastAsia="en-US"/>
        </w:rPr>
        <w:t>2</w:t>
      </w:r>
      <w:r w:rsidRPr="00CC7C4F">
        <w:rPr>
          <w:sz w:val="20"/>
          <w:szCs w:val="20"/>
          <w:lang w:eastAsia="en-US"/>
        </w:rPr>
        <w:t xml:space="preserve">       </w:t>
      </w:r>
    </w:p>
    <w:p w14:paraId="03FCAE2C" w14:textId="72F1F08A" w:rsidR="009C2799" w:rsidRDefault="009C2799" w:rsidP="009C2799">
      <w:pPr>
        <w:widowControl w:val="0"/>
        <w:adjustRightInd w:val="0"/>
        <w:spacing w:line="240" w:lineRule="exact"/>
        <w:jc w:val="right"/>
        <w:rPr>
          <w:sz w:val="20"/>
          <w:szCs w:val="20"/>
          <w:lang w:eastAsia="en-US"/>
        </w:rPr>
      </w:pPr>
      <w:r w:rsidRPr="00CC7C4F">
        <w:rPr>
          <w:sz w:val="20"/>
          <w:szCs w:val="20"/>
          <w:lang w:eastAsia="en-US"/>
        </w:rPr>
        <w:t xml:space="preserve">к Контракту № </w:t>
      </w:r>
      <w:r>
        <w:rPr>
          <w:sz w:val="20"/>
          <w:szCs w:val="20"/>
          <w:lang w:eastAsia="en-US"/>
        </w:rPr>
        <w:t>41/ЕИ/26/4</w:t>
      </w:r>
    </w:p>
    <w:p w14:paraId="0FB27939" w14:textId="40E17A46" w:rsidR="009C2799" w:rsidRDefault="009C2799" w:rsidP="009C2799">
      <w:pPr>
        <w:widowControl w:val="0"/>
        <w:adjustRightInd w:val="0"/>
        <w:spacing w:line="240" w:lineRule="exact"/>
        <w:jc w:val="right"/>
        <w:rPr>
          <w:sz w:val="20"/>
          <w:szCs w:val="20"/>
          <w:lang w:eastAsia="en-US"/>
        </w:rPr>
      </w:pPr>
      <w:r w:rsidRPr="00CC7C4F">
        <w:rPr>
          <w:sz w:val="20"/>
          <w:szCs w:val="20"/>
          <w:lang w:eastAsia="en-US"/>
        </w:rPr>
        <w:t xml:space="preserve">от </w:t>
      </w:r>
      <w:r>
        <w:rPr>
          <w:sz w:val="20"/>
          <w:szCs w:val="20"/>
          <w:lang w:eastAsia="en-US"/>
        </w:rPr>
        <w:t>1</w:t>
      </w:r>
      <w:r w:rsidR="00A246A9">
        <w:rPr>
          <w:sz w:val="20"/>
          <w:szCs w:val="20"/>
          <w:lang w:eastAsia="en-US"/>
        </w:rPr>
        <w:t>8</w:t>
      </w:r>
      <w:r>
        <w:rPr>
          <w:sz w:val="20"/>
          <w:szCs w:val="20"/>
          <w:lang w:eastAsia="en-US"/>
        </w:rPr>
        <w:t xml:space="preserve"> марта </w:t>
      </w:r>
      <w:r w:rsidRPr="00CC7C4F">
        <w:rPr>
          <w:sz w:val="20"/>
          <w:szCs w:val="20"/>
          <w:lang w:eastAsia="en-US"/>
        </w:rPr>
        <w:t>202</w:t>
      </w:r>
      <w:r>
        <w:rPr>
          <w:sz w:val="20"/>
          <w:szCs w:val="20"/>
          <w:lang w:eastAsia="en-US"/>
        </w:rPr>
        <w:t>6</w:t>
      </w:r>
      <w:r w:rsidRPr="00CC7C4F">
        <w:rPr>
          <w:sz w:val="20"/>
          <w:szCs w:val="20"/>
          <w:lang w:eastAsia="en-US"/>
        </w:rPr>
        <w:t xml:space="preserve"> г.</w:t>
      </w:r>
    </w:p>
    <w:p w14:paraId="4AFE9843" w14:textId="77777777" w:rsidR="009C2799" w:rsidRDefault="009C2799" w:rsidP="009C2799">
      <w:pPr>
        <w:widowControl w:val="0"/>
        <w:adjustRightInd w:val="0"/>
        <w:spacing w:line="240" w:lineRule="exact"/>
        <w:jc w:val="center"/>
        <w:rPr>
          <w:b/>
          <w:sz w:val="20"/>
          <w:szCs w:val="20"/>
          <w:lang w:eastAsia="en-US"/>
        </w:rPr>
      </w:pPr>
    </w:p>
    <w:p w14:paraId="6B457C99" w14:textId="63C9EF98" w:rsidR="009C2799" w:rsidRDefault="009C2799" w:rsidP="009C2799">
      <w:pPr>
        <w:widowControl w:val="0"/>
        <w:adjustRightInd w:val="0"/>
        <w:spacing w:line="240" w:lineRule="exact"/>
        <w:jc w:val="center"/>
        <w:rPr>
          <w:b/>
          <w:sz w:val="20"/>
          <w:szCs w:val="20"/>
          <w:lang w:eastAsia="en-US"/>
        </w:rPr>
      </w:pPr>
      <w:r w:rsidRPr="009C2799">
        <w:rPr>
          <w:b/>
          <w:sz w:val="20"/>
          <w:szCs w:val="20"/>
          <w:lang w:eastAsia="en-US"/>
        </w:rPr>
        <w:t>СПЕЦИФИКАЦИЯ</w:t>
      </w:r>
    </w:p>
    <w:p w14:paraId="54F9775B" w14:textId="77777777" w:rsidR="009C2799" w:rsidRPr="009C2799" w:rsidRDefault="009C2799" w:rsidP="009C2799">
      <w:pPr>
        <w:widowControl w:val="0"/>
        <w:adjustRightInd w:val="0"/>
        <w:spacing w:line="240" w:lineRule="exact"/>
        <w:jc w:val="center"/>
        <w:rPr>
          <w:b/>
          <w:sz w:val="20"/>
          <w:szCs w:val="20"/>
          <w:lang w:eastAsia="en-US"/>
        </w:rPr>
      </w:pPr>
    </w:p>
    <w:p w14:paraId="33C5626B" w14:textId="77777777" w:rsidR="009C2799" w:rsidRDefault="009C2799" w:rsidP="00456B12">
      <w:pPr>
        <w:rPr>
          <w:sz w:val="20"/>
          <w:szCs w:val="20"/>
        </w:rPr>
      </w:pPr>
    </w:p>
    <w:tbl>
      <w:tblPr>
        <w:tblStyle w:val="afa"/>
        <w:tblW w:w="9747" w:type="dxa"/>
        <w:tblLook w:val="04A0" w:firstRow="1" w:lastRow="0" w:firstColumn="1" w:lastColumn="0" w:noHBand="0" w:noVBand="1"/>
      </w:tblPr>
      <w:tblGrid>
        <w:gridCol w:w="571"/>
        <w:gridCol w:w="3648"/>
        <w:gridCol w:w="1915"/>
        <w:gridCol w:w="1345"/>
        <w:gridCol w:w="2268"/>
      </w:tblGrid>
      <w:tr w:rsidR="009C2799" w:rsidRPr="00F85127" w14:paraId="5A309FE8" w14:textId="77777777" w:rsidTr="00F85127">
        <w:tc>
          <w:tcPr>
            <w:tcW w:w="571" w:type="dxa"/>
            <w:vAlign w:val="center"/>
          </w:tcPr>
          <w:p w14:paraId="47F4F461" w14:textId="77777777" w:rsidR="009C2799" w:rsidRPr="00F85127" w:rsidRDefault="009C2799" w:rsidP="009C2799">
            <w:pPr>
              <w:spacing w:line="259" w:lineRule="auto"/>
              <w:jc w:val="center"/>
              <w:rPr>
                <w:rFonts w:eastAsia="Calibri"/>
                <w:b/>
                <w:sz w:val="22"/>
                <w:szCs w:val="22"/>
                <w:lang w:eastAsia="en-US"/>
              </w:rPr>
            </w:pPr>
            <w:r w:rsidRPr="00F85127">
              <w:rPr>
                <w:rFonts w:eastAsia="Calibri"/>
                <w:b/>
                <w:sz w:val="22"/>
                <w:szCs w:val="22"/>
                <w:lang w:eastAsia="en-US"/>
              </w:rPr>
              <w:t>№</w:t>
            </w:r>
          </w:p>
        </w:tc>
        <w:tc>
          <w:tcPr>
            <w:tcW w:w="3648" w:type="dxa"/>
            <w:vAlign w:val="center"/>
          </w:tcPr>
          <w:p w14:paraId="1B50056E" w14:textId="77777777" w:rsidR="009C2799" w:rsidRPr="00F85127" w:rsidRDefault="009C2799" w:rsidP="009C2799">
            <w:pPr>
              <w:spacing w:line="259" w:lineRule="auto"/>
              <w:jc w:val="center"/>
              <w:rPr>
                <w:rFonts w:eastAsia="Calibri"/>
                <w:b/>
                <w:sz w:val="22"/>
                <w:szCs w:val="22"/>
                <w:lang w:eastAsia="en-US"/>
              </w:rPr>
            </w:pPr>
            <w:r w:rsidRPr="00F85127">
              <w:rPr>
                <w:rFonts w:eastAsia="Calibri"/>
                <w:b/>
                <w:sz w:val="22"/>
                <w:szCs w:val="22"/>
                <w:lang w:eastAsia="en-US"/>
              </w:rPr>
              <w:t>Наименование</w:t>
            </w:r>
          </w:p>
        </w:tc>
        <w:tc>
          <w:tcPr>
            <w:tcW w:w="1915" w:type="dxa"/>
            <w:vAlign w:val="center"/>
          </w:tcPr>
          <w:p w14:paraId="5EA79DC5" w14:textId="77777777" w:rsidR="00F85127" w:rsidRDefault="009C2799" w:rsidP="00F85127">
            <w:pPr>
              <w:spacing w:line="259" w:lineRule="auto"/>
              <w:jc w:val="center"/>
              <w:rPr>
                <w:rFonts w:eastAsia="Calibri"/>
                <w:b/>
                <w:sz w:val="22"/>
                <w:szCs w:val="22"/>
                <w:lang w:eastAsia="en-US"/>
              </w:rPr>
            </w:pPr>
            <w:r w:rsidRPr="00F85127">
              <w:rPr>
                <w:rFonts w:eastAsia="Calibri"/>
                <w:b/>
                <w:sz w:val="22"/>
                <w:szCs w:val="22"/>
                <w:lang w:eastAsia="en-US"/>
              </w:rPr>
              <w:t>Цена</w:t>
            </w:r>
            <w:r w:rsidR="00F85127">
              <w:rPr>
                <w:rFonts w:eastAsia="Calibri"/>
                <w:b/>
                <w:sz w:val="22"/>
                <w:szCs w:val="22"/>
                <w:lang w:eastAsia="en-US"/>
              </w:rPr>
              <w:t xml:space="preserve">, </w:t>
            </w:r>
            <w:r w:rsidRPr="00F85127">
              <w:rPr>
                <w:rFonts w:eastAsia="Calibri"/>
                <w:b/>
                <w:sz w:val="22"/>
                <w:szCs w:val="22"/>
                <w:lang w:eastAsia="en-US"/>
              </w:rPr>
              <w:t>руб</w:t>
            </w:r>
            <w:r w:rsidR="00F85127">
              <w:rPr>
                <w:rFonts w:eastAsia="Calibri"/>
                <w:b/>
                <w:sz w:val="22"/>
                <w:szCs w:val="22"/>
                <w:lang w:eastAsia="en-US"/>
              </w:rPr>
              <w:t>.</w:t>
            </w:r>
          </w:p>
          <w:p w14:paraId="2A14C2CC" w14:textId="77777777" w:rsidR="00F85127" w:rsidRDefault="00F85127" w:rsidP="00F85127">
            <w:pPr>
              <w:spacing w:line="259" w:lineRule="auto"/>
              <w:jc w:val="center"/>
              <w:rPr>
                <w:rFonts w:eastAsia="Calibri"/>
                <w:b/>
                <w:sz w:val="22"/>
                <w:szCs w:val="22"/>
                <w:lang w:eastAsia="en-US"/>
              </w:rPr>
            </w:pPr>
            <w:r>
              <w:rPr>
                <w:rFonts w:eastAsia="Calibri"/>
                <w:b/>
                <w:sz w:val="22"/>
                <w:szCs w:val="22"/>
                <w:lang w:eastAsia="en-US"/>
              </w:rPr>
              <w:t xml:space="preserve">НДС </w:t>
            </w:r>
          </w:p>
          <w:p w14:paraId="67ED1EC8" w14:textId="7981D6CF" w:rsidR="00F85127" w:rsidRPr="00F85127" w:rsidRDefault="00F85127" w:rsidP="00F85127">
            <w:pPr>
              <w:spacing w:line="259" w:lineRule="auto"/>
              <w:jc w:val="center"/>
              <w:rPr>
                <w:rFonts w:eastAsia="Calibri"/>
                <w:b/>
                <w:sz w:val="22"/>
                <w:szCs w:val="22"/>
                <w:lang w:eastAsia="en-US"/>
              </w:rPr>
            </w:pPr>
            <w:r>
              <w:rPr>
                <w:rFonts w:eastAsia="Calibri"/>
                <w:b/>
                <w:sz w:val="22"/>
                <w:szCs w:val="22"/>
                <w:lang w:eastAsia="en-US"/>
              </w:rPr>
              <w:t>не облагается</w:t>
            </w:r>
          </w:p>
        </w:tc>
        <w:tc>
          <w:tcPr>
            <w:tcW w:w="1345" w:type="dxa"/>
            <w:vAlign w:val="center"/>
          </w:tcPr>
          <w:p w14:paraId="0EC2C5FC" w14:textId="77777777" w:rsidR="009C2799" w:rsidRPr="00F85127" w:rsidRDefault="009C2799" w:rsidP="009C2799">
            <w:pPr>
              <w:spacing w:line="259" w:lineRule="auto"/>
              <w:jc w:val="center"/>
              <w:rPr>
                <w:rFonts w:eastAsia="Calibri"/>
                <w:b/>
                <w:sz w:val="22"/>
                <w:szCs w:val="22"/>
                <w:lang w:eastAsia="en-US"/>
              </w:rPr>
            </w:pPr>
            <w:r w:rsidRPr="00F85127">
              <w:rPr>
                <w:rFonts w:eastAsia="Calibri"/>
                <w:b/>
                <w:sz w:val="22"/>
                <w:szCs w:val="22"/>
                <w:lang w:eastAsia="en-US"/>
              </w:rPr>
              <w:t>Кол-во</w:t>
            </w:r>
          </w:p>
        </w:tc>
        <w:tc>
          <w:tcPr>
            <w:tcW w:w="2268" w:type="dxa"/>
            <w:vAlign w:val="center"/>
          </w:tcPr>
          <w:p w14:paraId="5BDBDEB2" w14:textId="77777777" w:rsidR="009C2799" w:rsidRDefault="00F85127" w:rsidP="009C2799">
            <w:pPr>
              <w:spacing w:line="259" w:lineRule="auto"/>
              <w:jc w:val="center"/>
              <w:rPr>
                <w:rFonts w:eastAsia="Calibri"/>
                <w:b/>
                <w:sz w:val="22"/>
                <w:szCs w:val="22"/>
                <w:lang w:eastAsia="en-US"/>
              </w:rPr>
            </w:pPr>
            <w:r>
              <w:rPr>
                <w:rFonts w:eastAsia="Calibri"/>
                <w:b/>
                <w:sz w:val="22"/>
                <w:szCs w:val="22"/>
                <w:lang w:eastAsia="en-US"/>
              </w:rPr>
              <w:t>Стоимость, руб.</w:t>
            </w:r>
          </w:p>
          <w:p w14:paraId="1CFB3F9D" w14:textId="77777777" w:rsidR="00F85127" w:rsidRDefault="00F85127" w:rsidP="00F85127">
            <w:pPr>
              <w:spacing w:line="259" w:lineRule="auto"/>
              <w:jc w:val="center"/>
              <w:rPr>
                <w:rFonts w:eastAsia="Calibri"/>
                <w:b/>
                <w:sz w:val="22"/>
                <w:szCs w:val="22"/>
                <w:lang w:eastAsia="en-US"/>
              </w:rPr>
            </w:pPr>
            <w:r>
              <w:rPr>
                <w:rFonts w:eastAsia="Calibri"/>
                <w:b/>
                <w:sz w:val="22"/>
                <w:szCs w:val="22"/>
                <w:lang w:eastAsia="en-US"/>
              </w:rPr>
              <w:t xml:space="preserve">НДС </w:t>
            </w:r>
          </w:p>
          <w:p w14:paraId="61321A87" w14:textId="6DC4388F" w:rsidR="00F85127" w:rsidRPr="00F85127" w:rsidRDefault="00F85127" w:rsidP="00F85127">
            <w:pPr>
              <w:spacing w:line="259" w:lineRule="auto"/>
              <w:jc w:val="center"/>
              <w:rPr>
                <w:rFonts w:eastAsia="Calibri"/>
                <w:b/>
                <w:sz w:val="22"/>
                <w:szCs w:val="22"/>
                <w:lang w:eastAsia="en-US"/>
              </w:rPr>
            </w:pPr>
            <w:r>
              <w:rPr>
                <w:rFonts w:eastAsia="Calibri"/>
                <w:b/>
                <w:sz w:val="22"/>
                <w:szCs w:val="22"/>
                <w:lang w:eastAsia="en-US"/>
              </w:rPr>
              <w:t>не облагается</w:t>
            </w:r>
          </w:p>
        </w:tc>
      </w:tr>
      <w:tr w:rsidR="009C2799" w:rsidRPr="00F85127" w14:paraId="28A487E8" w14:textId="77777777" w:rsidTr="00F85127">
        <w:tc>
          <w:tcPr>
            <w:tcW w:w="571" w:type="dxa"/>
            <w:vAlign w:val="center"/>
          </w:tcPr>
          <w:p w14:paraId="16737295" w14:textId="1CFECE3C" w:rsidR="009C2799" w:rsidRPr="00F85127" w:rsidRDefault="009C2799" w:rsidP="00F85127">
            <w:pPr>
              <w:spacing w:after="160" w:line="259" w:lineRule="auto"/>
              <w:jc w:val="center"/>
              <w:rPr>
                <w:rFonts w:eastAsia="Calibri"/>
                <w:b/>
                <w:sz w:val="22"/>
                <w:szCs w:val="22"/>
                <w:lang w:eastAsia="en-US"/>
              </w:rPr>
            </w:pPr>
            <w:r w:rsidRPr="00F85127">
              <w:rPr>
                <w:rFonts w:eastAsia="Calibri"/>
                <w:b/>
                <w:sz w:val="22"/>
                <w:szCs w:val="22"/>
                <w:lang w:eastAsia="en-US"/>
              </w:rPr>
              <w:t>1</w:t>
            </w:r>
          </w:p>
        </w:tc>
        <w:tc>
          <w:tcPr>
            <w:tcW w:w="3648" w:type="dxa"/>
            <w:vAlign w:val="center"/>
          </w:tcPr>
          <w:p w14:paraId="65FF75CC" w14:textId="27CF7288" w:rsidR="009C2799" w:rsidRPr="00F85127" w:rsidRDefault="009C2799" w:rsidP="00F85127">
            <w:pPr>
              <w:spacing w:after="160" w:line="259" w:lineRule="auto"/>
              <w:ind w:left="90"/>
              <w:rPr>
                <w:rFonts w:eastAsia="Calibri"/>
                <w:sz w:val="22"/>
                <w:szCs w:val="22"/>
                <w:lang w:eastAsia="en-US"/>
              </w:rPr>
            </w:pPr>
            <w:r w:rsidRPr="00F85127">
              <w:rPr>
                <w:rFonts w:eastAsia="Calibri"/>
                <w:sz w:val="22"/>
                <w:szCs w:val="22"/>
                <w:lang w:eastAsia="en-US"/>
              </w:rPr>
              <w:t xml:space="preserve">Оказание услуг по ремонту ИБП APS 1500 для серверов ЦВМТ с заменой батарей и калибровкой устройств </w:t>
            </w:r>
          </w:p>
        </w:tc>
        <w:tc>
          <w:tcPr>
            <w:tcW w:w="1915" w:type="dxa"/>
            <w:vAlign w:val="center"/>
          </w:tcPr>
          <w:p w14:paraId="145711BE" w14:textId="7D49585A" w:rsidR="009C2799" w:rsidRPr="00F85127" w:rsidRDefault="00F85127" w:rsidP="00F85127">
            <w:pPr>
              <w:spacing w:after="160" w:line="259" w:lineRule="auto"/>
              <w:ind w:left="34"/>
              <w:jc w:val="center"/>
              <w:rPr>
                <w:rFonts w:eastAsia="Calibri"/>
                <w:sz w:val="22"/>
                <w:szCs w:val="22"/>
                <w:lang w:eastAsia="en-US"/>
              </w:rPr>
            </w:pPr>
            <w:r w:rsidRPr="00F85127">
              <w:rPr>
                <w:rFonts w:eastAsia="Calibri"/>
                <w:sz w:val="22"/>
                <w:szCs w:val="22"/>
                <w:lang w:eastAsia="en-US"/>
              </w:rPr>
              <w:t>15 480,00</w:t>
            </w:r>
          </w:p>
        </w:tc>
        <w:tc>
          <w:tcPr>
            <w:tcW w:w="1345" w:type="dxa"/>
            <w:vAlign w:val="center"/>
          </w:tcPr>
          <w:p w14:paraId="6B505873" w14:textId="01CF7161" w:rsidR="009C2799" w:rsidRPr="00F85127" w:rsidRDefault="00F85127" w:rsidP="00F85127">
            <w:pPr>
              <w:spacing w:after="160" w:line="259" w:lineRule="auto"/>
              <w:ind w:left="34"/>
              <w:jc w:val="center"/>
              <w:rPr>
                <w:rFonts w:eastAsia="Calibri"/>
                <w:sz w:val="22"/>
                <w:szCs w:val="22"/>
                <w:lang w:eastAsia="en-US"/>
              </w:rPr>
            </w:pPr>
            <w:r w:rsidRPr="00F85127">
              <w:rPr>
                <w:rFonts w:eastAsia="Calibri"/>
                <w:sz w:val="22"/>
                <w:szCs w:val="22"/>
                <w:lang w:eastAsia="en-US"/>
              </w:rPr>
              <w:t>1</w:t>
            </w:r>
          </w:p>
        </w:tc>
        <w:tc>
          <w:tcPr>
            <w:tcW w:w="2268" w:type="dxa"/>
            <w:vAlign w:val="center"/>
          </w:tcPr>
          <w:p w14:paraId="045E16FD" w14:textId="3242C9D7" w:rsidR="009C2799" w:rsidRPr="00F85127" w:rsidRDefault="00F85127" w:rsidP="00F85127">
            <w:pPr>
              <w:spacing w:after="160" w:line="259" w:lineRule="auto"/>
              <w:ind w:left="34"/>
              <w:jc w:val="center"/>
              <w:rPr>
                <w:rFonts w:eastAsia="Calibri"/>
                <w:sz w:val="22"/>
                <w:szCs w:val="22"/>
                <w:lang w:eastAsia="en-US"/>
              </w:rPr>
            </w:pPr>
            <w:r w:rsidRPr="00F85127">
              <w:rPr>
                <w:rFonts w:eastAsia="Calibri"/>
                <w:sz w:val="22"/>
                <w:szCs w:val="22"/>
                <w:lang w:eastAsia="en-US"/>
              </w:rPr>
              <w:t>15 480,00</w:t>
            </w:r>
          </w:p>
        </w:tc>
      </w:tr>
      <w:tr w:rsidR="00F85127" w:rsidRPr="00F85127" w14:paraId="0D2CCE8D" w14:textId="77777777" w:rsidTr="00F85127">
        <w:tc>
          <w:tcPr>
            <w:tcW w:w="571" w:type="dxa"/>
          </w:tcPr>
          <w:p w14:paraId="783ED597" w14:textId="13DDB667" w:rsidR="00F85127" w:rsidRPr="00F85127" w:rsidRDefault="00F85127" w:rsidP="006563B5">
            <w:pPr>
              <w:spacing w:after="160" w:line="259" w:lineRule="auto"/>
              <w:jc w:val="center"/>
              <w:rPr>
                <w:rFonts w:eastAsia="Calibri"/>
                <w:b/>
                <w:sz w:val="22"/>
                <w:szCs w:val="22"/>
                <w:lang w:eastAsia="en-US"/>
              </w:rPr>
            </w:pPr>
          </w:p>
        </w:tc>
        <w:tc>
          <w:tcPr>
            <w:tcW w:w="6908" w:type="dxa"/>
            <w:gridSpan w:val="3"/>
            <w:vAlign w:val="center"/>
          </w:tcPr>
          <w:p w14:paraId="04AAD4BF" w14:textId="4507F463" w:rsidR="00F85127" w:rsidRPr="00F85127" w:rsidRDefault="00F85127" w:rsidP="00F85127">
            <w:pPr>
              <w:spacing w:line="259" w:lineRule="auto"/>
              <w:ind w:left="34"/>
              <w:jc w:val="right"/>
              <w:rPr>
                <w:rFonts w:eastAsia="Calibri"/>
                <w:sz w:val="22"/>
                <w:szCs w:val="22"/>
                <w:lang w:eastAsia="en-US"/>
              </w:rPr>
            </w:pPr>
            <w:r w:rsidRPr="006A28FD">
              <w:rPr>
                <w:b/>
                <w:sz w:val="22"/>
                <w:szCs w:val="22"/>
              </w:rPr>
              <w:t>Итого:</w:t>
            </w:r>
          </w:p>
        </w:tc>
        <w:tc>
          <w:tcPr>
            <w:tcW w:w="2268" w:type="dxa"/>
            <w:vAlign w:val="center"/>
          </w:tcPr>
          <w:p w14:paraId="28B043FB" w14:textId="77777777" w:rsidR="00F85127" w:rsidRPr="00F85127" w:rsidRDefault="00F85127" w:rsidP="00F85127">
            <w:pPr>
              <w:spacing w:line="259" w:lineRule="auto"/>
              <w:ind w:left="34"/>
              <w:jc w:val="center"/>
              <w:rPr>
                <w:rFonts w:eastAsia="Calibri"/>
                <w:b/>
                <w:sz w:val="22"/>
                <w:szCs w:val="22"/>
                <w:lang w:eastAsia="en-US"/>
              </w:rPr>
            </w:pPr>
            <w:r w:rsidRPr="00F85127">
              <w:rPr>
                <w:rFonts w:eastAsia="Calibri"/>
                <w:b/>
                <w:sz w:val="22"/>
                <w:szCs w:val="22"/>
                <w:lang w:eastAsia="en-US"/>
              </w:rPr>
              <w:t>15 480,00</w:t>
            </w:r>
          </w:p>
        </w:tc>
      </w:tr>
      <w:tr w:rsidR="00F85127" w:rsidRPr="00F85127" w14:paraId="0B4747FE" w14:textId="77777777" w:rsidTr="00F85127">
        <w:tc>
          <w:tcPr>
            <w:tcW w:w="571" w:type="dxa"/>
          </w:tcPr>
          <w:p w14:paraId="0AFCACF3" w14:textId="3BAB5BDE" w:rsidR="00F85127" w:rsidRPr="00F85127" w:rsidRDefault="00F85127" w:rsidP="006563B5">
            <w:pPr>
              <w:spacing w:after="160" w:line="259" w:lineRule="auto"/>
              <w:jc w:val="center"/>
              <w:rPr>
                <w:rFonts w:eastAsia="Calibri"/>
                <w:b/>
                <w:sz w:val="22"/>
                <w:szCs w:val="22"/>
                <w:lang w:eastAsia="en-US"/>
              </w:rPr>
            </w:pPr>
          </w:p>
        </w:tc>
        <w:tc>
          <w:tcPr>
            <w:tcW w:w="6908" w:type="dxa"/>
            <w:gridSpan w:val="3"/>
            <w:vAlign w:val="center"/>
          </w:tcPr>
          <w:p w14:paraId="6AF2CF2D" w14:textId="4BB96A87" w:rsidR="00F85127" w:rsidRPr="00F85127" w:rsidRDefault="00F85127" w:rsidP="00F85127">
            <w:pPr>
              <w:spacing w:line="259" w:lineRule="auto"/>
              <w:ind w:left="34"/>
              <w:jc w:val="right"/>
              <w:rPr>
                <w:rFonts w:eastAsia="Calibri"/>
                <w:sz w:val="22"/>
                <w:szCs w:val="22"/>
                <w:lang w:eastAsia="en-US"/>
              </w:rPr>
            </w:pPr>
            <w:r w:rsidRPr="006A28FD">
              <w:rPr>
                <w:b/>
                <w:sz w:val="22"/>
                <w:szCs w:val="22"/>
              </w:rPr>
              <w:t>НДС</w:t>
            </w:r>
          </w:p>
        </w:tc>
        <w:tc>
          <w:tcPr>
            <w:tcW w:w="2268" w:type="dxa"/>
            <w:vAlign w:val="center"/>
          </w:tcPr>
          <w:p w14:paraId="0002ECE9" w14:textId="3C87F8E9" w:rsidR="00F85127" w:rsidRPr="00F85127" w:rsidRDefault="00F85127" w:rsidP="00F85127">
            <w:pPr>
              <w:spacing w:line="259" w:lineRule="auto"/>
              <w:ind w:left="34"/>
              <w:jc w:val="center"/>
              <w:rPr>
                <w:rFonts w:eastAsia="Calibri"/>
                <w:sz w:val="22"/>
                <w:szCs w:val="22"/>
                <w:lang w:eastAsia="en-US"/>
              </w:rPr>
            </w:pPr>
            <w:r>
              <w:rPr>
                <w:rFonts w:eastAsia="Calibri"/>
                <w:sz w:val="22"/>
                <w:szCs w:val="22"/>
                <w:lang w:eastAsia="en-US"/>
              </w:rPr>
              <w:t>-</w:t>
            </w:r>
          </w:p>
        </w:tc>
      </w:tr>
      <w:tr w:rsidR="00F85127" w:rsidRPr="00F85127" w14:paraId="42DA083E" w14:textId="77777777" w:rsidTr="00F85127">
        <w:tc>
          <w:tcPr>
            <w:tcW w:w="571" w:type="dxa"/>
          </w:tcPr>
          <w:p w14:paraId="48A1883B" w14:textId="37F0344F" w:rsidR="00F85127" w:rsidRPr="00F85127" w:rsidRDefault="00F85127" w:rsidP="006563B5">
            <w:pPr>
              <w:spacing w:after="160" w:line="259" w:lineRule="auto"/>
              <w:jc w:val="center"/>
              <w:rPr>
                <w:rFonts w:eastAsia="Calibri"/>
                <w:b/>
                <w:sz w:val="22"/>
                <w:szCs w:val="22"/>
                <w:lang w:eastAsia="en-US"/>
              </w:rPr>
            </w:pPr>
          </w:p>
        </w:tc>
        <w:tc>
          <w:tcPr>
            <w:tcW w:w="6908" w:type="dxa"/>
            <w:gridSpan w:val="3"/>
            <w:vAlign w:val="center"/>
          </w:tcPr>
          <w:p w14:paraId="09B385CB" w14:textId="5B74C106" w:rsidR="00F85127" w:rsidRPr="00F85127" w:rsidRDefault="00F85127" w:rsidP="00F85127">
            <w:pPr>
              <w:spacing w:line="259" w:lineRule="auto"/>
              <w:ind w:left="34"/>
              <w:jc w:val="right"/>
              <w:rPr>
                <w:rFonts w:eastAsia="Calibri"/>
                <w:sz w:val="22"/>
                <w:szCs w:val="22"/>
                <w:lang w:eastAsia="en-US"/>
              </w:rPr>
            </w:pPr>
            <w:r w:rsidRPr="006A28FD">
              <w:rPr>
                <w:b/>
                <w:sz w:val="22"/>
                <w:szCs w:val="22"/>
              </w:rPr>
              <w:t>ВСЕГО:</w:t>
            </w:r>
          </w:p>
        </w:tc>
        <w:tc>
          <w:tcPr>
            <w:tcW w:w="2268" w:type="dxa"/>
            <w:vAlign w:val="center"/>
          </w:tcPr>
          <w:p w14:paraId="4720729F" w14:textId="77777777" w:rsidR="00F85127" w:rsidRPr="00F85127" w:rsidRDefault="00F85127" w:rsidP="00F85127">
            <w:pPr>
              <w:spacing w:line="259" w:lineRule="auto"/>
              <w:ind w:left="34"/>
              <w:jc w:val="center"/>
              <w:rPr>
                <w:rFonts w:eastAsia="Calibri"/>
                <w:b/>
                <w:sz w:val="22"/>
                <w:szCs w:val="22"/>
                <w:lang w:eastAsia="en-US"/>
              </w:rPr>
            </w:pPr>
            <w:r w:rsidRPr="00F85127">
              <w:rPr>
                <w:rFonts w:eastAsia="Calibri"/>
                <w:b/>
                <w:sz w:val="22"/>
                <w:szCs w:val="22"/>
                <w:lang w:eastAsia="en-US"/>
              </w:rPr>
              <w:t>15 480,00</w:t>
            </w:r>
          </w:p>
        </w:tc>
      </w:tr>
    </w:tbl>
    <w:p w14:paraId="1E99B82F" w14:textId="4E1FC761" w:rsidR="00F85127" w:rsidRPr="00D57B0A" w:rsidRDefault="00F85127" w:rsidP="00F85127">
      <w:pPr>
        <w:pStyle w:val="af6"/>
        <w:tabs>
          <w:tab w:val="left" w:pos="426"/>
        </w:tabs>
        <w:spacing w:before="120"/>
        <w:ind w:left="-142" w:firstLine="567"/>
        <w:rPr>
          <w:sz w:val="22"/>
          <w:szCs w:val="22"/>
        </w:rPr>
      </w:pPr>
      <w:r w:rsidRPr="00D57B0A">
        <w:rPr>
          <w:sz w:val="22"/>
          <w:szCs w:val="22"/>
        </w:rPr>
        <w:t>Всего по Контракту №</w:t>
      </w:r>
      <w:r w:rsidR="00D57B0A" w:rsidRPr="00D57B0A">
        <w:rPr>
          <w:sz w:val="22"/>
          <w:szCs w:val="22"/>
        </w:rPr>
        <w:t xml:space="preserve"> </w:t>
      </w:r>
      <w:r w:rsidR="00D57B0A" w:rsidRPr="00D57B0A">
        <w:rPr>
          <w:sz w:val="22"/>
          <w:szCs w:val="22"/>
          <w:lang w:eastAsia="en-US"/>
        </w:rPr>
        <w:t>401/ЕИ/26/4 от 12 марта 2026 года</w:t>
      </w:r>
      <w:r w:rsidRPr="00D57B0A">
        <w:rPr>
          <w:sz w:val="22"/>
          <w:szCs w:val="22"/>
        </w:rPr>
        <w:t xml:space="preserve">: </w:t>
      </w:r>
      <w:r w:rsidR="00D57B0A" w:rsidRPr="00D57B0A">
        <w:rPr>
          <w:sz w:val="22"/>
          <w:szCs w:val="22"/>
        </w:rPr>
        <w:t>15 480</w:t>
      </w:r>
      <w:r w:rsidRPr="00D57B0A">
        <w:rPr>
          <w:sz w:val="22"/>
          <w:szCs w:val="22"/>
        </w:rPr>
        <w:t>,00 (</w:t>
      </w:r>
      <w:r w:rsidR="00D57B0A" w:rsidRPr="00D57B0A">
        <w:rPr>
          <w:sz w:val="22"/>
          <w:szCs w:val="22"/>
        </w:rPr>
        <w:t>пятнадцать тысяч четыреста восемьдесят)</w:t>
      </w:r>
      <w:r w:rsidRPr="00D57B0A">
        <w:rPr>
          <w:sz w:val="22"/>
          <w:szCs w:val="22"/>
        </w:rPr>
        <w:t xml:space="preserve"> рублей 00 копеек,</w:t>
      </w:r>
      <w:r w:rsidR="00D57B0A" w:rsidRPr="00D57B0A">
        <w:rPr>
          <w:sz w:val="22"/>
          <w:szCs w:val="22"/>
        </w:rPr>
        <w:t xml:space="preserve"> НДС не облагается.</w:t>
      </w:r>
      <w:r w:rsidRPr="00D57B0A">
        <w:rPr>
          <w:sz w:val="22"/>
          <w:szCs w:val="22"/>
        </w:rPr>
        <w:t xml:space="preserve"> </w:t>
      </w:r>
      <w:r w:rsidR="00D57B0A" w:rsidRPr="00D57B0A">
        <w:rPr>
          <w:sz w:val="22"/>
          <w:szCs w:val="22"/>
        </w:rPr>
        <w:t>Исполнитель использует упрощенную систему налогообложения согласно ст. 346.11 глава 26.2, ст. 145 глава 21 НК РФ и не является плательщиком НДС.</w:t>
      </w:r>
      <w:r w:rsidRPr="00D57B0A">
        <w:rPr>
          <w:sz w:val="22"/>
          <w:szCs w:val="22"/>
        </w:rPr>
        <w:t xml:space="preserve">  </w:t>
      </w:r>
    </w:p>
    <w:p w14:paraId="38196B3C" w14:textId="77777777" w:rsidR="009C2799" w:rsidRPr="00D57B0A" w:rsidRDefault="009C2799" w:rsidP="00F85127">
      <w:pPr>
        <w:spacing w:before="120"/>
        <w:ind w:left="-142" w:firstLine="567"/>
        <w:rPr>
          <w:sz w:val="22"/>
          <w:szCs w:val="22"/>
        </w:rPr>
      </w:pPr>
    </w:p>
    <w:p w14:paraId="4233AD1F" w14:textId="77777777" w:rsidR="009C2799" w:rsidRPr="00D57B0A" w:rsidRDefault="009C2799" w:rsidP="00456B12">
      <w:pPr>
        <w:rPr>
          <w:sz w:val="22"/>
          <w:szCs w:val="22"/>
        </w:rPr>
      </w:pPr>
    </w:p>
    <w:tbl>
      <w:tblPr>
        <w:tblW w:w="0" w:type="auto"/>
        <w:tblLook w:val="04A0" w:firstRow="1" w:lastRow="0" w:firstColumn="1" w:lastColumn="0" w:noHBand="0" w:noVBand="1"/>
      </w:tblPr>
      <w:tblGrid>
        <w:gridCol w:w="5169"/>
        <w:gridCol w:w="5111"/>
      </w:tblGrid>
      <w:tr w:rsidR="009C2799" w:rsidRPr="00D57B0A" w14:paraId="14FC3761" w14:textId="77777777" w:rsidTr="006563B5">
        <w:tc>
          <w:tcPr>
            <w:tcW w:w="5211" w:type="dxa"/>
          </w:tcPr>
          <w:p w14:paraId="045F9FA5" w14:textId="77777777" w:rsidR="009C2799" w:rsidRPr="00D57B0A" w:rsidRDefault="009C2799" w:rsidP="006563B5">
            <w:pPr>
              <w:ind w:left="567"/>
              <w:rPr>
                <w:sz w:val="22"/>
                <w:szCs w:val="22"/>
              </w:rPr>
            </w:pPr>
            <w:r w:rsidRPr="00D57B0A">
              <w:rPr>
                <w:sz w:val="22"/>
                <w:szCs w:val="22"/>
              </w:rPr>
              <w:t xml:space="preserve">От Заказчика: </w:t>
            </w:r>
          </w:p>
          <w:p w14:paraId="637C3BBB" w14:textId="129A47FA" w:rsidR="009C2799" w:rsidRDefault="00B3436C" w:rsidP="006563B5">
            <w:pPr>
              <w:ind w:left="567"/>
              <w:rPr>
                <w:sz w:val="22"/>
                <w:szCs w:val="22"/>
              </w:rPr>
            </w:pPr>
            <w:r>
              <w:rPr>
                <w:sz w:val="22"/>
                <w:szCs w:val="22"/>
              </w:rPr>
              <w:t>З</w:t>
            </w:r>
            <w:r w:rsidRPr="00B3436C">
              <w:rPr>
                <w:sz w:val="22"/>
                <w:szCs w:val="22"/>
              </w:rPr>
              <w:t>аместител</w:t>
            </w:r>
            <w:r>
              <w:rPr>
                <w:sz w:val="22"/>
                <w:szCs w:val="22"/>
              </w:rPr>
              <w:t>ь</w:t>
            </w:r>
            <w:r w:rsidRPr="00B3436C">
              <w:rPr>
                <w:sz w:val="22"/>
                <w:szCs w:val="22"/>
              </w:rPr>
              <w:t xml:space="preserve"> директора по административной и хозяйственной работе</w:t>
            </w:r>
          </w:p>
          <w:p w14:paraId="68D58E95" w14:textId="77777777" w:rsidR="00D57B0A" w:rsidRDefault="00D57B0A" w:rsidP="006563B5">
            <w:pPr>
              <w:ind w:left="567"/>
              <w:rPr>
                <w:sz w:val="22"/>
                <w:szCs w:val="22"/>
              </w:rPr>
            </w:pPr>
          </w:p>
          <w:p w14:paraId="63CBD44D" w14:textId="77777777" w:rsidR="00D57B0A" w:rsidRPr="00D57B0A" w:rsidRDefault="00D57B0A" w:rsidP="006563B5">
            <w:pPr>
              <w:ind w:left="567"/>
              <w:rPr>
                <w:sz w:val="22"/>
                <w:szCs w:val="22"/>
              </w:rPr>
            </w:pPr>
          </w:p>
          <w:p w14:paraId="300C5704" w14:textId="6689D274" w:rsidR="009C2799" w:rsidRPr="00D57B0A" w:rsidRDefault="009C2799" w:rsidP="006563B5">
            <w:pPr>
              <w:ind w:left="567"/>
              <w:rPr>
                <w:sz w:val="22"/>
                <w:szCs w:val="22"/>
              </w:rPr>
            </w:pPr>
            <w:r w:rsidRPr="00D57B0A">
              <w:rPr>
                <w:sz w:val="22"/>
                <w:szCs w:val="22"/>
              </w:rPr>
              <w:t>________________________</w:t>
            </w:r>
            <w:proofErr w:type="spellStart"/>
            <w:r w:rsidR="00B3436C">
              <w:rPr>
                <w:sz w:val="22"/>
                <w:szCs w:val="22"/>
              </w:rPr>
              <w:t>Жемякин</w:t>
            </w:r>
            <w:proofErr w:type="spellEnd"/>
            <w:r w:rsidR="00B3436C">
              <w:rPr>
                <w:sz w:val="22"/>
                <w:szCs w:val="22"/>
              </w:rPr>
              <w:t xml:space="preserve"> А.В.</w:t>
            </w:r>
          </w:p>
          <w:p w14:paraId="64730560" w14:textId="77777777" w:rsidR="009C2799" w:rsidRPr="00D57B0A" w:rsidRDefault="009C2799" w:rsidP="006563B5">
            <w:pPr>
              <w:ind w:left="567"/>
              <w:rPr>
                <w:sz w:val="22"/>
                <w:szCs w:val="22"/>
              </w:rPr>
            </w:pPr>
          </w:p>
          <w:p w14:paraId="03F1EBC7" w14:textId="66740EB6" w:rsidR="009C2799" w:rsidRPr="00D57B0A" w:rsidRDefault="00B3436C" w:rsidP="006563B5">
            <w:pPr>
              <w:ind w:left="567"/>
              <w:rPr>
                <w:sz w:val="22"/>
                <w:szCs w:val="22"/>
              </w:rPr>
            </w:pPr>
            <w:r>
              <w:rPr>
                <w:sz w:val="22"/>
                <w:szCs w:val="22"/>
              </w:rPr>
              <w:t>Э</w:t>
            </w:r>
            <w:r w:rsidR="009C2799" w:rsidRPr="00D57B0A">
              <w:rPr>
                <w:sz w:val="22"/>
                <w:szCs w:val="22"/>
              </w:rPr>
              <w:t>П</w:t>
            </w:r>
          </w:p>
        </w:tc>
        <w:tc>
          <w:tcPr>
            <w:tcW w:w="5210" w:type="dxa"/>
          </w:tcPr>
          <w:p w14:paraId="72EED2EF" w14:textId="77777777" w:rsidR="009C2799" w:rsidRPr="00D57B0A" w:rsidRDefault="009C2799" w:rsidP="006563B5">
            <w:pPr>
              <w:ind w:left="567"/>
              <w:rPr>
                <w:sz w:val="22"/>
                <w:szCs w:val="22"/>
              </w:rPr>
            </w:pPr>
            <w:r w:rsidRPr="00D57B0A">
              <w:rPr>
                <w:sz w:val="22"/>
                <w:szCs w:val="22"/>
              </w:rPr>
              <w:t>От Исполнителя</w:t>
            </w:r>
          </w:p>
          <w:p w14:paraId="4F1F0A04" w14:textId="77777777" w:rsidR="009C2799" w:rsidRPr="00D57B0A" w:rsidRDefault="009C2799" w:rsidP="006563B5">
            <w:pPr>
              <w:snapToGrid w:val="0"/>
              <w:ind w:left="567" w:right="-1049"/>
              <w:rPr>
                <w:bCs/>
                <w:sz w:val="22"/>
                <w:szCs w:val="22"/>
              </w:rPr>
            </w:pPr>
            <w:r w:rsidRPr="00D57B0A">
              <w:rPr>
                <w:bCs/>
                <w:sz w:val="22"/>
                <w:szCs w:val="22"/>
              </w:rPr>
              <w:t>Генеральный директор</w:t>
            </w:r>
          </w:p>
          <w:p w14:paraId="74D02A92" w14:textId="77777777" w:rsidR="009C2799" w:rsidRPr="00D57B0A" w:rsidRDefault="009C2799" w:rsidP="006563B5">
            <w:pPr>
              <w:snapToGrid w:val="0"/>
              <w:ind w:left="567" w:right="-1049"/>
              <w:rPr>
                <w:bCs/>
                <w:sz w:val="22"/>
                <w:szCs w:val="22"/>
              </w:rPr>
            </w:pPr>
            <w:r w:rsidRPr="00D57B0A">
              <w:rPr>
                <w:bCs/>
                <w:sz w:val="22"/>
                <w:szCs w:val="22"/>
              </w:rPr>
              <w:t>ООО «</w:t>
            </w:r>
            <w:proofErr w:type="spellStart"/>
            <w:r w:rsidRPr="00D57B0A">
              <w:rPr>
                <w:bCs/>
                <w:sz w:val="22"/>
                <w:szCs w:val="22"/>
              </w:rPr>
              <w:t>Линкс</w:t>
            </w:r>
            <w:proofErr w:type="spellEnd"/>
            <w:r w:rsidRPr="00D57B0A">
              <w:rPr>
                <w:bCs/>
                <w:sz w:val="22"/>
                <w:szCs w:val="22"/>
              </w:rPr>
              <w:t xml:space="preserve"> </w:t>
            </w:r>
            <w:proofErr w:type="gramStart"/>
            <w:r w:rsidRPr="00D57B0A">
              <w:rPr>
                <w:bCs/>
                <w:sz w:val="22"/>
                <w:szCs w:val="22"/>
              </w:rPr>
              <w:t>АТМ</w:t>
            </w:r>
            <w:proofErr w:type="gramEnd"/>
            <w:r w:rsidRPr="00D57B0A">
              <w:rPr>
                <w:bCs/>
                <w:sz w:val="22"/>
                <w:szCs w:val="22"/>
              </w:rPr>
              <w:t xml:space="preserve"> Сервис» </w:t>
            </w:r>
          </w:p>
          <w:p w14:paraId="70FE0B30" w14:textId="77777777" w:rsidR="009C2799" w:rsidRPr="00D57B0A" w:rsidRDefault="009C2799" w:rsidP="006563B5">
            <w:pPr>
              <w:ind w:left="567"/>
              <w:rPr>
                <w:sz w:val="22"/>
                <w:szCs w:val="22"/>
              </w:rPr>
            </w:pPr>
          </w:p>
          <w:p w14:paraId="5D001CDB" w14:textId="14ADC119" w:rsidR="009C2799" w:rsidRPr="00D57B0A" w:rsidRDefault="009C2799" w:rsidP="006563B5">
            <w:pPr>
              <w:ind w:left="567"/>
              <w:rPr>
                <w:bCs/>
                <w:sz w:val="22"/>
                <w:szCs w:val="22"/>
              </w:rPr>
            </w:pPr>
            <w:r w:rsidRPr="00D57B0A">
              <w:rPr>
                <w:bCs/>
                <w:sz w:val="22"/>
                <w:szCs w:val="22"/>
              </w:rPr>
              <w:t>____________________/ А.А. Озеров/</w:t>
            </w:r>
          </w:p>
          <w:p w14:paraId="685FF777" w14:textId="77777777" w:rsidR="009C2799" w:rsidRPr="00D57B0A" w:rsidRDefault="009C2799" w:rsidP="006563B5">
            <w:pPr>
              <w:ind w:left="567"/>
              <w:rPr>
                <w:bCs/>
                <w:sz w:val="22"/>
                <w:szCs w:val="22"/>
              </w:rPr>
            </w:pPr>
            <w:r w:rsidRPr="00D57B0A">
              <w:rPr>
                <w:bCs/>
                <w:sz w:val="22"/>
                <w:szCs w:val="22"/>
                <w:vertAlign w:val="superscript"/>
              </w:rPr>
              <w:t xml:space="preserve">                                       </w:t>
            </w:r>
          </w:p>
          <w:p w14:paraId="44A57E60" w14:textId="58852301" w:rsidR="009C2799" w:rsidRPr="00D57B0A" w:rsidRDefault="009C2799" w:rsidP="006563B5">
            <w:pPr>
              <w:ind w:left="567"/>
              <w:rPr>
                <w:bCs/>
                <w:sz w:val="22"/>
                <w:szCs w:val="22"/>
              </w:rPr>
            </w:pPr>
            <w:r w:rsidRPr="00D57B0A">
              <w:rPr>
                <w:bCs/>
                <w:sz w:val="22"/>
                <w:szCs w:val="22"/>
              </w:rPr>
              <w:t xml:space="preserve">«  </w:t>
            </w:r>
            <w:r w:rsidR="00A246A9">
              <w:rPr>
                <w:bCs/>
                <w:sz w:val="22"/>
                <w:szCs w:val="22"/>
              </w:rPr>
              <w:t>18</w:t>
            </w:r>
            <w:r w:rsidRPr="00D57B0A">
              <w:rPr>
                <w:bCs/>
                <w:sz w:val="22"/>
                <w:szCs w:val="22"/>
              </w:rPr>
              <w:t xml:space="preserve">  »   марта   2026 г.</w:t>
            </w:r>
          </w:p>
          <w:p w14:paraId="1BEE032B" w14:textId="7FCAFE8D" w:rsidR="009C2799" w:rsidRPr="00D57B0A" w:rsidRDefault="00B3436C" w:rsidP="006563B5">
            <w:pPr>
              <w:ind w:left="567"/>
              <w:rPr>
                <w:sz w:val="22"/>
                <w:szCs w:val="22"/>
              </w:rPr>
            </w:pPr>
            <w:r>
              <w:rPr>
                <w:bCs/>
                <w:sz w:val="22"/>
                <w:szCs w:val="22"/>
              </w:rPr>
              <w:t>Э</w:t>
            </w:r>
            <w:r w:rsidR="009C2799" w:rsidRPr="00D57B0A">
              <w:rPr>
                <w:bCs/>
                <w:sz w:val="22"/>
                <w:szCs w:val="22"/>
              </w:rPr>
              <w:t>П</w:t>
            </w:r>
          </w:p>
        </w:tc>
      </w:tr>
    </w:tbl>
    <w:p w14:paraId="53854D4F" w14:textId="77777777" w:rsidR="009C2799" w:rsidRPr="00D57B0A" w:rsidRDefault="009C2799" w:rsidP="00456B12">
      <w:pPr>
        <w:rPr>
          <w:sz w:val="22"/>
          <w:szCs w:val="22"/>
        </w:rPr>
      </w:pPr>
    </w:p>
    <w:p w14:paraId="3BF3C1BE" w14:textId="77777777" w:rsidR="009C2799" w:rsidRPr="00D57B0A" w:rsidRDefault="009C2799" w:rsidP="00456B12">
      <w:pPr>
        <w:rPr>
          <w:sz w:val="22"/>
          <w:szCs w:val="22"/>
        </w:rPr>
      </w:pPr>
    </w:p>
    <w:p w14:paraId="0A1D62B5" w14:textId="735C2E47" w:rsidR="00E70580" w:rsidRPr="0039175F" w:rsidRDefault="00E70580" w:rsidP="00D57B0A">
      <w:pPr>
        <w:shd w:val="clear" w:color="auto" w:fill="FFFFFF"/>
        <w:jc w:val="right"/>
        <w:rPr>
          <w:sz w:val="20"/>
          <w:szCs w:val="20"/>
        </w:rPr>
      </w:pPr>
    </w:p>
    <w:sectPr w:rsidR="00E70580" w:rsidRPr="0039175F" w:rsidSect="00F5032D">
      <w:headerReference w:type="default" r:id="rId13"/>
      <w:pgSz w:w="11906" w:h="16838"/>
      <w:pgMar w:top="1134" w:right="56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50E13" w14:textId="77777777" w:rsidR="0094044B" w:rsidRDefault="0094044B" w:rsidP="0006658B">
      <w:r>
        <w:separator/>
      </w:r>
    </w:p>
  </w:endnote>
  <w:endnote w:type="continuationSeparator" w:id="0">
    <w:p w14:paraId="6459567C" w14:textId="77777777" w:rsidR="0094044B" w:rsidRDefault="0094044B" w:rsidP="0006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nos">
    <w:altName w:val="Times New Roman"/>
    <w:charset w:val="00"/>
    <w:family w:val="auto"/>
    <w:pitch w:val="default"/>
  </w:font>
  <w:font w:name="ヒラギノ角ゴ Pro W3">
    <w:panose1 w:val="00000000000000000000"/>
    <w:charset w:val="80"/>
    <w:family w:val="roman"/>
    <w:notTrueType/>
    <w:pitch w:val="default"/>
  </w:font>
  <w:font w:name="Noto Sans">
    <w:altName w:val="Calibri"/>
    <w:charset w:val="00"/>
    <w:family w:val="swiss"/>
    <w:pitch w:val="variable"/>
    <w:sig w:usb0="E00082FF" w:usb1="400078FF" w:usb2="00000021" w:usb3="00000000" w:csb0="0000019F" w:csb1="00000000"/>
  </w:font>
  <w:font w:name="PT Astra Serif">
    <w:altName w:val="Times New Roman"/>
    <w:charset w:val="01"/>
    <w:family w:val="roman"/>
    <w:pitch w:val="default"/>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E41D" w14:textId="77777777" w:rsidR="00BD1327" w:rsidRDefault="00BD1327" w:rsidP="0058508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C9AE9FA" w14:textId="77777777" w:rsidR="00BD1327" w:rsidRDefault="00BD1327" w:rsidP="00585082">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2A9B0" w14:textId="77777777" w:rsidR="00BD1327" w:rsidRDefault="00BD1327">
    <w:pPr>
      <w:pStyle w:val="ab"/>
      <w:jc w:val="right"/>
    </w:pPr>
  </w:p>
  <w:p w14:paraId="31549EA1" w14:textId="77777777" w:rsidR="00BD1327" w:rsidRPr="00335EB7" w:rsidRDefault="00BD1327" w:rsidP="00585082">
    <w:pPr>
      <w:pStyle w:val="ab"/>
      <w:ind w:right="360" w:firstLine="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84501" w14:textId="77777777" w:rsidR="0094044B" w:rsidRDefault="0094044B" w:rsidP="0006658B">
      <w:r>
        <w:separator/>
      </w:r>
    </w:p>
  </w:footnote>
  <w:footnote w:type="continuationSeparator" w:id="0">
    <w:p w14:paraId="13CB8E98" w14:textId="77777777" w:rsidR="0094044B" w:rsidRDefault="0094044B" w:rsidP="0006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B060" w14:textId="77777777" w:rsidR="00BD1327" w:rsidRPr="00335EB7" w:rsidRDefault="00BD1327" w:rsidP="00585082">
    <w:pPr>
      <w:pStyle w:val="a9"/>
      <w:tabs>
        <w:tab w:val="clear" w:pos="4677"/>
        <w:tab w:val="clear" w:pos="9355"/>
        <w:tab w:val="left" w:pos="3331"/>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4E58" w14:textId="77777777" w:rsidR="00BD1327" w:rsidRDefault="00BD1327" w:rsidP="00585082">
    <w:pPr>
      <w:pStyle w:val="a9"/>
      <w:ind w:left="-3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516D" w14:textId="77777777" w:rsidR="00BD1327" w:rsidRPr="00DE375B" w:rsidRDefault="00BD1327" w:rsidP="0058508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0D811BA"/>
    <w:multiLevelType w:val="hybridMultilevel"/>
    <w:tmpl w:val="703051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E0B64"/>
    <w:multiLevelType w:val="multilevel"/>
    <w:tmpl w:val="4446BE7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AE4ABF"/>
    <w:multiLevelType w:val="hybridMultilevel"/>
    <w:tmpl w:val="8AFA29D2"/>
    <w:styleLink w:val="3141"/>
    <w:lvl w:ilvl="0" w:tplc="0419000F">
      <w:start w:val="6"/>
      <w:numFmt w:val="decimal"/>
      <w:lvlText w:val="%1."/>
      <w:lvlJc w:val="left"/>
      <w:pPr>
        <w:ind w:left="3338" w:hanging="360"/>
      </w:pPr>
      <w:rPr>
        <w:rFonts w:cs="Times New Roman" w:hint="default"/>
      </w:rPr>
    </w:lvl>
    <w:lvl w:ilvl="1" w:tplc="04190019">
      <w:start w:val="1"/>
      <w:numFmt w:val="lowerLetter"/>
      <w:lvlText w:val="%2."/>
      <w:lvlJc w:val="left"/>
      <w:pPr>
        <w:ind w:left="4058" w:hanging="360"/>
      </w:pPr>
      <w:rPr>
        <w:rFonts w:cs="Times New Roman"/>
      </w:rPr>
    </w:lvl>
    <w:lvl w:ilvl="2" w:tplc="0419001B">
      <w:start w:val="1"/>
      <w:numFmt w:val="lowerRoman"/>
      <w:lvlText w:val="%3."/>
      <w:lvlJc w:val="right"/>
      <w:pPr>
        <w:ind w:left="4778" w:hanging="180"/>
      </w:pPr>
      <w:rPr>
        <w:rFonts w:cs="Times New Roman"/>
      </w:rPr>
    </w:lvl>
    <w:lvl w:ilvl="3" w:tplc="0419000F">
      <w:start w:val="1"/>
      <w:numFmt w:val="decimal"/>
      <w:lvlText w:val="%4."/>
      <w:lvlJc w:val="left"/>
      <w:pPr>
        <w:ind w:left="5498" w:hanging="360"/>
      </w:pPr>
      <w:rPr>
        <w:rFonts w:cs="Times New Roman"/>
      </w:rPr>
    </w:lvl>
    <w:lvl w:ilvl="4" w:tplc="04190019">
      <w:start w:val="1"/>
      <w:numFmt w:val="lowerLetter"/>
      <w:lvlText w:val="%5."/>
      <w:lvlJc w:val="left"/>
      <w:pPr>
        <w:ind w:left="6218" w:hanging="360"/>
      </w:pPr>
      <w:rPr>
        <w:rFonts w:cs="Times New Roman"/>
      </w:rPr>
    </w:lvl>
    <w:lvl w:ilvl="5" w:tplc="0419001B">
      <w:start w:val="1"/>
      <w:numFmt w:val="lowerRoman"/>
      <w:lvlText w:val="%6."/>
      <w:lvlJc w:val="right"/>
      <w:pPr>
        <w:ind w:left="6938" w:hanging="180"/>
      </w:pPr>
      <w:rPr>
        <w:rFonts w:cs="Times New Roman"/>
      </w:rPr>
    </w:lvl>
    <w:lvl w:ilvl="6" w:tplc="0419000F">
      <w:start w:val="1"/>
      <w:numFmt w:val="decimal"/>
      <w:lvlText w:val="%7."/>
      <w:lvlJc w:val="left"/>
      <w:pPr>
        <w:ind w:left="7658" w:hanging="360"/>
      </w:pPr>
      <w:rPr>
        <w:rFonts w:cs="Times New Roman"/>
      </w:rPr>
    </w:lvl>
    <w:lvl w:ilvl="7" w:tplc="04190019">
      <w:start w:val="1"/>
      <w:numFmt w:val="lowerLetter"/>
      <w:lvlText w:val="%8."/>
      <w:lvlJc w:val="left"/>
      <w:pPr>
        <w:ind w:left="8378" w:hanging="360"/>
      </w:pPr>
      <w:rPr>
        <w:rFonts w:cs="Times New Roman"/>
      </w:rPr>
    </w:lvl>
    <w:lvl w:ilvl="8" w:tplc="0419001B">
      <w:start w:val="1"/>
      <w:numFmt w:val="lowerRoman"/>
      <w:lvlText w:val="%9."/>
      <w:lvlJc w:val="right"/>
      <w:pPr>
        <w:ind w:left="9098" w:hanging="180"/>
      </w:pPr>
      <w:rPr>
        <w:rFonts w:cs="Times New Roman"/>
      </w:rPr>
    </w:lvl>
  </w:abstractNum>
  <w:abstractNum w:abstractNumId="4">
    <w:nsid w:val="03BE2E95"/>
    <w:multiLevelType w:val="hybridMultilevel"/>
    <w:tmpl w:val="93A6F6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663883"/>
    <w:multiLevelType w:val="hybridMultilevel"/>
    <w:tmpl w:val="DA048266"/>
    <w:lvl w:ilvl="0" w:tplc="17407866">
      <w:start w:val="3"/>
      <w:numFmt w:val="decimal"/>
      <w:lvlText w:val="%1."/>
      <w:lvlJc w:val="left"/>
      <w:pPr>
        <w:tabs>
          <w:tab w:val="num" w:pos="794"/>
        </w:tabs>
        <w:ind w:left="794" w:hanging="510"/>
      </w:pPr>
      <w:rPr>
        <w:rFonts w:cs="Times New Roman" w:hint="default"/>
      </w:rPr>
    </w:lvl>
    <w:lvl w:ilvl="1" w:tplc="67FC9DEA">
      <w:start w:val="3"/>
      <w:numFmt w:val="bullet"/>
      <w:lvlText w:val="-"/>
      <w:lvlJc w:val="left"/>
      <w:pPr>
        <w:tabs>
          <w:tab w:val="num" w:pos="1364"/>
        </w:tabs>
        <w:ind w:left="1364" w:hanging="360"/>
      </w:pPr>
      <w:rPr>
        <w:rFonts w:ascii="Times New Roman" w:eastAsia="Times New Roman" w:hAnsi="Times New Roman" w:hint="default"/>
      </w:rPr>
    </w:lvl>
    <w:lvl w:ilvl="2" w:tplc="B3FE9F7A">
      <w:start w:val="1"/>
      <w:numFmt w:val="decimal"/>
      <w:lvlText w:val="%3."/>
      <w:lvlJc w:val="left"/>
      <w:pPr>
        <w:tabs>
          <w:tab w:val="num" w:pos="2160"/>
        </w:tabs>
        <w:ind w:left="2160" w:hanging="360"/>
      </w:pPr>
      <w:rPr>
        <w:rFonts w:cs="Times New Roman"/>
      </w:rPr>
    </w:lvl>
    <w:lvl w:ilvl="3" w:tplc="7E1682A8">
      <w:start w:val="1"/>
      <w:numFmt w:val="decimal"/>
      <w:lvlText w:val="%4."/>
      <w:lvlJc w:val="left"/>
      <w:pPr>
        <w:tabs>
          <w:tab w:val="num" w:pos="2880"/>
        </w:tabs>
        <w:ind w:left="2880" w:hanging="360"/>
      </w:pPr>
      <w:rPr>
        <w:rFonts w:cs="Times New Roman"/>
      </w:rPr>
    </w:lvl>
    <w:lvl w:ilvl="4" w:tplc="C89CA454">
      <w:start w:val="1"/>
      <w:numFmt w:val="decimal"/>
      <w:lvlText w:val="%5."/>
      <w:lvlJc w:val="left"/>
      <w:pPr>
        <w:tabs>
          <w:tab w:val="num" w:pos="3600"/>
        </w:tabs>
        <w:ind w:left="3600" w:hanging="360"/>
      </w:pPr>
      <w:rPr>
        <w:rFonts w:cs="Times New Roman"/>
      </w:rPr>
    </w:lvl>
    <w:lvl w:ilvl="5" w:tplc="D6B44CDE">
      <w:start w:val="1"/>
      <w:numFmt w:val="decimal"/>
      <w:lvlText w:val="%6."/>
      <w:lvlJc w:val="left"/>
      <w:pPr>
        <w:tabs>
          <w:tab w:val="num" w:pos="4320"/>
        </w:tabs>
        <w:ind w:left="4320" w:hanging="360"/>
      </w:pPr>
      <w:rPr>
        <w:rFonts w:cs="Times New Roman"/>
      </w:rPr>
    </w:lvl>
    <w:lvl w:ilvl="6" w:tplc="70BEA33C">
      <w:start w:val="1"/>
      <w:numFmt w:val="decimal"/>
      <w:lvlText w:val="%7."/>
      <w:lvlJc w:val="left"/>
      <w:pPr>
        <w:tabs>
          <w:tab w:val="num" w:pos="5040"/>
        </w:tabs>
        <w:ind w:left="5040" w:hanging="360"/>
      </w:pPr>
      <w:rPr>
        <w:rFonts w:cs="Times New Roman"/>
      </w:rPr>
    </w:lvl>
    <w:lvl w:ilvl="7" w:tplc="BE9013D0">
      <w:start w:val="1"/>
      <w:numFmt w:val="decimal"/>
      <w:lvlText w:val="%8."/>
      <w:lvlJc w:val="left"/>
      <w:pPr>
        <w:tabs>
          <w:tab w:val="num" w:pos="5760"/>
        </w:tabs>
        <w:ind w:left="5760" w:hanging="360"/>
      </w:pPr>
      <w:rPr>
        <w:rFonts w:cs="Times New Roman"/>
      </w:rPr>
    </w:lvl>
    <w:lvl w:ilvl="8" w:tplc="8EB078D4">
      <w:start w:val="1"/>
      <w:numFmt w:val="decimal"/>
      <w:lvlText w:val="%9."/>
      <w:lvlJc w:val="left"/>
      <w:pPr>
        <w:tabs>
          <w:tab w:val="num" w:pos="6480"/>
        </w:tabs>
        <w:ind w:left="6480" w:hanging="360"/>
      </w:pPr>
      <w:rPr>
        <w:rFonts w:cs="Times New Roman"/>
      </w:rPr>
    </w:lvl>
  </w:abstractNum>
  <w:abstractNum w:abstractNumId="6">
    <w:nsid w:val="0CF95C92"/>
    <w:multiLevelType w:val="hybridMultilevel"/>
    <w:tmpl w:val="2EEEEFE6"/>
    <w:lvl w:ilvl="0" w:tplc="458216FE">
      <w:start w:val="3"/>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4BC1FB0"/>
    <w:multiLevelType w:val="multilevel"/>
    <w:tmpl w:val="F93AEE8E"/>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8">
    <w:nsid w:val="1A944A10"/>
    <w:multiLevelType w:val="hybridMultilevel"/>
    <w:tmpl w:val="76DEC530"/>
    <w:lvl w:ilvl="0" w:tplc="3B4A0492">
      <w:start w:val="1"/>
      <w:numFmt w:val="decimal"/>
      <w:lvlText w:val="%1."/>
      <w:lvlJc w:val="left"/>
      <w:pPr>
        <w:ind w:left="786" w:hanging="360"/>
      </w:pPr>
      <w:rPr>
        <w:rFonts w:hint="default"/>
      </w:rPr>
    </w:lvl>
    <w:lvl w:ilvl="1" w:tplc="9370B88A" w:tentative="1">
      <w:start w:val="1"/>
      <w:numFmt w:val="lowerLetter"/>
      <w:lvlText w:val="%2."/>
      <w:lvlJc w:val="left"/>
      <w:pPr>
        <w:ind w:left="1506" w:hanging="360"/>
      </w:pPr>
    </w:lvl>
    <w:lvl w:ilvl="2" w:tplc="F554316A" w:tentative="1">
      <w:start w:val="1"/>
      <w:numFmt w:val="lowerRoman"/>
      <w:lvlText w:val="%3."/>
      <w:lvlJc w:val="right"/>
      <w:pPr>
        <w:ind w:left="2226" w:hanging="180"/>
      </w:pPr>
    </w:lvl>
    <w:lvl w:ilvl="3" w:tplc="3F4A8E76" w:tentative="1">
      <w:start w:val="1"/>
      <w:numFmt w:val="decimal"/>
      <w:lvlText w:val="%4."/>
      <w:lvlJc w:val="left"/>
      <w:pPr>
        <w:ind w:left="2946" w:hanging="360"/>
      </w:pPr>
    </w:lvl>
    <w:lvl w:ilvl="4" w:tplc="B75CE74C" w:tentative="1">
      <w:start w:val="1"/>
      <w:numFmt w:val="lowerLetter"/>
      <w:lvlText w:val="%5."/>
      <w:lvlJc w:val="left"/>
      <w:pPr>
        <w:ind w:left="3666" w:hanging="360"/>
      </w:pPr>
    </w:lvl>
    <w:lvl w:ilvl="5" w:tplc="CF489542" w:tentative="1">
      <w:start w:val="1"/>
      <w:numFmt w:val="lowerRoman"/>
      <w:lvlText w:val="%6."/>
      <w:lvlJc w:val="right"/>
      <w:pPr>
        <w:ind w:left="4386" w:hanging="180"/>
      </w:pPr>
    </w:lvl>
    <w:lvl w:ilvl="6" w:tplc="9D847B22" w:tentative="1">
      <w:start w:val="1"/>
      <w:numFmt w:val="decimal"/>
      <w:lvlText w:val="%7."/>
      <w:lvlJc w:val="left"/>
      <w:pPr>
        <w:ind w:left="5106" w:hanging="360"/>
      </w:pPr>
    </w:lvl>
    <w:lvl w:ilvl="7" w:tplc="50BCA456" w:tentative="1">
      <w:start w:val="1"/>
      <w:numFmt w:val="lowerLetter"/>
      <w:lvlText w:val="%8."/>
      <w:lvlJc w:val="left"/>
      <w:pPr>
        <w:ind w:left="5826" w:hanging="360"/>
      </w:pPr>
    </w:lvl>
    <w:lvl w:ilvl="8" w:tplc="E7369888" w:tentative="1">
      <w:start w:val="1"/>
      <w:numFmt w:val="lowerRoman"/>
      <w:lvlText w:val="%9."/>
      <w:lvlJc w:val="right"/>
      <w:pPr>
        <w:ind w:left="6546" w:hanging="180"/>
      </w:p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1E8F7F36"/>
    <w:multiLevelType w:val="multilevel"/>
    <w:tmpl w:val="FF1EBF6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ADF6610"/>
    <w:multiLevelType w:val="hybridMultilevel"/>
    <w:tmpl w:val="267824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B918E6"/>
    <w:multiLevelType w:val="hybridMultilevel"/>
    <w:tmpl w:val="7C847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840417"/>
    <w:multiLevelType w:val="hybridMultilevel"/>
    <w:tmpl w:val="C84A5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B2754"/>
    <w:multiLevelType w:val="multilevel"/>
    <w:tmpl w:val="2C66B65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ascii="Times New Roman" w:hAnsi="Times New Roman" w:cs="Times New Roman"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0BE7AE5"/>
    <w:multiLevelType w:val="multilevel"/>
    <w:tmpl w:val="227EB13E"/>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EAC69AE"/>
    <w:multiLevelType w:val="multilevel"/>
    <w:tmpl w:val="2A82395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3AB0E30"/>
    <w:multiLevelType w:val="hybridMultilevel"/>
    <w:tmpl w:val="EE943C94"/>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5638771C"/>
    <w:multiLevelType w:val="multilevel"/>
    <w:tmpl w:val="6062F64A"/>
    <w:lvl w:ilvl="0">
      <w:start w:val="1"/>
      <w:numFmt w:val="lowerLetter"/>
      <w:lvlText w:val="%1."/>
      <w:lvlJc w:val="left"/>
      <w:pPr>
        <w:tabs>
          <w:tab w:val="num" w:pos="66"/>
        </w:tabs>
        <w:ind w:left="786" w:hanging="360"/>
      </w:pPr>
      <w:rPr>
        <w:lang w:val="en-US"/>
      </w:r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20">
    <w:nsid w:val="5EEA7117"/>
    <w:multiLevelType w:val="hybridMultilevel"/>
    <w:tmpl w:val="854E6706"/>
    <w:lvl w:ilvl="0" w:tplc="62D60FD0">
      <w:numFmt w:val="non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C672DE"/>
    <w:multiLevelType w:val="hybridMultilevel"/>
    <w:tmpl w:val="3B522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6D6698"/>
    <w:multiLevelType w:val="hybridMultilevel"/>
    <w:tmpl w:val="16FC122A"/>
    <w:lvl w:ilvl="0" w:tplc="D0143E16">
      <w:start w:val="1"/>
      <w:numFmt w:val="decimal"/>
      <w:lvlText w:val="%1."/>
      <w:lvlJc w:val="left"/>
      <w:pPr>
        <w:tabs>
          <w:tab w:val="num" w:pos="1211"/>
        </w:tabs>
        <w:ind w:left="1211"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14B2C85"/>
    <w:multiLevelType w:val="hybridMultilevel"/>
    <w:tmpl w:val="370C43EA"/>
    <w:lvl w:ilvl="0" w:tplc="90105AB2">
      <w:start w:val="1"/>
      <w:numFmt w:val="decimal"/>
      <w:lvlText w:val="%1"/>
      <w:lvlJc w:val="left"/>
      <w:pPr>
        <w:tabs>
          <w:tab w:val="num" w:pos="1211"/>
        </w:tabs>
        <w:ind w:left="1211" w:hanging="360"/>
      </w:pPr>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E362CCA"/>
    <w:multiLevelType w:val="multilevel"/>
    <w:tmpl w:val="062C3B00"/>
    <w:lvl w:ilvl="0">
      <w:start w:val="1"/>
      <w:numFmt w:val="decimal"/>
      <w:pStyle w:val="a"/>
      <w:suff w:val="space"/>
      <w:lvlText w:val="%1."/>
      <w:lvlJc w:val="left"/>
      <w:pPr>
        <w:ind w:left="0" w:firstLine="0"/>
      </w:pPr>
      <w:rPr>
        <w:rFonts w:hint="default"/>
        <w:sz w:val="18"/>
        <w:szCs w:val="18"/>
      </w:rPr>
    </w:lvl>
    <w:lvl w:ilvl="1">
      <w:start w:val="1"/>
      <w:numFmt w:val="decimal"/>
      <w:pStyle w:val="a0"/>
      <w:suff w:val="space"/>
      <w:lvlText w:val="%1.%2."/>
      <w:lvlJc w:val="left"/>
      <w:pPr>
        <w:ind w:left="142" w:firstLine="709"/>
      </w:pPr>
      <w:rPr>
        <w:rFonts w:hint="default"/>
        <w:caps w:val="0"/>
        <w:strike w:val="0"/>
        <w:dstrike w:val="0"/>
        <w:vanish w:val="0"/>
        <w:sz w:val="24"/>
        <w:vertAlign w:val="baseline"/>
      </w:rPr>
    </w:lvl>
    <w:lvl w:ilvl="2">
      <w:start w:val="1"/>
      <w:numFmt w:val="decimal"/>
      <w:pStyle w:val="a1"/>
      <w:suff w:val="space"/>
      <w:lvlText w:val="%1.%2.%3."/>
      <w:lvlJc w:val="left"/>
      <w:pPr>
        <w:ind w:left="70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FF53044"/>
    <w:multiLevelType w:val="hybridMultilevel"/>
    <w:tmpl w:val="BF70B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
  </w:num>
  <w:num w:numId="3">
    <w:abstractNumId w:val="2"/>
  </w:num>
  <w:num w:numId="4">
    <w:abstractNumId w:val="9"/>
  </w:num>
  <w:num w:numId="5">
    <w:abstractNumId w:val="0"/>
    <w:lvlOverride w:ilvl="0">
      <w:startOverride w:val="1"/>
    </w:lvlOverride>
  </w:num>
  <w:num w:numId="6">
    <w:abstractNumId w:val="3"/>
  </w:num>
  <w:num w:numId="7">
    <w:abstractNumId w:val="8"/>
  </w:num>
  <w:num w:numId="8">
    <w:abstractNumId w:val="6"/>
  </w:num>
  <w:num w:numId="9">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13"/>
  </w:num>
  <w:num w:numId="13">
    <w:abstractNumId w:val="21"/>
  </w:num>
  <w:num w:numId="14">
    <w:abstractNumId w:val="22"/>
  </w:num>
  <w:num w:numId="15">
    <w:abstractNumId w:val="11"/>
  </w:num>
  <w:num w:numId="16">
    <w:abstractNumId w:val="24"/>
  </w:num>
  <w:num w:numId="17">
    <w:abstractNumId w:val="16"/>
  </w:num>
  <w:num w:numId="18">
    <w:abstractNumId w:val="4"/>
  </w:num>
  <w:num w:numId="19">
    <w:abstractNumId w:val="1"/>
  </w:num>
  <w:num w:numId="20">
    <w:abstractNumId w:val="23"/>
  </w:num>
  <w:num w:numId="21">
    <w:abstractNumId w:val="15"/>
  </w:num>
  <w:num w:numId="22">
    <w:abstractNumId w:val="19"/>
  </w:num>
  <w:num w:numId="23">
    <w:abstractNumId w:val="18"/>
  </w:num>
  <w:num w:numId="24">
    <w:abstractNumId w:val="7"/>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FC"/>
    <w:rsid w:val="00004B2C"/>
    <w:rsid w:val="00016981"/>
    <w:rsid w:val="00025FAB"/>
    <w:rsid w:val="00032365"/>
    <w:rsid w:val="00043700"/>
    <w:rsid w:val="00052F61"/>
    <w:rsid w:val="0006658B"/>
    <w:rsid w:val="00073F9F"/>
    <w:rsid w:val="0008366F"/>
    <w:rsid w:val="0009181F"/>
    <w:rsid w:val="00091B42"/>
    <w:rsid w:val="00096587"/>
    <w:rsid w:val="000A015C"/>
    <w:rsid w:val="000A2B1C"/>
    <w:rsid w:val="000B4669"/>
    <w:rsid w:val="000C2AB8"/>
    <w:rsid w:val="000D1ECC"/>
    <w:rsid w:val="000F3396"/>
    <w:rsid w:val="00112D79"/>
    <w:rsid w:val="001310D9"/>
    <w:rsid w:val="00170015"/>
    <w:rsid w:val="00171A94"/>
    <w:rsid w:val="001B25BC"/>
    <w:rsid w:val="001B6EA4"/>
    <w:rsid w:val="001C50BE"/>
    <w:rsid w:val="001D1AEE"/>
    <w:rsid w:val="001D3D7C"/>
    <w:rsid w:val="001E7680"/>
    <w:rsid w:val="00215505"/>
    <w:rsid w:val="0022267F"/>
    <w:rsid w:val="00224E3F"/>
    <w:rsid w:val="00236BE6"/>
    <w:rsid w:val="00266E82"/>
    <w:rsid w:val="00280616"/>
    <w:rsid w:val="0028428F"/>
    <w:rsid w:val="0029388C"/>
    <w:rsid w:val="002B6694"/>
    <w:rsid w:val="002C2D1E"/>
    <w:rsid w:val="002D6582"/>
    <w:rsid w:val="002F709C"/>
    <w:rsid w:val="00307133"/>
    <w:rsid w:val="003127E1"/>
    <w:rsid w:val="003313CA"/>
    <w:rsid w:val="00352FE2"/>
    <w:rsid w:val="003632A8"/>
    <w:rsid w:val="00374A26"/>
    <w:rsid w:val="0039175F"/>
    <w:rsid w:val="003C7063"/>
    <w:rsid w:val="003D5F83"/>
    <w:rsid w:val="003F013C"/>
    <w:rsid w:val="003F3571"/>
    <w:rsid w:val="00421A4E"/>
    <w:rsid w:val="004264A4"/>
    <w:rsid w:val="00426BEB"/>
    <w:rsid w:val="004462EE"/>
    <w:rsid w:val="00446B2D"/>
    <w:rsid w:val="00456B12"/>
    <w:rsid w:val="004653AB"/>
    <w:rsid w:val="004B4081"/>
    <w:rsid w:val="004B5B09"/>
    <w:rsid w:val="004C3B02"/>
    <w:rsid w:val="004D6ABD"/>
    <w:rsid w:val="004E7E08"/>
    <w:rsid w:val="004F027D"/>
    <w:rsid w:val="004F1669"/>
    <w:rsid w:val="00530772"/>
    <w:rsid w:val="005635E6"/>
    <w:rsid w:val="00584E44"/>
    <w:rsid w:val="00585082"/>
    <w:rsid w:val="00590585"/>
    <w:rsid w:val="00592581"/>
    <w:rsid w:val="00593D86"/>
    <w:rsid w:val="005951B5"/>
    <w:rsid w:val="0059606A"/>
    <w:rsid w:val="005A0793"/>
    <w:rsid w:val="005E43B6"/>
    <w:rsid w:val="005F44E7"/>
    <w:rsid w:val="00603C58"/>
    <w:rsid w:val="00617F8B"/>
    <w:rsid w:val="00620616"/>
    <w:rsid w:val="00620CFB"/>
    <w:rsid w:val="006218A3"/>
    <w:rsid w:val="0062248A"/>
    <w:rsid w:val="00623D40"/>
    <w:rsid w:val="0063313F"/>
    <w:rsid w:val="00666A92"/>
    <w:rsid w:val="006745E8"/>
    <w:rsid w:val="006834E0"/>
    <w:rsid w:val="006B75E8"/>
    <w:rsid w:val="006D1370"/>
    <w:rsid w:val="006D4404"/>
    <w:rsid w:val="006F3BD7"/>
    <w:rsid w:val="006F73D6"/>
    <w:rsid w:val="007239FC"/>
    <w:rsid w:val="007340FB"/>
    <w:rsid w:val="00736104"/>
    <w:rsid w:val="0075796A"/>
    <w:rsid w:val="007624A6"/>
    <w:rsid w:val="0077053A"/>
    <w:rsid w:val="0077210B"/>
    <w:rsid w:val="007775B6"/>
    <w:rsid w:val="007803D6"/>
    <w:rsid w:val="00780D87"/>
    <w:rsid w:val="007869EC"/>
    <w:rsid w:val="00787BC3"/>
    <w:rsid w:val="007A01B6"/>
    <w:rsid w:val="007A53F3"/>
    <w:rsid w:val="007B554E"/>
    <w:rsid w:val="007C6EE4"/>
    <w:rsid w:val="007C73E9"/>
    <w:rsid w:val="007F0B65"/>
    <w:rsid w:val="00813587"/>
    <w:rsid w:val="00824232"/>
    <w:rsid w:val="00843843"/>
    <w:rsid w:val="008478A6"/>
    <w:rsid w:val="00872A11"/>
    <w:rsid w:val="008A1889"/>
    <w:rsid w:val="008B55B6"/>
    <w:rsid w:val="008B62AF"/>
    <w:rsid w:val="008C004B"/>
    <w:rsid w:val="008C22F4"/>
    <w:rsid w:val="008D10A7"/>
    <w:rsid w:val="008D2E70"/>
    <w:rsid w:val="008D44EA"/>
    <w:rsid w:val="008E336B"/>
    <w:rsid w:val="009032D3"/>
    <w:rsid w:val="0090582C"/>
    <w:rsid w:val="00927724"/>
    <w:rsid w:val="0094044B"/>
    <w:rsid w:val="00941D02"/>
    <w:rsid w:val="0094393B"/>
    <w:rsid w:val="00970E1A"/>
    <w:rsid w:val="00972544"/>
    <w:rsid w:val="00975FC0"/>
    <w:rsid w:val="00982F22"/>
    <w:rsid w:val="009A2644"/>
    <w:rsid w:val="009A6423"/>
    <w:rsid w:val="009C2799"/>
    <w:rsid w:val="009C524C"/>
    <w:rsid w:val="009C5963"/>
    <w:rsid w:val="009D4D0A"/>
    <w:rsid w:val="009E7561"/>
    <w:rsid w:val="00A14A4E"/>
    <w:rsid w:val="00A246A9"/>
    <w:rsid w:val="00A311A7"/>
    <w:rsid w:val="00A33F1D"/>
    <w:rsid w:val="00A402EF"/>
    <w:rsid w:val="00A45833"/>
    <w:rsid w:val="00A5197C"/>
    <w:rsid w:val="00A6111C"/>
    <w:rsid w:val="00A64E18"/>
    <w:rsid w:val="00A76092"/>
    <w:rsid w:val="00A95C4A"/>
    <w:rsid w:val="00AA5DFA"/>
    <w:rsid w:val="00AB2EDB"/>
    <w:rsid w:val="00AB3258"/>
    <w:rsid w:val="00AC3B16"/>
    <w:rsid w:val="00AD093E"/>
    <w:rsid w:val="00B075A2"/>
    <w:rsid w:val="00B161E1"/>
    <w:rsid w:val="00B3436C"/>
    <w:rsid w:val="00B46E4F"/>
    <w:rsid w:val="00B7078E"/>
    <w:rsid w:val="00B85501"/>
    <w:rsid w:val="00B91309"/>
    <w:rsid w:val="00BB1B57"/>
    <w:rsid w:val="00BB3ABB"/>
    <w:rsid w:val="00BC1EC6"/>
    <w:rsid w:val="00BD1327"/>
    <w:rsid w:val="00BD1EFC"/>
    <w:rsid w:val="00BD3EA8"/>
    <w:rsid w:val="00BD7C2F"/>
    <w:rsid w:val="00C01D90"/>
    <w:rsid w:val="00C1781D"/>
    <w:rsid w:val="00C223B3"/>
    <w:rsid w:val="00C53A89"/>
    <w:rsid w:val="00C6530C"/>
    <w:rsid w:val="00C81C65"/>
    <w:rsid w:val="00C83189"/>
    <w:rsid w:val="00C94BFD"/>
    <w:rsid w:val="00CB2712"/>
    <w:rsid w:val="00CC26E7"/>
    <w:rsid w:val="00CC7C4F"/>
    <w:rsid w:val="00CD3913"/>
    <w:rsid w:val="00CD7D83"/>
    <w:rsid w:val="00D16757"/>
    <w:rsid w:val="00D34C45"/>
    <w:rsid w:val="00D3664A"/>
    <w:rsid w:val="00D37CB0"/>
    <w:rsid w:val="00D41A90"/>
    <w:rsid w:val="00D46BD5"/>
    <w:rsid w:val="00D57B0A"/>
    <w:rsid w:val="00D742AE"/>
    <w:rsid w:val="00D80FDA"/>
    <w:rsid w:val="00D94FD8"/>
    <w:rsid w:val="00DA36DA"/>
    <w:rsid w:val="00DB3177"/>
    <w:rsid w:val="00DD01E2"/>
    <w:rsid w:val="00DD294E"/>
    <w:rsid w:val="00DE0BF8"/>
    <w:rsid w:val="00DE1E63"/>
    <w:rsid w:val="00DF08BA"/>
    <w:rsid w:val="00DF3BC8"/>
    <w:rsid w:val="00E01045"/>
    <w:rsid w:val="00E129B5"/>
    <w:rsid w:val="00E210D0"/>
    <w:rsid w:val="00E211C7"/>
    <w:rsid w:val="00E3032C"/>
    <w:rsid w:val="00E63363"/>
    <w:rsid w:val="00E70580"/>
    <w:rsid w:val="00E73DED"/>
    <w:rsid w:val="00E83C44"/>
    <w:rsid w:val="00E944FB"/>
    <w:rsid w:val="00EB7855"/>
    <w:rsid w:val="00EC08EF"/>
    <w:rsid w:val="00F067B5"/>
    <w:rsid w:val="00F26982"/>
    <w:rsid w:val="00F26F9D"/>
    <w:rsid w:val="00F432E2"/>
    <w:rsid w:val="00F5032D"/>
    <w:rsid w:val="00F5707C"/>
    <w:rsid w:val="00F67CEF"/>
    <w:rsid w:val="00F67D7F"/>
    <w:rsid w:val="00F85127"/>
    <w:rsid w:val="00FA2999"/>
    <w:rsid w:val="00FB2277"/>
    <w:rsid w:val="00FC1197"/>
    <w:rsid w:val="00FC6486"/>
    <w:rsid w:val="00FF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658B"/>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0665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0965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096587"/>
    <w:pPr>
      <w:keepNext/>
      <w:keepLines/>
      <w:spacing w:before="4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06658B"/>
    <w:rPr>
      <w:rFonts w:asciiTheme="majorHAnsi" w:eastAsiaTheme="majorEastAsia" w:hAnsiTheme="majorHAnsi" w:cstheme="majorBidi"/>
      <w:color w:val="2E74B5" w:themeColor="accent1" w:themeShade="BF"/>
      <w:sz w:val="32"/>
      <w:szCs w:val="32"/>
      <w:lang w:eastAsia="ru-RU"/>
    </w:rPr>
  </w:style>
  <w:style w:type="paragraph" w:styleId="a6">
    <w:name w:val="footnote text"/>
    <w:aliases w:val=" Знак6 Знак,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
    <w:basedOn w:val="a2"/>
    <w:link w:val="a7"/>
    <w:qFormat/>
    <w:rsid w:val="0006658B"/>
    <w:rPr>
      <w:rFonts w:ascii="Calibri" w:hAnsi="Calibri"/>
      <w:sz w:val="20"/>
      <w:szCs w:val="20"/>
      <w:lang w:eastAsia="en-US"/>
    </w:rPr>
  </w:style>
  <w:style w:type="character" w:customStyle="1" w:styleId="a7">
    <w:name w:val="Текст сноски Знак"/>
    <w:aliases w:val=" Знак6 Знак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3"/>
    <w:link w:val="a6"/>
    <w:qFormat/>
    <w:rsid w:val="0006658B"/>
    <w:rPr>
      <w:rFonts w:ascii="Calibri" w:eastAsia="Times New Roman" w:hAnsi="Calibri" w:cs="Times New Roman"/>
      <w:sz w:val="20"/>
      <w:szCs w:val="20"/>
    </w:rPr>
  </w:style>
  <w:style w:type="character" w:styleId="a8">
    <w:name w:val="footnote reference"/>
    <w:qFormat/>
    <w:rsid w:val="0006658B"/>
    <w:rPr>
      <w:rFonts w:cs="Times New Roman"/>
      <w:vertAlign w:val="superscript"/>
    </w:rPr>
  </w:style>
  <w:style w:type="paragraph" w:styleId="a9">
    <w:name w:val="header"/>
    <w:aliases w:val="Linie,header"/>
    <w:basedOn w:val="a2"/>
    <w:link w:val="aa"/>
    <w:uiPriority w:val="99"/>
    <w:rsid w:val="0006658B"/>
    <w:pPr>
      <w:tabs>
        <w:tab w:val="center" w:pos="4677"/>
        <w:tab w:val="right" w:pos="9355"/>
      </w:tabs>
    </w:pPr>
  </w:style>
  <w:style w:type="character" w:customStyle="1" w:styleId="aa">
    <w:name w:val="Верхний колонтитул Знак"/>
    <w:aliases w:val="Linie Знак,header Знак"/>
    <w:basedOn w:val="a3"/>
    <w:link w:val="a9"/>
    <w:uiPriority w:val="99"/>
    <w:rsid w:val="0006658B"/>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06658B"/>
    <w:pPr>
      <w:tabs>
        <w:tab w:val="center" w:pos="4677"/>
        <w:tab w:val="right" w:pos="9355"/>
      </w:tabs>
    </w:pPr>
  </w:style>
  <w:style w:type="character" w:customStyle="1" w:styleId="ac">
    <w:name w:val="Нижний колонтитул Знак"/>
    <w:basedOn w:val="a3"/>
    <w:link w:val="ab"/>
    <w:uiPriority w:val="99"/>
    <w:rsid w:val="0006658B"/>
    <w:rPr>
      <w:rFonts w:ascii="Times New Roman" w:eastAsia="Times New Roman" w:hAnsi="Times New Roman" w:cs="Times New Roman"/>
      <w:sz w:val="24"/>
      <w:szCs w:val="24"/>
      <w:lang w:eastAsia="ru-RU"/>
    </w:rPr>
  </w:style>
  <w:style w:type="character" w:styleId="ad">
    <w:name w:val="page number"/>
    <w:basedOn w:val="a3"/>
    <w:rsid w:val="0006658B"/>
  </w:style>
  <w:style w:type="paragraph" w:customStyle="1" w:styleId="ae">
    <w:name w:val="контракт"/>
    <w:basedOn w:val="a2"/>
    <w:link w:val="af"/>
    <w:qFormat/>
    <w:rsid w:val="001310D9"/>
    <w:pPr>
      <w:suppressAutoHyphens/>
      <w:ind w:firstLine="720"/>
      <w:jc w:val="both"/>
    </w:pPr>
    <w:rPr>
      <w:noProof/>
    </w:rPr>
  </w:style>
  <w:style w:type="character" w:customStyle="1" w:styleId="af">
    <w:name w:val="контракт Знак"/>
    <w:link w:val="ae"/>
    <w:rsid w:val="001310D9"/>
    <w:rPr>
      <w:rFonts w:ascii="Times New Roman" w:eastAsia="Times New Roman" w:hAnsi="Times New Roman" w:cs="Times New Roman"/>
      <w:noProof/>
      <w:sz w:val="24"/>
      <w:szCs w:val="24"/>
      <w:lang w:eastAsia="ru-RU"/>
    </w:rPr>
  </w:style>
  <w:style w:type="character" w:styleId="af0">
    <w:name w:val="Hyperlink"/>
    <w:uiPriority w:val="99"/>
    <w:rsid w:val="00DD294E"/>
    <w:rPr>
      <w:rFonts w:cs="Times New Roman"/>
      <w:color w:val="0000FF"/>
      <w:u w:val="single"/>
    </w:rPr>
  </w:style>
  <w:style w:type="paragraph" w:customStyle="1" w:styleId="-">
    <w:name w:val="Контракт-раздел"/>
    <w:basedOn w:val="a2"/>
    <w:next w:val="-0"/>
    <w:rsid w:val="003F013C"/>
    <w:pPr>
      <w:keepNext/>
      <w:numPr>
        <w:numId w:val="4"/>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3F013C"/>
    <w:pPr>
      <w:numPr>
        <w:ilvl w:val="1"/>
        <w:numId w:val="4"/>
      </w:numPr>
      <w:jc w:val="both"/>
    </w:pPr>
  </w:style>
  <w:style w:type="paragraph" w:customStyle="1" w:styleId="-1">
    <w:name w:val="Контракт-подпункт"/>
    <w:basedOn w:val="a2"/>
    <w:rsid w:val="003F013C"/>
    <w:pPr>
      <w:numPr>
        <w:ilvl w:val="2"/>
        <w:numId w:val="4"/>
      </w:numPr>
      <w:jc w:val="both"/>
    </w:pPr>
  </w:style>
  <w:style w:type="paragraph" w:customStyle="1" w:styleId="-2">
    <w:name w:val="Контракт-подподпункт"/>
    <w:basedOn w:val="a2"/>
    <w:rsid w:val="003F013C"/>
    <w:pPr>
      <w:numPr>
        <w:ilvl w:val="3"/>
        <w:numId w:val="4"/>
      </w:numPr>
      <w:jc w:val="both"/>
    </w:pPr>
  </w:style>
  <w:style w:type="paragraph" w:customStyle="1" w:styleId="ConsPlusNormal">
    <w:name w:val="ConsPlusNormal"/>
    <w:link w:val="ConsPlusNormal0"/>
    <w:qFormat/>
    <w:rsid w:val="00592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592581"/>
    <w:rPr>
      <w:rFonts w:ascii="Arial" w:eastAsia="Times New Roman" w:hAnsi="Arial" w:cs="Arial"/>
      <w:sz w:val="20"/>
      <w:szCs w:val="20"/>
      <w:lang w:eastAsia="ru-RU"/>
    </w:rPr>
  </w:style>
  <w:style w:type="paragraph" w:styleId="af1">
    <w:name w:val="Balloon Text"/>
    <w:basedOn w:val="a2"/>
    <w:link w:val="af2"/>
    <w:uiPriority w:val="99"/>
    <w:semiHidden/>
    <w:unhideWhenUsed/>
    <w:rsid w:val="004F027D"/>
    <w:rPr>
      <w:rFonts w:ascii="Segoe UI" w:hAnsi="Segoe UI" w:cs="Segoe UI"/>
      <w:sz w:val="18"/>
      <w:szCs w:val="18"/>
    </w:rPr>
  </w:style>
  <w:style w:type="character" w:customStyle="1" w:styleId="af2">
    <w:name w:val="Текст выноски Знак"/>
    <w:basedOn w:val="a3"/>
    <w:link w:val="af1"/>
    <w:uiPriority w:val="99"/>
    <w:semiHidden/>
    <w:rsid w:val="004F027D"/>
    <w:rPr>
      <w:rFonts w:ascii="Segoe UI" w:eastAsia="Times New Roman" w:hAnsi="Segoe UI" w:cs="Segoe UI"/>
      <w:sz w:val="18"/>
      <w:szCs w:val="18"/>
      <w:lang w:eastAsia="ru-RU"/>
    </w:rPr>
  </w:style>
  <w:style w:type="paragraph" w:customStyle="1" w:styleId="af3">
    <w:name w:val="Пункт б/н"/>
    <w:basedOn w:val="a2"/>
    <w:semiHidden/>
    <w:rsid w:val="0008366F"/>
    <w:pPr>
      <w:tabs>
        <w:tab w:val="left" w:pos="1134"/>
      </w:tabs>
      <w:ind w:firstLine="567"/>
      <w:jc w:val="both"/>
    </w:pPr>
  </w:style>
  <w:style w:type="paragraph" w:styleId="af4">
    <w:name w:val="List Paragraph"/>
    <w:aliases w:val="Bullet 1,Use Case List Paragraph,Bullet List,FooterText,numbered,Paragraphe de liste1,lp1,Булет 1,Bullet Number,Нумерованый список,lp11,List Paragraph11,Нумерованный список ГОСТ,Нумерованный список ГОСТ1,Bullet List1,リスト段落,Индексы,ТЗ список"/>
    <w:basedOn w:val="a2"/>
    <w:link w:val="af5"/>
    <w:uiPriority w:val="34"/>
    <w:qFormat/>
    <w:rsid w:val="00A311A7"/>
    <w:pPr>
      <w:widowControl w:val="0"/>
      <w:ind w:left="720"/>
      <w:contextualSpacing/>
    </w:pPr>
    <w:rPr>
      <w:rFonts w:ascii="Courier New" w:eastAsia="Courier New" w:hAnsi="Courier New" w:cs="Courier New"/>
      <w:color w:val="000000"/>
      <w:lang w:bidi="ru-RU"/>
    </w:rPr>
  </w:style>
  <w:style w:type="numbering" w:customStyle="1" w:styleId="3141">
    <w:name w:val="Стиль_Список3141"/>
    <w:rsid w:val="00A311A7"/>
    <w:pPr>
      <w:numPr>
        <w:numId w:val="6"/>
      </w:numPr>
    </w:pPr>
  </w:style>
  <w:style w:type="character" w:customStyle="1" w:styleId="af5">
    <w:name w:val="Абзац списка Знак"/>
    <w:aliases w:val="Bullet 1 Знак,Use Case List Paragraph Знак,Bullet List Знак,FooterText Знак,numbered Знак,Paragraphe de liste1 Знак,lp1 Знак,Булет 1 Знак,Bullet Number Знак,Нумерованый список Знак,lp11 Знак,List Paragraph11 Знак,Bullet List1 Знак"/>
    <w:link w:val="af4"/>
    <w:uiPriority w:val="34"/>
    <w:rsid w:val="00A311A7"/>
    <w:rPr>
      <w:rFonts w:ascii="Courier New" w:eastAsia="Courier New" w:hAnsi="Courier New" w:cs="Courier New"/>
      <w:color w:val="000000"/>
      <w:sz w:val="24"/>
      <w:szCs w:val="24"/>
      <w:lang w:eastAsia="ru-RU" w:bidi="ru-RU"/>
    </w:rPr>
  </w:style>
  <w:style w:type="paragraph" w:styleId="af6">
    <w:name w:val="Body Text Indent"/>
    <w:aliases w:val="текст"/>
    <w:basedOn w:val="a2"/>
    <w:link w:val="af7"/>
    <w:qFormat/>
    <w:rsid w:val="00B161E1"/>
    <w:pPr>
      <w:suppressAutoHyphens/>
      <w:ind w:firstLine="360"/>
      <w:jc w:val="both"/>
    </w:pPr>
    <w:rPr>
      <w:lang w:eastAsia="zh-CN"/>
    </w:rPr>
  </w:style>
  <w:style w:type="character" w:customStyle="1" w:styleId="af7">
    <w:name w:val="Основной текст с отступом Знак"/>
    <w:aliases w:val="текст Знак"/>
    <w:basedOn w:val="a3"/>
    <w:link w:val="af6"/>
    <w:rsid w:val="00B161E1"/>
    <w:rPr>
      <w:rFonts w:ascii="Times New Roman" w:eastAsia="Times New Roman" w:hAnsi="Times New Roman" w:cs="Times New Roman"/>
      <w:sz w:val="24"/>
      <w:szCs w:val="24"/>
      <w:lang w:eastAsia="zh-CN"/>
    </w:rPr>
  </w:style>
  <w:style w:type="paragraph" w:styleId="af8">
    <w:name w:val="Subtitle"/>
    <w:basedOn w:val="a2"/>
    <w:next w:val="a2"/>
    <w:link w:val="af9"/>
    <w:qFormat/>
    <w:rsid w:val="00927724"/>
    <w:pPr>
      <w:spacing w:after="60"/>
      <w:jc w:val="center"/>
      <w:outlineLvl w:val="1"/>
    </w:pPr>
    <w:rPr>
      <w:rFonts w:ascii="Cambria" w:hAnsi="Cambria"/>
    </w:rPr>
  </w:style>
  <w:style w:type="character" w:customStyle="1" w:styleId="af9">
    <w:name w:val="Подзаголовок Знак"/>
    <w:basedOn w:val="a3"/>
    <w:link w:val="af8"/>
    <w:rsid w:val="00927724"/>
    <w:rPr>
      <w:rFonts w:ascii="Cambria" w:eastAsia="Times New Roman" w:hAnsi="Cambria" w:cs="Times New Roman"/>
      <w:sz w:val="24"/>
      <w:szCs w:val="24"/>
      <w:lang w:eastAsia="ru-RU"/>
    </w:rPr>
  </w:style>
  <w:style w:type="paragraph" w:customStyle="1" w:styleId="a">
    <w:name w:val="Раздел контракта"/>
    <w:basedOn w:val="1"/>
    <w:next w:val="a2"/>
    <w:qFormat/>
    <w:rsid w:val="00096587"/>
    <w:pPr>
      <w:keepNext w:val="0"/>
      <w:keepLines w:val="0"/>
      <w:numPr>
        <w:numId w:val="16"/>
      </w:numPr>
      <w:suppressAutoHyphens/>
      <w:spacing w:before="120" w:after="120"/>
      <w:ind w:left="720" w:hanging="360"/>
      <w:jc w:val="center"/>
    </w:pPr>
    <w:rPr>
      <w:rFonts w:ascii="Times New Roman" w:hAnsi="Times New Roman"/>
      <w:color w:val="auto"/>
      <w:sz w:val="24"/>
      <w:lang w:eastAsia="en-US"/>
    </w:rPr>
  </w:style>
  <w:style w:type="paragraph" w:customStyle="1" w:styleId="a0">
    <w:name w:val="Пункт контракта"/>
    <w:basedOn w:val="2"/>
    <w:qFormat/>
    <w:rsid w:val="00096587"/>
    <w:pPr>
      <w:keepNext w:val="0"/>
      <w:keepLines w:val="0"/>
      <w:numPr>
        <w:ilvl w:val="1"/>
        <w:numId w:val="16"/>
      </w:numPr>
      <w:suppressAutoHyphens/>
      <w:spacing w:before="0"/>
      <w:ind w:left="1440" w:hanging="360"/>
      <w:jc w:val="both"/>
    </w:pPr>
    <w:rPr>
      <w:rFonts w:ascii="Times New Roman" w:hAnsi="Times New Roman"/>
      <w:color w:val="auto"/>
      <w:sz w:val="24"/>
      <w:lang w:eastAsia="ar-SA"/>
    </w:rPr>
  </w:style>
  <w:style w:type="paragraph" w:customStyle="1" w:styleId="a1">
    <w:name w:val="Подпункт контракта"/>
    <w:basedOn w:val="3"/>
    <w:qFormat/>
    <w:rsid w:val="00096587"/>
    <w:pPr>
      <w:keepNext w:val="0"/>
      <w:keepLines w:val="0"/>
      <w:numPr>
        <w:ilvl w:val="2"/>
        <w:numId w:val="16"/>
      </w:numPr>
      <w:suppressAutoHyphens/>
      <w:spacing w:before="0"/>
      <w:ind w:left="2160" w:hanging="360"/>
      <w:jc w:val="both"/>
    </w:pPr>
    <w:rPr>
      <w:rFonts w:ascii="Times New Roman" w:hAnsi="Times New Roman"/>
      <w:color w:val="auto"/>
      <w:lang w:eastAsia="en-US"/>
    </w:rPr>
  </w:style>
  <w:style w:type="character" w:customStyle="1" w:styleId="20">
    <w:name w:val="Заголовок 2 Знак"/>
    <w:basedOn w:val="a3"/>
    <w:link w:val="2"/>
    <w:uiPriority w:val="9"/>
    <w:semiHidden/>
    <w:rsid w:val="00096587"/>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uiPriority w:val="9"/>
    <w:semiHidden/>
    <w:rsid w:val="00096587"/>
    <w:rPr>
      <w:rFonts w:asciiTheme="majorHAnsi" w:eastAsiaTheme="majorEastAsia" w:hAnsiTheme="majorHAnsi" w:cstheme="majorBidi"/>
      <w:color w:val="1F4D78" w:themeColor="accent1" w:themeShade="7F"/>
      <w:sz w:val="24"/>
      <w:szCs w:val="24"/>
      <w:lang w:eastAsia="ru-RU"/>
    </w:rPr>
  </w:style>
  <w:style w:type="character" w:customStyle="1" w:styleId="layout">
    <w:name w:val="layout"/>
    <w:basedOn w:val="a3"/>
    <w:rsid w:val="00620616"/>
  </w:style>
  <w:style w:type="table" w:styleId="afa">
    <w:name w:val="Table Grid"/>
    <w:basedOn w:val="a4"/>
    <w:uiPriority w:val="39"/>
    <w:rsid w:val="00AA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5"/>
    <w:uiPriority w:val="99"/>
    <w:semiHidden/>
    <w:unhideWhenUsed/>
    <w:rsid w:val="006F3BD7"/>
  </w:style>
  <w:style w:type="numbering" w:customStyle="1" w:styleId="110">
    <w:name w:val="Нет списка11"/>
    <w:next w:val="a5"/>
    <w:uiPriority w:val="99"/>
    <w:semiHidden/>
    <w:unhideWhenUsed/>
    <w:rsid w:val="006F3BD7"/>
  </w:style>
  <w:style w:type="numbering" w:customStyle="1" w:styleId="31411">
    <w:name w:val="Стиль_Список31411"/>
    <w:rsid w:val="006F3BD7"/>
  </w:style>
  <w:style w:type="table" w:customStyle="1" w:styleId="49">
    <w:name w:val="Сетка таблицы49"/>
    <w:basedOn w:val="a4"/>
    <w:next w:val="afa"/>
    <w:uiPriority w:val="59"/>
    <w:rsid w:val="007C6EE4"/>
    <w:pPr>
      <w:suppressAutoHyphens/>
      <w:spacing w:after="0" w:line="240" w:lineRule="auto"/>
    </w:pPr>
    <w:rPr>
      <w:rFonts w:asciiTheme="majorHAnsi"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3"/>
    <w:unhideWhenUsed/>
    <w:rsid w:val="00972544"/>
    <w:rPr>
      <w:sz w:val="16"/>
      <w:szCs w:val="16"/>
    </w:rPr>
  </w:style>
  <w:style w:type="paragraph" w:styleId="afc">
    <w:name w:val="annotation text"/>
    <w:basedOn w:val="a2"/>
    <w:link w:val="afd"/>
    <w:unhideWhenUsed/>
    <w:rsid w:val="00972544"/>
    <w:rPr>
      <w:sz w:val="20"/>
      <w:szCs w:val="20"/>
    </w:rPr>
  </w:style>
  <w:style w:type="character" w:customStyle="1" w:styleId="afd">
    <w:name w:val="Текст примечания Знак"/>
    <w:basedOn w:val="a3"/>
    <w:link w:val="afc"/>
    <w:rsid w:val="0097254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972544"/>
    <w:rPr>
      <w:b/>
      <w:bCs/>
    </w:rPr>
  </w:style>
  <w:style w:type="character" w:customStyle="1" w:styleId="aff">
    <w:name w:val="Тема примечания Знак"/>
    <w:basedOn w:val="afd"/>
    <w:link w:val="afe"/>
    <w:uiPriority w:val="99"/>
    <w:semiHidden/>
    <w:rsid w:val="00972544"/>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658B"/>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0665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0965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096587"/>
    <w:pPr>
      <w:keepNext/>
      <w:keepLines/>
      <w:spacing w:before="4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06658B"/>
    <w:rPr>
      <w:rFonts w:asciiTheme="majorHAnsi" w:eastAsiaTheme="majorEastAsia" w:hAnsiTheme="majorHAnsi" w:cstheme="majorBidi"/>
      <w:color w:val="2E74B5" w:themeColor="accent1" w:themeShade="BF"/>
      <w:sz w:val="32"/>
      <w:szCs w:val="32"/>
      <w:lang w:eastAsia="ru-RU"/>
    </w:rPr>
  </w:style>
  <w:style w:type="paragraph" w:styleId="a6">
    <w:name w:val="footnote text"/>
    <w:aliases w:val=" Знак6 Знак,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
    <w:basedOn w:val="a2"/>
    <w:link w:val="a7"/>
    <w:qFormat/>
    <w:rsid w:val="0006658B"/>
    <w:rPr>
      <w:rFonts w:ascii="Calibri" w:hAnsi="Calibri"/>
      <w:sz w:val="20"/>
      <w:szCs w:val="20"/>
      <w:lang w:eastAsia="en-US"/>
    </w:rPr>
  </w:style>
  <w:style w:type="character" w:customStyle="1" w:styleId="a7">
    <w:name w:val="Текст сноски Знак"/>
    <w:aliases w:val=" Знак6 Знак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3"/>
    <w:link w:val="a6"/>
    <w:qFormat/>
    <w:rsid w:val="0006658B"/>
    <w:rPr>
      <w:rFonts w:ascii="Calibri" w:eastAsia="Times New Roman" w:hAnsi="Calibri" w:cs="Times New Roman"/>
      <w:sz w:val="20"/>
      <w:szCs w:val="20"/>
    </w:rPr>
  </w:style>
  <w:style w:type="character" w:styleId="a8">
    <w:name w:val="footnote reference"/>
    <w:qFormat/>
    <w:rsid w:val="0006658B"/>
    <w:rPr>
      <w:rFonts w:cs="Times New Roman"/>
      <w:vertAlign w:val="superscript"/>
    </w:rPr>
  </w:style>
  <w:style w:type="paragraph" w:styleId="a9">
    <w:name w:val="header"/>
    <w:aliases w:val="Linie,header"/>
    <w:basedOn w:val="a2"/>
    <w:link w:val="aa"/>
    <w:uiPriority w:val="99"/>
    <w:rsid w:val="0006658B"/>
    <w:pPr>
      <w:tabs>
        <w:tab w:val="center" w:pos="4677"/>
        <w:tab w:val="right" w:pos="9355"/>
      </w:tabs>
    </w:pPr>
  </w:style>
  <w:style w:type="character" w:customStyle="1" w:styleId="aa">
    <w:name w:val="Верхний колонтитул Знак"/>
    <w:aliases w:val="Linie Знак,header Знак"/>
    <w:basedOn w:val="a3"/>
    <w:link w:val="a9"/>
    <w:uiPriority w:val="99"/>
    <w:rsid w:val="0006658B"/>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06658B"/>
    <w:pPr>
      <w:tabs>
        <w:tab w:val="center" w:pos="4677"/>
        <w:tab w:val="right" w:pos="9355"/>
      </w:tabs>
    </w:pPr>
  </w:style>
  <w:style w:type="character" w:customStyle="1" w:styleId="ac">
    <w:name w:val="Нижний колонтитул Знак"/>
    <w:basedOn w:val="a3"/>
    <w:link w:val="ab"/>
    <w:uiPriority w:val="99"/>
    <w:rsid w:val="0006658B"/>
    <w:rPr>
      <w:rFonts w:ascii="Times New Roman" w:eastAsia="Times New Roman" w:hAnsi="Times New Roman" w:cs="Times New Roman"/>
      <w:sz w:val="24"/>
      <w:szCs w:val="24"/>
      <w:lang w:eastAsia="ru-RU"/>
    </w:rPr>
  </w:style>
  <w:style w:type="character" w:styleId="ad">
    <w:name w:val="page number"/>
    <w:basedOn w:val="a3"/>
    <w:rsid w:val="0006658B"/>
  </w:style>
  <w:style w:type="paragraph" w:customStyle="1" w:styleId="ae">
    <w:name w:val="контракт"/>
    <w:basedOn w:val="a2"/>
    <w:link w:val="af"/>
    <w:qFormat/>
    <w:rsid w:val="001310D9"/>
    <w:pPr>
      <w:suppressAutoHyphens/>
      <w:ind w:firstLine="720"/>
      <w:jc w:val="both"/>
    </w:pPr>
    <w:rPr>
      <w:noProof/>
    </w:rPr>
  </w:style>
  <w:style w:type="character" w:customStyle="1" w:styleId="af">
    <w:name w:val="контракт Знак"/>
    <w:link w:val="ae"/>
    <w:rsid w:val="001310D9"/>
    <w:rPr>
      <w:rFonts w:ascii="Times New Roman" w:eastAsia="Times New Roman" w:hAnsi="Times New Roman" w:cs="Times New Roman"/>
      <w:noProof/>
      <w:sz w:val="24"/>
      <w:szCs w:val="24"/>
      <w:lang w:eastAsia="ru-RU"/>
    </w:rPr>
  </w:style>
  <w:style w:type="character" w:styleId="af0">
    <w:name w:val="Hyperlink"/>
    <w:uiPriority w:val="99"/>
    <w:rsid w:val="00DD294E"/>
    <w:rPr>
      <w:rFonts w:cs="Times New Roman"/>
      <w:color w:val="0000FF"/>
      <w:u w:val="single"/>
    </w:rPr>
  </w:style>
  <w:style w:type="paragraph" w:customStyle="1" w:styleId="-">
    <w:name w:val="Контракт-раздел"/>
    <w:basedOn w:val="a2"/>
    <w:next w:val="-0"/>
    <w:rsid w:val="003F013C"/>
    <w:pPr>
      <w:keepNext/>
      <w:numPr>
        <w:numId w:val="4"/>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3F013C"/>
    <w:pPr>
      <w:numPr>
        <w:ilvl w:val="1"/>
        <w:numId w:val="4"/>
      </w:numPr>
      <w:jc w:val="both"/>
    </w:pPr>
  </w:style>
  <w:style w:type="paragraph" w:customStyle="1" w:styleId="-1">
    <w:name w:val="Контракт-подпункт"/>
    <w:basedOn w:val="a2"/>
    <w:rsid w:val="003F013C"/>
    <w:pPr>
      <w:numPr>
        <w:ilvl w:val="2"/>
        <w:numId w:val="4"/>
      </w:numPr>
      <w:jc w:val="both"/>
    </w:pPr>
  </w:style>
  <w:style w:type="paragraph" w:customStyle="1" w:styleId="-2">
    <w:name w:val="Контракт-подподпункт"/>
    <w:basedOn w:val="a2"/>
    <w:rsid w:val="003F013C"/>
    <w:pPr>
      <w:numPr>
        <w:ilvl w:val="3"/>
        <w:numId w:val="4"/>
      </w:numPr>
      <w:jc w:val="both"/>
    </w:pPr>
  </w:style>
  <w:style w:type="paragraph" w:customStyle="1" w:styleId="ConsPlusNormal">
    <w:name w:val="ConsPlusNormal"/>
    <w:link w:val="ConsPlusNormal0"/>
    <w:qFormat/>
    <w:rsid w:val="00592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592581"/>
    <w:rPr>
      <w:rFonts w:ascii="Arial" w:eastAsia="Times New Roman" w:hAnsi="Arial" w:cs="Arial"/>
      <w:sz w:val="20"/>
      <w:szCs w:val="20"/>
      <w:lang w:eastAsia="ru-RU"/>
    </w:rPr>
  </w:style>
  <w:style w:type="paragraph" w:styleId="af1">
    <w:name w:val="Balloon Text"/>
    <w:basedOn w:val="a2"/>
    <w:link w:val="af2"/>
    <w:uiPriority w:val="99"/>
    <w:semiHidden/>
    <w:unhideWhenUsed/>
    <w:rsid w:val="004F027D"/>
    <w:rPr>
      <w:rFonts w:ascii="Segoe UI" w:hAnsi="Segoe UI" w:cs="Segoe UI"/>
      <w:sz w:val="18"/>
      <w:szCs w:val="18"/>
    </w:rPr>
  </w:style>
  <w:style w:type="character" w:customStyle="1" w:styleId="af2">
    <w:name w:val="Текст выноски Знак"/>
    <w:basedOn w:val="a3"/>
    <w:link w:val="af1"/>
    <w:uiPriority w:val="99"/>
    <w:semiHidden/>
    <w:rsid w:val="004F027D"/>
    <w:rPr>
      <w:rFonts w:ascii="Segoe UI" w:eastAsia="Times New Roman" w:hAnsi="Segoe UI" w:cs="Segoe UI"/>
      <w:sz w:val="18"/>
      <w:szCs w:val="18"/>
      <w:lang w:eastAsia="ru-RU"/>
    </w:rPr>
  </w:style>
  <w:style w:type="paragraph" w:customStyle="1" w:styleId="af3">
    <w:name w:val="Пункт б/н"/>
    <w:basedOn w:val="a2"/>
    <w:semiHidden/>
    <w:rsid w:val="0008366F"/>
    <w:pPr>
      <w:tabs>
        <w:tab w:val="left" w:pos="1134"/>
      </w:tabs>
      <w:ind w:firstLine="567"/>
      <w:jc w:val="both"/>
    </w:pPr>
  </w:style>
  <w:style w:type="paragraph" w:styleId="af4">
    <w:name w:val="List Paragraph"/>
    <w:aliases w:val="Bullet 1,Use Case List Paragraph,Bullet List,FooterText,numbered,Paragraphe de liste1,lp1,Булет 1,Bullet Number,Нумерованый список,lp11,List Paragraph11,Нумерованный список ГОСТ,Нумерованный список ГОСТ1,Bullet List1,リスト段落,Индексы,ТЗ список"/>
    <w:basedOn w:val="a2"/>
    <w:link w:val="af5"/>
    <w:uiPriority w:val="34"/>
    <w:qFormat/>
    <w:rsid w:val="00A311A7"/>
    <w:pPr>
      <w:widowControl w:val="0"/>
      <w:ind w:left="720"/>
      <w:contextualSpacing/>
    </w:pPr>
    <w:rPr>
      <w:rFonts w:ascii="Courier New" w:eastAsia="Courier New" w:hAnsi="Courier New" w:cs="Courier New"/>
      <w:color w:val="000000"/>
      <w:lang w:bidi="ru-RU"/>
    </w:rPr>
  </w:style>
  <w:style w:type="numbering" w:customStyle="1" w:styleId="3141">
    <w:name w:val="Стиль_Список3141"/>
    <w:rsid w:val="00A311A7"/>
    <w:pPr>
      <w:numPr>
        <w:numId w:val="6"/>
      </w:numPr>
    </w:pPr>
  </w:style>
  <w:style w:type="character" w:customStyle="1" w:styleId="af5">
    <w:name w:val="Абзац списка Знак"/>
    <w:aliases w:val="Bullet 1 Знак,Use Case List Paragraph Знак,Bullet List Знак,FooterText Знак,numbered Знак,Paragraphe de liste1 Знак,lp1 Знак,Булет 1 Знак,Bullet Number Знак,Нумерованый список Знак,lp11 Знак,List Paragraph11 Знак,Bullet List1 Знак"/>
    <w:link w:val="af4"/>
    <w:uiPriority w:val="34"/>
    <w:rsid w:val="00A311A7"/>
    <w:rPr>
      <w:rFonts w:ascii="Courier New" w:eastAsia="Courier New" w:hAnsi="Courier New" w:cs="Courier New"/>
      <w:color w:val="000000"/>
      <w:sz w:val="24"/>
      <w:szCs w:val="24"/>
      <w:lang w:eastAsia="ru-RU" w:bidi="ru-RU"/>
    </w:rPr>
  </w:style>
  <w:style w:type="paragraph" w:styleId="af6">
    <w:name w:val="Body Text Indent"/>
    <w:aliases w:val="текст"/>
    <w:basedOn w:val="a2"/>
    <w:link w:val="af7"/>
    <w:qFormat/>
    <w:rsid w:val="00B161E1"/>
    <w:pPr>
      <w:suppressAutoHyphens/>
      <w:ind w:firstLine="360"/>
      <w:jc w:val="both"/>
    </w:pPr>
    <w:rPr>
      <w:lang w:eastAsia="zh-CN"/>
    </w:rPr>
  </w:style>
  <w:style w:type="character" w:customStyle="1" w:styleId="af7">
    <w:name w:val="Основной текст с отступом Знак"/>
    <w:aliases w:val="текст Знак"/>
    <w:basedOn w:val="a3"/>
    <w:link w:val="af6"/>
    <w:rsid w:val="00B161E1"/>
    <w:rPr>
      <w:rFonts w:ascii="Times New Roman" w:eastAsia="Times New Roman" w:hAnsi="Times New Roman" w:cs="Times New Roman"/>
      <w:sz w:val="24"/>
      <w:szCs w:val="24"/>
      <w:lang w:eastAsia="zh-CN"/>
    </w:rPr>
  </w:style>
  <w:style w:type="paragraph" w:styleId="af8">
    <w:name w:val="Subtitle"/>
    <w:basedOn w:val="a2"/>
    <w:next w:val="a2"/>
    <w:link w:val="af9"/>
    <w:qFormat/>
    <w:rsid w:val="00927724"/>
    <w:pPr>
      <w:spacing w:after="60"/>
      <w:jc w:val="center"/>
      <w:outlineLvl w:val="1"/>
    </w:pPr>
    <w:rPr>
      <w:rFonts w:ascii="Cambria" w:hAnsi="Cambria"/>
    </w:rPr>
  </w:style>
  <w:style w:type="character" w:customStyle="1" w:styleId="af9">
    <w:name w:val="Подзаголовок Знак"/>
    <w:basedOn w:val="a3"/>
    <w:link w:val="af8"/>
    <w:rsid w:val="00927724"/>
    <w:rPr>
      <w:rFonts w:ascii="Cambria" w:eastAsia="Times New Roman" w:hAnsi="Cambria" w:cs="Times New Roman"/>
      <w:sz w:val="24"/>
      <w:szCs w:val="24"/>
      <w:lang w:eastAsia="ru-RU"/>
    </w:rPr>
  </w:style>
  <w:style w:type="paragraph" w:customStyle="1" w:styleId="a">
    <w:name w:val="Раздел контракта"/>
    <w:basedOn w:val="1"/>
    <w:next w:val="a2"/>
    <w:qFormat/>
    <w:rsid w:val="00096587"/>
    <w:pPr>
      <w:keepNext w:val="0"/>
      <w:keepLines w:val="0"/>
      <w:numPr>
        <w:numId w:val="16"/>
      </w:numPr>
      <w:suppressAutoHyphens/>
      <w:spacing w:before="120" w:after="120"/>
      <w:ind w:left="720" w:hanging="360"/>
      <w:jc w:val="center"/>
    </w:pPr>
    <w:rPr>
      <w:rFonts w:ascii="Times New Roman" w:hAnsi="Times New Roman"/>
      <w:color w:val="auto"/>
      <w:sz w:val="24"/>
      <w:lang w:eastAsia="en-US"/>
    </w:rPr>
  </w:style>
  <w:style w:type="paragraph" w:customStyle="1" w:styleId="a0">
    <w:name w:val="Пункт контракта"/>
    <w:basedOn w:val="2"/>
    <w:qFormat/>
    <w:rsid w:val="00096587"/>
    <w:pPr>
      <w:keepNext w:val="0"/>
      <w:keepLines w:val="0"/>
      <w:numPr>
        <w:ilvl w:val="1"/>
        <w:numId w:val="16"/>
      </w:numPr>
      <w:suppressAutoHyphens/>
      <w:spacing w:before="0"/>
      <w:ind w:left="1440" w:hanging="360"/>
      <w:jc w:val="both"/>
    </w:pPr>
    <w:rPr>
      <w:rFonts w:ascii="Times New Roman" w:hAnsi="Times New Roman"/>
      <w:color w:val="auto"/>
      <w:sz w:val="24"/>
      <w:lang w:eastAsia="ar-SA"/>
    </w:rPr>
  </w:style>
  <w:style w:type="paragraph" w:customStyle="1" w:styleId="a1">
    <w:name w:val="Подпункт контракта"/>
    <w:basedOn w:val="3"/>
    <w:qFormat/>
    <w:rsid w:val="00096587"/>
    <w:pPr>
      <w:keepNext w:val="0"/>
      <w:keepLines w:val="0"/>
      <w:numPr>
        <w:ilvl w:val="2"/>
        <w:numId w:val="16"/>
      </w:numPr>
      <w:suppressAutoHyphens/>
      <w:spacing w:before="0"/>
      <w:ind w:left="2160" w:hanging="360"/>
      <w:jc w:val="both"/>
    </w:pPr>
    <w:rPr>
      <w:rFonts w:ascii="Times New Roman" w:hAnsi="Times New Roman"/>
      <w:color w:val="auto"/>
      <w:lang w:eastAsia="en-US"/>
    </w:rPr>
  </w:style>
  <w:style w:type="character" w:customStyle="1" w:styleId="20">
    <w:name w:val="Заголовок 2 Знак"/>
    <w:basedOn w:val="a3"/>
    <w:link w:val="2"/>
    <w:uiPriority w:val="9"/>
    <w:semiHidden/>
    <w:rsid w:val="00096587"/>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uiPriority w:val="9"/>
    <w:semiHidden/>
    <w:rsid w:val="00096587"/>
    <w:rPr>
      <w:rFonts w:asciiTheme="majorHAnsi" w:eastAsiaTheme="majorEastAsia" w:hAnsiTheme="majorHAnsi" w:cstheme="majorBidi"/>
      <w:color w:val="1F4D78" w:themeColor="accent1" w:themeShade="7F"/>
      <w:sz w:val="24"/>
      <w:szCs w:val="24"/>
      <w:lang w:eastAsia="ru-RU"/>
    </w:rPr>
  </w:style>
  <w:style w:type="character" w:customStyle="1" w:styleId="layout">
    <w:name w:val="layout"/>
    <w:basedOn w:val="a3"/>
    <w:rsid w:val="00620616"/>
  </w:style>
  <w:style w:type="table" w:styleId="afa">
    <w:name w:val="Table Grid"/>
    <w:basedOn w:val="a4"/>
    <w:uiPriority w:val="39"/>
    <w:rsid w:val="00AA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5"/>
    <w:uiPriority w:val="99"/>
    <w:semiHidden/>
    <w:unhideWhenUsed/>
    <w:rsid w:val="006F3BD7"/>
  </w:style>
  <w:style w:type="numbering" w:customStyle="1" w:styleId="110">
    <w:name w:val="Нет списка11"/>
    <w:next w:val="a5"/>
    <w:uiPriority w:val="99"/>
    <w:semiHidden/>
    <w:unhideWhenUsed/>
    <w:rsid w:val="006F3BD7"/>
  </w:style>
  <w:style w:type="numbering" w:customStyle="1" w:styleId="31411">
    <w:name w:val="Стиль_Список31411"/>
    <w:rsid w:val="006F3BD7"/>
  </w:style>
  <w:style w:type="table" w:customStyle="1" w:styleId="49">
    <w:name w:val="Сетка таблицы49"/>
    <w:basedOn w:val="a4"/>
    <w:next w:val="afa"/>
    <w:uiPriority w:val="59"/>
    <w:rsid w:val="007C6EE4"/>
    <w:pPr>
      <w:suppressAutoHyphens/>
      <w:spacing w:after="0" w:line="240" w:lineRule="auto"/>
    </w:pPr>
    <w:rPr>
      <w:rFonts w:asciiTheme="majorHAnsi"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3"/>
    <w:unhideWhenUsed/>
    <w:rsid w:val="00972544"/>
    <w:rPr>
      <w:sz w:val="16"/>
      <w:szCs w:val="16"/>
    </w:rPr>
  </w:style>
  <w:style w:type="paragraph" w:styleId="afc">
    <w:name w:val="annotation text"/>
    <w:basedOn w:val="a2"/>
    <w:link w:val="afd"/>
    <w:unhideWhenUsed/>
    <w:rsid w:val="00972544"/>
    <w:rPr>
      <w:sz w:val="20"/>
      <w:szCs w:val="20"/>
    </w:rPr>
  </w:style>
  <w:style w:type="character" w:customStyle="1" w:styleId="afd">
    <w:name w:val="Текст примечания Знак"/>
    <w:basedOn w:val="a3"/>
    <w:link w:val="afc"/>
    <w:rsid w:val="0097254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972544"/>
    <w:rPr>
      <w:b/>
      <w:bCs/>
    </w:rPr>
  </w:style>
  <w:style w:type="character" w:customStyle="1" w:styleId="aff">
    <w:name w:val="Тема примечания Знак"/>
    <w:basedOn w:val="afd"/>
    <w:link w:val="afe"/>
    <w:uiPriority w:val="99"/>
    <w:semiHidden/>
    <w:rsid w:val="0097254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172617">
      <w:bodyDiv w:val="1"/>
      <w:marLeft w:val="0"/>
      <w:marRight w:val="0"/>
      <w:marTop w:val="0"/>
      <w:marBottom w:val="0"/>
      <w:divBdr>
        <w:top w:val="none" w:sz="0" w:space="0" w:color="auto"/>
        <w:left w:val="none" w:sz="0" w:space="0" w:color="auto"/>
        <w:bottom w:val="none" w:sz="0" w:space="0" w:color="auto"/>
        <w:right w:val="none" w:sz="0" w:space="0" w:color="auto"/>
      </w:divBdr>
      <w:divsChild>
        <w:div w:id="1747265846">
          <w:marLeft w:val="-300"/>
          <w:marRight w:val="-300"/>
          <w:marTop w:val="0"/>
          <w:marBottom w:val="0"/>
          <w:divBdr>
            <w:top w:val="none" w:sz="0" w:space="0" w:color="auto"/>
            <w:left w:val="none" w:sz="0" w:space="0" w:color="auto"/>
            <w:bottom w:val="none" w:sz="0" w:space="0" w:color="auto"/>
            <w:right w:val="none" w:sz="0" w:space="0" w:color="auto"/>
          </w:divBdr>
          <w:divsChild>
            <w:div w:id="1499539348">
              <w:marLeft w:val="0"/>
              <w:marRight w:val="0"/>
              <w:marTop w:val="0"/>
              <w:marBottom w:val="0"/>
              <w:divBdr>
                <w:top w:val="none" w:sz="0" w:space="0" w:color="auto"/>
                <w:left w:val="none" w:sz="0" w:space="0" w:color="auto"/>
                <w:bottom w:val="none" w:sz="0" w:space="0" w:color="auto"/>
                <w:right w:val="none" w:sz="0" w:space="0" w:color="auto"/>
              </w:divBdr>
            </w:div>
          </w:divsChild>
        </w:div>
        <w:div w:id="307562228">
          <w:marLeft w:val="0"/>
          <w:marRight w:val="0"/>
          <w:marTop w:val="0"/>
          <w:marBottom w:val="0"/>
          <w:divBdr>
            <w:top w:val="none" w:sz="0" w:space="0" w:color="auto"/>
            <w:left w:val="none" w:sz="0" w:space="0" w:color="auto"/>
            <w:bottom w:val="none" w:sz="0" w:space="0" w:color="auto"/>
            <w:right w:val="none" w:sz="0" w:space="0" w:color="auto"/>
          </w:divBdr>
          <w:divsChild>
            <w:div w:id="453796428">
              <w:marLeft w:val="-300"/>
              <w:marRight w:val="-300"/>
              <w:marTop w:val="0"/>
              <w:marBottom w:val="0"/>
              <w:divBdr>
                <w:top w:val="none" w:sz="0" w:space="0" w:color="auto"/>
                <w:left w:val="none" w:sz="0" w:space="0" w:color="auto"/>
                <w:bottom w:val="none" w:sz="0" w:space="0" w:color="auto"/>
                <w:right w:val="none" w:sz="0" w:space="0" w:color="auto"/>
              </w:divBdr>
              <w:divsChild>
                <w:div w:id="580211863">
                  <w:marLeft w:val="0"/>
                  <w:marRight w:val="0"/>
                  <w:marTop w:val="0"/>
                  <w:marBottom w:val="225"/>
                  <w:divBdr>
                    <w:top w:val="none" w:sz="0" w:space="0" w:color="auto"/>
                    <w:left w:val="none" w:sz="0" w:space="0" w:color="auto"/>
                    <w:bottom w:val="single" w:sz="6" w:space="11" w:color="D4DCDD"/>
                    <w:right w:val="none" w:sz="0" w:space="0" w:color="auto"/>
                  </w:divBdr>
                  <w:divsChild>
                    <w:div w:id="1836413307">
                      <w:marLeft w:val="0"/>
                      <w:marRight w:val="0"/>
                      <w:marTop w:val="0"/>
                      <w:marBottom w:val="150"/>
                      <w:divBdr>
                        <w:top w:val="none" w:sz="0" w:space="0" w:color="auto"/>
                        <w:left w:val="none" w:sz="0" w:space="0" w:color="auto"/>
                        <w:bottom w:val="none" w:sz="0" w:space="0" w:color="auto"/>
                        <w:right w:val="none" w:sz="0" w:space="0" w:color="auto"/>
                      </w:divBdr>
                      <w:divsChild>
                        <w:div w:id="474369496">
                          <w:marLeft w:val="0"/>
                          <w:marRight w:val="0"/>
                          <w:marTop w:val="0"/>
                          <w:marBottom w:val="0"/>
                          <w:divBdr>
                            <w:top w:val="none" w:sz="0" w:space="0" w:color="auto"/>
                            <w:left w:val="none" w:sz="0" w:space="0" w:color="auto"/>
                            <w:bottom w:val="none" w:sz="0" w:space="0" w:color="auto"/>
                            <w:right w:val="none" w:sz="0" w:space="0" w:color="auto"/>
                          </w:divBdr>
                        </w:div>
                      </w:divsChild>
                    </w:div>
                    <w:div w:id="71244386">
                      <w:marLeft w:val="0"/>
                      <w:marRight w:val="0"/>
                      <w:marTop w:val="0"/>
                      <w:marBottom w:val="0"/>
                      <w:divBdr>
                        <w:top w:val="single" w:sz="6" w:space="0" w:color="D4DCDD"/>
                        <w:left w:val="single" w:sz="6" w:space="0" w:color="D4DCDD"/>
                        <w:bottom w:val="single" w:sz="6" w:space="0" w:color="D4DCDD"/>
                        <w:right w:val="single" w:sz="6" w:space="0" w:color="D4DCDD"/>
                      </w:divBdr>
                      <w:divsChild>
                        <w:div w:id="554703338">
                          <w:marLeft w:val="0"/>
                          <w:marRight w:val="0"/>
                          <w:marTop w:val="0"/>
                          <w:marBottom w:val="0"/>
                          <w:divBdr>
                            <w:top w:val="none" w:sz="0" w:space="0" w:color="auto"/>
                            <w:left w:val="none" w:sz="0" w:space="0" w:color="auto"/>
                            <w:bottom w:val="none" w:sz="0" w:space="0" w:color="auto"/>
                            <w:right w:val="none" w:sz="0" w:space="0" w:color="auto"/>
                          </w:divBdr>
                          <w:divsChild>
                            <w:div w:id="700978512">
                              <w:marLeft w:val="0"/>
                              <w:marRight w:val="0"/>
                              <w:marTop w:val="0"/>
                              <w:marBottom w:val="0"/>
                              <w:divBdr>
                                <w:top w:val="none" w:sz="0" w:space="0" w:color="auto"/>
                                <w:left w:val="none" w:sz="0" w:space="0" w:color="auto"/>
                                <w:bottom w:val="none" w:sz="0" w:space="0" w:color="auto"/>
                                <w:right w:val="none" w:sz="0" w:space="0" w:color="auto"/>
                              </w:divBdr>
                            </w:div>
                          </w:divsChild>
                        </w:div>
                        <w:div w:id="139155455">
                          <w:marLeft w:val="0"/>
                          <w:marRight w:val="0"/>
                          <w:marTop w:val="0"/>
                          <w:marBottom w:val="0"/>
                          <w:divBdr>
                            <w:top w:val="none" w:sz="0" w:space="0" w:color="auto"/>
                            <w:left w:val="none" w:sz="0" w:space="0" w:color="auto"/>
                            <w:bottom w:val="none" w:sz="0" w:space="0" w:color="auto"/>
                            <w:right w:val="none" w:sz="0" w:space="0" w:color="auto"/>
                          </w:divBdr>
                          <w:divsChild>
                            <w:div w:id="724060886">
                              <w:marLeft w:val="0"/>
                              <w:marRight w:val="0"/>
                              <w:marTop w:val="0"/>
                              <w:marBottom w:val="0"/>
                              <w:divBdr>
                                <w:top w:val="none" w:sz="0" w:space="0" w:color="auto"/>
                                <w:left w:val="none" w:sz="0" w:space="0" w:color="auto"/>
                                <w:bottom w:val="none" w:sz="0" w:space="0" w:color="auto"/>
                                <w:right w:val="none" w:sz="0" w:space="0" w:color="auto"/>
                              </w:divBdr>
                            </w:div>
                            <w:div w:id="941451522">
                              <w:marLeft w:val="0"/>
                              <w:marRight w:val="0"/>
                              <w:marTop w:val="0"/>
                              <w:marBottom w:val="0"/>
                              <w:divBdr>
                                <w:top w:val="none" w:sz="0" w:space="0" w:color="auto"/>
                                <w:left w:val="none" w:sz="0" w:space="0" w:color="auto"/>
                                <w:bottom w:val="none" w:sz="0" w:space="0" w:color="auto"/>
                                <w:right w:val="none" w:sz="0" w:space="0" w:color="auto"/>
                              </w:divBdr>
                              <w:divsChild>
                                <w:div w:id="455637763">
                                  <w:marLeft w:val="0"/>
                                  <w:marRight w:val="0"/>
                                  <w:marTop w:val="0"/>
                                  <w:marBottom w:val="0"/>
                                  <w:divBdr>
                                    <w:top w:val="none" w:sz="0" w:space="0" w:color="auto"/>
                                    <w:left w:val="none" w:sz="0" w:space="0" w:color="auto"/>
                                    <w:bottom w:val="none" w:sz="0" w:space="0" w:color="auto"/>
                                    <w:right w:val="none" w:sz="0" w:space="0" w:color="auto"/>
                                  </w:divBdr>
                                </w:div>
                                <w:div w:id="14334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5751">
                  <w:marLeft w:val="0"/>
                  <w:marRight w:val="0"/>
                  <w:marTop w:val="0"/>
                  <w:marBottom w:val="0"/>
                  <w:divBdr>
                    <w:top w:val="none" w:sz="0" w:space="0" w:color="auto"/>
                    <w:left w:val="none" w:sz="0" w:space="0" w:color="auto"/>
                    <w:bottom w:val="none" w:sz="0" w:space="0" w:color="auto"/>
                    <w:right w:val="none" w:sz="0" w:space="0" w:color="auto"/>
                  </w:divBdr>
                  <w:divsChild>
                    <w:div w:id="1881361824">
                      <w:marLeft w:val="0"/>
                      <w:marRight w:val="0"/>
                      <w:marTop w:val="0"/>
                      <w:marBottom w:val="150"/>
                      <w:divBdr>
                        <w:top w:val="none" w:sz="0" w:space="0" w:color="auto"/>
                        <w:left w:val="none" w:sz="0" w:space="0" w:color="auto"/>
                        <w:bottom w:val="none" w:sz="0" w:space="0" w:color="auto"/>
                        <w:right w:val="none" w:sz="0" w:space="0" w:color="auto"/>
                      </w:divBdr>
                      <w:divsChild>
                        <w:div w:id="1404989030">
                          <w:marLeft w:val="0"/>
                          <w:marRight w:val="0"/>
                          <w:marTop w:val="0"/>
                          <w:marBottom w:val="0"/>
                          <w:divBdr>
                            <w:top w:val="none" w:sz="0" w:space="0" w:color="auto"/>
                            <w:left w:val="none" w:sz="0" w:space="0" w:color="auto"/>
                            <w:bottom w:val="none" w:sz="0" w:space="0" w:color="auto"/>
                            <w:right w:val="none" w:sz="0" w:space="0" w:color="auto"/>
                          </w:divBdr>
                        </w:div>
                      </w:divsChild>
                    </w:div>
                    <w:div w:id="1183857509">
                      <w:marLeft w:val="0"/>
                      <w:marRight w:val="0"/>
                      <w:marTop w:val="0"/>
                      <w:marBottom w:val="0"/>
                      <w:divBdr>
                        <w:top w:val="single" w:sz="6" w:space="0" w:color="D4DCDD"/>
                        <w:left w:val="single" w:sz="6" w:space="0" w:color="D4DCDD"/>
                        <w:bottom w:val="single" w:sz="6" w:space="0" w:color="D4DCDD"/>
                        <w:right w:val="single" w:sz="6" w:space="0" w:color="D4DCDD"/>
                      </w:divBdr>
                      <w:divsChild>
                        <w:div w:id="566185912">
                          <w:marLeft w:val="0"/>
                          <w:marRight w:val="0"/>
                          <w:marTop w:val="0"/>
                          <w:marBottom w:val="0"/>
                          <w:divBdr>
                            <w:top w:val="none" w:sz="0" w:space="0" w:color="auto"/>
                            <w:left w:val="none" w:sz="0" w:space="0" w:color="auto"/>
                            <w:bottom w:val="none" w:sz="0" w:space="0" w:color="auto"/>
                            <w:right w:val="none" w:sz="0" w:space="0" w:color="auto"/>
                          </w:divBdr>
                          <w:divsChild>
                            <w:div w:id="605775470">
                              <w:marLeft w:val="0"/>
                              <w:marRight w:val="0"/>
                              <w:marTop w:val="0"/>
                              <w:marBottom w:val="0"/>
                              <w:divBdr>
                                <w:top w:val="none" w:sz="0" w:space="0" w:color="auto"/>
                                <w:left w:val="none" w:sz="0" w:space="0" w:color="auto"/>
                                <w:bottom w:val="none" w:sz="0" w:space="0" w:color="auto"/>
                                <w:right w:val="none" w:sz="0" w:space="0" w:color="auto"/>
                              </w:divBdr>
                            </w:div>
                          </w:divsChild>
                        </w:div>
                        <w:div w:id="1915240838">
                          <w:marLeft w:val="0"/>
                          <w:marRight w:val="0"/>
                          <w:marTop w:val="0"/>
                          <w:marBottom w:val="0"/>
                          <w:divBdr>
                            <w:top w:val="none" w:sz="0" w:space="0" w:color="auto"/>
                            <w:left w:val="none" w:sz="0" w:space="0" w:color="auto"/>
                            <w:bottom w:val="none" w:sz="0" w:space="0" w:color="auto"/>
                            <w:right w:val="none" w:sz="0" w:space="0" w:color="auto"/>
                          </w:divBdr>
                          <w:divsChild>
                            <w:div w:id="1755928348">
                              <w:marLeft w:val="0"/>
                              <w:marRight w:val="0"/>
                              <w:marTop w:val="0"/>
                              <w:marBottom w:val="0"/>
                              <w:divBdr>
                                <w:top w:val="none" w:sz="0" w:space="0" w:color="auto"/>
                                <w:left w:val="none" w:sz="0" w:space="0" w:color="auto"/>
                                <w:bottom w:val="none" w:sz="0" w:space="0" w:color="auto"/>
                                <w:right w:val="none" w:sz="0" w:space="0" w:color="auto"/>
                              </w:divBdr>
                            </w:div>
                            <w:div w:id="1354723449">
                              <w:marLeft w:val="0"/>
                              <w:marRight w:val="0"/>
                              <w:marTop w:val="0"/>
                              <w:marBottom w:val="0"/>
                              <w:divBdr>
                                <w:top w:val="none" w:sz="0" w:space="0" w:color="auto"/>
                                <w:left w:val="none" w:sz="0" w:space="0" w:color="auto"/>
                                <w:bottom w:val="none" w:sz="0" w:space="0" w:color="auto"/>
                                <w:right w:val="none" w:sz="0" w:space="0" w:color="auto"/>
                              </w:divBdr>
                              <w:divsChild>
                                <w:div w:id="1983149872">
                                  <w:marLeft w:val="0"/>
                                  <w:marRight w:val="0"/>
                                  <w:marTop w:val="0"/>
                                  <w:marBottom w:val="0"/>
                                  <w:divBdr>
                                    <w:top w:val="none" w:sz="0" w:space="0" w:color="auto"/>
                                    <w:left w:val="none" w:sz="0" w:space="0" w:color="auto"/>
                                    <w:bottom w:val="none" w:sz="0" w:space="0" w:color="auto"/>
                                    <w:right w:val="none" w:sz="0" w:space="0" w:color="auto"/>
                                  </w:divBdr>
                                </w:div>
                                <w:div w:id="2672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D72A-CC63-41D1-943A-817A5A6E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5468</Words>
  <Characters>31174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Natalja</dc:creator>
  <cp:lastModifiedBy>Rita</cp:lastModifiedBy>
  <cp:revision>5</cp:revision>
  <cp:lastPrinted>2026-05-22T09:57:00Z</cp:lastPrinted>
  <dcterms:created xsi:type="dcterms:W3CDTF">2026-03-18T07:55:00Z</dcterms:created>
  <dcterms:modified xsi:type="dcterms:W3CDTF">2026-05-22T09:57:00Z</dcterms:modified>
</cp:coreProperties>
</file>