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011E8" w14:textId="77777777" w:rsidR="0061786C" w:rsidRPr="00734F07" w:rsidRDefault="0061786C" w:rsidP="0061786C">
      <w:pPr>
        <w:pStyle w:val="af6"/>
        <w:tabs>
          <w:tab w:val="left" w:pos="1275"/>
        </w:tabs>
        <w:jc w:val="left"/>
        <w:rPr>
          <w:b/>
          <w:caps/>
          <w:sz w:val="20"/>
        </w:rPr>
      </w:pPr>
    </w:p>
    <w:p w14:paraId="7D1CDDD2" w14:textId="77777777" w:rsidR="0061786C" w:rsidRPr="00734F07" w:rsidRDefault="0061786C" w:rsidP="0061786C">
      <w:pPr>
        <w:pStyle w:val="ConsTitle"/>
        <w:widowControl/>
        <w:ind w:firstLine="709"/>
        <w:jc w:val="center"/>
        <w:rPr>
          <w:rFonts w:ascii="Times New Roman" w:hAnsi="Times New Roman" w:cs="Times New Roman"/>
          <w:sz w:val="20"/>
          <w:szCs w:val="20"/>
        </w:rPr>
      </w:pPr>
    </w:p>
    <w:p w14:paraId="5FD21735" w14:textId="6448F8D2" w:rsidR="00707204" w:rsidRPr="00707204" w:rsidRDefault="0061786C" w:rsidP="00707204">
      <w:pPr>
        <w:pStyle w:val="3"/>
        <w:shd w:val="clear" w:color="auto" w:fill="FFFFFF"/>
        <w:spacing w:line="285" w:lineRule="atLeast"/>
        <w:rPr>
          <w:rFonts w:ascii="Roboto" w:hAnsi="Roboto"/>
          <w:b w:val="0"/>
          <w:color w:val="334059"/>
          <w:sz w:val="24"/>
          <w:szCs w:val="24"/>
        </w:rPr>
      </w:pPr>
      <w:r w:rsidRPr="000B5A5E">
        <w:rPr>
          <w:sz w:val="22"/>
          <w:szCs w:val="22"/>
        </w:rPr>
        <w:t>КОНТРАКТ №</w:t>
      </w:r>
      <w:r w:rsidR="00707204">
        <w:rPr>
          <w:sz w:val="22"/>
          <w:szCs w:val="22"/>
        </w:rPr>
        <w:t xml:space="preserve"> </w:t>
      </w:r>
    </w:p>
    <w:p w14:paraId="5776AFE2" w14:textId="19D134B5" w:rsidR="0061786C" w:rsidRPr="000B5A5E" w:rsidRDefault="0061786C" w:rsidP="0061786C">
      <w:pPr>
        <w:pStyle w:val="ConsTitle"/>
        <w:widowControl/>
        <w:ind w:firstLine="709"/>
        <w:jc w:val="center"/>
        <w:rPr>
          <w:rFonts w:ascii="Times New Roman" w:hAnsi="Times New Roman" w:cs="Times New Roman"/>
          <w:sz w:val="22"/>
          <w:szCs w:val="22"/>
        </w:rPr>
      </w:pPr>
    </w:p>
    <w:p w14:paraId="7F464ED5" w14:textId="77777777" w:rsidR="0061786C" w:rsidRPr="000B5A5E" w:rsidRDefault="0061786C" w:rsidP="0061786C">
      <w:pPr>
        <w:pStyle w:val="ConsTitle"/>
        <w:widowControl/>
        <w:ind w:firstLine="709"/>
        <w:jc w:val="center"/>
        <w:rPr>
          <w:rFonts w:ascii="Times New Roman" w:hAnsi="Times New Roman" w:cs="Times New Roman"/>
          <w:sz w:val="22"/>
          <w:szCs w:val="22"/>
        </w:rPr>
      </w:pPr>
    </w:p>
    <w:p w14:paraId="4294370C" w14:textId="6A28CE2C" w:rsidR="00DE3C04" w:rsidRPr="000B5A5E" w:rsidRDefault="00DE3C04" w:rsidP="00DE3C04">
      <w:pPr>
        <w:suppressAutoHyphens/>
        <w:autoSpaceDE w:val="0"/>
        <w:spacing w:after="0" w:line="240" w:lineRule="auto"/>
        <w:ind w:firstLine="709"/>
        <w:jc w:val="center"/>
        <w:rPr>
          <w:rFonts w:ascii="Times New Roman" w:eastAsia="Times New Roman" w:hAnsi="Times New Roman"/>
          <w:b/>
          <w:bCs/>
          <w:lang w:eastAsia="ar-SA"/>
        </w:rPr>
      </w:pPr>
      <w:r w:rsidRPr="000B5A5E">
        <w:rPr>
          <w:rFonts w:ascii="Times New Roman" w:eastAsia="Times New Roman" w:hAnsi="Times New Roman"/>
          <w:b/>
          <w:bCs/>
          <w:lang w:eastAsia="ar-SA"/>
        </w:rPr>
        <w:t>«Создание участка экологической тропы «Природа и экосистемы»</w:t>
      </w:r>
    </w:p>
    <w:p w14:paraId="4B10B0C8" w14:textId="3A7A63C6" w:rsidR="00DE3C04" w:rsidRPr="000B5A5E" w:rsidRDefault="00DE3C04" w:rsidP="00DE3C04">
      <w:pPr>
        <w:suppressAutoHyphens/>
        <w:autoSpaceDE w:val="0"/>
        <w:spacing w:after="0" w:line="240" w:lineRule="auto"/>
        <w:ind w:firstLine="709"/>
        <w:jc w:val="center"/>
        <w:rPr>
          <w:rFonts w:ascii="Times New Roman" w:eastAsia="Times New Roman" w:hAnsi="Times New Roman"/>
          <w:b/>
          <w:bCs/>
          <w:lang w:eastAsia="ar-SA"/>
        </w:rPr>
      </w:pPr>
      <w:r w:rsidRPr="000B5A5E">
        <w:rPr>
          <w:rFonts w:ascii="Times New Roman" w:eastAsia="Times New Roman" w:hAnsi="Times New Roman"/>
          <w:b/>
          <w:bCs/>
          <w:lang w:eastAsia="ar-SA"/>
        </w:rPr>
        <w:t>в «Национальном парке Смольный» ФГБУ «Заповедная Мордовия»</w:t>
      </w:r>
    </w:p>
    <w:p w14:paraId="5A5AD84C" w14:textId="62BA7FD6" w:rsidR="00DE3C04" w:rsidRPr="000B5A5E" w:rsidRDefault="00DE3C04" w:rsidP="00DE3C04">
      <w:pPr>
        <w:suppressAutoHyphens/>
        <w:autoSpaceDE w:val="0"/>
        <w:spacing w:after="0" w:line="240" w:lineRule="auto"/>
        <w:ind w:firstLine="709"/>
        <w:jc w:val="center"/>
        <w:rPr>
          <w:rFonts w:ascii="Times New Roman" w:eastAsia="Times New Roman" w:hAnsi="Times New Roman"/>
          <w:b/>
          <w:bCs/>
          <w:lang w:eastAsia="ar-SA"/>
        </w:rPr>
      </w:pPr>
      <w:r w:rsidRPr="000B5A5E">
        <w:rPr>
          <w:rFonts w:ascii="Times New Roman" w:eastAsia="Times New Roman" w:hAnsi="Times New Roman"/>
          <w:b/>
          <w:bCs/>
          <w:lang w:eastAsia="ar-SA"/>
        </w:rPr>
        <w:t>(участок №</w:t>
      </w:r>
      <w:r w:rsidR="00D944C4">
        <w:rPr>
          <w:rFonts w:ascii="Times New Roman" w:eastAsia="Times New Roman" w:hAnsi="Times New Roman"/>
          <w:b/>
          <w:bCs/>
          <w:lang w:eastAsia="ar-SA"/>
        </w:rPr>
        <w:t>2</w:t>
      </w:r>
      <w:r w:rsidRPr="000B5A5E">
        <w:rPr>
          <w:rFonts w:ascii="Times New Roman" w:eastAsia="Times New Roman" w:hAnsi="Times New Roman"/>
          <w:b/>
          <w:bCs/>
          <w:lang w:eastAsia="ar-SA"/>
        </w:rPr>
        <w:t>, переход через овраг)</w:t>
      </w:r>
    </w:p>
    <w:p w14:paraId="2E75D390" w14:textId="24217DDA" w:rsidR="0061786C" w:rsidRDefault="0061786C" w:rsidP="0061786C">
      <w:pPr>
        <w:suppressAutoHyphens/>
        <w:autoSpaceDE w:val="0"/>
        <w:spacing w:after="0" w:line="240" w:lineRule="auto"/>
        <w:ind w:firstLine="709"/>
        <w:jc w:val="both"/>
        <w:rPr>
          <w:rFonts w:ascii="Times New Roman" w:eastAsia="Times New Roman" w:hAnsi="Times New Roman"/>
          <w:b/>
          <w:bCs/>
          <w:lang w:eastAsia="ar-SA"/>
        </w:rPr>
      </w:pPr>
    </w:p>
    <w:p w14:paraId="33E5DB9A" w14:textId="142680C2" w:rsidR="00785172" w:rsidRDefault="00785172" w:rsidP="0061786C">
      <w:pPr>
        <w:suppressAutoHyphens/>
        <w:autoSpaceDE w:val="0"/>
        <w:spacing w:after="0" w:line="240" w:lineRule="auto"/>
        <w:ind w:firstLine="709"/>
        <w:jc w:val="both"/>
        <w:rPr>
          <w:rFonts w:ascii="Times New Roman" w:eastAsia="Times New Roman" w:hAnsi="Times New Roman"/>
          <w:b/>
          <w:bCs/>
          <w:lang w:eastAsia="ar-SA"/>
        </w:rPr>
      </w:pPr>
    </w:p>
    <w:p w14:paraId="242655D7" w14:textId="77777777" w:rsidR="00785172" w:rsidRPr="000B5A5E" w:rsidRDefault="00785172" w:rsidP="0061786C">
      <w:pPr>
        <w:suppressAutoHyphens/>
        <w:autoSpaceDE w:val="0"/>
        <w:spacing w:after="0" w:line="240" w:lineRule="auto"/>
        <w:ind w:firstLine="709"/>
        <w:jc w:val="both"/>
        <w:rPr>
          <w:rFonts w:ascii="Times New Roman" w:eastAsia="Times New Roman" w:hAnsi="Times New Roman"/>
          <w:b/>
          <w:bCs/>
          <w:lang w:eastAsia="ar-SA"/>
        </w:rPr>
      </w:pPr>
    </w:p>
    <w:p w14:paraId="79420497" w14:textId="2E9AABA3" w:rsidR="0061786C" w:rsidRPr="000B5A5E" w:rsidRDefault="0061786C" w:rsidP="0061786C">
      <w:pPr>
        <w:pStyle w:val="ConsNonformat"/>
        <w:widowControl/>
        <w:rPr>
          <w:rFonts w:ascii="Times New Roman" w:hAnsi="Times New Roman" w:cs="Times New Roman"/>
          <w:sz w:val="22"/>
          <w:szCs w:val="22"/>
        </w:rPr>
      </w:pPr>
      <w:r w:rsidRPr="000B5A5E">
        <w:rPr>
          <w:rFonts w:ascii="Times New Roman" w:hAnsi="Times New Roman" w:cs="Times New Roman"/>
          <w:sz w:val="22"/>
          <w:szCs w:val="22"/>
        </w:rPr>
        <w:t xml:space="preserve">г. Саранск                                                                                                                 «        » </w:t>
      </w:r>
      <w:r w:rsidR="00785172">
        <w:rPr>
          <w:rFonts w:ascii="Times New Roman" w:hAnsi="Times New Roman" w:cs="Times New Roman"/>
          <w:sz w:val="22"/>
          <w:szCs w:val="22"/>
        </w:rPr>
        <w:t xml:space="preserve">  </w:t>
      </w:r>
      <w:r w:rsidRPr="000B5A5E">
        <w:rPr>
          <w:rFonts w:ascii="Times New Roman" w:hAnsi="Times New Roman" w:cs="Times New Roman"/>
          <w:sz w:val="22"/>
          <w:szCs w:val="22"/>
        </w:rPr>
        <w:t>_________  2026 г.</w:t>
      </w:r>
    </w:p>
    <w:p w14:paraId="74B7076B" w14:textId="67691803" w:rsidR="0061786C" w:rsidRDefault="0061786C" w:rsidP="0061786C">
      <w:pPr>
        <w:pStyle w:val="ConsNonformat"/>
        <w:widowControl/>
        <w:jc w:val="both"/>
        <w:rPr>
          <w:rFonts w:ascii="Times New Roman" w:hAnsi="Times New Roman" w:cs="Times New Roman"/>
          <w:sz w:val="22"/>
          <w:szCs w:val="22"/>
        </w:rPr>
      </w:pPr>
    </w:p>
    <w:p w14:paraId="45CB1CC2" w14:textId="77777777" w:rsidR="00A97C1E" w:rsidRPr="000B5A5E" w:rsidRDefault="00A97C1E" w:rsidP="0061786C">
      <w:pPr>
        <w:pStyle w:val="ConsNonformat"/>
        <w:widowControl/>
        <w:jc w:val="both"/>
        <w:rPr>
          <w:rFonts w:ascii="Times New Roman" w:hAnsi="Times New Roman" w:cs="Times New Roman"/>
          <w:sz w:val="22"/>
          <w:szCs w:val="22"/>
        </w:rPr>
      </w:pPr>
    </w:p>
    <w:p w14:paraId="5F36BE7F" w14:textId="77777777" w:rsidR="00A7011E" w:rsidRDefault="00A7011E" w:rsidP="00A7011E">
      <w:pPr>
        <w:pStyle w:val="ConsPlusNormal"/>
        <w:ind w:firstLine="540"/>
        <w:jc w:val="both"/>
        <w:rPr>
          <w:rFonts w:ascii="Times New Roman" w:hAnsi="Times New Roman" w:cs="Times New Roman"/>
          <w:sz w:val="22"/>
          <w:szCs w:val="22"/>
        </w:rPr>
      </w:pPr>
      <w:bookmarkStart w:id="0" w:name="_Hlk201131139"/>
      <w:r>
        <w:rPr>
          <w:rFonts w:ascii="Times New Roman" w:hAnsi="Times New Roman" w:cs="Times New Roman"/>
          <w:b/>
          <w:color w:val="000000"/>
          <w:sz w:val="22"/>
          <w:szCs w:val="22"/>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r>
        <w:rPr>
          <w:rFonts w:ascii="Times New Roman" w:hAnsi="Times New Roman" w:cs="Times New Roman"/>
          <w:color w:val="000000"/>
          <w:sz w:val="22"/>
          <w:szCs w:val="22"/>
        </w:rPr>
        <w:t>, именуемое в дальнейшем Заказчик, в лице директора Ручина Александра Борисовича,</w:t>
      </w:r>
      <w:r>
        <w:rPr>
          <w:rFonts w:ascii="Times New Roman" w:hAnsi="Times New Roman" w:cs="Times New Roman"/>
          <w:color w:val="000000"/>
          <w:sz w:val="22"/>
          <w:szCs w:val="22"/>
          <w:lang w:val="en-US"/>
        </w:rPr>
        <w:t> </w:t>
      </w:r>
      <w:r>
        <w:rPr>
          <w:rFonts w:ascii="Times New Roman" w:hAnsi="Times New Roman" w:cs="Times New Roman"/>
          <w:color w:val="000000"/>
          <w:sz w:val="22"/>
          <w:szCs w:val="22"/>
        </w:rPr>
        <w:t>действующего</w:t>
      </w:r>
      <w:r>
        <w:rPr>
          <w:rFonts w:ascii="Times New Roman" w:hAnsi="Times New Roman" w:cs="Times New Roman"/>
          <w:color w:val="000000"/>
          <w:sz w:val="22"/>
          <w:szCs w:val="22"/>
          <w:lang w:val="en-US"/>
        </w:rPr>
        <w:t> </w:t>
      </w:r>
      <w:r>
        <w:rPr>
          <w:rFonts w:ascii="Times New Roman" w:hAnsi="Times New Roman" w:cs="Times New Roman"/>
          <w:color w:val="000000"/>
          <w:sz w:val="22"/>
          <w:szCs w:val="22"/>
        </w:rPr>
        <w:t>на</w:t>
      </w:r>
      <w:r>
        <w:rPr>
          <w:rFonts w:ascii="Times New Roman" w:hAnsi="Times New Roman" w:cs="Times New Roman"/>
          <w:color w:val="000000"/>
          <w:sz w:val="22"/>
          <w:szCs w:val="22"/>
          <w:lang w:val="en-US"/>
        </w:rPr>
        <w:t> </w:t>
      </w:r>
      <w:r>
        <w:rPr>
          <w:rFonts w:ascii="Times New Roman" w:hAnsi="Times New Roman" w:cs="Times New Roman"/>
          <w:color w:val="000000"/>
          <w:sz w:val="22"/>
          <w:szCs w:val="22"/>
        </w:rPr>
        <w:t>основании</w:t>
      </w:r>
      <w:r>
        <w:rPr>
          <w:rFonts w:ascii="Times New Roman" w:hAnsi="Times New Roman" w:cs="Times New Roman"/>
          <w:color w:val="000000"/>
          <w:sz w:val="22"/>
          <w:szCs w:val="22"/>
          <w:lang w:val="en-US"/>
        </w:rPr>
        <w:t> </w:t>
      </w:r>
      <w:r>
        <w:rPr>
          <w:rFonts w:ascii="Times New Roman" w:hAnsi="Times New Roman" w:cs="Times New Roman"/>
          <w:color w:val="000000"/>
          <w:sz w:val="22"/>
          <w:szCs w:val="22"/>
        </w:rPr>
        <w:t>Устава,</w:t>
      </w:r>
      <w:r>
        <w:rPr>
          <w:rFonts w:ascii="Times New Roman" w:hAnsi="Times New Roman" w:cs="Times New Roman"/>
          <w:color w:val="000000"/>
          <w:sz w:val="22"/>
          <w:szCs w:val="22"/>
          <w:lang w:val="en-US"/>
        </w:rPr>
        <w:t> </w:t>
      </w:r>
      <w:r>
        <w:rPr>
          <w:rFonts w:ascii="Times New Roman" w:hAnsi="Times New Roman" w:cs="Times New Roman"/>
          <w:color w:val="000000"/>
          <w:sz w:val="22"/>
          <w:szCs w:val="22"/>
        </w:rPr>
        <w:t>с</w:t>
      </w:r>
      <w:r>
        <w:rPr>
          <w:rFonts w:ascii="Times New Roman" w:hAnsi="Times New Roman" w:cs="Times New Roman"/>
          <w:color w:val="000000"/>
          <w:sz w:val="22"/>
          <w:szCs w:val="22"/>
          <w:lang w:val="en-US"/>
        </w:rPr>
        <w:t> </w:t>
      </w:r>
      <w:r>
        <w:rPr>
          <w:rFonts w:ascii="Times New Roman" w:hAnsi="Times New Roman" w:cs="Times New Roman"/>
          <w:color w:val="000000"/>
          <w:sz w:val="22"/>
          <w:szCs w:val="22"/>
        </w:rPr>
        <w:t>одной</w:t>
      </w:r>
      <w:r>
        <w:rPr>
          <w:rFonts w:ascii="Times New Roman" w:hAnsi="Times New Roman" w:cs="Times New Roman"/>
          <w:color w:val="000000"/>
          <w:sz w:val="22"/>
          <w:szCs w:val="22"/>
          <w:lang w:val="en-US"/>
        </w:rPr>
        <w:t> </w:t>
      </w:r>
      <w:r>
        <w:rPr>
          <w:rFonts w:ascii="Times New Roman" w:hAnsi="Times New Roman" w:cs="Times New Roman"/>
          <w:color w:val="000000"/>
          <w:sz w:val="22"/>
          <w:szCs w:val="22"/>
        </w:rPr>
        <w:t>стороны</w:t>
      </w:r>
      <w:bookmarkEnd w:id="0"/>
      <w:r>
        <w:rPr>
          <w:rFonts w:ascii="Times New Roman" w:hAnsi="Times New Roman" w:cs="Times New Roman"/>
          <w:color w:val="000000"/>
          <w:sz w:val="22"/>
          <w:szCs w:val="22"/>
        </w:rPr>
        <w:t>,</w:t>
      </w:r>
      <w:r>
        <w:rPr>
          <w:rFonts w:ascii="Times New Roman" w:hAnsi="Times New Roman" w:cs="Times New Roman"/>
          <w:color w:val="000000"/>
          <w:sz w:val="22"/>
          <w:szCs w:val="22"/>
          <w:lang w:val="en-US"/>
        </w:rPr>
        <w:t> </w:t>
      </w:r>
      <w:r>
        <w:rPr>
          <w:rFonts w:ascii="Times New Roman" w:hAnsi="Times New Roman" w:cs="Times New Roman"/>
          <w:color w:val="000000"/>
          <w:sz w:val="22"/>
          <w:szCs w:val="22"/>
        </w:rPr>
        <w:t xml:space="preserve">и </w:t>
      </w:r>
      <w:r>
        <w:rPr>
          <w:rFonts w:ascii="Times New Roman" w:hAnsi="Times New Roman" w:cs="Times New Roman"/>
          <w:b/>
          <w:bCs/>
          <w:color w:val="000000"/>
          <w:sz w:val="22"/>
          <w:szCs w:val="22"/>
        </w:rPr>
        <w:t xml:space="preserve">Индивидуальный предприниматель </w:t>
      </w:r>
      <w:r>
        <w:rPr>
          <w:rFonts w:ascii="Times New Roman" w:hAnsi="Times New Roman" w:cs="Times New Roman"/>
          <w:b/>
          <w:bCs/>
          <w:color w:val="2C2D2E"/>
          <w:sz w:val="22"/>
          <w:szCs w:val="22"/>
          <w:shd w:val="clear" w:color="auto" w:fill="FFFFFF"/>
        </w:rPr>
        <w:t>Ермилов Максим Александрович (ИП Ермилов)</w:t>
      </w:r>
      <w:r>
        <w:rPr>
          <w:rFonts w:ascii="Times New Roman" w:hAnsi="Times New Roman" w:cs="Times New Roman"/>
          <w:b/>
          <w:bCs/>
          <w:sz w:val="22"/>
          <w:szCs w:val="22"/>
        </w:rPr>
        <w:t xml:space="preserve">, </w:t>
      </w:r>
      <w:r>
        <w:rPr>
          <w:rFonts w:ascii="Times New Roman" w:hAnsi="Times New Roman" w:cs="Times New Roman"/>
          <w:sz w:val="22"/>
          <w:szCs w:val="22"/>
        </w:rPr>
        <w:t xml:space="preserve">действующий  на основании </w:t>
      </w:r>
      <w:r>
        <w:rPr>
          <w:rFonts w:ascii="Times New Roman" w:eastAsia="Calibri" w:hAnsi="Times New Roman"/>
          <w:sz w:val="22"/>
          <w:szCs w:val="22"/>
        </w:rPr>
        <w:t>Свидетельства ОГРНИП</w:t>
      </w:r>
      <w:r>
        <w:rPr>
          <w:rFonts w:ascii="Times New Roman" w:eastAsia="Calibri" w:hAnsi="Times New Roman"/>
          <w:sz w:val="24"/>
          <w:szCs w:val="24"/>
        </w:rPr>
        <w:t xml:space="preserve"> №</w:t>
      </w:r>
      <w:r>
        <w:rPr>
          <w:rFonts w:ascii="Times New Roman" w:hAnsi="Times New Roman" w:cs="Times New Roman"/>
          <w:sz w:val="22"/>
          <w:szCs w:val="22"/>
        </w:rPr>
        <w:t xml:space="preserve"> </w:t>
      </w:r>
      <w:r>
        <w:rPr>
          <w:rFonts w:ascii="Times New Roman" w:hAnsi="Times New Roman" w:cs="Times New Roman"/>
          <w:color w:val="334059"/>
          <w:sz w:val="22"/>
          <w:szCs w:val="22"/>
        </w:rPr>
        <w:t>315132800001057</w:t>
      </w:r>
      <w:r>
        <w:rPr>
          <w:rFonts w:ascii="Times New Roman" w:hAnsi="Times New Roman" w:cs="Times New Roman"/>
          <w:color w:val="2C2D2E"/>
          <w:sz w:val="22"/>
          <w:szCs w:val="22"/>
          <w:shd w:val="clear" w:color="auto" w:fill="FFFFFF"/>
        </w:rPr>
        <w:t xml:space="preserve"> от 10.05.2015 г.</w:t>
      </w:r>
      <w:r>
        <w:rPr>
          <w:color w:val="2C2D2E"/>
          <w:sz w:val="23"/>
          <w:szCs w:val="23"/>
          <w:shd w:val="clear" w:color="auto" w:fill="FFFFFF"/>
        </w:rPr>
        <w:t xml:space="preserve">, </w:t>
      </w:r>
      <w:r>
        <w:rPr>
          <w:rFonts w:ascii="Times New Roman" w:hAnsi="Times New Roman" w:cs="Times New Roman"/>
          <w:sz w:val="22"/>
          <w:szCs w:val="22"/>
        </w:rPr>
        <w:t>именуемый в дальнейшем Поставщик, с другой стороны, вместе именуемые в дальнейшем «Стороны», на основании пункта 5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4B99A1C0" w14:textId="77777777" w:rsidR="0061786C" w:rsidRPr="000B5A5E" w:rsidRDefault="0061786C" w:rsidP="0061786C">
      <w:pPr>
        <w:spacing w:after="0" w:line="240" w:lineRule="auto"/>
        <w:jc w:val="both"/>
        <w:rPr>
          <w:rFonts w:ascii="Times New Roman" w:hAnsi="Times New Roman"/>
          <w:b/>
        </w:rPr>
      </w:pPr>
    </w:p>
    <w:p w14:paraId="5FDF25E1" w14:textId="77777777" w:rsidR="0061786C" w:rsidRPr="000B5A5E" w:rsidRDefault="0061786C" w:rsidP="0061786C">
      <w:pPr>
        <w:numPr>
          <w:ilvl w:val="0"/>
          <w:numId w:val="41"/>
        </w:numPr>
        <w:suppressAutoHyphens/>
        <w:spacing w:after="0" w:line="240" w:lineRule="auto"/>
        <w:ind w:left="0" w:firstLine="0"/>
        <w:contextualSpacing/>
        <w:jc w:val="center"/>
        <w:rPr>
          <w:rFonts w:ascii="Times New Roman" w:eastAsia="Times New Roman" w:hAnsi="Times New Roman"/>
          <w:b/>
          <w:color w:val="000000"/>
          <w:lang w:eastAsia="ru-RU"/>
        </w:rPr>
      </w:pPr>
      <w:r w:rsidRPr="000B5A5E">
        <w:rPr>
          <w:rFonts w:ascii="Times New Roman" w:eastAsia="Times New Roman" w:hAnsi="Times New Roman"/>
          <w:b/>
          <w:color w:val="000000"/>
          <w:lang w:eastAsia="ru-RU"/>
        </w:rPr>
        <w:t>ПРЕДМЕТ И СУЩЕСТВЕННЫЕ УСЛОВИЯ КОТРАКТА</w:t>
      </w:r>
    </w:p>
    <w:p w14:paraId="0EBD0E7F" w14:textId="77777777" w:rsidR="0061786C" w:rsidRPr="000B5A5E" w:rsidRDefault="0061786C" w:rsidP="0061786C">
      <w:pPr>
        <w:spacing w:after="0" w:line="240" w:lineRule="auto"/>
        <w:jc w:val="both"/>
        <w:rPr>
          <w:rFonts w:ascii="Times New Roman" w:hAnsi="Times New Roman"/>
          <w:b/>
        </w:rPr>
      </w:pPr>
    </w:p>
    <w:p w14:paraId="50B483FF" w14:textId="30B90362" w:rsidR="00DE3C04" w:rsidRPr="000B5A5E" w:rsidRDefault="0061786C" w:rsidP="00DE3C04">
      <w:pPr>
        <w:spacing w:after="0" w:line="240" w:lineRule="auto"/>
        <w:ind w:firstLine="709"/>
        <w:jc w:val="both"/>
        <w:rPr>
          <w:rFonts w:ascii="Times New Roman" w:hAnsi="Times New Roman"/>
          <w:b/>
        </w:rPr>
      </w:pPr>
      <w:r w:rsidRPr="000B5A5E">
        <w:rPr>
          <w:rFonts w:ascii="Times New Roman" w:hAnsi="Times New Roman"/>
        </w:rPr>
        <w:t xml:space="preserve">1.1. Подрядчик обязуется по заданию Заказчика выполнить работы </w:t>
      </w:r>
      <w:r w:rsidRPr="00B875CA">
        <w:rPr>
          <w:rFonts w:ascii="Times New Roman" w:hAnsi="Times New Roman"/>
          <w:b/>
        </w:rPr>
        <w:t xml:space="preserve">по созданию </w:t>
      </w:r>
      <w:r w:rsidR="00DE3C04" w:rsidRPr="00B875CA">
        <w:rPr>
          <w:rFonts w:ascii="Times New Roman" w:hAnsi="Times New Roman"/>
          <w:b/>
        </w:rPr>
        <w:t>участка экологической тропы «Природа и экосистемы» в «Национальном парке Смольный» ФГБУ «Заповедная Мордовия»  (участок №</w:t>
      </w:r>
      <w:r w:rsidR="003A722F">
        <w:rPr>
          <w:rFonts w:ascii="Times New Roman" w:hAnsi="Times New Roman"/>
          <w:b/>
        </w:rPr>
        <w:t>2</w:t>
      </w:r>
      <w:r w:rsidR="00DE3C04" w:rsidRPr="00B875CA">
        <w:rPr>
          <w:rFonts w:ascii="Times New Roman" w:hAnsi="Times New Roman"/>
          <w:b/>
        </w:rPr>
        <w:t>, переход через овраг).</w:t>
      </w:r>
    </w:p>
    <w:p w14:paraId="05E1C4E1" w14:textId="151C7394"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 расположенной по адресу: </w:t>
      </w:r>
      <w:r w:rsidRPr="000B5A5E">
        <w:rPr>
          <w:rFonts w:ascii="Times New Roman" w:eastAsia="Arial" w:hAnsi="Times New Roman"/>
          <w:b/>
          <w:lang w:eastAsia="zh-CN"/>
        </w:rPr>
        <w:t>Республика Мордовия, Ичалковский район, п. Смольный</w:t>
      </w:r>
      <w:r w:rsidRPr="000B5A5E">
        <w:rPr>
          <w:rFonts w:ascii="Times New Roman" w:hAnsi="Times New Roman"/>
        </w:rPr>
        <w:t xml:space="preserve"> (далее – работы) и сдать результат работ Заказчику, а Заказчик обязуется принять результат работ и оплатить его.</w:t>
      </w:r>
    </w:p>
    <w:p w14:paraId="414A9BB1" w14:textId="76E1568A"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color w:val="000000"/>
        </w:rPr>
        <w:t xml:space="preserve">1.2. Идентификационный код закупки </w:t>
      </w:r>
      <w:r w:rsidR="003C49C8" w:rsidRPr="00B17281">
        <w:rPr>
          <w:rFonts w:ascii="Times New Roman" w:hAnsi="Times New Roman"/>
          <w:b/>
        </w:rPr>
        <w:t>261131910862813260100100</w:t>
      </w:r>
      <w:r w:rsidR="00B17281" w:rsidRPr="00B17281">
        <w:rPr>
          <w:rFonts w:ascii="Times New Roman" w:hAnsi="Times New Roman"/>
          <w:b/>
        </w:rPr>
        <w:t>0</w:t>
      </w:r>
      <w:r w:rsidR="003C49C8" w:rsidRPr="00B17281">
        <w:rPr>
          <w:rFonts w:ascii="Times New Roman" w:hAnsi="Times New Roman"/>
          <w:b/>
        </w:rPr>
        <w:t>3000</w:t>
      </w:r>
      <w:r w:rsidR="00B17281" w:rsidRPr="00B17281">
        <w:rPr>
          <w:rFonts w:ascii="Times New Roman" w:hAnsi="Times New Roman"/>
          <w:b/>
        </w:rPr>
        <w:t>0000244</w:t>
      </w:r>
      <w:r w:rsidRPr="00B17281">
        <w:rPr>
          <w:rFonts w:ascii="Times New Roman" w:hAnsi="Times New Roman"/>
        </w:rPr>
        <w:t>.</w:t>
      </w:r>
    </w:p>
    <w:p w14:paraId="6643B8B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1.3. </w:t>
      </w:r>
      <w:r w:rsidRPr="000B5A5E">
        <w:rPr>
          <w:rFonts w:ascii="Times New Roman" w:hAnsi="Times New Roman"/>
          <w:color w:val="000000"/>
          <w:lang w:eastAsia="ru-RU"/>
        </w:rPr>
        <w:t xml:space="preserve">Работы по настоящему Контракту выполняются в соответствии частью 2 «Техническое задание» с приложениями к </w:t>
      </w:r>
      <w:r w:rsidRPr="000B5A5E">
        <w:rPr>
          <w:rFonts w:ascii="Times New Roman" w:eastAsia="Times New Roman" w:hAnsi="Times New Roman"/>
          <w:lang w:eastAsia="zh-CN"/>
        </w:rPr>
        <w:t>документации об электронном аукционе</w:t>
      </w:r>
      <w:r w:rsidRPr="000B5A5E">
        <w:rPr>
          <w:rFonts w:ascii="Times New Roman" w:hAnsi="Times New Roman"/>
          <w:lang w:eastAsia="ru-RU"/>
        </w:rPr>
        <w:t xml:space="preserve">, </w:t>
      </w:r>
      <w:r w:rsidRPr="000B5A5E">
        <w:rPr>
          <w:rFonts w:ascii="Times New Roman" w:hAnsi="Times New Roman"/>
        </w:rPr>
        <w:t>являющимися неотъемлемыми частями настоящего Контракта.</w:t>
      </w:r>
    </w:p>
    <w:p w14:paraId="4F12B932"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color w:val="000000"/>
        </w:rPr>
        <w:t>1.4.</w:t>
      </w:r>
      <w:r w:rsidRPr="000B5A5E">
        <w:rPr>
          <w:rFonts w:ascii="Times New Roman" w:eastAsia="SimSun" w:hAnsi="Times New Roman"/>
          <w:iCs/>
          <w:color w:val="000000"/>
        </w:rPr>
        <w:t xml:space="preserve"> Подписывая контракт, Подрядчик подтверждает, что:</w:t>
      </w:r>
    </w:p>
    <w:p w14:paraId="1C579626"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несет полную ответственность за выполнение работ по контракту в соответствии с действующим законодательством Российской Федерации;</w:t>
      </w:r>
    </w:p>
    <w:p w14:paraId="6727E14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полностью понимает и осознает характер и объемы работ по контракту и полностью удовлетворен условиями, при которых будет происходить выполнение работ по контракту, и принимает на себя риски и трудности, связанные с выполнением работ по контракту, а также все расходы</w:t>
      </w:r>
      <w:r w:rsidRPr="000B5A5E">
        <w:rPr>
          <w:rFonts w:ascii="Times New Roman" w:hAnsi="Times New Roman"/>
          <w:color w:val="000000"/>
        </w:rPr>
        <w:t xml:space="preserve"> связанные с выполнением работ по контракту согласно локальным сметам и техническому заданию, в том числе расходы на доставку, стоимость материала, изделий (конструкций), стоимость понесенных Подрядчиком затрат по организации и эксплуатации монтажной площадки (в том числе обслуживание, охрана, пожарная безопасность и др.), до полного завершения работ на объекте</w:t>
      </w:r>
      <w:r w:rsidRPr="000B5A5E">
        <w:rPr>
          <w:rFonts w:ascii="Times New Roman" w:eastAsia="SimSun" w:hAnsi="Times New Roman"/>
          <w:iCs/>
          <w:color w:val="000000"/>
        </w:rPr>
        <w:t>;</w:t>
      </w:r>
    </w:p>
    <w:p w14:paraId="7FF9765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xml:space="preserve">- получил и изучил Контракт со всеми приложениями к нему; </w:t>
      </w:r>
    </w:p>
    <w:p w14:paraId="203CFD5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получил полную информацию по всем вопросам, которые могли бы повлиять на сроки, объемы, стоимость и качество работ в полном объеме.</w:t>
      </w:r>
    </w:p>
    <w:p w14:paraId="5ED076A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1.5. Подрядчик признает правильность и достаточность цены контракта для покрытия всех расходов, обязательств и ответственности в рамках контракта, а также в отношении всех прочих вопросов, необходимых для надлежащего выполнения работ. Соответственно, Подрядчик не претендует ни на какие дополнительные платежи, а также не освобождается ни от каких обязательств и/или ответственности по причине его недостаточной информированности.</w:t>
      </w:r>
    </w:p>
    <w:p w14:paraId="7E65DD4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1.6. Качество выполняемых работ, используемых материалов и изделий должно соответствовать требованиям действующих ГОСТ, СНиП и СанПиН, ТУ. </w:t>
      </w:r>
    </w:p>
    <w:p w14:paraId="24E603F8" w14:textId="4D3AECB6" w:rsidR="0061786C" w:rsidRDefault="0061786C" w:rsidP="0061786C">
      <w:pPr>
        <w:spacing w:after="0" w:line="240" w:lineRule="auto"/>
        <w:ind w:firstLine="709"/>
        <w:jc w:val="both"/>
        <w:rPr>
          <w:rStyle w:val="FontStyle12"/>
          <w:sz w:val="22"/>
          <w:szCs w:val="22"/>
        </w:rPr>
      </w:pPr>
      <w:r w:rsidRPr="000B5A5E">
        <w:rPr>
          <w:rStyle w:val="FontStyle12"/>
          <w:sz w:val="22"/>
          <w:szCs w:val="22"/>
        </w:rPr>
        <w:t xml:space="preserve">Материалы, применяемые в ходе производства работ, должны быть новыми, иметь документы, подтверждающие качество и безопасность таких материалов. </w:t>
      </w:r>
    </w:p>
    <w:p w14:paraId="6897E120" w14:textId="25A46EC1" w:rsidR="0093228A" w:rsidRDefault="0093228A" w:rsidP="0061786C">
      <w:pPr>
        <w:spacing w:after="0" w:line="240" w:lineRule="auto"/>
        <w:ind w:firstLine="709"/>
        <w:jc w:val="both"/>
        <w:rPr>
          <w:rStyle w:val="FontStyle12"/>
          <w:sz w:val="22"/>
          <w:szCs w:val="22"/>
        </w:rPr>
      </w:pPr>
    </w:p>
    <w:p w14:paraId="3039ABB2" w14:textId="2F7C8D61" w:rsidR="0093228A" w:rsidRDefault="0093228A" w:rsidP="0061786C">
      <w:pPr>
        <w:spacing w:after="0" w:line="240" w:lineRule="auto"/>
        <w:ind w:firstLine="709"/>
        <w:jc w:val="both"/>
        <w:rPr>
          <w:rStyle w:val="FontStyle12"/>
          <w:sz w:val="22"/>
          <w:szCs w:val="22"/>
        </w:rPr>
      </w:pPr>
    </w:p>
    <w:p w14:paraId="5848812D" w14:textId="77777777" w:rsidR="0093228A" w:rsidRPr="000B5A5E" w:rsidRDefault="0093228A" w:rsidP="0061786C">
      <w:pPr>
        <w:spacing w:after="0" w:line="240" w:lineRule="auto"/>
        <w:ind w:firstLine="709"/>
        <w:jc w:val="both"/>
        <w:rPr>
          <w:rStyle w:val="FontStyle12"/>
          <w:sz w:val="22"/>
          <w:szCs w:val="22"/>
        </w:rPr>
      </w:pPr>
    </w:p>
    <w:p w14:paraId="27331697" w14:textId="77777777" w:rsidR="0061786C" w:rsidRPr="000B5A5E" w:rsidRDefault="0061786C" w:rsidP="0061786C">
      <w:pPr>
        <w:spacing w:after="0" w:line="240" w:lineRule="auto"/>
        <w:ind w:firstLine="720"/>
        <w:jc w:val="center"/>
        <w:rPr>
          <w:rFonts w:ascii="Times New Roman" w:hAnsi="Times New Roman"/>
          <w:b/>
        </w:rPr>
      </w:pPr>
    </w:p>
    <w:p w14:paraId="6DF65BFF"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lastRenderedPageBreak/>
        <w:t>2. ЦЕНА КОНТРАКТА</w:t>
      </w:r>
    </w:p>
    <w:p w14:paraId="1F3427DF" w14:textId="77777777" w:rsidR="0061786C" w:rsidRPr="000B5A5E" w:rsidRDefault="0061786C" w:rsidP="0061786C">
      <w:pPr>
        <w:spacing w:after="0" w:line="240" w:lineRule="auto"/>
        <w:ind w:firstLine="720"/>
        <w:jc w:val="center"/>
        <w:rPr>
          <w:rFonts w:ascii="Times New Roman" w:hAnsi="Times New Roman"/>
          <w:b/>
        </w:rPr>
      </w:pPr>
    </w:p>
    <w:p w14:paraId="2EEA4E95" w14:textId="5F04CAA2"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2.1. Цена Контракта составляет</w:t>
      </w:r>
      <w:r w:rsidR="000555BD">
        <w:rPr>
          <w:rFonts w:ascii="Times New Roman" w:hAnsi="Times New Roman"/>
        </w:rPr>
        <w:t xml:space="preserve"> 595</w:t>
      </w:r>
      <w:r w:rsidR="00D944C4">
        <w:rPr>
          <w:rFonts w:ascii="Times New Roman" w:hAnsi="Times New Roman"/>
        </w:rPr>
        <w:t> </w:t>
      </w:r>
      <w:r w:rsidR="000555BD">
        <w:rPr>
          <w:rFonts w:ascii="Times New Roman" w:hAnsi="Times New Roman"/>
        </w:rPr>
        <w:t>00</w:t>
      </w:r>
      <w:r w:rsidR="00D944C4">
        <w:rPr>
          <w:rFonts w:ascii="Times New Roman" w:hAnsi="Times New Roman"/>
        </w:rPr>
        <w:t xml:space="preserve">0 </w:t>
      </w:r>
      <w:r w:rsidRPr="000B5A5E">
        <w:rPr>
          <w:rFonts w:ascii="Times New Roman" w:hAnsi="Times New Roman"/>
        </w:rPr>
        <w:t xml:space="preserve"> (</w:t>
      </w:r>
      <w:r w:rsidR="000555BD">
        <w:rPr>
          <w:rFonts w:ascii="Times New Roman" w:hAnsi="Times New Roman"/>
        </w:rPr>
        <w:t>пятьсот девяносто пять тысяч</w:t>
      </w:r>
      <w:r w:rsidRPr="000B5A5E">
        <w:rPr>
          <w:rFonts w:ascii="Times New Roman" w:hAnsi="Times New Roman"/>
        </w:rPr>
        <w:t>) рублей,</w:t>
      </w:r>
      <w:r w:rsidR="000555BD">
        <w:rPr>
          <w:rFonts w:ascii="Times New Roman" w:hAnsi="Times New Roman"/>
        </w:rPr>
        <w:t xml:space="preserve"> без НДС.</w:t>
      </w:r>
    </w:p>
    <w:p w14:paraId="6DD58949"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Times New Roman" w:hAnsi="Times New Roman"/>
          <w:lang w:eastAsia="ru-RU"/>
        </w:rPr>
        <w:t>В случае, если Контракт заключается с юридическим или физическим лицом,</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t>в том числе зарегистрированным в качестве индивидуального предпринимателя,</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t>сумма подлежащая уплате</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t>заказчиком юридическому лицу или</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t xml:space="preserve">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7" w:history="1">
        <w:r w:rsidRPr="000B5A5E">
          <w:rPr>
            <w:rFonts w:ascii="Times New Roman" w:eastAsia="Times New Roman" w:hAnsi="Times New Roman"/>
            <w:color w:val="000000"/>
            <w:lang w:eastAsia="ru-RU"/>
          </w:rPr>
          <w:t>законодательством</w:t>
        </w:r>
      </w:hyperlink>
      <w:r w:rsidRPr="000B5A5E">
        <w:rPr>
          <w:rFonts w:ascii="Times New Roman" w:eastAsia="Times New Roman" w:hAnsi="Times New Roman"/>
          <w:lang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0B5A5E">
        <w:rPr>
          <w:rFonts w:ascii="Times New Roman" w:eastAsia="Times New Roman" w:hAnsi="Times New Roman"/>
          <w:i/>
          <w:lang w:eastAsia="ru-RU"/>
        </w:rPr>
        <w:t>.</w:t>
      </w:r>
    </w:p>
    <w:p w14:paraId="3400A996"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2.3. В цену контракта включены затраты</w:t>
      </w:r>
      <w:r w:rsidRPr="000B5A5E">
        <w:rPr>
          <w:rFonts w:ascii="Times New Roman" w:eastAsia="Times New Roman" w:hAnsi="Times New Roman"/>
          <w:color w:val="000000"/>
          <w:spacing w:val="2"/>
          <w:lang w:eastAsia="ru-RU"/>
        </w:rPr>
        <w:t>, напрямую или косвенно связанные с выполнением работ</w:t>
      </w:r>
      <w:r w:rsidRPr="000B5A5E">
        <w:rPr>
          <w:rFonts w:ascii="Times New Roman" w:hAnsi="Times New Roman"/>
        </w:rPr>
        <w:t>:</w:t>
      </w:r>
    </w:p>
    <w:p w14:paraId="1876A0E8"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по организации работ на монтажной площадке;</w:t>
      </w:r>
    </w:p>
    <w:p w14:paraId="1A07ADB7" w14:textId="77777777" w:rsidR="0061786C" w:rsidRPr="000B5A5E" w:rsidRDefault="0061786C" w:rsidP="0061786C">
      <w:pPr>
        <w:spacing w:after="0" w:line="240" w:lineRule="auto"/>
        <w:ind w:firstLine="720"/>
        <w:jc w:val="both"/>
        <w:rPr>
          <w:rFonts w:ascii="Times New Roman" w:eastAsia="Times New Roman" w:hAnsi="Times New Roman"/>
          <w:color w:val="000000"/>
          <w:spacing w:val="2"/>
          <w:lang w:eastAsia="ru-RU"/>
        </w:rPr>
      </w:pPr>
      <w:r w:rsidRPr="000B5A5E">
        <w:rPr>
          <w:rFonts w:ascii="Times New Roman" w:eastAsia="Times New Roman" w:hAnsi="Times New Roman"/>
          <w:color w:val="000000"/>
          <w:spacing w:val="2"/>
          <w:lang w:eastAsia="ru-RU"/>
        </w:rPr>
        <w:t>- транспортировку и хранение материалов;</w:t>
      </w:r>
    </w:p>
    <w:p w14:paraId="339FF942"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spacing w:val="2"/>
          <w:lang w:eastAsia="ru-RU"/>
        </w:rPr>
        <w:t>- возмещение стоимости потребленных коммунальных ресурсов на объекте;</w:t>
      </w:r>
    </w:p>
    <w:p w14:paraId="1B2A2029"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вывоз строительного мусора;</w:t>
      </w:r>
    </w:p>
    <w:p w14:paraId="3A208DCD"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 материальные ресурсы, машины и механизмы;</w:t>
      </w:r>
    </w:p>
    <w:p w14:paraId="0DECC133"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по заработной плате рабочих-строителей и механизаторов (машинистов);</w:t>
      </w:r>
    </w:p>
    <w:p w14:paraId="4EBC7F31"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 приобретение и монтаж оборудования;</w:t>
      </w:r>
    </w:p>
    <w:p w14:paraId="30686773"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накладные расходы и сметная прибыль;</w:t>
      </w:r>
    </w:p>
    <w:p w14:paraId="305568CA"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 вспомогательные услуги;</w:t>
      </w:r>
    </w:p>
    <w:p w14:paraId="57A1E832"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по начислению налогов, пошлин;</w:t>
      </w:r>
    </w:p>
    <w:p w14:paraId="7955A5B2"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прочие расходы Подрядчика.</w:t>
      </w:r>
    </w:p>
    <w:p w14:paraId="65C28E34" w14:textId="77777777" w:rsidR="0061786C" w:rsidRPr="000B5A5E" w:rsidRDefault="0061786C" w:rsidP="0061786C">
      <w:pPr>
        <w:spacing w:after="0" w:line="240" w:lineRule="auto"/>
        <w:jc w:val="both"/>
        <w:rPr>
          <w:rFonts w:ascii="Times New Roman" w:hAnsi="Times New Roman"/>
        </w:rPr>
      </w:pPr>
    </w:p>
    <w:p w14:paraId="73D65A7F"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 xml:space="preserve">3. ПОРЯДОК ОПЛАТЫ РАБОТ </w:t>
      </w:r>
    </w:p>
    <w:p w14:paraId="015AB2C7" w14:textId="77777777" w:rsidR="0061786C" w:rsidRPr="000B5A5E" w:rsidRDefault="0061786C" w:rsidP="0061786C">
      <w:pPr>
        <w:spacing w:after="0" w:line="240" w:lineRule="auto"/>
        <w:jc w:val="both"/>
        <w:rPr>
          <w:rFonts w:ascii="Times New Roman" w:hAnsi="Times New Roman"/>
        </w:rPr>
      </w:pPr>
    </w:p>
    <w:p w14:paraId="0F891A7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3.1. Авансирование по настоящему контракту не предусмотрено. </w:t>
      </w:r>
    </w:p>
    <w:p w14:paraId="19CA0EF8" w14:textId="64796FB4" w:rsidR="0061786C" w:rsidRPr="000B5A5E" w:rsidRDefault="0061786C" w:rsidP="0061786C">
      <w:pPr>
        <w:spacing w:after="0" w:line="240" w:lineRule="auto"/>
        <w:ind w:firstLine="709"/>
        <w:jc w:val="both"/>
        <w:rPr>
          <w:rFonts w:ascii="Times New Roman" w:hAnsi="Times New Roman"/>
          <w:color w:val="000000"/>
          <w:spacing w:val="-4"/>
        </w:rPr>
      </w:pPr>
      <w:r w:rsidRPr="000B5A5E">
        <w:rPr>
          <w:rFonts w:ascii="Times New Roman" w:hAnsi="Times New Roman"/>
        </w:rPr>
        <w:t xml:space="preserve">3.2. </w:t>
      </w:r>
      <w:r w:rsidRPr="000B5A5E">
        <w:rPr>
          <w:rFonts w:ascii="Times New Roman" w:hAnsi="Times New Roman"/>
          <w:color w:val="000000"/>
          <w:spacing w:val="-4"/>
        </w:rPr>
        <w:t>Источником финансирования расходов по настоящему контракту является: средства бюджетного учреждения</w:t>
      </w:r>
      <w:r w:rsidR="00B875CA">
        <w:rPr>
          <w:rFonts w:ascii="Times New Roman" w:hAnsi="Times New Roman"/>
          <w:color w:val="000000"/>
          <w:spacing w:val="-4"/>
        </w:rPr>
        <w:t>.</w:t>
      </w:r>
    </w:p>
    <w:p w14:paraId="77AD121A" w14:textId="582ADB39"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3.3. Основанием для оплаты выполненных Подрядчиком работ являются</w:t>
      </w:r>
      <w:r w:rsidR="008A53AD" w:rsidRPr="000B5A5E">
        <w:rPr>
          <w:rFonts w:ascii="Times New Roman" w:hAnsi="Times New Roman"/>
        </w:rPr>
        <w:t>: документ о приемки,</w:t>
      </w:r>
      <w:r w:rsidRPr="000B5A5E">
        <w:rPr>
          <w:rFonts w:ascii="Times New Roman" w:hAnsi="Times New Roman"/>
        </w:rPr>
        <w:t xml:space="preserve"> справка о стоимости выполненных работ и затрат (форма КС-3), прилагаемый к ней акт о приемке выполненных работ (форма КС-2), сертификаты, счет-фактура</w:t>
      </w:r>
      <w:r w:rsidRPr="000B5A5E">
        <w:rPr>
          <w:rFonts w:ascii="Times New Roman" w:hAnsi="Times New Roman"/>
          <w:shd w:val="clear" w:color="auto" w:fill="FFFFFF"/>
        </w:rPr>
        <w:t xml:space="preserve">. </w:t>
      </w:r>
      <w:r w:rsidRPr="000B5A5E">
        <w:rPr>
          <w:rFonts w:ascii="Times New Roman" w:eastAsia="Times New Roman" w:hAnsi="Times New Roman"/>
          <w:bCs/>
          <w:lang w:eastAsia="ru-RU"/>
        </w:rPr>
        <w:t>Акты КС-2 оформляются Подрядчиком с учетом применения коэффициента снижения начальной (максимальной) цены по контракту в результате проведения электронного аукциона (в случае если Подрядчиком в ходе аукциона была снижена первоначальная цена контракта).</w:t>
      </w:r>
    </w:p>
    <w:p w14:paraId="459C5503"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color w:val="000000"/>
          <w:spacing w:val="-2"/>
        </w:rPr>
        <w:t xml:space="preserve">3.4. </w:t>
      </w:r>
      <w:r w:rsidRPr="000B5A5E">
        <w:rPr>
          <w:rFonts w:ascii="Times New Roman" w:eastAsia="Times New Roman" w:hAnsi="Times New Roman"/>
          <w:color w:val="000000"/>
          <w:lang w:eastAsia="ru-RU"/>
        </w:rPr>
        <w:t xml:space="preserve">Оплата выполненных по </w:t>
      </w:r>
      <w:r w:rsidRPr="000B5A5E">
        <w:rPr>
          <w:rFonts w:ascii="Times New Roman" w:hAnsi="Times New Roman"/>
          <w:color w:val="000000"/>
        </w:rPr>
        <w:t xml:space="preserve">настоящему </w:t>
      </w:r>
      <w:r w:rsidRPr="000B5A5E">
        <w:rPr>
          <w:rFonts w:ascii="Times New Roman" w:eastAsia="Times New Roman" w:hAnsi="Times New Roman"/>
          <w:color w:val="000000"/>
          <w:lang w:eastAsia="ru-RU"/>
        </w:rPr>
        <w:t xml:space="preserve">контракту работ осуществляется </w:t>
      </w:r>
      <w:r w:rsidRPr="000B5A5E">
        <w:rPr>
          <w:rFonts w:ascii="Times New Roman" w:hAnsi="Times New Roman"/>
          <w:color w:val="000000"/>
          <w:spacing w:val="-2"/>
        </w:rPr>
        <w:t>в течение 10 рабочих дней со дня подписания Заказчиком подтверждающих документов, указанных в п. 3.3 настоящего контракта.</w:t>
      </w:r>
    </w:p>
    <w:p w14:paraId="197622FE"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3.5. Заказчик вправе досрочно исполнить обязательства по оплате на сумму, не превышающую фактический объем выполненных работ.</w:t>
      </w:r>
    </w:p>
    <w:p w14:paraId="64292803"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 xml:space="preserve">3.6. Оплата по настоящему контракту может быть осуществлена Заказчиком путем выплаты Подрядчику суммы фактически выполненных работ, уменьшенной на сумму неустойки (пеней, штрафов). </w:t>
      </w:r>
    </w:p>
    <w:p w14:paraId="19F0EEB5"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 xml:space="preserve">3.7. Заказчик вправе уменьшить сумму, подлежащую уплате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history="1">
        <w:r w:rsidRPr="000B5A5E">
          <w:rPr>
            <w:rFonts w:ascii="Times New Roman" w:hAnsi="Times New Roman"/>
          </w:rPr>
          <w:t>законодательством</w:t>
        </w:r>
      </w:hyperlink>
      <w:r w:rsidRPr="000B5A5E">
        <w:rPr>
          <w:rFonts w:ascii="Times New Roman" w:hAnsi="Times New Roman"/>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B0253A5"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3.8.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Подрядчика несет Подрядчик.</w:t>
      </w:r>
    </w:p>
    <w:p w14:paraId="334FBC21"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3.9. Днем оплаты считается день списания денежных средств с лицевого счета Заказчика.</w:t>
      </w:r>
    </w:p>
    <w:p w14:paraId="14F11A01" w14:textId="77777777" w:rsidR="0061786C" w:rsidRPr="000B5A5E" w:rsidRDefault="0061786C" w:rsidP="0061786C">
      <w:pPr>
        <w:widowControl w:val="0"/>
        <w:snapToGrid w:val="0"/>
        <w:spacing w:after="0" w:line="240" w:lineRule="auto"/>
        <w:jc w:val="both"/>
        <w:rPr>
          <w:rFonts w:ascii="Times New Roman" w:hAnsi="Times New Roman"/>
        </w:rPr>
      </w:pPr>
    </w:p>
    <w:p w14:paraId="007F4DF1"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4. СРОКИ И ПОРЯДОК ВЫПОЛНЕНИЯ РАБОТ</w:t>
      </w:r>
    </w:p>
    <w:p w14:paraId="2EDDC528" w14:textId="77777777" w:rsidR="0061786C" w:rsidRPr="000B5A5E" w:rsidRDefault="0061786C" w:rsidP="0061786C">
      <w:pPr>
        <w:pStyle w:val="afc"/>
        <w:suppressAutoHyphens/>
        <w:ind w:left="0" w:firstLine="709"/>
        <w:contextualSpacing w:val="0"/>
        <w:rPr>
          <w:rFonts w:ascii="Times New Roman" w:hAnsi="Times New Roman"/>
          <w:sz w:val="22"/>
          <w:szCs w:val="22"/>
        </w:rPr>
      </w:pPr>
    </w:p>
    <w:p w14:paraId="0CE168A0" w14:textId="77777777" w:rsidR="0061786C" w:rsidRPr="000B5A5E" w:rsidRDefault="0061786C" w:rsidP="0061786C">
      <w:pPr>
        <w:pStyle w:val="afc"/>
        <w:suppressAutoHyphens/>
        <w:ind w:left="0" w:firstLine="709"/>
        <w:contextualSpacing w:val="0"/>
        <w:rPr>
          <w:rFonts w:ascii="Times New Roman" w:hAnsi="Times New Roman"/>
          <w:sz w:val="22"/>
          <w:szCs w:val="22"/>
        </w:rPr>
      </w:pPr>
      <w:r w:rsidRPr="000B5A5E">
        <w:rPr>
          <w:rFonts w:ascii="Times New Roman" w:hAnsi="Times New Roman"/>
          <w:sz w:val="22"/>
          <w:szCs w:val="22"/>
        </w:rPr>
        <w:t>4.1. Подрядчик осуществляет выполнение работ в следующем порядке:</w:t>
      </w:r>
    </w:p>
    <w:p w14:paraId="3E777FFB" w14:textId="77777777" w:rsidR="0061786C" w:rsidRPr="000B5A5E" w:rsidRDefault="0061786C" w:rsidP="0061786C">
      <w:pPr>
        <w:pStyle w:val="afc"/>
        <w:suppressAutoHyphens/>
        <w:ind w:left="0" w:firstLine="709"/>
        <w:contextualSpacing w:val="0"/>
        <w:rPr>
          <w:rFonts w:ascii="Times New Roman" w:hAnsi="Times New Roman"/>
          <w:sz w:val="22"/>
          <w:szCs w:val="22"/>
        </w:rPr>
      </w:pPr>
      <w:r w:rsidRPr="000B5A5E">
        <w:rPr>
          <w:rFonts w:ascii="Times New Roman" w:hAnsi="Times New Roman"/>
          <w:sz w:val="22"/>
          <w:szCs w:val="22"/>
        </w:rPr>
        <w:t xml:space="preserve">- начало работ: со дня подписания Сторонами контракта;  </w:t>
      </w:r>
    </w:p>
    <w:p w14:paraId="097584B6" w14:textId="31294731" w:rsidR="0061786C" w:rsidRPr="000B5A5E" w:rsidRDefault="0061786C" w:rsidP="0061786C">
      <w:pPr>
        <w:spacing w:after="0" w:line="240" w:lineRule="auto"/>
        <w:ind w:firstLine="720"/>
        <w:jc w:val="both"/>
        <w:rPr>
          <w:rFonts w:ascii="Times New Roman" w:hAnsi="Times New Roman"/>
          <w:b/>
        </w:rPr>
      </w:pPr>
      <w:r w:rsidRPr="000B5A5E">
        <w:rPr>
          <w:rFonts w:ascii="Times New Roman" w:hAnsi="Times New Roman"/>
        </w:rPr>
        <w:t>- окончание работ:</w:t>
      </w:r>
      <w:r w:rsidRPr="000B5A5E">
        <w:rPr>
          <w:rFonts w:ascii="Times New Roman" w:hAnsi="Times New Roman"/>
          <w:b/>
        </w:rPr>
        <w:t xml:space="preserve"> со дня подписания контракта </w:t>
      </w:r>
      <w:r w:rsidR="00DE3C04" w:rsidRPr="000B5A5E">
        <w:rPr>
          <w:rFonts w:ascii="Times New Roman" w:hAnsi="Times New Roman"/>
          <w:b/>
        </w:rPr>
        <w:t>30</w:t>
      </w:r>
      <w:r w:rsidRPr="000B5A5E">
        <w:rPr>
          <w:rFonts w:ascii="Times New Roman" w:hAnsi="Times New Roman"/>
          <w:b/>
        </w:rPr>
        <w:t xml:space="preserve"> календарны</w:t>
      </w:r>
      <w:r w:rsidR="00DE3C04" w:rsidRPr="000B5A5E">
        <w:rPr>
          <w:rFonts w:ascii="Times New Roman" w:hAnsi="Times New Roman"/>
          <w:b/>
        </w:rPr>
        <w:t>х</w:t>
      </w:r>
      <w:r w:rsidRPr="000B5A5E">
        <w:rPr>
          <w:rFonts w:ascii="Times New Roman" w:hAnsi="Times New Roman"/>
          <w:b/>
        </w:rPr>
        <w:t xml:space="preserve"> суток.</w:t>
      </w:r>
    </w:p>
    <w:p w14:paraId="7C70DEAE"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lang w:eastAsia="ru-RU"/>
        </w:rPr>
        <w:t xml:space="preserve">4.2. В случае необходимости потребления в ходе работ коммунальных энергоресурсов и временного присоединения   к   инженерным коммуникациям объекта на период работ Подрядчик согласовывает с Заказчиком, условия потребления коммунальных ресурсов, точки подключения к </w:t>
      </w:r>
      <w:r w:rsidRPr="000B5A5E">
        <w:rPr>
          <w:rFonts w:ascii="Times New Roman" w:eastAsia="Times New Roman" w:hAnsi="Times New Roman"/>
          <w:color w:val="000000"/>
          <w:lang w:eastAsia="ru-RU"/>
        </w:rPr>
        <w:lastRenderedPageBreak/>
        <w:t xml:space="preserve">источникам потребляемых ресурсов, порядок учета потребленных энергоресурсов, сроки оплаты за потребленные энергоресурсы. </w:t>
      </w:r>
    </w:p>
    <w:p w14:paraId="111BABA1"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lang w:eastAsia="ru-RU"/>
        </w:rPr>
        <w:t>4.3. Если Заказчиком будут обнаружены некачественно выполненные работы, Подрядчик своими силами и без увеличения стоимости работ обязан в кратчайший (технически возможный) и согласованный с Заказчиком, срок переделать эти работы для обеспечения их надлежащего качества.</w:t>
      </w:r>
    </w:p>
    <w:p w14:paraId="6D94010C"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lang w:eastAsia="ru-RU"/>
        </w:rPr>
        <w:t>4.4. Подрядчик имеет право после уведомления Заказчика привлекать к выполнению работ по контракту субподрядные организации.</w:t>
      </w:r>
    </w:p>
    <w:p w14:paraId="61F92716" w14:textId="77777777" w:rsidR="0061786C" w:rsidRPr="000B5A5E" w:rsidRDefault="0061786C" w:rsidP="0061786C">
      <w:pPr>
        <w:suppressAutoHyphens/>
        <w:spacing w:after="0" w:line="240" w:lineRule="auto"/>
        <w:contextualSpacing/>
        <w:jc w:val="both"/>
        <w:rPr>
          <w:rFonts w:ascii="Times New Roman" w:eastAsia="Times New Roman" w:hAnsi="Times New Roman"/>
          <w:color w:val="000000"/>
          <w:lang w:eastAsia="ru-RU"/>
        </w:rPr>
      </w:pPr>
      <w:r w:rsidRPr="000B5A5E">
        <w:rPr>
          <w:rFonts w:ascii="Times New Roman" w:eastAsia="Times New Roman" w:hAnsi="Times New Roman"/>
          <w:color w:val="000000"/>
          <w:lang w:eastAsia="ru-RU"/>
        </w:rPr>
        <w:t xml:space="preserve">     </w:t>
      </w:r>
    </w:p>
    <w:p w14:paraId="2E5D6F67" w14:textId="77777777" w:rsidR="0061786C" w:rsidRPr="000B5A5E" w:rsidRDefault="0061786C" w:rsidP="0061786C">
      <w:pPr>
        <w:suppressAutoHyphens/>
        <w:spacing w:after="0" w:line="240" w:lineRule="auto"/>
        <w:contextualSpacing/>
        <w:jc w:val="center"/>
        <w:rPr>
          <w:rFonts w:ascii="Times New Roman" w:hAnsi="Times New Roman"/>
          <w:b/>
        </w:rPr>
      </w:pPr>
      <w:r w:rsidRPr="000B5A5E">
        <w:rPr>
          <w:rFonts w:ascii="Times New Roman" w:hAnsi="Times New Roman"/>
          <w:b/>
        </w:rPr>
        <w:t>5. ПРАВА И ОБЯЗАННОСТИ СТОРОН</w:t>
      </w:r>
    </w:p>
    <w:p w14:paraId="51879849" w14:textId="77777777" w:rsidR="0061786C" w:rsidRPr="000B5A5E" w:rsidRDefault="0061786C" w:rsidP="0061786C">
      <w:pPr>
        <w:spacing w:after="0" w:line="240" w:lineRule="auto"/>
        <w:jc w:val="both"/>
        <w:rPr>
          <w:rFonts w:ascii="Times New Roman" w:hAnsi="Times New Roman"/>
          <w:b/>
        </w:rPr>
      </w:pPr>
    </w:p>
    <w:p w14:paraId="59EA0880"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5.1. Для реализации настоящего контракта Заказчик принимает на себя обязательства:</w:t>
      </w:r>
    </w:p>
    <w:p w14:paraId="02550A7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1) проверять предъявленные   Подрядчиком   к   оплате документы   за выполненные работы, поставленные материалы, изделия, конструкции и оборудование;</w:t>
      </w:r>
    </w:p>
    <w:p w14:paraId="13803E25"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2) участвовать в освидетельствовании скрытых работ;</w:t>
      </w:r>
    </w:p>
    <w:p w14:paraId="39DCD807"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3) организовать совместно с Подрядчиком приемку результата выполненных работ;</w:t>
      </w:r>
    </w:p>
    <w:p w14:paraId="68585311"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4) в одностороннем порядке отказаться от исполнения настоящего контракта, если в ходе его исполнения будет установлено несоответствие Подрядчика установленным извещением об осуществлении закупки и (или) документацией о закупке требованиям к участникам закупки или представление Подрядчиком недостоверной информации о своем соответствии указанным требованиям, что позволило ему стать победителем определения подрядчика; </w:t>
      </w:r>
    </w:p>
    <w:p w14:paraId="1F779AC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5) в случае принятия решения об одностороннем отказе от исполнения настоящего контракта в течение трех  рабочих дней  с  даты  принятия такого решения разместить его в единой информационной системе,  надлежащим  образом уведомить Подрядчика об одностороннем отказе от исполнения контракта, направив такое решение Подрядчику по почте заказным письмом с уведомлением о вручении по адресу Подрядчика,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Подрядчику; </w:t>
      </w:r>
    </w:p>
    <w:p w14:paraId="4A7A8C54"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6)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указанной в подпункте 5 пункта 5.2 настоящего контракта</w:t>
      </w:r>
      <w:bookmarkStart w:id="1" w:name="sub_95140"/>
      <w:r w:rsidRPr="000B5A5E">
        <w:rPr>
          <w:rFonts w:ascii="Times New Roman" w:hAnsi="Times New Roman"/>
        </w:rPr>
        <w:t xml:space="preserve">. В случае повторного нарушения подрядчиком условий настоящего контракта, которые в соответствии с </w:t>
      </w:r>
      <w:hyperlink r:id="rId9" w:history="1">
        <w:r w:rsidRPr="000B5A5E">
          <w:rPr>
            <w:rFonts w:ascii="Times New Roman" w:hAnsi="Times New Roman"/>
          </w:rPr>
          <w:t>гражданским законодательством</w:t>
        </w:r>
      </w:hyperlink>
      <w:r w:rsidRPr="000B5A5E">
        <w:rPr>
          <w:rFonts w:ascii="Times New Roman" w:hAnsi="Times New Roman"/>
        </w:rPr>
        <w:t xml:space="preserve"> являются основанием для одностороннего отказа данное правило не применяется; </w:t>
      </w:r>
      <w:bookmarkEnd w:id="1"/>
    </w:p>
    <w:p w14:paraId="5A6654E5"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7) выполнить в полном объеме иные обязательства, предусмотренные законодательством Российской Федерации   и   настоящим контрактом;</w:t>
      </w:r>
    </w:p>
    <w:p w14:paraId="22D3C1FD" w14:textId="77777777" w:rsidR="0061786C" w:rsidRPr="000B5A5E" w:rsidRDefault="0061786C" w:rsidP="0061786C">
      <w:pPr>
        <w:spacing w:after="0" w:line="240" w:lineRule="auto"/>
        <w:ind w:firstLine="709"/>
        <w:jc w:val="both"/>
        <w:rPr>
          <w:rFonts w:ascii="Times New Roman" w:eastAsia="Times New Roman" w:hAnsi="Times New Roman"/>
          <w:bCs/>
          <w:lang w:eastAsia="ru-RU"/>
        </w:rPr>
      </w:pPr>
      <w:r w:rsidRPr="000B5A5E">
        <w:rPr>
          <w:rFonts w:ascii="Times New Roman" w:hAnsi="Times New Roman"/>
        </w:rPr>
        <w:t>8)</w:t>
      </w:r>
      <w:r w:rsidRPr="000B5A5E">
        <w:rPr>
          <w:rFonts w:ascii="Times New Roman" w:eastAsia="Times New Roman" w:hAnsi="Times New Roman"/>
          <w:bCs/>
          <w:lang w:eastAsia="ru-RU"/>
        </w:rPr>
        <w:t xml:space="preserve"> назначить должностное лицо, представляющее Заказчика во взаимоотношениях с Подрядчиком;</w:t>
      </w:r>
    </w:p>
    <w:p w14:paraId="30C5D6DC"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Times New Roman" w:hAnsi="Times New Roman"/>
          <w:bCs/>
          <w:color w:val="000000"/>
          <w:lang w:eastAsia="ru-RU"/>
        </w:rPr>
        <w:t>9)</w:t>
      </w:r>
      <w:r w:rsidRPr="000B5A5E">
        <w:rPr>
          <w:rFonts w:ascii="Times New Roman" w:hAnsi="Times New Roman"/>
          <w:color w:val="000000"/>
        </w:rPr>
        <w:t xml:space="preserve"> производить окончательную приемку и оплату работ, выполненных Подрядчиком, в порядке, предусмотренном настоящим контрактом.</w:t>
      </w:r>
    </w:p>
    <w:p w14:paraId="30D0887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5.2. Заказчик имеет право:</w:t>
      </w:r>
    </w:p>
    <w:p w14:paraId="4B112A0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1) выдавать предписание о запрещении   применения     технологий, материалов, конструкций, оборудования, не обеспечивающих   установленный уровень качества;</w:t>
      </w:r>
    </w:p>
    <w:p w14:paraId="6C874495"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2) принять решение о приостановлении работ в случаях, предусмотренных </w:t>
      </w:r>
      <w:r w:rsidRPr="000B5A5E">
        <w:rPr>
          <w:rFonts w:ascii="Times New Roman" w:hAnsi="Times New Roman"/>
          <w:color w:val="000000"/>
        </w:rPr>
        <w:t>пп. 8 п. 5.3. раздела 5 настоящего контракта;</w:t>
      </w:r>
    </w:p>
    <w:p w14:paraId="1C5EFEB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3) </w:t>
      </w:r>
      <w:r w:rsidRPr="000B5A5E">
        <w:rPr>
          <w:rFonts w:ascii="Times New Roman" w:hAnsi="Times New Roman"/>
          <w:color w:val="000000"/>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035F872F"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color w:val="000000"/>
        </w:rPr>
        <w:t>4)</w:t>
      </w:r>
      <w:r w:rsidRPr="000B5A5E">
        <w:rPr>
          <w:rFonts w:ascii="Times New Roman" w:eastAsia="Times New Roman" w:hAnsi="Times New Roman"/>
          <w:color w:val="000000"/>
          <w:lang w:eastAsia="ru-RU"/>
        </w:rPr>
        <w:t xml:space="preserve"> в любое время запрашивать информацию (в том числе в виде письменного отчета за подписью надлежащим образом уполномоченного представителя </w:t>
      </w:r>
      <w:r w:rsidRPr="000B5A5E">
        <w:rPr>
          <w:rFonts w:ascii="Times New Roman" w:eastAsia="Times New Roman" w:hAnsi="Times New Roman"/>
          <w:iCs/>
          <w:color w:val="000000"/>
          <w:lang w:eastAsia="ru-RU"/>
        </w:rPr>
        <w:t>Подрядчика</w:t>
      </w:r>
      <w:r w:rsidRPr="000B5A5E">
        <w:rPr>
          <w:rFonts w:ascii="Times New Roman" w:eastAsia="Times New Roman" w:hAnsi="Times New Roman"/>
          <w:color w:val="000000"/>
          <w:lang w:eastAsia="ru-RU"/>
        </w:rPr>
        <w:t>) о ходе и состоянии выполнения Подрядчиком принятых на себя обязательств;</w:t>
      </w:r>
    </w:p>
    <w:p w14:paraId="02D1C67B"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Times New Roman" w:hAnsi="Times New Roman"/>
          <w:color w:val="000000"/>
          <w:lang w:eastAsia="ru-RU"/>
        </w:rPr>
        <w:t xml:space="preserve">5) в любое время в письменной форме требовать от Подрядчика приостановки выполнения работ полностью либо в части (в том числе отдельных видов работ, либо применения отдельных видов материалов, конструкций, изделий, систем) с указанием причин приостановки и срока его удовлетворения Подрядчиком. </w:t>
      </w:r>
    </w:p>
    <w:p w14:paraId="44B81D32"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SimSun" w:hAnsi="Times New Roman"/>
          <w:color w:val="000000"/>
        </w:rPr>
        <w:t>Приостановка работ по причине некачественного выполнения отдельных видов работ либо применения некачественных материалов должна быть произведена Заказчиком немедленно после выявления вышеуказанных фактов.</w:t>
      </w:r>
    </w:p>
    <w:p w14:paraId="6644F010"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SimSun" w:hAnsi="Times New Roman"/>
          <w:color w:val="000000"/>
        </w:rPr>
        <w:t xml:space="preserve">За отказ в удовлетворении требования о приостановке работ Подрядчик несет ответственность, предусмотренную контрактом и действующим законодательством </w:t>
      </w:r>
      <w:r w:rsidRPr="000B5A5E">
        <w:rPr>
          <w:rFonts w:ascii="Times New Roman" w:eastAsia="SimSun" w:hAnsi="Times New Roman"/>
          <w:color w:val="000000"/>
          <w:spacing w:val="2"/>
        </w:rPr>
        <w:t>Российской Федерации</w:t>
      </w:r>
      <w:r w:rsidRPr="000B5A5E">
        <w:rPr>
          <w:rFonts w:ascii="Times New Roman" w:eastAsia="SimSun" w:hAnsi="Times New Roman"/>
          <w:color w:val="000000"/>
        </w:rPr>
        <w:t xml:space="preserve">. </w:t>
      </w:r>
    </w:p>
    <w:p w14:paraId="7DBA920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SimSun" w:hAnsi="Times New Roman"/>
          <w:color w:val="000000"/>
        </w:rPr>
        <w:t>Подрядчик обязан устранить причины приостановки выполнения работ в пределах сроков, установленных контрактом. При этом Подрядчик не вправе требовать увеличения сроков выполнения работ.</w:t>
      </w:r>
    </w:p>
    <w:p w14:paraId="79818FF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Times New Roman" w:hAnsi="Times New Roman"/>
          <w:color w:val="000000"/>
          <w:lang w:eastAsia="ru-RU"/>
        </w:rPr>
        <w:lastRenderedPageBreak/>
        <w:t>6) в любое время в ходе выполнения работ на объекте производить выверку объемов выполненных Подрядчиком работ;</w:t>
      </w:r>
    </w:p>
    <w:p w14:paraId="7A7D5DE2" w14:textId="77777777" w:rsidR="0061786C" w:rsidRPr="000B5A5E" w:rsidRDefault="0061786C" w:rsidP="0061786C">
      <w:pPr>
        <w:spacing w:after="0" w:line="240" w:lineRule="auto"/>
        <w:ind w:firstLine="709"/>
        <w:jc w:val="both"/>
        <w:rPr>
          <w:rFonts w:ascii="Times New Roman" w:hAnsi="Times New Roman"/>
          <w:bCs/>
          <w:iCs/>
        </w:rPr>
      </w:pPr>
      <w:r w:rsidRPr="000B5A5E">
        <w:rPr>
          <w:rFonts w:ascii="Times New Roman" w:eastAsia="Times New Roman" w:hAnsi="Times New Roman"/>
          <w:color w:val="000000"/>
          <w:lang w:eastAsia="ru-RU"/>
        </w:rPr>
        <w:t xml:space="preserve">7) </w:t>
      </w:r>
      <w:r w:rsidRPr="000B5A5E">
        <w:rPr>
          <w:rFonts w:ascii="Times New Roman" w:eastAsia="SimSun" w:hAnsi="Times New Roman"/>
          <w:lang w:eastAsia="hi-IN" w:bidi="hi-IN"/>
        </w:rPr>
        <w:t xml:space="preserve">в целях проверки соответствия качества выполненных работ Подрядчиком, условиям Контракта Заказчиком при необходимости может проводиться экспертиза. Экспертиза проводится Заказчиком своими силами или с привлечением экспертов (экспертной организации). По итогам проведения экспертизы выполненных работ, составляется заключение с указанием соответствия (несоответствия) выполненных работ требованиям контракта. </w:t>
      </w:r>
      <w:r w:rsidRPr="000B5A5E">
        <w:rPr>
          <w:rFonts w:ascii="Times New Roman" w:hAnsi="Times New Roman"/>
          <w:color w:val="000000"/>
          <w:spacing w:val="-4"/>
        </w:rPr>
        <w:t>При этом расходы на соответствующую экспертизу несет Подрядчик, за исключением случаев, когда экспертизой установлено отсутствие нарушений Подрядчиком всех пунктов настоящего контракта или причинно-следственной связи между действиями Подрядчика и обнаруженными недостатками (дефектами). В указанных случаях расходы за экспертизу несет Сторона, потребовавшая назначение экспертизы, а если она назначена по соглашению между Сторонами, – обе Стороны поровну.</w:t>
      </w:r>
      <w:r w:rsidRPr="000B5A5E">
        <w:rPr>
          <w:rFonts w:ascii="Times New Roman" w:hAnsi="Times New Roman"/>
          <w:color w:val="000000"/>
          <w:spacing w:val="-4"/>
          <w:shd w:val="clear" w:color="auto" w:fill="FFFFFF"/>
        </w:rPr>
        <w:t xml:space="preserve"> </w:t>
      </w:r>
      <w:r w:rsidRPr="000B5A5E">
        <w:rPr>
          <w:rFonts w:ascii="Times New Roman" w:hAnsi="Times New Roman"/>
          <w:spacing w:val="-4"/>
          <w:shd w:val="clear" w:color="auto" w:fill="FFFFFF"/>
        </w:rPr>
        <w:t>Сроки проведения экспертизы зависят от выявленных нарушений, но не могут быть более 6 (шести) месяцев.</w:t>
      </w:r>
      <w:r w:rsidRPr="000B5A5E">
        <w:rPr>
          <w:rFonts w:ascii="Times New Roman" w:hAnsi="Times New Roman"/>
          <w:bCs/>
          <w:iCs/>
        </w:rPr>
        <w:tab/>
      </w:r>
    </w:p>
    <w:p w14:paraId="36878EE1"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5.3. Для выполнения работ по настоящему контракту Подрядчик принимает на себя обязательства:</w:t>
      </w:r>
    </w:p>
    <w:p w14:paraId="0981173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 выполнить все работы по Объекту в объеме и в сроки, предусмотренные настоящим контрактом, и в соответствии с условиями настоящего контракта, рабочей документацией, действующими строительными нормами и правилами выполнения работ, техническими условиями, ГОСТами, техникой безопасности, противопожарными, санитарно-гигиеническими и экологическими нормами и правилами и сдать результат выполненных работ Заказчику в установленный срок;</w:t>
      </w:r>
    </w:p>
    <w:p w14:paraId="386586A2"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2) в случаи необходимости выполнить демонтажные работы за свой счет;</w:t>
      </w:r>
    </w:p>
    <w:p w14:paraId="29EAB7E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3) возвести собственными силами все временные сооружения, необходимые для хранения материалов и выполнения работ   по   настоящему   контракту;</w:t>
      </w:r>
    </w:p>
    <w:p w14:paraId="2C9E554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shd w:val="clear" w:color="auto" w:fill="FFFFFF"/>
        </w:rPr>
        <w:t>4</w:t>
      </w:r>
      <w:r w:rsidRPr="000B5A5E">
        <w:rPr>
          <w:rFonts w:ascii="Times New Roman" w:hAnsi="Times New Roman"/>
        </w:rPr>
        <w:t>) обеспечить в ходе   выполнения работ на   монтажной площадке необходимые мероприятия по технике безопасности</w:t>
      </w:r>
      <w:r w:rsidRPr="000B5A5E">
        <w:rPr>
          <w:rFonts w:ascii="Times New Roman" w:eastAsia="Times New Roman" w:hAnsi="Times New Roman"/>
          <w:color w:val="000000"/>
          <w:lang w:eastAsia="ru-RU"/>
        </w:rPr>
        <w:t>, направленные на предупреждение несчастных случаев на производстве, профессиональных заболеваний, улучшения условий и охраны труда, санитарно-бытового обеспечения персонала</w:t>
      </w:r>
      <w:r w:rsidRPr="000B5A5E">
        <w:rPr>
          <w:rFonts w:ascii="Times New Roman" w:hAnsi="Times New Roman"/>
        </w:rPr>
        <w:t>, рациональному использованию территории, охране окружающей среды, зеленых насаждений и земли, а также   установить временное освещение, информационные щиты;</w:t>
      </w:r>
    </w:p>
    <w:p w14:paraId="513AC416"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5) обеспечить и содержать за свой счет охрану материалов, оборудования, стоянки строительной   техники   и   другого   имущества, необходимых для выполнения работ на строительной площадке, ограждения мест производства работ и выполненных работ с начала выполнения работ и до их окончания;</w:t>
      </w:r>
    </w:p>
    <w:p w14:paraId="56814F6A"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shd w:val="clear" w:color="auto" w:fill="FFFFFF"/>
        </w:rPr>
        <w:t>6</w:t>
      </w:r>
      <w:r w:rsidRPr="000B5A5E">
        <w:rPr>
          <w:rFonts w:ascii="Times New Roman" w:hAnsi="Times New Roman"/>
        </w:rPr>
        <w:t>) принимать необходимые меры для предотвращения причинения ущерба или повреждения в процессе    работ    зеленым   насаждениям, ограждениям, проездам и дорогам на монтажной площадке   и прилегающей территории. В случае их повреждения и/или   разрушения   обеспечить   их восстановление;</w:t>
      </w:r>
    </w:p>
    <w:p w14:paraId="39D0840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7) Знакомить с особенностями природоохранного режима и правилами посещения территории ООПТ ФГБУ «Заповедная Мордовия» своих работников, приступающих к работам по настоящему Контракту, под роспись. Оформлять данные факты в письменном виде в 2 (двух) экземплярах с указанием ФИО работников, паспортных данных, с приложением ксерокопий паспортов. Один экземпляр направлять на юридический адрес Заказчика, для выдачи разрешения на посещение территории национального парка «Смольный»;</w:t>
      </w:r>
    </w:p>
    <w:p w14:paraId="0F65D750"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8) проводить расчистку места монтажа и подъездного пути от древесно -кустарниковой растительности и валежника;</w:t>
      </w:r>
    </w:p>
    <w:p w14:paraId="5101D89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9) обеспечить содержание и уборку монтажной площадки и прилегающей к ней территории от мусора и отходов строительства с учетом законодательства об ООПТ;    </w:t>
      </w:r>
    </w:p>
    <w:p w14:paraId="4EDE684D"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10) немедленно известить Заказчика и до получения от него указаний приостановить работы при обнаружении: </w:t>
      </w:r>
    </w:p>
    <w:p w14:paraId="4554373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возможных неблагоприятных для Заказчика последствий выполнения его указаний о способе исполнения работы;</w:t>
      </w:r>
    </w:p>
    <w:p w14:paraId="4AD6889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14:paraId="23426292"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 обеспечивать Заказчику возможность осуществления контроля за ходом выполнения работ, качеством используемых материалов и оборудования;</w:t>
      </w:r>
    </w:p>
    <w:p w14:paraId="44CC357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12) по требованию Заказчика представлять копии платежных документов, договоров на поставку материалов, изделий, конструкций и оборудования, а также копии документов, подтверждающих право Подрядчика или субподрядчиков на осуществление соответствующего вида работ;</w:t>
      </w:r>
    </w:p>
    <w:p w14:paraId="692CA39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13) по требованию Заказчика представлять всю необходимую информацию о работах на Объекте, в том числе в   электронном формате;</w:t>
      </w:r>
    </w:p>
    <w:p w14:paraId="708CFE5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14) за 2 дня до завершения работ на Объекте письменно известить об этом Заказчика;</w:t>
      </w:r>
    </w:p>
    <w:p w14:paraId="6C06670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15) за 2 дня до начала приемки результата выполненных работ представить Заказчику 2 (два) экземпляра полного комплекта исполнительной документации с письменным подтверждением соответствия передаваемой документации, фактически выполненным работам;</w:t>
      </w:r>
    </w:p>
    <w:p w14:paraId="4CABA1D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lastRenderedPageBreak/>
        <w:t>16) после подписания акта приемки результата выполненных работ в течение 3 дней или иные согласованные с Заказчиком сроки вывезти за пределы монтажной площадки принадлежащие Подрядчику временные сооружения, механизмы, материалы, оборудование, строительный мусор и иное имущество;</w:t>
      </w:r>
    </w:p>
    <w:p w14:paraId="6F6D237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17) устранить своевременно за свой   счет   недостатки   и   дефекты, выявленные при приемке работ и в течение гарантийного срока эксплуатации Объекта, в сроки, согласованные с Заказчиком;</w:t>
      </w:r>
    </w:p>
    <w:p w14:paraId="48F5EB4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18) в случае принятия решения об одностороннем отказе от исполнения настоящего контракта в течение трех  рабочих  дней, с даты  принятия такого решения надлежащим  образом уведомить Заказчика об одностороннем отказе от исполнения контракта направив такое решение Заказчику по почте заказным письмом с уведомлением о вручении по адресу Заказчика,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Подрядчиком подтверждения о его вручении Заказчику;</w:t>
      </w:r>
    </w:p>
    <w:p w14:paraId="1D4F462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19) отменить не вступившее в силу решение об одностороннем отказе от исполнения настоящего контракта, если в течение десятидневного срока от даты надлежащего уведомления Заказчика о принятом решение об одностороннем отказе от исполнения настоящего контракта, устранены нарушения условий контракта, послужившие основанием для принятия Подрядчиком указанного решения;</w:t>
      </w:r>
    </w:p>
    <w:p w14:paraId="0544083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20) выполнить в полном объеме иные обязательства, предусмотренные законодательством Российской Федерации и настоящим контрактом;</w:t>
      </w:r>
    </w:p>
    <w:p w14:paraId="1DFBCD9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21) </w:t>
      </w:r>
      <w:r w:rsidRPr="000B5A5E">
        <w:rPr>
          <w:rFonts w:ascii="Times New Roman" w:eastAsia="Times New Roman" w:hAnsi="Times New Roman"/>
          <w:bCs/>
          <w:lang w:eastAsia="ru-RU"/>
        </w:rPr>
        <w:t xml:space="preserve">назначить должностное лицо, представляющее Подрядчика во взаимоотношениях </w:t>
      </w:r>
      <w:r w:rsidRPr="000B5A5E">
        <w:rPr>
          <w:rFonts w:ascii="Times New Roman" w:eastAsia="Times New Roman" w:hAnsi="Times New Roman"/>
          <w:bCs/>
          <w:color w:val="000000"/>
          <w:lang w:eastAsia="ru-RU"/>
        </w:rPr>
        <w:t>с Заказчиком. Замена представителя осуществляется с обязательным письменным уведомлением об этом Заказчика;</w:t>
      </w:r>
    </w:p>
    <w:p w14:paraId="600C039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Times New Roman" w:hAnsi="Times New Roman"/>
          <w:bCs/>
          <w:color w:val="000000"/>
          <w:lang w:eastAsia="ru-RU"/>
        </w:rPr>
        <w:t xml:space="preserve">22) </w:t>
      </w:r>
      <w:r w:rsidRPr="000B5A5E">
        <w:rPr>
          <w:rFonts w:ascii="Times New Roman" w:eastAsia="Times New Roman" w:hAnsi="Times New Roman"/>
          <w:lang w:eastAsia="ru-RU"/>
        </w:rPr>
        <w:t>своими силами и средствами обеспечить получение всех необходимых разрешений и допусков на право выполнения работ по контракту, требуемых в соответствии с законодательством Российской Федерации</w:t>
      </w:r>
      <w:r w:rsidRPr="000B5A5E">
        <w:rPr>
          <w:rFonts w:ascii="Times New Roman" w:hAnsi="Times New Roman"/>
          <w:color w:val="000000"/>
        </w:rPr>
        <w:t xml:space="preserve">. </w:t>
      </w:r>
    </w:p>
    <w:p w14:paraId="47F3500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b/>
        </w:rPr>
        <w:t>5.4. Подрядчик имеет право:</w:t>
      </w:r>
    </w:p>
    <w:p w14:paraId="5C5162D9"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 требовать оплаты по настоящему контракту в случае надлежащего исполнения обязательств по настоящему контракту;</w:t>
      </w:r>
    </w:p>
    <w:p w14:paraId="3949FDE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2) принять решение об одностороннем отказе от исполнения контракта по основаниям, предусмотренным Гражданским кодексом Российской Федерации; </w:t>
      </w:r>
    </w:p>
    <w:p w14:paraId="669EE71A" w14:textId="77777777" w:rsidR="0061786C" w:rsidRPr="000B5A5E" w:rsidRDefault="0061786C" w:rsidP="0061786C">
      <w:pPr>
        <w:spacing w:after="0" w:line="240" w:lineRule="auto"/>
        <w:rPr>
          <w:rFonts w:ascii="Times New Roman" w:hAnsi="Times New Roman"/>
          <w:b/>
        </w:rPr>
      </w:pPr>
    </w:p>
    <w:p w14:paraId="7914BC44"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6. ОБЕСПЕЧЕНИЕ СТРОИТЕЛЬСТВА МАТЕРИАЛАМИ</w:t>
      </w:r>
    </w:p>
    <w:p w14:paraId="2B876528" w14:textId="77777777" w:rsidR="0061786C" w:rsidRPr="000B5A5E" w:rsidRDefault="0061786C" w:rsidP="0061786C">
      <w:pPr>
        <w:spacing w:after="0" w:line="240" w:lineRule="auto"/>
        <w:jc w:val="both"/>
        <w:rPr>
          <w:rFonts w:ascii="Times New Roman" w:hAnsi="Times New Roman"/>
          <w:b/>
        </w:rPr>
      </w:pPr>
    </w:p>
    <w:p w14:paraId="04406B1A"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6.1. Выполнение работ по настоящему контракту должно быть обеспечено материалами, оборудованием, изделиями и конструкциями надлежащего качества.</w:t>
      </w:r>
    </w:p>
    <w:p w14:paraId="3659876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Используемые в работе материалы, оборудование, изделия и конструкции должны быть новыми, не бывшими в употреблении и иметь сертификаты уполномоченных органов.</w:t>
      </w:r>
    </w:p>
    <w:p w14:paraId="23AD6FA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6.2. Обеспечение необходимыми материалами, оборудованием, изделиями и конструкциями осуществляется Подрядчиком.</w:t>
      </w:r>
    </w:p>
    <w:p w14:paraId="4FA0908A" w14:textId="77777777" w:rsidR="0061786C" w:rsidRPr="000B5A5E" w:rsidRDefault="0061786C" w:rsidP="0061786C">
      <w:pPr>
        <w:spacing w:after="0" w:line="240" w:lineRule="auto"/>
        <w:jc w:val="both"/>
        <w:rPr>
          <w:rFonts w:ascii="Times New Roman" w:hAnsi="Times New Roman"/>
        </w:rPr>
      </w:pPr>
    </w:p>
    <w:p w14:paraId="5DD5CD2E" w14:textId="3E0F6047" w:rsidR="0061786C" w:rsidRPr="0047254A" w:rsidRDefault="0061786C" w:rsidP="0061786C">
      <w:pPr>
        <w:spacing w:after="0" w:line="240" w:lineRule="auto"/>
        <w:ind w:firstLine="720"/>
        <w:jc w:val="center"/>
        <w:rPr>
          <w:rFonts w:ascii="Times New Roman" w:hAnsi="Times New Roman"/>
          <w:b/>
        </w:rPr>
      </w:pPr>
      <w:r w:rsidRPr="0047254A">
        <w:rPr>
          <w:rFonts w:ascii="Times New Roman" w:hAnsi="Times New Roman"/>
          <w:b/>
        </w:rPr>
        <w:t xml:space="preserve">7. </w:t>
      </w:r>
      <w:r w:rsidR="003C49C8" w:rsidRPr="0047254A">
        <w:rPr>
          <w:rFonts w:ascii="Times New Roman" w:hAnsi="Times New Roman"/>
          <w:b/>
        </w:rPr>
        <w:t>СДАЧА И ПРИЕМКА РАБОТ</w:t>
      </w:r>
    </w:p>
    <w:p w14:paraId="6EED55FD" w14:textId="77777777" w:rsidR="000B5A5E" w:rsidRPr="000B5A5E" w:rsidRDefault="000B5A5E" w:rsidP="000B5A5E">
      <w:pPr>
        <w:spacing w:after="0" w:line="240" w:lineRule="auto"/>
        <w:ind w:firstLine="720"/>
        <w:jc w:val="center"/>
        <w:rPr>
          <w:rFonts w:ascii="Times New Roman" w:hAnsi="Times New Roman"/>
          <w:b/>
          <w:highlight w:val="yellow"/>
        </w:rPr>
      </w:pPr>
    </w:p>
    <w:p w14:paraId="02FC316E" w14:textId="03FEC82B"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.1 Заказчик  обязан  в  сроки  и  в  порядке,   предусмотренные настоящим</w:t>
      </w:r>
      <w:r>
        <w:rPr>
          <w:rFonts w:ascii="Times New Roman" w:eastAsia="Times New Roman" w:hAnsi="Times New Roman"/>
          <w:color w:val="000000"/>
          <w:lang w:eastAsia="ru-RU"/>
        </w:rPr>
        <w:t xml:space="preserve"> контрактом</w:t>
      </w:r>
      <w:r w:rsidR="000B5A5E" w:rsidRPr="000B5A5E">
        <w:rPr>
          <w:rFonts w:ascii="Times New Roman" w:eastAsia="Times New Roman" w:hAnsi="Times New Roman"/>
          <w:color w:val="000000"/>
          <w:lang w:eastAsia="ru-RU"/>
        </w:rPr>
        <w:t>,  с  участием  Подрядчика  осмотреть  и принять выполненную  работу  (ее  результат)  по  акту  сдачи-приемки (Приложение N</w:t>
      </w:r>
      <w:r w:rsidR="00870747">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3</w:t>
      </w:r>
      <w:r w:rsidR="000B5A5E" w:rsidRPr="000B5A5E">
        <w:rPr>
          <w:rFonts w:ascii="Times New Roman" w:eastAsia="Times New Roman" w:hAnsi="Times New Roman"/>
          <w:color w:val="000000"/>
          <w:lang w:eastAsia="ru-RU"/>
        </w:rPr>
        <w:t xml:space="preserve">  к  настоящему</w:t>
      </w:r>
      <w:r w:rsidR="00870747">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контракту</w:t>
      </w:r>
      <w:r w:rsidR="000B5A5E" w:rsidRPr="000B5A5E">
        <w:rPr>
          <w:rFonts w:ascii="Times New Roman" w:eastAsia="Times New Roman" w:hAnsi="Times New Roman"/>
          <w:color w:val="000000"/>
          <w:lang w:eastAsia="ru-RU"/>
        </w:rPr>
        <w:t>),   а   при   обнаружении отступлений  от  договора,  ухудшающих  результат  работы,  или  иных недостатков в работе немедленно заявить об этом Подрядчику.</w:t>
      </w:r>
    </w:p>
    <w:p w14:paraId="20010D26" w14:textId="0A1AF06D"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.2. Заказчик,  обнаруживший недостатки в работе при ее приемке, вправе  ссылаться  на них только в случаях,  если в акте приемки были оговорены эти недостатки либо возможность  последующего  предъявления требования об их устранении.</w:t>
      </w:r>
    </w:p>
    <w:p w14:paraId="63622985" w14:textId="267C1D40"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.3.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14:paraId="47DFC56F" w14:textId="3D69D49F"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.4. Заказчик,  обнаруживший после приемки работы отступления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14:paraId="6EA5FF4D" w14:textId="3D88ECD4"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 xml:space="preserve">.5.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w:t>
      </w:r>
      <w:r w:rsidR="000B5A5E" w:rsidRPr="000B5A5E">
        <w:rPr>
          <w:rFonts w:ascii="Times New Roman" w:eastAsia="Times New Roman" w:hAnsi="Times New Roman"/>
          <w:color w:val="000000"/>
          <w:lang w:eastAsia="ru-RU"/>
        </w:rPr>
        <w:lastRenderedPageBreak/>
        <w:t xml:space="preserve">Подрядчиком настоящего </w:t>
      </w:r>
      <w:r>
        <w:rPr>
          <w:rFonts w:ascii="Times New Roman" w:eastAsia="Times New Roman" w:hAnsi="Times New Roman"/>
          <w:color w:val="000000"/>
          <w:lang w:eastAsia="ru-RU"/>
        </w:rPr>
        <w:t>контракта</w:t>
      </w:r>
      <w:r w:rsidR="000B5A5E" w:rsidRPr="000B5A5E">
        <w:rPr>
          <w:rFonts w:ascii="Times New Roman" w:eastAsia="Times New Roman" w:hAnsi="Times New Roman"/>
          <w:color w:val="000000"/>
          <w:lang w:eastAsia="ru-RU"/>
        </w:rPr>
        <w:t xml:space="preserve">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14:paraId="18AC1B2D" w14:textId="77777777" w:rsidR="0061786C" w:rsidRPr="000B5A5E" w:rsidRDefault="0061786C" w:rsidP="000B5A5E">
      <w:pPr>
        <w:spacing w:after="0" w:line="240" w:lineRule="auto"/>
        <w:rPr>
          <w:rFonts w:ascii="Times New Roman" w:hAnsi="Times New Roman"/>
          <w:b/>
        </w:rPr>
      </w:pPr>
    </w:p>
    <w:p w14:paraId="1D9B5C2D" w14:textId="77777777" w:rsidR="0061786C" w:rsidRPr="000B5A5E" w:rsidRDefault="0061786C" w:rsidP="000B5A5E">
      <w:pPr>
        <w:spacing w:after="0" w:line="240" w:lineRule="auto"/>
        <w:ind w:firstLine="720"/>
        <w:jc w:val="center"/>
        <w:rPr>
          <w:rFonts w:ascii="Times New Roman" w:hAnsi="Times New Roman"/>
          <w:b/>
        </w:rPr>
      </w:pPr>
      <w:r w:rsidRPr="000B5A5E">
        <w:rPr>
          <w:rFonts w:ascii="Times New Roman" w:hAnsi="Times New Roman"/>
          <w:b/>
        </w:rPr>
        <w:t>8. ГАРАНТИИ КАЧЕСТВА ПО СДАННЫМ РАБОТАМ</w:t>
      </w:r>
    </w:p>
    <w:p w14:paraId="6C2BE11E" w14:textId="77777777" w:rsidR="0061786C" w:rsidRPr="000B5A5E" w:rsidRDefault="0061786C" w:rsidP="000B5A5E">
      <w:pPr>
        <w:spacing w:after="0" w:line="240" w:lineRule="auto"/>
        <w:jc w:val="both"/>
        <w:rPr>
          <w:rFonts w:ascii="Times New Roman" w:hAnsi="Times New Roman"/>
          <w:b/>
        </w:rPr>
      </w:pPr>
    </w:p>
    <w:p w14:paraId="6A6833A2" w14:textId="77777777" w:rsidR="0061786C" w:rsidRPr="000B5A5E" w:rsidRDefault="0061786C" w:rsidP="000B5A5E">
      <w:pPr>
        <w:spacing w:after="0" w:line="240" w:lineRule="auto"/>
        <w:ind w:firstLine="709"/>
        <w:jc w:val="both"/>
        <w:rPr>
          <w:rFonts w:ascii="Times New Roman" w:hAnsi="Times New Roman"/>
        </w:rPr>
      </w:pPr>
      <w:r w:rsidRPr="000B5A5E">
        <w:rPr>
          <w:rFonts w:ascii="Times New Roman" w:hAnsi="Times New Roman"/>
        </w:rPr>
        <w:t>8.1. Подрядчик гарантирует:</w:t>
      </w:r>
    </w:p>
    <w:p w14:paraId="3A91B1E2" w14:textId="77777777" w:rsidR="0061786C" w:rsidRPr="000B5A5E" w:rsidRDefault="0061786C" w:rsidP="000B5A5E">
      <w:pPr>
        <w:spacing w:after="0" w:line="240" w:lineRule="auto"/>
        <w:ind w:firstLine="709"/>
        <w:jc w:val="both"/>
        <w:rPr>
          <w:rFonts w:ascii="Times New Roman" w:hAnsi="Times New Roman"/>
        </w:rPr>
      </w:pPr>
      <w:r w:rsidRPr="000B5A5E">
        <w:rPr>
          <w:rFonts w:ascii="Times New Roman" w:hAnsi="Times New Roman"/>
        </w:rPr>
        <w:t>качество выполнения всех работ в соответствии с действующими нормами и техническими условиями, своевременное устранение недостатков и дефектов, выявленных при   приемке   работ   и   в период гарантийного срока эксплуатации Объекта;</w:t>
      </w:r>
      <w:r w:rsidRPr="000B5A5E">
        <w:rPr>
          <w:rFonts w:ascii="Times New Roman" w:eastAsia="SimSun" w:hAnsi="Times New Roman"/>
          <w:color w:val="000000"/>
          <w:highlight w:val="yellow"/>
        </w:rPr>
        <w:t xml:space="preserve"> </w:t>
      </w:r>
    </w:p>
    <w:p w14:paraId="0261F163" w14:textId="77777777" w:rsidR="0061786C" w:rsidRPr="000B5A5E" w:rsidRDefault="0061786C" w:rsidP="000B5A5E">
      <w:pPr>
        <w:spacing w:after="0" w:line="240" w:lineRule="auto"/>
        <w:ind w:firstLine="709"/>
        <w:jc w:val="both"/>
        <w:rPr>
          <w:rFonts w:ascii="Times New Roman" w:hAnsi="Times New Roman"/>
        </w:rPr>
      </w:pPr>
      <w:r w:rsidRPr="000B5A5E">
        <w:rPr>
          <w:rFonts w:ascii="Times New Roman" w:eastAsia="SimSun" w:hAnsi="Times New Roman"/>
          <w:color w:val="000000"/>
        </w:rPr>
        <w:t>возможность безаварийной эксплуатации объекта на протяжении гарантийного срока;</w:t>
      </w:r>
    </w:p>
    <w:p w14:paraId="027624F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надлежащее качество всех работ, смонтированного Подрядчиком оборудования, систем, установок, механизмов, монтажных работ;</w:t>
      </w:r>
    </w:p>
    <w:p w14:paraId="097565A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своевременное устранение за свой счет недостатков (дефектов), выявленных Заказчиком и третьими лицами в период гарантийного срока;</w:t>
      </w:r>
    </w:p>
    <w:p w14:paraId="77C8EE6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наличие у себя и третьих лиц, выполняющих работы на основании договора субподряда, всех допусков и разрешений, необходимых для выполнения в соответствии с контрактом;</w:t>
      </w:r>
    </w:p>
    <w:p w14:paraId="726E057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выполнение всех работ в полном объеме и в сроки, определенные условиями Контракта.</w:t>
      </w:r>
    </w:p>
    <w:p w14:paraId="01D4117B"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 xml:space="preserve">8.2. </w:t>
      </w:r>
      <w:r w:rsidRPr="000B5A5E">
        <w:rPr>
          <w:rFonts w:ascii="Times New Roman" w:hAnsi="Times New Roman"/>
          <w:b/>
          <w:color w:val="000000"/>
        </w:rPr>
        <w:t>Гарантийный срок на выполняемые по настоящему контракту работы составляет 3 (года) с даты подписания акта приемки результата выполненных работ. Объем предоставления гарантии качества: 100 % на все виды работ.</w:t>
      </w:r>
    </w:p>
    <w:p w14:paraId="3FAF432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8.3.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41B0BE43" w14:textId="2C8088C0"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8.4. При обнаружении в течение гарантийного срока указанных в пункте 8.1. настоящего контракта недостатков (дефектов) Заказчик извещает Подрядчика о необходимости прибытия уполномоченного представителя Подрядчика для участия в составлении акта о выявленных недостатках в срок, указанный в </w:t>
      </w:r>
      <w:r w:rsidR="000D77B2" w:rsidRPr="000B5A5E">
        <w:rPr>
          <w:rFonts w:ascii="Times New Roman" w:hAnsi="Times New Roman"/>
        </w:rPr>
        <w:t>контракте</w:t>
      </w:r>
      <w:r w:rsidRPr="000B5A5E">
        <w:rPr>
          <w:rFonts w:ascii="Times New Roman" w:hAnsi="Times New Roman"/>
        </w:rPr>
        <w:t xml:space="preserve">. Сторонами составляется акт, в котором фиксируются обнаруженные недостатки (дефекты) и сроки их устранения. Для составления соответствующего акта Стороны вправе привлечь </w:t>
      </w:r>
      <w:r w:rsidRPr="000B5A5E">
        <w:rPr>
          <w:rFonts w:ascii="Times New Roman" w:hAnsi="Times New Roman"/>
          <w:color w:val="000000"/>
        </w:rPr>
        <w:t>экспертную организацию (независимого эксперта) в данной области.  Экспертиза   может быть назначена также по требованию любой из Сторон. В случае отказа Подрядчика подписать двухсторонний акт или уклонения от его подписания Заказчик вправе составить соответствующий   акт самостоятельно или с привлечением экспертной организации, независимого   эксперта   в   данной области. При этом расходы на соответствующую экспертизу   несет   Подрядчик, за исключением случаев, когда экспертизой установлено отсутствие   нарушений Подрядчиком настоящего контракта или причинно-следственной связи между действиями Подрядчика и обнаруженными недостатками (дефектами). В указанных случаях расходы за экспертизу несет Сторона, потребовавшая назначение экспертизы, а если она назначена по соглашению между Сторонами, – обе Стороны поровну.</w:t>
      </w:r>
    </w:p>
    <w:p w14:paraId="347FE190"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color w:val="000000"/>
        </w:rPr>
        <w:t>8.5. Течение гарантийного срока прерывается</w:t>
      </w:r>
      <w:r w:rsidRPr="000B5A5E">
        <w:rPr>
          <w:rFonts w:ascii="Times New Roman" w:hAnsi="Times New Roman"/>
        </w:rPr>
        <w:t xml:space="preserve"> на все время, на протяжении которого Объект не мог эксплуатироваться вследствие недостатков, за которые отвечает Подрядчик.</w:t>
      </w:r>
    </w:p>
    <w:p w14:paraId="28FD2742"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8.6. В случае обнаружения дефектов и недостатков, Подрядчик   обязан   устранить   все обнаруженные недостатки (дефекты) за свой счет в сроки, указанные в акте, в   котором   фиксируются данные недостатки. Устранение Подрядчиком в установленные сроки выявленных Заказчиком недостатков не освобождает его от уплаты штрафных санкций, предусмотренных настоящим контрактом. В случае получения письменного отказа Подрядчика от   устранения недостатков и дефектов, указанных выше,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возмещением своих расходов за счет Подрядчика.</w:t>
      </w:r>
    </w:p>
    <w:p w14:paraId="12D7CF91" w14:textId="77777777" w:rsidR="0061786C" w:rsidRPr="000B5A5E" w:rsidRDefault="0061786C" w:rsidP="0061786C">
      <w:pPr>
        <w:spacing w:after="0" w:line="240" w:lineRule="auto"/>
        <w:ind w:firstLine="709"/>
        <w:jc w:val="both"/>
        <w:rPr>
          <w:rFonts w:ascii="Times New Roman" w:eastAsia="Times New Roman" w:hAnsi="Times New Roman"/>
          <w:color w:val="000000"/>
          <w:lang w:eastAsia="ru-RU"/>
        </w:rPr>
      </w:pPr>
      <w:r w:rsidRPr="000B5A5E">
        <w:rPr>
          <w:rFonts w:ascii="Times New Roman" w:eastAsia="Times New Roman" w:hAnsi="Times New Roman"/>
          <w:color w:val="000000"/>
          <w:lang w:eastAsia="ru-RU"/>
        </w:rPr>
        <w:t>8.7. В случае многократного (более двух раз в течение гарантийного срока) обнаружения недостатков (дефектов) на одном и том же оборудовании, инженерной системе, конструктивном элементе Подрядчик за свой счет обязан заменить это оборудование, инженерную систему, конструктивный элемент в срок, определяемый Актом о недостатках.</w:t>
      </w:r>
    </w:p>
    <w:p w14:paraId="7C42B72D"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Times New Roman" w:hAnsi="Times New Roman"/>
          <w:color w:val="000000"/>
          <w:lang w:eastAsia="ru-RU"/>
        </w:rPr>
        <w:t xml:space="preserve"> </w:t>
      </w:r>
    </w:p>
    <w:p w14:paraId="267A40D2"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9. ОТВЕТСТВЕННОСТЬ СТОРОН</w:t>
      </w:r>
    </w:p>
    <w:p w14:paraId="3B157B5A" w14:textId="77777777" w:rsidR="0061786C" w:rsidRPr="000B5A5E" w:rsidRDefault="0061786C" w:rsidP="0061786C">
      <w:pPr>
        <w:pStyle w:val="ConsPlusNormal"/>
        <w:tabs>
          <w:tab w:val="left" w:pos="1276"/>
          <w:tab w:val="left" w:pos="10065"/>
        </w:tabs>
        <w:jc w:val="both"/>
        <w:rPr>
          <w:rFonts w:ascii="Times New Roman" w:eastAsia="Calibri" w:hAnsi="Times New Roman" w:cs="Times New Roman"/>
          <w:b/>
          <w:sz w:val="22"/>
          <w:szCs w:val="22"/>
          <w:lang w:eastAsia="en-US"/>
        </w:rPr>
      </w:pPr>
    </w:p>
    <w:p w14:paraId="4229F4FA"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eastAsia="Calibri" w:hAnsi="Times New Roman" w:cs="Times New Roman"/>
          <w:sz w:val="22"/>
          <w:szCs w:val="22"/>
          <w:lang w:eastAsia="en-US"/>
        </w:rPr>
        <w:t>9</w:t>
      </w:r>
      <w:r w:rsidRPr="000B5A5E">
        <w:rPr>
          <w:rFonts w:ascii="Times New Roman" w:hAnsi="Times New Roman" w:cs="Times New Roman"/>
          <w:sz w:val="22"/>
          <w:szCs w:val="22"/>
        </w:rPr>
        <w:t xml:space="preserve">.1. </w:t>
      </w:r>
      <w:r w:rsidRPr="000B5A5E">
        <w:rPr>
          <w:rFonts w:ascii="Times New Roman" w:hAnsi="Times New Roman" w:cs="Times New Roman"/>
          <w:sz w:val="22"/>
          <w:szCs w:val="22"/>
        </w:rPr>
        <w:tab/>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14:paraId="5EA7E705"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9.2. </w:t>
      </w:r>
      <w:r w:rsidRPr="000B5A5E">
        <w:rPr>
          <w:rFonts w:ascii="Times New Roman" w:hAnsi="Times New Roman" w:cs="Times New Roman"/>
          <w:sz w:val="22"/>
          <w:szCs w:val="22"/>
        </w:rPr>
        <w:tab/>
        <w:t>В случае неисполнения Подрядчиком условий Технического задания Заказчик вправе обратиться в суд с требованием о расторжении Контракта.</w:t>
      </w:r>
    </w:p>
    <w:p w14:paraId="6A56A09A"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bookmarkStart w:id="2" w:name="Par179"/>
      <w:bookmarkEnd w:id="2"/>
      <w:r w:rsidRPr="000B5A5E">
        <w:rPr>
          <w:rFonts w:ascii="Times New Roman" w:hAnsi="Times New Roman" w:cs="Times New Roman"/>
          <w:sz w:val="22"/>
          <w:szCs w:val="22"/>
        </w:rPr>
        <w:t xml:space="preserve">9.3. </w:t>
      </w:r>
      <w:r w:rsidRPr="000B5A5E">
        <w:rPr>
          <w:rFonts w:ascii="Times New Roman" w:hAnsi="Times New Roman" w:cs="Times New Roman"/>
          <w:sz w:val="22"/>
          <w:szCs w:val="22"/>
        </w:rPr>
        <w:tab/>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85C2278"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lastRenderedPageBreak/>
        <w:t xml:space="preserve">9.4. </w:t>
      </w:r>
      <w:r w:rsidRPr="000B5A5E">
        <w:rPr>
          <w:rFonts w:ascii="Times New Roman" w:hAnsi="Times New Roman" w:cs="Times New Roman"/>
          <w:sz w:val="22"/>
          <w:szCs w:val="22"/>
        </w:rPr>
        <w:tab/>
        <w:t>В случае просрочки исполнения Подрядчиком обязательств (в том числе гарантийного обязательства), предусмотренных настоящим Контрактом, Подрядчик уплачивает Заказчику пени. Пеня начисляется за каждый день просрочки исполнения Подрядчиком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21A30600"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bookmarkStart w:id="3" w:name="Par181"/>
      <w:bookmarkEnd w:id="3"/>
      <w:r w:rsidRPr="000B5A5E">
        <w:rPr>
          <w:rFonts w:ascii="Times New Roman" w:hAnsi="Times New Roman" w:cs="Times New Roman"/>
          <w:sz w:val="22"/>
          <w:szCs w:val="22"/>
        </w:rPr>
        <w:t xml:space="preserve">9.5. </w:t>
      </w:r>
      <w:r w:rsidRPr="000B5A5E">
        <w:rPr>
          <w:rFonts w:ascii="Times New Roman" w:hAnsi="Times New Roman" w:cs="Times New Roman"/>
          <w:sz w:val="22"/>
          <w:szCs w:val="22"/>
        </w:rPr>
        <w:tab/>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гарантированного обязательства), предусмотренных Контрактов, Подрядчик уплачивает Заказчику штраф. Размер штрафа определяется в соответствии с </w:t>
      </w:r>
      <w:hyperlink r:id="rId10" w:history="1">
        <w:r w:rsidRPr="000B5A5E">
          <w:rPr>
            <w:rFonts w:ascii="Times New Roman" w:hAnsi="Times New Roman" w:cs="Times New Roman"/>
            <w:sz w:val="22"/>
            <w:szCs w:val="22"/>
          </w:rPr>
          <w:t>Правилами</w:t>
        </w:r>
      </w:hyperlink>
      <w:r w:rsidRPr="000B5A5E">
        <w:rPr>
          <w:rFonts w:ascii="Times New Roman" w:hAnsi="Times New Roman" w:cs="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утвержденными постановлением Правительства Российской Федерации от 30 августа 2017 г. № 1042 (далее - Правила), и составляет (за исключением случаев, предусмотренных пунктами 10.6-10.8 настоящего Контракта): </w:t>
      </w:r>
    </w:p>
    <w:p w14:paraId="0629EE84"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10 процентов цены контракта (этапа) в случае, если цена контракта (этапа) не превышает 3 млн. рублей;</w:t>
      </w:r>
    </w:p>
    <w:p w14:paraId="11B0007E"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5 процентов цены контракта (этапа) в случае, если цена контракта (этапа) составляет от 3 млн. рублей до 50 млн. рублей (включительно).</w:t>
      </w:r>
    </w:p>
    <w:p w14:paraId="280FA0A4"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bookmarkStart w:id="4" w:name="Par182"/>
      <w:bookmarkEnd w:id="4"/>
      <w:r w:rsidRPr="000B5A5E">
        <w:rPr>
          <w:rFonts w:ascii="Times New Roman" w:hAnsi="Times New Roman" w:cs="Times New Roman"/>
          <w:iCs/>
          <w:color w:val="000000"/>
          <w:sz w:val="22"/>
          <w:szCs w:val="22"/>
        </w:rPr>
        <w:t xml:space="preserve">9.6. </w:t>
      </w:r>
      <w:r w:rsidRPr="000B5A5E">
        <w:rPr>
          <w:rFonts w:ascii="Times New Roman" w:hAnsi="Times New Roman" w:cs="Times New Roman"/>
          <w:iCs/>
          <w:color w:val="000000"/>
          <w:sz w:val="22"/>
          <w:szCs w:val="22"/>
        </w:rPr>
        <w:tab/>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 1 ч. 1 ст. 30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7A927643"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xml:space="preserve">9.7. </w:t>
      </w:r>
      <w:r w:rsidRPr="000B5A5E">
        <w:rPr>
          <w:rFonts w:ascii="Times New Roman" w:hAnsi="Times New Roman" w:cs="Times New Roman"/>
          <w:iCs/>
          <w:color w:val="000000"/>
          <w:sz w:val="22"/>
          <w:szCs w:val="22"/>
        </w:rPr>
        <w:tab/>
        <w:t>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5FCFDB81"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а) в случае, если цена Контракта не превышает начальную (максимальную) цену Контракта.</w:t>
      </w:r>
    </w:p>
    <w:p w14:paraId="4424C4BF"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- 10 процентов начальной (максимальной) цены Контракта, если цена Контракта не превышает 3 млн. рублей;</w:t>
      </w:r>
    </w:p>
    <w:p w14:paraId="519CA7E8"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- 5 процентов начальной (максимальной) цены контракта, если цена контракта составляет от 3 млн. рублей до 50 млн. рублей (включительно);</w:t>
      </w:r>
    </w:p>
    <w:p w14:paraId="01E244EE"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б) в случае, если цена Контракта превышает начальную (максимальную) цену Контракта:</w:t>
      </w:r>
    </w:p>
    <w:p w14:paraId="607B032D"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- 10 процентов цены Контракта, если цена Контракта не превышает 3 млн. рублей;</w:t>
      </w:r>
    </w:p>
    <w:p w14:paraId="6A35AF56"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- 5 процентов цены контракта, если цена контракта составляет от 3 млн. рублей до 50 млн. рублей (включительно).</w:t>
      </w:r>
    </w:p>
    <w:p w14:paraId="28946CDB"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xml:space="preserve">9.8. </w:t>
      </w:r>
      <w:r w:rsidRPr="000B5A5E">
        <w:rPr>
          <w:rFonts w:ascii="Times New Roman" w:hAnsi="Times New Roman" w:cs="Times New Roman"/>
          <w:iCs/>
          <w:color w:val="000000"/>
          <w:sz w:val="22"/>
          <w:szCs w:val="22"/>
        </w:rPr>
        <w:tab/>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Заказчику штраф. Размер штрафа определяется в соответствии с Правилами и составляет:</w:t>
      </w:r>
    </w:p>
    <w:p w14:paraId="6120D5A3"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1 000 (одну тысячу) рублей, если цена Контракта не превышает 3 млн. рублей;</w:t>
      </w:r>
    </w:p>
    <w:p w14:paraId="43B0C460"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5000 рублей, если цена контракта составляет от 3 млн. рублей до 50 млн. рублей (включительно).</w:t>
      </w:r>
    </w:p>
    <w:p w14:paraId="6F6A81DF"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9.9. </w:t>
      </w:r>
      <w:r w:rsidRPr="000B5A5E">
        <w:rPr>
          <w:rFonts w:ascii="Times New Roman" w:hAnsi="Times New Roman" w:cs="Times New Roman"/>
          <w:sz w:val="22"/>
          <w:szCs w:val="22"/>
        </w:rPr>
        <w:tab/>
        <w:t>В случае просрочки исполнения Заказчиком обязательств, предусмотренных настоящим Контрактом,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4053089"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9.10. </w:t>
      </w:r>
      <w:r w:rsidRPr="000B5A5E">
        <w:rPr>
          <w:rFonts w:ascii="Times New Roman" w:hAnsi="Times New Roman" w:cs="Times New Roman"/>
          <w:sz w:val="22"/>
          <w:szCs w:val="22"/>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уплату штрафа. Размер штрафа определяется в соответствии с Правилами и составляет:</w:t>
      </w:r>
    </w:p>
    <w:p w14:paraId="3623E098"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1000 рублей, если цена контракта не превышает 3 млн. рублей (включительно);</w:t>
      </w:r>
    </w:p>
    <w:p w14:paraId="196C057B"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5000 рублей, если цена контракта составляет от 3 млн. рублей до 50 млн. рублей (включительно).</w:t>
      </w:r>
    </w:p>
    <w:p w14:paraId="601B067D"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bookmarkStart w:id="5" w:name="Par186"/>
      <w:bookmarkEnd w:id="5"/>
      <w:r w:rsidRPr="000B5A5E">
        <w:rPr>
          <w:rFonts w:ascii="Times New Roman" w:hAnsi="Times New Roman" w:cs="Times New Roman"/>
          <w:sz w:val="22"/>
          <w:szCs w:val="22"/>
        </w:rPr>
        <w:t xml:space="preserve">9.11. </w:t>
      </w:r>
      <w:r w:rsidRPr="000B5A5E">
        <w:rPr>
          <w:rFonts w:ascii="Times New Roman" w:hAnsi="Times New Roman" w:cs="Times New Roman"/>
          <w:sz w:val="22"/>
          <w:szCs w:val="22"/>
        </w:rPr>
        <w:tab/>
        <w:t>Применение неустойки (штрафа, пени) не освобождает Стороны от исполнения обязательств по настоящему Контракту.</w:t>
      </w:r>
    </w:p>
    <w:p w14:paraId="07D4DC34"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9.12. </w:t>
      </w:r>
      <w:r w:rsidRPr="000B5A5E">
        <w:rPr>
          <w:rFonts w:ascii="Times New Roman" w:hAnsi="Times New Roman" w:cs="Times New Roman"/>
          <w:sz w:val="22"/>
          <w:szCs w:val="22"/>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C1074DC"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lastRenderedPageBreak/>
        <w:t xml:space="preserve">9.13. </w:t>
      </w:r>
      <w:r w:rsidRPr="000B5A5E">
        <w:rPr>
          <w:rFonts w:ascii="Times New Roman" w:hAnsi="Times New Roman" w:cs="Times New Roman"/>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DE35F5E" w14:textId="208F24D6" w:rsidR="0061786C" w:rsidRPr="000B5A5E" w:rsidRDefault="0061786C" w:rsidP="002C470C">
      <w:pPr>
        <w:pStyle w:val="ConsPlusNormal"/>
        <w:tabs>
          <w:tab w:val="left" w:pos="1418"/>
          <w:tab w:val="left" w:pos="10065"/>
        </w:tabs>
        <w:ind w:firstLine="709"/>
        <w:jc w:val="both"/>
        <w:rPr>
          <w:rFonts w:ascii="Times New Roman" w:hAnsi="Times New Roman" w:cs="Times New Roman"/>
          <w:b/>
          <w:color w:val="FF0000"/>
          <w:sz w:val="22"/>
          <w:szCs w:val="22"/>
        </w:rPr>
      </w:pPr>
      <w:r w:rsidRPr="000B5A5E">
        <w:rPr>
          <w:rFonts w:ascii="Times New Roman" w:hAnsi="Times New Roman" w:cs="Times New Roman"/>
          <w:sz w:val="22"/>
          <w:szCs w:val="22"/>
        </w:rPr>
        <w:t xml:space="preserve">9.14. </w:t>
      </w:r>
      <w:r w:rsidRPr="000B5A5E">
        <w:rPr>
          <w:rFonts w:ascii="Times New Roman" w:hAnsi="Times New Roman" w:cs="Times New Roman"/>
          <w:sz w:val="22"/>
          <w:szCs w:val="22"/>
        </w:rPr>
        <w:tab/>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6CE9BE6" w14:textId="1D8297D9" w:rsidR="0061786C" w:rsidRDefault="0061786C" w:rsidP="0061786C">
      <w:pPr>
        <w:spacing w:after="0" w:line="240" w:lineRule="auto"/>
        <w:ind w:firstLine="720"/>
        <w:jc w:val="center"/>
        <w:rPr>
          <w:rFonts w:ascii="Times New Roman" w:hAnsi="Times New Roman"/>
          <w:b/>
        </w:rPr>
      </w:pPr>
    </w:p>
    <w:p w14:paraId="5E2783AC" w14:textId="77777777" w:rsidR="000C5516" w:rsidRPr="000B5A5E" w:rsidRDefault="000C5516" w:rsidP="0061786C">
      <w:pPr>
        <w:spacing w:after="0" w:line="240" w:lineRule="auto"/>
        <w:ind w:firstLine="720"/>
        <w:jc w:val="center"/>
        <w:rPr>
          <w:rFonts w:ascii="Times New Roman" w:hAnsi="Times New Roman"/>
          <w:b/>
        </w:rPr>
      </w:pPr>
    </w:p>
    <w:p w14:paraId="7F3F9F0B" w14:textId="2F735CA6" w:rsidR="0061786C" w:rsidRPr="000B5A5E" w:rsidRDefault="0061786C" w:rsidP="0061786C">
      <w:pPr>
        <w:spacing w:after="0" w:line="240" w:lineRule="auto"/>
        <w:ind w:firstLine="426"/>
        <w:jc w:val="center"/>
        <w:rPr>
          <w:rFonts w:ascii="Times New Roman" w:hAnsi="Times New Roman"/>
          <w:b/>
          <w:color w:val="000000"/>
        </w:rPr>
      </w:pPr>
      <w:r w:rsidRPr="000B5A5E">
        <w:rPr>
          <w:rFonts w:ascii="Times New Roman" w:hAnsi="Times New Roman"/>
          <w:b/>
          <w:color w:val="000000"/>
        </w:rPr>
        <w:t>10. ОБСТОЯТЕЛЬСТВА НЕПРЕОДОЛИМОЙ</w:t>
      </w:r>
      <w:r w:rsidR="009572C5">
        <w:rPr>
          <w:rFonts w:ascii="Times New Roman" w:hAnsi="Times New Roman"/>
          <w:b/>
          <w:color w:val="000000"/>
        </w:rPr>
        <w:t xml:space="preserve"> </w:t>
      </w:r>
      <w:r w:rsidRPr="000B5A5E">
        <w:rPr>
          <w:rFonts w:ascii="Times New Roman" w:hAnsi="Times New Roman"/>
          <w:b/>
          <w:color w:val="000000"/>
        </w:rPr>
        <w:t>СИЛЫ</w:t>
      </w:r>
    </w:p>
    <w:p w14:paraId="46C556B1" w14:textId="77777777" w:rsidR="0061786C" w:rsidRPr="000B5A5E" w:rsidRDefault="0061786C" w:rsidP="0061786C">
      <w:pPr>
        <w:spacing w:after="0" w:line="240" w:lineRule="auto"/>
        <w:ind w:firstLine="426"/>
        <w:jc w:val="center"/>
        <w:rPr>
          <w:rFonts w:ascii="Times New Roman" w:hAnsi="Times New Roman"/>
          <w:b/>
          <w:color w:val="000000"/>
        </w:rPr>
      </w:pPr>
    </w:p>
    <w:p w14:paraId="1B9B9B25"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10.1.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B9BA1EC"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5C9FBF83" w14:textId="77777777" w:rsidR="0061786C" w:rsidRPr="000B5A5E" w:rsidRDefault="0061786C" w:rsidP="0061786C">
      <w:pPr>
        <w:spacing w:after="0" w:line="240" w:lineRule="auto"/>
        <w:jc w:val="both"/>
        <w:rPr>
          <w:rFonts w:ascii="Times New Roman" w:hAnsi="Times New Roman"/>
          <w:color w:val="000000"/>
        </w:rPr>
      </w:pPr>
    </w:p>
    <w:p w14:paraId="7782EA31" w14:textId="77777777" w:rsidR="0061786C" w:rsidRPr="000B5A5E" w:rsidRDefault="0061786C" w:rsidP="0061786C">
      <w:pPr>
        <w:spacing w:after="0" w:line="240" w:lineRule="auto"/>
        <w:jc w:val="center"/>
        <w:rPr>
          <w:rFonts w:ascii="Times New Roman" w:hAnsi="Times New Roman"/>
          <w:b/>
          <w:bCs/>
          <w:color w:val="000000"/>
        </w:rPr>
      </w:pPr>
      <w:r w:rsidRPr="000B5A5E">
        <w:rPr>
          <w:rFonts w:ascii="Times New Roman" w:hAnsi="Times New Roman"/>
          <w:color w:val="000000"/>
        </w:rPr>
        <w:tab/>
      </w:r>
      <w:r w:rsidRPr="000B5A5E">
        <w:rPr>
          <w:rFonts w:ascii="Times New Roman" w:hAnsi="Times New Roman"/>
          <w:b/>
          <w:bCs/>
          <w:color w:val="000000"/>
        </w:rPr>
        <w:t>11. ИЗМЕНЕНИЕ И РАСТОРЖЕНИЕ КОНТРАКТА</w:t>
      </w:r>
    </w:p>
    <w:p w14:paraId="745F3F53" w14:textId="77777777" w:rsidR="0061786C" w:rsidRPr="000B5A5E" w:rsidRDefault="0061786C" w:rsidP="0061786C">
      <w:pPr>
        <w:spacing w:after="0" w:line="240" w:lineRule="auto"/>
        <w:jc w:val="both"/>
        <w:rPr>
          <w:rFonts w:ascii="Times New Roman" w:hAnsi="Times New Roman"/>
          <w:color w:val="000000"/>
        </w:rPr>
      </w:pPr>
    </w:p>
    <w:p w14:paraId="050D582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 Изменение существенных условий настоящего Контракта при его исполнении допускается в случаях, предусмотренных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том числе подпунктами «а» - «б» пункта 1 части 1 и части 7 статьи 95 Закона о контрактной системе.</w:t>
      </w:r>
    </w:p>
    <w:p w14:paraId="6BFB938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11.2. Изменение положений настоящего контракта допускается в случаях, предусмотренных законодательством Российской Федерации. Изменения оформляются в письменном виде путем подписания Сторонами дополнительного соглашения к контракту. Все дополнительные соглашения являются неотъемлемой частью контракта.</w:t>
      </w:r>
    </w:p>
    <w:p w14:paraId="2D57873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11.3. Контракт может быть расторгнут по соглашению Сторон, по решению суда или в связи с односторонним отказом одной из Сторон от исполнения Контракта в соответствии с гражданским законодательством и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11EA6B66"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11.4. Основанием для одностороннего отказа является:</w:t>
      </w:r>
    </w:p>
    <w:p w14:paraId="6926E08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установления факта приостановления деятельности Подрядчика в порядке, предусмотренном Кодексом об административных правонарушениях Российской Федерации;</w:t>
      </w:r>
    </w:p>
    <w:p w14:paraId="1381596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отступление Подрядчика от условий Контракта или иные недостатки, которые не были устранены в установленный Покупателем разумный срок, либо являются существенными и неустранимыми (п.3 ст. 723 ГК РФ).</w:t>
      </w:r>
    </w:p>
    <w:p w14:paraId="6450095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обязательств. До принятия такого решения Подрядчик вправе провести экспертизу выполненных работ с привлечением экспертов, экспертных организаций.</w:t>
      </w:r>
    </w:p>
    <w:p w14:paraId="6D82C2D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11.5.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A9B3172" w14:textId="77777777" w:rsidR="000C5516" w:rsidRDefault="0061786C" w:rsidP="0061786C">
      <w:pPr>
        <w:spacing w:after="0" w:line="240" w:lineRule="auto"/>
        <w:ind w:firstLine="709"/>
        <w:jc w:val="both"/>
        <w:rPr>
          <w:rFonts w:ascii="Times New Roman" w:hAnsi="Times New Roman"/>
        </w:rPr>
      </w:pPr>
      <w:r w:rsidRPr="000B5A5E">
        <w:rPr>
          <w:rFonts w:ascii="Times New Roman" w:hAnsi="Times New Roman"/>
        </w:rPr>
        <w:t>11.6. 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разделе 15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w:t>
      </w:r>
      <w:r w:rsidRPr="000B5A5E">
        <w:rPr>
          <w:rFonts w:ascii="Times New Roman" w:hAnsi="Times New Roman"/>
          <w:color w:val="FF0000"/>
        </w:rPr>
        <w:t xml:space="preserve"> </w:t>
      </w:r>
      <w:r w:rsidRPr="000B5A5E">
        <w:rPr>
          <w:rFonts w:ascii="Times New Roman" w:hAnsi="Times New Roman"/>
        </w:rPr>
        <w:t xml:space="preserve">Выполнение Заказчиком вышеуказанных требований </w:t>
      </w:r>
      <w:r w:rsidRPr="000B5A5E">
        <w:rPr>
          <w:rFonts w:ascii="Times New Roman" w:hAnsi="Times New Roman"/>
        </w:rPr>
        <w:lastRenderedPageBreak/>
        <w:t xml:space="preserve">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разделе 15 Контракта. При невозможности получения указанных подтверждения либо информации датой такого надлежащего уведомления </w:t>
      </w:r>
    </w:p>
    <w:p w14:paraId="4C799E74" w14:textId="51D75D6B"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70C094CA"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2719029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5863D5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11.9. Заказчик принимает решение об одностороннем отказе от исполнения Контракта, если в ходе исполнения Контракта будет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14:paraId="09EC1990"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11.10.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Контракта невозможно либо возникает нецелесообразность исполнения Контракта.</w:t>
      </w:r>
    </w:p>
    <w:p w14:paraId="419D4C7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11.11. Подрядчик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17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w:t>
      </w:r>
      <w:r w:rsidRPr="000B5A5E">
        <w:rPr>
          <w:rFonts w:ascii="Times New Roman" w:hAnsi="Times New Roman"/>
          <w:color w:val="000000"/>
        </w:rPr>
        <w:t xml:space="preserve">. </w:t>
      </w:r>
      <w:r w:rsidRPr="000B5A5E">
        <w:rPr>
          <w:rFonts w:ascii="Times New Roman" w:hAnsi="Times New Roman"/>
        </w:rPr>
        <w:t>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Заказчиком указанного уведомления.</w:t>
      </w:r>
    </w:p>
    <w:p w14:paraId="4A8ADF3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11.12. 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4CA35D4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23F8F5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B6AEF2C" w14:textId="77777777" w:rsidR="0061786C" w:rsidRPr="000B5A5E" w:rsidRDefault="0061786C" w:rsidP="0061786C">
      <w:pPr>
        <w:spacing w:after="0" w:line="240" w:lineRule="auto"/>
        <w:ind w:firstLine="709"/>
        <w:jc w:val="both"/>
        <w:rPr>
          <w:rFonts w:ascii="Times New Roman" w:hAnsi="Times New Roman"/>
        </w:rPr>
      </w:pPr>
    </w:p>
    <w:p w14:paraId="60663A68" w14:textId="77777777" w:rsidR="0061786C" w:rsidRPr="000B5A5E" w:rsidRDefault="0061786C" w:rsidP="0061786C">
      <w:pPr>
        <w:keepNext/>
        <w:keepLines/>
        <w:suppressAutoHyphens/>
        <w:autoSpaceDN w:val="0"/>
        <w:spacing w:after="0" w:line="240" w:lineRule="auto"/>
        <w:jc w:val="center"/>
        <w:textAlignment w:val="baseline"/>
        <w:rPr>
          <w:rFonts w:ascii="Times New Roman" w:hAnsi="Times New Roman"/>
          <w:b/>
          <w:caps/>
          <w:color w:val="000000"/>
        </w:rPr>
      </w:pPr>
      <w:r w:rsidRPr="000B5A5E">
        <w:rPr>
          <w:rFonts w:ascii="Times New Roman" w:hAnsi="Times New Roman"/>
          <w:b/>
          <w:bCs/>
          <w:color w:val="000000"/>
        </w:rPr>
        <w:t xml:space="preserve">12. </w:t>
      </w:r>
      <w:r w:rsidRPr="000B5A5E">
        <w:rPr>
          <w:rFonts w:ascii="Times New Roman" w:hAnsi="Times New Roman"/>
          <w:b/>
          <w:caps/>
          <w:color w:val="000000"/>
        </w:rPr>
        <w:t>ПОРЯДОК РАССМОТРЕНИЯ СПОРОВ</w:t>
      </w:r>
    </w:p>
    <w:p w14:paraId="4CDB964D" w14:textId="77777777" w:rsidR="0061786C" w:rsidRPr="000B5A5E" w:rsidRDefault="0061786C" w:rsidP="0061786C">
      <w:pPr>
        <w:keepNext/>
        <w:keepLines/>
        <w:suppressAutoHyphens/>
        <w:autoSpaceDN w:val="0"/>
        <w:spacing w:after="0" w:line="240" w:lineRule="auto"/>
        <w:jc w:val="center"/>
        <w:textAlignment w:val="baseline"/>
        <w:rPr>
          <w:rFonts w:ascii="Times New Roman" w:hAnsi="Times New Roman"/>
          <w:b/>
          <w:caps/>
          <w:color w:val="000000"/>
        </w:rPr>
      </w:pPr>
    </w:p>
    <w:p w14:paraId="1F21DEBE"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путем переговоров.</w:t>
      </w:r>
    </w:p>
    <w:p w14:paraId="716ADF89"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12.2. 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14:paraId="2C0E73AC"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12.3. До передачи спора на разрешение суда Стороны примут меры к его урегулированию в претензионном порядке.</w:t>
      </w:r>
    </w:p>
    <w:p w14:paraId="41784C59"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12.3.1. Претензия должна быть направлена в письменном виде. По полученной претензии Сторона должна дать письменный ответ по существу в срок не позднее 10 (десять) календарных дней с даты ее получения. Оставление претензии без ответа в установленный срок означает признание требований претензии.</w:t>
      </w:r>
    </w:p>
    <w:p w14:paraId="3F15DB62"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lastRenderedPageBreak/>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448E0B67"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12.3.3. Если претензионные требования подлежат денежной оценке, в претензии указывается истребуемая сумма и ее полный и обоснованный расчет.</w:t>
      </w:r>
    </w:p>
    <w:p w14:paraId="18584F3A"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0EE431A0"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3507A86"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 xml:space="preserve">12.4. Любые споры, не урегулированные во внесудебном порядке, разрешаются Арбитражным судом Республики Мордовия. </w:t>
      </w:r>
    </w:p>
    <w:p w14:paraId="217957C0" w14:textId="77777777" w:rsidR="0061786C" w:rsidRPr="000B5A5E" w:rsidRDefault="0061786C" w:rsidP="0061786C">
      <w:pPr>
        <w:widowControl w:val="0"/>
        <w:autoSpaceDE w:val="0"/>
        <w:autoSpaceDN w:val="0"/>
        <w:adjustRightInd w:val="0"/>
        <w:spacing w:after="0" w:line="240" w:lineRule="auto"/>
        <w:jc w:val="both"/>
        <w:rPr>
          <w:rFonts w:ascii="Times New Roman" w:eastAsia="Courier New" w:hAnsi="Times New Roman"/>
          <w:b/>
          <w:color w:val="000000"/>
          <w:lang w:bidi="ru-RU"/>
        </w:rPr>
      </w:pPr>
    </w:p>
    <w:p w14:paraId="3968D586" w14:textId="7A2DCCEC" w:rsidR="0061786C" w:rsidRPr="000B5A5E" w:rsidRDefault="00DE3C04" w:rsidP="0061786C">
      <w:pPr>
        <w:spacing w:after="0" w:line="240" w:lineRule="auto"/>
        <w:jc w:val="center"/>
        <w:rPr>
          <w:rFonts w:ascii="Times New Roman" w:hAnsi="Times New Roman"/>
          <w:b/>
        </w:rPr>
      </w:pPr>
      <w:r w:rsidRPr="000B5A5E">
        <w:rPr>
          <w:rFonts w:ascii="Times New Roman" w:hAnsi="Times New Roman"/>
          <w:b/>
        </w:rPr>
        <w:t>13.</w:t>
      </w:r>
      <w:r w:rsidR="0061786C" w:rsidRPr="000B5A5E">
        <w:rPr>
          <w:rFonts w:ascii="Times New Roman" w:hAnsi="Times New Roman"/>
          <w:b/>
        </w:rPr>
        <w:t xml:space="preserve"> СРОК ДЕЙСТВИЯ, ПОРЯДОК ИЗМЕНЕНИЯ КОНТРАКТА</w:t>
      </w:r>
    </w:p>
    <w:p w14:paraId="05D45105" w14:textId="77777777" w:rsidR="0061786C" w:rsidRPr="000B5A5E" w:rsidRDefault="0061786C" w:rsidP="0061786C">
      <w:pPr>
        <w:spacing w:after="0" w:line="240" w:lineRule="auto"/>
        <w:jc w:val="center"/>
        <w:rPr>
          <w:rFonts w:ascii="Times New Roman" w:hAnsi="Times New Roman"/>
          <w:b/>
        </w:rPr>
      </w:pPr>
    </w:p>
    <w:p w14:paraId="3D34F067" w14:textId="1AFF3F7D" w:rsidR="0061786C" w:rsidRPr="000B5A5E" w:rsidRDefault="00DE3C04" w:rsidP="0061786C">
      <w:pPr>
        <w:spacing w:after="0" w:line="240" w:lineRule="auto"/>
        <w:ind w:firstLine="709"/>
        <w:jc w:val="both"/>
        <w:rPr>
          <w:rFonts w:ascii="Times New Roman" w:hAnsi="Times New Roman"/>
          <w:b/>
          <w:shd w:val="clear" w:color="auto" w:fill="E9E9E9"/>
        </w:rPr>
      </w:pPr>
      <w:r w:rsidRPr="000B5A5E">
        <w:rPr>
          <w:rFonts w:ascii="Times New Roman" w:hAnsi="Times New Roman"/>
        </w:rPr>
        <w:t>13</w:t>
      </w:r>
      <w:r w:rsidR="0061786C" w:rsidRPr="000B5A5E">
        <w:rPr>
          <w:rFonts w:ascii="Times New Roman" w:hAnsi="Times New Roman"/>
        </w:rPr>
        <w:t xml:space="preserve">.1. Контракт вступает в силу со дня его подписания Сторонами и </w:t>
      </w:r>
      <w:r w:rsidR="0061786C" w:rsidRPr="000B5A5E">
        <w:rPr>
          <w:rFonts w:ascii="Times New Roman" w:hAnsi="Times New Roman"/>
          <w:b/>
        </w:rPr>
        <w:t>действует по «31» декабря 2026 г.</w:t>
      </w:r>
      <w:r w:rsidR="0061786C" w:rsidRPr="000B5A5E">
        <w:rPr>
          <w:rFonts w:ascii="Times New Roman" w:hAnsi="Times New Roman"/>
          <w:b/>
          <w:shd w:val="clear" w:color="auto" w:fill="E9E9E9"/>
        </w:rPr>
        <w:t xml:space="preserve"> </w:t>
      </w:r>
    </w:p>
    <w:p w14:paraId="32F7731D" w14:textId="77777777" w:rsidR="0061786C" w:rsidRPr="000B5A5E" w:rsidRDefault="0061786C" w:rsidP="0061786C">
      <w:pPr>
        <w:spacing w:after="0" w:line="240" w:lineRule="auto"/>
        <w:ind w:firstLine="709"/>
        <w:jc w:val="both"/>
        <w:rPr>
          <w:rFonts w:ascii="Times New Roman" w:hAnsi="Times New Roman"/>
          <w:shd w:val="clear" w:color="auto" w:fill="E9E9E9"/>
        </w:rPr>
      </w:pPr>
      <w:r w:rsidRPr="000B5A5E">
        <w:rPr>
          <w:rFonts w:ascii="Times New Roman" w:hAnsi="Times New Roman"/>
        </w:rPr>
        <w:t xml:space="preserve">Окончание срока действия контракта не освобождает стороны от полного исполнения обязательств по контракту. </w:t>
      </w:r>
    </w:p>
    <w:p w14:paraId="5A07F540" w14:textId="477CC4BF" w:rsidR="0061786C" w:rsidRPr="000B5A5E" w:rsidRDefault="00DE3C04" w:rsidP="0061786C">
      <w:pPr>
        <w:spacing w:after="0" w:line="240" w:lineRule="auto"/>
        <w:ind w:firstLine="709"/>
        <w:jc w:val="both"/>
        <w:rPr>
          <w:rFonts w:ascii="Times New Roman" w:hAnsi="Times New Roman"/>
          <w:shd w:val="clear" w:color="auto" w:fill="E9E9E9"/>
        </w:rPr>
      </w:pPr>
      <w:r w:rsidRPr="000B5A5E">
        <w:rPr>
          <w:rFonts w:ascii="Times New Roman" w:hAnsi="Times New Roman"/>
        </w:rPr>
        <w:t>13</w:t>
      </w:r>
      <w:r w:rsidR="0061786C" w:rsidRPr="000B5A5E">
        <w:rPr>
          <w:rFonts w:ascii="Times New Roman" w:hAnsi="Times New Roman"/>
        </w:rPr>
        <w:t>.2. Контракт должен быть зарегистрирован заказчиком в Реестре Контрактов.</w:t>
      </w:r>
    </w:p>
    <w:p w14:paraId="7E5890A8" w14:textId="194DCCB0" w:rsidR="0061786C" w:rsidRPr="000B5A5E" w:rsidRDefault="00DE3C04" w:rsidP="0061786C">
      <w:pPr>
        <w:spacing w:after="0" w:line="240" w:lineRule="auto"/>
        <w:ind w:firstLine="709"/>
        <w:jc w:val="both"/>
        <w:rPr>
          <w:rFonts w:ascii="Times New Roman" w:hAnsi="Times New Roman"/>
          <w:shd w:val="clear" w:color="auto" w:fill="E9E9E9"/>
        </w:rPr>
      </w:pPr>
      <w:r w:rsidRPr="000B5A5E">
        <w:rPr>
          <w:rFonts w:ascii="Times New Roman" w:hAnsi="Times New Roman"/>
        </w:rPr>
        <w:t>13</w:t>
      </w:r>
      <w:r w:rsidR="0061786C" w:rsidRPr="000B5A5E">
        <w:rPr>
          <w:rFonts w:ascii="Times New Roman" w:hAnsi="Times New Roman"/>
        </w:rPr>
        <w:t>.3.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w:t>
      </w:r>
    </w:p>
    <w:p w14:paraId="26B27944" w14:textId="77777777" w:rsidR="0061786C" w:rsidRPr="000B5A5E" w:rsidRDefault="0061786C" w:rsidP="0061786C">
      <w:pPr>
        <w:spacing w:after="0" w:line="240" w:lineRule="auto"/>
        <w:ind w:firstLine="709"/>
        <w:jc w:val="both"/>
        <w:rPr>
          <w:rFonts w:ascii="Times New Roman" w:hAnsi="Times New Roman"/>
          <w:shd w:val="clear" w:color="auto" w:fill="E9E9E9"/>
        </w:rPr>
      </w:pPr>
    </w:p>
    <w:p w14:paraId="27E2DF7A" w14:textId="472AE32C" w:rsidR="0061786C" w:rsidRPr="000B5A5E" w:rsidRDefault="0061786C" w:rsidP="0061786C">
      <w:pPr>
        <w:autoSpaceDE w:val="0"/>
        <w:spacing w:after="0" w:line="240" w:lineRule="auto"/>
        <w:jc w:val="center"/>
        <w:rPr>
          <w:rFonts w:ascii="Times New Roman" w:hAnsi="Times New Roman"/>
          <w:b/>
          <w:bCs/>
        </w:rPr>
      </w:pPr>
      <w:r w:rsidRPr="000B5A5E">
        <w:rPr>
          <w:rFonts w:ascii="Times New Roman" w:hAnsi="Times New Roman"/>
          <w:b/>
          <w:bCs/>
        </w:rPr>
        <w:t>1</w:t>
      </w:r>
      <w:r w:rsidR="00DE3C04" w:rsidRPr="000B5A5E">
        <w:rPr>
          <w:rFonts w:ascii="Times New Roman" w:hAnsi="Times New Roman"/>
          <w:b/>
          <w:bCs/>
        </w:rPr>
        <w:t>4</w:t>
      </w:r>
      <w:r w:rsidRPr="000B5A5E">
        <w:rPr>
          <w:rFonts w:ascii="Times New Roman" w:hAnsi="Times New Roman"/>
          <w:b/>
          <w:bCs/>
        </w:rPr>
        <w:t>. ИНЫЕ ПОЛОЖЕНИЯ</w:t>
      </w:r>
    </w:p>
    <w:p w14:paraId="45A40085" w14:textId="77777777" w:rsidR="0061786C" w:rsidRPr="000B5A5E" w:rsidRDefault="0061786C" w:rsidP="0061786C">
      <w:pPr>
        <w:autoSpaceDE w:val="0"/>
        <w:spacing w:after="0" w:line="240" w:lineRule="auto"/>
        <w:jc w:val="center"/>
        <w:rPr>
          <w:rFonts w:ascii="Times New Roman" w:hAnsi="Times New Roman"/>
          <w:b/>
          <w:bCs/>
        </w:rPr>
      </w:pPr>
    </w:p>
    <w:p w14:paraId="3FB4C6CF" w14:textId="6315B7B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iCs/>
          <w:sz w:val="22"/>
          <w:szCs w:val="22"/>
        </w:rPr>
        <w:t>1</w:t>
      </w:r>
      <w:r w:rsidR="00DE3C04" w:rsidRPr="000B5A5E">
        <w:rPr>
          <w:rFonts w:ascii="Times New Roman" w:hAnsi="Times New Roman" w:cs="Times New Roman"/>
          <w:iCs/>
          <w:sz w:val="22"/>
          <w:szCs w:val="22"/>
        </w:rPr>
        <w:t>4</w:t>
      </w:r>
      <w:r w:rsidRPr="000B5A5E">
        <w:rPr>
          <w:rFonts w:ascii="Times New Roman" w:hAnsi="Times New Roman" w:cs="Times New Roman"/>
          <w:iCs/>
          <w:sz w:val="22"/>
          <w:szCs w:val="22"/>
        </w:rPr>
        <w:t xml:space="preserve">.1. </w:t>
      </w:r>
      <w:r w:rsidRPr="000B5A5E">
        <w:rPr>
          <w:rFonts w:ascii="Times New Roman" w:hAnsi="Times New Roman" w:cs="Times New Roman"/>
          <w:iCs/>
          <w:sz w:val="22"/>
          <w:szCs w:val="22"/>
        </w:rPr>
        <w:tab/>
        <w:t>Контракт составлен в форме электронного документа, подписанного усиленными электронными подписями Сторон.</w:t>
      </w:r>
    </w:p>
    <w:p w14:paraId="153BBA89" w14:textId="53F22E2C"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.2. </w:t>
      </w:r>
      <w:r w:rsidRPr="000B5A5E">
        <w:rPr>
          <w:rFonts w:ascii="Times New Roman" w:hAnsi="Times New Roman" w:cs="Times New Roman"/>
          <w:sz w:val="22"/>
          <w:szCs w:val="22"/>
        </w:rPr>
        <w:tab/>
        <w:t>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2F6FCA40" w14:textId="5A528481"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.3. </w:t>
      </w:r>
      <w:r w:rsidRPr="000B5A5E">
        <w:rPr>
          <w:rFonts w:ascii="Times New Roman" w:hAnsi="Times New Roman" w:cs="Times New Roman"/>
          <w:sz w:val="22"/>
          <w:szCs w:val="22"/>
        </w:rPr>
        <w:tab/>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6EAEC0BB" w14:textId="12739C54"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.4. </w:t>
      </w:r>
      <w:r w:rsidRPr="000B5A5E">
        <w:rPr>
          <w:rFonts w:ascii="Times New Roman" w:hAnsi="Times New Roman" w:cs="Times New Roman"/>
          <w:sz w:val="22"/>
          <w:szCs w:val="22"/>
        </w:rPr>
        <w:tab/>
        <w:t xml:space="preserve">Изменение условий Контракта при его исполнении не допускается, за исключением случаев, предусмотренных </w:t>
      </w:r>
      <w:hyperlink r:id="rId11" w:history="1">
        <w:r w:rsidRPr="000B5A5E">
          <w:rPr>
            <w:rFonts w:ascii="Times New Roman" w:hAnsi="Times New Roman" w:cs="Times New Roman"/>
            <w:sz w:val="22"/>
            <w:szCs w:val="22"/>
          </w:rPr>
          <w:t>статьей 95</w:t>
        </w:r>
      </w:hyperlink>
      <w:r w:rsidRPr="000B5A5E">
        <w:rPr>
          <w:rFonts w:ascii="Times New Roman" w:hAnsi="Times New Roman" w:cs="Times New Roman"/>
          <w:sz w:val="22"/>
          <w:szCs w:val="22"/>
        </w:rPr>
        <w:t xml:space="preserve"> и </w:t>
      </w:r>
      <w:hyperlink r:id="rId12" w:history="1">
        <w:r w:rsidRPr="000B5A5E">
          <w:rPr>
            <w:rFonts w:ascii="Times New Roman" w:hAnsi="Times New Roman" w:cs="Times New Roman"/>
            <w:sz w:val="22"/>
            <w:szCs w:val="22"/>
          </w:rPr>
          <w:t>частью 65 статьи 112</w:t>
        </w:r>
      </w:hyperlink>
      <w:r w:rsidRPr="000B5A5E">
        <w:rPr>
          <w:rFonts w:ascii="Times New Roman" w:hAnsi="Times New Roman" w:cs="Times New Roman"/>
          <w:sz w:val="22"/>
          <w:szCs w:val="22"/>
        </w:rPr>
        <w:t xml:space="preserve"> Закона № 44-ФЗ.</w:t>
      </w:r>
    </w:p>
    <w:p w14:paraId="4124AAB6" w14:textId="700738FC"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.5. </w:t>
      </w:r>
      <w:r w:rsidRPr="000B5A5E">
        <w:rPr>
          <w:rFonts w:ascii="Times New Roman" w:hAnsi="Times New Roman" w:cs="Times New Roman"/>
          <w:sz w:val="22"/>
          <w:szCs w:val="22"/>
        </w:rPr>
        <w:tab/>
        <w:t>При исполнении Контракта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в форме преобразования, слияния или присоединения.</w:t>
      </w:r>
    </w:p>
    <w:p w14:paraId="36B5EDCC"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Передача прав и обязанностей по настоящему Контракту правопреемнику Подрядчика осуществляется путем заключения соответствующего дополнительного соглашения к настоящему Контракту.</w:t>
      </w:r>
    </w:p>
    <w:p w14:paraId="7C70713D" w14:textId="15F1791F"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.6. </w:t>
      </w:r>
      <w:r w:rsidRPr="000B5A5E">
        <w:rPr>
          <w:rFonts w:ascii="Times New Roman" w:hAnsi="Times New Roman" w:cs="Times New Roman"/>
          <w:sz w:val="22"/>
          <w:szCs w:val="22"/>
        </w:rPr>
        <w:tab/>
        <w:t>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00B531F7" w14:textId="4F1F130B"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.7. </w:t>
      </w:r>
      <w:r w:rsidRPr="000B5A5E">
        <w:rPr>
          <w:rFonts w:ascii="Times New Roman" w:hAnsi="Times New Roman" w:cs="Times New Roman"/>
          <w:sz w:val="22"/>
          <w:szCs w:val="22"/>
        </w:rPr>
        <w:tab/>
        <w:t xml:space="preserve">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3" w:history="1">
        <w:r w:rsidRPr="0047254A">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частями 9</w:t>
        </w:r>
      </w:hyperlink>
      <w:r w:rsidRPr="0047254A">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hyperlink r:id="rId14" w:history="1">
        <w:r w:rsidRPr="0047254A">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статьи 95</w:t>
        </w:r>
      </w:hyperlink>
      <w:r w:rsidRPr="000B5A5E">
        <w:rPr>
          <w:rFonts w:ascii="Times New Roman" w:hAnsi="Times New Roman" w:cs="Times New Roman"/>
          <w:sz w:val="22"/>
          <w:szCs w:val="22"/>
        </w:rPr>
        <w:t xml:space="preserve"> Закона № 44-ФЗ.</w:t>
      </w:r>
    </w:p>
    <w:p w14:paraId="424A8D7F" w14:textId="52EEBA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.8. </w:t>
      </w:r>
      <w:r w:rsidRPr="000B5A5E">
        <w:rPr>
          <w:rFonts w:ascii="Times New Roman" w:hAnsi="Times New Roman" w:cs="Times New Roman"/>
          <w:sz w:val="22"/>
          <w:szCs w:val="22"/>
        </w:rPr>
        <w:tab/>
        <w:t>Во всем, что не оговорено в настоящем Контракте, Стороны руководствуются действующим законодательством Российской Федерации.</w:t>
      </w:r>
    </w:p>
    <w:p w14:paraId="412326E4" w14:textId="77777777" w:rsidR="0061786C" w:rsidRPr="000B5A5E" w:rsidRDefault="0061786C" w:rsidP="0061786C">
      <w:pPr>
        <w:autoSpaceDE w:val="0"/>
        <w:spacing w:after="0" w:line="240" w:lineRule="auto"/>
        <w:jc w:val="center"/>
        <w:rPr>
          <w:rFonts w:ascii="Times New Roman" w:hAnsi="Times New Roman"/>
          <w:b/>
          <w:bCs/>
        </w:rPr>
      </w:pPr>
    </w:p>
    <w:p w14:paraId="7C97D164" w14:textId="394EAEF5" w:rsidR="0061786C" w:rsidRPr="000B5A5E" w:rsidRDefault="0061786C" w:rsidP="0061786C">
      <w:pPr>
        <w:pStyle w:val="ConsPlusNormal"/>
        <w:tabs>
          <w:tab w:val="left" w:pos="10065"/>
        </w:tabs>
        <w:ind w:firstLine="709"/>
        <w:jc w:val="center"/>
        <w:outlineLvl w:val="1"/>
        <w:rPr>
          <w:rFonts w:ascii="Times New Roman" w:hAnsi="Times New Roman" w:cs="Times New Roman"/>
          <w:b/>
          <w:sz w:val="22"/>
          <w:szCs w:val="22"/>
        </w:rPr>
      </w:pPr>
      <w:r w:rsidRPr="000B5A5E">
        <w:rPr>
          <w:rFonts w:ascii="Times New Roman" w:hAnsi="Times New Roman" w:cs="Times New Roman"/>
          <w:b/>
          <w:sz w:val="22"/>
          <w:szCs w:val="22"/>
        </w:rPr>
        <w:t>1</w:t>
      </w:r>
      <w:r w:rsidR="00DE3C04" w:rsidRPr="000B5A5E">
        <w:rPr>
          <w:rFonts w:ascii="Times New Roman" w:hAnsi="Times New Roman" w:cs="Times New Roman"/>
          <w:b/>
          <w:sz w:val="22"/>
          <w:szCs w:val="22"/>
        </w:rPr>
        <w:t>5</w:t>
      </w:r>
      <w:r w:rsidRPr="000B5A5E">
        <w:rPr>
          <w:rFonts w:ascii="Times New Roman" w:hAnsi="Times New Roman" w:cs="Times New Roman"/>
          <w:b/>
          <w:sz w:val="22"/>
          <w:szCs w:val="22"/>
        </w:rPr>
        <w:t>. ПЕРЕЧЕНЬ ПРИЛОЖЕНИЙ</w:t>
      </w:r>
    </w:p>
    <w:p w14:paraId="6748DDFD" w14:textId="77777777" w:rsidR="0061786C" w:rsidRPr="000B5A5E" w:rsidRDefault="0061786C" w:rsidP="0061786C">
      <w:pPr>
        <w:pStyle w:val="ConsPlusNormal"/>
        <w:tabs>
          <w:tab w:val="left" w:pos="1276"/>
          <w:tab w:val="left" w:pos="10065"/>
        </w:tabs>
        <w:jc w:val="both"/>
        <w:rPr>
          <w:rFonts w:ascii="Times New Roman" w:hAnsi="Times New Roman" w:cs="Times New Roman"/>
          <w:sz w:val="22"/>
          <w:szCs w:val="22"/>
        </w:rPr>
      </w:pPr>
    </w:p>
    <w:p w14:paraId="71792C11" w14:textId="28DC7F9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5</w:t>
      </w:r>
      <w:r w:rsidRPr="000B5A5E">
        <w:rPr>
          <w:rFonts w:ascii="Times New Roman" w:hAnsi="Times New Roman" w:cs="Times New Roman"/>
          <w:sz w:val="22"/>
          <w:szCs w:val="22"/>
        </w:rPr>
        <w:t xml:space="preserve">.1 </w:t>
      </w:r>
      <w:r w:rsidRPr="000B5A5E">
        <w:rPr>
          <w:rFonts w:ascii="Times New Roman" w:hAnsi="Times New Roman" w:cs="Times New Roman"/>
          <w:iCs/>
          <w:sz w:val="22"/>
          <w:szCs w:val="22"/>
        </w:rPr>
        <w:t>Неотъемлемой частью настоящего Контракта являются следующие приложения:</w:t>
      </w:r>
    </w:p>
    <w:p w14:paraId="509C7D5D" w14:textId="77777777" w:rsidR="0061786C" w:rsidRPr="000B5A5E" w:rsidRDefault="0061786C" w:rsidP="0061786C">
      <w:pPr>
        <w:pStyle w:val="ConsPlusNormal"/>
        <w:tabs>
          <w:tab w:val="left" w:pos="10065"/>
        </w:tabs>
        <w:ind w:firstLine="709"/>
        <w:jc w:val="both"/>
        <w:rPr>
          <w:rFonts w:ascii="Times New Roman" w:hAnsi="Times New Roman" w:cs="Times New Roman"/>
          <w:iCs/>
          <w:sz w:val="22"/>
          <w:szCs w:val="22"/>
        </w:rPr>
      </w:pPr>
      <w:r w:rsidRPr="000B5A5E">
        <w:rPr>
          <w:rFonts w:ascii="Times New Roman" w:hAnsi="Times New Roman" w:cs="Times New Roman"/>
          <w:iCs/>
          <w:sz w:val="22"/>
          <w:szCs w:val="22"/>
        </w:rPr>
        <w:t>- техническое задание;</w:t>
      </w:r>
    </w:p>
    <w:p w14:paraId="1E8235EC" w14:textId="7B1CCAD0" w:rsidR="0061786C" w:rsidRDefault="0061786C" w:rsidP="0061786C">
      <w:pPr>
        <w:pStyle w:val="ConsPlusNormal"/>
        <w:tabs>
          <w:tab w:val="left" w:pos="10065"/>
        </w:tabs>
        <w:ind w:firstLine="709"/>
        <w:jc w:val="both"/>
        <w:rPr>
          <w:rFonts w:ascii="Times New Roman" w:hAnsi="Times New Roman" w:cs="Times New Roman"/>
          <w:iCs/>
          <w:sz w:val="22"/>
          <w:szCs w:val="22"/>
        </w:rPr>
      </w:pPr>
      <w:r w:rsidRPr="000B5A5E">
        <w:rPr>
          <w:rFonts w:ascii="Times New Roman" w:hAnsi="Times New Roman" w:cs="Times New Roman"/>
          <w:iCs/>
          <w:sz w:val="22"/>
          <w:szCs w:val="22"/>
        </w:rPr>
        <w:t>-спецификация</w:t>
      </w:r>
      <w:r w:rsidR="0047254A">
        <w:rPr>
          <w:rFonts w:ascii="Times New Roman" w:hAnsi="Times New Roman" w:cs="Times New Roman"/>
          <w:iCs/>
          <w:sz w:val="22"/>
          <w:szCs w:val="22"/>
        </w:rPr>
        <w:t>;</w:t>
      </w:r>
    </w:p>
    <w:p w14:paraId="71833F3D" w14:textId="0B2AF8A2" w:rsidR="00A97C1E" w:rsidRPr="000B5A5E" w:rsidRDefault="00A97C1E" w:rsidP="0061786C">
      <w:pPr>
        <w:pStyle w:val="ConsPlusNormal"/>
        <w:tabs>
          <w:tab w:val="left" w:pos="10065"/>
        </w:tabs>
        <w:ind w:firstLine="709"/>
        <w:jc w:val="both"/>
        <w:rPr>
          <w:rFonts w:ascii="Times New Roman" w:hAnsi="Times New Roman" w:cs="Times New Roman"/>
          <w:iCs/>
          <w:sz w:val="22"/>
          <w:szCs w:val="22"/>
        </w:rPr>
      </w:pPr>
      <w:r>
        <w:rPr>
          <w:rFonts w:ascii="Times New Roman" w:hAnsi="Times New Roman" w:cs="Times New Roman"/>
          <w:iCs/>
          <w:sz w:val="22"/>
          <w:szCs w:val="22"/>
        </w:rPr>
        <w:t xml:space="preserve">- образец акта </w:t>
      </w:r>
      <w:r w:rsidR="0047254A">
        <w:rPr>
          <w:rFonts w:ascii="Times New Roman" w:hAnsi="Times New Roman" w:cs="Times New Roman"/>
          <w:iCs/>
          <w:sz w:val="22"/>
          <w:szCs w:val="22"/>
        </w:rPr>
        <w:t>сдачи-</w:t>
      </w:r>
      <w:r>
        <w:rPr>
          <w:rFonts w:ascii="Times New Roman" w:hAnsi="Times New Roman" w:cs="Times New Roman"/>
          <w:iCs/>
          <w:sz w:val="22"/>
          <w:szCs w:val="22"/>
        </w:rPr>
        <w:t>приемки работ</w:t>
      </w:r>
      <w:r w:rsidR="0047254A">
        <w:rPr>
          <w:rFonts w:ascii="Times New Roman" w:hAnsi="Times New Roman" w:cs="Times New Roman"/>
          <w:iCs/>
          <w:sz w:val="22"/>
          <w:szCs w:val="22"/>
        </w:rPr>
        <w:t>.</w:t>
      </w:r>
      <w:r>
        <w:rPr>
          <w:rFonts w:ascii="Times New Roman" w:hAnsi="Times New Roman" w:cs="Times New Roman"/>
          <w:iCs/>
          <w:sz w:val="22"/>
          <w:szCs w:val="22"/>
        </w:rPr>
        <w:t xml:space="preserve">  </w:t>
      </w:r>
    </w:p>
    <w:p w14:paraId="045B701C" w14:textId="70908B5D" w:rsidR="0061786C" w:rsidRDefault="0061786C" w:rsidP="0061786C">
      <w:pPr>
        <w:pStyle w:val="ConsPlusNormal"/>
        <w:tabs>
          <w:tab w:val="left" w:pos="10065"/>
        </w:tabs>
        <w:ind w:firstLine="709"/>
        <w:jc w:val="both"/>
        <w:rPr>
          <w:rFonts w:ascii="Times New Roman" w:hAnsi="Times New Roman" w:cs="Times New Roman"/>
          <w:sz w:val="22"/>
          <w:szCs w:val="22"/>
        </w:rPr>
      </w:pPr>
    </w:p>
    <w:p w14:paraId="743F5DD3" w14:textId="3DFF6F59" w:rsidR="0093228A" w:rsidRDefault="0093228A" w:rsidP="0061786C">
      <w:pPr>
        <w:pStyle w:val="ConsPlusNormal"/>
        <w:tabs>
          <w:tab w:val="left" w:pos="10065"/>
        </w:tabs>
        <w:ind w:firstLine="709"/>
        <w:jc w:val="both"/>
        <w:rPr>
          <w:rFonts w:ascii="Times New Roman" w:hAnsi="Times New Roman" w:cs="Times New Roman"/>
          <w:sz w:val="22"/>
          <w:szCs w:val="22"/>
        </w:rPr>
      </w:pPr>
    </w:p>
    <w:p w14:paraId="0B5F8160" w14:textId="69F303C2" w:rsidR="0093228A" w:rsidRDefault="0093228A" w:rsidP="0061786C">
      <w:pPr>
        <w:pStyle w:val="ConsPlusNormal"/>
        <w:tabs>
          <w:tab w:val="left" w:pos="10065"/>
        </w:tabs>
        <w:ind w:firstLine="709"/>
        <w:jc w:val="both"/>
        <w:rPr>
          <w:rFonts w:ascii="Times New Roman" w:hAnsi="Times New Roman" w:cs="Times New Roman"/>
          <w:sz w:val="22"/>
          <w:szCs w:val="22"/>
        </w:rPr>
      </w:pPr>
    </w:p>
    <w:p w14:paraId="2AE4190C" w14:textId="77777777" w:rsidR="0093228A" w:rsidRPr="000B5A5E" w:rsidRDefault="0093228A" w:rsidP="0061786C">
      <w:pPr>
        <w:pStyle w:val="ConsPlusNormal"/>
        <w:tabs>
          <w:tab w:val="left" w:pos="10065"/>
        </w:tabs>
        <w:ind w:firstLine="709"/>
        <w:jc w:val="both"/>
        <w:rPr>
          <w:rFonts w:ascii="Times New Roman" w:hAnsi="Times New Roman" w:cs="Times New Roman"/>
          <w:sz w:val="22"/>
          <w:szCs w:val="22"/>
        </w:rPr>
      </w:pPr>
    </w:p>
    <w:p w14:paraId="05623095" w14:textId="77777777" w:rsidR="00DB50C3" w:rsidRPr="00DB50C3" w:rsidRDefault="00DB50C3" w:rsidP="00DB50C3">
      <w:pPr>
        <w:widowControl w:val="0"/>
        <w:tabs>
          <w:tab w:val="left" w:pos="10065"/>
        </w:tabs>
        <w:suppressAutoHyphens/>
        <w:autoSpaceDE w:val="0"/>
        <w:spacing w:after="0" w:line="240" w:lineRule="auto"/>
        <w:ind w:firstLine="709"/>
        <w:jc w:val="both"/>
        <w:rPr>
          <w:rFonts w:ascii="Times New Roman" w:eastAsia="Times New Roman" w:hAnsi="Times New Roman"/>
          <w:lang w:eastAsia="ar-SA"/>
        </w:rPr>
      </w:pPr>
      <w:bookmarkStart w:id="6" w:name="Par227"/>
      <w:bookmarkEnd w:id="6"/>
    </w:p>
    <w:p w14:paraId="31CB42D8" w14:textId="77777777" w:rsidR="00DB50C3" w:rsidRPr="00DB50C3" w:rsidRDefault="00DB50C3" w:rsidP="00DB50C3">
      <w:pPr>
        <w:widowControl w:val="0"/>
        <w:tabs>
          <w:tab w:val="left" w:pos="10065"/>
        </w:tabs>
        <w:suppressAutoHyphens/>
        <w:autoSpaceDE w:val="0"/>
        <w:spacing w:after="0" w:line="240" w:lineRule="auto"/>
        <w:ind w:firstLine="709"/>
        <w:jc w:val="center"/>
        <w:outlineLvl w:val="1"/>
        <w:rPr>
          <w:rFonts w:ascii="Times New Roman" w:eastAsia="Times New Roman" w:hAnsi="Times New Roman"/>
          <w:b/>
          <w:lang w:eastAsia="ar-SA"/>
        </w:rPr>
      </w:pPr>
      <w:r w:rsidRPr="00DB50C3">
        <w:rPr>
          <w:rFonts w:ascii="Times New Roman" w:eastAsia="Times New Roman" w:hAnsi="Times New Roman"/>
          <w:b/>
          <w:lang w:eastAsia="ar-SA"/>
        </w:rPr>
        <w:lastRenderedPageBreak/>
        <w:t>16. АДРЕСА И БАНКОВСЕИЕ РЕКВИЗИТЫ СТОРОН</w:t>
      </w:r>
    </w:p>
    <w:p w14:paraId="5DD02113" w14:textId="77777777" w:rsidR="00DB50C3" w:rsidRPr="00DB50C3" w:rsidRDefault="00DB50C3" w:rsidP="00DB50C3">
      <w:pPr>
        <w:widowControl w:val="0"/>
        <w:tabs>
          <w:tab w:val="left" w:pos="10065"/>
        </w:tabs>
        <w:suppressAutoHyphens/>
        <w:autoSpaceDE w:val="0"/>
        <w:spacing w:after="0" w:line="240" w:lineRule="auto"/>
        <w:ind w:firstLine="709"/>
        <w:jc w:val="center"/>
        <w:outlineLvl w:val="1"/>
        <w:rPr>
          <w:rFonts w:ascii="Times New Roman" w:eastAsia="Times New Roman" w:hAnsi="Times New Roman"/>
          <w:b/>
          <w:lang w:eastAsia="ar-SA"/>
        </w:rPr>
      </w:pPr>
    </w:p>
    <w:p w14:paraId="1491B01E" w14:textId="77777777" w:rsidR="00DB50C3" w:rsidRPr="00DB50C3" w:rsidRDefault="00DB50C3" w:rsidP="00DB50C3">
      <w:pPr>
        <w:autoSpaceDE w:val="0"/>
        <w:autoSpaceDN w:val="0"/>
        <w:adjustRightInd w:val="0"/>
        <w:spacing w:after="0" w:line="240" w:lineRule="auto"/>
        <w:jc w:val="both"/>
        <w:rPr>
          <w:rFonts w:ascii="Times New Roman" w:eastAsia="Times New Roman" w:hAnsi="Times New Roman"/>
          <w:b/>
          <w:spacing w:val="-3"/>
        </w:rPr>
      </w:pPr>
      <w:r w:rsidRPr="00DB50C3">
        <w:rPr>
          <w:rFonts w:ascii="Times New Roman" w:hAnsi="Times New Roman"/>
          <w:b/>
          <w:spacing w:val="-3"/>
        </w:rPr>
        <w:t xml:space="preserve">Заказчик: </w:t>
      </w:r>
      <w:r w:rsidRPr="00DB50C3">
        <w:rPr>
          <w:rFonts w:ascii="Times New Roman" w:hAnsi="Times New Roman"/>
          <w:b/>
          <w:spacing w:val="-3"/>
        </w:rPr>
        <w:tab/>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341E3D0D" w14:textId="77777777" w:rsidR="00DB50C3" w:rsidRPr="00DB50C3" w:rsidRDefault="00DB50C3" w:rsidP="00DB50C3">
      <w:pPr>
        <w:autoSpaceDE w:val="0"/>
        <w:autoSpaceDN w:val="0"/>
        <w:adjustRightInd w:val="0"/>
        <w:spacing w:after="0" w:line="240" w:lineRule="auto"/>
        <w:jc w:val="both"/>
        <w:rPr>
          <w:rFonts w:ascii="Times New Roman" w:hAnsi="Times New Roman"/>
          <w:spacing w:val="-3"/>
        </w:rPr>
      </w:pPr>
      <w:r w:rsidRPr="00DB50C3">
        <w:rPr>
          <w:rFonts w:ascii="Times New Roman" w:hAnsi="Times New Roman"/>
          <w:spacing w:val="-3"/>
        </w:rPr>
        <w:t>Юридический адрес: 430005, Республика Мордовия, г. Саранск, ул. Красная, д. 30.</w:t>
      </w:r>
    </w:p>
    <w:p w14:paraId="0718E083" w14:textId="77777777" w:rsidR="00DB50C3" w:rsidRPr="00DB50C3" w:rsidRDefault="00DB50C3" w:rsidP="00DB50C3">
      <w:pPr>
        <w:autoSpaceDE w:val="0"/>
        <w:autoSpaceDN w:val="0"/>
        <w:adjustRightInd w:val="0"/>
        <w:spacing w:after="0" w:line="240" w:lineRule="auto"/>
        <w:jc w:val="both"/>
        <w:rPr>
          <w:rFonts w:ascii="Times New Roman" w:hAnsi="Times New Roman"/>
          <w:spacing w:val="-3"/>
        </w:rPr>
      </w:pPr>
      <w:r w:rsidRPr="00DB50C3">
        <w:rPr>
          <w:rFonts w:ascii="Times New Roman" w:hAnsi="Times New Roman"/>
          <w:spacing w:val="-3"/>
        </w:rPr>
        <w:t>Фактический (почтовый) адрес: 430005, Республика Мордовия, г. Саранск, ул. Красная, д. 30.</w:t>
      </w:r>
    </w:p>
    <w:p w14:paraId="6069AB53" w14:textId="77777777" w:rsidR="00DB50C3" w:rsidRPr="00DB50C3" w:rsidRDefault="00DB50C3" w:rsidP="00DB50C3">
      <w:pPr>
        <w:autoSpaceDE w:val="0"/>
        <w:autoSpaceDN w:val="0"/>
        <w:adjustRightInd w:val="0"/>
        <w:spacing w:after="0" w:line="240" w:lineRule="auto"/>
        <w:jc w:val="both"/>
        <w:rPr>
          <w:rFonts w:ascii="Times New Roman" w:hAnsi="Times New Roman"/>
          <w:spacing w:val="-3"/>
        </w:rPr>
      </w:pPr>
      <w:r w:rsidRPr="00DB50C3">
        <w:rPr>
          <w:rFonts w:ascii="Times New Roman" w:hAnsi="Times New Roman"/>
          <w:spacing w:val="-3"/>
        </w:rPr>
        <w:t>ИНН 1319108628, КПП 132601001</w:t>
      </w:r>
    </w:p>
    <w:p w14:paraId="50DE6FA9" w14:textId="77777777" w:rsidR="00DB50C3" w:rsidRPr="00DB50C3" w:rsidRDefault="00DB50C3" w:rsidP="00DB50C3">
      <w:pPr>
        <w:autoSpaceDE w:val="0"/>
        <w:autoSpaceDN w:val="0"/>
        <w:adjustRightInd w:val="0"/>
        <w:spacing w:after="0" w:line="240" w:lineRule="auto"/>
        <w:jc w:val="both"/>
        <w:rPr>
          <w:rFonts w:ascii="Times New Roman" w:hAnsi="Times New Roman"/>
          <w:spacing w:val="-3"/>
        </w:rPr>
      </w:pPr>
      <w:r w:rsidRPr="00DB50C3">
        <w:rPr>
          <w:rFonts w:ascii="Times New Roman" w:hAnsi="Times New Roman"/>
          <w:spacing w:val="-3"/>
        </w:rPr>
        <w:t>ОГРН 1021300835676</w:t>
      </w:r>
    </w:p>
    <w:p w14:paraId="006E7E71" w14:textId="77777777" w:rsidR="00DB50C3" w:rsidRPr="00DB50C3" w:rsidRDefault="00DB50C3" w:rsidP="00DB50C3">
      <w:pPr>
        <w:autoSpaceDE w:val="0"/>
        <w:autoSpaceDN w:val="0"/>
        <w:adjustRightInd w:val="0"/>
        <w:spacing w:after="0" w:line="240" w:lineRule="auto"/>
        <w:jc w:val="both"/>
        <w:rPr>
          <w:rFonts w:ascii="Times New Roman" w:hAnsi="Times New Roman"/>
          <w:spacing w:val="-3"/>
        </w:rPr>
      </w:pPr>
      <w:r w:rsidRPr="00DB50C3">
        <w:rPr>
          <w:rFonts w:ascii="Times New Roman" w:hAnsi="Times New Roman"/>
          <w:spacing w:val="-3"/>
        </w:rPr>
        <w:t>Казначейский счет: 03214643000000013232</w:t>
      </w:r>
    </w:p>
    <w:p w14:paraId="29F55293" w14:textId="77777777" w:rsidR="00DB50C3" w:rsidRPr="00DB50C3" w:rsidRDefault="00DB50C3" w:rsidP="00DB50C3">
      <w:pPr>
        <w:autoSpaceDE w:val="0"/>
        <w:autoSpaceDN w:val="0"/>
        <w:adjustRightInd w:val="0"/>
        <w:spacing w:after="0" w:line="240" w:lineRule="auto"/>
        <w:jc w:val="both"/>
        <w:rPr>
          <w:rFonts w:ascii="Times New Roman" w:hAnsi="Times New Roman"/>
          <w:spacing w:val="-3"/>
        </w:rPr>
      </w:pPr>
      <w:r w:rsidRPr="00DB50C3">
        <w:rPr>
          <w:rFonts w:ascii="Times New Roman" w:hAnsi="Times New Roman"/>
          <w:spacing w:val="-3"/>
        </w:rPr>
        <w:t>Единый казначейский счет: 40102810745370000024</w:t>
      </w:r>
    </w:p>
    <w:p w14:paraId="436D9A9C" w14:textId="77777777" w:rsidR="00DB50C3" w:rsidRPr="00DB50C3" w:rsidRDefault="00DB50C3" w:rsidP="00DB50C3">
      <w:pPr>
        <w:autoSpaceDE w:val="0"/>
        <w:autoSpaceDN w:val="0"/>
        <w:adjustRightInd w:val="0"/>
        <w:spacing w:after="0" w:line="240" w:lineRule="auto"/>
        <w:jc w:val="both"/>
        <w:rPr>
          <w:rFonts w:ascii="Times New Roman" w:hAnsi="Times New Roman"/>
          <w:spacing w:val="-3"/>
        </w:rPr>
      </w:pPr>
      <w:r w:rsidRPr="00DB50C3">
        <w:rPr>
          <w:rFonts w:ascii="Times New Roman" w:hAnsi="Times New Roman"/>
          <w:spacing w:val="-3"/>
        </w:rPr>
        <w:t>БИК 012202102 в ОКЦ № 1 ВВГУ Банка России//УФК по Нижегородской области, г. Нижний Новгород</w:t>
      </w:r>
    </w:p>
    <w:p w14:paraId="5ED12368" w14:textId="30A86827" w:rsidR="00DB50C3" w:rsidRPr="00DB50C3" w:rsidRDefault="00DB50C3" w:rsidP="00DB50C3">
      <w:pPr>
        <w:autoSpaceDE w:val="0"/>
        <w:autoSpaceDN w:val="0"/>
        <w:adjustRightInd w:val="0"/>
        <w:spacing w:after="0" w:line="240" w:lineRule="auto"/>
        <w:jc w:val="both"/>
        <w:rPr>
          <w:rFonts w:ascii="Times New Roman" w:hAnsi="Times New Roman"/>
          <w:spacing w:val="-3"/>
        </w:rPr>
      </w:pPr>
      <w:r w:rsidRPr="00DB50C3">
        <w:rPr>
          <w:rFonts w:ascii="Times New Roman" w:hAnsi="Times New Roman"/>
          <w:spacing w:val="-3"/>
        </w:rPr>
        <w:t>л/с 2</w:t>
      </w:r>
      <w:r w:rsidR="00123F44">
        <w:rPr>
          <w:rFonts w:ascii="Times New Roman" w:hAnsi="Times New Roman"/>
          <w:spacing w:val="-3"/>
        </w:rPr>
        <w:t>0</w:t>
      </w:r>
      <w:r w:rsidRPr="00DB50C3">
        <w:rPr>
          <w:rFonts w:ascii="Times New Roman" w:hAnsi="Times New Roman"/>
          <w:spacing w:val="-3"/>
        </w:rPr>
        <w:t>096У05380 в УФК по Республике Мордовия.</w:t>
      </w:r>
    </w:p>
    <w:p w14:paraId="18482EF1" w14:textId="77777777" w:rsidR="00DB50C3" w:rsidRPr="00DB50C3" w:rsidRDefault="00DB50C3" w:rsidP="00DB50C3">
      <w:pPr>
        <w:suppressAutoHyphens/>
        <w:spacing w:after="0" w:line="240" w:lineRule="auto"/>
        <w:jc w:val="both"/>
        <w:rPr>
          <w:rFonts w:ascii="Times New Roman" w:eastAsia="Times New Roman" w:hAnsi="Times New Roman"/>
          <w:lang w:eastAsia="ar-SA"/>
        </w:rPr>
      </w:pPr>
    </w:p>
    <w:p w14:paraId="243D8515" w14:textId="77777777" w:rsidR="00DB50C3" w:rsidRPr="00DB50C3" w:rsidRDefault="00DB50C3" w:rsidP="00DB50C3">
      <w:pPr>
        <w:widowControl w:val="0"/>
        <w:tabs>
          <w:tab w:val="left" w:pos="10065"/>
        </w:tabs>
        <w:suppressAutoHyphens/>
        <w:autoSpaceDE w:val="0"/>
        <w:spacing w:after="0" w:line="240" w:lineRule="auto"/>
        <w:jc w:val="both"/>
        <w:rPr>
          <w:rFonts w:ascii="Times New Roman" w:eastAsia="Times New Roman" w:hAnsi="Times New Roman" w:cs="Arial"/>
          <w:b/>
          <w:lang w:eastAsia="ar-SA"/>
        </w:rPr>
      </w:pPr>
      <w:r w:rsidRPr="00DB50C3">
        <w:rPr>
          <w:rFonts w:ascii="Times New Roman" w:eastAsia="Times New Roman" w:hAnsi="Times New Roman" w:cs="Arial"/>
          <w:b/>
          <w:lang w:eastAsia="ar-SA"/>
        </w:rPr>
        <w:t xml:space="preserve">Подрядчик: </w:t>
      </w:r>
      <w:r w:rsidRPr="00DB50C3">
        <w:rPr>
          <w:rFonts w:ascii="Times New Roman" w:eastAsia="Times New Roman" w:hAnsi="Times New Roman"/>
          <w:b/>
          <w:bCs/>
          <w:color w:val="000000"/>
          <w:lang w:eastAsia="ar-SA"/>
        </w:rPr>
        <w:t xml:space="preserve">Индивидуальный предприниматель </w:t>
      </w:r>
      <w:r w:rsidRPr="00DB50C3">
        <w:rPr>
          <w:rFonts w:ascii="Times New Roman" w:eastAsia="Times New Roman" w:hAnsi="Times New Roman"/>
          <w:b/>
          <w:bCs/>
          <w:color w:val="2C2D2E"/>
          <w:shd w:val="clear" w:color="auto" w:fill="FFFFFF"/>
          <w:lang w:eastAsia="ar-SA"/>
        </w:rPr>
        <w:t>Ермилов Максим Александрович (ИП Ермилов</w:t>
      </w:r>
      <w:r w:rsidRPr="00DB50C3">
        <w:rPr>
          <w:rFonts w:ascii="Times New Roman" w:eastAsia="Times New Roman" w:hAnsi="Times New Roman"/>
          <w:color w:val="2C2D2E"/>
          <w:shd w:val="clear" w:color="auto" w:fill="FFFFFF"/>
          <w:lang w:eastAsia="ar-SA"/>
        </w:rPr>
        <w:t>)</w:t>
      </w:r>
      <w:r w:rsidRPr="00DB50C3">
        <w:rPr>
          <w:rFonts w:ascii="Times New Roman" w:eastAsia="Times New Roman" w:hAnsi="Times New Roman"/>
          <w:lang w:eastAsia="ar-SA"/>
        </w:rPr>
        <w:t>,</w:t>
      </w:r>
    </w:p>
    <w:p w14:paraId="67272C93" w14:textId="77777777" w:rsidR="00DB50C3" w:rsidRPr="00DB50C3" w:rsidRDefault="00DB50C3" w:rsidP="00DB50C3">
      <w:pPr>
        <w:spacing w:after="0" w:line="240" w:lineRule="auto"/>
        <w:rPr>
          <w:rFonts w:ascii="Times New Roman" w:eastAsia="Times New Roman" w:hAnsi="Times New Roman"/>
          <w:lang w:eastAsia="ru-RU"/>
        </w:rPr>
      </w:pPr>
      <w:r w:rsidRPr="00DB50C3">
        <w:rPr>
          <w:rFonts w:ascii="Times New Roman" w:eastAsia="Times New Roman" w:hAnsi="Times New Roman"/>
          <w:spacing w:val="-3"/>
          <w:sz w:val="24"/>
          <w:szCs w:val="24"/>
          <w:lang w:eastAsia="ru-RU"/>
        </w:rPr>
        <w:t xml:space="preserve">Адрес регистрации: </w:t>
      </w:r>
      <w:r w:rsidRPr="00DB50C3">
        <w:rPr>
          <w:rFonts w:ascii="Times New Roman" w:eastAsia="Times New Roman" w:hAnsi="Times New Roman"/>
          <w:color w:val="000000"/>
          <w:shd w:val="clear" w:color="auto" w:fill="FFFFFF"/>
          <w:lang w:eastAsia="ru-RU"/>
        </w:rPr>
        <w:t>430033, Республика Мордовия, г. Саранск,</w:t>
      </w:r>
      <w:r w:rsidRPr="00DB50C3">
        <w:rPr>
          <w:rFonts w:ascii="Times New Roman" w:eastAsia="Times New Roman" w:hAnsi="Times New Roman"/>
          <w:color w:val="000000"/>
          <w:lang w:eastAsia="ru-RU"/>
        </w:rPr>
        <w:t xml:space="preserve"> проспект 70 лет октября 84-98; </w:t>
      </w:r>
    </w:p>
    <w:p w14:paraId="64E5FB36" w14:textId="77777777" w:rsidR="00DB50C3" w:rsidRPr="00DB50C3" w:rsidRDefault="00DB50C3" w:rsidP="00DB50C3">
      <w:pPr>
        <w:spacing w:after="0" w:line="240" w:lineRule="auto"/>
        <w:rPr>
          <w:rFonts w:ascii="Times New Roman" w:eastAsia="Times New Roman" w:hAnsi="Times New Roman"/>
          <w:sz w:val="24"/>
          <w:szCs w:val="24"/>
          <w:lang w:eastAsia="ru-RU"/>
        </w:rPr>
      </w:pPr>
      <w:r w:rsidRPr="00DB50C3">
        <w:rPr>
          <w:rFonts w:ascii="Times New Roman" w:eastAsia="Times New Roman" w:hAnsi="Times New Roman"/>
          <w:color w:val="2C2D2E"/>
          <w:shd w:val="clear" w:color="auto" w:fill="FFFFFF"/>
          <w:lang w:eastAsia="ru-RU"/>
        </w:rPr>
        <w:t xml:space="preserve">ИНН: </w:t>
      </w:r>
      <w:r w:rsidRPr="00DB50C3">
        <w:rPr>
          <w:rFonts w:ascii="Times New Roman" w:eastAsia="Times New Roman" w:hAnsi="Times New Roman"/>
          <w:color w:val="000000"/>
          <w:shd w:val="clear" w:color="auto" w:fill="FFFFFF"/>
          <w:lang w:eastAsia="ru-RU"/>
        </w:rPr>
        <w:t>132810050742</w:t>
      </w:r>
    </w:p>
    <w:p w14:paraId="65E33177" w14:textId="77777777" w:rsidR="00DB50C3" w:rsidRPr="00DB50C3" w:rsidRDefault="00DB50C3" w:rsidP="00DB50C3">
      <w:pPr>
        <w:spacing w:after="0" w:line="240" w:lineRule="auto"/>
        <w:rPr>
          <w:rFonts w:ascii="Times New Roman" w:eastAsia="Times New Roman" w:hAnsi="Times New Roman"/>
          <w:sz w:val="24"/>
          <w:szCs w:val="24"/>
          <w:lang w:eastAsia="ru-RU"/>
        </w:rPr>
      </w:pPr>
      <w:r w:rsidRPr="00DB50C3">
        <w:rPr>
          <w:rFonts w:ascii="Times New Roman" w:eastAsia="Times New Roman" w:hAnsi="Times New Roman"/>
          <w:color w:val="2C2D2E"/>
          <w:shd w:val="clear" w:color="auto" w:fill="FFFFFF"/>
          <w:lang w:eastAsia="ru-RU"/>
        </w:rPr>
        <w:t xml:space="preserve">ОГРНИП: </w:t>
      </w:r>
      <w:r w:rsidRPr="00DB50C3">
        <w:rPr>
          <w:rFonts w:ascii="Times New Roman" w:eastAsia="Times New Roman" w:hAnsi="Times New Roman"/>
          <w:color w:val="000000"/>
          <w:shd w:val="clear" w:color="auto" w:fill="FFFFFF"/>
          <w:lang w:eastAsia="ru-RU"/>
        </w:rPr>
        <w:t xml:space="preserve">315132800001057 </w:t>
      </w:r>
      <w:r w:rsidRPr="00DB50C3">
        <w:rPr>
          <w:rFonts w:ascii="Times New Roman" w:eastAsia="Times New Roman" w:hAnsi="Times New Roman"/>
          <w:color w:val="2C2D2E"/>
          <w:shd w:val="clear" w:color="auto" w:fill="FFFFFF"/>
          <w:lang w:eastAsia="ru-RU"/>
        </w:rPr>
        <w:t xml:space="preserve">от 10.05.2015 г. </w:t>
      </w:r>
    </w:p>
    <w:p w14:paraId="57ED7CD1" w14:textId="77777777" w:rsidR="00DB50C3" w:rsidRPr="00DB50C3" w:rsidRDefault="00DB50C3" w:rsidP="00DB50C3">
      <w:pPr>
        <w:spacing w:after="0" w:line="240" w:lineRule="auto"/>
        <w:jc w:val="both"/>
        <w:rPr>
          <w:rFonts w:ascii="Times New Roman" w:hAnsi="Times New Roman"/>
          <w:color w:val="2C2D2E"/>
          <w:shd w:val="clear" w:color="auto" w:fill="FFFFFF"/>
        </w:rPr>
      </w:pPr>
      <w:r w:rsidRPr="00DB50C3">
        <w:rPr>
          <w:rFonts w:ascii="Times New Roman" w:hAnsi="Times New Roman"/>
          <w:color w:val="2C2D2E"/>
          <w:shd w:val="clear" w:color="auto" w:fill="FFFFFF"/>
        </w:rPr>
        <w:t>Расчётный счёт: 40802810615820004014</w:t>
      </w:r>
    </w:p>
    <w:p w14:paraId="4CDA4EEB" w14:textId="77777777" w:rsidR="00DB50C3" w:rsidRPr="00DB50C3" w:rsidRDefault="00DB50C3" w:rsidP="00DB50C3">
      <w:pPr>
        <w:spacing w:after="0" w:line="240" w:lineRule="auto"/>
        <w:jc w:val="both"/>
        <w:rPr>
          <w:rFonts w:ascii="Times New Roman" w:hAnsi="Times New Roman"/>
        </w:rPr>
      </w:pPr>
      <w:r w:rsidRPr="00DB50C3">
        <w:rPr>
          <w:rFonts w:ascii="Times New Roman" w:hAnsi="Times New Roman"/>
          <w:color w:val="2C2D2E"/>
          <w:shd w:val="clear" w:color="auto" w:fill="FFFFFF"/>
        </w:rPr>
        <w:t>Банк: ПАО Филиал «Центральный» Банк ВТБ</w:t>
      </w:r>
    </w:p>
    <w:p w14:paraId="6E1263E9" w14:textId="77777777" w:rsidR="00DB50C3" w:rsidRPr="00DB50C3" w:rsidRDefault="00DB50C3" w:rsidP="00DB50C3">
      <w:pPr>
        <w:suppressAutoHyphens/>
        <w:spacing w:after="0" w:line="240" w:lineRule="auto"/>
        <w:jc w:val="both"/>
        <w:rPr>
          <w:rFonts w:ascii="Times New Roman" w:eastAsia="Times New Roman" w:hAnsi="Times New Roman"/>
          <w:color w:val="2C2D2E"/>
          <w:shd w:val="clear" w:color="auto" w:fill="FFFFFF"/>
          <w:lang w:eastAsia="ar-SA"/>
        </w:rPr>
      </w:pPr>
      <w:r w:rsidRPr="00DB50C3">
        <w:rPr>
          <w:rFonts w:ascii="Times New Roman" w:eastAsia="Times New Roman" w:hAnsi="Times New Roman"/>
          <w:color w:val="2C2D2E"/>
          <w:shd w:val="clear" w:color="auto" w:fill="FFFFFF"/>
          <w:lang w:eastAsia="ar-SA"/>
        </w:rPr>
        <w:t>БИК банка:044525411</w:t>
      </w:r>
    </w:p>
    <w:p w14:paraId="528FD9FB" w14:textId="77777777" w:rsidR="00DB50C3" w:rsidRPr="00DB50C3" w:rsidRDefault="00DB50C3" w:rsidP="00DB50C3">
      <w:pPr>
        <w:suppressAutoHyphens/>
        <w:spacing w:after="0" w:line="240" w:lineRule="auto"/>
        <w:jc w:val="both"/>
        <w:rPr>
          <w:rFonts w:ascii="Times New Roman" w:eastAsia="Times New Roman" w:hAnsi="Times New Roman"/>
          <w:color w:val="2C2D2E"/>
          <w:shd w:val="clear" w:color="auto" w:fill="FFFFFF"/>
          <w:lang w:eastAsia="ar-SA"/>
        </w:rPr>
      </w:pPr>
      <w:r w:rsidRPr="00DB50C3">
        <w:rPr>
          <w:rFonts w:ascii="Times New Roman" w:eastAsia="Times New Roman" w:hAnsi="Times New Roman"/>
          <w:color w:val="2C2D2E"/>
          <w:shd w:val="clear" w:color="auto" w:fill="FFFFFF"/>
          <w:lang w:eastAsia="ar-SA"/>
        </w:rPr>
        <w:t>Корсчёт банка: 30101810100000000615</w:t>
      </w:r>
    </w:p>
    <w:p w14:paraId="73AA413B" w14:textId="77777777" w:rsidR="00DB50C3" w:rsidRPr="00DB50C3" w:rsidRDefault="00DB50C3" w:rsidP="00DB50C3">
      <w:pPr>
        <w:widowControl w:val="0"/>
        <w:tabs>
          <w:tab w:val="left" w:pos="10065"/>
        </w:tabs>
        <w:suppressAutoHyphens/>
        <w:autoSpaceDE w:val="0"/>
        <w:spacing w:after="0" w:line="240" w:lineRule="auto"/>
        <w:jc w:val="both"/>
        <w:rPr>
          <w:rFonts w:ascii="Times New Roman" w:eastAsia="Times New Roman" w:hAnsi="Times New Roman" w:cs="Arial"/>
          <w:bCs/>
          <w:lang w:eastAsia="ar-SA"/>
        </w:rPr>
      </w:pPr>
      <w:r w:rsidRPr="00DB50C3">
        <w:rPr>
          <w:rFonts w:ascii="Times New Roman" w:eastAsia="Times New Roman" w:hAnsi="Times New Roman" w:cs="Arial"/>
          <w:bCs/>
          <w:lang w:eastAsia="ar-SA"/>
        </w:rPr>
        <w:t xml:space="preserve">Адрес электронной почты: </w:t>
      </w:r>
      <w:r w:rsidRPr="00DB50C3">
        <w:rPr>
          <w:rFonts w:ascii="Times New Roman" w:eastAsia="Times New Roman" w:hAnsi="Times New Roman" w:cs="Arial"/>
          <w:bCs/>
          <w:lang w:val="en-US" w:eastAsia="ar-SA"/>
        </w:rPr>
        <w:t>er</w:t>
      </w:r>
      <w:r w:rsidRPr="00DB50C3">
        <w:rPr>
          <w:rFonts w:ascii="Times New Roman" w:eastAsia="Times New Roman" w:hAnsi="Times New Roman" w:cs="Arial"/>
          <w:bCs/>
          <w:lang w:eastAsia="ar-SA"/>
        </w:rPr>
        <w:t>.</w:t>
      </w:r>
      <w:r w:rsidRPr="00DB50C3">
        <w:rPr>
          <w:rFonts w:ascii="Times New Roman" w:eastAsia="Times New Roman" w:hAnsi="Times New Roman" w:cs="Arial"/>
          <w:bCs/>
          <w:lang w:val="en-US" w:eastAsia="ar-SA"/>
        </w:rPr>
        <w:t>maks</w:t>
      </w:r>
      <w:r w:rsidRPr="00DB50C3">
        <w:rPr>
          <w:rFonts w:ascii="Times New Roman" w:eastAsia="Times New Roman" w:hAnsi="Times New Roman" w:cs="Arial"/>
          <w:bCs/>
          <w:lang w:eastAsia="ar-SA"/>
        </w:rPr>
        <w:t>@</w:t>
      </w:r>
      <w:r w:rsidRPr="00DB50C3">
        <w:rPr>
          <w:rFonts w:ascii="Times New Roman" w:eastAsia="Times New Roman" w:hAnsi="Times New Roman" w:cs="Arial"/>
          <w:bCs/>
          <w:lang w:val="en-US" w:eastAsia="ar-SA"/>
        </w:rPr>
        <w:t>mail</w:t>
      </w:r>
      <w:r w:rsidRPr="00DB50C3">
        <w:rPr>
          <w:rFonts w:ascii="Times New Roman" w:eastAsia="Times New Roman" w:hAnsi="Times New Roman" w:cs="Arial"/>
          <w:bCs/>
          <w:lang w:eastAsia="ar-SA"/>
        </w:rPr>
        <w:t>.</w:t>
      </w:r>
      <w:r w:rsidRPr="00DB50C3">
        <w:rPr>
          <w:rFonts w:ascii="Times New Roman" w:eastAsia="Times New Roman" w:hAnsi="Times New Roman" w:cs="Arial"/>
          <w:bCs/>
          <w:lang w:val="en-US" w:eastAsia="ar-SA"/>
        </w:rPr>
        <w:t>ru</w:t>
      </w:r>
    </w:p>
    <w:p w14:paraId="65956679" w14:textId="77777777" w:rsidR="00DB50C3" w:rsidRPr="00DB50C3" w:rsidRDefault="00DB50C3" w:rsidP="00DB50C3">
      <w:pPr>
        <w:rPr>
          <w:rFonts w:ascii="Times New Roman" w:eastAsia="Times New Roman" w:hAnsi="Times New Roman"/>
        </w:rPr>
      </w:pPr>
    </w:p>
    <w:p w14:paraId="2F891B7B" w14:textId="77777777" w:rsidR="00DB50C3" w:rsidRPr="00DB50C3" w:rsidRDefault="00DB50C3" w:rsidP="00DB50C3">
      <w:pPr>
        <w:rPr>
          <w:rFonts w:ascii="Times New Roman" w:eastAsia="Times New Roman" w:hAnsi="Times New Roman"/>
        </w:rPr>
      </w:pPr>
      <w:bookmarkStart w:id="7" w:name="_Hlk230774852"/>
    </w:p>
    <w:p w14:paraId="39F00A43" w14:textId="77777777" w:rsidR="00DB50C3" w:rsidRPr="00DB50C3" w:rsidRDefault="00DB50C3" w:rsidP="00DB50C3">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48C6783E" w14:textId="77777777" w:rsidR="00DB50C3" w:rsidRPr="00DB50C3" w:rsidRDefault="00DB50C3" w:rsidP="00DB50C3">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00FFBC71" w14:textId="77777777" w:rsidR="00DB50C3" w:rsidRPr="00DB50C3" w:rsidRDefault="00DB50C3" w:rsidP="00DB50C3">
      <w:pPr>
        <w:suppressAutoHyphens/>
        <w:overflowPunct w:val="0"/>
        <w:ind w:right="168" w:firstLine="708"/>
        <w:jc w:val="both"/>
        <w:rPr>
          <w:rFonts w:ascii="Times New Roman" w:eastAsia="Times New Roman" w:hAnsi="Times New Roman"/>
          <w:b/>
          <w:color w:val="00000A"/>
        </w:rPr>
      </w:pPr>
      <w:r w:rsidRPr="00DB50C3">
        <w:rPr>
          <w:rFonts w:ascii="Times New Roman" w:eastAsia="Times New Roman" w:hAnsi="Times New Roman"/>
          <w:b/>
          <w:color w:val="00000A"/>
        </w:rPr>
        <w:t>Заказчик:</w:t>
      </w:r>
      <w:r w:rsidRPr="00DB50C3">
        <w:rPr>
          <w:rFonts w:ascii="Times New Roman" w:eastAsia="Times New Roman" w:hAnsi="Times New Roman"/>
          <w:b/>
          <w:color w:val="00000A"/>
        </w:rPr>
        <w:tab/>
      </w:r>
      <w:r w:rsidRPr="00DB50C3">
        <w:rPr>
          <w:rFonts w:ascii="Times New Roman" w:eastAsia="Times New Roman" w:hAnsi="Times New Roman"/>
          <w:b/>
          <w:color w:val="00000A"/>
        </w:rPr>
        <w:tab/>
      </w:r>
      <w:r w:rsidRPr="00DB50C3">
        <w:rPr>
          <w:rFonts w:ascii="Times New Roman" w:eastAsia="Times New Roman" w:hAnsi="Times New Roman"/>
          <w:b/>
          <w:color w:val="00000A"/>
        </w:rPr>
        <w:tab/>
      </w:r>
      <w:r w:rsidRPr="00DB50C3">
        <w:rPr>
          <w:rFonts w:ascii="Times New Roman" w:eastAsia="Times New Roman" w:hAnsi="Times New Roman"/>
          <w:b/>
          <w:color w:val="00000A"/>
        </w:rPr>
        <w:tab/>
      </w:r>
      <w:r w:rsidRPr="00DB50C3">
        <w:rPr>
          <w:rFonts w:ascii="Times New Roman" w:eastAsia="Times New Roman" w:hAnsi="Times New Roman"/>
          <w:b/>
          <w:color w:val="00000A"/>
        </w:rPr>
        <w:tab/>
        <w:t xml:space="preserve">            Подрядчик:</w:t>
      </w:r>
    </w:p>
    <w:p w14:paraId="6DECED53" w14:textId="0ACC1303" w:rsidR="00DB50C3" w:rsidRPr="00DB50C3" w:rsidRDefault="00DB50C3" w:rsidP="00DB50C3">
      <w:pPr>
        <w:suppressAutoHyphens/>
        <w:overflowPunct w:val="0"/>
        <w:ind w:right="168" w:firstLine="708"/>
        <w:rPr>
          <w:rFonts w:ascii="Times New Roman" w:eastAsia="Times New Roman" w:hAnsi="Times New Roman"/>
          <w:color w:val="00000A"/>
        </w:rPr>
      </w:pPr>
      <w:r w:rsidRPr="00DB50C3">
        <w:rPr>
          <w:rFonts w:ascii="Times New Roman" w:eastAsia="Times New Roman" w:hAnsi="Times New Roman"/>
          <w:color w:val="00000A"/>
        </w:rPr>
        <w:t>Директор ФГБУ «Заповедная Мордовия»                   ИП Ермилов</w:t>
      </w:r>
      <w:r w:rsidR="000555BD">
        <w:rPr>
          <w:rFonts w:ascii="Times New Roman" w:eastAsia="Times New Roman" w:hAnsi="Times New Roman"/>
          <w:color w:val="00000A"/>
        </w:rPr>
        <w:t xml:space="preserve"> М.А.</w:t>
      </w:r>
    </w:p>
    <w:p w14:paraId="355984C9" w14:textId="77777777" w:rsidR="00DB50C3" w:rsidRPr="00DB50C3" w:rsidRDefault="00DB50C3" w:rsidP="00DB50C3">
      <w:pPr>
        <w:suppressAutoHyphens/>
        <w:overflowPunct w:val="0"/>
        <w:rPr>
          <w:rFonts w:ascii="Times New Roman" w:eastAsia="Times New Roman" w:hAnsi="Times New Roman"/>
          <w:color w:val="00000A"/>
          <w:sz w:val="28"/>
          <w:szCs w:val="28"/>
        </w:rPr>
      </w:pPr>
    </w:p>
    <w:p w14:paraId="4647ED29" w14:textId="77777777" w:rsidR="00DB50C3" w:rsidRPr="00DB50C3" w:rsidRDefault="00DB50C3" w:rsidP="00DB50C3">
      <w:pPr>
        <w:suppressAutoHyphens/>
        <w:overflowPunct w:val="0"/>
        <w:ind w:firstLine="708"/>
        <w:jc w:val="both"/>
        <w:rPr>
          <w:rFonts w:ascii="Times New Roman" w:eastAsia="Times New Roman" w:hAnsi="Times New Roman"/>
          <w:color w:val="00000A"/>
        </w:rPr>
      </w:pPr>
      <w:r w:rsidRPr="00DB50C3">
        <w:rPr>
          <w:rFonts w:ascii="Times New Roman" w:eastAsia="Times New Roman" w:hAnsi="Times New Roman"/>
          <w:color w:val="00000A"/>
        </w:rPr>
        <w:t>____________________/</w:t>
      </w:r>
      <w:r w:rsidRPr="00DB50C3">
        <w:rPr>
          <w:rFonts w:ascii="Times New Roman" w:eastAsia="Times New Roman" w:hAnsi="Times New Roman"/>
          <w:color w:val="00000A"/>
          <w:u w:val="single"/>
        </w:rPr>
        <w:t xml:space="preserve"> А.Б. Ручин</w:t>
      </w:r>
      <w:r w:rsidRPr="00DB50C3">
        <w:rPr>
          <w:rFonts w:ascii="Times New Roman" w:eastAsia="Times New Roman" w:hAnsi="Times New Roman"/>
          <w:color w:val="00000A"/>
        </w:rPr>
        <w:t>/</w:t>
      </w:r>
      <w:r w:rsidRPr="00DB50C3">
        <w:rPr>
          <w:rFonts w:ascii="Times New Roman" w:eastAsia="Times New Roman" w:hAnsi="Times New Roman"/>
          <w:color w:val="00000A"/>
        </w:rPr>
        <w:tab/>
      </w:r>
      <w:r w:rsidRPr="00DB50C3">
        <w:rPr>
          <w:rFonts w:ascii="Times New Roman" w:eastAsia="Times New Roman" w:hAnsi="Times New Roman"/>
          <w:color w:val="00000A"/>
        </w:rPr>
        <w:tab/>
        <w:t xml:space="preserve">            __</w:t>
      </w:r>
      <w:r w:rsidRPr="00DB50C3">
        <w:rPr>
          <w:rFonts w:ascii="Times New Roman" w:eastAsia="Times New Roman" w:hAnsi="Times New Roman"/>
          <w:color w:val="00000A"/>
          <w:sz w:val="24"/>
          <w:szCs w:val="24"/>
        </w:rPr>
        <w:t>_______________/Ермилов М.А./</w:t>
      </w:r>
    </w:p>
    <w:p w14:paraId="50620513" w14:textId="77777777" w:rsidR="00DB50C3" w:rsidRPr="00DB50C3" w:rsidRDefault="00DB50C3" w:rsidP="00DB50C3">
      <w:pPr>
        <w:suppressAutoHyphens/>
        <w:overflowPunct w:val="0"/>
        <w:rPr>
          <w:rFonts w:ascii="Times New Roman" w:eastAsia="Times New Roman" w:hAnsi="Times New Roman"/>
          <w:color w:val="00000A"/>
          <w:sz w:val="28"/>
          <w:szCs w:val="28"/>
        </w:rPr>
      </w:pPr>
      <w:r w:rsidRPr="00DB50C3">
        <w:rPr>
          <w:rFonts w:ascii="Times New Roman" w:eastAsia="Times New Roman" w:hAnsi="Times New Roman"/>
          <w:color w:val="00000A"/>
        </w:rPr>
        <w:t xml:space="preserve">        </w:t>
      </w:r>
      <w:r w:rsidRPr="00DB50C3">
        <w:rPr>
          <w:rFonts w:ascii="Times New Roman" w:eastAsia="Times New Roman" w:hAnsi="Times New Roman"/>
          <w:color w:val="00000A"/>
        </w:rPr>
        <w:tab/>
      </w:r>
      <w:r w:rsidRPr="00DB50C3">
        <w:rPr>
          <w:rFonts w:ascii="Times New Roman" w:eastAsia="Times New Roman" w:hAnsi="Times New Roman"/>
          <w:color w:val="00000A"/>
        </w:rPr>
        <w:tab/>
        <w:t>МП</w:t>
      </w:r>
      <w:r w:rsidRPr="00DB50C3">
        <w:rPr>
          <w:rFonts w:ascii="Times New Roman" w:eastAsia="Times New Roman" w:hAnsi="Times New Roman"/>
          <w:color w:val="00000A"/>
        </w:rPr>
        <w:tab/>
      </w:r>
      <w:r w:rsidRPr="00DB50C3">
        <w:rPr>
          <w:rFonts w:ascii="Times New Roman" w:eastAsia="Times New Roman" w:hAnsi="Times New Roman"/>
          <w:color w:val="00000A"/>
        </w:rPr>
        <w:tab/>
      </w:r>
      <w:r w:rsidRPr="00DB50C3">
        <w:rPr>
          <w:rFonts w:ascii="Times New Roman" w:eastAsia="Times New Roman" w:hAnsi="Times New Roman"/>
          <w:color w:val="00000A"/>
        </w:rPr>
        <w:tab/>
      </w:r>
      <w:r w:rsidRPr="00DB50C3">
        <w:rPr>
          <w:rFonts w:ascii="Times New Roman" w:eastAsia="Times New Roman" w:hAnsi="Times New Roman"/>
          <w:color w:val="00000A"/>
        </w:rPr>
        <w:tab/>
      </w:r>
      <w:r w:rsidRPr="00DB50C3">
        <w:rPr>
          <w:rFonts w:ascii="Times New Roman" w:eastAsia="Times New Roman" w:hAnsi="Times New Roman"/>
          <w:color w:val="00000A"/>
        </w:rPr>
        <w:tab/>
      </w:r>
      <w:r w:rsidRPr="00DB50C3">
        <w:rPr>
          <w:rFonts w:ascii="Times New Roman" w:eastAsia="Times New Roman" w:hAnsi="Times New Roman"/>
          <w:color w:val="00000A"/>
        </w:rPr>
        <w:tab/>
        <w:t xml:space="preserve">      МП</w:t>
      </w:r>
    </w:p>
    <w:p w14:paraId="5B69992B" w14:textId="77777777" w:rsidR="00DB50C3" w:rsidRPr="00DB50C3" w:rsidRDefault="00DB50C3" w:rsidP="00DB50C3">
      <w:pPr>
        <w:ind w:firstLine="709"/>
        <w:jc w:val="both"/>
        <w:rPr>
          <w:rFonts w:ascii="Times New Roman" w:hAnsi="Times New Roman"/>
        </w:rPr>
      </w:pPr>
    </w:p>
    <w:bookmarkEnd w:id="7"/>
    <w:p w14:paraId="7D25FCB4" w14:textId="77777777" w:rsidR="00DB50C3" w:rsidRPr="00DB50C3" w:rsidRDefault="00DB50C3" w:rsidP="00DB50C3">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355C8FC9" w14:textId="77777777" w:rsidR="00DB50C3" w:rsidRPr="00DB50C3" w:rsidRDefault="00DB50C3" w:rsidP="00DB50C3">
      <w:pPr>
        <w:spacing w:after="0" w:line="240" w:lineRule="auto"/>
        <w:rPr>
          <w:rFonts w:ascii="Times New Roman" w:hAnsi="Times New Roman"/>
        </w:rPr>
      </w:pPr>
    </w:p>
    <w:p w14:paraId="3B04D861" w14:textId="77777777" w:rsidR="00DB50C3" w:rsidRPr="00DB50C3" w:rsidRDefault="00DB50C3" w:rsidP="00DB50C3">
      <w:pPr>
        <w:widowControl w:val="0"/>
        <w:tabs>
          <w:tab w:val="left" w:pos="10065"/>
        </w:tabs>
        <w:suppressAutoHyphens/>
        <w:autoSpaceDE w:val="0"/>
        <w:spacing w:after="0" w:line="240" w:lineRule="auto"/>
        <w:ind w:firstLine="709"/>
        <w:jc w:val="both"/>
        <w:rPr>
          <w:rFonts w:ascii="Times New Roman" w:eastAsia="Times New Roman" w:hAnsi="Times New Roman"/>
          <w:lang w:eastAsia="ar-SA"/>
        </w:rPr>
      </w:pPr>
    </w:p>
    <w:p w14:paraId="42E89FB0" w14:textId="77777777" w:rsidR="0061786C" w:rsidRPr="000B5A5E" w:rsidRDefault="0061786C" w:rsidP="0061786C">
      <w:pPr>
        <w:pStyle w:val="ConsPlusNormal"/>
        <w:tabs>
          <w:tab w:val="left" w:pos="10065"/>
        </w:tabs>
        <w:ind w:firstLine="709"/>
        <w:jc w:val="both"/>
        <w:rPr>
          <w:rFonts w:ascii="Times New Roman" w:hAnsi="Times New Roman" w:cs="Times New Roman"/>
          <w:sz w:val="22"/>
          <w:szCs w:val="22"/>
        </w:rPr>
      </w:pPr>
    </w:p>
    <w:p w14:paraId="21639A3C" w14:textId="60B5BBA5" w:rsidR="0061786C" w:rsidRPr="000B5A5E" w:rsidRDefault="0061786C" w:rsidP="0061786C">
      <w:pPr>
        <w:pageBreakBefore/>
        <w:suppressAutoHyphens/>
        <w:spacing w:after="0" w:line="240" w:lineRule="auto"/>
        <w:jc w:val="right"/>
        <w:rPr>
          <w:rFonts w:ascii="Times New Roman" w:eastAsia="Times New Roman" w:hAnsi="Times New Roman"/>
          <w:lang w:eastAsia="zh-CN"/>
        </w:rPr>
      </w:pPr>
      <w:r w:rsidRPr="000B5A5E">
        <w:rPr>
          <w:rFonts w:ascii="Times New Roman" w:eastAsia="Times New Roman" w:hAnsi="Times New Roman"/>
          <w:lang w:eastAsia="zh-CN"/>
        </w:rPr>
        <w:lastRenderedPageBreak/>
        <w:t xml:space="preserve">                                                                          Приложение №1 к контракту</w:t>
      </w:r>
    </w:p>
    <w:p w14:paraId="0520B57C" w14:textId="77777777" w:rsidR="0061786C" w:rsidRPr="000B5A5E" w:rsidRDefault="0061786C" w:rsidP="0061786C">
      <w:pPr>
        <w:widowControl w:val="0"/>
        <w:suppressAutoHyphens/>
        <w:spacing w:after="0" w:line="240" w:lineRule="auto"/>
        <w:jc w:val="right"/>
        <w:rPr>
          <w:rFonts w:ascii="Times New Roman" w:eastAsia="Times New Roman" w:hAnsi="Times New Roman"/>
          <w:lang w:eastAsia="zh-CN"/>
        </w:rPr>
      </w:pPr>
      <w:r w:rsidRPr="000B5A5E">
        <w:rPr>
          <w:rFonts w:ascii="Times New Roman" w:eastAsia="Times New Roman" w:hAnsi="Times New Roman"/>
          <w:lang w:eastAsia="zh-CN"/>
        </w:rPr>
        <w:t xml:space="preserve">                                                                                                    </w:t>
      </w:r>
    </w:p>
    <w:p w14:paraId="52DF06AD" w14:textId="48988164" w:rsidR="0061786C" w:rsidRDefault="0061786C" w:rsidP="0061786C">
      <w:pPr>
        <w:widowControl w:val="0"/>
        <w:suppressAutoHyphens/>
        <w:spacing w:after="0" w:line="240" w:lineRule="auto"/>
        <w:jc w:val="right"/>
        <w:rPr>
          <w:rFonts w:ascii="Times New Roman" w:hAnsi="Times New Roman"/>
          <w:color w:val="334059"/>
        </w:rPr>
      </w:pPr>
      <w:r w:rsidRPr="000B5A5E">
        <w:rPr>
          <w:rFonts w:ascii="Times New Roman" w:eastAsia="Times New Roman" w:hAnsi="Times New Roman"/>
          <w:lang w:eastAsia="zh-CN"/>
        </w:rPr>
        <w:t xml:space="preserve">                                                                                                        №</w:t>
      </w:r>
      <w:r w:rsidR="00311649">
        <w:rPr>
          <w:rFonts w:ascii="Times New Roman" w:eastAsia="Times New Roman" w:hAnsi="Times New Roman"/>
          <w:lang w:eastAsia="zh-CN"/>
        </w:rPr>
        <w:t xml:space="preserve"> </w:t>
      </w:r>
      <w:hyperlink r:id="rId15" w:tgtFrame="_blank" w:history="1">
        <w:r w:rsidR="00311649" w:rsidRPr="00707204">
          <w:rPr>
            <w:rFonts w:ascii="Times New Roman" w:hAnsi="Times New Roman"/>
            <w:color w:val="334059"/>
          </w:rPr>
          <w:t>20090917512610015</w:t>
        </w:r>
      </w:hyperlink>
      <w:r w:rsidR="00CC00D3">
        <w:rPr>
          <w:rFonts w:ascii="Times New Roman" w:hAnsi="Times New Roman"/>
          <w:color w:val="334059"/>
        </w:rPr>
        <w:t>6</w:t>
      </w:r>
    </w:p>
    <w:p w14:paraId="119EA3A9" w14:textId="77777777" w:rsidR="00311649" w:rsidRPr="000B5A5E" w:rsidRDefault="00311649" w:rsidP="0061786C">
      <w:pPr>
        <w:widowControl w:val="0"/>
        <w:suppressAutoHyphens/>
        <w:spacing w:after="0" w:line="240" w:lineRule="auto"/>
        <w:jc w:val="right"/>
        <w:rPr>
          <w:rFonts w:ascii="Times New Roman" w:eastAsia="Times New Roman" w:hAnsi="Times New Roman"/>
          <w:lang w:eastAsia="zh-CN"/>
        </w:rPr>
      </w:pPr>
    </w:p>
    <w:p w14:paraId="510FF044" w14:textId="77777777" w:rsidR="0061786C" w:rsidRPr="000B5A5E" w:rsidRDefault="0061786C" w:rsidP="0061786C">
      <w:pPr>
        <w:widowControl w:val="0"/>
        <w:tabs>
          <w:tab w:val="left" w:pos="6260"/>
        </w:tabs>
        <w:suppressAutoHyphens/>
        <w:spacing w:after="0" w:line="240" w:lineRule="auto"/>
        <w:jc w:val="right"/>
        <w:rPr>
          <w:rFonts w:ascii="Times New Roman" w:eastAsia="Times New Roman" w:hAnsi="Times New Roman"/>
          <w:lang w:eastAsia="zh-CN"/>
        </w:rPr>
      </w:pPr>
      <w:r w:rsidRPr="000B5A5E">
        <w:rPr>
          <w:rFonts w:ascii="Times New Roman" w:eastAsia="Times New Roman" w:hAnsi="Times New Roman"/>
          <w:lang w:eastAsia="zh-CN"/>
        </w:rPr>
        <w:tab/>
        <w:t>от «___» ________2026 г.</w:t>
      </w:r>
    </w:p>
    <w:p w14:paraId="6B813D3D" w14:textId="77777777" w:rsidR="0061786C" w:rsidRPr="000B5A5E" w:rsidRDefault="0061786C" w:rsidP="0061786C">
      <w:pPr>
        <w:widowControl w:val="0"/>
        <w:spacing w:after="0" w:line="240" w:lineRule="auto"/>
        <w:rPr>
          <w:rFonts w:ascii="Times New Roman" w:hAnsi="Times New Roman"/>
          <w:b/>
          <w:color w:val="000000"/>
        </w:rPr>
      </w:pPr>
      <w:r w:rsidRPr="000B5A5E">
        <w:rPr>
          <w:rFonts w:ascii="Times New Roman" w:hAnsi="Times New Roman"/>
          <w:b/>
          <w:color w:val="000000"/>
        </w:rPr>
        <w:t xml:space="preserve">                                                          </w:t>
      </w:r>
    </w:p>
    <w:p w14:paraId="58173383" w14:textId="77777777" w:rsidR="0061786C" w:rsidRPr="000B5A5E" w:rsidRDefault="0061786C" w:rsidP="0061786C">
      <w:pPr>
        <w:widowControl w:val="0"/>
        <w:spacing w:after="0" w:line="240" w:lineRule="auto"/>
        <w:jc w:val="center"/>
        <w:rPr>
          <w:rFonts w:ascii="Times New Roman" w:hAnsi="Times New Roman"/>
          <w:b/>
          <w:color w:val="000000"/>
        </w:rPr>
      </w:pPr>
      <w:r w:rsidRPr="000B5A5E">
        <w:rPr>
          <w:rFonts w:ascii="Times New Roman" w:hAnsi="Times New Roman"/>
          <w:b/>
          <w:color w:val="000000"/>
        </w:rPr>
        <w:t>ТЕХНИЧЕСКОЕ ЗАДАНИЕ</w:t>
      </w:r>
    </w:p>
    <w:p w14:paraId="0D20073A" w14:textId="77777777" w:rsidR="0061786C" w:rsidRPr="000B5A5E" w:rsidRDefault="0061786C" w:rsidP="0061786C">
      <w:pPr>
        <w:widowControl w:val="0"/>
        <w:spacing w:after="0" w:line="240" w:lineRule="auto"/>
        <w:ind w:firstLine="426"/>
        <w:jc w:val="center"/>
        <w:rPr>
          <w:rFonts w:ascii="Times New Roman" w:hAnsi="Times New Roman"/>
          <w:b/>
          <w:color w:val="000000"/>
        </w:rPr>
      </w:pPr>
    </w:p>
    <w:p w14:paraId="3D8984AE" w14:textId="0119E274" w:rsidR="00DE3C04" w:rsidRPr="000B5A5E" w:rsidRDefault="00DE3C04" w:rsidP="00DE3C04">
      <w:pPr>
        <w:widowControl w:val="0"/>
        <w:tabs>
          <w:tab w:val="left" w:pos="900"/>
          <w:tab w:val="left" w:pos="4530"/>
        </w:tabs>
        <w:autoSpaceDE w:val="0"/>
        <w:autoSpaceDN w:val="0"/>
        <w:adjustRightInd w:val="0"/>
        <w:spacing w:after="0" w:line="240" w:lineRule="auto"/>
        <w:jc w:val="center"/>
        <w:outlineLvl w:val="0"/>
        <w:rPr>
          <w:rFonts w:ascii="Times New Roman" w:eastAsia="Times New Roman" w:hAnsi="Times New Roman"/>
          <w:b/>
          <w:bCs/>
          <w:lang w:eastAsia="ar-SA"/>
        </w:rPr>
      </w:pPr>
      <w:r w:rsidRPr="000B5A5E">
        <w:rPr>
          <w:rFonts w:ascii="Times New Roman" w:eastAsia="Times New Roman" w:hAnsi="Times New Roman"/>
          <w:b/>
          <w:bCs/>
          <w:lang w:eastAsia="ar-SA"/>
        </w:rPr>
        <w:t>«Создание участка экологической тропы «Природа и экосистемы»</w:t>
      </w:r>
    </w:p>
    <w:p w14:paraId="5FB3CFAA" w14:textId="591119D0" w:rsidR="00DE3C04" w:rsidRPr="000B5A5E" w:rsidRDefault="00DE3C04" w:rsidP="00DE3C04">
      <w:pPr>
        <w:widowControl w:val="0"/>
        <w:tabs>
          <w:tab w:val="left" w:pos="900"/>
          <w:tab w:val="left" w:pos="4530"/>
        </w:tabs>
        <w:autoSpaceDE w:val="0"/>
        <w:autoSpaceDN w:val="0"/>
        <w:adjustRightInd w:val="0"/>
        <w:spacing w:after="0" w:line="240" w:lineRule="auto"/>
        <w:jc w:val="center"/>
        <w:outlineLvl w:val="0"/>
        <w:rPr>
          <w:rFonts w:ascii="Times New Roman" w:eastAsia="Times New Roman" w:hAnsi="Times New Roman"/>
          <w:b/>
          <w:bCs/>
          <w:lang w:eastAsia="ar-SA"/>
        </w:rPr>
      </w:pPr>
      <w:r w:rsidRPr="000B5A5E">
        <w:rPr>
          <w:rFonts w:ascii="Times New Roman" w:eastAsia="Times New Roman" w:hAnsi="Times New Roman"/>
          <w:b/>
          <w:bCs/>
          <w:lang w:eastAsia="ar-SA"/>
        </w:rPr>
        <w:t>в «Национальном парке Смольный» ФГБУ «Заповедная Мордовия»</w:t>
      </w:r>
    </w:p>
    <w:p w14:paraId="10329F67" w14:textId="6CEE1EC8" w:rsidR="00DE3C04" w:rsidRPr="000B5A5E" w:rsidRDefault="00DE3C04" w:rsidP="00DE3C04">
      <w:pPr>
        <w:widowControl w:val="0"/>
        <w:tabs>
          <w:tab w:val="left" w:pos="900"/>
          <w:tab w:val="left" w:pos="4530"/>
        </w:tabs>
        <w:autoSpaceDE w:val="0"/>
        <w:autoSpaceDN w:val="0"/>
        <w:adjustRightInd w:val="0"/>
        <w:spacing w:after="0" w:line="240" w:lineRule="auto"/>
        <w:jc w:val="center"/>
        <w:outlineLvl w:val="0"/>
        <w:rPr>
          <w:rFonts w:ascii="Times New Roman" w:eastAsia="Times New Roman" w:hAnsi="Times New Roman"/>
          <w:b/>
          <w:bCs/>
          <w:lang w:eastAsia="ar-SA"/>
        </w:rPr>
      </w:pPr>
      <w:r w:rsidRPr="008C5510">
        <w:rPr>
          <w:rFonts w:ascii="Times New Roman" w:eastAsia="Times New Roman" w:hAnsi="Times New Roman"/>
          <w:b/>
          <w:bCs/>
          <w:lang w:eastAsia="ar-SA"/>
        </w:rPr>
        <w:t>(участок №</w:t>
      </w:r>
      <w:r w:rsidR="00CC00D3">
        <w:rPr>
          <w:rFonts w:ascii="Times New Roman" w:eastAsia="Times New Roman" w:hAnsi="Times New Roman"/>
          <w:b/>
          <w:bCs/>
          <w:lang w:eastAsia="ar-SA"/>
        </w:rPr>
        <w:t>2</w:t>
      </w:r>
      <w:r w:rsidRPr="008C5510">
        <w:rPr>
          <w:rFonts w:ascii="Times New Roman" w:eastAsia="Times New Roman" w:hAnsi="Times New Roman"/>
          <w:b/>
          <w:bCs/>
          <w:lang w:eastAsia="ar-SA"/>
        </w:rPr>
        <w:t>, переход через овраг)</w:t>
      </w:r>
    </w:p>
    <w:p w14:paraId="4D6E243E" w14:textId="77777777" w:rsidR="0061786C" w:rsidRPr="000B5A5E" w:rsidRDefault="0061786C" w:rsidP="00DE3C04">
      <w:pPr>
        <w:widowControl w:val="0"/>
        <w:tabs>
          <w:tab w:val="left" w:pos="900"/>
          <w:tab w:val="left" w:pos="4530"/>
        </w:tabs>
        <w:autoSpaceDE w:val="0"/>
        <w:autoSpaceDN w:val="0"/>
        <w:adjustRightInd w:val="0"/>
        <w:spacing w:after="0" w:line="240" w:lineRule="auto"/>
        <w:jc w:val="center"/>
        <w:outlineLvl w:val="0"/>
        <w:rPr>
          <w:rFonts w:ascii="Times New Roman" w:hAnsi="Times New Roman"/>
          <w:bCs/>
          <w:snapToGrid w:val="0"/>
        </w:rPr>
      </w:pPr>
    </w:p>
    <w:p w14:paraId="157144BB" w14:textId="77777777" w:rsidR="0061786C" w:rsidRPr="000B5A5E" w:rsidRDefault="0061786C"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6B802636" w14:textId="77777777" w:rsidR="00E42DFC" w:rsidRDefault="00E42DFC" w:rsidP="00E42DFC">
      <w:pPr>
        <w:tabs>
          <w:tab w:val="left" w:pos="708"/>
          <w:tab w:val="left" w:pos="3261"/>
          <w:tab w:val="left" w:pos="3544"/>
          <w:tab w:val="center" w:pos="4153"/>
          <w:tab w:val="right" w:pos="8306"/>
        </w:tabs>
        <w:spacing w:after="0" w:line="240" w:lineRule="auto"/>
        <w:jc w:val="center"/>
        <w:rPr>
          <w:rFonts w:ascii="Times New Roman" w:eastAsia="Times New Roman" w:hAnsi="Times New Roman"/>
          <w:b/>
          <w:bCs/>
          <w:lang w:eastAsia="ru-RU"/>
        </w:rPr>
      </w:pPr>
      <w:r w:rsidRPr="000D2900">
        <w:rPr>
          <w:rFonts w:ascii="Times New Roman" w:eastAsia="Times New Roman" w:hAnsi="Times New Roman"/>
          <w:b/>
          <w:bCs/>
          <w:lang w:eastAsia="ru-RU"/>
        </w:rPr>
        <w:t>Раздел 1. ОБЩИЕ ПОЛОЖЕНИЯ</w:t>
      </w:r>
    </w:p>
    <w:p w14:paraId="2E46E286" w14:textId="77777777" w:rsidR="00E42DFC" w:rsidRPr="000D2900" w:rsidRDefault="00E42DFC" w:rsidP="00E42DFC">
      <w:pPr>
        <w:tabs>
          <w:tab w:val="left" w:pos="708"/>
          <w:tab w:val="left" w:pos="3261"/>
          <w:tab w:val="left" w:pos="3544"/>
          <w:tab w:val="center" w:pos="4153"/>
          <w:tab w:val="right" w:pos="8306"/>
        </w:tabs>
        <w:spacing w:after="0" w:line="240" w:lineRule="auto"/>
        <w:jc w:val="center"/>
        <w:rPr>
          <w:rFonts w:ascii="Times New Roman" w:eastAsia="Times New Roman" w:hAnsi="Times New Roman"/>
          <w:b/>
          <w:bCs/>
          <w:lang w:eastAsia="ru-RU"/>
        </w:rPr>
      </w:pPr>
    </w:p>
    <w:p w14:paraId="706D00B9" w14:textId="77777777" w:rsidR="00E42DFC" w:rsidRPr="001F3225" w:rsidRDefault="00E42DFC" w:rsidP="00E42DFC">
      <w:pPr>
        <w:tabs>
          <w:tab w:val="left" w:pos="708"/>
          <w:tab w:val="left" w:pos="3261"/>
          <w:tab w:val="left" w:pos="3544"/>
          <w:tab w:val="center" w:pos="4153"/>
          <w:tab w:val="right" w:pos="8306"/>
        </w:tabs>
        <w:spacing w:after="0" w:line="240" w:lineRule="auto"/>
        <w:jc w:val="center"/>
        <w:rPr>
          <w:rFonts w:ascii="Times New Roman" w:eastAsia="Times New Roman" w:hAnsi="Times New Roman"/>
          <w:lang w:eastAsia="ru-RU"/>
        </w:rPr>
      </w:pPr>
      <w:r w:rsidRPr="000D2900">
        <w:rPr>
          <w:rFonts w:ascii="Times New Roman" w:eastAsia="Times New Roman" w:hAnsi="Times New Roman"/>
          <w:lang w:eastAsia="ru-RU"/>
        </w:rPr>
        <w:t xml:space="preserve">     Наименование объекта закупки: «Создание участка экологической тропы «Природа и экосистемы» в «Национальном парке </w:t>
      </w:r>
      <w:r w:rsidRPr="001F3225">
        <w:rPr>
          <w:rFonts w:ascii="Times New Roman" w:eastAsia="Times New Roman" w:hAnsi="Times New Roman"/>
          <w:lang w:eastAsia="ru-RU"/>
        </w:rPr>
        <w:t xml:space="preserve">Смольный» ФГБУ «Заповедная Мордовия» </w:t>
      </w:r>
    </w:p>
    <w:p w14:paraId="20C1B571" w14:textId="0C6B35A4" w:rsidR="00E42DFC" w:rsidRPr="000D2900" w:rsidRDefault="00E42DFC" w:rsidP="00E42DFC">
      <w:pPr>
        <w:tabs>
          <w:tab w:val="left" w:pos="708"/>
          <w:tab w:val="left" w:pos="3261"/>
          <w:tab w:val="left" w:pos="3544"/>
          <w:tab w:val="center" w:pos="4153"/>
          <w:tab w:val="right" w:pos="8306"/>
        </w:tabs>
        <w:spacing w:after="0" w:line="240" w:lineRule="auto"/>
        <w:jc w:val="center"/>
        <w:rPr>
          <w:rFonts w:ascii="Times New Roman" w:eastAsia="Times New Roman" w:hAnsi="Times New Roman"/>
          <w:lang w:eastAsia="ru-RU"/>
        </w:rPr>
      </w:pPr>
      <w:r w:rsidRPr="001F3225">
        <w:rPr>
          <w:rFonts w:ascii="Times New Roman" w:eastAsia="Times New Roman" w:hAnsi="Times New Roman"/>
          <w:lang w:eastAsia="ru-RU"/>
        </w:rPr>
        <w:t>(участок №</w:t>
      </w:r>
      <w:r w:rsidR="00CC00D3">
        <w:rPr>
          <w:rFonts w:ascii="Times New Roman" w:eastAsia="Times New Roman" w:hAnsi="Times New Roman"/>
          <w:lang w:eastAsia="ru-RU"/>
        </w:rPr>
        <w:t>2</w:t>
      </w:r>
      <w:r w:rsidRPr="001F3225">
        <w:rPr>
          <w:rFonts w:ascii="Times New Roman" w:eastAsia="Times New Roman" w:hAnsi="Times New Roman"/>
          <w:lang w:eastAsia="ru-RU"/>
        </w:rPr>
        <w:t>, переход через овраг)</w:t>
      </w:r>
    </w:p>
    <w:p w14:paraId="425A69D2" w14:textId="77777777" w:rsidR="00E42DFC" w:rsidRPr="000D2900" w:rsidRDefault="00E42DFC" w:rsidP="00E42DFC">
      <w:pPr>
        <w:tabs>
          <w:tab w:val="left" w:pos="708"/>
          <w:tab w:val="left" w:pos="3261"/>
          <w:tab w:val="left" w:pos="3544"/>
          <w:tab w:val="center" w:pos="4153"/>
          <w:tab w:val="right" w:pos="8306"/>
        </w:tabs>
        <w:spacing w:after="0" w:line="240" w:lineRule="auto"/>
        <w:jc w:val="center"/>
        <w:rPr>
          <w:rFonts w:ascii="Times New Roman" w:eastAsia="Times New Roman" w:hAnsi="Times New Roman"/>
          <w:lang w:eastAsia="ru-RU"/>
        </w:rPr>
      </w:pPr>
      <w:r w:rsidRPr="000D2900">
        <w:rPr>
          <w:rFonts w:ascii="Times New Roman" w:eastAsia="Times New Roman" w:hAnsi="Times New Roman"/>
          <w:lang w:eastAsia="ru-RU"/>
        </w:rPr>
        <w:t xml:space="preserve"> (далее по тексту соответственно – работы/Объект).</w:t>
      </w:r>
    </w:p>
    <w:p w14:paraId="219A78DB" w14:textId="77777777" w:rsidR="00E42DFC" w:rsidRPr="000D2900" w:rsidRDefault="00E42DFC" w:rsidP="00E42DFC">
      <w:pPr>
        <w:spacing w:after="0" w:line="240" w:lineRule="auto"/>
        <w:jc w:val="center"/>
        <w:rPr>
          <w:rFonts w:ascii="Times New Roman" w:eastAsia="Times New Roman" w:hAnsi="Times New Roman"/>
          <w:b/>
          <w:lang w:eastAsia="ru-RU"/>
        </w:rPr>
      </w:pPr>
    </w:p>
    <w:p w14:paraId="3E1B1BB0" w14:textId="77777777" w:rsidR="00E42DFC" w:rsidRDefault="00E42DFC" w:rsidP="00E42DFC">
      <w:pPr>
        <w:spacing w:after="0" w:line="240" w:lineRule="auto"/>
        <w:jc w:val="center"/>
        <w:rPr>
          <w:rFonts w:ascii="Times New Roman" w:eastAsia="Times New Roman" w:hAnsi="Times New Roman"/>
          <w:lang w:eastAsia="ru-RU"/>
        </w:rPr>
      </w:pPr>
      <w:r w:rsidRPr="000D2900">
        <w:rPr>
          <w:rFonts w:ascii="Times New Roman" w:eastAsia="Times New Roman" w:hAnsi="Times New Roman"/>
          <w:b/>
          <w:lang w:eastAsia="ru-RU"/>
        </w:rPr>
        <w:t>Раздел 2. ПОРЯДОК ФОРМИРОВАНИЯ ЦЕНЫ КОНТРАКТА</w:t>
      </w:r>
      <w:r w:rsidRPr="000D2900">
        <w:rPr>
          <w:rFonts w:ascii="Times New Roman" w:eastAsia="Times New Roman" w:hAnsi="Times New Roman"/>
          <w:lang w:eastAsia="ru-RU"/>
        </w:rPr>
        <w:t xml:space="preserve">      </w:t>
      </w:r>
    </w:p>
    <w:p w14:paraId="3101F645" w14:textId="77777777" w:rsidR="00E42DFC" w:rsidRDefault="00E42DFC" w:rsidP="00E42DFC">
      <w:pPr>
        <w:spacing w:after="0" w:line="240" w:lineRule="auto"/>
        <w:jc w:val="center"/>
        <w:rPr>
          <w:rFonts w:ascii="Times New Roman" w:eastAsia="Times New Roman" w:hAnsi="Times New Roman"/>
          <w:lang w:eastAsia="ru-RU"/>
        </w:rPr>
      </w:pPr>
      <w:r w:rsidRPr="000D2900">
        <w:rPr>
          <w:rFonts w:ascii="Times New Roman" w:eastAsia="Times New Roman" w:hAnsi="Times New Roman"/>
          <w:lang w:eastAsia="ru-RU"/>
        </w:rPr>
        <w:t xml:space="preserve"> </w:t>
      </w:r>
    </w:p>
    <w:p w14:paraId="33518BE9" w14:textId="77777777" w:rsidR="00E42DFC"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Стоимость работ и затрат рассчитывается с учетом коэффициента снижения, определяемого как отношение ценового предложения участника закупки к начальной (максимальной) </w:t>
      </w:r>
      <w:r w:rsidRPr="001F3225">
        <w:rPr>
          <w:rFonts w:ascii="Times New Roman" w:eastAsia="Times New Roman" w:hAnsi="Times New Roman"/>
          <w:lang w:eastAsia="ru-RU"/>
        </w:rPr>
        <w:t>цене</w:t>
      </w:r>
      <w:r w:rsidRPr="000D2900">
        <w:rPr>
          <w:rFonts w:ascii="Times New Roman" w:eastAsia="Times New Roman" w:hAnsi="Times New Roman"/>
          <w:lang w:eastAsia="ru-RU"/>
        </w:rPr>
        <w:t xml:space="preserve"> государственного контракта.</w:t>
      </w:r>
      <w:bookmarkStart w:id="8" w:name="_Hlk5034515"/>
    </w:p>
    <w:p w14:paraId="5A713120" w14:textId="77777777" w:rsidR="00E42DFC"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Цена контракта включает в себя установленные законодательством выплаты, учитывает все расходы Подрядчика, в том числе сопутствующие, связанные с надлежащим исполнением обязательств по контракту, накладные расходы, необходимые для выполнения работ и выполнения Подрядчиком всех обязательств по контракту, а также все налоги, сборы и иные обязательные платежи, </w:t>
      </w:r>
      <w:bookmarkStart w:id="9" w:name="_Hlk5041307"/>
      <w:r w:rsidRPr="000D2900">
        <w:rPr>
          <w:rFonts w:ascii="Times New Roman" w:eastAsia="Times New Roman" w:hAnsi="Times New Roman"/>
          <w:lang w:eastAsia="ru-RU"/>
        </w:rPr>
        <w:t>установленные законодательством Российской Федерации</w:t>
      </w:r>
      <w:bookmarkEnd w:id="8"/>
      <w:bookmarkEnd w:id="9"/>
      <w:r w:rsidRPr="000D2900">
        <w:rPr>
          <w:rFonts w:ascii="Times New Roman" w:eastAsia="Times New Roman" w:hAnsi="Times New Roman"/>
          <w:lang w:eastAsia="ru-RU"/>
        </w:rPr>
        <w:t>, в том числе:</w:t>
      </w:r>
    </w:p>
    <w:p w14:paraId="43767D67" w14:textId="77777777" w:rsidR="00E42DFC"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стоимость всех работ;</w:t>
      </w:r>
    </w:p>
    <w:p w14:paraId="33B5BE06" w14:textId="77777777" w:rsidR="00E42DFC"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 затраты, связанные с обеспечением Объекта </w:t>
      </w:r>
      <w:bookmarkStart w:id="10" w:name="_Hlk32420172"/>
      <w:r w:rsidRPr="000D2900">
        <w:rPr>
          <w:rFonts w:ascii="Times New Roman" w:eastAsia="Times New Roman" w:hAnsi="Times New Roman"/>
          <w:lang w:eastAsia="ru-RU"/>
        </w:rPr>
        <w:t>сотрудниками Подрядчика</w:t>
      </w:r>
      <w:bookmarkEnd w:id="10"/>
      <w:r w:rsidRPr="000D2900">
        <w:rPr>
          <w:rFonts w:ascii="Times New Roman" w:eastAsia="Times New Roman" w:hAnsi="Times New Roman"/>
          <w:lang w:eastAsia="ru-RU"/>
        </w:rPr>
        <w:t xml:space="preserve">, </w:t>
      </w:r>
      <w:bookmarkStart w:id="11" w:name="_Hlk32420205"/>
      <w:r w:rsidRPr="000D2900">
        <w:rPr>
          <w:rFonts w:ascii="Times New Roman" w:eastAsia="Times New Roman" w:hAnsi="Times New Roman"/>
          <w:lang w:eastAsia="ru-RU"/>
        </w:rPr>
        <w:t>в том числе являющихся иностранными гражданами (в случае их привлечения), выполняющими работы, включая заработную плату, транспортные и командировочные расходы, питание, проживание, страхование</w:t>
      </w:r>
      <w:bookmarkEnd w:id="11"/>
      <w:r w:rsidRPr="000D2900">
        <w:rPr>
          <w:rFonts w:ascii="Times New Roman" w:eastAsia="Times New Roman" w:hAnsi="Times New Roman"/>
          <w:lang w:eastAsia="ru-RU"/>
        </w:rPr>
        <w:t>;</w:t>
      </w:r>
    </w:p>
    <w:p w14:paraId="5E47AB58" w14:textId="77777777" w:rsidR="00E42DFC"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таможенное оформление, в том числе уплата таможенных платежей, налогов и сборов на ввоз на территорию Российской Федерации в соответствии с существующими расценками на момент совершения таможенного оформления;</w:t>
      </w:r>
    </w:p>
    <w:p w14:paraId="7E852D86" w14:textId="77777777" w:rsidR="00E42DFC"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транспортные расходы и получение разрешений на транспортировку грузов, доставляемых Подрядчиком;</w:t>
      </w:r>
    </w:p>
    <w:p w14:paraId="563076B9" w14:textId="77777777" w:rsidR="00E42DFC"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накладные расходы, сметная прибыль, лимитированные затраты, а также все налоги, установленные законодательством Российской Федерации;</w:t>
      </w:r>
    </w:p>
    <w:p w14:paraId="1C477997" w14:textId="77777777" w:rsidR="00E42DFC"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стоимость понесенных Подрядчиком затрат по эксплуатации строительной площадки (в том числе обслуживание, круглосуточная охрана в течении всего срока действия контракта, установка системы видеонаблюдения за объектом, пожарная безопасность, коммунальные платежи), а также другие затраты, в том числе сезонного характера, н</w:t>
      </w:r>
      <w:r>
        <w:rPr>
          <w:rFonts w:ascii="Times New Roman" w:eastAsia="Times New Roman" w:hAnsi="Times New Roman"/>
          <w:lang w:eastAsia="ru-RU"/>
        </w:rPr>
        <w:t>еобходимые для завершения работ</w:t>
      </w:r>
    </w:p>
    <w:p w14:paraId="7D105C49" w14:textId="77777777" w:rsidR="00E42DFC"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Цена контракта – ценовое предложение лица, с которым заключается контра</w:t>
      </w:r>
      <w:r>
        <w:rPr>
          <w:rFonts w:ascii="Times New Roman" w:eastAsia="Times New Roman" w:hAnsi="Times New Roman"/>
          <w:lang w:eastAsia="ru-RU"/>
        </w:rPr>
        <w:t>кт по итогам процедуры закупки.</w:t>
      </w:r>
    </w:p>
    <w:p w14:paraId="77B152D4" w14:textId="77777777" w:rsidR="00E42DFC" w:rsidRPr="000D2900"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Источник финансирование </w:t>
      </w:r>
      <w:r>
        <w:rPr>
          <w:rFonts w:ascii="Times New Roman" w:eastAsia="Times New Roman" w:hAnsi="Times New Roman"/>
          <w:lang w:eastAsia="ru-RU"/>
        </w:rPr>
        <w:t>–</w:t>
      </w:r>
      <w:r w:rsidRPr="000D2900">
        <w:rPr>
          <w:rFonts w:ascii="Times New Roman" w:eastAsia="Times New Roman" w:hAnsi="Times New Roman"/>
          <w:lang w:eastAsia="ru-RU"/>
        </w:rPr>
        <w:t xml:space="preserve"> </w:t>
      </w:r>
      <w:r>
        <w:rPr>
          <w:rFonts w:ascii="Times New Roman" w:eastAsia="Times New Roman" w:hAnsi="Times New Roman"/>
          <w:lang w:eastAsia="ru-RU"/>
        </w:rPr>
        <w:t xml:space="preserve">Собственные средства бюджетного учреждения. </w:t>
      </w:r>
    </w:p>
    <w:p w14:paraId="68C38806" w14:textId="77777777" w:rsidR="00E42DFC" w:rsidRPr="000D2900" w:rsidRDefault="00E42DFC" w:rsidP="00E42DFC">
      <w:pPr>
        <w:spacing w:after="0" w:line="240" w:lineRule="auto"/>
        <w:jc w:val="both"/>
        <w:rPr>
          <w:rFonts w:ascii="Times New Roman" w:eastAsia="Times New Roman" w:hAnsi="Times New Roman"/>
          <w:lang w:eastAsia="ru-RU"/>
        </w:rPr>
      </w:pPr>
    </w:p>
    <w:p w14:paraId="30463582" w14:textId="77777777" w:rsidR="00E42DFC" w:rsidRDefault="00E42DFC" w:rsidP="00E42DFC">
      <w:pPr>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3. СРОК ИСПОЛНЕНИЯ КОНТРАКТА (ВЫПОЛНЕНИЯ РАБОТ) И МЕСТО ВЫПОЛНЕНИЯ РАБОТ</w:t>
      </w:r>
    </w:p>
    <w:p w14:paraId="107F8236" w14:textId="77777777" w:rsidR="00E42DFC" w:rsidRPr="000D2900" w:rsidRDefault="00E42DFC" w:rsidP="00E42DFC">
      <w:pPr>
        <w:tabs>
          <w:tab w:val="left" w:pos="426"/>
        </w:tabs>
        <w:spacing w:after="0" w:line="240" w:lineRule="auto"/>
        <w:contextualSpacing/>
        <w:jc w:val="center"/>
        <w:outlineLvl w:val="0"/>
        <w:rPr>
          <w:rFonts w:ascii="Times New Roman" w:eastAsia="Times New Roman" w:hAnsi="Times New Roman"/>
          <w:b/>
          <w:lang w:eastAsia="ru-RU"/>
        </w:rPr>
      </w:pPr>
    </w:p>
    <w:p w14:paraId="06B31E1F" w14:textId="77777777" w:rsidR="00E42DFC" w:rsidRDefault="00E42DFC" w:rsidP="00E42DFC">
      <w:pPr>
        <w:tabs>
          <w:tab w:val="left" w:pos="426"/>
        </w:tabs>
        <w:spacing w:after="0" w:line="240" w:lineRule="auto"/>
        <w:ind w:firstLine="709"/>
        <w:contextualSpacing/>
        <w:jc w:val="both"/>
        <w:rPr>
          <w:rFonts w:ascii="Times New Roman" w:hAnsi="Times New Roman"/>
          <w:b/>
        </w:rPr>
      </w:pPr>
      <w:r w:rsidRPr="000D2900">
        <w:rPr>
          <w:rFonts w:ascii="Times New Roman" w:hAnsi="Times New Roman"/>
          <w:b/>
        </w:rPr>
        <w:t>Сроки оказания услуг:</w:t>
      </w:r>
    </w:p>
    <w:p w14:paraId="20975033" w14:textId="77777777" w:rsidR="00E42DFC" w:rsidRDefault="00E42DFC" w:rsidP="00E42DFC">
      <w:pPr>
        <w:tabs>
          <w:tab w:val="left" w:pos="426"/>
        </w:tabs>
        <w:spacing w:after="0" w:line="240" w:lineRule="auto"/>
        <w:ind w:firstLine="709"/>
        <w:contextualSpacing/>
        <w:jc w:val="both"/>
        <w:rPr>
          <w:rFonts w:ascii="Times New Roman" w:hAnsi="Times New Roman"/>
        </w:rPr>
      </w:pPr>
      <w:r w:rsidRPr="000D2900">
        <w:rPr>
          <w:rFonts w:ascii="Times New Roman" w:hAnsi="Times New Roman"/>
        </w:rPr>
        <w:t xml:space="preserve">Сроки исполнения контракта (выполнения работ): </w:t>
      </w:r>
    </w:p>
    <w:p w14:paraId="67EC6C32" w14:textId="77777777" w:rsidR="00E42DFC" w:rsidRPr="000D2900" w:rsidRDefault="00E42DFC" w:rsidP="00E42DFC">
      <w:pPr>
        <w:tabs>
          <w:tab w:val="left" w:pos="426"/>
        </w:tabs>
        <w:spacing w:after="0" w:line="240" w:lineRule="auto"/>
        <w:ind w:firstLine="709"/>
        <w:contextualSpacing/>
        <w:jc w:val="both"/>
        <w:rPr>
          <w:rFonts w:ascii="Times New Roman" w:hAnsi="Times New Roman"/>
          <w:b/>
        </w:rPr>
      </w:pPr>
      <w:r w:rsidRPr="000D2900">
        <w:rPr>
          <w:rFonts w:ascii="Times New Roman" w:hAnsi="Times New Roman"/>
          <w:b/>
        </w:rPr>
        <w:t>- со дня подписания контракта 30 календарных суток – 27 м</w:t>
      </w:r>
    </w:p>
    <w:p w14:paraId="73FFB8CA" w14:textId="77777777" w:rsidR="00E42DFC" w:rsidRPr="000D2900" w:rsidRDefault="00E42DFC" w:rsidP="00E42DFC">
      <w:pPr>
        <w:tabs>
          <w:tab w:val="left" w:pos="426"/>
        </w:tabs>
        <w:spacing w:after="0" w:line="240" w:lineRule="auto"/>
        <w:ind w:firstLine="709"/>
        <w:contextualSpacing/>
        <w:jc w:val="both"/>
        <w:rPr>
          <w:rFonts w:ascii="Times New Roman" w:hAnsi="Times New Roman"/>
          <w:b/>
        </w:rPr>
      </w:pPr>
      <w:r w:rsidRPr="000D2900">
        <w:rPr>
          <w:rFonts w:ascii="Times New Roman" w:hAnsi="Times New Roman"/>
        </w:rPr>
        <w:t xml:space="preserve"> Выполнение работ производится по этапам:</w:t>
      </w:r>
    </w:p>
    <w:p w14:paraId="34611C8A" w14:textId="77777777" w:rsidR="00E42DFC" w:rsidRPr="000D2900" w:rsidRDefault="00E42DFC" w:rsidP="00E42DFC">
      <w:pPr>
        <w:pStyle w:val="ConsPlusTitle"/>
        <w:outlineLvl w:val="2"/>
        <w:rPr>
          <w:rFonts w:ascii="Times New Roman" w:hAnsi="Times New Roman" w:cs="Times New Roman"/>
          <w:b w:val="0"/>
          <w:color w:val="FF0000"/>
          <w:sz w:val="22"/>
          <w:szCs w:val="22"/>
        </w:rPr>
      </w:pPr>
    </w:p>
    <w:tbl>
      <w:tblPr>
        <w:tblStyle w:val="aa"/>
        <w:tblW w:w="0" w:type="auto"/>
        <w:tblLook w:val="04A0" w:firstRow="1" w:lastRow="0" w:firstColumn="1" w:lastColumn="0" w:noHBand="0" w:noVBand="1"/>
      </w:tblPr>
      <w:tblGrid>
        <w:gridCol w:w="812"/>
        <w:gridCol w:w="3973"/>
        <w:gridCol w:w="2429"/>
        <w:gridCol w:w="2414"/>
      </w:tblGrid>
      <w:tr w:rsidR="00E42DFC" w:rsidRPr="000D2900" w14:paraId="6FFBAF8C" w14:textId="77777777" w:rsidTr="008D2D27">
        <w:tc>
          <w:tcPr>
            <w:tcW w:w="812" w:type="dxa"/>
          </w:tcPr>
          <w:p w14:paraId="0C90970E" w14:textId="77777777" w:rsidR="00E42DFC" w:rsidRPr="000D2900" w:rsidRDefault="00E42DFC" w:rsidP="008D2D27">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 п/п</w:t>
            </w:r>
          </w:p>
        </w:tc>
        <w:tc>
          <w:tcPr>
            <w:tcW w:w="3973" w:type="dxa"/>
          </w:tcPr>
          <w:p w14:paraId="21FF9B0D" w14:textId="77777777" w:rsidR="00E42DFC" w:rsidRPr="000D2900" w:rsidRDefault="00E42DFC" w:rsidP="008D2D27">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Наименование этапа</w:t>
            </w:r>
          </w:p>
        </w:tc>
        <w:tc>
          <w:tcPr>
            <w:tcW w:w="2429" w:type="dxa"/>
          </w:tcPr>
          <w:p w14:paraId="65EC0694" w14:textId="77777777" w:rsidR="00E42DFC" w:rsidRPr="000D2900" w:rsidRDefault="00E42DFC" w:rsidP="008D2D27">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Срок выполнения этапа, дней.</w:t>
            </w:r>
          </w:p>
        </w:tc>
        <w:tc>
          <w:tcPr>
            <w:tcW w:w="2414" w:type="dxa"/>
          </w:tcPr>
          <w:p w14:paraId="2AC55932" w14:textId="77777777" w:rsidR="00E42DFC" w:rsidRPr="000D2900" w:rsidRDefault="00E42DFC" w:rsidP="008D2D27">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Стоимость этапа, руб.</w:t>
            </w:r>
          </w:p>
        </w:tc>
      </w:tr>
      <w:tr w:rsidR="00E42DFC" w:rsidRPr="000D2900" w14:paraId="51AABDC0" w14:textId="77777777" w:rsidTr="008D2D27">
        <w:tc>
          <w:tcPr>
            <w:tcW w:w="812" w:type="dxa"/>
          </w:tcPr>
          <w:p w14:paraId="258A8CA4" w14:textId="77777777" w:rsidR="00E42DFC" w:rsidRPr="000D2900" w:rsidRDefault="00E42DFC" w:rsidP="008D2D27">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1</w:t>
            </w:r>
          </w:p>
        </w:tc>
        <w:tc>
          <w:tcPr>
            <w:tcW w:w="3973" w:type="dxa"/>
          </w:tcPr>
          <w:p w14:paraId="4F422FF1" w14:textId="77777777" w:rsidR="00E42DFC" w:rsidRPr="000D2900" w:rsidRDefault="00E42DFC" w:rsidP="008D2D27">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 xml:space="preserve">Монтаж винтовых свай настила тропы 27м. </w:t>
            </w:r>
          </w:p>
        </w:tc>
        <w:tc>
          <w:tcPr>
            <w:tcW w:w="2429" w:type="dxa"/>
          </w:tcPr>
          <w:p w14:paraId="39360B84" w14:textId="77777777" w:rsidR="00E42DFC" w:rsidRPr="000D2900" w:rsidRDefault="00E42DFC" w:rsidP="008D2D27">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15</w:t>
            </w:r>
          </w:p>
        </w:tc>
        <w:tc>
          <w:tcPr>
            <w:tcW w:w="2414" w:type="dxa"/>
          </w:tcPr>
          <w:p w14:paraId="69648E0F" w14:textId="77777777" w:rsidR="00E42DFC" w:rsidRPr="000D2900" w:rsidRDefault="00E42DFC" w:rsidP="008D2D27">
            <w:pPr>
              <w:jc w:val="center"/>
              <w:rPr>
                <w:rFonts w:ascii="Times New Roman" w:hAnsi="Times New Roman"/>
                <w:highlight w:val="yellow"/>
              </w:rPr>
            </w:pPr>
          </w:p>
        </w:tc>
      </w:tr>
      <w:tr w:rsidR="00E42DFC" w:rsidRPr="000D2900" w14:paraId="547F0574" w14:textId="77777777" w:rsidTr="008D2D27">
        <w:tc>
          <w:tcPr>
            <w:tcW w:w="812" w:type="dxa"/>
          </w:tcPr>
          <w:p w14:paraId="1E3E4299" w14:textId="77777777" w:rsidR="00E42DFC" w:rsidRPr="000D2900" w:rsidRDefault="00E42DFC" w:rsidP="008D2D27">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lastRenderedPageBreak/>
              <w:t>2</w:t>
            </w:r>
          </w:p>
        </w:tc>
        <w:tc>
          <w:tcPr>
            <w:tcW w:w="3973" w:type="dxa"/>
          </w:tcPr>
          <w:p w14:paraId="558DA4DF" w14:textId="77777777" w:rsidR="00E42DFC" w:rsidRPr="000D2900" w:rsidRDefault="00E42DFC" w:rsidP="008D2D27">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Монтаж деревянного настила тропы по лагам из бруса с устройством ступеней и окраской видимых частей настила из доски 27м.</w:t>
            </w:r>
          </w:p>
        </w:tc>
        <w:tc>
          <w:tcPr>
            <w:tcW w:w="2429" w:type="dxa"/>
          </w:tcPr>
          <w:p w14:paraId="35FAEF2E" w14:textId="77777777" w:rsidR="00E42DFC" w:rsidRPr="000D2900" w:rsidRDefault="00E42DFC" w:rsidP="008D2D27">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15</w:t>
            </w:r>
          </w:p>
        </w:tc>
        <w:tc>
          <w:tcPr>
            <w:tcW w:w="2414" w:type="dxa"/>
          </w:tcPr>
          <w:p w14:paraId="76B68E53" w14:textId="77777777" w:rsidR="00E42DFC" w:rsidRPr="000D2900" w:rsidRDefault="00E42DFC" w:rsidP="008D2D27">
            <w:pPr>
              <w:jc w:val="center"/>
              <w:rPr>
                <w:rFonts w:ascii="Times New Roman" w:hAnsi="Times New Roman"/>
                <w:highlight w:val="yellow"/>
              </w:rPr>
            </w:pPr>
          </w:p>
        </w:tc>
      </w:tr>
      <w:tr w:rsidR="00E42DFC" w:rsidRPr="000D2900" w14:paraId="6C3953C3" w14:textId="77777777" w:rsidTr="008D2D27">
        <w:tc>
          <w:tcPr>
            <w:tcW w:w="4785" w:type="dxa"/>
            <w:gridSpan w:val="2"/>
          </w:tcPr>
          <w:p w14:paraId="2801245C" w14:textId="77777777" w:rsidR="00E42DFC" w:rsidRPr="000D2900" w:rsidRDefault="00E42DFC" w:rsidP="008D2D27">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Всего</w:t>
            </w:r>
          </w:p>
        </w:tc>
        <w:tc>
          <w:tcPr>
            <w:tcW w:w="2429" w:type="dxa"/>
          </w:tcPr>
          <w:p w14:paraId="4EDCA281" w14:textId="77777777" w:rsidR="00E42DFC" w:rsidRPr="000D2900" w:rsidRDefault="00E42DFC" w:rsidP="008D2D27">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30</w:t>
            </w:r>
          </w:p>
        </w:tc>
        <w:tc>
          <w:tcPr>
            <w:tcW w:w="2414" w:type="dxa"/>
          </w:tcPr>
          <w:p w14:paraId="01531AD7" w14:textId="77777777" w:rsidR="00E42DFC" w:rsidRPr="000D2900" w:rsidRDefault="00E42DFC" w:rsidP="008D2D27">
            <w:pPr>
              <w:pStyle w:val="ConsPlusTitle"/>
              <w:jc w:val="center"/>
              <w:outlineLvl w:val="2"/>
              <w:rPr>
                <w:rFonts w:ascii="Times New Roman" w:hAnsi="Times New Roman" w:cs="Times New Roman"/>
                <w:sz w:val="22"/>
                <w:szCs w:val="22"/>
                <w:highlight w:val="yellow"/>
              </w:rPr>
            </w:pPr>
          </w:p>
        </w:tc>
      </w:tr>
    </w:tbl>
    <w:p w14:paraId="6E4F5FBE" w14:textId="77777777" w:rsidR="00E42DFC" w:rsidRPr="000D2900" w:rsidRDefault="00E42DFC" w:rsidP="00E42DFC">
      <w:pPr>
        <w:pStyle w:val="ConsPlusTitle"/>
        <w:outlineLvl w:val="2"/>
        <w:rPr>
          <w:rFonts w:ascii="Times New Roman" w:hAnsi="Times New Roman" w:cs="Times New Roman"/>
          <w:b w:val="0"/>
          <w:color w:val="FF0000"/>
          <w:sz w:val="22"/>
          <w:szCs w:val="22"/>
        </w:rPr>
      </w:pPr>
    </w:p>
    <w:p w14:paraId="7618E3CC" w14:textId="77777777" w:rsidR="00E42DFC" w:rsidRDefault="00E42DFC" w:rsidP="00E42DFC">
      <w:pPr>
        <w:pStyle w:val="ConsPlusTitle"/>
        <w:ind w:firstLine="709"/>
        <w:outlineLvl w:val="2"/>
        <w:rPr>
          <w:rFonts w:ascii="Times New Roman" w:hAnsi="Times New Roman" w:cs="Times New Roman"/>
          <w:sz w:val="22"/>
          <w:szCs w:val="22"/>
        </w:rPr>
      </w:pPr>
    </w:p>
    <w:p w14:paraId="33E7F8FA" w14:textId="77777777" w:rsidR="00E42DFC" w:rsidRDefault="00E42DFC" w:rsidP="00E42DFC">
      <w:pPr>
        <w:pStyle w:val="ConsPlusTitle"/>
        <w:ind w:firstLine="709"/>
        <w:outlineLvl w:val="2"/>
        <w:rPr>
          <w:rFonts w:ascii="Times New Roman" w:hAnsi="Times New Roman" w:cs="Times New Roman"/>
          <w:sz w:val="22"/>
          <w:szCs w:val="22"/>
        </w:rPr>
      </w:pPr>
      <w:r w:rsidRPr="000D2900">
        <w:rPr>
          <w:rFonts w:ascii="Times New Roman" w:hAnsi="Times New Roman" w:cs="Times New Roman"/>
          <w:sz w:val="22"/>
          <w:szCs w:val="22"/>
        </w:rPr>
        <w:t xml:space="preserve">Место выполнения работ: </w:t>
      </w:r>
      <w:bookmarkStart w:id="12" w:name="_Hlk30604752"/>
    </w:p>
    <w:p w14:paraId="65477000" w14:textId="77777777" w:rsidR="00E42DFC" w:rsidRPr="000D2900" w:rsidRDefault="00E42DFC" w:rsidP="00E42DFC">
      <w:pPr>
        <w:pStyle w:val="ConsPlusTitle"/>
        <w:ind w:firstLine="709"/>
        <w:outlineLvl w:val="2"/>
        <w:rPr>
          <w:rFonts w:ascii="Times New Roman" w:hAnsi="Times New Roman" w:cs="Times New Roman"/>
          <w:b w:val="0"/>
          <w:sz w:val="22"/>
          <w:szCs w:val="22"/>
        </w:rPr>
      </w:pPr>
      <w:r w:rsidRPr="000D2900">
        <w:rPr>
          <w:rFonts w:ascii="Times New Roman" w:hAnsi="Times New Roman" w:cs="Times New Roman"/>
          <w:b w:val="0"/>
          <w:sz w:val="22"/>
          <w:szCs w:val="22"/>
        </w:rPr>
        <w:t>- Республика Мордовия, п. Смольный, Кемлянское лесничество.</w:t>
      </w:r>
    </w:p>
    <w:p w14:paraId="00A0A066" w14:textId="77777777" w:rsidR="00E42DFC" w:rsidRPr="000D2900" w:rsidRDefault="00E42DFC" w:rsidP="00E42DFC">
      <w:pPr>
        <w:widowControl w:val="0"/>
        <w:tabs>
          <w:tab w:val="left" w:pos="284"/>
          <w:tab w:val="left" w:pos="426"/>
        </w:tabs>
        <w:spacing w:after="0" w:line="240" w:lineRule="auto"/>
        <w:contextualSpacing/>
        <w:jc w:val="both"/>
        <w:rPr>
          <w:rFonts w:ascii="Times New Roman" w:eastAsia="Times New Roman" w:hAnsi="Times New Roman"/>
          <w:lang w:eastAsia="ru-RU"/>
        </w:rPr>
      </w:pPr>
    </w:p>
    <w:p w14:paraId="2D3607DA" w14:textId="77777777" w:rsidR="00E42DFC" w:rsidRDefault="00E42DFC" w:rsidP="00E42DFC">
      <w:pPr>
        <w:widowControl w:val="0"/>
        <w:tabs>
          <w:tab w:val="left" w:pos="284"/>
          <w:tab w:val="left" w:pos="426"/>
        </w:tabs>
        <w:spacing w:after="0" w:line="240" w:lineRule="auto"/>
        <w:contextualSpacing/>
        <w:jc w:val="center"/>
        <w:rPr>
          <w:rFonts w:ascii="Times New Roman" w:eastAsia="Times New Roman" w:hAnsi="Times New Roman"/>
          <w:b/>
          <w:lang w:eastAsia="ru-RU"/>
        </w:rPr>
      </w:pPr>
      <w:r w:rsidRPr="000D2900">
        <w:rPr>
          <w:rFonts w:ascii="Times New Roman" w:eastAsia="Times New Roman" w:hAnsi="Times New Roman"/>
          <w:b/>
          <w:lang w:eastAsia="ru-RU"/>
        </w:rPr>
        <w:t>Раздел 4. ТРЕБОВАНИЯ К ВЫПОЛНЕНИЮ РАБОТ</w:t>
      </w:r>
    </w:p>
    <w:p w14:paraId="0CD802C7" w14:textId="77777777" w:rsidR="00E42DFC" w:rsidRDefault="00E42DFC" w:rsidP="00E42DFC">
      <w:pPr>
        <w:widowControl w:val="0"/>
        <w:tabs>
          <w:tab w:val="left" w:pos="426"/>
        </w:tabs>
        <w:spacing w:after="0" w:line="240" w:lineRule="auto"/>
        <w:contextualSpacing/>
        <w:jc w:val="both"/>
        <w:rPr>
          <w:rFonts w:ascii="Times New Roman" w:eastAsia="Times New Roman" w:hAnsi="Times New Roman"/>
          <w:b/>
          <w:lang w:eastAsia="ru-RU"/>
        </w:rPr>
      </w:pPr>
    </w:p>
    <w:p w14:paraId="55EF3D55"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обязуется выполнить предусмотренный настоящим описанием объекта закупки полный комплекс работ в пределах установленной Цены контракта</w:t>
      </w:r>
      <w:r w:rsidRPr="000D2900">
        <w:rPr>
          <w:rFonts w:ascii="Times New Roman" w:hAnsi="Times New Roman"/>
        </w:rPr>
        <w:t xml:space="preserve"> собственными силами</w:t>
      </w:r>
      <w:r w:rsidRPr="000D2900">
        <w:rPr>
          <w:rFonts w:ascii="Times New Roman" w:eastAsia="Times New Roman" w:hAnsi="Times New Roman"/>
          <w:lang w:eastAsia="ru-RU"/>
        </w:rPr>
        <w:t>.</w:t>
      </w:r>
    </w:p>
    <w:p w14:paraId="5610CE71"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обязуется осуществить выполнение работ в последовательности, установленной нормативами и правилами для данного вида работ, с соблюдением технологического процесса.</w:t>
      </w:r>
    </w:p>
    <w:p w14:paraId="5DCC9E10"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При организации и проведении работ должны выполняться требования государственных стандартов, строительных и санитарных норм и правил, межотраслевых и отраслевых (по принадлежности) нормативных правовых актов.</w:t>
      </w:r>
    </w:p>
    <w:p w14:paraId="0DD8C3ED"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В процессе выполнения работ должны быть предусмотрены мероприятия, исключающие загрязнение прилегающей территории строительными отходами.</w:t>
      </w:r>
    </w:p>
    <w:p w14:paraId="4FE11517"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в ходе выполнения работ обеспечивает наличие на Объекте материальных и технических средств для осуществления мероприятий по спасению людей и ликвидации аварий.</w:t>
      </w:r>
    </w:p>
    <w:p w14:paraId="08F303D4"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Подрядчиком должно быть обеспечено соблюдение правил нахождения на особо охраняемых природных территориях.</w:t>
      </w:r>
    </w:p>
    <w:p w14:paraId="6DE681C7"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Категорически запрещается проживание сотрудников Подрядчика на территории Объекта или непосредственно на Объекте.</w:t>
      </w:r>
    </w:p>
    <w:p w14:paraId="3F0D9E1D"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Доставка сотрудников Подрядчика на место выполнения работ, организация питания своих сотрудников осуществляется за счет средств Подрядчика.</w:t>
      </w:r>
    </w:p>
    <w:p w14:paraId="08778AE4"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Категорически запрещается сотрудникам Подрядчика курить на территории Объекта или непосредственно на Объекте.</w:t>
      </w:r>
    </w:p>
    <w:p w14:paraId="6D1803D3"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Складские и бытовые помещения заказчиком не предоставляются.</w:t>
      </w:r>
    </w:p>
    <w:p w14:paraId="4D579BEE"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bCs/>
          <w:lang w:eastAsia="ru-RU"/>
        </w:rPr>
      </w:pPr>
      <w:r w:rsidRPr="000D2900">
        <w:rPr>
          <w:rFonts w:ascii="Times New Roman" w:eastAsia="Times New Roman" w:hAnsi="Times New Roman"/>
          <w:bCs/>
          <w:lang w:eastAsia="ru-RU"/>
        </w:rPr>
        <w:t>Коммунальные ресурсы (электроэнергия, тепло, вода бытовая и питьевая, канализация)</w:t>
      </w:r>
      <w:r w:rsidRPr="000D2900">
        <w:rPr>
          <w:rFonts w:ascii="Times New Roman" w:hAnsi="Times New Roman"/>
        </w:rPr>
        <w:t xml:space="preserve"> </w:t>
      </w:r>
      <w:r w:rsidRPr="000D2900">
        <w:rPr>
          <w:rFonts w:ascii="Times New Roman" w:eastAsia="Times New Roman" w:hAnsi="Times New Roman"/>
          <w:bCs/>
          <w:lang w:eastAsia="ru-RU"/>
        </w:rPr>
        <w:t xml:space="preserve">заказчиком предоставляются при наличии технической возможности с последующей оплатой Подрядчиком. </w:t>
      </w:r>
    </w:p>
    <w:p w14:paraId="3505D10E"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Подрядчик должен 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w:t>
      </w:r>
      <w:bookmarkStart w:id="13" w:name="_Hlk13405329"/>
      <w:r w:rsidRPr="000D2900">
        <w:rPr>
          <w:rFonts w:ascii="Times New Roman" w:eastAsia="Times New Roman" w:hAnsi="Times New Roman"/>
          <w:lang w:eastAsia="ru-RU"/>
        </w:rPr>
        <w:t xml:space="preserve">иностранных </w:t>
      </w:r>
      <w:bookmarkEnd w:id="13"/>
      <w:r w:rsidRPr="000D2900">
        <w:rPr>
          <w:rFonts w:ascii="Times New Roman" w:eastAsia="Times New Roman" w:hAnsi="Times New Roman"/>
          <w:lang w:eastAsia="ru-RU"/>
        </w:rPr>
        <w:t>граждан, не имеющих права на осуществление на территории Российской Федерации трудовой деятельности.</w:t>
      </w:r>
    </w:p>
    <w:p w14:paraId="3B31C686"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гарантирует наличие у персонала, выполняющего работы, надлежаще оформленных трудовых или гражданско-правовых отношений, в полном соответствии с требованиями законодательства Российской Федерации, а также необходимой квалификации, аттестации, допусков и разрешений на производство работ.</w:t>
      </w:r>
    </w:p>
    <w:p w14:paraId="7F99E49B"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Ответственное должностное лицо Подрядчика на время выполнения работ постоянно находится на Объекте и от лица Подрядчика несет ответственность за дисциплину рабочих на Объекте, пожарную безопасность, технику безопасности при производстве работ, за организацию и качество выполнения работ.</w:t>
      </w:r>
    </w:p>
    <w:p w14:paraId="4DE41E05"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Сотрудники Подрядчика, допущенные к выполнению работ, должны быть обеспечены всеми необходимыми инструментами, расходными материалами, оснасткой, рабочей одеждой строителя, средствами индивидуальной защиты. Средства индивидуальной защиты должны </w:t>
      </w:r>
      <w:r w:rsidRPr="000D2900">
        <w:rPr>
          <w:rFonts w:ascii="Times New Roman" w:eastAsia="MS Mincho" w:hAnsi="Times New Roman"/>
          <w:lang w:eastAsia="ru-RU"/>
        </w:rPr>
        <w:t xml:space="preserve">обеспечивать предотвращение или уменьшение действия опасных и вредных производственных факторов, </w:t>
      </w:r>
      <w:r w:rsidRPr="000D2900">
        <w:rPr>
          <w:rFonts w:ascii="Times New Roman" w:eastAsia="Times New Roman" w:hAnsi="Times New Roman"/>
          <w:lang w:eastAsia="ru-RU"/>
        </w:rPr>
        <w:t xml:space="preserve">обеспечивать безопасность труда, отвечать требованиям государственных стандартов, технической эстетики и эргономике. Все сотрудники Подрядчика, находящиеся на Объекте, обязаны носить защитные каски и рабочую одежду строителя, соответствующую сезону. Сотрудники Подрядчика без защитных касок и других необходимых средств индивидуальной защиты к выполнению </w:t>
      </w:r>
      <w:r>
        <w:rPr>
          <w:rFonts w:ascii="Times New Roman" w:eastAsia="Times New Roman" w:hAnsi="Times New Roman"/>
          <w:lang w:eastAsia="ru-RU"/>
        </w:rPr>
        <w:t>работ на Объекте не допускаются.</w:t>
      </w:r>
    </w:p>
    <w:p w14:paraId="43608EA4"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Заказчик вправе в любой момент предъявить требования к Подрядчику о замещении любого сотрудника Подрядчика в следующих случаях:</w:t>
      </w:r>
    </w:p>
    <w:p w14:paraId="6A4D07D6"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появление на рабочем месте в нетрезвом виде;</w:t>
      </w:r>
    </w:p>
    <w:p w14:paraId="283289EA"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нарушение технологического процесса выполнения работ;</w:t>
      </w:r>
    </w:p>
    <w:p w14:paraId="35E1A270"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нарушение правил техники безопасности и пожарной безопасности, в том числе нахождение на Объекте без защитной каски и(или) рабочей одежде строителя, соответствующей сезону;</w:t>
      </w:r>
    </w:p>
    <w:p w14:paraId="2C2160A8"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lastRenderedPageBreak/>
        <w:t>- при выявлении фактов хищения;</w:t>
      </w:r>
    </w:p>
    <w:p w14:paraId="1785C8D4"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и прочих нарушений законов Российской Федерации.</w:t>
      </w:r>
    </w:p>
    <w:p w14:paraId="02761E8C"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При организации строительной площадки, размещении участков работ, рабочих мест, проездов строительных машин и транспортных средств, проходов для людей следует установить опасные для работников зоны, в пределах которых постоянно действуют или потенциально могут действовать опасные или вредные производственные факторы. Опасные зоны должны быть обозначены знаками безопасности и надписями установленной формы в соответствии с требованиями государственных стандартов. Перед началом выполнения работ Подрядчик ограждает рабочую зону специальными лентами и знаками.</w:t>
      </w:r>
    </w:p>
    <w:p w14:paraId="087E96D0"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Места проездов и подходов к объекту определяет Заказчик.</w:t>
      </w:r>
    </w:p>
    <w:p w14:paraId="7B6C54A5"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Участки производства огнеопасных работ должны быть оснащены первичными средствами пожаротушения.</w:t>
      </w:r>
    </w:p>
    <w:p w14:paraId="05F83FC9"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В соответствии с требованиями действующего законодательства Российской Федерации Подрядчик обязуется обеспечить соблюдение правил пожарной безопасности, охраны труда, требований об охране окружающей среды и о безопасности строительных работ, а также правил нахождения на особо охраняемых природных территориях. Перед началом выполнения работ сотрудники Подрядчика обязаны пройти инструктаж по технике безопасности и пожарной безопасности, и правил посещения и нахождения на особо охраняемых природных территориях.</w:t>
      </w:r>
    </w:p>
    <w:p w14:paraId="1FB3C455"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незамедлительно уведомляет заказчика о любых внеплановых событиях на Объекте (авариях, несчастных случаях, хищениях и иных противоправных действиях, аресте) и (или) иных обстоятельствах, влияющих на исполнение обязательств по контракту.</w:t>
      </w:r>
    </w:p>
    <w:p w14:paraId="4E7FC134"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гарантирует освобождение заказчика от уплаты сумм по всем претензиям, требованиям, предписаниям, а также от всякого рода расходов в случае происшествия, несчастного случая в процессе выполнения работ.</w:t>
      </w:r>
    </w:p>
    <w:p w14:paraId="1623B6F1"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hAnsi="Times New Roman"/>
          <w:lang w:eastAsia="ru-RU"/>
        </w:rPr>
        <w:t>Подрядчик несет ответственность за нанесенный по вине Подрядчика в ходе выполнения работ ущерб имуществу заказчика и/или третьим лицам. Такой у</w:t>
      </w:r>
      <w:r w:rsidRPr="000D2900">
        <w:rPr>
          <w:rFonts w:ascii="Times New Roman" w:eastAsia="Times New Roman" w:hAnsi="Times New Roman"/>
          <w:lang w:eastAsia="ru-RU"/>
        </w:rPr>
        <w:t>щерб компенсируе</w:t>
      </w:r>
      <w:r>
        <w:rPr>
          <w:rFonts w:ascii="Times New Roman" w:eastAsia="Times New Roman" w:hAnsi="Times New Roman"/>
          <w:lang w:eastAsia="ru-RU"/>
        </w:rPr>
        <w:t>тся Подрядчиком в полном объеме.</w:t>
      </w:r>
    </w:p>
    <w:p w14:paraId="732E073A"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Выполнение работ должно осуществляться лицами (организациями), обладающими всеми необходимыми правоустанавливающими и разрешительными документами, в том числе всеми лицензиями и допусками в случаях, предусмотренными действующим законодательством Российской Федерации. </w:t>
      </w:r>
    </w:p>
    <w:p w14:paraId="47D82771"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с момента начала выполнения работ на Объекте и до их завершения ведет оформленный и заверенный в установленном порядке журнал по технике безопасности.</w:t>
      </w:r>
      <w:bookmarkStart w:id="14" w:name="_Hlk11084993"/>
    </w:p>
    <w:p w14:paraId="4A6DFF21"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В течение 1 (Одного) календарного дня с даты заключения контракта Подрядчик обязуется предоставить представителю заказчика следующие документы и сведения:</w:t>
      </w:r>
      <w:bookmarkStart w:id="15" w:name="_Hlk11058604"/>
      <w:bookmarkEnd w:id="14"/>
    </w:p>
    <w:p w14:paraId="78E17019"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 подписанный руководителем Подрядчика и скрепленный его печатью (при наличии) список ответственных должностных лиц Подрядчика, которые уполномочены представлять интересы Подрядчика в ходе осуществления работ по контракту, а также контроля и надзора за выполнением работ, в том числе подписывать от имени Подрядчика документы, связанные с исполнением контракта, с указанием в отношении каждого из таких лиц сведений о занимаемой должности, фамилии, имени, отчества, а также контактном номере телефона, с приложением оригиналов приказов о назначении ответственных лиц за соблюдение мер по технике безопасности, охраны труда, пожарной безопасности, электробезопасности, за работу с грузоподъемными машинами и механизмами;</w:t>
      </w:r>
    </w:p>
    <w:p w14:paraId="7B966A7C"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 документ, установленного законодательством Российской Федерации образца, подтверждающий право на осуществление трудовой деятельности на территории Российской Федерации сотрудников Подрядчика, являющихся иностранными гражданами, привлекаемых для выполнения работ на Объекте.</w:t>
      </w:r>
    </w:p>
    <w:p w14:paraId="54801D8B"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В целях осуществления в день выполнения работ допуска сотрудников Подрядчика на Объект Подрядчик не позднее 10:00 (время московское) дня предыдущего предоставляет заказчику следующие сведения:</w:t>
      </w:r>
    </w:p>
    <w:p w14:paraId="51FA3922" w14:textId="77777777" w:rsidR="00E42DFC" w:rsidRPr="000D2900"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 xml:space="preserve">- подписанный руководителем Подрядчика и скрепленный его печатью (при наличии) </w:t>
      </w:r>
      <w:r w:rsidRPr="000D2900">
        <w:rPr>
          <w:rFonts w:ascii="Times New Roman" w:hAnsi="Times New Roman"/>
        </w:rPr>
        <w:t xml:space="preserve">список </w:t>
      </w:r>
      <w:r w:rsidRPr="000D2900">
        <w:rPr>
          <w:rFonts w:ascii="Times New Roman" w:eastAsia="Times New Roman" w:hAnsi="Times New Roman"/>
        </w:rPr>
        <w:t>сотрудников, привлекаемых к выполнению работ на Объекте, с указанием их полномочий, фамилии, имени, отчества</w:t>
      </w:r>
      <w:r w:rsidRPr="000D2900">
        <w:rPr>
          <w:rFonts w:ascii="Times New Roman" w:hAnsi="Times New Roman"/>
        </w:rPr>
        <w:t xml:space="preserve"> и паспортных данных для оформления пропусков. </w:t>
      </w:r>
    </w:p>
    <w:p w14:paraId="076EACD0" w14:textId="77777777" w:rsidR="00E42DFC" w:rsidRDefault="00E42DFC" w:rsidP="00E42DFC">
      <w:pPr>
        <w:widowControl w:val="0"/>
        <w:tabs>
          <w:tab w:val="left" w:pos="284"/>
          <w:tab w:val="left" w:pos="426"/>
        </w:tabs>
        <w:spacing w:after="0" w:line="240" w:lineRule="auto"/>
        <w:jc w:val="both"/>
        <w:rPr>
          <w:rFonts w:ascii="Times New Roman" w:eastAsia="Times New Roman" w:hAnsi="Times New Roman"/>
          <w:color w:val="000000" w:themeColor="text1"/>
        </w:rPr>
      </w:pPr>
      <w:r w:rsidRPr="000D2900">
        <w:rPr>
          <w:rFonts w:ascii="Times New Roman" w:eastAsia="Times New Roman" w:hAnsi="Times New Roman"/>
          <w:color w:val="000000" w:themeColor="text1"/>
        </w:rPr>
        <w:t xml:space="preserve">Исполнительная документация на объекте ведется в соответствии с приказом Министерства строительства и жилищно-коммунального хозяйства Российской Федерации от 16 мая 2023 года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
    <w:p w14:paraId="3BE86AC6"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color w:val="000000" w:themeColor="text1"/>
        </w:rPr>
        <w:t>Акты освидетельствования скрытых работ подписывается представителем Заказчика только при наличии соответствующих исполнительных схем, проверенных Заказчиком. К актам на скрытые работы прикладывается их фотофиксация.</w:t>
      </w:r>
    </w:p>
    <w:p w14:paraId="5E550525"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rPr>
        <w:t>Пропуск сотрудников Подрядчика на Объект производится строго по утверждённому</w:t>
      </w:r>
      <w:r w:rsidRPr="000D2900">
        <w:rPr>
          <w:rFonts w:ascii="Times New Roman" w:eastAsia="Times New Roman" w:hAnsi="Times New Roman"/>
          <w:lang w:eastAsia="ru-RU"/>
        </w:rPr>
        <w:t xml:space="preserve"> </w:t>
      </w:r>
      <w:r w:rsidRPr="000D2900">
        <w:rPr>
          <w:rFonts w:ascii="Times New Roman" w:hAnsi="Times New Roman"/>
        </w:rPr>
        <w:t>заказчиком списку, при предъявлении паспорта</w:t>
      </w:r>
      <w:r w:rsidRPr="000D2900">
        <w:rPr>
          <w:rFonts w:ascii="Times New Roman" w:eastAsia="Times New Roman" w:hAnsi="Times New Roman"/>
        </w:rPr>
        <w:t xml:space="preserve"> или иного документа, удостоверяющего личность гражданина Российской Федерации, а при отсутствии гражданства Российской Федерации − документа, разрешающего трудовую деятельность в Российской Федерации на период исполнения контракта.</w:t>
      </w:r>
    </w:p>
    <w:p w14:paraId="7EB346C3"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lastRenderedPageBreak/>
        <w:t xml:space="preserve">Доставка, разгрузка и погрузка товаров и оборудования к месту выполнения работ осуществляется силами и за счет средств Подрядчика. Перевозка по территории ФГБУ «Заповедная Мордовия» осуществляется строго по маршруту, указанному Заказчиком, при наличии такой возможности. Разгрузка товаров и оборудования производится в специально отведённых заказчиком для этих целей местах. </w:t>
      </w:r>
    </w:p>
    <w:p w14:paraId="3EAE9D60"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t>Специфика в отношении объекта закупки: подрядчик обязан учитывать, что Объект, на котором выполняются работы, является объектом особо охраняемой природной территорией, обладает нетронутой природой с дикими животными.</w:t>
      </w:r>
    </w:p>
    <w:p w14:paraId="4BD85380"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t xml:space="preserve">При выполнении работ Подрядчику необходимо применять меры по снижению уровня шума, пыли и загрязнений как воздуха, так и поверхности земли. </w:t>
      </w:r>
    </w:p>
    <w:p w14:paraId="4508375B"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t xml:space="preserve">Подрядчик своевременно оформляет акты на скрытые работы, письменно извещая заказчика не менее чем за 48 часов о времени освидетельствования скрытых работ. Если скрытые работы выполнены Подрядчиком без их освидетельствования заказчиком вследствие его не извещения или ненадлежащего извещения о времени освидетельствования, Подрядчик обязан по требованию заказчика произвести за свой счет вскрытие любой части скрытых работ для их освидетельствования и их дальнейшее восстановление. </w:t>
      </w:r>
      <w:r w:rsidRPr="000D2900">
        <w:rPr>
          <w:rFonts w:ascii="Times New Roman" w:eastAsia="Times New Roman" w:hAnsi="Times New Roman"/>
          <w:bCs/>
          <w:lang w:eastAsia="ru-RU"/>
        </w:rPr>
        <w:t>Выполнять последующие работы, закрывая при этом скрытые, без их приемки заказчиком, запрещается.</w:t>
      </w:r>
    </w:p>
    <w:p w14:paraId="67408070"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Подрядчик обеспечивает надлежащее содержание строительной площадки: ежедневно до времени окончания выполнения работ сотрудники Подрядчика обеспечивают наведение порядка на строительной площадке на Объекте. Фактом, подтверждающим выполнение требования заказчика о ежедневном наведении порядка на строительной площадке на Объекте, является подписание представителем заказчика ежедневного акта осмотра строительной площадки, который формируется в свободной форме.</w:t>
      </w:r>
    </w:p>
    <w:p w14:paraId="308C357C"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Строительные отходы, образовавшиеся в результате выполнения работ, упаковываются в мешки, переносятся силами Подрядчика в контейнер для сбора строительных отходов для последующего вывоза. Контейнер и его вывоз и оплату обеспечивает Подрядчик. В целях недопущения загрязнения прилегающей территории и повреждения зеленых насаждений, в которых выполняется работа, запрещается любое передвижение людей и техники за пределами выделенной полосы отвода под монтаж тропы и обозначенных заказчиком мест проезда и прохода, а также складирования.</w:t>
      </w:r>
    </w:p>
    <w:p w14:paraId="0DECA600"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 xml:space="preserve">По завершению всех работ, предусмотренных контрактом, Подрядчик обязан произвести очистку всей полосы отвода, проездов и проходов, а также мест складирования от мусора, образовавшегося в результате выполнения работ. </w:t>
      </w:r>
    </w:p>
    <w:p w14:paraId="4AA8FA35"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Не допускается сжигание на строительной площадке строительных отходов.</w:t>
      </w:r>
    </w:p>
    <w:p w14:paraId="4F93A389"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Запрещается загромождать квартальные проезды различными материалами, изделиями, оборудованием, производственными отходами, мусором и другими предметами, и транспортом.</w:t>
      </w:r>
    </w:p>
    <w:p w14:paraId="6DF5A844" w14:textId="77777777" w:rsidR="00E42DFC" w:rsidRPr="00BA03D5"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color w:val="000000" w:themeColor="text1"/>
          <w:lang w:eastAsia="ru-RU"/>
        </w:rPr>
        <w:t>При возникновении условий, не оговоренных техническим заданием, Подрядчик согласовывает дальнейшие действия с Заказчиком.</w:t>
      </w:r>
    </w:p>
    <w:p w14:paraId="04452F52" w14:textId="77777777" w:rsidR="00E42DFC" w:rsidRPr="000D2900" w:rsidRDefault="00E42DFC" w:rsidP="00E42DFC">
      <w:pPr>
        <w:widowControl w:val="0"/>
        <w:tabs>
          <w:tab w:val="left" w:pos="567"/>
        </w:tabs>
        <w:spacing w:after="0" w:line="240" w:lineRule="auto"/>
        <w:jc w:val="both"/>
        <w:rPr>
          <w:rFonts w:ascii="Times New Roman" w:eastAsia="Times New Roman" w:hAnsi="Times New Roman"/>
          <w:lang w:eastAsia="ru-RU"/>
        </w:rPr>
      </w:pPr>
    </w:p>
    <w:bookmarkEnd w:id="12"/>
    <w:bookmarkEnd w:id="15"/>
    <w:p w14:paraId="6D34FE94" w14:textId="77777777" w:rsidR="00E42DFC" w:rsidRDefault="00E42DFC" w:rsidP="00E42DFC">
      <w:pPr>
        <w:widowControl w:val="0"/>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5. ТРЕБОВАНИЯ К КАЧЕСТВУ ТОВАРОВ, ИСПОЛЬЗУЕМЫХ ПРИ ВЫПОЛНЕНИИ РАБОТ И(ИЛИ) ПОСТАВЛЯЕМЫХ ЗАКАЗЧИКУ ПРИ ВЫПОЛНЕНИИ ЗАКУПАЕМЫХ РАБОТ</w:t>
      </w:r>
    </w:p>
    <w:p w14:paraId="251770E6" w14:textId="77777777" w:rsidR="00E42DFC" w:rsidRPr="000D2900" w:rsidRDefault="00E42DFC" w:rsidP="00E42DFC">
      <w:pPr>
        <w:widowControl w:val="0"/>
        <w:tabs>
          <w:tab w:val="left" w:pos="426"/>
        </w:tabs>
        <w:spacing w:after="0" w:line="240" w:lineRule="auto"/>
        <w:contextualSpacing/>
        <w:jc w:val="center"/>
        <w:outlineLvl w:val="0"/>
        <w:rPr>
          <w:rFonts w:ascii="Times New Roman" w:eastAsia="Times New Roman" w:hAnsi="Times New Roman"/>
          <w:b/>
          <w:lang w:eastAsia="ru-RU"/>
        </w:rPr>
      </w:pPr>
    </w:p>
    <w:p w14:paraId="0F52E839" w14:textId="77777777" w:rsidR="00E42DFC" w:rsidRDefault="00E42DFC" w:rsidP="00E42DFC">
      <w:pPr>
        <w:tabs>
          <w:tab w:val="left" w:pos="426"/>
        </w:tabs>
        <w:spacing w:after="0" w:line="240" w:lineRule="auto"/>
        <w:ind w:firstLine="709"/>
        <w:contextualSpacing/>
        <w:jc w:val="both"/>
        <w:outlineLvl w:val="0"/>
        <w:rPr>
          <w:rFonts w:ascii="Times New Roman" w:hAnsi="Times New Roman"/>
        </w:rPr>
      </w:pPr>
      <w:r w:rsidRPr="000D2900">
        <w:rPr>
          <w:rFonts w:ascii="Times New Roman" w:eastAsia="Times New Roman" w:hAnsi="Times New Roman"/>
          <w:lang w:eastAsia="ru-RU"/>
        </w:rPr>
        <w:t>Все товары, используемые при выполнении работ и(или) поставляемые заказчику при выполнении закупаемых работ, должны быть разрешены к применению на территории Российской Федерации, иметь документ изготовителя, содержащий все существенные технические характеристики, иметь соответствующие сертификаты, технические паспорта, а также другие документы, удостоверяющие их качество, если их наличие предусмотрено действующим законодательством Российской Федерации. Товары, используемые при выполнении работ и(или) поставляемые заказчику при выполнении закупаемых работ, должны быть новыми, не бывшими в эксплуатации, не восстановленными, без дефектов изготовления, не поврежденными, без каких-либо ограничений (залог, запрет, арест) к свободному обращению на территории Российской Федерации. Используемые при выполнении работ и(или) поставляемые заказчику при выполнении закупаемых работ товары должны соответствовать требованиям российского законодательства в области строительства. В случае, если в описании объекта закупки (техническом задании) и приложении(-ях) к нему, содержится указание на товарные знаки в отношении товаров, используемых при выполнении работ и(или) поставляемых заказчику при выполнении закупаемых работ, применительно к таким товарным знакам следует читать «или эквивалент». Все используемые при выполнении работ и(или) поставляемые заказчику при выполнении закупаемых работ товары должны быть экологически безопасными, качественными, соответствовать требованиям правил пожарной безопасности, ГОСТ для данных видов товаров. Качество используемых при выполнении работ и(или) поставляемых заказчику при выполнении закупаемых работ товаров должно соответствовать требованиям действующего законодательства Российской Федерации, действующих ГОСТов и прочих нормативных требований в последней редакции.</w:t>
      </w:r>
      <w:r w:rsidRPr="000D2900">
        <w:rPr>
          <w:rFonts w:ascii="Times New Roman" w:hAnsi="Times New Roman"/>
        </w:rPr>
        <w:t xml:space="preserve">         </w:t>
      </w:r>
    </w:p>
    <w:p w14:paraId="7AA37CD0" w14:textId="77777777" w:rsidR="00E42DFC" w:rsidRDefault="00E42DFC" w:rsidP="00E42DFC">
      <w:pPr>
        <w:tabs>
          <w:tab w:val="left" w:pos="426"/>
        </w:tabs>
        <w:spacing w:after="0" w:line="240" w:lineRule="auto"/>
        <w:ind w:firstLine="709"/>
        <w:contextualSpacing/>
        <w:jc w:val="both"/>
        <w:outlineLvl w:val="0"/>
        <w:rPr>
          <w:rFonts w:ascii="Times New Roman" w:hAnsi="Times New Roman"/>
        </w:rPr>
      </w:pPr>
      <w:r w:rsidRPr="000D2900">
        <w:rPr>
          <w:rFonts w:ascii="Times New Roman" w:eastAsia="Times New Roman" w:hAnsi="Times New Roman"/>
          <w:color w:val="000000" w:themeColor="text1"/>
          <w:lang w:eastAsia="ru-RU"/>
        </w:rPr>
        <w:t xml:space="preserve">Подрядчик производит согласование с Заказчиком цветовые гаммы используемых материалов и изделий (до начала работ). Применяемые строительные материалы должны строго соответствовать </w:t>
      </w:r>
      <w:r w:rsidRPr="000D2900">
        <w:rPr>
          <w:rFonts w:ascii="Times New Roman" w:eastAsia="Times New Roman" w:hAnsi="Times New Roman"/>
          <w:color w:val="000000" w:themeColor="text1"/>
          <w:lang w:eastAsia="ru-RU"/>
        </w:rPr>
        <w:lastRenderedPageBreak/>
        <w:t>указанным в техническом задании. В процессе выполнения работ не допускается замена строительных материалов, без письменного согласования с Заказчиком.</w:t>
      </w:r>
    </w:p>
    <w:p w14:paraId="6CF83AE9" w14:textId="77777777" w:rsidR="00E42DFC" w:rsidRPr="00BA03D5" w:rsidRDefault="00E42DFC" w:rsidP="00E42DFC">
      <w:pPr>
        <w:tabs>
          <w:tab w:val="left" w:pos="426"/>
        </w:tabs>
        <w:spacing w:after="0" w:line="240" w:lineRule="auto"/>
        <w:ind w:firstLine="709"/>
        <w:contextualSpacing/>
        <w:jc w:val="both"/>
        <w:outlineLvl w:val="0"/>
        <w:rPr>
          <w:rFonts w:ascii="Times New Roman" w:hAnsi="Times New Roman"/>
        </w:rPr>
      </w:pPr>
      <w:r w:rsidRPr="000D2900">
        <w:rPr>
          <w:rFonts w:ascii="Times New Roman" w:eastAsia="Times New Roman" w:hAnsi="Times New Roman"/>
          <w:color w:val="000000" w:themeColor="text1"/>
          <w:lang w:eastAsia="ru-RU"/>
        </w:rPr>
        <w:t xml:space="preserve">Заказчик вправе требовать документы, подтверждающие покупку материалов для исполнения контракта, включая подтверждение сделки по приобретению древесины посредством </w:t>
      </w:r>
      <w:r w:rsidRPr="000D2900">
        <w:rPr>
          <w:rStyle w:val="af4"/>
          <w:rFonts w:ascii="Times New Roman" w:hAnsi="Times New Roman"/>
          <w:b w:val="0"/>
          <w:color w:val="333333"/>
          <w:shd w:val="clear" w:color="auto" w:fill="FFFFFF"/>
        </w:rPr>
        <w:t>Федеральной государственной информационной системы лесного комплекса.</w:t>
      </w:r>
    </w:p>
    <w:p w14:paraId="09F8E686" w14:textId="77777777" w:rsidR="00E42DFC" w:rsidRPr="000D2900" w:rsidRDefault="00E42DFC" w:rsidP="00E42DFC">
      <w:pPr>
        <w:tabs>
          <w:tab w:val="left" w:pos="426"/>
        </w:tabs>
        <w:spacing w:after="0" w:line="240" w:lineRule="auto"/>
        <w:contextualSpacing/>
        <w:jc w:val="both"/>
        <w:outlineLvl w:val="0"/>
        <w:rPr>
          <w:rFonts w:ascii="Times New Roman" w:eastAsia="Times New Roman" w:hAnsi="Times New Roman"/>
          <w:lang w:eastAsia="ru-RU"/>
        </w:rPr>
      </w:pPr>
    </w:p>
    <w:p w14:paraId="2CB0491F" w14:textId="77777777" w:rsidR="00E42DFC" w:rsidRDefault="00E42DFC" w:rsidP="00E42DFC">
      <w:pPr>
        <w:widowControl w:val="0"/>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6. ТРЕБОВАНИЯ К КАЧЕСТВУ РАБОТ</w:t>
      </w:r>
    </w:p>
    <w:p w14:paraId="01F1E4B6" w14:textId="77777777" w:rsidR="00E42DFC" w:rsidRPr="000D2900" w:rsidRDefault="00E42DFC" w:rsidP="00E42DFC">
      <w:pPr>
        <w:widowControl w:val="0"/>
        <w:tabs>
          <w:tab w:val="left" w:pos="426"/>
        </w:tabs>
        <w:spacing w:after="0" w:line="240" w:lineRule="auto"/>
        <w:contextualSpacing/>
        <w:jc w:val="center"/>
        <w:outlineLvl w:val="0"/>
        <w:rPr>
          <w:rFonts w:ascii="Times New Roman" w:eastAsia="Times New Roman" w:hAnsi="Times New Roman"/>
          <w:b/>
          <w:lang w:eastAsia="ru-RU"/>
        </w:rPr>
      </w:pPr>
    </w:p>
    <w:p w14:paraId="37DFC14E"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hAnsi="Times New Roman"/>
          <w:lang w:eastAsia="ru-RU"/>
        </w:rPr>
        <w:t>При организации и проведении работ должны выполняться требования государственных стандартов, строительных норм и правил, санитарных правил и норм, межотраслевых и отраслевых (по принадлежности) нормативных правовых актов.</w:t>
      </w:r>
    </w:p>
    <w:p w14:paraId="1E07A71B"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Выполняемые работы должны соответствовать </w:t>
      </w:r>
      <w:r w:rsidRPr="000D2900">
        <w:rPr>
          <w:rFonts w:ascii="Times New Roman" w:eastAsia="Times New Roman" w:hAnsi="Times New Roman"/>
          <w:color w:val="000000" w:themeColor="text1"/>
          <w:lang w:eastAsia="ru-RU"/>
        </w:rPr>
        <w:t>строительным нормам, правилам и</w:t>
      </w:r>
      <w:r w:rsidRPr="000D2900">
        <w:rPr>
          <w:rFonts w:ascii="Times New Roman" w:eastAsia="Times New Roman" w:hAnsi="Times New Roman"/>
          <w:color w:val="FF0000"/>
          <w:lang w:eastAsia="ru-RU"/>
        </w:rPr>
        <w:t xml:space="preserve"> </w:t>
      </w:r>
      <w:r w:rsidRPr="000D2900">
        <w:rPr>
          <w:rFonts w:ascii="Times New Roman" w:eastAsia="Times New Roman" w:hAnsi="Times New Roman"/>
          <w:lang w:eastAsia="ru-RU"/>
        </w:rPr>
        <w:t>требованиям действующего законодательства Российской Федерации. При выполнении работ Подрядчик обязан руководствоваться в том числе следующими нормативными правовыми документами в действующей редакции:</w:t>
      </w:r>
    </w:p>
    <w:p w14:paraId="26A27227"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Градостроительным кодексом Российской Федерации;</w:t>
      </w:r>
    </w:p>
    <w:p w14:paraId="4102169D"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Федеральным законом от 30.12.2009 №384-Ф3 «Технический регламент о безопасности зданий и сооружений»;</w:t>
      </w:r>
    </w:p>
    <w:p w14:paraId="082A53B7"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Федеральным законом от 22.07.2008 №123-ФЗ «Технический регламент о требованиях пожарной безопасности»;</w:t>
      </w:r>
    </w:p>
    <w:p w14:paraId="5ADA3C51"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MS Mincho" w:hAnsi="Times New Roman"/>
          <w:lang w:eastAsia="ru-RU"/>
        </w:rPr>
        <w:t>- Федеральным законом от 30.03.1999 №52-ФЗ «О санитарно-эпидемиологическом благополучии населения»;</w:t>
      </w:r>
    </w:p>
    <w:p w14:paraId="0148C90B"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MS Mincho" w:hAnsi="Times New Roman"/>
          <w:lang w:eastAsia="ru-RU"/>
        </w:rPr>
        <w:t>- Федеральным законом от 21.12.1994 №69-ФЗ «О пожарной безопасности»;</w:t>
      </w:r>
    </w:p>
    <w:p w14:paraId="605567C3"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MS Mincho" w:hAnsi="Times New Roman"/>
          <w:lang w:eastAsia="ru-RU"/>
        </w:rPr>
        <w:t>- Федеральным законом от 14.03.1995 №33-ФЗ «Об особо охраняемых природных территориях»;</w:t>
      </w:r>
    </w:p>
    <w:p w14:paraId="477A8998"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Постановлением Правительства Российской Федерации от 16.09.2020 №1479 «Об утверждении Правил противопожарного режима в Российской Федерации».</w:t>
      </w:r>
    </w:p>
    <w:p w14:paraId="42FD64C9"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22.13330.2016 «СНиП 2.02.01-83* «Основания зданий и сооружений»</w:t>
      </w:r>
    </w:p>
    <w:p w14:paraId="0E104153"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color w:val="000000"/>
          <w:lang w:eastAsia="ru-RU"/>
        </w:rPr>
      </w:pPr>
      <w:r w:rsidRPr="000D2900">
        <w:rPr>
          <w:rFonts w:ascii="Times New Roman" w:eastAsia="Times New Roman" w:hAnsi="Times New Roman"/>
          <w:color w:val="000000"/>
          <w:lang w:eastAsia="ru-RU"/>
        </w:rPr>
        <w:t>- СП 28.13330.2017 «Защита строительных конструкций от коррозии»</w:t>
      </w:r>
    </w:p>
    <w:p w14:paraId="20A6B983"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51.13330.2011 «СНиП 23-03-2003 «Защита от шума»</w:t>
      </w:r>
    </w:p>
    <w:p w14:paraId="37279E72"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70.13330.2012 «СНиП 3.03.01-87 «Несущие и ограждающие конструкции»</w:t>
      </w:r>
    </w:p>
    <w:p w14:paraId="05F65CAD"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16.13330.2017 «СНиП II-23-81* «Стальные конструкции»</w:t>
      </w:r>
    </w:p>
    <w:p w14:paraId="574E037B"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20.13330.2016 «Нагрузки и воздействия»</w:t>
      </w:r>
    </w:p>
    <w:p w14:paraId="66E86D15"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76.13330.2016 – Электротехнические устройства.</w:t>
      </w:r>
    </w:p>
    <w:p w14:paraId="7DADB1F1" w14:textId="77777777" w:rsidR="00E42DFC" w:rsidRPr="00BA03D5"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themeColor="text1"/>
          <w:lang w:eastAsia="ru-RU"/>
        </w:rPr>
        <w:t>А также иные нормативные документы, применяемые для проведения работ данных работ, охране труда, техники безопасности и пожарной безопасности.</w:t>
      </w:r>
    </w:p>
    <w:p w14:paraId="0B90594C" w14:textId="77777777" w:rsidR="00E42DFC" w:rsidRPr="000D2900" w:rsidRDefault="00E42DFC" w:rsidP="00E42DFC">
      <w:pPr>
        <w:widowControl w:val="0"/>
        <w:tabs>
          <w:tab w:val="left" w:pos="426"/>
        </w:tabs>
        <w:spacing w:after="0" w:line="240" w:lineRule="auto"/>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    </w:t>
      </w:r>
    </w:p>
    <w:p w14:paraId="3BBE7E12" w14:textId="77777777" w:rsidR="00E42DFC" w:rsidRDefault="00E42DFC" w:rsidP="00E42DFC">
      <w:pPr>
        <w:widowControl w:val="0"/>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7. КОНТРОЛЬ ВЫПОЛНЯЕМЫХ РАБОТ</w:t>
      </w:r>
    </w:p>
    <w:p w14:paraId="15F73AA1" w14:textId="77777777" w:rsidR="00E42DFC" w:rsidRPr="000D2900" w:rsidRDefault="00E42DFC" w:rsidP="00E42DFC">
      <w:pPr>
        <w:widowControl w:val="0"/>
        <w:tabs>
          <w:tab w:val="left" w:pos="426"/>
        </w:tabs>
        <w:spacing w:after="0" w:line="240" w:lineRule="auto"/>
        <w:contextualSpacing/>
        <w:jc w:val="center"/>
        <w:outlineLvl w:val="0"/>
        <w:rPr>
          <w:rFonts w:ascii="Times New Roman" w:eastAsia="Times New Roman" w:hAnsi="Times New Roman"/>
          <w:b/>
          <w:lang w:eastAsia="ru-RU"/>
        </w:rPr>
      </w:pPr>
    </w:p>
    <w:p w14:paraId="4890EDE8" w14:textId="77777777" w:rsidR="00E42DFC" w:rsidRDefault="00E42DFC" w:rsidP="00E42DFC">
      <w:pPr>
        <w:tabs>
          <w:tab w:val="left" w:pos="0"/>
          <w:tab w:val="left" w:pos="567"/>
          <w:tab w:val="left" w:pos="709"/>
          <w:tab w:val="left" w:pos="1134"/>
        </w:tabs>
        <w:spacing w:after="0" w:line="240" w:lineRule="auto"/>
        <w:ind w:firstLine="851"/>
        <w:jc w:val="both"/>
        <w:rPr>
          <w:rFonts w:ascii="Times New Roman" w:eastAsia="Times New Roman" w:hAnsi="Times New Roman"/>
          <w:lang w:eastAsia="ru-RU"/>
        </w:rPr>
      </w:pPr>
      <w:r w:rsidRPr="000D2900">
        <w:rPr>
          <w:rFonts w:ascii="Times New Roman" w:eastAsia="Times New Roman" w:hAnsi="Times New Roman"/>
          <w:lang w:eastAsia="ru-RU"/>
        </w:rPr>
        <w:t>С целью осуществления контроля качества выполняемых работ и используемых при выполнении работ и(или) поставляемых заказчику при выполнении закупаемых работ товаров Подрядчик должен обеспечить в любое время в течение всего периода выполнения работ беспрепятственный доступ на Объект представителям заказчика, уполномоченных контрольных и надзорных организаций, а также исполнение их требований и предписаний.</w:t>
      </w:r>
    </w:p>
    <w:p w14:paraId="7B03B8B1" w14:textId="77777777" w:rsidR="00E42DFC" w:rsidRDefault="00E42DFC" w:rsidP="00E42DFC">
      <w:pPr>
        <w:tabs>
          <w:tab w:val="left" w:pos="0"/>
          <w:tab w:val="left" w:pos="567"/>
          <w:tab w:val="left" w:pos="709"/>
          <w:tab w:val="left" w:pos="1134"/>
        </w:tabs>
        <w:spacing w:after="0" w:line="240" w:lineRule="auto"/>
        <w:ind w:firstLine="851"/>
        <w:jc w:val="both"/>
        <w:rPr>
          <w:rFonts w:ascii="Times New Roman" w:eastAsia="Times New Roman" w:hAnsi="Times New Roman"/>
          <w:lang w:eastAsia="ru-RU"/>
        </w:rPr>
      </w:pPr>
      <w:r w:rsidRPr="000D2900">
        <w:rPr>
          <w:rFonts w:ascii="Times New Roman" w:eastAsia="Times New Roman" w:hAnsi="Times New Roman"/>
          <w:lang w:eastAsia="ru-RU"/>
        </w:rPr>
        <w:t>Представители заказчика имеют право беспрепятственно присутствовать при проведении всех видов работ при соблюдении правил техники безопасности в любое время суток в течение всего периода проведения работ на Объекте, а также требовать устранить недостатки работ, выявленные по результатам проведенных проверок.</w:t>
      </w:r>
    </w:p>
    <w:p w14:paraId="58D14F37" w14:textId="77777777" w:rsidR="00E42DFC" w:rsidRPr="000D2900" w:rsidRDefault="00E42DFC" w:rsidP="00E42DFC">
      <w:pPr>
        <w:tabs>
          <w:tab w:val="left" w:pos="0"/>
          <w:tab w:val="left" w:pos="567"/>
          <w:tab w:val="left" w:pos="709"/>
          <w:tab w:val="left" w:pos="1134"/>
        </w:tabs>
        <w:spacing w:after="0" w:line="240" w:lineRule="auto"/>
        <w:ind w:firstLine="851"/>
        <w:jc w:val="both"/>
        <w:rPr>
          <w:rFonts w:ascii="Times New Roman" w:eastAsia="Times New Roman" w:hAnsi="Times New Roman"/>
          <w:lang w:eastAsia="ru-RU"/>
        </w:rPr>
      </w:pPr>
      <w:r w:rsidRPr="000D2900">
        <w:rPr>
          <w:rFonts w:ascii="Times New Roman" w:eastAsia="Times New Roman" w:hAnsi="Times New Roman"/>
          <w:lang w:eastAsia="ru-RU"/>
        </w:rPr>
        <w:t>Представители заказчика, уполномоченных контрольных и надзорных организаций в рамках предоставленных им полномочий имеют право проводить фото и видеофиксацию выполненных работ.</w:t>
      </w:r>
    </w:p>
    <w:p w14:paraId="70D8E6FD" w14:textId="77777777" w:rsidR="00E42DFC" w:rsidRPr="000D2900" w:rsidRDefault="00E42DFC" w:rsidP="00E42DFC">
      <w:pPr>
        <w:tabs>
          <w:tab w:val="left" w:pos="426"/>
        </w:tabs>
        <w:spacing w:after="0" w:line="240" w:lineRule="auto"/>
        <w:contextualSpacing/>
        <w:jc w:val="both"/>
        <w:rPr>
          <w:rFonts w:ascii="Times New Roman" w:eastAsia="Times New Roman" w:hAnsi="Times New Roman"/>
          <w:lang w:eastAsia="ru-RU"/>
        </w:rPr>
      </w:pPr>
    </w:p>
    <w:p w14:paraId="4C227B55" w14:textId="77777777" w:rsidR="00E42DFC" w:rsidRDefault="00E42DFC" w:rsidP="00E42DFC">
      <w:pPr>
        <w:spacing w:after="0" w:line="240" w:lineRule="auto"/>
        <w:contextualSpacing/>
        <w:jc w:val="center"/>
        <w:rPr>
          <w:rFonts w:ascii="Times New Roman" w:eastAsia="Times New Roman" w:hAnsi="Times New Roman"/>
          <w:b/>
          <w:lang w:eastAsia="ru-RU"/>
        </w:rPr>
      </w:pPr>
      <w:r w:rsidRPr="000D2900">
        <w:rPr>
          <w:rFonts w:ascii="Times New Roman" w:eastAsia="Times New Roman" w:hAnsi="Times New Roman"/>
          <w:b/>
          <w:lang w:eastAsia="ru-RU"/>
        </w:rPr>
        <w:t>Раздел 8. ГАРАНТИЙНЫЕ ОБЯЗАТЕЛЬСТВА</w:t>
      </w:r>
    </w:p>
    <w:p w14:paraId="61E25CCB" w14:textId="77777777" w:rsidR="00E42DFC" w:rsidRPr="000D2900" w:rsidRDefault="00E42DFC" w:rsidP="00E42DFC">
      <w:pPr>
        <w:spacing w:after="0" w:line="240" w:lineRule="auto"/>
        <w:contextualSpacing/>
        <w:jc w:val="center"/>
        <w:rPr>
          <w:rFonts w:ascii="Times New Roman" w:eastAsia="Times New Roman" w:hAnsi="Times New Roman"/>
          <w:b/>
          <w:lang w:eastAsia="ru-RU"/>
        </w:rPr>
      </w:pPr>
    </w:p>
    <w:p w14:paraId="440ECDAF" w14:textId="77777777" w:rsidR="00E42DFC"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Подрядчик гарантирует качество выполненных работ. Гарантии качества распространяются на все работы, выполненные Подрядчиком по контракту.</w:t>
      </w:r>
    </w:p>
    <w:p w14:paraId="06F588AC" w14:textId="77777777" w:rsidR="00E42DFC"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14:paraId="1488D6A6" w14:textId="77777777" w:rsidR="00E42DFC"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 xml:space="preserve">Гарантийный срок на выполненные Подрядчиком работы составляет 3 (три) год.    </w:t>
      </w:r>
    </w:p>
    <w:p w14:paraId="609F5F91" w14:textId="77777777" w:rsidR="00E42DFC"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Гарантийный срок на товары, используемые при выполнении работ и(или) поставляемые заказчику при выполнении закупаемых работ, определяется заводом-изготовителем таких товаров.</w:t>
      </w:r>
    </w:p>
    <w:p w14:paraId="5D221F88" w14:textId="77777777" w:rsidR="00E42DFC"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Приемка выполненных работ, осуществляется на основании документов:</w:t>
      </w:r>
    </w:p>
    <w:p w14:paraId="012086CB" w14:textId="77777777" w:rsidR="00E42DFC"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  исполнительная документация;</w:t>
      </w:r>
    </w:p>
    <w:p w14:paraId="57DFB9D0" w14:textId="77777777" w:rsidR="00E42DFC"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lastRenderedPageBreak/>
        <w:t>- сертификаты качества и паспорта на используемые в процессе выполнения работ материалы;</w:t>
      </w:r>
    </w:p>
    <w:p w14:paraId="3CE856E0" w14:textId="77777777" w:rsidR="00E42DFC"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  акты освидетельствования скрытых работ с фотофиксацией до начала и после окончания;</w:t>
      </w:r>
    </w:p>
    <w:p w14:paraId="3859AD69" w14:textId="77777777" w:rsidR="00E42DFC"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 xml:space="preserve">-  акт о приемке выполненных работ; </w:t>
      </w:r>
    </w:p>
    <w:p w14:paraId="635E6D69" w14:textId="77777777" w:rsidR="00E42DFC" w:rsidRPr="00BA03D5"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Подрядчик самостоятельно или по требованию Заказчика дополнительно может приложить к документу о приемке иные документы, которые считаются его неотъемлемой частью.</w:t>
      </w:r>
    </w:p>
    <w:p w14:paraId="38982DEF" w14:textId="77777777" w:rsidR="00E42DFC" w:rsidRPr="000D2900" w:rsidRDefault="00E42DFC" w:rsidP="00E42DFC">
      <w:pPr>
        <w:spacing w:after="0" w:line="240" w:lineRule="auto"/>
        <w:contextualSpacing/>
        <w:jc w:val="center"/>
        <w:rPr>
          <w:rFonts w:ascii="Times New Roman" w:eastAsia="Times New Roman" w:hAnsi="Times New Roman"/>
          <w:b/>
          <w:lang w:eastAsia="ru-RU"/>
        </w:rPr>
      </w:pPr>
    </w:p>
    <w:p w14:paraId="41270D08" w14:textId="77777777" w:rsidR="00E42DFC" w:rsidRDefault="00E42DFC" w:rsidP="00E42DFC">
      <w:pPr>
        <w:spacing w:after="0" w:line="240" w:lineRule="auto"/>
        <w:contextualSpacing/>
        <w:jc w:val="center"/>
        <w:rPr>
          <w:rFonts w:ascii="Times New Roman" w:eastAsia="Times New Roman" w:hAnsi="Times New Roman"/>
          <w:b/>
          <w:lang w:eastAsia="ru-RU"/>
        </w:rPr>
      </w:pPr>
      <w:r w:rsidRPr="000D2900">
        <w:rPr>
          <w:rFonts w:ascii="Times New Roman" w:eastAsia="Times New Roman" w:hAnsi="Times New Roman"/>
          <w:b/>
          <w:lang w:eastAsia="ru-RU"/>
        </w:rPr>
        <w:t>Раздел 8. ТЕХНИЧЕСКАЯ ЧАСТЬ</w:t>
      </w:r>
    </w:p>
    <w:p w14:paraId="122BB244" w14:textId="77777777" w:rsidR="00E42DFC" w:rsidRPr="000D2900" w:rsidRDefault="00E42DFC" w:rsidP="00E42DFC">
      <w:pPr>
        <w:spacing w:after="0" w:line="240" w:lineRule="auto"/>
        <w:contextualSpacing/>
        <w:jc w:val="center"/>
        <w:rPr>
          <w:rFonts w:ascii="Times New Roman" w:eastAsia="Times New Roman" w:hAnsi="Times New Roman"/>
          <w:lang w:eastAsia="ru-RU"/>
        </w:rPr>
      </w:pPr>
    </w:p>
    <w:p w14:paraId="3162A3AF" w14:textId="77777777" w:rsidR="00E42DFC" w:rsidRDefault="00E42DFC" w:rsidP="00E42DFC">
      <w:pPr>
        <w:spacing w:after="0"/>
        <w:ind w:firstLine="708"/>
        <w:jc w:val="both"/>
        <w:rPr>
          <w:rFonts w:ascii="Times New Roman" w:hAnsi="Times New Roman"/>
        </w:rPr>
      </w:pPr>
      <w:r w:rsidRPr="000D2900">
        <w:rPr>
          <w:rFonts w:ascii="Times New Roman" w:hAnsi="Times New Roman"/>
        </w:rPr>
        <w:t>Разбивка трассы прокладки тропы производится совместно с Заказчиком, при этом все необходимые материалы предоставляются Подрядчиком.</w:t>
      </w:r>
    </w:p>
    <w:p w14:paraId="302E4744" w14:textId="77777777" w:rsidR="00E42DFC" w:rsidRPr="000D2900" w:rsidRDefault="00E42DFC" w:rsidP="00E42DFC">
      <w:pPr>
        <w:spacing w:after="0"/>
        <w:ind w:firstLine="708"/>
        <w:jc w:val="both"/>
        <w:rPr>
          <w:rFonts w:ascii="Times New Roman" w:hAnsi="Times New Roman"/>
        </w:rPr>
      </w:pPr>
      <w:r w:rsidRPr="000D2900">
        <w:rPr>
          <w:rFonts w:ascii="Times New Roman" w:hAnsi="Times New Roman"/>
        </w:rPr>
        <w:t>Расчистку полосы отвода под тропу от валежника и мелкой поросли выполняет Заказчик самостоятельно.</w:t>
      </w:r>
    </w:p>
    <w:p w14:paraId="7A70DB9C" w14:textId="77777777" w:rsidR="00E42DFC" w:rsidRDefault="00E42DFC" w:rsidP="00E42DFC">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Монтаж винтовых свай настила тропы</w:t>
      </w:r>
    </w:p>
    <w:p w14:paraId="56A5DCB1" w14:textId="77777777" w:rsidR="00E42DFC" w:rsidRPr="000D2900" w:rsidRDefault="00E42DFC" w:rsidP="00E42DFC">
      <w:pPr>
        <w:pStyle w:val="ConsPlusTitle"/>
        <w:jc w:val="center"/>
        <w:outlineLvl w:val="2"/>
        <w:rPr>
          <w:rFonts w:ascii="Times New Roman" w:hAnsi="Times New Roman" w:cs="Times New Roman"/>
          <w:b w:val="0"/>
          <w:sz w:val="22"/>
          <w:szCs w:val="22"/>
        </w:rPr>
      </w:pPr>
    </w:p>
    <w:p w14:paraId="3410573B" w14:textId="77777777" w:rsidR="00E42DFC" w:rsidRPr="000D2900" w:rsidRDefault="00E42DFC" w:rsidP="00E42DFC">
      <w:pPr>
        <w:spacing w:after="0"/>
        <w:ind w:firstLine="708"/>
        <w:jc w:val="both"/>
        <w:rPr>
          <w:rFonts w:ascii="Times New Roman" w:hAnsi="Times New Roman"/>
        </w:rPr>
      </w:pPr>
      <w:r w:rsidRPr="000D2900">
        <w:rPr>
          <w:rFonts w:ascii="Times New Roman" w:hAnsi="Times New Roman"/>
        </w:rPr>
        <w:t>Применяемые для монтажа сваи должны соответствовать</w:t>
      </w:r>
      <w:r w:rsidRPr="000D2900">
        <w:rPr>
          <w:rFonts w:ascii="Times New Roman" w:hAnsi="Times New Roman"/>
          <w:color w:val="444444"/>
          <w:shd w:val="clear" w:color="auto" w:fill="FFFFFF"/>
        </w:rPr>
        <w:t xml:space="preserve"> </w:t>
      </w:r>
      <w:r w:rsidRPr="000D2900">
        <w:rPr>
          <w:rFonts w:ascii="Times New Roman" w:hAnsi="Times New Roman"/>
          <w:shd w:val="clear" w:color="auto" w:fill="FFFFFF"/>
        </w:rPr>
        <w:t xml:space="preserve">действующим нормам и требованиям (ГОСТ Р 59106-2020 </w:t>
      </w:r>
      <w:r w:rsidRPr="000D2900">
        <w:rPr>
          <w:rFonts w:ascii="Times New Roman" w:hAnsi="Times New Roman"/>
          <w:bCs/>
          <w:shd w:val="clear" w:color="auto" w:fill="FFFFFF"/>
        </w:rPr>
        <w:t xml:space="preserve">СВАИ СТАЛЬНЫЕ ВИНТОВЫЕ), а также </w:t>
      </w:r>
      <w:r w:rsidRPr="000D2900">
        <w:rPr>
          <w:rFonts w:ascii="Times New Roman" w:hAnsi="Times New Roman"/>
        </w:rPr>
        <w:t>климатическому исполнению для Республики Мордовия (</w:t>
      </w:r>
      <w:r w:rsidRPr="000D2900">
        <w:rPr>
          <w:rFonts w:ascii="Times New Roman" w:hAnsi="Times New Roman"/>
          <w:shd w:val="clear" w:color="auto" w:fill="FFFFFF"/>
        </w:rPr>
        <w:t>ГОСТ 15150-69).</w:t>
      </w:r>
      <w:r w:rsidRPr="000D2900">
        <w:rPr>
          <w:rFonts w:ascii="Times New Roman" w:hAnsi="Times New Roman"/>
        </w:rPr>
        <w:t xml:space="preserve"> </w:t>
      </w:r>
    </w:p>
    <w:p w14:paraId="71EF3F9B" w14:textId="77777777" w:rsidR="00E42DFC" w:rsidRPr="000D2900" w:rsidRDefault="00E42DFC" w:rsidP="00E42DFC">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Винтовые сваи должны быть стойкими к воздействию климатических и агрессивных факторов окружающей среды ГОСТ 9.032-74, ГОСТ 9.302-88, ГОСТ 9.401-2018) Защитные антикоррозионные покрытия стальных винтовых свай должны быть выполнены в соответствии с требованиями ГОСТ 9.303, ГОСТ 9.602. СП 28.13330 (покрытие Эмаль ЭП-140 (ГОСТ 24709-81) с предварительной подготовкой покрытия в виде очистки и огрунтовки, обеспечивать восприятие монтажных и эксплуатационных нагрузок без разрушения и появления деформаций в течение всего срока их службы.</w:t>
      </w:r>
    </w:p>
    <w:p w14:paraId="026820F6" w14:textId="77777777" w:rsidR="00E42DFC" w:rsidRPr="000D2900" w:rsidRDefault="00E42DFC" w:rsidP="00E42DFC">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Сваи должны быть заводского изготовления. В полевых условиях допускается выполнение обрезки верхних концов свай после монтажа, приварки фланцев, нанесение защитного покрытия на зону сварных соединений фланцев-оголовков.</w:t>
      </w:r>
    </w:p>
    <w:p w14:paraId="6FC53663" w14:textId="77777777" w:rsidR="00E42DFC" w:rsidRPr="000D2900" w:rsidRDefault="00E42DFC" w:rsidP="00E42DFC">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При поставке свай с монтажным отверстием зона отверстия должна быть усилена внутренними или наружными кольцевыми накладками.</w:t>
      </w:r>
    </w:p>
    <w:p w14:paraId="7BC45692" w14:textId="77777777" w:rsidR="00E42DFC" w:rsidRPr="000D2900" w:rsidRDefault="00E42DFC" w:rsidP="00E42DFC">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Для изготовления стволов винтовых свай следует применять стальные бесшовные горяча-деформированные трубы по ГОСТ 8731 (группа В) или ГОСТ 32528 (группа В), а также электросварные прямошовные трубы по ГОСТ 10705. ГОСТ 10706. ГОСТ 20295. ГОСТ 33228 с диаметром 57 мм и 76 мм из углеродистых и низколегированных сталей класса прочности не ниже 245 по ГОСТ 1050 или ГОСТ 19281 толщиной стенки не менее 3 мм.</w:t>
      </w:r>
    </w:p>
    <w:p w14:paraId="363A1175" w14:textId="77777777" w:rsidR="00E42DFC" w:rsidRPr="000D2900" w:rsidRDefault="00E42DFC" w:rsidP="00E42DFC">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Для изготовления сварных наконечников, лопастей (спиралей) и фланцев следует применять листовой прокат из углеродистой стали по ГОСТ 1577. ГОСТ 9045. ГОСТ 14637. ГОСТ 19281 класса прочности не ниже 245. Толщина лопастей и фланцев должна быть не менее 4мм. Диаметр лопасти сваи 57 мм не менее 200мм, а 76 мм не менее 250мм.</w:t>
      </w:r>
    </w:p>
    <w:p w14:paraId="6CBC7710" w14:textId="77777777" w:rsidR="00E42DFC" w:rsidRPr="000D2900" w:rsidRDefault="00E42DFC" w:rsidP="00E42DFC">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 xml:space="preserve">Длина свай диаметром 57мм – 1500мм и 2000мм (применяется на склонах оврага), сваи диаметром 76 мм – 3000мм и 3500мм (применяются в нижней части оврага). </w:t>
      </w:r>
    </w:p>
    <w:p w14:paraId="15309E8C" w14:textId="77777777" w:rsidR="00E42DFC" w:rsidRPr="000D2900" w:rsidRDefault="00E42DFC" w:rsidP="00E42DFC">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Сварочные материалы для автоматической, полуавтоматической и ручной сварки при изготовлении винтовых свай следует применять с учетом класса прочности стали, типа сварного соединения, способа сварки и исполнения конструкции. Качество сварочных материалов должно соответствовать требованиям ГОСТ 2246. ГОСТ 8050. ГОСТ 9466. ГОСТ 9467, ГОСТ 10157. ГОСТ Р 52222. Значение временного сопротивления разрыву металла сварного соединения и другие механические свойства (предел текучести, твердость, ударная вязкость, относительное удлинение) сварных соединений, установленные на основе результатов испытаний по ГОСТ 6996. должны быть не ниже, чем аналогичные свойства основного металла свариваемых элементов, и соответствовать требованиям ГОСТ 23118.  Внутренние напряжения и деформации изделия при выполнении сварных соединений должны быть минимизированы. Трещины в швах сварных соединений не допускаются. Швы сварных соединений должны быть очищены от брызг и шлака. Размеры швов сварных соединений и предельные отклонения не должны превышать значений, указанных в ГОСТ 5264. ГОСТ 8713. ГОСТ 11533. ГОСТ 11534. ГОСТ 14771. Предельные отклонения размера катетов сварных угловых швов от номинального значения должны соответствовать ГОСТ Р 59106-2020 таб. 2</w:t>
      </w:r>
    </w:p>
    <w:p w14:paraId="053F0C8C" w14:textId="77777777" w:rsidR="00E42DFC" w:rsidRPr="000D2900" w:rsidRDefault="00E42DFC" w:rsidP="00E42DFC">
      <w:pPr>
        <w:spacing w:after="0"/>
        <w:jc w:val="both"/>
        <w:rPr>
          <w:rFonts w:ascii="Times New Roman" w:hAnsi="Times New Roman"/>
          <w:shd w:val="clear" w:color="auto" w:fill="FFFFFF"/>
        </w:rPr>
      </w:pPr>
      <w:r w:rsidRPr="000D2900">
        <w:rPr>
          <w:rFonts w:ascii="Times New Roman" w:hAnsi="Times New Roman"/>
          <w:shd w:val="clear" w:color="auto" w:fill="FFFFFF"/>
        </w:rPr>
        <w:t>Не допускается использование восстановленных стальных труб.</w:t>
      </w:r>
    </w:p>
    <w:p w14:paraId="5ED1065D" w14:textId="77777777" w:rsidR="00E42DFC" w:rsidRPr="000D2900" w:rsidRDefault="00E42DFC" w:rsidP="00E42DFC">
      <w:pPr>
        <w:pStyle w:val="a9"/>
        <w:shd w:val="clear" w:color="auto" w:fill="FFFFFF"/>
        <w:spacing w:before="0" w:after="0"/>
        <w:ind w:firstLine="708"/>
        <w:jc w:val="both"/>
        <w:rPr>
          <w:sz w:val="22"/>
          <w:szCs w:val="22"/>
        </w:rPr>
      </w:pPr>
      <w:r w:rsidRPr="000D2900">
        <w:rPr>
          <w:sz w:val="22"/>
          <w:szCs w:val="22"/>
          <w:shd w:val="clear" w:color="auto" w:fill="FFFFFF"/>
        </w:rPr>
        <w:t xml:space="preserve">Каждая партия свай, или часть партии, или группа изделий из разных партий должна сопровождаться документом о качестве (паспортом).  </w:t>
      </w:r>
    </w:p>
    <w:p w14:paraId="13EDFDC5" w14:textId="77777777" w:rsidR="00E42DFC" w:rsidRPr="000D2900" w:rsidRDefault="00E42DFC" w:rsidP="00E42DFC">
      <w:pPr>
        <w:shd w:val="clear" w:color="auto" w:fill="FFFFFF"/>
        <w:spacing w:after="0" w:line="240" w:lineRule="auto"/>
        <w:ind w:firstLine="708"/>
        <w:jc w:val="both"/>
        <w:rPr>
          <w:rFonts w:ascii="Times New Roman" w:hAnsi="Times New Roman"/>
          <w:shd w:val="clear" w:color="auto" w:fill="FFFFFF"/>
        </w:rPr>
      </w:pPr>
      <w:r w:rsidRPr="000D2900">
        <w:rPr>
          <w:rFonts w:ascii="Times New Roman" w:hAnsi="Times New Roman"/>
          <w:shd w:val="clear" w:color="auto" w:fill="FFFFFF"/>
        </w:rPr>
        <w:t>Упаковка свай для транспортировки, хранения, погрузки и выгрузки должна быть такой что бы полностью исключить повреждения защитного антикоррозионного покрытия.</w:t>
      </w:r>
    </w:p>
    <w:p w14:paraId="2C2D3C32" w14:textId="77777777" w:rsidR="00E42DFC" w:rsidRPr="000D2900" w:rsidRDefault="00E42DFC" w:rsidP="00E42DFC">
      <w:pPr>
        <w:shd w:val="clear" w:color="auto" w:fill="FFFFFF"/>
        <w:spacing w:after="0" w:line="240" w:lineRule="auto"/>
        <w:ind w:firstLine="708"/>
        <w:jc w:val="both"/>
        <w:rPr>
          <w:rFonts w:ascii="Times New Roman" w:hAnsi="Times New Roman"/>
          <w:shd w:val="clear" w:color="auto" w:fill="FFFFFF"/>
        </w:rPr>
      </w:pPr>
      <w:r w:rsidRPr="000D2900">
        <w:rPr>
          <w:rFonts w:ascii="Times New Roman" w:hAnsi="Times New Roman"/>
          <w:shd w:val="clear" w:color="auto" w:fill="FFFFFF"/>
        </w:rPr>
        <w:lastRenderedPageBreak/>
        <w:t>Сопроводительная документация, прилагаемая к изделиям, должна быть герметично упакована в пакет по ГОСТ 23170.</w:t>
      </w:r>
    </w:p>
    <w:p w14:paraId="5E6B0488" w14:textId="77777777" w:rsidR="00E42DFC" w:rsidRPr="000D2900" w:rsidRDefault="00E42DFC" w:rsidP="00E42DFC">
      <w:pPr>
        <w:shd w:val="clear" w:color="auto" w:fill="FFFFFF"/>
        <w:spacing w:after="0" w:line="240" w:lineRule="auto"/>
        <w:ind w:firstLine="708"/>
        <w:jc w:val="both"/>
        <w:rPr>
          <w:rFonts w:ascii="Times New Roman" w:eastAsia="Times New Roman" w:hAnsi="Times New Roman"/>
          <w:lang w:eastAsia="ru-RU"/>
        </w:rPr>
      </w:pPr>
      <w:r w:rsidRPr="000D2900">
        <w:rPr>
          <w:rFonts w:ascii="Times New Roman" w:hAnsi="Times New Roman"/>
          <w:shd w:val="clear" w:color="auto" w:fill="FFFFFF"/>
        </w:rPr>
        <w:t>Подрядная организация должна гарантировать соответствие поставляемых изделий требованиям ГОСТ Р 59106-2020 при соблюдении потребителем правил транспортирования, хранения и применения изделий, установленных ГОСТ Р 59106-2020 и другими нормативными документами.</w:t>
      </w:r>
    </w:p>
    <w:p w14:paraId="4A99C25A" w14:textId="77777777" w:rsidR="00E42DFC" w:rsidRPr="000D2900" w:rsidRDefault="00E42DFC" w:rsidP="00E42DFC">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Общий срок службы свай должен составлять не менее 10 лет. (п 9.3 ГОСТ Р 59106-2020)</w:t>
      </w:r>
    </w:p>
    <w:p w14:paraId="07C1D496" w14:textId="77777777" w:rsidR="00E42DFC" w:rsidRPr="000D2900" w:rsidRDefault="00E42DFC" w:rsidP="00E42DFC">
      <w:pPr>
        <w:spacing w:after="0"/>
        <w:ind w:firstLine="708"/>
        <w:jc w:val="both"/>
        <w:rPr>
          <w:rFonts w:ascii="Times New Roman" w:hAnsi="Times New Roman"/>
        </w:rPr>
      </w:pPr>
      <w:r w:rsidRPr="000D2900">
        <w:rPr>
          <w:rFonts w:ascii="Times New Roman" w:hAnsi="Times New Roman"/>
          <w:shd w:val="clear" w:color="auto" w:fill="FFFFFF"/>
        </w:rPr>
        <w:t>В комплектацию свай должен входить фланец-оголовок. Это деталь квадратной формы с размерами не менее 100*100*3 мм с четырьмя отверстиями для шурупов с шестигранной головкой диаметром 8мм (ГОСТ 11473-75), служащая для присоединения сваи к деревянному элементу настила дорожки (лага) сечением 100*150мм.</w:t>
      </w:r>
    </w:p>
    <w:p w14:paraId="32052275" w14:textId="77777777" w:rsidR="00E42DFC" w:rsidRPr="000D2900" w:rsidRDefault="00E42DFC" w:rsidP="00E42DFC">
      <w:pPr>
        <w:spacing w:after="0"/>
        <w:ind w:firstLine="708"/>
        <w:jc w:val="both"/>
        <w:rPr>
          <w:rFonts w:ascii="Times New Roman" w:hAnsi="Times New Roman"/>
        </w:rPr>
      </w:pPr>
      <w:r w:rsidRPr="000D2900">
        <w:rPr>
          <w:rFonts w:ascii="Times New Roman" w:hAnsi="Times New Roman"/>
        </w:rPr>
        <w:t xml:space="preserve">Сваи должны обладать высокой несущей способностью, выдерживать выдергивающие, сжимающие, осевые, вертикальные, наклонные и горизонтальные нагрузки, а также нагрузки от крутящего момента. </w:t>
      </w:r>
    </w:p>
    <w:p w14:paraId="0A07C38A" w14:textId="77777777" w:rsidR="00E42DFC" w:rsidRPr="000D2900" w:rsidRDefault="00E42DFC" w:rsidP="00E42DFC">
      <w:pPr>
        <w:spacing w:after="0"/>
        <w:ind w:firstLine="708"/>
        <w:jc w:val="both"/>
        <w:rPr>
          <w:rFonts w:ascii="Times New Roman" w:hAnsi="Times New Roman"/>
        </w:rPr>
      </w:pPr>
      <w:r w:rsidRPr="000D2900">
        <w:rPr>
          <w:rFonts w:ascii="Times New Roman" w:hAnsi="Times New Roman"/>
        </w:rPr>
        <w:t>Необходимо выполнять работы по монтажу винтовых свай в соответствии с контрактом и согласно требованиям нормативно – технической документации в области строительства (</w:t>
      </w:r>
      <w:r w:rsidRPr="000D2900">
        <w:rPr>
          <w:rFonts w:ascii="Times New Roman" w:hAnsi="Times New Roman"/>
          <w:shd w:val="clear" w:color="auto" w:fill="FFFFFF"/>
        </w:rPr>
        <w:t>СП 24.13330.2011, СП 50-102-2003 и др.)</w:t>
      </w:r>
      <w:r w:rsidRPr="000D2900">
        <w:rPr>
          <w:rFonts w:ascii="Times New Roman" w:hAnsi="Times New Roman"/>
        </w:rPr>
        <w:t xml:space="preserve"> </w:t>
      </w:r>
    </w:p>
    <w:p w14:paraId="66E54139" w14:textId="77777777" w:rsidR="00E42DFC" w:rsidRPr="000D2900" w:rsidRDefault="00E42DFC" w:rsidP="00E42DFC">
      <w:pPr>
        <w:spacing w:after="0"/>
        <w:ind w:firstLine="708"/>
        <w:jc w:val="both"/>
        <w:rPr>
          <w:rFonts w:ascii="Times New Roman" w:hAnsi="Times New Roman"/>
        </w:rPr>
      </w:pPr>
      <w:r w:rsidRPr="000D2900">
        <w:rPr>
          <w:rFonts w:ascii="Times New Roman" w:hAnsi="Times New Roman"/>
        </w:rPr>
        <w:t>Выполнение работ обеспечивается силами и средствами Подрядчика. Подрядчик самостоятельно выполняет поставку, погрузку, разгрузку, складирование, охрану и монтаж необходимого для производства работ строительных материалов, технологического и инженерного оборудования, техники и прочих вспомогательных материально-технических ресурсов.</w:t>
      </w:r>
    </w:p>
    <w:p w14:paraId="04041B7A" w14:textId="77777777" w:rsidR="00E42DFC" w:rsidRPr="000D2900" w:rsidRDefault="00E42DFC" w:rsidP="00E42DFC">
      <w:pPr>
        <w:spacing w:after="0"/>
        <w:ind w:firstLine="708"/>
        <w:jc w:val="both"/>
        <w:rPr>
          <w:rFonts w:ascii="Times New Roman" w:hAnsi="Times New Roman"/>
          <w:b/>
          <w:color w:val="000000"/>
        </w:rPr>
      </w:pPr>
      <w:r w:rsidRPr="000D2900">
        <w:rPr>
          <w:rFonts w:ascii="Times New Roman" w:hAnsi="Times New Roman"/>
        </w:rPr>
        <w:t xml:space="preserve">Устройство свай выполнять последовательно в соответствии с планом, разработанным подрядчиком после предварительного выхода на место производства работ с Заказчиком и последующим его согласованием со стороны Заказчика. Осевой шаг установки рядовых свай через 2 метра с шириной между рядами 1,3 метра. Шаг установки свай на углах поворота принимается и согласовывается на месте. При этом шаг свай 2 м может меняться при попадании в корни деревьев или прочие скрытые под землей препятствия. Минимальная высота оголовков основной части свайного поля над землей 0,1 м, при этом высота оголовка свай от рельефа местности в низине оврага ориентировочно 1,5м, высота оголовков свай от рельефа местности на подходных частях тропы, располагающихся на склонах оврага имеет переменный размер и формируются из расчета набора ступеней высотой не более 150мм, при этом обеспечивается условие сопряжения данного участка с примыкаемыми к нему тропами в одном уровне. </w:t>
      </w:r>
    </w:p>
    <w:p w14:paraId="2C9EBCC9" w14:textId="77777777" w:rsidR="00E42DFC" w:rsidRPr="000D2900" w:rsidRDefault="00E42DFC" w:rsidP="00E42DFC">
      <w:pPr>
        <w:spacing w:after="0"/>
        <w:ind w:firstLine="708"/>
        <w:jc w:val="both"/>
        <w:rPr>
          <w:rFonts w:ascii="Times New Roman" w:hAnsi="Times New Roman"/>
        </w:rPr>
      </w:pPr>
      <w:r w:rsidRPr="000D2900">
        <w:rPr>
          <w:rFonts w:ascii="Times New Roman" w:hAnsi="Times New Roman"/>
        </w:rPr>
        <w:t>Качество выполняемых работ должны удовлетворять требованиям действующих строительных норм и правил, государственным стандартам и других нормативных актов. При производстве работ возможно устройство приямков для точности разметки свайного поля, но они должны быть не более 20 см глубиной, с последующей их засыпкой грунтом и послойным его уплотнением.</w:t>
      </w:r>
    </w:p>
    <w:p w14:paraId="60BD3DF7" w14:textId="77777777" w:rsidR="00E42DFC" w:rsidRPr="000D2900" w:rsidRDefault="00E42DFC" w:rsidP="00E42DFC">
      <w:pPr>
        <w:spacing w:after="0"/>
        <w:ind w:firstLine="708"/>
        <w:jc w:val="both"/>
        <w:rPr>
          <w:rFonts w:ascii="Times New Roman" w:hAnsi="Times New Roman"/>
        </w:rPr>
      </w:pPr>
      <w:r w:rsidRPr="000D2900">
        <w:rPr>
          <w:rFonts w:ascii="Times New Roman" w:hAnsi="Times New Roman"/>
        </w:rPr>
        <w:t>Приемка свай производится на основании паспортов качества применяемых материалов, общего журнала работ, исполнительных схем расположения свай и актов скрытых работ.</w:t>
      </w:r>
    </w:p>
    <w:p w14:paraId="56FF097E" w14:textId="77777777" w:rsidR="00E42DFC" w:rsidRPr="000D2900" w:rsidRDefault="00E42DFC" w:rsidP="00E42DFC">
      <w:pPr>
        <w:spacing w:after="0"/>
        <w:ind w:firstLine="708"/>
        <w:jc w:val="center"/>
        <w:rPr>
          <w:rFonts w:ascii="Times New Roman" w:hAnsi="Times New Roman"/>
          <w:b/>
        </w:rPr>
      </w:pPr>
      <w:r w:rsidRPr="000D2900">
        <w:rPr>
          <w:rFonts w:ascii="Times New Roman" w:hAnsi="Times New Roman"/>
          <w:b/>
        </w:rPr>
        <w:t>Монтаж раскосов винтовых свай.</w:t>
      </w:r>
    </w:p>
    <w:p w14:paraId="111BFBAC" w14:textId="77777777" w:rsidR="00E42DFC" w:rsidRPr="000D2900" w:rsidRDefault="00E42DFC" w:rsidP="00E42DFC">
      <w:pPr>
        <w:spacing w:after="0"/>
        <w:ind w:firstLine="708"/>
        <w:rPr>
          <w:rFonts w:ascii="Times New Roman" w:hAnsi="Times New Roman"/>
        </w:rPr>
      </w:pPr>
      <w:r w:rsidRPr="000D2900">
        <w:rPr>
          <w:rFonts w:ascii="Times New Roman" w:hAnsi="Times New Roman"/>
        </w:rPr>
        <w:t xml:space="preserve">Раскосы выполняются из уголка не менее 50*50*4мм (ГОСТ 8509). Все поверхности металла и сварочных швов для защиты от коррозии покрываются лакокрасочными материалами </w:t>
      </w:r>
      <w:r w:rsidRPr="000D2900">
        <w:rPr>
          <w:rFonts w:ascii="Times New Roman" w:hAnsi="Times New Roman"/>
          <w:shd w:val="clear" w:color="auto" w:fill="FFFFFF"/>
        </w:rPr>
        <w:t>в соответствии с требованиями ГОСТ 9.303, ГОСТ 9.602, СП 28.13330 с предварительной подготовкой покрытия</w:t>
      </w:r>
      <w:r w:rsidRPr="000D2900">
        <w:rPr>
          <w:rFonts w:ascii="Times New Roman" w:hAnsi="Times New Roman"/>
        </w:rPr>
        <w:t>. Количество пролетов свай (располагающихся в низине оврага и возвышающихся над рельефом местности на 1,5м) подлежащее креплению раскосами с четырех сторон должно составлять не менее 6 с расположением согласно ориентировочной схемы.</w:t>
      </w:r>
    </w:p>
    <w:p w14:paraId="7992A13D" w14:textId="77777777" w:rsidR="00E42DFC" w:rsidRPr="000D2900" w:rsidRDefault="00E42DFC" w:rsidP="00E42DFC">
      <w:pPr>
        <w:pStyle w:val="ConsPlusTitle"/>
        <w:jc w:val="center"/>
        <w:outlineLvl w:val="2"/>
        <w:rPr>
          <w:rFonts w:ascii="Times New Roman" w:hAnsi="Times New Roman" w:cs="Times New Roman"/>
          <w:sz w:val="22"/>
          <w:szCs w:val="22"/>
        </w:rPr>
      </w:pPr>
    </w:p>
    <w:p w14:paraId="0940A45D" w14:textId="77777777" w:rsidR="00E42DFC" w:rsidRPr="000D2900" w:rsidRDefault="00E42DFC" w:rsidP="00E42DFC">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Монтаж деревянного настила тропы по лагам из бруса с устройством ступеней и окраской настила из доски.</w:t>
      </w:r>
    </w:p>
    <w:p w14:paraId="0FEE395D" w14:textId="77777777" w:rsidR="00E42DFC" w:rsidRPr="000D2900" w:rsidRDefault="00E42DFC" w:rsidP="00E42DFC">
      <w:pPr>
        <w:spacing w:after="0" w:line="240" w:lineRule="auto"/>
        <w:ind w:firstLine="708"/>
        <w:jc w:val="both"/>
        <w:rPr>
          <w:rFonts w:ascii="Times New Roman" w:eastAsia="Times New Roman" w:hAnsi="Times New Roman"/>
          <w:lang w:eastAsia="ru-RU"/>
        </w:rPr>
      </w:pPr>
    </w:p>
    <w:p w14:paraId="411B5364" w14:textId="77777777" w:rsidR="00E42DFC" w:rsidRPr="000D2900" w:rsidRDefault="00E42DFC" w:rsidP="00E42DFC">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t>По оголовкам свай укладываются в два ряда лаги из бруса хвойных пород (сорт не менее 2) сечением не менее 150*100мм. Крепление лаг к сваям осуществляется помощью шурупа сантехнического (глухарь) 8*60-80мм с шестигранной головкой (</w:t>
      </w:r>
      <w:r w:rsidRPr="000D2900">
        <w:rPr>
          <w:rFonts w:ascii="Times New Roman" w:hAnsi="Times New Roman"/>
          <w:color w:val="333333"/>
          <w:shd w:val="clear" w:color="auto" w:fill="FFFFFF"/>
        </w:rPr>
        <w:t>ГОСТ 11473-75)</w:t>
      </w:r>
      <w:r w:rsidRPr="000D2900">
        <w:rPr>
          <w:rFonts w:ascii="Times New Roman" w:eastAsia="Times New Roman" w:hAnsi="Times New Roman"/>
          <w:lang w:eastAsia="ru-RU"/>
        </w:rPr>
        <w:t>. Стыковка лаг по длине производится через устройство вертикального запила в половину сечения бруса и креплением гвоздями 4*120мм (не менее 4 шт на стык). При расположении стыка лаг на оголовке сваи допустим вертикальный стык на все сечение бруса с креплением гвоздями 4*150-200мм.</w:t>
      </w:r>
    </w:p>
    <w:p w14:paraId="505AFC6B" w14:textId="77777777" w:rsidR="00E42DFC" w:rsidRPr="000D2900" w:rsidRDefault="00E42DFC" w:rsidP="00E42DFC">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t>Настил тропы по лагам выполняется из доски хвойных пород (сорт не менее 2) толщиной 50мм. Ширина основного настила составляет 1,5м. Ширина досок настила монтируемых на месте установки в ограждения – 2,7 м, такие доски формируются на каждой ступени и на горизонтальном участке с ориентировочным шагом 1,5м.  Доска крепится с прозором 1,5 см. Крепление досок настила выполняется саморезом оксидированным размером не менее 4,8*89мм резьба по дереву (</w:t>
      </w:r>
      <w:r w:rsidRPr="000D2900">
        <w:rPr>
          <w:rFonts w:ascii="Times New Roman" w:hAnsi="Times New Roman"/>
        </w:rPr>
        <w:t>ГОСТР 59571-2021)</w:t>
      </w:r>
      <w:r w:rsidRPr="000D2900">
        <w:rPr>
          <w:rFonts w:ascii="Times New Roman" w:eastAsia="Times New Roman" w:hAnsi="Times New Roman"/>
          <w:lang w:eastAsia="ru-RU"/>
        </w:rPr>
        <w:t xml:space="preserve">, с расходом по 4 шт на одну доску.  Окраска выполняется только видимых частей деревянного настила (лаги </w:t>
      </w:r>
      <w:r w:rsidRPr="000D2900">
        <w:rPr>
          <w:rFonts w:ascii="Times New Roman" w:eastAsia="Times New Roman" w:hAnsi="Times New Roman"/>
          <w:lang w:eastAsia="ru-RU"/>
        </w:rPr>
        <w:lastRenderedPageBreak/>
        <w:t xml:space="preserve">и нижняя сторона настила не красится) деревозащитным составом </w:t>
      </w:r>
      <w:r w:rsidRPr="000D2900">
        <w:rPr>
          <w:rStyle w:val="af4"/>
          <w:rFonts w:ascii="Times New Roman" w:hAnsi="Times New Roman"/>
          <w:b w:val="0"/>
          <w:color w:val="333333"/>
          <w:shd w:val="clear" w:color="auto" w:fill="FFFFFF"/>
        </w:rPr>
        <w:t>«Colorika&amp;Tex»</w:t>
      </w:r>
      <w:r w:rsidRPr="000D2900">
        <w:rPr>
          <w:rFonts w:ascii="Times New Roman" w:eastAsia="Times New Roman" w:hAnsi="Times New Roman"/>
          <w:lang w:eastAsia="ru-RU"/>
        </w:rPr>
        <w:t xml:space="preserve"> цвет орех минимум в 2 слоя.</w:t>
      </w:r>
    </w:p>
    <w:p w14:paraId="4D926D96" w14:textId="77777777" w:rsidR="00E42DFC" w:rsidRPr="000D2900" w:rsidRDefault="00E42DFC" w:rsidP="00E42DFC">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t>На углах поворота тропы настил выполняется из клиновидных досок с минимальной шириной 50мм.</w:t>
      </w:r>
    </w:p>
    <w:p w14:paraId="0582EFBC" w14:textId="77777777" w:rsidR="00E42DFC" w:rsidRPr="000D2900" w:rsidRDefault="00E42DFC" w:rsidP="00E42DFC">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t>Ступени формируются на наклонных участках путем установки косоура по лагам из бруса 100*150мм с высотой подступенка 150мм и длиной ступени, определяемой по месту согласно уклону участка.</w:t>
      </w:r>
    </w:p>
    <w:p w14:paraId="3566641F" w14:textId="0B33A36A" w:rsidR="0061786C" w:rsidRPr="000B5A5E" w:rsidRDefault="00E42DFC" w:rsidP="00E42DF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r w:rsidRPr="000D2900">
        <w:rPr>
          <w:rFonts w:ascii="Times New Roman" w:hAnsi="Times New Roman"/>
        </w:rPr>
        <w:t>Приемка деревянного настила тропы производится на основании паспортов качества применяемых материалов, общего журнала работ, исполнительных схем и актов скрытых работ</w:t>
      </w:r>
    </w:p>
    <w:p w14:paraId="341BB6DB" w14:textId="3ABC2370" w:rsidR="0061786C" w:rsidRDefault="0061786C"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5EA85062" w14:textId="7A20B17D" w:rsidR="000C5516" w:rsidRDefault="000C5516"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53460C35" w14:textId="77777777" w:rsidR="000C5516" w:rsidRPr="000B5A5E" w:rsidRDefault="000C5516"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1840DD45" w14:textId="77777777" w:rsidR="0061786C" w:rsidRPr="000B5A5E" w:rsidRDefault="0061786C" w:rsidP="0061786C">
      <w:pPr>
        <w:keepNext/>
        <w:spacing w:after="0" w:line="240" w:lineRule="auto"/>
        <w:jc w:val="center"/>
        <w:rPr>
          <w:rFonts w:ascii="Times New Roman" w:hAnsi="Times New Roman"/>
        </w:rPr>
      </w:pPr>
    </w:p>
    <w:p w14:paraId="2A2D0D86" w14:textId="77777777" w:rsidR="000417B4" w:rsidRPr="00DB50C3" w:rsidRDefault="000417B4" w:rsidP="000417B4">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1D6C85E1" w14:textId="77777777" w:rsidR="000417B4" w:rsidRPr="00DB50C3" w:rsidRDefault="000417B4" w:rsidP="000417B4">
      <w:pPr>
        <w:suppressAutoHyphens/>
        <w:overflowPunct w:val="0"/>
        <w:ind w:right="168" w:firstLine="708"/>
        <w:jc w:val="both"/>
        <w:rPr>
          <w:rFonts w:ascii="Times New Roman" w:eastAsia="Times New Roman" w:hAnsi="Times New Roman"/>
          <w:b/>
          <w:color w:val="00000A"/>
        </w:rPr>
      </w:pPr>
      <w:r w:rsidRPr="00DB50C3">
        <w:rPr>
          <w:rFonts w:ascii="Times New Roman" w:eastAsia="Times New Roman" w:hAnsi="Times New Roman"/>
          <w:b/>
          <w:color w:val="00000A"/>
        </w:rPr>
        <w:t>Заказчик:</w:t>
      </w:r>
      <w:r w:rsidRPr="00DB50C3">
        <w:rPr>
          <w:rFonts w:ascii="Times New Roman" w:eastAsia="Times New Roman" w:hAnsi="Times New Roman"/>
          <w:b/>
          <w:color w:val="00000A"/>
        </w:rPr>
        <w:tab/>
      </w:r>
      <w:r w:rsidRPr="00DB50C3">
        <w:rPr>
          <w:rFonts w:ascii="Times New Roman" w:eastAsia="Times New Roman" w:hAnsi="Times New Roman"/>
          <w:b/>
          <w:color w:val="00000A"/>
        </w:rPr>
        <w:tab/>
      </w:r>
      <w:r w:rsidRPr="00DB50C3">
        <w:rPr>
          <w:rFonts w:ascii="Times New Roman" w:eastAsia="Times New Roman" w:hAnsi="Times New Roman"/>
          <w:b/>
          <w:color w:val="00000A"/>
        </w:rPr>
        <w:tab/>
      </w:r>
      <w:r w:rsidRPr="00DB50C3">
        <w:rPr>
          <w:rFonts w:ascii="Times New Roman" w:eastAsia="Times New Roman" w:hAnsi="Times New Roman"/>
          <w:b/>
          <w:color w:val="00000A"/>
        </w:rPr>
        <w:tab/>
      </w:r>
      <w:r w:rsidRPr="00DB50C3">
        <w:rPr>
          <w:rFonts w:ascii="Times New Roman" w:eastAsia="Times New Roman" w:hAnsi="Times New Roman"/>
          <w:b/>
          <w:color w:val="00000A"/>
        </w:rPr>
        <w:tab/>
        <w:t xml:space="preserve">            Подрядчик:</w:t>
      </w:r>
    </w:p>
    <w:p w14:paraId="6758C50E" w14:textId="77777777" w:rsidR="000417B4" w:rsidRPr="00DB50C3" w:rsidRDefault="000417B4" w:rsidP="000417B4">
      <w:pPr>
        <w:suppressAutoHyphens/>
        <w:overflowPunct w:val="0"/>
        <w:ind w:right="168" w:firstLine="708"/>
        <w:rPr>
          <w:rFonts w:ascii="Times New Roman" w:eastAsia="Times New Roman" w:hAnsi="Times New Roman"/>
          <w:color w:val="00000A"/>
        </w:rPr>
      </w:pPr>
      <w:r w:rsidRPr="00DB50C3">
        <w:rPr>
          <w:rFonts w:ascii="Times New Roman" w:eastAsia="Times New Roman" w:hAnsi="Times New Roman"/>
          <w:color w:val="00000A"/>
        </w:rPr>
        <w:t>Директор ФГБУ «Заповедная Мордовия»                   ИП Ермилов</w:t>
      </w:r>
      <w:r>
        <w:rPr>
          <w:rFonts w:ascii="Times New Roman" w:eastAsia="Times New Roman" w:hAnsi="Times New Roman"/>
          <w:color w:val="00000A"/>
        </w:rPr>
        <w:t xml:space="preserve"> М.А.</w:t>
      </w:r>
    </w:p>
    <w:p w14:paraId="538C8C64" w14:textId="77777777" w:rsidR="000417B4" w:rsidRPr="00DB50C3" w:rsidRDefault="000417B4" w:rsidP="000417B4">
      <w:pPr>
        <w:suppressAutoHyphens/>
        <w:overflowPunct w:val="0"/>
        <w:rPr>
          <w:rFonts w:ascii="Times New Roman" w:eastAsia="Times New Roman" w:hAnsi="Times New Roman"/>
          <w:color w:val="00000A"/>
          <w:sz w:val="28"/>
          <w:szCs w:val="28"/>
        </w:rPr>
      </w:pPr>
    </w:p>
    <w:p w14:paraId="51F2BE28" w14:textId="77777777" w:rsidR="000417B4" w:rsidRPr="00DB50C3" w:rsidRDefault="000417B4" w:rsidP="000417B4">
      <w:pPr>
        <w:suppressAutoHyphens/>
        <w:overflowPunct w:val="0"/>
        <w:ind w:firstLine="708"/>
        <w:jc w:val="both"/>
        <w:rPr>
          <w:rFonts w:ascii="Times New Roman" w:eastAsia="Times New Roman" w:hAnsi="Times New Roman"/>
          <w:color w:val="00000A"/>
        </w:rPr>
      </w:pPr>
      <w:r w:rsidRPr="00DB50C3">
        <w:rPr>
          <w:rFonts w:ascii="Times New Roman" w:eastAsia="Times New Roman" w:hAnsi="Times New Roman"/>
          <w:color w:val="00000A"/>
        </w:rPr>
        <w:t>____________________/</w:t>
      </w:r>
      <w:r w:rsidRPr="00DB50C3">
        <w:rPr>
          <w:rFonts w:ascii="Times New Roman" w:eastAsia="Times New Roman" w:hAnsi="Times New Roman"/>
          <w:color w:val="00000A"/>
          <w:u w:val="single"/>
        </w:rPr>
        <w:t xml:space="preserve"> А.Б. Ручин</w:t>
      </w:r>
      <w:r w:rsidRPr="00DB50C3">
        <w:rPr>
          <w:rFonts w:ascii="Times New Roman" w:eastAsia="Times New Roman" w:hAnsi="Times New Roman"/>
          <w:color w:val="00000A"/>
        </w:rPr>
        <w:t>/</w:t>
      </w:r>
      <w:r w:rsidRPr="00DB50C3">
        <w:rPr>
          <w:rFonts w:ascii="Times New Roman" w:eastAsia="Times New Roman" w:hAnsi="Times New Roman"/>
          <w:color w:val="00000A"/>
        </w:rPr>
        <w:tab/>
      </w:r>
      <w:r w:rsidRPr="00DB50C3">
        <w:rPr>
          <w:rFonts w:ascii="Times New Roman" w:eastAsia="Times New Roman" w:hAnsi="Times New Roman"/>
          <w:color w:val="00000A"/>
        </w:rPr>
        <w:tab/>
        <w:t xml:space="preserve">            __</w:t>
      </w:r>
      <w:r w:rsidRPr="00DB50C3">
        <w:rPr>
          <w:rFonts w:ascii="Times New Roman" w:eastAsia="Times New Roman" w:hAnsi="Times New Roman"/>
          <w:color w:val="00000A"/>
          <w:sz w:val="24"/>
          <w:szCs w:val="24"/>
        </w:rPr>
        <w:t>_______________/Ермилов М.А./</w:t>
      </w:r>
    </w:p>
    <w:p w14:paraId="6875D899" w14:textId="77777777" w:rsidR="000417B4" w:rsidRPr="00DB50C3" w:rsidRDefault="000417B4" w:rsidP="000417B4">
      <w:pPr>
        <w:suppressAutoHyphens/>
        <w:overflowPunct w:val="0"/>
        <w:rPr>
          <w:rFonts w:ascii="Times New Roman" w:eastAsia="Times New Roman" w:hAnsi="Times New Roman"/>
          <w:color w:val="00000A"/>
          <w:sz w:val="28"/>
          <w:szCs w:val="28"/>
        </w:rPr>
      </w:pPr>
      <w:r w:rsidRPr="00DB50C3">
        <w:rPr>
          <w:rFonts w:ascii="Times New Roman" w:eastAsia="Times New Roman" w:hAnsi="Times New Roman"/>
          <w:color w:val="00000A"/>
        </w:rPr>
        <w:t xml:space="preserve">        </w:t>
      </w:r>
      <w:r w:rsidRPr="00DB50C3">
        <w:rPr>
          <w:rFonts w:ascii="Times New Roman" w:eastAsia="Times New Roman" w:hAnsi="Times New Roman"/>
          <w:color w:val="00000A"/>
        </w:rPr>
        <w:tab/>
      </w:r>
      <w:r w:rsidRPr="00DB50C3">
        <w:rPr>
          <w:rFonts w:ascii="Times New Roman" w:eastAsia="Times New Roman" w:hAnsi="Times New Roman"/>
          <w:color w:val="00000A"/>
        </w:rPr>
        <w:tab/>
        <w:t>МП</w:t>
      </w:r>
      <w:r w:rsidRPr="00DB50C3">
        <w:rPr>
          <w:rFonts w:ascii="Times New Roman" w:eastAsia="Times New Roman" w:hAnsi="Times New Roman"/>
          <w:color w:val="00000A"/>
        </w:rPr>
        <w:tab/>
      </w:r>
      <w:r w:rsidRPr="00DB50C3">
        <w:rPr>
          <w:rFonts w:ascii="Times New Roman" w:eastAsia="Times New Roman" w:hAnsi="Times New Roman"/>
          <w:color w:val="00000A"/>
        </w:rPr>
        <w:tab/>
      </w:r>
      <w:r w:rsidRPr="00DB50C3">
        <w:rPr>
          <w:rFonts w:ascii="Times New Roman" w:eastAsia="Times New Roman" w:hAnsi="Times New Roman"/>
          <w:color w:val="00000A"/>
        </w:rPr>
        <w:tab/>
      </w:r>
      <w:r w:rsidRPr="00DB50C3">
        <w:rPr>
          <w:rFonts w:ascii="Times New Roman" w:eastAsia="Times New Roman" w:hAnsi="Times New Roman"/>
          <w:color w:val="00000A"/>
        </w:rPr>
        <w:tab/>
      </w:r>
      <w:r w:rsidRPr="00DB50C3">
        <w:rPr>
          <w:rFonts w:ascii="Times New Roman" w:eastAsia="Times New Roman" w:hAnsi="Times New Roman"/>
          <w:color w:val="00000A"/>
        </w:rPr>
        <w:tab/>
      </w:r>
      <w:r w:rsidRPr="00DB50C3">
        <w:rPr>
          <w:rFonts w:ascii="Times New Roman" w:eastAsia="Times New Roman" w:hAnsi="Times New Roman"/>
          <w:color w:val="00000A"/>
        </w:rPr>
        <w:tab/>
        <w:t xml:space="preserve">      МП</w:t>
      </w:r>
    </w:p>
    <w:p w14:paraId="0C035E25" w14:textId="77777777" w:rsidR="000417B4" w:rsidRPr="00DB50C3" w:rsidRDefault="000417B4" w:rsidP="000417B4">
      <w:pPr>
        <w:ind w:firstLine="709"/>
        <w:jc w:val="both"/>
        <w:rPr>
          <w:rFonts w:ascii="Times New Roman" w:hAnsi="Times New Roman"/>
        </w:rPr>
      </w:pPr>
    </w:p>
    <w:p w14:paraId="0B754E3A" w14:textId="77777777" w:rsidR="0061786C" w:rsidRPr="000B5A5E" w:rsidRDefault="0061786C" w:rsidP="0061786C">
      <w:pPr>
        <w:keepNext/>
        <w:spacing w:after="0" w:line="240" w:lineRule="auto"/>
        <w:jc w:val="center"/>
        <w:rPr>
          <w:rFonts w:ascii="Times New Roman" w:hAnsi="Times New Roman"/>
        </w:rPr>
      </w:pPr>
    </w:p>
    <w:p w14:paraId="2E46B65A" w14:textId="77777777" w:rsidR="0061786C" w:rsidRPr="00707204" w:rsidRDefault="0061786C" w:rsidP="0061786C">
      <w:pPr>
        <w:pageBreakBefore/>
        <w:suppressAutoHyphens/>
        <w:spacing w:after="0" w:line="240" w:lineRule="auto"/>
        <w:jc w:val="right"/>
        <w:rPr>
          <w:rFonts w:ascii="Times New Roman" w:eastAsia="Times New Roman" w:hAnsi="Times New Roman"/>
          <w:lang w:eastAsia="zh-CN"/>
        </w:rPr>
      </w:pPr>
      <w:r w:rsidRPr="00707204">
        <w:rPr>
          <w:rFonts w:ascii="Times New Roman" w:eastAsia="Times New Roman" w:hAnsi="Times New Roman"/>
          <w:lang w:eastAsia="zh-CN"/>
        </w:rPr>
        <w:lastRenderedPageBreak/>
        <w:t xml:space="preserve">                                                   Приложение №2 к контракту</w:t>
      </w:r>
    </w:p>
    <w:p w14:paraId="69CE65C5" w14:textId="77777777" w:rsidR="0061786C" w:rsidRPr="00707204" w:rsidRDefault="0061786C" w:rsidP="0061786C">
      <w:pPr>
        <w:widowControl w:val="0"/>
        <w:suppressAutoHyphens/>
        <w:spacing w:after="0" w:line="240" w:lineRule="auto"/>
        <w:jc w:val="right"/>
        <w:rPr>
          <w:rFonts w:ascii="Times New Roman" w:eastAsia="Times New Roman" w:hAnsi="Times New Roman"/>
          <w:lang w:eastAsia="zh-CN"/>
        </w:rPr>
      </w:pPr>
      <w:r w:rsidRPr="00707204">
        <w:rPr>
          <w:rFonts w:ascii="Times New Roman" w:eastAsia="Times New Roman" w:hAnsi="Times New Roman"/>
          <w:lang w:eastAsia="zh-CN"/>
        </w:rPr>
        <w:t xml:space="preserve">                                                                                                    </w:t>
      </w:r>
    </w:p>
    <w:p w14:paraId="2E2336EC" w14:textId="5E7E7BE2" w:rsidR="0061786C" w:rsidRDefault="0061786C" w:rsidP="0061786C">
      <w:pPr>
        <w:widowControl w:val="0"/>
        <w:suppressAutoHyphens/>
        <w:spacing w:after="0" w:line="240" w:lineRule="auto"/>
        <w:jc w:val="right"/>
        <w:rPr>
          <w:rFonts w:ascii="Times New Roman" w:hAnsi="Times New Roman"/>
          <w:color w:val="334059"/>
        </w:rPr>
      </w:pPr>
      <w:r w:rsidRPr="00707204">
        <w:rPr>
          <w:rFonts w:ascii="Times New Roman" w:eastAsia="Times New Roman" w:hAnsi="Times New Roman"/>
          <w:lang w:eastAsia="zh-CN"/>
        </w:rPr>
        <w:t xml:space="preserve">                                                                                                        №</w:t>
      </w:r>
      <w:r w:rsidR="00707204" w:rsidRPr="00707204">
        <w:rPr>
          <w:rFonts w:ascii="Times New Roman" w:eastAsia="Times New Roman" w:hAnsi="Times New Roman"/>
          <w:lang w:eastAsia="zh-CN"/>
        </w:rPr>
        <w:t xml:space="preserve"> </w:t>
      </w:r>
      <w:r w:rsidRPr="00707204">
        <w:rPr>
          <w:rFonts w:ascii="Times New Roman" w:eastAsia="Times New Roman" w:hAnsi="Times New Roman"/>
          <w:lang w:eastAsia="zh-CN"/>
        </w:rPr>
        <w:t xml:space="preserve"> </w:t>
      </w:r>
      <w:bookmarkStart w:id="16" w:name="_GoBack"/>
      <w:bookmarkEnd w:id="16"/>
    </w:p>
    <w:p w14:paraId="00475408" w14:textId="77777777" w:rsidR="00707204" w:rsidRPr="00707204" w:rsidRDefault="00707204" w:rsidP="0061786C">
      <w:pPr>
        <w:widowControl w:val="0"/>
        <w:suppressAutoHyphens/>
        <w:spacing w:after="0" w:line="240" w:lineRule="auto"/>
        <w:jc w:val="right"/>
        <w:rPr>
          <w:rFonts w:ascii="Times New Roman" w:eastAsia="Times New Roman" w:hAnsi="Times New Roman"/>
          <w:lang w:eastAsia="zh-CN"/>
        </w:rPr>
      </w:pPr>
    </w:p>
    <w:p w14:paraId="17FEB4FB" w14:textId="77777777" w:rsidR="0061786C" w:rsidRPr="00707204" w:rsidRDefault="0061786C" w:rsidP="0061786C">
      <w:pPr>
        <w:widowControl w:val="0"/>
        <w:tabs>
          <w:tab w:val="left" w:pos="6260"/>
        </w:tabs>
        <w:suppressAutoHyphens/>
        <w:spacing w:after="0" w:line="240" w:lineRule="auto"/>
        <w:jc w:val="right"/>
        <w:rPr>
          <w:rFonts w:ascii="Times New Roman" w:eastAsia="Times New Roman" w:hAnsi="Times New Roman"/>
          <w:lang w:eastAsia="zh-CN"/>
        </w:rPr>
      </w:pPr>
      <w:r w:rsidRPr="00707204">
        <w:rPr>
          <w:rFonts w:ascii="Times New Roman" w:eastAsia="Times New Roman" w:hAnsi="Times New Roman"/>
          <w:lang w:eastAsia="zh-CN"/>
        </w:rPr>
        <w:tab/>
        <w:t>от «___» ________2026 г.</w:t>
      </w:r>
    </w:p>
    <w:p w14:paraId="2171D255" w14:textId="77777777" w:rsidR="0061786C" w:rsidRPr="00707204" w:rsidRDefault="0061786C" w:rsidP="0061786C">
      <w:pPr>
        <w:widowControl w:val="0"/>
        <w:tabs>
          <w:tab w:val="left" w:pos="7000"/>
        </w:tabs>
        <w:suppressAutoHyphens/>
        <w:spacing w:after="0" w:line="240" w:lineRule="auto"/>
        <w:rPr>
          <w:rFonts w:ascii="Times New Roman" w:eastAsia="Times New Roman" w:hAnsi="Times New Roman"/>
          <w:lang w:eastAsia="zh-CN"/>
        </w:rPr>
      </w:pPr>
    </w:p>
    <w:p w14:paraId="269ED5DB" w14:textId="77777777" w:rsidR="0061786C" w:rsidRPr="00707204" w:rsidRDefault="0061786C" w:rsidP="0061786C">
      <w:pPr>
        <w:widowControl w:val="0"/>
        <w:suppressAutoHyphens/>
        <w:spacing w:after="0" w:line="240" w:lineRule="auto"/>
        <w:rPr>
          <w:rFonts w:ascii="Times New Roman" w:eastAsia="Times New Roman" w:hAnsi="Times New Roman"/>
          <w:lang w:eastAsia="zh-CN"/>
        </w:rPr>
      </w:pPr>
    </w:p>
    <w:p w14:paraId="367EF745" w14:textId="77777777" w:rsidR="0061786C" w:rsidRPr="00707204" w:rsidRDefault="0061786C" w:rsidP="0061786C">
      <w:pPr>
        <w:widowControl w:val="0"/>
        <w:suppressAutoHyphens/>
        <w:spacing w:after="0" w:line="240" w:lineRule="auto"/>
        <w:rPr>
          <w:rFonts w:ascii="Times New Roman" w:eastAsia="Times New Roman" w:hAnsi="Times New Roman"/>
          <w:lang w:eastAsia="zh-CN"/>
        </w:rPr>
      </w:pPr>
    </w:p>
    <w:p w14:paraId="3FE0DB32" w14:textId="77777777" w:rsidR="0061786C" w:rsidRPr="00707204" w:rsidRDefault="0061786C" w:rsidP="0061786C">
      <w:pPr>
        <w:suppressAutoHyphens/>
        <w:spacing w:after="0" w:line="240" w:lineRule="auto"/>
        <w:ind w:firstLine="567"/>
        <w:jc w:val="center"/>
        <w:rPr>
          <w:rFonts w:ascii="Times New Roman" w:eastAsia="Times New Roman" w:hAnsi="Times New Roman"/>
          <w:b/>
          <w:lang w:eastAsia="zh-CN"/>
        </w:rPr>
      </w:pPr>
      <w:r w:rsidRPr="00707204">
        <w:rPr>
          <w:rFonts w:ascii="Times New Roman" w:eastAsia="Times New Roman" w:hAnsi="Times New Roman"/>
          <w:b/>
          <w:lang w:eastAsia="zh-CN"/>
        </w:rPr>
        <w:t xml:space="preserve">СПЕЦИФИКАЦИЯ </w:t>
      </w:r>
    </w:p>
    <w:p w14:paraId="0FF7E05C" w14:textId="77777777" w:rsidR="00656DBB" w:rsidRPr="00707204" w:rsidRDefault="00656DBB" w:rsidP="0061786C">
      <w:pPr>
        <w:suppressAutoHyphens/>
        <w:spacing w:after="0" w:line="240" w:lineRule="auto"/>
        <w:ind w:firstLine="567"/>
        <w:jc w:val="center"/>
        <w:rPr>
          <w:rFonts w:ascii="Times New Roman" w:eastAsia="Times New Roman" w:hAnsi="Times New Roman"/>
          <w:b/>
          <w:lang w:eastAsia="zh-CN"/>
        </w:rPr>
      </w:pPr>
    </w:p>
    <w:tbl>
      <w:tblPr>
        <w:tblStyle w:val="aa"/>
        <w:tblW w:w="0" w:type="auto"/>
        <w:tblLook w:val="04A0" w:firstRow="1" w:lastRow="0" w:firstColumn="1" w:lastColumn="0" w:noHBand="0" w:noVBand="1"/>
      </w:tblPr>
      <w:tblGrid>
        <w:gridCol w:w="971"/>
        <w:gridCol w:w="2933"/>
        <w:gridCol w:w="1272"/>
        <w:gridCol w:w="1386"/>
        <w:gridCol w:w="3351"/>
      </w:tblGrid>
      <w:tr w:rsidR="00656DBB" w:rsidRPr="00707204" w14:paraId="130CCA91" w14:textId="77777777" w:rsidTr="008C5510">
        <w:tc>
          <w:tcPr>
            <w:tcW w:w="980" w:type="dxa"/>
          </w:tcPr>
          <w:p w14:paraId="083BACCA" w14:textId="77777777" w:rsidR="00656DBB" w:rsidRPr="00707204" w:rsidRDefault="00656DBB" w:rsidP="0061786C">
            <w:pPr>
              <w:suppressAutoHyphens/>
              <w:spacing w:after="0" w:line="240" w:lineRule="auto"/>
              <w:jc w:val="center"/>
              <w:rPr>
                <w:rFonts w:ascii="Times New Roman" w:eastAsia="Times New Roman" w:hAnsi="Times New Roman"/>
                <w:b/>
                <w:lang w:eastAsia="zh-CN"/>
              </w:rPr>
            </w:pPr>
            <w:r w:rsidRPr="00707204">
              <w:rPr>
                <w:rFonts w:ascii="Times New Roman" w:eastAsia="Times New Roman" w:hAnsi="Times New Roman"/>
                <w:b/>
                <w:lang w:eastAsia="zh-CN"/>
              </w:rPr>
              <w:t>№</w:t>
            </w:r>
          </w:p>
          <w:p w14:paraId="0FFA920A" w14:textId="746076F4" w:rsidR="00656DBB" w:rsidRPr="00707204" w:rsidRDefault="00656DBB" w:rsidP="0061786C">
            <w:pPr>
              <w:suppressAutoHyphens/>
              <w:spacing w:after="0" w:line="240" w:lineRule="auto"/>
              <w:jc w:val="center"/>
              <w:rPr>
                <w:rFonts w:ascii="Times New Roman" w:eastAsia="Times New Roman" w:hAnsi="Times New Roman"/>
                <w:b/>
                <w:lang w:eastAsia="zh-CN"/>
              </w:rPr>
            </w:pPr>
            <w:r w:rsidRPr="00707204">
              <w:rPr>
                <w:rFonts w:ascii="Times New Roman" w:eastAsia="Times New Roman" w:hAnsi="Times New Roman"/>
                <w:b/>
                <w:lang w:eastAsia="zh-CN"/>
              </w:rPr>
              <w:t>п/п</w:t>
            </w:r>
          </w:p>
        </w:tc>
        <w:tc>
          <w:tcPr>
            <w:tcW w:w="2958" w:type="dxa"/>
          </w:tcPr>
          <w:p w14:paraId="1AC131A6" w14:textId="750DE950" w:rsidR="00656DBB" w:rsidRPr="00707204" w:rsidRDefault="00656DBB" w:rsidP="0061786C">
            <w:pPr>
              <w:suppressAutoHyphens/>
              <w:spacing w:after="0" w:line="240" w:lineRule="auto"/>
              <w:jc w:val="center"/>
              <w:rPr>
                <w:rFonts w:ascii="Times New Roman" w:eastAsia="Times New Roman" w:hAnsi="Times New Roman"/>
                <w:b/>
                <w:lang w:eastAsia="zh-CN"/>
              </w:rPr>
            </w:pPr>
            <w:r w:rsidRPr="00707204">
              <w:rPr>
                <w:rFonts w:ascii="Times New Roman" w:eastAsia="Times New Roman" w:hAnsi="Times New Roman"/>
                <w:b/>
                <w:lang w:eastAsia="zh-CN"/>
              </w:rPr>
              <w:t xml:space="preserve">Наименование </w:t>
            </w:r>
          </w:p>
        </w:tc>
        <w:tc>
          <w:tcPr>
            <w:tcW w:w="1176" w:type="dxa"/>
          </w:tcPr>
          <w:p w14:paraId="009A60A3" w14:textId="0F4C2169" w:rsidR="00656DBB" w:rsidRPr="00707204" w:rsidRDefault="00656DBB" w:rsidP="0061786C">
            <w:pPr>
              <w:suppressAutoHyphens/>
              <w:spacing w:after="0" w:line="240" w:lineRule="auto"/>
              <w:jc w:val="center"/>
              <w:rPr>
                <w:rFonts w:ascii="Times New Roman" w:eastAsia="Times New Roman" w:hAnsi="Times New Roman"/>
                <w:b/>
                <w:lang w:eastAsia="zh-CN"/>
              </w:rPr>
            </w:pPr>
            <w:r w:rsidRPr="00707204">
              <w:rPr>
                <w:rFonts w:ascii="Times New Roman" w:eastAsia="Times New Roman" w:hAnsi="Times New Roman"/>
                <w:b/>
                <w:lang w:eastAsia="zh-CN"/>
              </w:rPr>
              <w:t xml:space="preserve">Единица измерения </w:t>
            </w:r>
          </w:p>
        </w:tc>
        <w:tc>
          <w:tcPr>
            <w:tcW w:w="1402" w:type="dxa"/>
          </w:tcPr>
          <w:p w14:paraId="3D79EA96" w14:textId="5CECC2DA" w:rsidR="00656DBB" w:rsidRPr="00707204" w:rsidRDefault="00656DBB" w:rsidP="0061786C">
            <w:pPr>
              <w:suppressAutoHyphens/>
              <w:spacing w:after="0" w:line="240" w:lineRule="auto"/>
              <w:jc w:val="center"/>
              <w:rPr>
                <w:rFonts w:ascii="Times New Roman" w:eastAsia="Times New Roman" w:hAnsi="Times New Roman"/>
                <w:b/>
                <w:lang w:eastAsia="zh-CN"/>
              </w:rPr>
            </w:pPr>
            <w:r w:rsidRPr="00707204">
              <w:rPr>
                <w:rFonts w:ascii="Times New Roman" w:eastAsia="Times New Roman" w:hAnsi="Times New Roman"/>
                <w:b/>
                <w:lang w:eastAsia="zh-CN"/>
              </w:rPr>
              <w:t>Кол-во</w:t>
            </w:r>
          </w:p>
        </w:tc>
        <w:tc>
          <w:tcPr>
            <w:tcW w:w="3397" w:type="dxa"/>
          </w:tcPr>
          <w:p w14:paraId="09295E21" w14:textId="564E021D" w:rsidR="00656DBB" w:rsidRPr="00707204" w:rsidRDefault="00656DBB" w:rsidP="0061786C">
            <w:pPr>
              <w:suppressAutoHyphens/>
              <w:spacing w:after="0" w:line="240" w:lineRule="auto"/>
              <w:jc w:val="center"/>
              <w:rPr>
                <w:rFonts w:ascii="Times New Roman" w:eastAsia="Times New Roman" w:hAnsi="Times New Roman"/>
                <w:b/>
                <w:lang w:eastAsia="zh-CN"/>
              </w:rPr>
            </w:pPr>
            <w:r w:rsidRPr="00707204">
              <w:rPr>
                <w:rFonts w:ascii="Times New Roman" w:eastAsia="Times New Roman" w:hAnsi="Times New Roman"/>
                <w:b/>
                <w:lang w:eastAsia="zh-CN"/>
              </w:rPr>
              <w:t>Стоимость работ</w:t>
            </w:r>
            <w:r w:rsidR="00BC2A82">
              <w:rPr>
                <w:rFonts w:ascii="Times New Roman" w:eastAsia="Times New Roman" w:hAnsi="Times New Roman"/>
                <w:b/>
                <w:lang w:eastAsia="zh-CN"/>
              </w:rPr>
              <w:t xml:space="preserve"> (руб.) без НДС</w:t>
            </w:r>
          </w:p>
        </w:tc>
      </w:tr>
      <w:tr w:rsidR="00656DBB" w:rsidRPr="00707204" w14:paraId="3489E538" w14:textId="77777777" w:rsidTr="008C5510">
        <w:tc>
          <w:tcPr>
            <w:tcW w:w="980" w:type="dxa"/>
          </w:tcPr>
          <w:p w14:paraId="6CC3E774" w14:textId="08B602CA" w:rsidR="00656DBB" w:rsidRPr="00707204" w:rsidRDefault="00656DBB" w:rsidP="0061786C">
            <w:pPr>
              <w:suppressAutoHyphens/>
              <w:spacing w:after="0" w:line="240" w:lineRule="auto"/>
              <w:jc w:val="center"/>
              <w:rPr>
                <w:rFonts w:ascii="Times New Roman" w:eastAsia="Times New Roman" w:hAnsi="Times New Roman"/>
                <w:b/>
                <w:lang w:eastAsia="zh-CN"/>
              </w:rPr>
            </w:pPr>
            <w:r w:rsidRPr="00707204">
              <w:rPr>
                <w:rFonts w:ascii="Times New Roman" w:eastAsia="Times New Roman" w:hAnsi="Times New Roman"/>
                <w:b/>
                <w:lang w:eastAsia="zh-CN"/>
              </w:rPr>
              <w:t>1</w:t>
            </w:r>
          </w:p>
        </w:tc>
        <w:tc>
          <w:tcPr>
            <w:tcW w:w="2958" w:type="dxa"/>
          </w:tcPr>
          <w:p w14:paraId="7935F9E5" w14:textId="77777777" w:rsidR="00DE3C04" w:rsidRPr="00707204" w:rsidRDefault="00DE3C04" w:rsidP="00DE3C04">
            <w:pPr>
              <w:spacing w:after="0" w:line="240" w:lineRule="auto"/>
              <w:jc w:val="center"/>
              <w:rPr>
                <w:rFonts w:ascii="Times New Roman" w:hAnsi="Times New Roman"/>
                <w:b/>
              </w:rPr>
            </w:pPr>
            <w:r w:rsidRPr="00707204">
              <w:rPr>
                <w:rFonts w:ascii="Times New Roman" w:hAnsi="Times New Roman"/>
                <w:b/>
              </w:rPr>
              <w:t xml:space="preserve">«Создание участка экологической тропы «Природа и экосистемы» </w:t>
            </w:r>
          </w:p>
          <w:p w14:paraId="26C0AF3E" w14:textId="77777777" w:rsidR="00DE3C04" w:rsidRPr="00707204" w:rsidRDefault="00DE3C04" w:rsidP="00DE3C04">
            <w:pPr>
              <w:spacing w:after="0" w:line="240" w:lineRule="auto"/>
              <w:jc w:val="center"/>
              <w:rPr>
                <w:rFonts w:ascii="Times New Roman" w:hAnsi="Times New Roman"/>
                <w:b/>
              </w:rPr>
            </w:pPr>
            <w:r w:rsidRPr="00707204">
              <w:rPr>
                <w:rFonts w:ascii="Times New Roman" w:hAnsi="Times New Roman"/>
                <w:b/>
              </w:rPr>
              <w:t xml:space="preserve">в «Национальном парке Смольный» ФГБУ «Заповедная Мордовия» </w:t>
            </w:r>
          </w:p>
          <w:p w14:paraId="490FAA79" w14:textId="57A27355" w:rsidR="00DE3C04" w:rsidRPr="00707204" w:rsidRDefault="00DE3C04" w:rsidP="00DE3C04">
            <w:pPr>
              <w:spacing w:after="0" w:line="240" w:lineRule="auto"/>
              <w:jc w:val="center"/>
              <w:rPr>
                <w:rFonts w:ascii="Times New Roman" w:hAnsi="Times New Roman"/>
                <w:b/>
              </w:rPr>
            </w:pPr>
            <w:r w:rsidRPr="00707204">
              <w:rPr>
                <w:rFonts w:ascii="Times New Roman" w:hAnsi="Times New Roman"/>
                <w:b/>
              </w:rPr>
              <w:t>(участок №</w:t>
            </w:r>
            <w:r w:rsidR="00325909">
              <w:rPr>
                <w:rFonts w:ascii="Times New Roman" w:hAnsi="Times New Roman"/>
                <w:b/>
              </w:rPr>
              <w:t>2</w:t>
            </w:r>
            <w:r w:rsidRPr="00707204">
              <w:rPr>
                <w:rFonts w:ascii="Times New Roman" w:hAnsi="Times New Roman"/>
                <w:b/>
              </w:rPr>
              <w:t>, переход через овраг)</w:t>
            </w:r>
          </w:p>
          <w:p w14:paraId="3293319F" w14:textId="77777777" w:rsidR="00656DBB" w:rsidRPr="00707204" w:rsidRDefault="00656DBB" w:rsidP="0061786C">
            <w:pPr>
              <w:suppressAutoHyphens/>
              <w:spacing w:after="0" w:line="240" w:lineRule="auto"/>
              <w:jc w:val="center"/>
              <w:rPr>
                <w:rFonts w:ascii="Times New Roman" w:eastAsia="Times New Roman" w:hAnsi="Times New Roman"/>
                <w:b/>
                <w:lang w:eastAsia="zh-CN"/>
              </w:rPr>
            </w:pPr>
          </w:p>
        </w:tc>
        <w:tc>
          <w:tcPr>
            <w:tcW w:w="1176" w:type="dxa"/>
          </w:tcPr>
          <w:p w14:paraId="53E36A91" w14:textId="04FDF316" w:rsidR="00656DBB" w:rsidRPr="00707204" w:rsidRDefault="008C5510" w:rsidP="0061786C">
            <w:pPr>
              <w:suppressAutoHyphens/>
              <w:spacing w:after="0" w:line="240" w:lineRule="auto"/>
              <w:jc w:val="center"/>
              <w:rPr>
                <w:rFonts w:ascii="Times New Roman" w:eastAsia="Times New Roman" w:hAnsi="Times New Roman"/>
                <w:b/>
                <w:lang w:eastAsia="zh-CN"/>
              </w:rPr>
            </w:pPr>
            <w:r w:rsidRPr="00707204">
              <w:rPr>
                <w:rFonts w:ascii="Times New Roman" w:eastAsia="Times New Roman" w:hAnsi="Times New Roman"/>
                <w:b/>
                <w:lang w:eastAsia="zh-CN"/>
              </w:rPr>
              <w:t>м</w:t>
            </w:r>
          </w:p>
        </w:tc>
        <w:tc>
          <w:tcPr>
            <w:tcW w:w="1402" w:type="dxa"/>
          </w:tcPr>
          <w:p w14:paraId="567C134B" w14:textId="535D296B" w:rsidR="00656DBB" w:rsidRPr="00707204" w:rsidRDefault="008C5510" w:rsidP="0061786C">
            <w:pPr>
              <w:suppressAutoHyphens/>
              <w:spacing w:after="0" w:line="240" w:lineRule="auto"/>
              <w:jc w:val="center"/>
              <w:rPr>
                <w:rFonts w:ascii="Times New Roman" w:eastAsia="Times New Roman" w:hAnsi="Times New Roman"/>
                <w:b/>
                <w:lang w:eastAsia="zh-CN"/>
              </w:rPr>
            </w:pPr>
            <w:r w:rsidRPr="00707204">
              <w:rPr>
                <w:rFonts w:ascii="Times New Roman" w:eastAsia="Times New Roman" w:hAnsi="Times New Roman"/>
                <w:b/>
                <w:lang w:eastAsia="zh-CN"/>
              </w:rPr>
              <w:t>27</w:t>
            </w:r>
          </w:p>
        </w:tc>
        <w:tc>
          <w:tcPr>
            <w:tcW w:w="3397" w:type="dxa"/>
          </w:tcPr>
          <w:p w14:paraId="70FCFD2F" w14:textId="7E6DA3AE" w:rsidR="00656DBB" w:rsidRPr="00707204" w:rsidRDefault="00BC2A82" w:rsidP="0061786C">
            <w:pPr>
              <w:suppressAutoHyphens/>
              <w:spacing w:after="0" w:line="240" w:lineRule="auto"/>
              <w:jc w:val="center"/>
              <w:rPr>
                <w:rFonts w:ascii="Times New Roman" w:eastAsia="Times New Roman" w:hAnsi="Times New Roman"/>
                <w:b/>
                <w:lang w:eastAsia="zh-CN"/>
              </w:rPr>
            </w:pPr>
            <w:r>
              <w:rPr>
                <w:rFonts w:ascii="Times New Roman" w:eastAsia="Times New Roman" w:hAnsi="Times New Roman"/>
                <w:b/>
                <w:lang w:eastAsia="zh-CN"/>
              </w:rPr>
              <w:t>595</w:t>
            </w:r>
            <w:r w:rsidR="0093228A">
              <w:rPr>
                <w:rFonts w:ascii="Times New Roman" w:eastAsia="Times New Roman" w:hAnsi="Times New Roman"/>
                <w:b/>
                <w:lang w:eastAsia="zh-CN"/>
              </w:rPr>
              <w:t> </w:t>
            </w:r>
            <w:r>
              <w:rPr>
                <w:rFonts w:ascii="Times New Roman" w:eastAsia="Times New Roman" w:hAnsi="Times New Roman"/>
                <w:b/>
                <w:lang w:eastAsia="zh-CN"/>
              </w:rPr>
              <w:t>00</w:t>
            </w:r>
            <w:r w:rsidR="00CC00D3">
              <w:rPr>
                <w:rFonts w:ascii="Times New Roman" w:eastAsia="Times New Roman" w:hAnsi="Times New Roman"/>
                <w:b/>
                <w:lang w:eastAsia="zh-CN"/>
              </w:rPr>
              <w:t>0</w:t>
            </w:r>
          </w:p>
        </w:tc>
      </w:tr>
      <w:tr w:rsidR="00656DBB" w:rsidRPr="00707204" w14:paraId="3C70A3D6" w14:textId="77777777" w:rsidTr="008C5510">
        <w:tc>
          <w:tcPr>
            <w:tcW w:w="3938" w:type="dxa"/>
            <w:gridSpan w:val="2"/>
          </w:tcPr>
          <w:p w14:paraId="7E335F56" w14:textId="08F3100F" w:rsidR="00656DBB" w:rsidRPr="00707204" w:rsidRDefault="00656DBB" w:rsidP="00656DBB">
            <w:pPr>
              <w:suppressAutoHyphens/>
              <w:spacing w:after="0" w:line="240" w:lineRule="auto"/>
              <w:rPr>
                <w:rFonts w:ascii="Times New Roman" w:eastAsia="Times New Roman" w:hAnsi="Times New Roman"/>
                <w:b/>
                <w:lang w:eastAsia="zh-CN"/>
              </w:rPr>
            </w:pPr>
            <w:r w:rsidRPr="00707204">
              <w:rPr>
                <w:rFonts w:ascii="Times New Roman" w:eastAsia="Times New Roman" w:hAnsi="Times New Roman"/>
                <w:b/>
                <w:lang w:eastAsia="zh-CN"/>
              </w:rPr>
              <w:t>Итого</w:t>
            </w:r>
            <w:r w:rsidR="00BC2A82">
              <w:rPr>
                <w:rFonts w:ascii="Times New Roman" w:eastAsia="Times New Roman" w:hAnsi="Times New Roman"/>
                <w:b/>
                <w:lang w:eastAsia="zh-CN"/>
              </w:rPr>
              <w:t xml:space="preserve"> без НДС</w:t>
            </w:r>
            <w:r w:rsidRPr="00707204">
              <w:rPr>
                <w:rFonts w:ascii="Times New Roman" w:eastAsia="Times New Roman" w:hAnsi="Times New Roman"/>
                <w:b/>
                <w:lang w:eastAsia="zh-CN"/>
              </w:rPr>
              <w:t>:</w:t>
            </w:r>
          </w:p>
        </w:tc>
        <w:tc>
          <w:tcPr>
            <w:tcW w:w="1176" w:type="dxa"/>
          </w:tcPr>
          <w:p w14:paraId="13DD5404" w14:textId="77777777" w:rsidR="00656DBB" w:rsidRPr="00707204" w:rsidRDefault="00656DBB" w:rsidP="0061786C">
            <w:pPr>
              <w:suppressAutoHyphens/>
              <w:spacing w:after="0" w:line="240" w:lineRule="auto"/>
              <w:jc w:val="center"/>
              <w:rPr>
                <w:rFonts w:ascii="Times New Roman" w:eastAsia="Times New Roman" w:hAnsi="Times New Roman"/>
                <w:b/>
                <w:lang w:eastAsia="zh-CN"/>
              </w:rPr>
            </w:pPr>
          </w:p>
        </w:tc>
        <w:tc>
          <w:tcPr>
            <w:tcW w:w="1402" w:type="dxa"/>
          </w:tcPr>
          <w:p w14:paraId="2CECD4FA" w14:textId="77777777" w:rsidR="00656DBB" w:rsidRPr="00707204" w:rsidRDefault="00656DBB" w:rsidP="0061786C">
            <w:pPr>
              <w:suppressAutoHyphens/>
              <w:spacing w:after="0" w:line="240" w:lineRule="auto"/>
              <w:jc w:val="center"/>
              <w:rPr>
                <w:rFonts w:ascii="Times New Roman" w:eastAsia="Times New Roman" w:hAnsi="Times New Roman"/>
                <w:b/>
                <w:lang w:eastAsia="zh-CN"/>
              </w:rPr>
            </w:pPr>
          </w:p>
        </w:tc>
        <w:tc>
          <w:tcPr>
            <w:tcW w:w="3397" w:type="dxa"/>
          </w:tcPr>
          <w:p w14:paraId="14B34527" w14:textId="306C85D6" w:rsidR="00656DBB" w:rsidRPr="00707204" w:rsidRDefault="00BC2A82" w:rsidP="0061786C">
            <w:pPr>
              <w:suppressAutoHyphens/>
              <w:spacing w:after="0" w:line="240" w:lineRule="auto"/>
              <w:jc w:val="center"/>
              <w:rPr>
                <w:rFonts w:ascii="Times New Roman" w:eastAsia="Times New Roman" w:hAnsi="Times New Roman"/>
                <w:b/>
                <w:lang w:eastAsia="zh-CN"/>
              </w:rPr>
            </w:pPr>
            <w:r>
              <w:rPr>
                <w:rFonts w:ascii="Times New Roman" w:eastAsia="Times New Roman" w:hAnsi="Times New Roman"/>
                <w:b/>
                <w:lang w:eastAsia="zh-CN"/>
              </w:rPr>
              <w:t>595</w:t>
            </w:r>
            <w:r w:rsidR="0093228A">
              <w:rPr>
                <w:rFonts w:ascii="Times New Roman" w:eastAsia="Times New Roman" w:hAnsi="Times New Roman"/>
                <w:b/>
                <w:lang w:eastAsia="zh-CN"/>
              </w:rPr>
              <w:t> </w:t>
            </w:r>
            <w:r>
              <w:rPr>
                <w:rFonts w:ascii="Times New Roman" w:eastAsia="Times New Roman" w:hAnsi="Times New Roman"/>
                <w:b/>
                <w:lang w:eastAsia="zh-CN"/>
              </w:rPr>
              <w:t>00</w:t>
            </w:r>
            <w:r w:rsidR="00CC00D3">
              <w:rPr>
                <w:rFonts w:ascii="Times New Roman" w:eastAsia="Times New Roman" w:hAnsi="Times New Roman"/>
                <w:b/>
                <w:lang w:eastAsia="zh-CN"/>
              </w:rPr>
              <w:t>0</w:t>
            </w:r>
          </w:p>
        </w:tc>
      </w:tr>
    </w:tbl>
    <w:p w14:paraId="3366EDC2" w14:textId="77777777" w:rsidR="00656DBB" w:rsidRPr="00707204" w:rsidRDefault="00656DBB" w:rsidP="0061786C">
      <w:pPr>
        <w:suppressAutoHyphens/>
        <w:spacing w:after="0" w:line="240" w:lineRule="auto"/>
        <w:ind w:firstLine="567"/>
        <w:jc w:val="center"/>
        <w:rPr>
          <w:rFonts w:ascii="Times New Roman" w:eastAsia="Times New Roman" w:hAnsi="Times New Roman"/>
          <w:b/>
          <w:lang w:eastAsia="zh-CN"/>
        </w:rPr>
      </w:pPr>
    </w:p>
    <w:p w14:paraId="1B11A76F" w14:textId="77777777" w:rsidR="0061786C" w:rsidRPr="00707204" w:rsidRDefault="0061786C" w:rsidP="0061786C">
      <w:pPr>
        <w:widowControl w:val="0"/>
        <w:suppressAutoHyphens/>
        <w:spacing w:after="0" w:line="240" w:lineRule="auto"/>
        <w:rPr>
          <w:rFonts w:ascii="Times New Roman" w:eastAsia="Times New Roman" w:hAnsi="Times New Roman"/>
          <w:lang w:eastAsia="zh-CN"/>
        </w:rPr>
      </w:pPr>
    </w:p>
    <w:p w14:paraId="3723028E" w14:textId="77777777" w:rsidR="0061786C" w:rsidRPr="00734F07" w:rsidRDefault="0061786C" w:rsidP="0061786C">
      <w:pPr>
        <w:pStyle w:val="ad"/>
        <w:spacing w:after="0" w:line="240" w:lineRule="auto"/>
        <w:rPr>
          <w:rFonts w:ascii="Times New Roman" w:hAnsi="Times New Roman"/>
          <w:sz w:val="20"/>
          <w:szCs w:val="20"/>
        </w:rPr>
      </w:pPr>
    </w:p>
    <w:p w14:paraId="783F6EE1" w14:textId="77777777" w:rsidR="000417B4" w:rsidRPr="00DB50C3" w:rsidRDefault="000417B4" w:rsidP="000417B4">
      <w:pPr>
        <w:rPr>
          <w:rFonts w:ascii="Times New Roman" w:eastAsia="Times New Roman" w:hAnsi="Times New Roman"/>
        </w:rPr>
      </w:pPr>
    </w:p>
    <w:p w14:paraId="348DABD8" w14:textId="77777777" w:rsidR="000417B4" w:rsidRPr="00DB50C3" w:rsidRDefault="000417B4" w:rsidP="000417B4">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3A064BEB" w14:textId="77777777" w:rsidR="000417B4" w:rsidRPr="00DB50C3" w:rsidRDefault="000417B4" w:rsidP="000417B4">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1E9B5708" w14:textId="77777777" w:rsidR="000417B4" w:rsidRPr="00DB50C3" w:rsidRDefault="000417B4" w:rsidP="000417B4">
      <w:pPr>
        <w:suppressAutoHyphens/>
        <w:overflowPunct w:val="0"/>
        <w:ind w:right="168" w:firstLine="708"/>
        <w:jc w:val="both"/>
        <w:rPr>
          <w:rFonts w:ascii="Times New Roman" w:eastAsia="Times New Roman" w:hAnsi="Times New Roman"/>
          <w:b/>
          <w:color w:val="00000A"/>
        </w:rPr>
      </w:pPr>
      <w:r w:rsidRPr="00DB50C3">
        <w:rPr>
          <w:rFonts w:ascii="Times New Roman" w:eastAsia="Times New Roman" w:hAnsi="Times New Roman"/>
          <w:b/>
          <w:color w:val="00000A"/>
        </w:rPr>
        <w:t>Заказчик:</w:t>
      </w:r>
      <w:r w:rsidRPr="00DB50C3">
        <w:rPr>
          <w:rFonts w:ascii="Times New Roman" w:eastAsia="Times New Roman" w:hAnsi="Times New Roman"/>
          <w:b/>
          <w:color w:val="00000A"/>
        </w:rPr>
        <w:tab/>
      </w:r>
      <w:r w:rsidRPr="00DB50C3">
        <w:rPr>
          <w:rFonts w:ascii="Times New Roman" w:eastAsia="Times New Roman" w:hAnsi="Times New Roman"/>
          <w:b/>
          <w:color w:val="00000A"/>
        </w:rPr>
        <w:tab/>
      </w:r>
      <w:r w:rsidRPr="00DB50C3">
        <w:rPr>
          <w:rFonts w:ascii="Times New Roman" w:eastAsia="Times New Roman" w:hAnsi="Times New Roman"/>
          <w:b/>
          <w:color w:val="00000A"/>
        </w:rPr>
        <w:tab/>
      </w:r>
      <w:r w:rsidRPr="00DB50C3">
        <w:rPr>
          <w:rFonts w:ascii="Times New Roman" w:eastAsia="Times New Roman" w:hAnsi="Times New Roman"/>
          <w:b/>
          <w:color w:val="00000A"/>
        </w:rPr>
        <w:tab/>
      </w:r>
      <w:r w:rsidRPr="00DB50C3">
        <w:rPr>
          <w:rFonts w:ascii="Times New Roman" w:eastAsia="Times New Roman" w:hAnsi="Times New Roman"/>
          <w:b/>
          <w:color w:val="00000A"/>
        </w:rPr>
        <w:tab/>
        <w:t xml:space="preserve">            Подрядчик:</w:t>
      </w:r>
    </w:p>
    <w:p w14:paraId="48668D85" w14:textId="77777777" w:rsidR="000417B4" w:rsidRPr="00DB50C3" w:rsidRDefault="000417B4" w:rsidP="000417B4">
      <w:pPr>
        <w:suppressAutoHyphens/>
        <w:overflowPunct w:val="0"/>
        <w:ind w:right="168" w:firstLine="708"/>
        <w:rPr>
          <w:rFonts w:ascii="Times New Roman" w:eastAsia="Times New Roman" w:hAnsi="Times New Roman"/>
          <w:color w:val="00000A"/>
        </w:rPr>
      </w:pPr>
      <w:r w:rsidRPr="00DB50C3">
        <w:rPr>
          <w:rFonts w:ascii="Times New Roman" w:eastAsia="Times New Roman" w:hAnsi="Times New Roman"/>
          <w:color w:val="00000A"/>
        </w:rPr>
        <w:t>Директор ФГБУ «Заповедная Мордовия»                   ИП Ермилов</w:t>
      </w:r>
      <w:r>
        <w:rPr>
          <w:rFonts w:ascii="Times New Roman" w:eastAsia="Times New Roman" w:hAnsi="Times New Roman"/>
          <w:color w:val="00000A"/>
        </w:rPr>
        <w:t xml:space="preserve"> М.А.</w:t>
      </w:r>
    </w:p>
    <w:p w14:paraId="21500953" w14:textId="77777777" w:rsidR="000417B4" w:rsidRPr="00DB50C3" w:rsidRDefault="000417B4" w:rsidP="000417B4">
      <w:pPr>
        <w:suppressAutoHyphens/>
        <w:overflowPunct w:val="0"/>
        <w:rPr>
          <w:rFonts w:ascii="Times New Roman" w:eastAsia="Times New Roman" w:hAnsi="Times New Roman"/>
          <w:color w:val="00000A"/>
          <w:sz w:val="28"/>
          <w:szCs w:val="28"/>
        </w:rPr>
      </w:pPr>
    </w:p>
    <w:p w14:paraId="16827F1C" w14:textId="77777777" w:rsidR="000417B4" w:rsidRPr="00DB50C3" w:rsidRDefault="000417B4" w:rsidP="000417B4">
      <w:pPr>
        <w:suppressAutoHyphens/>
        <w:overflowPunct w:val="0"/>
        <w:ind w:firstLine="708"/>
        <w:jc w:val="both"/>
        <w:rPr>
          <w:rFonts w:ascii="Times New Roman" w:eastAsia="Times New Roman" w:hAnsi="Times New Roman"/>
          <w:color w:val="00000A"/>
        </w:rPr>
      </w:pPr>
      <w:r w:rsidRPr="00DB50C3">
        <w:rPr>
          <w:rFonts w:ascii="Times New Roman" w:eastAsia="Times New Roman" w:hAnsi="Times New Roman"/>
          <w:color w:val="00000A"/>
        </w:rPr>
        <w:t>____________________/</w:t>
      </w:r>
      <w:r w:rsidRPr="00DB50C3">
        <w:rPr>
          <w:rFonts w:ascii="Times New Roman" w:eastAsia="Times New Roman" w:hAnsi="Times New Roman"/>
          <w:color w:val="00000A"/>
          <w:u w:val="single"/>
        </w:rPr>
        <w:t xml:space="preserve"> А.Б. Ручин</w:t>
      </w:r>
      <w:r w:rsidRPr="00DB50C3">
        <w:rPr>
          <w:rFonts w:ascii="Times New Roman" w:eastAsia="Times New Roman" w:hAnsi="Times New Roman"/>
          <w:color w:val="00000A"/>
        </w:rPr>
        <w:t>/</w:t>
      </w:r>
      <w:r w:rsidRPr="00DB50C3">
        <w:rPr>
          <w:rFonts w:ascii="Times New Roman" w:eastAsia="Times New Roman" w:hAnsi="Times New Roman"/>
          <w:color w:val="00000A"/>
        </w:rPr>
        <w:tab/>
      </w:r>
      <w:r w:rsidRPr="00DB50C3">
        <w:rPr>
          <w:rFonts w:ascii="Times New Roman" w:eastAsia="Times New Roman" w:hAnsi="Times New Roman"/>
          <w:color w:val="00000A"/>
        </w:rPr>
        <w:tab/>
        <w:t xml:space="preserve">            __</w:t>
      </w:r>
      <w:r w:rsidRPr="00DB50C3">
        <w:rPr>
          <w:rFonts w:ascii="Times New Roman" w:eastAsia="Times New Roman" w:hAnsi="Times New Roman"/>
          <w:color w:val="00000A"/>
          <w:sz w:val="24"/>
          <w:szCs w:val="24"/>
        </w:rPr>
        <w:t>_______________/Ермилов М.А./</w:t>
      </w:r>
    </w:p>
    <w:p w14:paraId="2753135D" w14:textId="77777777" w:rsidR="000417B4" w:rsidRPr="00DB50C3" w:rsidRDefault="000417B4" w:rsidP="000417B4">
      <w:pPr>
        <w:suppressAutoHyphens/>
        <w:overflowPunct w:val="0"/>
        <w:rPr>
          <w:rFonts w:ascii="Times New Roman" w:eastAsia="Times New Roman" w:hAnsi="Times New Roman"/>
          <w:color w:val="00000A"/>
          <w:sz w:val="28"/>
          <w:szCs w:val="28"/>
        </w:rPr>
      </w:pPr>
      <w:r w:rsidRPr="00DB50C3">
        <w:rPr>
          <w:rFonts w:ascii="Times New Roman" w:eastAsia="Times New Roman" w:hAnsi="Times New Roman"/>
          <w:color w:val="00000A"/>
        </w:rPr>
        <w:t xml:space="preserve">        </w:t>
      </w:r>
      <w:r w:rsidRPr="00DB50C3">
        <w:rPr>
          <w:rFonts w:ascii="Times New Roman" w:eastAsia="Times New Roman" w:hAnsi="Times New Roman"/>
          <w:color w:val="00000A"/>
        </w:rPr>
        <w:tab/>
      </w:r>
      <w:r w:rsidRPr="00DB50C3">
        <w:rPr>
          <w:rFonts w:ascii="Times New Roman" w:eastAsia="Times New Roman" w:hAnsi="Times New Roman"/>
          <w:color w:val="00000A"/>
        </w:rPr>
        <w:tab/>
        <w:t>МП</w:t>
      </w:r>
      <w:r w:rsidRPr="00DB50C3">
        <w:rPr>
          <w:rFonts w:ascii="Times New Roman" w:eastAsia="Times New Roman" w:hAnsi="Times New Roman"/>
          <w:color w:val="00000A"/>
        </w:rPr>
        <w:tab/>
      </w:r>
      <w:r w:rsidRPr="00DB50C3">
        <w:rPr>
          <w:rFonts w:ascii="Times New Roman" w:eastAsia="Times New Roman" w:hAnsi="Times New Roman"/>
          <w:color w:val="00000A"/>
        </w:rPr>
        <w:tab/>
      </w:r>
      <w:r w:rsidRPr="00DB50C3">
        <w:rPr>
          <w:rFonts w:ascii="Times New Roman" w:eastAsia="Times New Roman" w:hAnsi="Times New Roman"/>
          <w:color w:val="00000A"/>
        </w:rPr>
        <w:tab/>
      </w:r>
      <w:r w:rsidRPr="00DB50C3">
        <w:rPr>
          <w:rFonts w:ascii="Times New Roman" w:eastAsia="Times New Roman" w:hAnsi="Times New Roman"/>
          <w:color w:val="00000A"/>
        </w:rPr>
        <w:tab/>
      </w:r>
      <w:r w:rsidRPr="00DB50C3">
        <w:rPr>
          <w:rFonts w:ascii="Times New Roman" w:eastAsia="Times New Roman" w:hAnsi="Times New Roman"/>
          <w:color w:val="00000A"/>
        </w:rPr>
        <w:tab/>
      </w:r>
      <w:r w:rsidRPr="00DB50C3">
        <w:rPr>
          <w:rFonts w:ascii="Times New Roman" w:eastAsia="Times New Roman" w:hAnsi="Times New Roman"/>
          <w:color w:val="00000A"/>
        </w:rPr>
        <w:tab/>
        <w:t xml:space="preserve">      МП</w:t>
      </w:r>
    </w:p>
    <w:p w14:paraId="391AA77C" w14:textId="77777777" w:rsidR="000417B4" w:rsidRPr="00DB50C3" w:rsidRDefault="000417B4" w:rsidP="000417B4">
      <w:pPr>
        <w:ind w:firstLine="709"/>
        <w:jc w:val="both"/>
        <w:rPr>
          <w:rFonts w:ascii="Times New Roman" w:hAnsi="Times New Roman"/>
        </w:rPr>
      </w:pPr>
    </w:p>
    <w:p w14:paraId="5525E46A" w14:textId="77777777" w:rsidR="0061786C" w:rsidRPr="00734F07" w:rsidRDefault="0061786C" w:rsidP="0061786C">
      <w:pPr>
        <w:pStyle w:val="ad"/>
        <w:spacing w:after="0" w:line="240" w:lineRule="auto"/>
        <w:rPr>
          <w:rFonts w:ascii="Times New Roman" w:hAnsi="Times New Roman"/>
          <w:sz w:val="20"/>
          <w:szCs w:val="20"/>
        </w:rPr>
      </w:pPr>
    </w:p>
    <w:p w14:paraId="29B8A6C1" w14:textId="77777777" w:rsidR="0061786C" w:rsidRPr="00734F07" w:rsidRDefault="0061786C" w:rsidP="0061786C">
      <w:pPr>
        <w:pStyle w:val="ad"/>
        <w:spacing w:after="0" w:line="240" w:lineRule="auto"/>
        <w:rPr>
          <w:rFonts w:ascii="Times New Roman" w:hAnsi="Times New Roman"/>
          <w:sz w:val="20"/>
          <w:szCs w:val="20"/>
        </w:rPr>
      </w:pPr>
    </w:p>
    <w:p w14:paraId="2BE1F156" w14:textId="77777777" w:rsidR="0061786C" w:rsidRPr="00734F07" w:rsidRDefault="0061786C" w:rsidP="0061786C">
      <w:pPr>
        <w:pStyle w:val="ad"/>
        <w:spacing w:after="0" w:line="240" w:lineRule="auto"/>
        <w:rPr>
          <w:rFonts w:ascii="Times New Roman" w:hAnsi="Times New Roman"/>
          <w:sz w:val="20"/>
          <w:szCs w:val="20"/>
        </w:rPr>
      </w:pPr>
    </w:p>
    <w:p w14:paraId="15F44510" w14:textId="77777777" w:rsidR="0061786C" w:rsidRPr="00734F07" w:rsidRDefault="0061786C" w:rsidP="0061786C">
      <w:pPr>
        <w:pStyle w:val="ad"/>
        <w:spacing w:after="0" w:line="240" w:lineRule="auto"/>
        <w:rPr>
          <w:rFonts w:ascii="Times New Roman" w:hAnsi="Times New Roman"/>
          <w:sz w:val="20"/>
          <w:szCs w:val="20"/>
        </w:rPr>
      </w:pPr>
    </w:p>
    <w:p w14:paraId="570A41F7" w14:textId="77777777" w:rsidR="0061786C" w:rsidRPr="00734F07" w:rsidRDefault="0061786C" w:rsidP="0061786C">
      <w:pPr>
        <w:pStyle w:val="ad"/>
        <w:spacing w:after="0" w:line="240" w:lineRule="auto"/>
        <w:rPr>
          <w:rFonts w:ascii="Times New Roman" w:hAnsi="Times New Roman"/>
          <w:sz w:val="20"/>
          <w:szCs w:val="20"/>
        </w:rPr>
      </w:pPr>
    </w:p>
    <w:p w14:paraId="3F9181B0" w14:textId="77777777" w:rsidR="0061786C" w:rsidRPr="00734F07" w:rsidRDefault="0061786C" w:rsidP="0061786C">
      <w:pPr>
        <w:pStyle w:val="ad"/>
        <w:spacing w:after="0" w:line="240" w:lineRule="auto"/>
        <w:rPr>
          <w:rFonts w:ascii="Times New Roman" w:hAnsi="Times New Roman"/>
          <w:sz w:val="20"/>
          <w:szCs w:val="20"/>
        </w:rPr>
      </w:pPr>
    </w:p>
    <w:p w14:paraId="4C29186D" w14:textId="77777777" w:rsidR="0061786C" w:rsidRPr="00734F07" w:rsidRDefault="0061786C" w:rsidP="0061786C">
      <w:pPr>
        <w:pStyle w:val="ad"/>
        <w:spacing w:after="0" w:line="240" w:lineRule="auto"/>
        <w:rPr>
          <w:rFonts w:ascii="Times New Roman" w:hAnsi="Times New Roman"/>
          <w:sz w:val="20"/>
          <w:szCs w:val="20"/>
        </w:rPr>
      </w:pPr>
    </w:p>
    <w:p w14:paraId="5F9ADF1E" w14:textId="77777777" w:rsidR="0061786C" w:rsidRPr="00734F07" w:rsidRDefault="0061786C" w:rsidP="0061786C">
      <w:pPr>
        <w:pStyle w:val="ad"/>
        <w:spacing w:after="0" w:line="240" w:lineRule="auto"/>
        <w:rPr>
          <w:rFonts w:ascii="Times New Roman" w:hAnsi="Times New Roman"/>
          <w:sz w:val="20"/>
          <w:szCs w:val="20"/>
        </w:rPr>
      </w:pPr>
    </w:p>
    <w:p w14:paraId="536E73B7" w14:textId="77777777" w:rsidR="0061786C" w:rsidRPr="00734F07" w:rsidRDefault="0061786C" w:rsidP="0061786C">
      <w:pPr>
        <w:pStyle w:val="ad"/>
        <w:spacing w:after="0" w:line="240" w:lineRule="auto"/>
        <w:rPr>
          <w:rFonts w:ascii="Times New Roman" w:hAnsi="Times New Roman"/>
          <w:sz w:val="20"/>
          <w:szCs w:val="20"/>
        </w:rPr>
      </w:pPr>
    </w:p>
    <w:p w14:paraId="4F5A09F2" w14:textId="77777777" w:rsidR="0061786C" w:rsidRPr="00734F07" w:rsidRDefault="0061786C" w:rsidP="0061786C">
      <w:pPr>
        <w:pStyle w:val="ad"/>
        <w:spacing w:after="0" w:line="240" w:lineRule="auto"/>
        <w:rPr>
          <w:rFonts w:ascii="Times New Roman" w:hAnsi="Times New Roman"/>
          <w:sz w:val="20"/>
          <w:szCs w:val="20"/>
        </w:rPr>
      </w:pPr>
    </w:p>
    <w:p w14:paraId="4C3C7A48" w14:textId="77777777" w:rsidR="0061786C" w:rsidRPr="00734F07" w:rsidRDefault="0061786C" w:rsidP="0061786C">
      <w:pPr>
        <w:pStyle w:val="ad"/>
        <w:spacing w:after="0" w:line="240" w:lineRule="auto"/>
        <w:rPr>
          <w:rFonts w:ascii="Times New Roman" w:hAnsi="Times New Roman"/>
          <w:sz w:val="20"/>
          <w:szCs w:val="20"/>
        </w:rPr>
      </w:pPr>
    </w:p>
    <w:p w14:paraId="472BEF2D" w14:textId="77777777" w:rsidR="0061786C" w:rsidRPr="00734F07" w:rsidRDefault="0061786C" w:rsidP="0061786C">
      <w:pPr>
        <w:pStyle w:val="ad"/>
        <w:spacing w:after="0" w:line="240" w:lineRule="auto"/>
        <w:rPr>
          <w:rFonts w:ascii="Times New Roman" w:hAnsi="Times New Roman"/>
          <w:sz w:val="20"/>
          <w:szCs w:val="20"/>
        </w:rPr>
      </w:pPr>
    </w:p>
    <w:p w14:paraId="7B837513" w14:textId="77777777" w:rsidR="0061786C" w:rsidRPr="00734F07" w:rsidRDefault="0061786C" w:rsidP="0061786C">
      <w:pPr>
        <w:pStyle w:val="ad"/>
        <w:spacing w:after="0" w:line="240" w:lineRule="auto"/>
        <w:rPr>
          <w:rFonts w:ascii="Times New Roman" w:hAnsi="Times New Roman"/>
          <w:sz w:val="20"/>
          <w:szCs w:val="20"/>
        </w:rPr>
      </w:pPr>
    </w:p>
    <w:p w14:paraId="7D2F5109" w14:textId="77777777" w:rsidR="0061786C" w:rsidRPr="00734F07" w:rsidRDefault="0061786C" w:rsidP="0061786C">
      <w:pPr>
        <w:pStyle w:val="ad"/>
        <w:spacing w:after="0" w:line="240" w:lineRule="auto"/>
        <w:rPr>
          <w:rFonts w:ascii="Times New Roman" w:hAnsi="Times New Roman"/>
          <w:sz w:val="20"/>
          <w:szCs w:val="20"/>
        </w:rPr>
      </w:pPr>
    </w:p>
    <w:p w14:paraId="1B44BF48" w14:textId="77777777" w:rsidR="0061786C" w:rsidRPr="00734F07" w:rsidRDefault="0061786C" w:rsidP="0061786C">
      <w:pPr>
        <w:pStyle w:val="ad"/>
        <w:spacing w:after="0" w:line="240" w:lineRule="auto"/>
        <w:rPr>
          <w:rFonts w:ascii="Times New Roman" w:hAnsi="Times New Roman"/>
          <w:sz w:val="20"/>
          <w:szCs w:val="20"/>
        </w:rPr>
      </w:pPr>
    </w:p>
    <w:p w14:paraId="376AEE1F" w14:textId="77777777" w:rsidR="0061786C" w:rsidRPr="00734F07" w:rsidRDefault="0061786C" w:rsidP="0061786C">
      <w:pPr>
        <w:pStyle w:val="ad"/>
        <w:spacing w:after="0" w:line="240" w:lineRule="auto"/>
        <w:rPr>
          <w:rFonts w:ascii="Times New Roman" w:hAnsi="Times New Roman"/>
          <w:sz w:val="20"/>
          <w:szCs w:val="20"/>
        </w:rPr>
      </w:pPr>
    </w:p>
    <w:p w14:paraId="1C3DE13F" w14:textId="77777777" w:rsidR="0061786C" w:rsidRPr="00734F07" w:rsidRDefault="0061786C" w:rsidP="0061786C">
      <w:pPr>
        <w:pStyle w:val="ad"/>
        <w:spacing w:after="0" w:line="240" w:lineRule="auto"/>
        <w:rPr>
          <w:rFonts w:ascii="Times New Roman" w:hAnsi="Times New Roman"/>
          <w:sz w:val="20"/>
          <w:szCs w:val="20"/>
        </w:rPr>
      </w:pPr>
    </w:p>
    <w:p w14:paraId="0CF6FA64" w14:textId="77777777" w:rsidR="0061786C" w:rsidRPr="00734F07" w:rsidRDefault="0061786C" w:rsidP="0061786C">
      <w:pPr>
        <w:pStyle w:val="ad"/>
        <w:spacing w:after="0" w:line="240" w:lineRule="auto"/>
        <w:rPr>
          <w:rFonts w:ascii="Times New Roman" w:hAnsi="Times New Roman"/>
          <w:sz w:val="20"/>
          <w:szCs w:val="20"/>
        </w:rPr>
      </w:pPr>
    </w:p>
    <w:p w14:paraId="79F09342" w14:textId="77777777" w:rsidR="0061786C" w:rsidRPr="00734F07" w:rsidRDefault="0061786C" w:rsidP="0061786C">
      <w:pPr>
        <w:pStyle w:val="ad"/>
        <w:spacing w:after="0" w:line="240" w:lineRule="auto"/>
        <w:rPr>
          <w:rFonts w:ascii="Times New Roman" w:hAnsi="Times New Roman"/>
          <w:sz w:val="20"/>
          <w:szCs w:val="20"/>
        </w:rPr>
      </w:pPr>
    </w:p>
    <w:p w14:paraId="1D4E4F61" w14:textId="77777777" w:rsidR="0061786C" w:rsidRPr="00734F07" w:rsidRDefault="0061786C" w:rsidP="0061786C">
      <w:pPr>
        <w:pStyle w:val="ad"/>
        <w:spacing w:after="0" w:line="240" w:lineRule="auto"/>
        <w:rPr>
          <w:rFonts w:ascii="Times New Roman" w:hAnsi="Times New Roman"/>
          <w:sz w:val="20"/>
          <w:szCs w:val="20"/>
        </w:rPr>
      </w:pPr>
    </w:p>
    <w:p w14:paraId="6047EE37" w14:textId="77777777" w:rsidR="0061786C" w:rsidRPr="00734F07" w:rsidRDefault="0061786C" w:rsidP="0061786C">
      <w:pPr>
        <w:pStyle w:val="ad"/>
        <w:spacing w:after="0" w:line="240" w:lineRule="auto"/>
        <w:rPr>
          <w:rFonts w:ascii="Times New Roman" w:hAnsi="Times New Roman"/>
          <w:sz w:val="20"/>
          <w:szCs w:val="20"/>
        </w:rPr>
      </w:pPr>
    </w:p>
    <w:p w14:paraId="428A93BD" w14:textId="77777777" w:rsidR="0061786C" w:rsidRPr="00734F07" w:rsidRDefault="0061786C" w:rsidP="0061786C">
      <w:pPr>
        <w:pStyle w:val="ad"/>
        <w:spacing w:after="0" w:line="240" w:lineRule="auto"/>
        <w:rPr>
          <w:rFonts w:ascii="Times New Roman" w:hAnsi="Times New Roman"/>
          <w:sz w:val="20"/>
          <w:szCs w:val="20"/>
        </w:rPr>
      </w:pPr>
    </w:p>
    <w:p w14:paraId="595298BE" w14:textId="77777777" w:rsidR="0061786C" w:rsidRPr="00734F07" w:rsidRDefault="0061786C" w:rsidP="0061786C">
      <w:pPr>
        <w:pStyle w:val="ad"/>
        <w:spacing w:after="0" w:line="240" w:lineRule="auto"/>
        <w:rPr>
          <w:rFonts w:ascii="Times New Roman" w:hAnsi="Times New Roman"/>
          <w:sz w:val="20"/>
          <w:szCs w:val="20"/>
        </w:rPr>
      </w:pPr>
    </w:p>
    <w:p w14:paraId="50BA9E1E" w14:textId="77777777" w:rsidR="0061786C" w:rsidRPr="00734F07" w:rsidRDefault="0061786C" w:rsidP="0061786C">
      <w:pPr>
        <w:pStyle w:val="ad"/>
        <w:spacing w:after="0" w:line="240" w:lineRule="auto"/>
        <w:rPr>
          <w:rFonts w:ascii="Times New Roman" w:hAnsi="Times New Roman"/>
          <w:sz w:val="20"/>
          <w:szCs w:val="20"/>
        </w:rPr>
      </w:pPr>
    </w:p>
    <w:p w14:paraId="2250D0B9" w14:textId="77777777" w:rsidR="0061786C" w:rsidRPr="00734F07" w:rsidRDefault="0061786C" w:rsidP="0061786C">
      <w:pPr>
        <w:pStyle w:val="ad"/>
        <w:spacing w:after="0" w:line="240" w:lineRule="auto"/>
        <w:rPr>
          <w:rFonts w:ascii="Times New Roman" w:hAnsi="Times New Roman"/>
          <w:sz w:val="20"/>
          <w:szCs w:val="20"/>
        </w:rPr>
      </w:pPr>
    </w:p>
    <w:p w14:paraId="11640B4C" w14:textId="77777777" w:rsidR="0061786C" w:rsidRPr="00734F07" w:rsidRDefault="0061786C" w:rsidP="0061786C">
      <w:pPr>
        <w:pStyle w:val="ad"/>
        <w:spacing w:after="0" w:line="240" w:lineRule="auto"/>
        <w:rPr>
          <w:rFonts w:ascii="Times New Roman" w:hAnsi="Times New Roman"/>
          <w:sz w:val="20"/>
          <w:szCs w:val="20"/>
        </w:rPr>
      </w:pPr>
    </w:p>
    <w:tbl>
      <w:tblPr>
        <w:tblW w:w="10197" w:type="dxa"/>
        <w:tblLayout w:type="fixed"/>
        <w:tblCellMar>
          <w:top w:w="102" w:type="dxa"/>
          <w:left w:w="62" w:type="dxa"/>
          <w:bottom w:w="102" w:type="dxa"/>
          <w:right w:w="62" w:type="dxa"/>
        </w:tblCellMar>
        <w:tblLook w:val="0000" w:firstRow="0" w:lastRow="0" w:firstColumn="0" w:lastColumn="0" w:noHBand="0" w:noVBand="0"/>
      </w:tblPr>
      <w:tblGrid>
        <w:gridCol w:w="4473"/>
        <w:gridCol w:w="1251"/>
        <w:gridCol w:w="4473"/>
      </w:tblGrid>
      <w:tr w:rsidR="000C5516" w:rsidRPr="000B5A5E" w14:paraId="67347D88" w14:textId="77777777" w:rsidTr="005E7F02">
        <w:trPr>
          <w:trHeight w:val="18"/>
        </w:trPr>
        <w:tc>
          <w:tcPr>
            <w:tcW w:w="4473" w:type="dxa"/>
          </w:tcPr>
          <w:p w14:paraId="769C8146" w14:textId="77777777" w:rsidR="000C5516" w:rsidRPr="000B5A5E" w:rsidRDefault="000C5516" w:rsidP="005E7F02">
            <w:pPr>
              <w:pStyle w:val="ConsPlusNormal"/>
              <w:tabs>
                <w:tab w:val="left" w:pos="10065"/>
              </w:tabs>
              <w:rPr>
                <w:rFonts w:ascii="Times New Roman" w:hAnsi="Times New Roman" w:cs="Times New Roman"/>
                <w:sz w:val="22"/>
                <w:szCs w:val="22"/>
              </w:rPr>
            </w:pPr>
          </w:p>
        </w:tc>
        <w:tc>
          <w:tcPr>
            <w:tcW w:w="1251" w:type="dxa"/>
          </w:tcPr>
          <w:p w14:paraId="6D18584F" w14:textId="77777777" w:rsidR="000C5516" w:rsidRPr="000B5A5E" w:rsidRDefault="000C5516" w:rsidP="005E7F02">
            <w:pPr>
              <w:pStyle w:val="ConsPlusNormal"/>
              <w:tabs>
                <w:tab w:val="left" w:pos="10065"/>
              </w:tabs>
              <w:rPr>
                <w:rFonts w:ascii="Times New Roman" w:hAnsi="Times New Roman" w:cs="Times New Roman"/>
                <w:sz w:val="22"/>
                <w:szCs w:val="22"/>
              </w:rPr>
            </w:pPr>
          </w:p>
        </w:tc>
        <w:tc>
          <w:tcPr>
            <w:tcW w:w="4473" w:type="dxa"/>
          </w:tcPr>
          <w:p w14:paraId="5A00AE88" w14:textId="32F9C3C0" w:rsidR="000C5516" w:rsidRPr="000B5A5E" w:rsidRDefault="000C5516" w:rsidP="005E7F02">
            <w:pPr>
              <w:pStyle w:val="ConsPlusNormal"/>
              <w:tabs>
                <w:tab w:val="left" w:pos="10065"/>
              </w:tabs>
              <w:rPr>
                <w:rFonts w:ascii="Times New Roman" w:hAnsi="Times New Roman" w:cs="Times New Roman"/>
                <w:sz w:val="22"/>
                <w:szCs w:val="22"/>
              </w:rPr>
            </w:pPr>
            <w:r w:rsidRPr="000B5A5E">
              <w:rPr>
                <w:rFonts w:ascii="Times New Roman" w:hAnsi="Times New Roman" w:cs="Times New Roman"/>
                <w:sz w:val="22"/>
                <w:szCs w:val="22"/>
              </w:rPr>
              <w:t>__________________________</w:t>
            </w:r>
          </w:p>
        </w:tc>
      </w:tr>
      <w:tr w:rsidR="000C5516" w:rsidRPr="000C5516" w14:paraId="6A1F14A5" w14:textId="77777777" w:rsidTr="005E7F02">
        <w:trPr>
          <w:trHeight w:val="23"/>
        </w:trPr>
        <w:tc>
          <w:tcPr>
            <w:tcW w:w="4473" w:type="dxa"/>
          </w:tcPr>
          <w:p w14:paraId="63C0BA59" w14:textId="77777777" w:rsidR="000C5516" w:rsidRPr="000C5516" w:rsidRDefault="000C5516" w:rsidP="005E7F02">
            <w:pPr>
              <w:pStyle w:val="ConsPlusNormal"/>
              <w:tabs>
                <w:tab w:val="left" w:pos="10065"/>
              </w:tabs>
              <w:rPr>
                <w:rFonts w:ascii="Times New Roman" w:hAnsi="Times New Roman" w:cs="Times New Roman"/>
                <w:sz w:val="22"/>
                <w:szCs w:val="22"/>
              </w:rPr>
            </w:pPr>
          </w:p>
        </w:tc>
        <w:tc>
          <w:tcPr>
            <w:tcW w:w="1251" w:type="dxa"/>
          </w:tcPr>
          <w:p w14:paraId="73B9D068" w14:textId="77777777" w:rsidR="000C5516" w:rsidRPr="000C5516" w:rsidRDefault="000C5516" w:rsidP="005E7F02">
            <w:pPr>
              <w:pStyle w:val="ConsPlusNormal"/>
              <w:tabs>
                <w:tab w:val="left" w:pos="10065"/>
              </w:tabs>
              <w:rPr>
                <w:rFonts w:ascii="Times New Roman" w:hAnsi="Times New Roman" w:cs="Times New Roman"/>
                <w:sz w:val="22"/>
                <w:szCs w:val="22"/>
              </w:rPr>
            </w:pPr>
          </w:p>
        </w:tc>
        <w:tc>
          <w:tcPr>
            <w:tcW w:w="4473" w:type="dxa"/>
          </w:tcPr>
          <w:p w14:paraId="3A7D0B16" w14:textId="77777777" w:rsidR="000C5516" w:rsidRPr="000C5516" w:rsidRDefault="000C5516" w:rsidP="005E7F02">
            <w:pPr>
              <w:pStyle w:val="ConsPlusNormal"/>
              <w:tabs>
                <w:tab w:val="left" w:pos="10065"/>
              </w:tabs>
              <w:rPr>
                <w:rFonts w:ascii="Times New Roman" w:hAnsi="Times New Roman" w:cs="Times New Roman"/>
                <w:sz w:val="22"/>
                <w:szCs w:val="22"/>
              </w:rPr>
            </w:pPr>
          </w:p>
        </w:tc>
      </w:tr>
    </w:tbl>
    <w:p w14:paraId="4567ECFC" w14:textId="77777777" w:rsidR="000C5516" w:rsidRPr="000C5516" w:rsidRDefault="000C5516" w:rsidP="000C5516">
      <w:pPr>
        <w:widowControl w:val="0"/>
        <w:tabs>
          <w:tab w:val="left" w:pos="900"/>
        </w:tabs>
        <w:autoSpaceDE w:val="0"/>
        <w:autoSpaceDN w:val="0"/>
        <w:adjustRightInd w:val="0"/>
        <w:spacing w:after="0" w:line="240" w:lineRule="auto"/>
        <w:outlineLvl w:val="0"/>
        <w:rPr>
          <w:rFonts w:ascii="Times New Roman" w:hAnsi="Times New Roman"/>
          <w:bCs/>
          <w:snapToGrid w:val="0"/>
        </w:rPr>
      </w:pPr>
    </w:p>
    <w:p w14:paraId="3EFB60BB" w14:textId="1028CA2B" w:rsidR="000C5516" w:rsidRPr="000C5516" w:rsidRDefault="000C5516" w:rsidP="000C5516">
      <w:pPr>
        <w:widowControl w:val="0"/>
        <w:autoSpaceDE w:val="0"/>
        <w:autoSpaceDN w:val="0"/>
        <w:adjustRightInd w:val="0"/>
        <w:jc w:val="right"/>
        <w:rPr>
          <w:rFonts w:ascii="Times New Roman" w:hAnsi="Times New Roman"/>
        </w:rPr>
      </w:pPr>
      <w:r w:rsidRPr="000C5516">
        <w:rPr>
          <w:rFonts w:ascii="Times New Roman" w:hAnsi="Times New Roman"/>
        </w:rPr>
        <w:t xml:space="preserve">Приложение N </w:t>
      </w:r>
      <w:r>
        <w:rPr>
          <w:rFonts w:ascii="Times New Roman" w:hAnsi="Times New Roman"/>
        </w:rPr>
        <w:t>3</w:t>
      </w:r>
    </w:p>
    <w:p w14:paraId="4CBAAFF6" w14:textId="63980F07" w:rsidR="000C5516" w:rsidRPr="000C5516" w:rsidRDefault="000C5516" w:rsidP="000C5516">
      <w:pPr>
        <w:widowControl w:val="0"/>
        <w:autoSpaceDE w:val="0"/>
        <w:autoSpaceDN w:val="0"/>
        <w:adjustRightInd w:val="0"/>
        <w:jc w:val="right"/>
        <w:rPr>
          <w:rFonts w:ascii="Times New Roman" w:hAnsi="Times New Roman"/>
        </w:rPr>
      </w:pPr>
      <w:r w:rsidRPr="000C5516">
        <w:rPr>
          <w:rFonts w:ascii="Times New Roman" w:hAnsi="Times New Roman"/>
        </w:rPr>
        <w:t xml:space="preserve">к </w:t>
      </w:r>
      <w:r w:rsidR="000417B4">
        <w:rPr>
          <w:rFonts w:ascii="Times New Roman" w:hAnsi="Times New Roman"/>
        </w:rPr>
        <w:t xml:space="preserve">Контракту № </w:t>
      </w:r>
    </w:p>
    <w:p w14:paraId="30FD5BE4" w14:textId="77777777" w:rsidR="000C5516" w:rsidRPr="000C5516" w:rsidRDefault="000C5516" w:rsidP="000C5516">
      <w:pPr>
        <w:widowControl w:val="0"/>
        <w:autoSpaceDE w:val="0"/>
        <w:autoSpaceDN w:val="0"/>
        <w:adjustRightInd w:val="0"/>
        <w:jc w:val="right"/>
        <w:rPr>
          <w:rFonts w:ascii="Times New Roman" w:hAnsi="Times New Roman"/>
        </w:rPr>
      </w:pPr>
      <w:r w:rsidRPr="000C5516">
        <w:rPr>
          <w:rFonts w:ascii="Times New Roman" w:hAnsi="Times New Roman"/>
        </w:rPr>
        <w:t>от "___"________ ___ г.</w:t>
      </w:r>
    </w:p>
    <w:p w14:paraId="02BB0669"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5BF18FAF" w14:textId="77777777" w:rsidR="000C5516" w:rsidRPr="000C5516" w:rsidRDefault="000C5516" w:rsidP="000C5516">
      <w:pPr>
        <w:widowControl w:val="0"/>
        <w:autoSpaceDE w:val="0"/>
        <w:autoSpaceDN w:val="0"/>
        <w:adjustRightInd w:val="0"/>
        <w:jc w:val="center"/>
        <w:rPr>
          <w:rFonts w:ascii="Times New Roman" w:hAnsi="Times New Roman"/>
        </w:rPr>
      </w:pPr>
      <w:r w:rsidRPr="000C5516">
        <w:rPr>
          <w:rFonts w:ascii="Times New Roman" w:hAnsi="Times New Roman"/>
        </w:rPr>
        <w:t>АКТ N ______</w:t>
      </w:r>
    </w:p>
    <w:p w14:paraId="5D22067D" w14:textId="77777777" w:rsidR="000C5516" w:rsidRPr="000C5516" w:rsidRDefault="000C5516" w:rsidP="000C5516">
      <w:pPr>
        <w:widowControl w:val="0"/>
        <w:autoSpaceDE w:val="0"/>
        <w:autoSpaceDN w:val="0"/>
        <w:adjustRightInd w:val="0"/>
        <w:jc w:val="center"/>
        <w:rPr>
          <w:rFonts w:ascii="Times New Roman" w:hAnsi="Times New Roman"/>
        </w:rPr>
      </w:pPr>
      <w:bookmarkStart w:id="17" w:name="OLE_LINK37"/>
      <w:bookmarkStart w:id="18" w:name="OLE_LINK38"/>
      <w:r w:rsidRPr="000C5516">
        <w:rPr>
          <w:rFonts w:ascii="Times New Roman" w:hAnsi="Times New Roman"/>
        </w:rPr>
        <w:t>сдачи-приемки работ</w:t>
      </w:r>
    </w:p>
    <w:bookmarkEnd w:id="17"/>
    <w:bookmarkEnd w:id="18"/>
    <w:p w14:paraId="7D5FD90D"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6116BA49"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1. Во исполнение Договора подряда N ____ от "___"________ ___ г. (далее - Договор) Подрядчик сдал, а Заказчик принял следующие выполненные работы:</w:t>
      </w:r>
    </w:p>
    <w:p w14:paraId="3FF57862" w14:textId="77777777" w:rsidR="000C5516" w:rsidRPr="000C5516" w:rsidRDefault="000C5516" w:rsidP="000C5516">
      <w:pPr>
        <w:widowControl w:val="0"/>
        <w:autoSpaceDE w:val="0"/>
        <w:autoSpaceDN w:val="0"/>
        <w:adjustRightInd w:val="0"/>
        <w:ind w:firstLine="540"/>
        <w:jc w:val="both"/>
        <w:rPr>
          <w:rFonts w:ascii="Times New Roman" w:hAnsi="Times New Roman"/>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737"/>
        <w:gridCol w:w="1904"/>
        <w:gridCol w:w="1309"/>
        <w:gridCol w:w="1910"/>
        <w:gridCol w:w="1900"/>
      </w:tblGrid>
      <w:tr w:rsidR="000C5516" w:rsidRPr="000C5516" w14:paraId="6562A351" w14:textId="77777777" w:rsidTr="005E7F02">
        <w:tc>
          <w:tcPr>
            <w:tcW w:w="2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1816BA" w14:textId="77777777" w:rsidR="000C5516" w:rsidRPr="000C5516" w:rsidRDefault="000C5516" w:rsidP="005E7F02">
            <w:pPr>
              <w:widowControl w:val="0"/>
              <w:autoSpaceDE w:val="0"/>
              <w:autoSpaceDN w:val="0"/>
              <w:adjustRightInd w:val="0"/>
              <w:jc w:val="center"/>
              <w:rPr>
                <w:rFonts w:ascii="Times New Roman" w:hAnsi="Times New Roman"/>
              </w:rPr>
            </w:pPr>
            <w:r w:rsidRPr="000C5516">
              <w:rPr>
                <w:rFonts w:ascii="Times New Roman" w:hAnsi="Times New Roman"/>
              </w:rPr>
              <w:t>Наименование выполненных работ</w:t>
            </w:r>
          </w:p>
        </w:tc>
        <w:tc>
          <w:tcPr>
            <w:tcW w:w="19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2CB038" w14:textId="77777777" w:rsidR="000C5516" w:rsidRPr="000C5516" w:rsidRDefault="000C5516" w:rsidP="005E7F02">
            <w:pPr>
              <w:widowControl w:val="0"/>
              <w:autoSpaceDE w:val="0"/>
              <w:autoSpaceDN w:val="0"/>
              <w:adjustRightInd w:val="0"/>
              <w:jc w:val="center"/>
              <w:rPr>
                <w:rFonts w:ascii="Times New Roman" w:hAnsi="Times New Roman"/>
              </w:rPr>
            </w:pPr>
            <w:r w:rsidRPr="000C5516">
              <w:rPr>
                <w:rFonts w:ascii="Times New Roman" w:hAnsi="Times New Roman"/>
              </w:rPr>
              <w:t>Фактические сроки окончания работ</w:t>
            </w: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71153C" w14:textId="77777777" w:rsidR="000C5516" w:rsidRPr="000C5516" w:rsidRDefault="000C5516" w:rsidP="005E7F02">
            <w:pPr>
              <w:widowControl w:val="0"/>
              <w:autoSpaceDE w:val="0"/>
              <w:autoSpaceDN w:val="0"/>
              <w:adjustRightInd w:val="0"/>
              <w:jc w:val="center"/>
              <w:rPr>
                <w:rFonts w:ascii="Times New Roman" w:hAnsi="Times New Roman"/>
              </w:rPr>
            </w:pPr>
            <w:r w:rsidRPr="000C5516">
              <w:rPr>
                <w:rFonts w:ascii="Times New Roman" w:hAnsi="Times New Roman"/>
              </w:rPr>
              <w:t>Цена</w:t>
            </w:r>
          </w:p>
        </w:tc>
        <w:tc>
          <w:tcPr>
            <w:tcW w:w="1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485DD1" w14:textId="77777777" w:rsidR="000C5516" w:rsidRPr="000C5516" w:rsidRDefault="000C5516" w:rsidP="005E7F02">
            <w:pPr>
              <w:widowControl w:val="0"/>
              <w:autoSpaceDE w:val="0"/>
              <w:autoSpaceDN w:val="0"/>
              <w:adjustRightInd w:val="0"/>
              <w:jc w:val="center"/>
              <w:rPr>
                <w:rFonts w:ascii="Times New Roman" w:hAnsi="Times New Roman"/>
              </w:rPr>
            </w:pPr>
            <w:r w:rsidRPr="000C5516">
              <w:rPr>
                <w:rFonts w:ascii="Times New Roman" w:hAnsi="Times New Roman"/>
              </w:rPr>
              <w:t>Качество выполненных работ</w:t>
            </w:r>
          </w:p>
        </w:tc>
        <w:tc>
          <w:tcPr>
            <w:tcW w:w="1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43DC2E" w14:textId="77777777" w:rsidR="000C5516" w:rsidRPr="000C5516" w:rsidRDefault="000C5516" w:rsidP="005E7F02">
            <w:pPr>
              <w:widowControl w:val="0"/>
              <w:autoSpaceDE w:val="0"/>
              <w:autoSpaceDN w:val="0"/>
              <w:adjustRightInd w:val="0"/>
              <w:jc w:val="center"/>
              <w:rPr>
                <w:rFonts w:ascii="Times New Roman" w:hAnsi="Times New Roman"/>
              </w:rPr>
            </w:pPr>
            <w:r w:rsidRPr="000C5516">
              <w:rPr>
                <w:rFonts w:ascii="Times New Roman" w:hAnsi="Times New Roman"/>
              </w:rPr>
              <w:t>Замечания Заказчика</w:t>
            </w:r>
          </w:p>
        </w:tc>
      </w:tr>
      <w:tr w:rsidR="000C5516" w:rsidRPr="000C5516" w14:paraId="4BA6656D" w14:textId="77777777" w:rsidTr="005E7F02">
        <w:tc>
          <w:tcPr>
            <w:tcW w:w="2737" w:type="dxa"/>
            <w:tcBorders>
              <w:left w:val="single" w:sz="4" w:space="0" w:color="auto"/>
              <w:bottom w:val="single" w:sz="4" w:space="0" w:color="auto"/>
              <w:right w:val="single" w:sz="4" w:space="0" w:color="auto"/>
            </w:tcBorders>
            <w:tcMar>
              <w:top w:w="102" w:type="dxa"/>
              <w:left w:w="62" w:type="dxa"/>
              <w:bottom w:w="102" w:type="dxa"/>
              <w:right w:w="62" w:type="dxa"/>
            </w:tcMar>
          </w:tcPr>
          <w:p w14:paraId="14205161" w14:textId="77777777" w:rsidR="000C5516" w:rsidRPr="000C5516" w:rsidRDefault="000C5516" w:rsidP="005E7F02">
            <w:pPr>
              <w:widowControl w:val="0"/>
              <w:autoSpaceDE w:val="0"/>
              <w:autoSpaceDN w:val="0"/>
              <w:adjustRightInd w:val="0"/>
              <w:rPr>
                <w:rFonts w:ascii="Times New Roman" w:hAnsi="Times New Roman"/>
              </w:rPr>
            </w:pPr>
          </w:p>
        </w:tc>
        <w:tc>
          <w:tcPr>
            <w:tcW w:w="1904" w:type="dxa"/>
            <w:tcBorders>
              <w:left w:val="single" w:sz="4" w:space="0" w:color="auto"/>
              <w:bottom w:val="single" w:sz="4" w:space="0" w:color="auto"/>
              <w:right w:val="single" w:sz="4" w:space="0" w:color="auto"/>
            </w:tcBorders>
            <w:tcMar>
              <w:top w:w="102" w:type="dxa"/>
              <w:left w:w="62" w:type="dxa"/>
              <w:bottom w:w="102" w:type="dxa"/>
              <w:right w:w="62" w:type="dxa"/>
            </w:tcMar>
          </w:tcPr>
          <w:p w14:paraId="36DEA418" w14:textId="77777777" w:rsidR="000C5516" w:rsidRPr="000C5516" w:rsidRDefault="000C5516" w:rsidP="005E7F02">
            <w:pPr>
              <w:widowControl w:val="0"/>
              <w:autoSpaceDE w:val="0"/>
              <w:autoSpaceDN w:val="0"/>
              <w:adjustRightInd w:val="0"/>
              <w:rPr>
                <w:rFonts w:ascii="Times New Roman" w:hAnsi="Times New Roman"/>
              </w:rPr>
            </w:pPr>
          </w:p>
        </w:tc>
        <w:tc>
          <w:tcPr>
            <w:tcW w:w="1309" w:type="dxa"/>
            <w:tcBorders>
              <w:left w:val="single" w:sz="4" w:space="0" w:color="auto"/>
              <w:bottom w:val="single" w:sz="4" w:space="0" w:color="auto"/>
              <w:right w:val="single" w:sz="4" w:space="0" w:color="auto"/>
            </w:tcBorders>
            <w:tcMar>
              <w:top w:w="102" w:type="dxa"/>
              <w:left w:w="62" w:type="dxa"/>
              <w:bottom w:w="102" w:type="dxa"/>
              <w:right w:w="62" w:type="dxa"/>
            </w:tcMar>
          </w:tcPr>
          <w:p w14:paraId="164A0CDB" w14:textId="77777777" w:rsidR="000C5516" w:rsidRPr="000C5516" w:rsidRDefault="000C5516" w:rsidP="005E7F02">
            <w:pPr>
              <w:widowControl w:val="0"/>
              <w:autoSpaceDE w:val="0"/>
              <w:autoSpaceDN w:val="0"/>
              <w:adjustRightInd w:val="0"/>
              <w:rPr>
                <w:rFonts w:ascii="Times New Roman" w:hAnsi="Times New Roman"/>
              </w:rPr>
            </w:pPr>
          </w:p>
        </w:tc>
        <w:tc>
          <w:tcPr>
            <w:tcW w:w="1910" w:type="dxa"/>
            <w:tcBorders>
              <w:left w:val="single" w:sz="4" w:space="0" w:color="auto"/>
              <w:bottom w:val="single" w:sz="4" w:space="0" w:color="auto"/>
              <w:right w:val="single" w:sz="4" w:space="0" w:color="auto"/>
            </w:tcBorders>
            <w:tcMar>
              <w:top w:w="102" w:type="dxa"/>
              <w:left w:w="62" w:type="dxa"/>
              <w:bottom w:w="102" w:type="dxa"/>
              <w:right w:w="62" w:type="dxa"/>
            </w:tcMar>
          </w:tcPr>
          <w:p w14:paraId="31DBE2C2" w14:textId="77777777" w:rsidR="000C5516" w:rsidRPr="000C5516" w:rsidRDefault="000C5516" w:rsidP="005E7F02">
            <w:pPr>
              <w:widowControl w:val="0"/>
              <w:autoSpaceDE w:val="0"/>
              <w:autoSpaceDN w:val="0"/>
              <w:adjustRightInd w:val="0"/>
              <w:rPr>
                <w:rFonts w:ascii="Times New Roman" w:hAnsi="Times New Roman"/>
              </w:rPr>
            </w:pPr>
          </w:p>
        </w:tc>
        <w:tc>
          <w:tcPr>
            <w:tcW w:w="1900" w:type="dxa"/>
            <w:tcBorders>
              <w:left w:val="single" w:sz="4" w:space="0" w:color="auto"/>
              <w:bottom w:val="single" w:sz="4" w:space="0" w:color="auto"/>
              <w:right w:val="single" w:sz="4" w:space="0" w:color="auto"/>
            </w:tcBorders>
            <w:tcMar>
              <w:top w:w="102" w:type="dxa"/>
              <w:left w:w="62" w:type="dxa"/>
              <w:bottom w:w="102" w:type="dxa"/>
              <w:right w:w="62" w:type="dxa"/>
            </w:tcMar>
          </w:tcPr>
          <w:p w14:paraId="5B9704F7" w14:textId="77777777" w:rsidR="000C5516" w:rsidRPr="000C5516" w:rsidRDefault="000C5516" w:rsidP="005E7F02">
            <w:pPr>
              <w:widowControl w:val="0"/>
              <w:autoSpaceDE w:val="0"/>
              <w:autoSpaceDN w:val="0"/>
              <w:adjustRightInd w:val="0"/>
              <w:rPr>
                <w:rFonts w:ascii="Times New Roman" w:hAnsi="Times New Roman"/>
              </w:rPr>
            </w:pPr>
          </w:p>
        </w:tc>
      </w:tr>
      <w:tr w:rsidR="000C5516" w:rsidRPr="000C5516" w14:paraId="52AC886F" w14:textId="77777777" w:rsidTr="005E7F02">
        <w:tc>
          <w:tcPr>
            <w:tcW w:w="2737" w:type="dxa"/>
            <w:tcBorders>
              <w:left w:val="single" w:sz="4" w:space="0" w:color="auto"/>
              <w:bottom w:val="single" w:sz="4" w:space="0" w:color="auto"/>
              <w:right w:val="single" w:sz="4" w:space="0" w:color="auto"/>
            </w:tcBorders>
            <w:tcMar>
              <w:top w:w="102" w:type="dxa"/>
              <w:left w:w="62" w:type="dxa"/>
              <w:bottom w:w="102" w:type="dxa"/>
              <w:right w:w="62" w:type="dxa"/>
            </w:tcMar>
          </w:tcPr>
          <w:p w14:paraId="498DDD70" w14:textId="77777777" w:rsidR="000C5516" w:rsidRPr="000C5516" w:rsidRDefault="000C5516" w:rsidP="005E7F02">
            <w:pPr>
              <w:widowControl w:val="0"/>
              <w:autoSpaceDE w:val="0"/>
              <w:autoSpaceDN w:val="0"/>
              <w:adjustRightInd w:val="0"/>
              <w:rPr>
                <w:rFonts w:ascii="Times New Roman" w:hAnsi="Times New Roman"/>
              </w:rPr>
            </w:pPr>
          </w:p>
        </w:tc>
        <w:tc>
          <w:tcPr>
            <w:tcW w:w="1904" w:type="dxa"/>
            <w:tcBorders>
              <w:left w:val="single" w:sz="4" w:space="0" w:color="auto"/>
              <w:bottom w:val="single" w:sz="4" w:space="0" w:color="auto"/>
              <w:right w:val="single" w:sz="4" w:space="0" w:color="auto"/>
            </w:tcBorders>
            <w:tcMar>
              <w:top w:w="102" w:type="dxa"/>
              <w:left w:w="62" w:type="dxa"/>
              <w:bottom w:w="102" w:type="dxa"/>
              <w:right w:w="62" w:type="dxa"/>
            </w:tcMar>
          </w:tcPr>
          <w:p w14:paraId="6274FF88" w14:textId="77777777" w:rsidR="000C5516" w:rsidRPr="000C5516" w:rsidRDefault="000C5516" w:rsidP="005E7F02">
            <w:pPr>
              <w:widowControl w:val="0"/>
              <w:autoSpaceDE w:val="0"/>
              <w:autoSpaceDN w:val="0"/>
              <w:adjustRightInd w:val="0"/>
              <w:rPr>
                <w:rFonts w:ascii="Times New Roman" w:hAnsi="Times New Roman"/>
              </w:rPr>
            </w:pPr>
          </w:p>
        </w:tc>
        <w:tc>
          <w:tcPr>
            <w:tcW w:w="1309" w:type="dxa"/>
            <w:tcBorders>
              <w:left w:val="single" w:sz="4" w:space="0" w:color="auto"/>
              <w:bottom w:val="single" w:sz="4" w:space="0" w:color="auto"/>
              <w:right w:val="single" w:sz="4" w:space="0" w:color="auto"/>
            </w:tcBorders>
            <w:tcMar>
              <w:top w:w="102" w:type="dxa"/>
              <w:left w:w="62" w:type="dxa"/>
              <w:bottom w:w="102" w:type="dxa"/>
              <w:right w:w="62" w:type="dxa"/>
            </w:tcMar>
          </w:tcPr>
          <w:p w14:paraId="3D7BE92F" w14:textId="77777777" w:rsidR="000C5516" w:rsidRPr="000C5516" w:rsidRDefault="000C5516" w:rsidP="005E7F02">
            <w:pPr>
              <w:widowControl w:val="0"/>
              <w:autoSpaceDE w:val="0"/>
              <w:autoSpaceDN w:val="0"/>
              <w:adjustRightInd w:val="0"/>
              <w:rPr>
                <w:rFonts w:ascii="Times New Roman" w:hAnsi="Times New Roman"/>
              </w:rPr>
            </w:pPr>
          </w:p>
        </w:tc>
        <w:tc>
          <w:tcPr>
            <w:tcW w:w="1910" w:type="dxa"/>
            <w:tcBorders>
              <w:left w:val="single" w:sz="4" w:space="0" w:color="auto"/>
              <w:bottom w:val="single" w:sz="4" w:space="0" w:color="auto"/>
              <w:right w:val="single" w:sz="4" w:space="0" w:color="auto"/>
            </w:tcBorders>
            <w:tcMar>
              <w:top w:w="102" w:type="dxa"/>
              <w:left w:w="62" w:type="dxa"/>
              <w:bottom w:w="102" w:type="dxa"/>
              <w:right w:w="62" w:type="dxa"/>
            </w:tcMar>
          </w:tcPr>
          <w:p w14:paraId="55AD95AD" w14:textId="77777777" w:rsidR="000C5516" w:rsidRPr="000C5516" w:rsidRDefault="000C5516" w:rsidP="005E7F02">
            <w:pPr>
              <w:widowControl w:val="0"/>
              <w:autoSpaceDE w:val="0"/>
              <w:autoSpaceDN w:val="0"/>
              <w:adjustRightInd w:val="0"/>
              <w:rPr>
                <w:rFonts w:ascii="Times New Roman" w:hAnsi="Times New Roman"/>
              </w:rPr>
            </w:pPr>
          </w:p>
        </w:tc>
        <w:tc>
          <w:tcPr>
            <w:tcW w:w="1900" w:type="dxa"/>
            <w:tcBorders>
              <w:left w:val="single" w:sz="4" w:space="0" w:color="auto"/>
              <w:bottom w:val="single" w:sz="4" w:space="0" w:color="auto"/>
              <w:right w:val="single" w:sz="4" w:space="0" w:color="auto"/>
            </w:tcBorders>
            <w:tcMar>
              <w:top w:w="102" w:type="dxa"/>
              <w:left w:w="62" w:type="dxa"/>
              <w:bottom w:w="102" w:type="dxa"/>
              <w:right w:w="62" w:type="dxa"/>
            </w:tcMar>
          </w:tcPr>
          <w:p w14:paraId="7F53F35F" w14:textId="77777777" w:rsidR="000C5516" w:rsidRPr="000C5516" w:rsidRDefault="000C5516" w:rsidP="005E7F02">
            <w:pPr>
              <w:widowControl w:val="0"/>
              <w:autoSpaceDE w:val="0"/>
              <w:autoSpaceDN w:val="0"/>
              <w:adjustRightInd w:val="0"/>
              <w:rPr>
                <w:rFonts w:ascii="Times New Roman" w:hAnsi="Times New Roman"/>
              </w:rPr>
            </w:pPr>
          </w:p>
        </w:tc>
      </w:tr>
      <w:tr w:rsidR="000C5516" w:rsidRPr="000C5516" w14:paraId="06AB64AA" w14:textId="77777777" w:rsidTr="005E7F02">
        <w:tc>
          <w:tcPr>
            <w:tcW w:w="2737" w:type="dxa"/>
            <w:tcBorders>
              <w:left w:val="single" w:sz="4" w:space="0" w:color="auto"/>
              <w:bottom w:val="single" w:sz="4" w:space="0" w:color="auto"/>
              <w:right w:val="single" w:sz="4" w:space="0" w:color="auto"/>
            </w:tcBorders>
            <w:tcMar>
              <w:top w:w="102" w:type="dxa"/>
              <w:left w:w="62" w:type="dxa"/>
              <w:bottom w:w="102" w:type="dxa"/>
              <w:right w:w="62" w:type="dxa"/>
            </w:tcMar>
          </w:tcPr>
          <w:p w14:paraId="3FFAED28" w14:textId="77777777" w:rsidR="000C5516" w:rsidRPr="000C5516" w:rsidRDefault="000C5516" w:rsidP="005E7F02">
            <w:pPr>
              <w:widowControl w:val="0"/>
              <w:autoSpaceDE w:val="0"/>
              <w:autoSpaceDN w:val="0"/>
              <w:adjustRightInd w:val="0"/>
              <w:rPr>
                <w:rFonts w:ascii="Times New Roman" w:hAnsi="Times New Roman"/>
              </w:rPr>
            </w:pPr>
          </w:p>
        </w:tc>
        <w:tc>
          <w:tcPr>
            <w:tcW w:w="1904" w:type="dxa"/>
            <w:tcBorders>
              <w:left w:val="single" w:sz="4" w:space="0" w:color="auto"/>
              <w:bottom w:val="single" w:sz="4" w:space="0" w:color="auto"/>
              <w:right w:val="single" w:sz="4" w:space="0" w:color="auto"/>
            </w:tcBorders>
            <w:tcMar>
              <w:top w:w="102" w:type="dxa"/>
              <w:left w:w="62" w:type="dxa"/>
              <w:bottom w:w="102" w:type="dxa"/>
              <w:right w:w="62" w:type="dxa"/>
            </w:tcMar>
          </w:tcPr>
          <w:p w14:paraId="1868E16A" w14:textId="77777777" w:rsidR="000C5516" w:rsidRPr="000C5516" w:rsidRDefault="000C5516" w:rsidP="005E7F02">
            <w:pPr>
              <w:widowControl w:val="0"/>
              <w:autoSpaceDE w:val="0"/>
              <w:autoSpaceDN w:val="0"/>
              <w:adjustRightInd w:val="0"/>
              <w:rPr>
                <w:rFonts w:ascii="Times New Roman" w:hAnsi="Times New Roman"/>
              </w:rPr>
            </w:pPr>
          </w:p>
        </w:tc>
        <w:tc>
          <w:tcPr>
            <w:tcW w:w="1309" w:type="dxa"/>
            <w:tcBorders>
              <w:left w:val="single" w:sz="4" w:space="0" w:color="auto"/>
              <w:bottom w:val="single" w:sz="4" w:space="0" w:color="auto"/>
              <w:right w:val="single" w:sz="4" w:space="0" w:color="auto"/>
            </w:tcBorders>
            <w:tcMar>
              <w:top w:w="102" w:type="dxa"/>
              <w:left w:w="62" w:type="dxa"/>
              <w:bottom w:w="102" w:type="dxa"/>
              <w:right w:w="62" w:type="dxa"/>
            </w:tcMar>
          </w:tcPr>
          <w:p w14:paraId="0A9C56BC" w14:textId="77777777" w:rsidR="000C5516" w:rsidRPr="000C5516" w:rsidRDefault="000C5516" w:rsidP="005E7F02">
            <w:pPr>
              <w:widowControl w:val="0"/>
              <w:autoSpaceDE w:val="0"/>
              <w:autoSpaceDN w:val="0"/>
              <w:adjustRightInd w:val="0"/>
              <w:rPr>
                <w:rFonts w:ascii="Times New Roman" w:hAnsi="Times New Roman"/>
              </w:rPr>
            </w:pPr>
          </w:p>
        </w:tc>
        <w:tc>
          <w:tcPr>
            <w:tcW w:w="1910" w:type="dxa"/>
            <w:tcBorders>
              <w:left w:val="single" w:sz="4" w:space="0" w:color="auto"/>
              <w:bottom w:val="single" w:sz="4" w:space="0" w:color="auto"/>
              <w:right w:val="single" w:sz="4" w:space="0" w:color="auto"/>
            </w:tcBorders>
            <w:tcMar>
              <w:top w:w="102" w:type="dxa"/>
              <w:left w:w="62" w:type="dxa"/>
              <w:bottom w:w="102" w:type="dxa"/>
              <w:right w:w="62" w:type="dxa"/>
            </w:tcMar>
          </w:tcPr>
          <w:p w14:paraId="2AB818C1" w14:textId="77777777" w:rsidR="000C5516" w:rsidRPr="000C5516" w:rsidRDefault="000C5516" w:rsidP="005E7F02">
            <w:pPr>
              <w:widowControl w:val="0"/>
              <w:autoSpaceDE w:val="0"/>
              <w:autoSpaceDN w:val="0"/>
              <w:adjustRightInd w:val="0"/>
              <w:rPr>
                <w:rFonts w:ascii="Times New Roman" w:hAnsi="Times New Roman"/>
              </w:rPr>
            </w:pPr>
          </w:p>
        </w:tc>
        <w:tc>
          <w:tcPr>
            <w:tcW w:w="1900" w:type="dxa"/>
            <w:tcBorders>
              <w:left w:val="single" w:sz="4" w:space="0" w:color="auto"/>
              <w:bottom w:val="single" w:sz="4" w:space="0" w:color="auto"/>
              <w:right w:val="single" w:sz="4" w:space="0" w:color="auto"/>
            </w:tcBorders>
            <w:tcMar>
              <w:top w:w="102" w:type="dxa"/>
              <w:left w:w="62" w:type="dxa"/>
              <w:bottom w:w="102" w:type="dxa"/>
              <w:right w:w="62" w:type="dxa"/>
            </w:tcMar>
          </w:tcPr>
          <w:p w14:paraId="739A6F43" w14:textId="77777777" w:rsidR="000C5516" w:rsidRPr="000C5516" w:rsidRDefault="000C5516" w:rsidP="005E7F02">
            <w:pPr>
              <w:widowControl w:val="0"/>
              <w:autoSpaceDE w:val="0"/>
              <w:autoSpaceDN w:val="0"/>
              <w:adjustRightInd w:val="0"/>
              <w:rPr>
                <w:rFonts w:ascii="Times New Roman" w:hAnsi="Times New Roman"/>
              </w:rPr>
            </w:pPr>
          </w:p>
        </w:tc>
      </w:tr>
    </w:tbl>
    <w:p w14:paraId="78418307"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044CA95E"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2. Качество выполненных работ проверено Заказчиком в присутствии Подрядчика и соответствует/не соответствует требованиям Заказчика и/или условиям Договора.</w:t>
      </w:r>
    </w:p>
    <w:p w14:paraId="0C0A3E83"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3. В случае если качество выполненных работ не соответствует требованиям Заказчика и/или условиям Договора:</w:t>
      </w:r>
    </w:p>
    <w:p w14:paraId="000CE662"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Выявленные Заказчиком недостатки результата работ: ______________________.</w:t>
      </w:r>
    </w:p>
    <w:p w14:paraId="09EEF953"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3.1. Сроки устранения выявленных недостатков: ______________________.</w:t>
      </w:r>
    </w:p>
    <w:p w14:paraId="2FDF8FB7"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3.2. Порядок устранения выявленных недостатков: ______________________.</w:t>
      </w:r>
    </w:p>
    <w:p w14:paraId="2E992735"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Примечание: вышеуказанные сроки отсчитываются с момента: _____________________.</w:t>
      </w:r>
    </w:p>
    <w:p w14:paraId="4481E7B5"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46A2E139"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71A712B5" w14:textId="5DBF89E5"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Сдал:                                      </w:t>
      </w:r>
      <w:r>
        <w:rPr>
          <w:rFonts w:ascii="Times New Roman" w:hAnsi="Times New Roman" w:cs="Times New Roman"/>
          <w:sz w:val="22"/>
          <w:szCs w:val="22"/>
        </w:rPr>
        <w:t xml:space="preserve">                                 </w:t>
      </w:r>
      <w:r w:rsidRPr="000C5516">
        <w:rPr>
          <w:rFonts w:ascii="Times New Roman" w:hAnsi="Times New Roman" w:cs="Times New Roman"/>
          <w:sz w:val="22"/>
          <w:szCs w:val="22"/>
        </w:rPr>
        <w:t xml:space="preserve">    Принял:</w:t>
      </w:r>
    </w:p>
    <w:p w14:paraId="3185A324" w14:textId="77777777" w:rsidR="000C5516" w:rsidRPr="000C5516" w:rsidRDefault="000C5516" w:rsidP="000C5516">
      <w:pPr>
        <w:pStyle w:val="ConsPlusNonformat"/>
        <w:rPr>
          <w:rFonts w:ascii="Times New Roman" w:hAnsi="Times New Roman" w:cs="Times New Roman"/>
          <w:sz w:val="22"/>
          <w:szCs w:val="22"/>
        </w:rPr>
      </w:pPr>
    </w:p>
    <w:p w14:paraId="6ED05971" w14:textId="093CAD2F"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Подрядчик                                    </w:t>
      </w:r>
      <w:r>
        <w:rPr>
          <w:rFonts w:ascii="Times New Roman" w:hAnsi="Times New Roman" w:cs="Times New Roman"/>
          <w:sz w:val="22"/>
          <w:szCs w:val="22"/>
        </w:rPr>
        <w:t xml:space="preserve">                            </w:t>
      </w:r>
      <w:r w:rsidRPr="000C5516">
        <w:rPr>
          <w:rFonts w:ascii="Times New Roman" w:hAnsi="Times New Roman" w:cs="Times New Roman"/>
          <w:sz w:val="22"/>
          <w:szCs w:val="22"/>
        </w:rPr>
        <w:t xml:space="preserve">  Заказчик</w:t>
      </w:r>
    </w:p>
    <w:p w14:paraId="4A043B30" w14:textId="77777777"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________________________                       ________________________</w:t>
      </w:r>
    </w:p>
    <w:p w14:paraId="1F5F7316" w14:textId="79422A52"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М.П.                                           </w:t>
      </w:r>
      <w:r>
        <w:rPr>
          <w:rFonts w:ascii="Times New Roman" w:hAnsi="Times New Roman" w:cs="Times New Roman"/>
          <w:sz w:val="22"/>
          <w:szCs w:val="22"/>
        </w:rPr>
        <w:t xml:space="preserve">                               </w:t>
      </w:r>
      <w:r w:rsidRPr="000C5516">
        <w:rPr>
          <w:rFonts w:ascii="Times New Roman" w:hAnsi="Times New Roman" w:cs="Times New Roman"/>
          <w:sz w:val="22"/>
          <w:szCs w:val="22"/>
        </w:rPr>
        <w:t>М.П.</w:t>
      </w:r>
    </w:p>
    <w:p w14:paraId="2BCED3E2" w14:textId="77777777" w:rsidR="000C5516" w:rsidRDefault="000C5516" w:rsidP="000C5516">
      <w:pPr>
        <w:widowControl w:val="0"/>
        <w:autoSpaceDE w:val="0"/>
        <w:autoSpaceDN w:val="0"/>
        <w:adjustRightInd w:val="0"/>
        <w:ind w:firstLine="540"/>
        <w:jc w:val="both"/>
      </w:pPr>
    </w:p>
    <w:p w14:paraId="38A3441E" w14:textId="77777777" w:rsidR="000C5516" w:rsidRPr="000B5A5E" w:rsidRDefault="000C5516" w:rsidP="000C5516">
      <w:pPr>
        <w:widowControl w:val="0"/>
        <w:tabs>
          <w:tab w:val="left" w:pos="900"/>
        </w:tabs>
        <w:autoSpaceDE w:val="0"/>
        <w:autoSpaceDN w:val="0"/>
        <w:adjustRightInd w:val="0"/>
        <w:spacing w:after="0" w:line="240" w:lineRule="auto"/>
        <w:outlineLvl w:val="0"/>
        <w:rPr>
          <w:rFonts w:ascii="Times New Roman" w:hAnsi="Times New Roman"/>
          <w:bCs/>
          <w:snapToGrid w:val="0"/>
        </w:rPr>
      </w:pPr>
    </w:p>
    <w:p w14:paraId="6A790385" w14:textId="77777777" w:rsidR="000C5516" w:rsidRPr="000B5A5E" w:rsidRDefault="000C5516" w:rsidP="000C5516">
      <w:pPr>
        <w:widowControl w:val="0"/>
        <w:tabs>
          <w:tab w:val="left" w:pos="900"/>
        </w:tabs>
        <w:autoSpaceDE w:val="0"/>
        <w:autoSpaceDN w:val="0"/>
        <w:adjustRightInd w:val="0"/>
        <w:spacing w:after="0" w:line="240" w:lineRule="auto"/>
        <w:outlineLvl w:val="0"/>
        <w:rPr>
          <w:rFonts w:ascii="Times New Roman" w:hAnsi="Times New Roman"/>
          <w:bCs/>
          <w:snapToGrid w:val="0"/>
        </w:rPr>
      </w:pPr>
    </w:p>
    <w:p w14:paraId="3F88F03D" w14:textId="77777777" w:rsidR="000C5516" w:rsidRPr="000B5A5E" w:rsidRDefault="000C5516" w:rsidP="000C5516">
      <w:pPr>
        <w:widowControl w:val="0"/>
        <w:tabs>
          <w:tab w:val="left" w:pos="900"/>
        </w:tabs>
        <w:autoSpaceDE w:val="0"/>
        <w:autoSpaceDN w:val="0"/>
        <w:adjustRightInd w:val="0"/>
        <w:spacing w:after="0" w:line="240" w:lineRule="auto"/>
        <w:outlineLvl w:val="0"/>
        <w:rPr>
          <w:rFonts w:ascii="Times New Roman" w:hAnsi="Times New Roman"/>
          <w:bCs/>
          <w:snapToGrid w:val="0"/>
        </w:rPr>
      </w:pPr>
    </w:p>
    <w:p w14:paraId="426A6A62" w14:textId="077FFDF5" w:rsidR="000C5516" w:rsidRDefault="000C5516" w:rsidP="0061786C">
      <w:pPr>
        <w:rPr>
          <w:rFonts w:ascii="Times New Roman" w:hAnsi="Times New Roman"/>
        </w:rPr>
      </w:pPr>
    </w:p>
    <w:p w14:paraId="543E5700" w14:textId="77777777" w:rsidR="000C5516" w:rsidRPr="00734F07" w:rsidRDefault="000C5516" w:rsidP="0061786C">
      <w:pPr>
        <w:rPr>
          <w:rFonts w:ascii="Times New Roman" w:hAnsi="Times New Roman"/>
        </w:rPr>
      </w:pPr>
    </w:p>
    <w:sectPr w:rsidR="000C5516" w:rsidRPr="00734F07" w:rsidSect="000C5516">
      <w:footerReference w:type="default" r:id="rId16"/>
      <w:pgSz w:w="11906" w:h="16838"/>
      <w:pgMar w:top="426" w:right="707" w:bottom="0" w:left="1276" w:header="28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5AF46" w14:textId="77777777" w:rsidR="006D7DC0" w:rsidRDefault="006D7DC0" w:rsidP="00E578EB">
      <w:pPr>
        <w:spacing w:after="0" w:line="240" w:lineRule="auto"/>
      </w:pPr>
      <w:r>
        <w:separator/>
      </w:r>
    </w:p>
  </w:endnote>
  <w:endnote w:type="continuationSeparator" w:id="0">
    <w:p w14:paraId="41E3EFD7" w14:textId="77777777" w:rsidR="006D7DC0" w:rsidRDefault="006D7DC0" w:rsidP="00E57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21E07" w14:textId="77777777" w:rsidR="0017168B" w:rsidRDefault="0078188B">
    <w:pPr>
      <w:pStyle w:val="ab"/>
      <w:jc w:val="right"/>
    </w:pPr>
    <w:r>
      <w:fldChar w:fldCharType="begin"/>
    </w:r>
    <w:r>
      <w:instrText xml:space="preserve"> PAGE   \* MERGEFORMAT </w:instrText>
    </w:r>
    <w:r>
      <w:fldChar w:fldCharType="separate"/>
    </w:r>
    <w:r w:rsidR="00DE3C04">
      <w:rPr>
        <w:noProof/>
      </w:rPr>
      <w:t>12</w:t>
    </w:r>
    <w:r>
      <w:fldChar w:fldCharType="end"/>
    </w:r>
  </w:p>
  <w:p w14:paraId="4016CDF5" w14:textId="77777777" w:rsidR="0017168B" w:rsidRDefault="006D7DC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227E3" w14:textId="77777777" w:rsidR="006D7DC0" w:rsidRDefault="006D7DC0" w:rsidP="00E578EB">
      <w:pPr>
        <w:spacing w:after="0" w:line="240" w:lineRule="auto"/>
      </w:pPr>
      <w:r>
        <w:separator/>
      </w:r>
    </w:p>
  </w:footnote>
  <w:footnote w:type="continuationSeparator" w:id="0">
    <w:p w14:paraId="1485EB69" w14:textId="77777777" w:rsidR="006D7DC0" w:rsidRDefault="006D7DC0" w:rsidP="00E57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C2049D1C"/>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Times New Roman"/>
        <w:sz w:val="22"/>
        <w:szCs w:val="22"/>
      </w:rPr>
    </w:lvl>
  </w:abstractNum>
  <w:abstractNum w:abstractNumId="4"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Times New Roman"/>
      </w:rPr>
    </w:lvl>
  </w:abstractNum>
  <w:abstractNum w:abstractNumId="5" w15:restartNumberingAfterBreak="0">
    <w:nsid w:val="01890D40"/>
    <w:multiLevelType w:val="hybridMultilevel"/>
    <w:tmpl w:val="F1F6EF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04F67E82"/>
    <w:multiLevelType w:val="multilevel"/>
    <w:tmpl w:val="D2F0DD82"/>
    <w:lvl w:ilvl="0">
      <w:start w:val="5"/>
      <w:numFmt w:val="decimal"/>
      <w:lvlText w:val="%1."/>
      <w:lvlJc w:val="left"/>
      <w:pPr>
        <w:ind w:left="720" w:hanging="36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6CB3C78"/>
    <w:multiLevelType w:val="multilevel"/>
    <w:tmpl w:val="2F4006AA"/>
    <w:lvl w:ilvl="0">
      <w:start w:val="15"/>
      <w:numFmt w:val="decimal"/>
      <w:lvlText w:val="%1."/>
      <w:lvlJc w:val="left"/>
      <w:pPr>
        <w:ind w:left="480" w:hanging="480"/>
      </w:pPr>
      <w:rPr>
        <w:rFonts w:hint="default"/>
      </w:rPr>
    </w:lvl>
    <w:lvl w:ilvl="1">
      <w:start w:val="2"/>
      <w:numFmt w:val="decimal"/>
      <w:lvlText w:val="%1.%2."/>
      <w:lvlJc w:val="left"/>
      <w:pPr>
        <w:ind w:left="1758" w:hanging="48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8" w15:restartNumberingAfterBreak="0">
    <w:nsid w:val="0AFF7C89"/>
    <w:multiLevelType w:val="hybridMultilevel"/>
    <w:tmpl w:val="3244B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5013B2"/>
    <w:multiLevelType w:val="multilevel"/>
    <w:tmpl w:val="6E5892C4"/>
    <w:lvl w:ilvl="0">
      <w:start w:val="1"/>
      <w:numFmt w:val="decimal"/>
      <w:pStyle w:val="20"/>
      <w:lvlText w:val="%1."/>
      <w:lvlJc w:val="left"/>
      <w:pPr>
        <w:ind w:left="360" w:hanging="360"/>
      </w:pPr>
      <w:rPr>
        <w:rFonts w:hint="default"/>
      </w:rPr>
    </w:lvl>
    <w:lvl w:ilvl="1">
      <w:start w:val="3"/>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174159F1"/>
    <w:multiLevelType w:val="multilevel"/>
    <w:tmpl w:val="6F628A7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DD41AE"/>
    <w:multiLevelType w:val="multilevel"/>
    <w:tmpl w:val="3A88BDCA"/>
    <w:lvl w:ilvl="0">
      <w:start w:val="2"/>
      <w:numFmt w:val="decimal"/>
      <w:lvlText w:val="%1."/>
      <w:lvlJc w:val="left"/>
      <w:pPr>
        <w:ind w:left="360" w:hanging="360"/>
      </w:pPr>
      <w:rPr>
        <w:rFonts w:ascii="Times New Roman" w:hAnsi="Times New Roman" w:cs="Times New Roman" w:hint="default"/>
        <w:b/>
        <w:sz w:val="26"/>
        <w:szCs w:val="26"/>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8233595"/>
    <w:multiLevelType w:val="multilevel"/>
    <w:tmpl w:val="90D6F772"/>
    <w:lvl w:ilvl="0">
      <w:start w:val="7"/>
      <w:numFmt w:val="decimal"/>
      <w:lvlText w:val="%1."/>
      <w:lvlJc w:val="left"/>
      <w:pPr>
        <w:ind w:left="450" w:hanging="450"/>
      </w:pPr>
      <w:rPr>
        <w:rFonts w:hint="default"/>
        <w:color w:val="000000"/>
      </w:rPr>
    </w:lvl>
    <w:lvl w:ilvl="1">
      <w:start w:val="13"/>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2F12833"/>
    <w:multiLevelType w:val="multilevel"/>
    <w:tmpl w:val="4E9C0648"/>
    <w:lvl w:ilvl="0">
      <w:start w:val="1"/>
      <w:numFmt w:val="decimal"/>
      <w:lvlText w:val="%1."/>
      <w:lvlJc w:val="left"/>
      <w:pPr>
        <w:ind w:left="1287" w:hanging="360"/>
      </w:pPr>
    </w:lvl>
    <w:lvl w:ilvl="1">
      <w:start w:val="1"/>
      <w:numFmt w:val="decimal"/>
      <w:isLgl/>
      <w:lvlText w:val="%1.%2."/>
      <w:lvlJc w:val="left"/>
      <w:pPr>
        <w:ind w:left="1647" w:hanging="360"/>
      </w:pPr>
      <w:rPr>
        <w:rFonts w:hint="default"/>
        <w:b w:val="0"/>
        <w:sz w:val="22"/>
        <w:szCs w:val="22"/>
        <w:lang w:val="ru-RU"/>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14" w15:restartNumberingAfterBreak="0">
    <w:nsid w:val="235D52C5"/>
    <w:multiLevelType w:val="multilevel"/>
    <w:tmpl w:val="372AD05E"/>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24631C87"/>
    <w:multiLevelType w:val="multilevel"/>
    <w:tmpl w:val="86F4A15C"/>
    <w:lvl w:ilvl="0">
      <w:start w:val="1"/>
      <w:numFmt w:val="decimal"/>
      <w:suff w:val="space"/>
      <w:lvlText w:val="%1."/>
      <w:lvlJc w:val="left"/>
      <w:pPr>
        <w:ind w:left="1069" w:hanging="360"/>
      </w:pPr>
    </w:lvl>
    <w:lvl w:ilvl="1">
      <w:start w:val="4"/>
      <w:numFmt w:val="decimal"/>
      <w:isLgl/>
      <w:lvlText w:val="%1.%2."/>
      <w:lvlJc w:val="left"/>
      <w:pPr>
        <w:ind w:left="1069" w:hanging="360"/>
      </w:pPr>
      <w:rPr>
        <w:color w:val="FF0000"/>
      </w:rPr>
    </w:lvl>
    <w:lvl w:ilvl="2">
      <w:start w:val="1"/>
      <w:numFmt w:val="decimal"/>
      <w:isLgl/>
      <w:lvlText w:val="%1.%2.%3."/>
      <w:lvlJc w:val="left"/>
      <w:pPr>
        <w:ind w:left="1429" w:hanging="720"/>
      </w:pPr>
      <w:rPr>
        <w:color w:val="FF0000"/>
      </w:rPr>
    </w:lvl>
    <w:lvl w:ilvl="3">
      <w:start w:val="1"/>
      <w:numFmt w:val="decimal"/>
      <w:isLgl/>
      <w:lvlText w:val="%1.%2.%3.%4."/>
      <w:lvlJc w:val="left"/>
      <w:pPr>
        <w:ind w:left="1429" w:hanging="720"/>
      </w:pPr>
      <w:rPr>
        <w:color w:val="FF0000"/>
      </w:rPr>
    </w:lvl>
    <w:lvl w:ilvl="4">
      <w:start w:val="1"/>
      <w:numFmt w:val="decimal"/>
      <w:isLgl/>
      <w:lvlText w:val="%1.%2.%3.%4.%5."/>
      <w:lvlJc w:val="left"/>
      <w:pPr>
        <w:ind w:left="1789" w:hanging="1080"/>
      </w:pPr>
      <w:rPr>
        <w:color w:val="FF0000"/>
      </w:rPr>
    </w:lvl>
    <w:lvl w:ilvl="5">
      <w:start w:val="1"/>
      <w:numFmt w:val="decimal"/>
      <w:isLgl/>
      <w:lvlText w:val="%1.%2.%3.%4.%5.%6."/>
      <w:lvlJc w:val="left"/>
      <w:pPr>
        <w:ind w:left="1789" w:hanging="1080"/>
      </w:pPr>
      <w:rPr>
        <w:color w:val="FF0000"/>
      </w:rPr>
    </w:lvl>
    <w:lvl w:ilvl="6">
      <w:start w:val="1"/>
      <w:numFmt w:val="decimal"/>
      <w:isLgl/>
      <w:lvlText w:val="%1.%2.%3.%4.%5.%6.%7."/>
      <w:lvlJc w:val="left"/>
      <w:pPr>
        <w:ind w:left="2149" w:hanging="1440"/>
      </w:pPr>
      <w:rPr>
        <w:color w:val="FF0000"/>
      </w:rPr>
    </w:lvl>
    <w:lvl w:ilvl="7">
      <w:start w:val="1"/>
      <w:numFmt w:val="decimal"/>
      <w:isLgl/>
      <w:lvlText w:val="%1.%2.%3.%4.%5.%6.%7.%8."/>
      <w:lvlJc w:val="left"/>
      <w:pPr>
        <w:ind w:left="2149" w:hanging="1440"/>
      </w:pPr>
      <w:rPr>
        <w:color w:val="FF0000"/>
      </w:rPr>
    </w:lvl>
    <w:lvl w:ilvl="8">
      <w:start w:val="1"/>
      <w:numFmt w:val="decimal"/>
      <w:isLgl/>
      <w:lvlText w:val="%1.%2.%3.%4.%5.%6.%7.%8.%9."/>
      <w:lvlJc w:val="left"/>
      <w:pPr>
        <w:ind w:left="2509" w:hanging="1800"/>
      </w:pPr>
      <w:rPr>
        <w:color w:val="FF0000"/>
      </w:rPr>
    </w:lvl>
  </w:abstractNum>
  <w:abstractNum w:abstractNumId="16" w15:restartNumberingAfterBreak="0">
    <w:nsid w:val="27453E66"/>
    <w:multiLevelType w:val="hybridMultilevel"/>
    <w:tmpl w:val="75D619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7BF1484"/>
    <w:multiLevelType w:val="hybridMultilevel"/>
    <w:tmpl w:val="830624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9CA63BC"/>
    <w:multiLevelType w:val="hybridMultilevel"/>
    <w:tmpl w:val="D996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B20C48"/>
    <w:multiLevelType w:val="hybridMultilevel"/>
    <w:tmpl w:val="CD84F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13589D"/>
    <w:multiLevelType w:val="hybridMultilevel"/>
    <w:tmpl w:val="6C5C87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A7018"/>
    <w:multiLevelType w:val="multilevel"/>
    <w:tmpl w:val="FA16E85A"/>
    <w:lvl w:ilvl="0">
      <w:start w:val="3"/>
      <w:numFmt w:val="decimal"/>
      <w:suff w:val="space"/>
      <w:lvlText w:val="%1."/>
      <w:lvlJc w:val="left"/>
      <w:pPr>
        <w:ind w:left="360" w:hanging="360"/>
      </w:pPr>
    </w:lvl>
    <w:lvl w:ilvl="1">
      <w:start w:val="1"/>
      <w:numFmt w:val="decimal"/>
      <w:suff w:val="space"/>
      <w:lvlText w:val="%1.%2."/>
      <w:lvlJc w:val="left"/>
      <w:pPr>
        <w:ind w:left="1211" w:hanging="360"/>
      </w:pPr>
    </w:lvl>
    <w:lvl w:ilvl="2">
      <w:start w:val="1"/>
      <w:numFmt w:val="decimal"/>
      <w:suff w:val="space"/>
      <w:lvlText w:val="%1.%2.%3."/>
      <w:lvlJc w:val="left"/>
      <w:pPr>
        <w:ind w:left="1713" w:hanging="720"/>
      </w:pPr>
    </w:lvl>
    <w:lvl w:ilvl="3">
      <w:start w:val="1"/>
      <w:numFmt w:val="decimal"/>
      <w:suff w:val="space"/>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2CC4FB6"/>
    <w:multiLevelType w:val="multilevel"/>
    <w:tmpl w:val="84F40570"/>
    <w:lvl w:ilvl="0">
      <w:start w:val="1"/>
      <w:numFmt w:val="decimal"/>
      <w:suff w:val="space"/>
      <w:lvlText w:val="%1."/>
      <w:lvlJc w:val="left"/>
      <w:pPr>
        <w:ind w:left="510" w:hanging="510"/>
      </w:pPr>
      <w:rPr>
        <w:rFonts w:eastAsia="SimSun"/>
      </w:rPr>
    </w:lvl>
    <w:lvl w:ilvl="1">
      <w:start w:val="1"/>
      <w:numFmt w:val="decimal"/>
      <w:suff w:val="space"/>
      <w:lvlText w:val="%1.%2."/>
      <w:lvlJc w:val="left"/>
      <w:pPr>
        <w:ind w:left="1361" w:hanging="510"/>
      </w:pPr>
      <w:rPr>
        <w:rFonts w:eastAsia="SimSun"/>
        <w:color w:val="auto"/>
      </w:rPr>
    </w:lvl>
    <w:lvl w:ilvl="2">
      <w:start w:val="1"/>
      <w:numFmt w:val="decimal"/>
      <w:suff w:val="space"/>
      <w:lvlText w:val="%1.%2.%3."/>
      <w:lvlJc w:val="left"/>
      <w:pPr>
        <w:ind w:left="1713" w:hanging="720"/>
      </w:pPr>
      <w:rPr>
        <w:rFonts w:eastAsia="SimSun"/>
      </w:rPr>
    </w:lvl>
    <w:lvl w:ilvl="3">
      <w:start w:val="1"/>
      <w:numFmt w:val="decimal"/>
      <w:lvlText w:val="%1.%2.%3.%4."/>
      <w:lvlJc w:val="left"/>
      <w:pPr>
        <w:ind w:left="2847" w:hanging="720"/>
      </w:pPr>
      <w:rPr>
        <w:rFonts w:eastAsia="SimSun"/>
      </w:rPr>
    </w:lvl>
    <w:lvl w:ilvl="4">
      <w:start w:val="1"/>
      <w:numFmt w:val="decimal"/>
      <w:lvlText w:val="%1.%2.%3.%4.%5."/>
      <w:lvlJc w:val="left"/>
      <w:pPr>
        <w:ind w:left="3916" w:hanging="1080"/>
      </w:pPr>
      <w:rPr>
        <w:rFonts w:eastAsia="SimSun"/>
      </w:rPr>
    </w:lvl>
    <w:lvl w:ilvl="5">
      <w:start w:val="1"/>
      <w:numFmt w:val="decimal"/>
      <w:lvlText w:val="%1.%2.%3.%4.%5.%6."/>
      <w:lvlJc w:val="left"/>
      <w:pPr>
        <w:ind w:left="4625" w:hanging="1080"/>
      </w:pPr>
      <w:rPr>
        <w:rFonts w:eastAsia="SimSun"/>
      </w:rPr>
    </w:lvl>
    <w:lvl w:ilvl="6">
      <w:start w:val="1"/>
      <w:numFmt w:val="decimal"/>
      <w:lvlText w:val="%1.%2.%3.%4.%5.%6.%7."/>
      <w:lvlJc w:val="left"/>
      <w:pPr>
        <w:ind w:left="5694" w:hanging="1440"/>
      </w:pPr>
      <w:rPr>
        <w:rFonts w:eastAsia="SimSun"/>
      </w:rPr>
    </w:lvl>
    <w:lvl w:ilvl="7">
      <w:start w:val="1"/>
      <w:numFmt w:val="decimal"/>
      <w:lvlText w:val="%1.%2.%3.%4.%5.%6.%7.%8."/>
      <w:lvlJc w:val="left"/>
      <w:pPr>
        <w:ind w:left="6403" w:hanging="1440"/>
      </w:pPr>
      <w:rPr>
        <w:rFonts w:eastAsia="SimSun"/>
      </w:rPr>
    </w:lvl>
    <w:lvl w:ilvl="8">
      <w:start w:val="1"/>
      <w:numFmt w:val="decimal"/>
      <w:lvlText w:val="%1.%2.%3.%4.%5.%6.%7.%8.%9."/>
      <w:lvlJc w:val="left"/>
      <w:pPr>
        <w:ind w:left="7472" w:hanging="1800"/>
      </w:pPr>
      <w:rPr>
        <w:rFonts w:eastAsia="SimSun"/>
      </w:rPr>
    </w:lvl>
  </w:abstractNum>
  <w:abstractNum w:abstractNumId="23" w15:restartNumberingAfterBreak="0">
    <w:nsid w:val="485E77AD"/>
    <w:multiLevelType w:val="hybridMultilevel"/>
    <w:tmpl w:val="C730362C"/>
    <w:lvl w:ilvl="0" w:tplc="BCCC6AAC">
      <w:start w:val="1"/>
      <w:numFmt w:val="decimal"/>
      <w:lvlText w:val="%1."/>
      <w:lvlJc w:val="left"/>
      <w:pPr>
        <w:ind w:left="502" w:hanging="360"/>
      </w:pPr>
      <w:rPr>
        <w:rFonts w:cs="Times New Roman"/>
        <w:sz w:val="20"/>
        <w:szCs w:val="2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4" w15:restartNumberingAfterBreak="0">
    <w:nsid w:val="49254FD1"/>
    <w:multiLevelType w:val="multilevel"/>
    <w:tmpl w:val="74A2D29C"/>
    <w:lvl w:ilvl="0">
      <w:start w:val="8"/>
      <w:numFmt w:val="decimal"/>
      <w:lvlText w:val="%1."/>
      <w:lvlJc w:val="left"/>
      <w:pPr>
        <w:ind w:left="450" w:hanging="450"/>
      </w:pPr>
      <w:rPr>
        <w:rFonts w:hint="default"/>
        <w:color w:val="000000"/>
      </w:rPr>
    </w:lvl>
    <w:lvl w:ilvl="1">
      <w:start w:val="13"/>
      <w:numFmt w:val="decimal"/>
      <w:lvlText w:val="%1.%2."/>
      <w:lvlJc w:val="left"/>
      <w:pPr>
        <w:ind w:left="1017" w:hanging="45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5" w15:restartNumberingAfterBreak="0">
    <w:nsid w:val="49836097"/>
    <w:multiLevelType w:val="hybridMultilevel"/>
    <w:tmpl w:val="3224F564"/>
    <w:lvl w:ilvl="0" w:tplc="B1B27EC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E96EB0"/>
    <w:multiLevelType w:val="hybridMultilevel"/>
    <w:tmpl w:val="363AC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AB7572"/>
    <w:multiLevelType w:val="multilevel"/>
    <w:tmpl w:val="570CC38E"/>
    <w:lvl w:ilvl="0">
      <w:start w:val="8"/>
      <w:numFmt w:val="decimal"/>
      <w:suff w:val="space"/>
      <w:lvlText w:val="%1."/>
      <w:lvlJc w:val="left"/>
      <w:pPr>
        <w:ind w:left="660" w:hanging="660"/>
      </w:pPr>
    </w:lvl>
    <w:lvl w:ilvl="1">
      <w:start w:val="1"/>
      <w:numFmt w:val="decimal"/>
      <w:suff w:val="space"/>
      <w:lvlText w:val="%1.%2."/>
      <w:lvlJc w:val="left"/>
      <w:pPr>
        <w:ind w:left="2078" w:hanging="660"/>
      </w:pPr>
      <w:rPr>
        <w:color w:val="auto"/>
      </w:rPr>
    </w:lvl>
    <w:lvl w:ilvl="2">
      <w:start w:val="1"/>
      <w:numFmt w:val="decimal"/>
      <w:suff w:val="space"/>
      <w:lvlText w:val="%1.%2.%3."/>
      <w:lvlJc w:val="left"/>
      <w:pPr>
        <w:ind w:left="4406"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28" w15:restartNumberingAfterBreak="0">
    <w:nsid w:val="4DDB114E"/>
    <w:multiLevelType w:val="hybridMultilevel"/>
    <w:tmpl w:val="BD061BF6"/>
    <w:lvl w:ilvl="0" w:tplc="0419000F">
      <w:start w:val="1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E9F64C7"/>
    <w:multiLevelType w:val="multilevel"/>
    <w:tmpl w:val="70503364"/>
    <w:lvl w:ilvl="0">
      <w:start w:val="2"/>
      <w:numFmt w:val="decimal"/>
      <w:lvlText w:val="%1."/>
      <w:lvlJc w:val="left"/>
      <w:pPr>
        <w:ind w:left="360" w:hanging="360"/>
      </w:pPr>
      <w:rPr>
        <w:b/>
      </w:rPr>
    </w:lvl>
    <w:lvl w:ilvl="1">
      <w:start w:val="1"/>
      <w:numFmt w:val="decimal"/>
      <w:lvlText w:val="%1.%2."/>
      <w:lvlJc w:val="left"/>
      <w:pPr>
        <w:ind w:left="786" w:hanging="360"/>
      </w:pPr>
      <w:rPr>
        <w:b/>
      </w:rPr>
    </w:lvl>
    <w:lvl w:ilvl="2">
      <w:start w:val="1"/>
      <w:numFmt w:val="decimal"/>
      <w:lvlText w:val="%1.%2.%3."/>
      <w:lvlJc w:val="left"/>
      <w:pPr>
        <w:ind w:left="2847" w:hanging="720"/>
      </w:pPr>
      <w:rPr>
        <w:b w:val="0"/>
        <w:i w:val="0"/>
      </w:rPr>
    </w:lvl>
    <w:lvl w:ilvl="3">
      <w:start w:val="1"/>
      <w:numFmt w:val="decimal"/>
      <w:lvlText w:val="%1.%2.%3.%4."/>
      <w:lvlJc w:val="left"/>
      <w:pPr>
        <w:ind w:left="1998" w:hanging="720"/>
      </w:pPr>
      <w:rPr>
        <w:b/>
      </w:rPr>
    </w:lvl>
    <w:lvl w:ilvl="4">
      <w:start w:val="1"/>
      <w:numFmt w:val="decimal"/>
      <w:lvlText w:val="%1.%2.%3.%4.%5."/>
      <w:lvlJc w:val="left"/>
      <w:pPr>
        <w:ind w:left="2784" w:hanging="1080"/>
      </w:pPr>
      <w:rPr>
        <w:b/>
      </w:rPr>
    </w:lvl>
    <w:lvl w:ilvl="5">
      <w:start w:val="1"/>
      <w:numFmt w:val="decimal"/>
      <w:lvlText w:val="%1.%2.%3.%4.%5.%6."/>
      <w:lvlJc w:val="left"/>
      <w:pPr>
        <w:ind w:left="3210" w:hanging="1080"/>
      </w:pPr>
      <w:rPr>
        <w:b/>
      </w:rPr>
    </w:lvl>
    <w:lvl w:ilvl="6">
      <w:start w:val="1"/>
      <w:numFmt w:val="decimal"/>
      <w:lvlText w:val="%1.%2.%3.%4.%5.%6.%7."/>
      <w:lvlJc w:val="left"/>
      <w:pPr>
        <w:ind w:left="3996" w:hanging="1440"/>
      </w:pPr>
      <w:rPr>
        <w:b/>
      </w:rPr>
    </w:lvl>
    <w:lvl w:ilvl="7">
      <w:start w:val="1"/>
      <w:numFmt w:val="decimal"/>
      <w:lvlText w:val="%1.%2.%3.%4.%5.%6.%7.%8."/>
      <w:lvlJc w:val="left"/>
      <w:pPr>
        <w:ind w:left="4422" w:hanging="1440"/>
      </w:pPr>
      <w:rPr>
        <w:b/>
      </w:rPr>
    </w:lvl>
    <w:lvl w:ilvl="8">
      <w:start w:val="1"/>
      <w:numFmt w:val="decimal"/>
      <w:lvlText w:val="%1.%2.%3.%4.%5.%6.%7.%8.%9."/>
      <w:lvlJc w:val="left"/>
      <w:pPr>
        <w:ind w:left="5208" w:hanging="1800"/>
      </w:pPr>
      <w:rPr>
        <w:b/>
      </w:rPr>
    </w:lvl>
  </w:abstractNum>
  <w:abstractNum w:abstractNumId="30" w15:restartNumberingAfterBreak="0">
    <w:nsid w:val="505D39BA"/>
    <w:multiLevelType w:val="multilevel"/>
    <w:tmpl w:val="BA1899F6"/>
    <w:lvl w:ilvl="0">
      <w:start w:val="7"/>
      <w:numFmt w:val="decimal"/>
      <w:suff w:val="space"/>
      <w:lvlText w:val="%1."/>
      <w:lvlJc w:val="left"/>
      <w:pPr>
        <w:ind w:left="660" w:hanging="660"/>
      </w:pPr>
    </w:lvl>
    <w:lvl w:ilvl="1">
      <w:start w:val="2"/>
      <w:numFmt w:val="decimal"/>
      <w:suff w:val="space"/>
      <w:lvlText w:val="%1.%2."/>
      <w:lvlJc w:val="left"/>
      <w:pPr>
        <w:ind w:left="1156" w:hanging="660"/>
      </w:pPr>
    </w:lvl>
    <w:lvl w:ilvl="2">
      <w:start w:val="1"/>
      <w:numFmt w:val="decimal"/>
      <w:suff w:val="space"/>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31" w15:restartNumberingAfterBreak="0">
    <w:nsid w:val="51723BA0"/>
    <w:multiLevelType w:val="hybridMultilevel"/>
    <w:tmpl w:val="7D5A756A"/>
    <w:lvl w:ilvl="0" w:tplc="C77C5490">
      <w:start w:val="1"/>
      <w:numFmt w:val="decimal"/>
      <w:lvlText w:val="%1."/>
      <w:lvlJc w:val="left"/>
      <w:pPr>
        <w:ind w:left="644"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7A4772E"/>
    <w:multiLevelType w:val="hybridMultilevel"/>
    <w:tmpl w:val="E468029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3" w15:restartNumberingAfterBreak="0">
    <w:nsid w:val="5F521158"/>
    <w:multiLevelType w:val="hybridMultilevel"/>
    <w:tmpl w:val="B7CA662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621C2260"/>
    <w:multiLevelType w:val="multilevel"/>
    <w:tmpl w:val="D5722AB6"/>
    <w:lvl w:ilvl="0">
      <w:start w:val="15"/>
      <w:numFmt w:val="decimal"/>
      <w:lvlText w:val="%1"/>
      <w:lvlJc w:val="left"/>
      <w:pPr>
        <w:ind w:left="420" w:hanging="420"/>
      </w:pPr>
      <w:rPr>
        <w:rFonts w:hint="default"/>
      </w:rPr>
    </w:lvl>
    <w:lvl w:ilvl="1">
      <w:start w:val="2"/>
      <w:numFmt w:val="decimal"/>
      <w:lvlText w:val="%1.%2"/>
      <w:lvlJc w:val="left"/>
      <w:pPr>
        <w:ind w:left="1278" w:hanging="42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35" w15:restartNumberingAfterBreak="0">
    <w:nsid w:val="62407FAD"/>
    <w:multiLevelType w:val="multilevel"/>
    <w:tmpl w:val="E97016F4"/>
    <w:lvl w:ilvl="0">
      <w:start w:val="10"/>
      <w:numFmt w:val="decimal"/>
      <w:lvlText w:val="%1"/>
      <w:lvlJc w:val="left"/>
      <w:pPr>
        <w:ind w:left="420" w:hanging="420"/>
      </w:pPr>
      <w:rPr>
        <w:rFonts w:hint="default"/>
      </w:rPr>
    </w:lvl>
    <w:lvl w:ilvl="1">
      <w:start w:val="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6" w15:restartNumberingAfterBreak="0">
    <w:nsid w:val="68235C9D"/>
    <w:multiLevelType w:val="hybridMultilevel"/>
    <w:tmpl w:val="974E15B4"/>
    <w:lvl w:ilvl="0" w:tplc="04190001">
      <w:start w:val="1"/>
      <w:numFmt w:val="bullet"/>
      <w:lvlText w:val=""/>
      <w:lvlJc w:val="left"/>
      <w:pPr>
        <w:ind w:left="461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97908EE"/>
    <w:multiLevelType w:val="hybridMultilevel"/>
    <w:tmpl w:val="79A41D2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6D6D3866"/>
    <w:multiLevelType w:val="multilevel"/>
    <w:tmpl w:val="9A2C20F0"/>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39" w15:restartNumberingAfterBreak="0">
    <w:nsid w:val="6F9442C0"/>
    <w:multiLevelType w:val="hybridMultilevel"/>
    <w:tmpl w:val="E3D4EB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34F6D9F"/>
    <w:multiLevelType w:val="multilevel"/>
    <w:tmpl w:val="C0785066"/>
    <w:lvl w:ilvl="0">
      <w:start w:val="2"/>
      <w:numFmt w:val="decimal"/>
      <w:suff w:val="space"/>
      <w:lvlText w:val="%1."/>
      <w:lvlJc w:val="left"/>
      <w:pPr>
        <w:ind w:left="360" w:hanging="360"/>
      </w:pPr>
    </w:lvl>
    <w:lvl w:ilvl="1">
      <w:start w:val="2"/>
      <w:numFmt w:val="decimal"/>
      <w:suff w:val="space"/>
      <w:lvlText w:val="%1.%2."/>
      <w:lvlJc w:val="left"/>
      <w:pPr>
        <w:ind w:left="2138"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74AF1D09"/>
    <w:multiLevelType w:val="hybridMultilevel"/>
    <w:tmpl w:val="34143B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8F40B6C"/>
    <w:multiLevelType w:val="multilevel"/>
    <w:tmpl w:val="E084E6C8"/>
    <w:lvl w:ilvl="0">
      <w:start w:val="3"/>
      <w:numFmt w:val="decimal"/>
      <w:lvlText w:val="%1."/>
      <w:lvlJc w:val="left"/>
      <w:pPr>
        <w:tabs>
          <w:tab w:val="num" w:pos="720"/>
        </w:tabs>
        <w:ind w:left="360" w:hanging="360"/>
      </w:pPr>
    </w:lvl>
    <w:lvl w:ilvl="1">
      <w:start w:val="2"/>
      <w:numFmt w:val="decimal"/>
      <w:lvlText w:val="%1.%2."/>
      <w:lvlJc w:val="left"/>
      <w:pPr>
        <w:tabs>
          <w:tab w:val="num" w:pos="1080"/>
        </w:tabs>
        <w:ind w:left="360" w:hanging="360"/>
      </w:pPr>
    </w:lvl>
    <w:lvl w:ilvl="2">
      <w:start w:val="1"/>
      <w:numFmt w:val="decimal"/>
      <w:lvlText w:val="%1.%2.%3."/>
      <w:lvlJc w:val="left"/>
      <w:pPr>
        <w:tabs>
          <w:tab w:val="num" w:pos="1440"/>
        </w:tabs>
        <w:ind w:left="720" w:hanging="720"/>
      </w:pPr>
    </w:lvl>
    <w:lvl w:ilvl="3">
      <w:start w:val="1"/>
      <w:numFmt w:val="decimal"/>
      <w:lvlText w:val="%1.%2.%3.%4."/>
      <w:lvlJc w:val="left"/>
      <w:pPr>
        <w:tabs>
          <w:tab w:val="num" w:pos="1800"/>
        </w:tabs>
        <w:ind w:left="720" w:hanging="720"/>
      </w:pPr>
    </w:lvl>
    <w:lvl w:ilvl="4">
      <w:start w:val="1"/>
      <w:numFmt w:val="decimal"/>
      <w:lvlText w:val="%1.%2.%3.%4.%5."/>
      <w:lvlJc w:val="left"/>
      <w:pPr>
        <w:tabs>
          <w:tab w:val="num" w:pos="2160"/>
        </w:tabs>
        <w:ind w:left="1080" w:hanging="1080"/>
      </w:pPr>
    </w:lvl>
    <w:lvl w:ilvl="5">
      <w:start w:val="1"/>
      <w:numFmt w:val="decimal"/>
      <w:lvlText w:val="%1.%2.%3.%4.%5.%6."/>
      <w:lvlJc w:val="left"/>
      <w:pPr>
        <w:tabs>
          <w:tab w:val="num" w:pos="2520"/>
        </w:tabs>
        <w:ind w:left="1080" w:hanging="1080"/>
      </w:pPr>
    </w:lvl>
    <w:lvl w:ilvl="6">
      <w:start w:val="1"/>
      <w:numFmt w:val="decimal"/>
      <w:lvlText w:val="%1.%2.%3.%4.%5.%6.%7."/>
      <w:lvlJc w:val="left"/>
      <w:pPr>
        <w:tabs>
          <w:tab w:val="num" w:pos="2880"/>
        </w:tabs>
        <w:ind w:left="1440" w:hanging="1440"/>
      </w:pPr>
    </w:lvl>
    <w:lvl w:ilvl="7">
      <w:start w:val="1"/>
      <w:numFmt w:val="decimal"/>
      <w:lvlText w:val="%1.%2.%3.%4.%5.%6.%7.%8."/>
      <w:lvlJc w:val="left"/>
      <w:pPr>
        <w:tabs>
          <w:tab w:val="num" w:pos="3240"/>
        </w:tabs>
        <w:ind w:left="1440" w:hanging="1440"/>
      </w:pPr>
    </w:lvl>
    <w:lvl w:ilvl="8">
      <w:start w:val="1"/>
      <w:numFmt w:val="decimal"/>
      <w:lvlText w:val="%1.%2.%3.%4.%5.%6.%7.%8.%9."/>
      <w:lvlJc w:val="left"/>
      <w:pPr>
        <w:tabs>
          <w:tab w:val="num" w:pos="3600"/>
        </w:tabs>
        <w:ind w:left="1800" w:hanging="1800"/>
      </w:pPr>
    </w:lvl>
  </w:abstractNum>
  <w:abstractNum w:abstractNumId="43" w15:restartNumberingAfterBreak="0">
    <w:nsid w:val="7B2E6693"/>
    <w:multiLevelType w:val="hybridMultilevel"/>
    <w:tmpl w:val="DD76A4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B7344DE"/>
    <w:multiLevelType w:val="multilevel"/>
    <w:tmpl w:val="712C05BE"/>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EC5F3B"/>
    <w:multiLevelType w:val="multilevel"/>
    <w:tmpl w:val="E5DCC8C4"/>
    <w:lvl w:ilvl="0">
      <w:start w:val="1"/>
      <w:numFmt w:val="decimal"/>
      <w:lvlText w:val="%1."/>
      <w:lvlJc w:val="left"/>
      <w:pPr>
        <w:ind w:left="360" w:hanging="360"/>
      </w:pPr>
      <w:rPr>
        <w:b/>
      </w:rPr>
    </w:lvl>
    <w:lvl w:ilvl="1">
      <w:start w:val="1"/>
      <w:numFmt w:val="decimal"/>
      <w:lvlText w:val="%1.%2."/>
      <w:lvlJc w:val="left"/>
      <w:pPr>
        <w:ind w:left="858" w:hanging="432"/>
      </w:pPr>
      <w:rPr>
        <w:b w:val="0"/>
      </w:rPr>
    </w:lvl>
    <w:lvl w:ilvl="2">
      <w:start w:val="1"/>
      <w:numFmt w:val="bullet"/>
      <w:lvlText w:val="-"/>
      <w:lvlJc w:val="left"/>
      <w:pPr>
        <w:ind w:left="1224" w:hanging="504"/>
      </w:pPr>
      <w:rPr>
        <w:rFonts w:ascii="Times New Roman" w:hAnsi="Times New Roman" w:cs="Times New Roman" w:hint="default"/>
      </w:rPr>
    </w:lvl>
    <w:lvl w:ilvl="3">
      <w:start w:val="1"/>
      <w:numFmt w:val="bullet"/>
      <w:lvlText w:val="-"/>
      <w:lvlJc w:val="left"/>
      <w:pPr>
        <w:ind w:left="1728" w:hanging="648"/>
      </w:pPr>
      <w:rPr>
        <w:rFonts w:ascii="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9A751C"/>
    <w:multiLevelType w:val="multilevel"/>
    <w:tmpl w:val="FA16E85A"/>
    <w:lvl w:ilvl="0">
      <w:start w:val="3"/>
      <w:numFmt w:val="decimal"/>
      <w:suff w:val="space"/>
      <w:lvlText w:val="%1."/>
      <w:lvlJc w:val="left"/>
      <w:pPr>
        <w:ind w:left="360" w:hanging="360"/>
      </w:pPr>
    </w:lvl>
    <w:lvl w:ilvl="1">
      <w:start w:val="1"/>
      <w:numFmt w:val="decimal"/>
      <w:suff w:val="space"/>
      <w:lvlText w:val="%1.%2."/>
      <w:lvlJc w:val="left"/>
      <w:pPr>
        <w:ind w:left="1211" w:hanging="360"/>
      </w:pPr>
    </w:lvl>
    <w:lvl w:ilvl="2">
      <w:start w:val="1"/>
      <w:numFmt w:val="decimal"/>
      <w:suff w:val="space"/>
      <w:lvlText w:val="%1.%2.%3."/>
      <w:lvlJc w:val="left"/>
      <w:pPr>
        <w:ind w:left="1713" w:hanging="720"/>
      </w:pPr>
    </w:lvl>
    <w:lvl w:ilvl="3">
      <w:start w:val="1"/>
      <w:numFmt w:val="decimal"/>
      <w:suff w:val="space"/>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7D9A61A3"/>
    <w:multiLevelType w:val="hybridMultilevel"/>
    <w:tmpl w:val="089A40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12"/>
  </w:num>
  <w:num w:numId="3">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4"/>
  </w:num>
  <w:num w:numId="7">
    <w:abstractNumId w:val="3"/>
  </w:num>
  <w:num w:numId="8">
    <w:abstractNumId w:val="47"/>
  </w:num>
  <w:num w:numId="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lvlOverride w:ilvl="0">
      <w:startOverride w:val="1"/>
    </w:lvlOverride>
  </w:num>
  <w:num w:numId="12">
    <w:abstractNumId w:val="1"/>
    <w:lvlOverride w:ilvl="0">
      <w:startOverride w:val="1"/>
    </w:lvlOverride>
  </w:num>
  <w:num w:numId="13">
    <w:abstractNumId w:val="36"/>
  </w:num>
  <w:num w:numId="14">
    <w:abstractNumId w:val="4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16"/>
  </w:num>
  <w:num w:numId="18">
    <w:abstractNumId w:val="23"/>
  </w:num>
  <w:num w:numId="19">
    <w:abstractNumId w:val="41"/>
  </w:num>
  <w:num w:numId="20">
    <w:abstractNumId w:val="17"/>
  </w:num>
  <w:num w:numId="21">
    <w:abstractNumId w:val="39"/>
  </w:num>
  <w:num w:numId="22">
    <w:abstractNumId w:val="31"/>
  </w:num>
  <w:num w:numId="23">
    <w:abstractNumId w:val="43"/>
  </w:num>
  <w:num w:numId="24">
    <w:abstractNumId w:val="33"/>
  </w:num>
  <w:num w:numId="25">
    <w:abstractNumId w:val="37"/>
  </w:num>
  <w:num w:numId="26">
    <w:abstractNumId w:val="20"/>
  </w:num>
  <w:num w:numId="27">
    <w:abstractNumId w:val="18"/>
  </w:num>
  <w:num w:numId="28">
    <w:abstractNumId w:val="25"/>
  </w:num>
  <w:num w:numId="29">
    <w:abstractNumId w:val="5"/>
  </w:num>
  <w:num w:numId="30">
    <w:abstractNumId w:val="19"/>
  </w:num>
  <w:num w:numId="31">
    <w:abstractNumId w:val="26"/>
  </w:num>
  <w:num w:numId="32">
    <w:abstractNumId w:val="13"/>
  </w:num>
  <w:num w:numId="33">
    <w:abstractNumId w:val="9"/>
  </w:num>
  <w:num w:numId="34">
    <w:abstractNumId w:val="28"/>
  </w:num>
  <w:num w:numId="35">
    <w:abstractNumId w:val="35"/>
  </w:num>
  <w:num w:numId="36">
    <w:abstractNumId w:val="38"/>
  </w:num>
  <w:num w:numId="37">
    <w:abstractNumId w:val="34"/>
  </w:num>
  <w:num w:numId="38">
    <w:abstractNumId w:val="7"/>
  </w:num>
  <w:num w:numId="39">
    <w:abstractNumId w:val="44"/>
  </w:num>
  <w:num w:numId="40">
    <w:abstractNumId w:val="0"/>
  </w:num>
  <w:num w:numId="41">
    <w:abstractNumId w:val="15"/>
  </w:num>
  <w:num w:numId="42">
    <w:abstractNumId w:val="22"/>
  </w:num>
  <w:num w:numId="43">
    <w:abstractNumId w:val="40"/>
  </w:num>
  <w:num w:numId="44">
    <w:abstractNumId w:val="46"/>
  </w:num>
  <w:num w:numId="45">
    <w:abstractNumId w:val="30"/>
  </w:num>
  <w:num w:numId="46">
    <w:abstractNumId w:val="27"/>
  </w:num>
  <w:num w:numId="47">
    <w:abstractNumId w:val="21"/>
  </w:num>
  <w:num w:numId="48">
    <w:abstractNumId w:val="10"/>
  </w:num>
  <w:num w:numId="49">
    <w:abstractNumId w:val="1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7A"/>
    <w:rsid w:val="00013843"/>
    <w:rsid w:val="000417B4"/>
    <w:rsid w:val="00045A06"/>
    <w:rsid w:val="000555BD"/>
    <w:rsid w:val="000576F6"/>
    <w:rsid w:val="00065B17"/>
    <w:rsid w:val="000712DB"/>
    <w:rsid w:val="00080C9F"/>
    <w:rsid w:val="00087E13"/>
    <w:rsid w:val="00093DBD"/>
    <w:rsid w:val="000A6C22"/>
    <w:rsid w:val="000B2446"/>
    <w:rsid w:val="000B2627"/>
    <w:rsid w:val="000B5A5E"/>
    <w:rsid w:val="000C5516"/>
    <w:rsid w:val="000D77B2"/>
    <w:rsid w:val="000F7A6A"/>
    <w:rsid w:val="00121FFE"/>
    <w:rsid w:val="00123F44"/>
    <w:rsid w:val="00130598"/>
    <w:rsid w:val="00145B78"/>
    <w:rsid w:val="00161693"/>
    <w:rsid w:val="001706A6"/>
    <w:rsid w:val="001713DD"/>
    <w:rsid w:val="00172BCC"/>
    <w:rsid w:val="00196C3D"/>
    <w:rsid w:val="001B2A6D"/>
    <w:rsid w:val="001C4FBB"/>
    <w:rsid w:val="001D0816"/>
    <w:rsid w:val="001D4A2A"/>
    <w:rsid w:val="001F0CDC"/>
    <w:rsid w:val="001F5766"/>
    <w:rsid w:val="001F64AD"/>
    <w:rsid w:val="001F7547"/>
    <w:rsid w:val="00207015"/>
    <w:rsid w:val="00207F45"/>
    <w:rsid w:val="00216579"/>
    <w:rsid w:val="00224FC5"/>
    <w:rsid w:val="0024210F"/>
    <w:rsid w:val="002511C0"/>
    <w:rsid w:val="002526D6"/>
    <w:rsid w:val="00272EE4"/>
    <w:rsid w:val="00277967"/>
    <w:rsid w:val="00287BA0"/>
    <w:rsid w:val="0029084A"/>
    <w:rsid w:val="00292C09"/>
    <w:rsid w:val="002938F4"/>
    <w:rsid w:val="002C1411"/>
    <w:rsid w:val="002C20D2"/>
    <w:rsid w:val="002C470C"/>
    <w:rsid w:val="002D2D2B"/>
    <w:rsid w:val="002E581D"/>
    <w:rsid w:val="00307C2E"/>
    <w:rsid w:val="00311649"/>
    <w:rsid w:val="00313C04"/>
    <w:rsid w:val="003157BA"/>
    <w:rsid w:val="00325909"/>
    <w:rsid w:val="00325E65"/>
    <w:rsid w:val="00336BBA"/>
    <w:rsid w:val="00357D16"/>
    <w:rsid w:val="003600DC"/>
    <w:rsid w:val="003638BA"/>
    <w:rsid w:val="0037299F"/>
    <w:rsid w:val="003A722F"/>
    <w:rsid w:val="003C49C8"/>
    <w:rsid w:val="003D02F5"/>
    <w:rsid w:val="003D3E04"/>
    <w:rsid w:val="00410FD2"/>
    <w:rsid w:val="004306ED"/>
    <w:rsid w:val="00446E56"/>
    <w:rsid w:val="00447808"/>
    <w:rsid w:val="0047254A"/>
    <w:rsid w:val="004774D5"/>
    <w:rsid w:val="00485D5A"/>
    <w:rsid w:val="00490B05"/>
    <w:rsid w:val="00491A61"/>
    <w:rsid w:val="004B4EEF"/>
    <w:rsid w:val="004B53A1"/>
    <w:rsid w:val="004C7300"/>
    <w:rsid w:val="004D15CE"/>
    <w:rsid w:val="004E4591"/>
    <w:rsid w:val="00500E19"/>
    <w:rsid w:val="00517C92"/>
    <w:rsid w:val="00526509"/>
    <w:rsid w:val="00526B50"/>
    <w:rsid w:val="0052786D"/>
    <w:rsid w:val="00531D76"/>
    <w:rsid w:val="005408C9"/>
    <w:rsid w:val="00560FE5"/>
    <w:rsid w:val="005622C1"/>
    <w:rsid w:val="00565A5C"/>
    <w:rsid w:val="00586010"/>
    <w:rsid w:val="00587EBD"/>
    <w:rsid w:val="00590109"/>
    <w:rsid w:val="0059321C"/>
    <w:rsid w:val="005A2497"/>
    <w:rsid w:val="005A4FB1"/>
    <w:rsid w:val="005D18BB"/>
    <w:rsid w:val="005D37EC"/>
    <w:rsid w:val="005D61B7"/>
    <w:rsid w:val="005E1B0C"/>
    <w:rsid w:val="005F792B"/>
    <w:rsid w:val="006072CE"/>
    <w:rsid w:val="00615E4C"/>
    <w:rsid w:val="0061786C"/>
    <w:rsid w:val="0063262E"/>
    <w:rsid w:val="00635678"/>
    <w:rsid w:val="006407A3"/>
    <w:rsid w:val="006562DF"/>
    <w:rsid w:val="00656DBB"/>
    <w:rsid w:val="00667CF1"/>
    <w:rsid w:val="00671D7D"/>
    <w:rsid w:val="006A0205"/>
    <w:rsid w:val="006B31E6"/>
    <w:rsid w:val="006B642A"/>
    <w:rsid w:val="006D7DC0"/>
    <w:rsid w:val="006E5462"/>
    <w:rsid w:val="006F41D9"/>
    <w:rsid w:val="006F54D4"/>
    <w:rsid w:val="006F6606"/>
    <w:rsid w:val="006F7BA8"/>
    <w:rsid w:val="00701724"/>
    <w:rsid w:val="00701E8C"/>
    <w:rsid w:val="0070278A"/>
    <w:rsid w:val="00706215"/>
    <w:rsid w:val="00707204"/>
    <w:rsid w:val="007115B8"/>
    <w:rsid w:val="007211B8"/>
    <w:rsid w:val="00734F07"/>
    <w:rsid w:val="007422D8"/>
    <w:rsid w:val="00742822"/>
    <w:rsid w:val="00752042"/>
    <w:rsid w:val="00753AB6"/>
    <w:rsid w:val="0077401C"/>
    <w:rsid w:val="0078188B"/>
    <w:rsid w:val="00785172"/>
    <w:rsid w:val="007A0980"/>
    <w:rsid w:val="007A6782"/>
    <w:rsid w:val="007C4038"/>
    <w:rsid w:val="007C76B9"/>
    <w:rsid w:val="007D68A7"/>
    <w:rsid w:val="007E6D78"/>
    <w:rsid w:val="007F0ECF"/>
    <w:rsid w:val="007F20C0"/>
    <w:rsid w:val="0082270A"/>
    <w:rsid w:val="00824528"/>
    <w:rsid w:val="0083359D"/>
    <w:rsid w:val="00841B46"/>
    <w:rsid w:val="008464C8"/>
    <w:rsid w:val="00850F7C"/>
    <w:rsid w:val="008602ED"/>
    <w:rsid w:val="00860C76"/>
    <w:rsid w:val="00870747"/>
    <w:rsid w:val="008A1B36"/>
    <w:rsid w:val="008A53AD"/>
    <w:rsid w:val="008B450F"/>
    <w:rsid w:val="008C1DCD"/>
    <w:rsid w:val="008C5510"/>
    <w:rsid w:val="008C7823"/>
    <w:rsid w:val="008D4751"/>
    <w:rsid w:val="008E0D6E"/>
    <w:rsid w:val="008F461F"/>
    <w:rsid w:val="008F5BA1"/>
    <w:rsid w:val="00901BDF"/>
    <w:rsid w:val="009124BC"/>
    <w:rsid w:val="009167FB"/>
    <w:rsid w:val="00920202"/>
    <w:rsid w:val="009253C9"/>
    <w:rsid w:val="00931FAA"/>
    <w:rsid w:val="0093228A"/>
    <w:rsid w:val="0093430D"/>
    <w:rsid w:val="00942372"/>
    <w:rsid w:val="0094238E"/>
    <w:rsid w:val="00943C1D"/>
    <w:rsid w:val="00945EF1"/>
    <w:rsid w:val="00947EB1"/>
    <w:rsid w:val="00956605"/>
    <w:rsid w:val="009572C5"/>
    <w:rsid w:val="009645C3"/>
    <w:rsid w:val="00964945"/>
    <w:rsid w:val="009735B7"/>
    <w:rsid w:val="00986CA0"/>
    <w:rsid w:val="00987EA3"/>
    <w:rsid w:val="009B5705"/>
    <w:rsid w:val="009E08AD"/>
    <w:rsid w:val="009E20C8"/>
    <w:rsid w:val="009F3080"/>
    <w:rsid w:val="009F7198"/>
    <w:rsid w:val="00A00928"/>
    <w:rsid w:val="00A069BE"/>
    <w:rsid w:val="00A1054F"/>
    <w:rsid w:val="00A2232F"/>
    <w:rsid w:val="00A7011E"/>
    <w:rsid w:val="00A73E18"/>
    <w:rsid w:val="00A834F7"/>
    <w:rsid w:val="00A8398A"/>
    <w:rsid w:val="00A84D15"/>
    <w:rsid w:val="00A9349D"/>
    <w:rsid w:val="00A96959"/>
    <w:rsid w:val="00A97C1E"/>
    <w:rsid w:val="00AA58EF"/>
    <w:rsid w:val="00AA6069"/>
    <w:rsid w:val="00AA69DA"/>
    <w:rsid w:val="00AB7CD6"/>
    <w:rsid w:val="00AC66F9"/>
    <w:rsid w:val="00AE1CBE"/>
    <w:rsid w:val="00AE47A0"/>
    <w:rsid w:val="00AF2C9F"/>
    <w:rsid w:val="00B01D35"/>
    <w:rsid w:val="00B139D9"/>
    <w:rsid w:val="00B14082"/>
    <w:rsid w:val="00B17281"/>
    <w:rsid w:val="00B27B55"/>
    <w:rsid w:val="00B562F0"/>
    <w:rsid w:val="00B62A2E"/>
    <w:rsid w:val="00B73675"/>
    <w:rsid w:val="00B744BD"/>
    <w:rsid w:val="00B81316"/>
    <w:rsid w:val="00B875CA"/>
    <w:rsid w:val="00B909B7"/>
    <w:rsid w:val="00B9485E"/>
    <w:rsid w:val="00BA0996"/>
    <w:rsid w:val="00BB468F"/>
    <w:rsid w:val="00BC2A82"/>
    <w:rsid w:val="00BC5E3F"/>
    <w:rsid w:val="00BD09FD"/>
    <w:rsid w:val="00BE093D"/>
    <w:rsid w:val="00BE51C5"/>
    <w:rsid w:val="00BE61CC"/>
    <w:rsid w:val="00BF4A64"/>
    <w:rsid w:val="00C0227E"/>
    <w:rsid w:val="00C07DFB"/>
    <w:rsid w:val="00C110B8"/>
    <w:rsid w:val="00C11C69"/>
    <w:rsid w:val="00C23E2D"/>
    <w:rsid w:val="00C35F25"/>
    <w:rsid w:val="00C45CB2"/>
    <w:rsid w:val="00C5209B"/>
    <w:rsid w:val="00C52E97"/>
    <w:rsid w:val="00C67A7A"/>
    <w:rsid w:val="00C716DC"/>
    <w:rsid w:val="00C72883"/>
    <w:rsid w:val="00C91D63"/>
    <w:rsid w:val="00CB1F72"/>
    <w:rsid w:val="00CC00D3"/>
    <w:rsid w:val="00CE13BD"/>
    <w:rsid w:val="00CF5547"/>
    <w:rsid w:val="00D038F1"/>
    <w:rsid w:val="00D04C47"/>
    <w:rsid w:val="00D04C74"/>
    <w:rsid w:val="00D06502"/>
    <w:rsid w:val="00D07936"/>
    <w:rsid w:val="00D138CC"/>
    <w:rsid w:val="00D30D31"/>
    <w:rsid w:val="00D34856"/>
    <w:rsid w:val="00D52E67"/>
    <w:rsid w:val="00D62FA0"/>
    <w:rsid w:val="00D742FB"/>
    <w:rsid w:val="00D80143"/>
    <w:rsid w:val="00D80514"/>
    <w:rsid w:val="00D864BE"/>
    <w:rsid w:val="00D944C4"/>
    <w:rsid w:val="00DA1D90"/>
    <w:rsid w:val="00DA7D58"/>
    <w:rsid w:val="00DB2555"/>
    <w:rsid w:val="00DB36C0"/>
    <w:rsid w:val="00DB50C3"/>
    <w:rsid w:val="00DC0C45"/>
    <w:rsid w:val="00DC7B85"/>
    <w:rsid w:val="00DD7B30"/>
    <w:rsid w:val="00DE0341"/>
    <w:rsid w:val="00DE3C04"/>
    <w:rsid w:val="00DF305B"/>
    <w:rsid w:val="00E01DB1"/>
    <w:rsid w:val="00E1034F"/>
    <w:rsid w:val="00E10C64"/>
    <w:rsid w:val="00E12D4D"/>
    <w:rsid w:val="00E13651"/>
    <w:rsid w:val="00E20779"/>
    <w:rsid w:val="00E42DFC"/>
    <w:rsid w:val="00E461A8"/>
    <w:rsid w:val="00E529A8"/>
    <w:rsid w:val="00E578EB"/>
    <w:rsid w:val="00E60688"/>
    <w:rsid w:val="00E667AE"/>
    <w:rsid w:val="00E84F30"/>
    <w:rsid w:val="00EA4618"/>
    <w:rsid w:val="00ED639E"/>
    <w:rsid w:val="00EE0BBB"/>
    <w:rsid w:val="00EE4872"/>
    <w:rsid w:val="00EF54C4"/>
    <w:rsid w:val="00F11FCC"/>
    <w:rsid w:val="00F24E16"/>
    <w:rsid w:val="00F3056A"/>
    <w:rsid w:val="00F31881"/>
    <w:rsid w:val="00F32409"/>
    <w:rsid w:val="00F4268F"/>
    <w:rsid w:val="00F440E0"/>
    <w:rsid w:val="00F4422A"/>
    <w:rsid w:val="00F44D6F"/>
    <w:rsid w:val="00F54288"/>
    <w:rsid w:val="00F54EBA"/>
    <w:rsid w:val="00F566C8"/>
    <w:rsid w:val="00F868D7"/>
    <w:rsid w:val="00F87A5D"/>
    <w:rsid w:val="00FA275B"/>
    <w:rsid w:val="00FB5AF8"/>
    <w:rsid w:val="00FD7A43"/>
    <w:rsid w:val="00FE4385"/>
    <w:rsid w:val="00FF7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598C"/>
  <w15:docId w15:val="{023A18AB-F410-478F-A3CB-41CD99AA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8BB"/>
    <w:pPr>
      <w:spacing w:after="160" w:line="259" w:lineRule="auto"/>
    </w:pPr>
    <w:rPr>
      <w:sz w:val="22"/>
      <w:szCs w:val="22"/>
      <w:lang w:eastAsia="en-US"/>
    </w:rPr>
  </w:style>
  <w:style w:type="paragraph" w:styleId="1">
    <w:name w:val="heading 1"/>
    <w:basedOn w:val="a"/>
    <w:next w:val="a"/>
    <w:link w:val="10"/>
    <w:qFormat/>
    <w:rsid w:val="0061786C"/>
    <w:pPr>
      <w:keepNext/>
      <w:keepLines/>
      <w:widowControl w:val="0"/>
      <w:numPr>
        <w:numId w:val="40"/>
      </w:numPr>
      <w:tabs>
        <w:tab w:val="clear" w:pos="432"/>
      </w:tabs>
      <w:overflowPunct w:val="0"/>
      <w:autoSpaceDE w:val="0"/>
      <w:autoSpaceDN w:val="0"/>
      <w:adjustRightInd w:val="0"/>
      <w:spacing w:before="480" w:after="0" w:line="240" w:lineRule="auto"/>
      <w:ind w:left="0" w:firstLine="0"/>
      <w:textAlignment w:val="baseline"/>
      <w:outlineLvl w:val="0"/>
    </w:pPr>
    <w:rPr>
      <w:rFonts w:ascii="Cambria" w:eastAsia="Times New Roman" w:hAnsi="Cambria"/>
      <w:b/>
      <w:bCs/>
      <w:color w:val="365F91"/>
      <w:sz w:val="28"/>
      <w:szCs w:val="28"/>
      <w:lang w:eastAsia="ru-RU"/>
    </w:rPr>
  </w:style>
  <w:style w:type="paragraph" w:styleId="2">
    <w:name w:val="heading 2"/>
    <w:basedOn w:val="a"/>
    <w:next w:val="a"/>
    <w:link w:val="21"/>
    <w:qFormat/>
    <w:rsid w:val="0061786C"/>
    <w:pPr>
      <w:keepNext/>
      <w:numPr>
        <w:ilvl w:val="1"/>
        <w:numId w:val="40"/>
      </w:numPr>
      <w:suppressAutoHyphens/>
      <w:spacing w:after="0" w:line="240" w:lineRule="auto"/>
      <w:jc w:val="center"/>
      <w:outlineLvl w:val="1"/>
    </w:pPr>
    <w:rPr>
      <w:rFonts w:ascii="Times New Roman" w:eastAsia="Times New Roman" w:hAnsi="Times New Roman"/>
      <w:b/>
      <w:bCs/>
      <w:sz w:val="24"/>
      <w:szCs w:val="24"/>
      <w:lang w:eastAsia="zh-CN"/>
    </w:rPr>
  </w:style>
  <w:style w:type="paragraph" w:styleId="3">
    <w:name w:val="heading 3"/>
    <w:basedOn w:val="a"/>
    <w:next w:val="a"/>
    <w:link w:val="30"/>
    <w:qFormat/>
    <w:rsid w:val="0061786C"/>
    <w:pPr>
      <w:keepNext/>
      <w:numPr>
        <w:ilvl w:val="2"/>
        <w:numId w:val="40"/>
      </w:numPr>
      <w:tabs>
        <w:tab w:val="clear" w:pos="720"/>
      </w:tabs>
      <w:spacing w:after="0" w:line="240" w:lineRule="auto"/>
      <w:ind w:left="4536" w:firstLine="0"/>
      <w:outlineLvl w:val="2"/>
    </w:pPr>
    <w:rPr>
      <w:rFonts w:ascii="Times New Roman" w:eastAsia="Times New Roman" w:hAnsi="Times New Roman"/>
      <w:b/>
      <w:sz w:val="28"/>
      <w:szCs w:val="20"/>
      <w:lang w:eastAsia="ru-RU"/>
    </w:rPr>
  </w:style>
  <w:style w:type="paragraph" w:styleId="4">
    <w:name w:val="heading 4"/>
    <w:basedOn w:val="a"/>
    <w:next w:val="a"/>
    <w:link w:val="40"/>
    <w:qFormat/>
    <w:rsid w:val="0061786C"/>
    <w:pPr>
      <w:keepNext/>
      <w:numPr>
        <w:ilvl w:val="3"/>
        <w:numId w:val="40"/>
      </w:numPr>
      <w:suppressAutoHyphens/>
      <w:spacing w:before="240" w:after="60" w:line="240" w:lineRule="auto"/>
      <w:jc w:val="both"/>
      <w:outlineLvl w:val="3"/>
    </w:pPr>
    <w:rPr>
      <w:rFonts w:eastAsia="Times New Roman" w:cs="Calibri"/>
      <w:b/>
      <w:bCs/>
      <w:sz w:val="28"/>
      <w:szCs w:val="28"/>
      <w:lang w:eastAsia="zh-CN"/>
    </w:rPr>
  </w:style>
  <w:style w:type="paragraph" w:styleId="5">
    <w:name w:val="heading 5"/>
    <w:basedOn w:val="a"/>
    <w:next w:val="a"/>
    <w:link w:val="50"/>
    <w:qFormat/>
    <w:rsid w:val="0061786C"/>
    <w:pPr>
      <w:keepNext/>
      <w:widowControl w:val="0"/>
      <w:numPr>
        <w:ilvl w:val="4"/>
        <w:numId w:val="40"/>
      </w:numPr>
      <w:tabs>
        <w:tab w:val="clear" w:pos="1008"/>
      </w:tabs>
      <w:overflowPunct w:val="0"/>
      <w:autoSpaceDE w:val="0"/>
      <w:autoSpaceDN w:val="0"/>
      <w:adjustRightInd w:val="0"/>
      <w:spacing w:after="0" w:line="240" w:lineRule="auto"/>
      <w:ind w:left="0" w:firstLine="0"/>
      <w:jc w:val="both"/>
      <w:textAlignment w:val="baseline"/>
      <w:outlineLvl w:val="4"/>
    </w:pPr>
    <w:rPr>
      <w:rFonts w:ascii="Times New Roman" w:eastAsia="Times New Roman" w:hAnsi="Times New Roman"/>
      <w:b/>
      <w:bCs/>
      <w:sz w:val="28"/>
      <w:szCs w:val="20"/>
      <w:lang w:eastAsia="ru-RU"/>
    </w:rPr>
  </w:style>
  <w:style w:type="paragraph" w:styleId="6">
    <w:name w:val="heading 6"/>
    <w:basedOn w:val="a"/>
    <w:next w:val="a"/>
    <w:link w:val="60"/>
    <w:qFormat/>
    <w:rsid w:val="0061786C"/>
    <w:pPr>
      <w:numPr>
        <w:ilvl w:val="5"/>
        <w:numId w:val="40"/>
      </w:numPr>
      <w:suppressAutoHyphens/>
      <w:spacing w:before="240" w:after="60" w:line="240" w:lineRule="auto"/>
      <w:jc w:val="both"/>
      <w:outlineLvl w:val="5"/>
    </w:pPr>
    <w:rPr>
      <w:rFonts w:eastAsia="Times New Roman" w:cs="Calibri"/>
      <w:b/>
      <w:bCs/>
      <w:sz w:val="20"/>
      <w:szCs w:val="20"/>
      <w:lang w:eastAsia="zh-CN"/>
    </w:rPr>
  </w:style>
  <w:style w:type="paragraph" w:styleId="7">
    <w:name w:val="heading 7"/>
    <w:basedOn w:val="a"/>
    <w:next w:val="a"/>
    <w:link w:val="70"/>
    <w:qFormat/>
    <w:rsid w:val="0061786C"/>
    <w:pPr>
      <w:numPr>
        <w:ilvl w:val="6"/>
        <w:numId w:val="40"/>
      </w:numPr>
      <w:suppressAutoHyphens/>
      <w:spacing w:before="240" w:after="60" w:line="240" w:lineRule="auto"/>
      <w:jc w:val="both"/>
      <w:outlineLvl w:val="6"/>
    </w:pPr>
    <w:rPr>
      <w:rFonts w:eastAsia="Times New Roman" w:cs="Calibri"/>
      <w:sz w:val="24"/>
      <w:szCs w:val="24"/>
      <w:lang w:eastAsia="zh-CN"/>
    </w:rPr>
  </w:style>
  <w:style w:type="paragraph" w:styleId="8">
    <w:name w:val="heading 8"/>
    <w:basedOn w:val="a"/>
    <w:next w:val="a"/>
    <w:link w:val="80"/>
    <w:qFormat/>
    <w:rsid w:val="0061786C"/>
    <w:pPr>
      <w:numPr>
        <w:ilvl w:val="7"/>
        <w:numId w:val="40"/>
      </w:numPr>
      <w:suppressAutoHyphens/>
      <w:spacing w:before="240" w:after="60" w:line="240" w:lineRule="auto"/>
      <w:jc w:val="both"/>
      <w:outlineLvl w:val="7"/>
    </w:pPr>
    <w:rPr>
      <w:rFonts w:eastAsia="Times New Roman" w:cs="Calibri"/>
      <w:i/>
      <w:iCs/>
      <w:sz w:val="24"/>
      <w:szCs w:val="24"/>
      <w:lang w:eastAsia="zh-CN"/>
    </w:rPr>
  </w:style>
  <w:style w:type="paragraph" w:styleId="9">
    <w:name w:val="heading 9"/>
    <w:basedOn w:val="a"/>
    <w:next w:val="a"/>
    <w:link w:val="90"/>
    <w:qFormat/>
    <w:rsid w:val="0061786C"/>
    <w:pPr>
      <w:numPr>
        <w:ilvl w:val="8"/>
        <w:numId w:val="40"/>
      </w:numPr>
      <w:suppressAutoHyphens/>
      <w:spacing w:before="240" w:after="60" w:line="240" w:lineRule="auto"/>
      <w:jc w:val="both"/>
      <w:outlineLvl w:val="8"/>
    </w:pPr>
    <w:rPr>
      <w:rFonts w:ascii="Cambria" w:eastAsia="Times New Roman" w:hAnsi="Cambria" w:cs="Cambria"/>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578EB"/>
    <w:rPr>
      <w:rFonts w:cs="Times New Roman"/>
      <w:color w:val="0000FF"/>
      <w:u w:val="single"/>
    </w:rPr>
  </w:style>
  <w:style w:type="character" w:customStyle="1" w:styleId="a4">
    <w:name w:val="Символ сноски"/>
    <w:rsid w:val="00E578EB"/>
    <w:rPr>
      <w:vertAlign w:val="superscript"/>
    </w:rPr>
  </w:style>
  <w:style w:type="paragraph" w:styleId="a5">
    <w:name w:val="Body Text Indent"/>
    <w:aliases w:val="Основной текст с отступом Знак1 Знак,Основной текст с отступом Знак Знак1 Знак,Основной текст с отступом Знак1 Знак Знак Знак,Основной текст с отступом Знак Знак1 Знак Знак1 Знак,Знак1 Знак1"/>
    <w:basedOn w:val="a"/>
    <w:link w:val="a6"/>
    <w:rsid w:val="00E578EB"/>
    <w:pPr>
      <w:suppressAutoHyphens/>
      <w:spacing w:after="120" w:line="240" w:lineRule="auto"/>
      <w:ind w:left="283"/>
    </w:pPr>
    <w:rPr>
      <w:rFonts w:ascii="Times New Roman" w:eastAsia="Times New Roman" w:hAnsi="Times New Roman"/>
      <w:sz w:val="20"/>
      <w:szCs w:val="20"/>
      <w:lang w:eastAsia="ar-SA"/>
    </w:rPr>
  </w:style>
  <w:style w:type="character" w:customStyle="1" w:styleId="a6">
    <w:name w:val="Основной текст с отступом Знак"/>
    <w:aliases w:val="Основной текст с отступом Знак1 Знак Знак,Основной текст с отступом Знак Знак1 Знак Знак,Основной текст с отступом Знак1 Знак Знак Знак Знак,Основной текст с отступом Знак Знак1 Знак Знак1 Знак Знак,Знак1 Знак1 Знак"/>
    <w:link w:val="a5"/>
    <w:rsid w:val="00E578EB"/>
    <w:rPr>
      <w:rFonts w:ascii="Times New Roman" w:eastAsia="Times New Roman" w:hAnsi="Times New Roman"/>
      <w:lang w:eastAsia="ar-SA"/>
    </w:rPr>
  </w:style>
  <w:style w:type="paragraph" w:customStyle="1" w:styleId="ConsPlusNormal">
    <w:name w:val="ConsPlusNormal"/>
    <w:link w:val="ConsPlusNormal0"/>
    <w:qFormat/>
    <w:rsid w:val="00E578EB"/>
    <w:pPr>
      <w:widowControl w:val="0"/>
      <w:suppressAutoHyphens/>
      <w:autoSpaceDE w:val="0"/>
      <w:ind w:firstLine="720"/>
    </w:pPr>
    <w:rPr>
      <w:rFonts w:ascii="Arial" w:eastAsia="Times New Roman" w:hAnsi="Arial" w:cs="Arial"/>
      <w:lang w:eastAsia="ar-SA"/>
    </w:rPr>
  </w:style>
  <w:style w:type="paragraph" w:styleId="a7">
    <w:name w:val="footnote text"/>
    <w:basedOn w:val="a"/>
    <w:link w:val="a8"/>
    <w:uiPriority w:val="99"/>
    <w:qFormat/>
    <w:rsid w:val="00E578EB"/>
    <w:pPr>
      <w:suppressAutoHyphens/>
      <w:spacing w:after="0" w:line="240" w:lineRule="auto"/>
    </w:pPr>
    <w:rPr>
      <w:rFonts w:ascii="Times New Roman" w:eastAsia="Times New Roman" w:hAnsi="Times New Roman"/>
      <w:sz w:val="20"/>
      <w:szCs w:val="20"/>
      <w:lang w:eastAsia="ar-SA"/>
    </w:rPr>
  </w:style>
  <w:style w:type="character" w:customStyle="1" w:styleId="a8">
    <w:name w:val="Текст сноски Знак"/>
    <w:link w:val="a7"/>
    <w:uiPriority w:val="99"/>
    <w:rsid w:val="00E578EB"/>
    <w:rPr>
      <w:rFonts w:ascii="Times New Roman" w:eastAsia="Times New Roman" w:hAnsi="Times New Roman"/>
      <w:lang w:eastAsia="ar-SA"/>
    </w:rPr>
  </w:style>
  <w:style w:type="character" w:customStyle="1" w:styleId="ConsPlusNormal0">
    <w:name w:val="ConsPlusNormal Знак"/>
    <w:link w:val="ConsPlusNormal"/>
    <w:qFormat/>
    <w:locked/>
    <w:rsid w:val="00E578EB"/>
    <w:rPr>
      <w:rFonts w:ascii="Arial" w:eastAsia="Times New Roman" w:hAnsi="Arial" w:cs="Arial"/>
      <w:lang w:eastAsia="ar-SA" w:bidi="ar-SA"/>
    </w:rPr>
  </w:style>
  <w:style w:type="paragraph" w:customStyle="1" w:styleId="11">
    <w:name w:val="Без интервала1"/>
    <w:aliases w:val="Без интервал"/>
    <w:basedOn w:val="a"/>
    <w:qFormat/>
    <w:rsid w:val="00E578E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3">
    <w:name w:val="Font Style13"/>
    <w:rsid w:val="00E578EB"/>
    <w:rPr>
      <w:rFonts w:ascii="Times New Roman" w:hAnsi="Times New Roman" w:cs="Times New Roman"/>
      <w:b/>
      <w:bCs/>
      <w:sz w:val="26"/>
      <w:szCs w:val="26"/>
    </w:rPr>
  </w:style>
  <w:style w:type="paragraph" w:styleId="a9">
    <w:name w:val="Normal (Web)"/>
    <w:basedOn w:val="a"/>
    <w:uiPriority w:val="99"/>
    <w:qFormat/>
    <w:rsid w:val="00931FAA"/>
    <w:pPr>
      <w:suppressAutoHyphens/>
      <w:spacing w:before="100" w:after="100" w:line="240" w:lineRule="auto"/>
    </w:pPr>
    <w:rPr>
      <w:rFonts w:ascii="Times New Roman" w:eastAsia="Times New Roman" w:hAnsi="Times New Roman"/>
      <w:sz w:val="24"/>
      <w:szCs w:val="24"/>
      <w:lang w:eastAsia="ar-SA"/>
    </w:rPr>
  </w:style>
  <w:style w:type="character" w:customStyle="1" w:styleId="12">
    <w:name w:val="Неразрешенное упоминание1"/>
    <w:basedOn w:val="a0"/>
    <w:uiPriority w:val="99"/>
    <w:semiHidden/>
    <w:unhideWhenUsed/>
    <w:rsid w:val="00F868D7"/>
    <w:rPr>
      <w:color w:val="605E5C"/>
      <w:shd w:val="clear" w:color="auto" w:fill="E1DFDD"/>
    </w:rPr>
  </w:style>
  <w:style w:type="table" w:styleId="aa">
    <w:name w:val="Table Grid"/>
    <w:basedOn w:val="a1"/>
    <w:uiPriority w:val="39"/>
    <w:rsid w:val="00CF5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6A0205"/>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c">
    <w:name w:val="Нижний колонтитул Знак"/>
    <w:basedOn w:val="a0"/>
    <w:link w:val="ab"/>
    <w:uiPriority w:val="99"/>
    <w:rsid w:val="006A0205"/>
    <w:rPr>
      <w:rFonts w:ascii="Times New Roman" w:eastAsia="Times New Roman" w:hAnsi="Times New Roman"/>
      <w:sz w:val="24"/>
      <w:szCs w:val="24"/>
      <w:lang w:val="x-none"/>
    </w:rPr>
  </w:style>
  <w:style w:type="paragraph" w:styleId="ad">
    <w:name w:val="Body Text"/>
    <w:basedOn w:val="a"/>
    <w:link w:val="ae"/>
    <w:unhideWhenUsed/>
    <w:rsid w:val="00D80143"/>
    <w:pPr>
      <w:spacing w:after="120"/>
    </w:pPr>
  </w:style>
  <w:style w:type="character" w:customStyle="1" w:styleId="ae">
    <w:name w:val="Основной текст Знак"/>
    <w:basedOn w:val="a0"/>
    <w:link w:val="ad"/>
    <w:rsid w:val="00D80143"/>
    <w:rPr>
      <w:sz w:val="22"/>
      <w:szCs w:val="22"/>
      <w:lang w:eastAsia="en-US"/>
    </w:rPr>
  </w:style>
  <w:style w:type="character" w:customStyle="1" w:styleId="10">
    <w:name w:val="Заголовок 1 Знак"/>
    <w:basedOn w:val="a0"/>
    <w:link w:val="1"/>
    <w:rsid w:val="0061786C"/>
    <w:rPr>
      <w:rFonts w:ascii="Cambria" w:eastAsia="Times New Roman" w:hAnsi="Cambria"/>
      <w:b/>
      <w:bCs/>
      <w:color w:val="365F91"/>
      <w:sz w:val="28"/>
      <w:szCs w:val="28"/>
    </w:rPr>
  </w:style>
  <w:style w:type="character" w:customStyle="1" w:styleId="21">
    <w:name w:val="Заголовок 2 Знак"/>
    <w:basedOn w:val="a0"/>
    <w:link w:val="2"/>
    <w:rsid w:val="0061786C"/>
    <w:rPr>
      <w:rFonts w:ascii="Times New Roman" w:eastAsia="Times New Roman" w:hAnsi="Times New Roman"/>
      <w:b/>
      <w:bCs/>
      <w:sz w:val="24"/>
      <w:szCs w:val="24"/>
      <w:lang w:eastAsia="zh-CN"/>
    </w:rPr>
  </w:style>
  <w:style w:type="character" w:customStyle="1" w:styleId="30">
    <w:name w:val="Заголовок 3 Знак"/>
    <w:basedOn w:val="a0"/>
    <w:link w:val="3"/>
    <w:rsid w:val="0061786C"/>
    <w:rPr>
      <w:rFonts w:ascii="Times New Roman" w:eastAsia="Times New Roman" w:hAnsi="Times New Roman"/>
      <w:b/>
      <w:sz w:val="28"/>
    </w:rPr>
  </w:style>
  <w:style w:type="character" w:customStyle="1" w:styleId="40">
    <w:name w:val="Заголовок 4 Знак"/>
    <w:basedOn w:val="a0"/>
    <w:link w:val="4"/>
    <w:rsid w:val="0061786C"/>
    <w:rPr>
      <w:rFonts w:eastAsia="Times New Roman" w:cs="Calibri"/>
      <w:b/>
      <w:bCs/>
      <w:sz w:val="28"/>
      <w:szCs w:val="28"/>
      <w:lang w:eastAsia="zh-CN"/>
    </w:rPr>
  </w:style>
  <w:style w:type="character" w:customStyle="1" w:styleId="50">
    <w:name w:val="Заголовок 5 Знак"/>
    <w:basedOn w:val="a0"/>
    <w:link w:val="5"/>
    <w:uiPriority w:val="9"/>
    <w:rsid w:val="0061786C"/>
    <w:rPr>
      <w:rFonts w:ascii="Times New Roman" w:eastAsia="Times New Roman" w:hAnsi="Times New Roman"/>
      <w:b/>
      <w:bCs/>
      <w:sz w:val="28"/>
    </w:rPr>
  </w:style>
  <w:style w:type="character" w:customStyle="1" w:styleId="60">
    <w:name w:val="Заголовок 6 Знак"/>
    <w:basedOn w:val="a0"/>
    <w:link w:val="6"/>
    <w:rsid w:val="0061786C"/>
    <w:rPr>
      <w:rFonts w:eastAsia="Times New Roman" w:cs="Calibri"/>
      <w:b/>
      <w:bCs/>
      <w:lang w:eastAsia="zh-CN"/>
    </w:rPr>
  </w:style>
  <w:style w:type="character" w:customStyle="1" w:styleId="70">
    <w:name w:val="Заголовок 7 Знак"/>
    <w:basedOn w:val="a0"/>
    <w:link w:val="7"/>
    <w:rsid w:val="0061786C"/>
    <w:rPr>
      <w:rFonts w:eastAsia="Times New Roman" w:cs="Calibri"/>
      <w:sz w:val="24"/>
      <w:szCs w:val="24"/>
      <w:lang w:eastAsia="zh-CN"/>
    </w:rPr>
  </w:style>
  <w:style w:type="character" w:customStyle="1" w:styleId="80">
    <w:name w:val="Заголовок 8 Знак"/>
    <w:basedOn w:val="a0"/>
    <w:link w:val="8"/>
    <w:rsid w:val="0061786C"/>
    <w:rPr>
      <w:rFonts w:eastAsia="Times New Roman" w:cs="Calibri"/>
      <w:i/>
      <w:iCs/>
      <w:sz w:val="24"/>
      <w:szCs w:val="24"/>
      <w:lang w:eastAsia="zh-CN"/>
    </w:rPr>
  </w:style>
  <w:style w:type="character" w:customStyle="1" w:styleId="90">
    <w:name w:val="Заголовок 9 Знак"/>
    <w:basedOn w:val="a0"/>
    <w:link w:val="9"/>
    <w:rsid w:val="0061786C"/>
    <w:rPr>
      <w:rFonts w:ascii="Cambria" w:eastAsia="Times New Roman" w:hAnsi="Cambria" w:cs="Cambria"/>
      <w:lang w:eastAsia="zh-CN"/>
    </w:rPr>
  </w:style>
  <w:style w:type="paragraph" w:styleId="af">
    <w:name w:val="header"/>
    <w:basedOn w:val="a"/>
    <w:link w:val="af0"/>
    <w:unhideWhenUsed/>
    <w:rsid w:val="0061786C"/>
    <w:pPr>
      <w:tabs>
        <w:tab w:val="center" w:pos="4677"/>
        <w:tab w:val="right" w:pos="9355"/>
      </w:tabs>
      <w:spacing w:after="200" w:line="276" w:lineRule="auto"/>
    </w:pPr>
    <w:rPr>
      <w:lang w:val="x-none"/>
    </w:rPr>
  </w:style>
  <w:style w:type="character" w:customStyle="1" w:styleId="af0">
    <w:name w:val="Верхний колонтитул Знак"/>
    <w:basedOn w:val="a0"/>
    <w:link w:val="af"/>
    <w:rsid w:val="0061786C"/>
    <w:rPr>
      <w:sz w:val="22"/>
      <w:szCs w:val="22"/>
      <w:lang w:val="x-none" w:eastAsia="en-US"/>
    </w:rPr>
  </w:style>
  <w:style w:type="paragraph" w:styleId="af1">
    <w:name w:val="Balloon Text"/>
    <w:basedOn w:val="a"/>
    <w:link w:val="af2"/>
    <w:unhideWhenUsed/>
    <w:rsid w:val="0061786C"/>
    <w:pPr>
      <w:spacing w:after="0" w:line="240" w:lineRule="auto"/>
    </w:pPr>
    <w:rPr>
      <w:rFonts w:ascii="Tahoma" w:hAnsi="Tahoma"/>
      <w:sz w:val="16"/>
      <w:szCs w:val="16"/>
      <w:lang w:val="x-none"/>
    </w:rPr>
  </w:style>
  <w:style w:type="character" w:customStyle="1" w:styleId="af2">
    <w:name w:val="Текст выноски Знак"/>
    <w:basedOn w:val="a0"/>
    <w:link w:val="af1"/>
    <w:rsid w:val="0061786C"/>
    <w:rPr>
      <w:rFonts w:ascii="Tahoma" w:hAnsi="Tahoma"/>
      <w:sz w:val="16"/>
      <w:szCs w:val="16"/>
      <w:lang w:val="x-none" w:eastAsia="en-US"/>
    </w:rPr>
  </w:style>
  <w:style w:type="paragraph" w:styleId="31">
    <w:name w:val="Body Text 3"/>
    <w:basedOn w:val="a"/>
    <w:link w:val="32"/>
    <w:rsid w:val="0061786C"/>
    <w:pPr>
      <w:spacing w:after="0" w:line="240" w:lineRule="auto"/>
      <w:jc w:val="center"/>
    </w:pPr>
    <w:rPr>
      <w:rFonts w:ascii="Times New Roman" w:eastAsia="Times New Roman" w:hAnsi="Times New Roman"/>
      <w:b/>
      <w:bCs/>
      <w:sz w:val="28"/>
      <w:szCs w:val="20"/>
      <w:lang w:val="x-none" w:eastAsia="x-none"/>
    </w:rPr>
  </w:style>
  <w:style w:type="character" w:customStyle="1" w:styleId="32">
    <w:name w:val="Основной текст 3 Знак"/>
    <w:basedOn w:val="a0"/>
    <w:link w:val="31"/>
    <w:rsid w:val="0061786C"/>
    <w:rPr>
      <w:rFonts w:ascii="Times New Roman" w:eastAsia="Times New Roman" w:hAnsi="Times New Roman"/>
      <w:b/>
      <w:bCs/>
      <w:sz w:val="28"/>
      <w:lang w:val="x-none" w:eastAsia="x-none"/>
    </w:rPr>
  </w:style>
  <w:style w:type="paragraph" w:customStyle="1" w:styleId="af3">
    <w:name w:val="Таблицы (моноширинный)"/>
    <w:basedOn w:val="a"/>
    <w:next w:val="a"/>
    <w:rsid w:val="0061786C"/>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4">
    <w:name w:val="Strong"/>
    <w:uiPriority w:val="22"/>
    <w:qFormat/>
    <w:rsid w:val="0061786C"/>
    <w:rPr>
      <w:b/>
      <w:bCs/>
    </w:rPr>
  </w:style>
  <w:style w:type="paragraph" w:customStyle="1" w:styleId="af5">
    <w:name w:val="Базовый"/>
    <w:rsid w:val="0061786C"/>
    <w:pPr>
      <w:tabs>
        <w:tab w:val="left" w:pos="709"/>
      </w:tabs>
      <w:suppressAutoHyphens/>
      <w:spacing w:after="200" w:line="276" w:lineRule="atLeast"/>
    </w:pPr>
    <w:rPr>
      <w:rFonts w:eastAsia="SimSun"/>
      <w:color w:val="00000A"/>
      <w:sz w:val="22"/>
      <w:szCs w:val="22"/>
    </w:rPr>
  </w:style>
  <w:style w:type="paragraph" w:styleId="af6">
    <w:name w:val="Title"/>
    <w:basedOn w:val="a"/>
    <w:link w:val="af7"/>
    <w:uiPriority w:val="10"/>
    <w:qFormat/>
    <w:rsid w:val="0061786C"/>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lang w:eastAsia="ru-RU"/>
    </w:rPr>
  </w:style>
  <w:style w:type="character" w:customStyle="1" w:styleId="af7">
    <w:name w:val="Заголовок Знак"/>
    <w:basedOn w:val="a0"/>
    <w:link w:val="af6"/>
    <w:uiPriority w:val="10"/>
    <w:rsid w:val="0061786C"/>
    <w:rPr>
      <w:rFonts w:ascii="Times New Roman" w:eastAsia="Times New Roman" w:hAnsi="Times New Roman"/>
      <w:sz w:val="24"/>
    </w:rPr>
  </w:style>
  <w:style w:type="character" w:styleId="af8">
    <w:name w:val="page number"/>
    <w:rsid w:val="0061786C"/>
    <w:rPr>
      <w:rFonts w:cs="Times New Roman"/>
    </w:rPr>
  </w:style>
  <w:style w:type="paragraph" w:customStyle="1" w:styleId="af9">
    <w:name w:val="Прижатый влево"/>
    <w:basedOn w:val="a"/>
    <w:next w:val="a"/>
    <w:rsid w:val="0061786C"/>
    <w:pPr>
      <w:autoSpaceDE w:val="0"/>
      <w:autoSpaceDN w:val="0"/>
      <w:adjustRightInd w:val="0"/>
      <w:spacing w:after="0" w:line="240" w:lineRule="auto"/>
    </w:pPr>
    <w:rPr>
      <w:rFonts w:ascii="Arial" w:eastAsia="Times New Roman" w:hAnsi="Arial"/>
      <w:sz w:val="24"/>
      <w:szCs w:val="24"/>
      <w:lang w:eastAsia="ru-RU"/>
    </w:rPr>
  </w:style>
  <w:style w:type="character" w:customStyle="1" w:styleId="afa">
    <w:name w:val="Обычный отступ Знак"/>
    <w:link w:val="afb"/>
    <w:locked/>
    <w:rsid w:val="0061786C"/>
    <w:rPr>
      <w:rFonts w:ascii="Courier New" w:hAnsi="Courier New"/>
      <w:sz w:val="24"/>
    </w:rPr>
  </w:style>
  <w:style w:type="paragraph" w:styleId="afb">
    <w:name w:val="Normal Indent"/>
    <w:basedOn w:val="a"/>
    <w:link w:val="afa"/>
    <w:unhideWhenUsed/>
    <w:rsid w:val="0061786C"/>
    <w:pPr>
      <w:spacing w:after="60" w:line="240" w:lineRule="auto"/>
      <w:ind w:left="708"/>
      <w:jc w:val="both"/>
    </w:pPr>
    <w:rPr>
      <w:rFonts w:ascii="Courier New" w:hAnsi="Courier New"/>
      <w:sz w:val="24"/>
      <w:szCs w:val="20"/>
      <w:lang w:eastAsia="ru-RU"/>
    </w:rPr>
  </w:style>
  <w:style w:type="paragraph" w:customStyle="1" w:styleId="210">
    <w:name w:val="Основной текст с отступом 21"/>
    <w:basedOn w:val="a"/>
    <w:rsid w:val="0061786C"/>
    <w:pPr>
      <w:suppressAutoHyphens/>
      <w:spacing w:after="120" w:line="480" w:lineRule="auto"/>
      <w:ind w:left="283"/>
    </w:pPr>
    <w:rPr>
      <w:rFonts w:ascii="Times New Roman" w:eastAsia="Times New Roman" w:hAnsi="Times New Roman"/>
      <w:kern w:val="1"/>
      <w:sz w:val="24"/>
      <w:szCs w:val="24"/>
      <w:lang w:eastAsia="hi-IN" w:bidi="hi-IN"/>
    </w:rPr>
  </w:style>
  <w:style w:type="paragraph" w:styleId="22">
    <w:name w:val="Body Text 2"/>
    <w:basedOn w:val="a"/>
    <w:link w:val="23"/>
    <w:unhideWhenUsed/>
    <w:rsid w:val="0061786C"/>
    <w:pPr>
      <w:spacing w:after="120" w:line="480" w:lineRule="auto"/>
    </w:pPr>
    <w:rPr>
      <w:rFonts w:eastAsia="Times New Roman"/>
      <w:lang w:eastAsia="ru-RU"/>
    </w:rPr>
  </w:style>
  <w:style w:type="character" w:customStyle="1" w:styleId="23">
    <w:name w:val="Основной текст 2 Знак"/>
    <w:basedOn w:val="a0"/>
    <w:link w:val="22"/>
    <w:rsid w:val="0061786C"/>
    <w:rPr>
      <w:rFonts w:eastAsia="Times New Roman"/>
      <w:sz w:val="22"/>
      <w:szCs w:val="22"/>
    </w:rPr>
  </w:style>
  <w:style w:type="paragraph" w:styleId="afc">
    <w:name w:val="List Paragraph"/>
    <w:aliases w:val="Bullet List,FooterText,numbered"/>
    <w:basedOn w:val="a"/>
    <w:link w:val="afd"/>
    <w:uiPriority w:val="34"/>
    <w:qFormat/>
    <w:rsid w:val="0061786C"/>
    <w:pPr>
      <w:widowControl w:val="0"/>
      <w:overflowPunct w:val="0"/>
      <w:autoSpaceDE w:val="0"/>
      <w:autoSpaceDN w:val="0"/>
      <w:adjustRightInd w:val="0"/>
      <w:spacing w:after="0" w:line="240" w:lineRule="auto"/>
      <w:ind w:left="720"/>
      <w:contextualSpacing/>
      <w:textAlignment w:val="baseline"/>
    </w:pPr>
    <w:rPr>
      <w:rFonts w:ascii="Courier New" w:eastAsia="Times New Roman" w:hAnsi="Courier New"/>
      <w:sz w:val="20"/>
      <w:szCs w:val="20"/>
      <w:lang w:eastAsia="ru-RU"/>
    </w:rPr>
  </w:style>
  <w:style w:type="paragraph" w:customStyle="1" w:styleId="Default">
    <w:name w:val="Default"/>
    <w:rsid w:val="0061786C"/>
    <w:pPr>
      <w:autoSpaceDE w:val="0"/>
      <w:autoSpaceDN w:val="0"/>
      <w:adjustRightInd w:val="0"/>
    </w:pPr>
    <w:rPr>
      <w:rFonts w:ascii="Times New Roman" w:eastAsia="Times New Roman" w:hAnsi="Times New Roman"/>
      <w:color w:val="000000"/>
      <w:sz w:val="24"/>
      <w:szCs w:val="24"/>
      <w:lang w:eastAsia="en-US"/>
    </w:rPr>
  </w:style>
  <w:style w:type="paragraph" w:styleId="afe">
    <w:name w:val="Plain Text"/>
    <w:basedOn w:val="a"/>
    <w:link w:val="aff"/>
    <w:uiPriority w:val="99"/>
    <w:rsid w:val="0061786C"/>
    <w:pPr>
      <w:overflowPunct w:val="0"/>
      <w:autoSpaceDE w:val="0"/>
      <w:autoSpaceDN w:val="0"/>
      <w:adjustRightInd w:val="0"/>
      <w:spacing w:after="0" w:line="240" w:lineRule="auto"/>
      <w:ind w:right="23"/>
      <w:jc w:val="both"/>
      <w:textAlignment w:val="baseline"/>
    </w:pPr>
    <w:rPr>
      <w:rFonts w:ascii="Courier New" w:eastAsia="Times New Roman" w:hAnsi="Courier New"/>
      <w:sz w:val="20"/>
      <w:szCs w:val="20"/>
      <w:lang w:eastAsia="ru-RU"/>
    </w:rPr>
  </w:style>
  <w:style w:type="character" w:customStyle="1" w:styleId="aff">
    <w:name w:val="Текст Знак"/>
    <w:basedOn w:val="a0"/>
    <w:link w:val="afe"/>
    <w:uiPriority w:val="99"/>
    <w:rsid w:val="0061786C"/>
    <w:rPr>
      <w:rFonts w:ascii="Courier New" w:eastAsia="Times New Roman" w:hAnsi="Courier New"/>
    </w:rPr>
  </w:style>
  <w:style w:type="character" w:customStyle="1" w:styleId="aff0">
    <w:name w:val="Основной текст_"/>
    <w:link w:val="13"/>
    <w:locked/>
    <w:rsid w:val="0061786C"/>
    <w:rPr>
      <w:sz w:val="28"/>
      <w:shd w:val="clear" w:color="auto" w:fill="FFFFFF"/>
    </w:rPr>
  </w:style>
  <w:style w:type="paragraph" w:customStyle="1" w:styleId="13">
    <w:name w:val="Основной текст1"/>
    <w:basedOn w:val="a"/>
    <w:link w:val="aff0"/>
    <w:rsid w:val="0061786C"/>
    <w:pPr>
      <w:shd w:val="clear" w:color="auto" w:fill="FFFFFF"/>
      <w:spacing w:after="0" w:line="322" w:lineRule="exact"/>
      <w:ind w:hanging="460"/>
      <w:jc w:val="both"/>
    </w:pPr>
    <w:rPr>
      <w:sz w:val="28"/>
      <w:szCs w:val="20"/>
      <w:shd w:val="clear" w:color="auto" w:fill="FFFFFF"/>
      <w:lang w:eastAsia="ru-RU"/>
    </w:rPr>
  </w:style>
  <w:style w:type="paragraph" w:styleId="24">
    <w:name w:val="Body Text Indent 2"/>
    <w:basedOn w:val="a"/>
    <w:link w:val="25"/>
    <w:rsid w:val="0061786C"/>
    <w:pPr>
      <w:widowControl w:val="0"/>
      <w:overflowPunct w:val="0"/>
      <w:autoSpaceDE w:val="0"/>
      <w:autoSpaceDN w:val="0"/>
      <w:adjustRightInd w:val="0"/>
      <w:spacing w:after="120" w:line="480" w:lineRule="auto"/>
      <w:ind w:left="283"/>
      <w:textAlignment w:val="baseline"/>
    </w:pPr>
    <w:rPr>
      <w:rFonts w:ascii="Courier New" w:eastAsia="Times New Roman" w:hAnsi="Courier New" w:cs="Courier New"/>
      <w:sz w:val="20"/>
      <w:szCs w:val="20"/>
      <w:lang w:eastAsia="ru-RU"/>
    </w:rPr>
  </w:style>
  <w:style w:type="character" w:customStyle="1" w:styleId="25">
    <w:name w:val="Основной текст с отступом 2 Знак"/>
    <w:basedOn w:val="a0"/>
    <w:link w:val="24"/>
    <w:rsid w:val="0061786C"/>
    <w:rPr>
      <w:rFonts w:ascii="Courier New" w:eastAsia="Times New Roman" w:hAnsi="Courier New" w:cs="Courier New"/>
    </w:rPr>
  </w:style>
  <w:style w:type="character" w:customStyle="1" w:styleId="aff1">
    <w:name w:val="Гипертекстовая ссылка"/>
    <w:uiPriority w:val="99"/>
    <w:rsid w:val="0061786C"/>
    <w:rPr>
      <w:rFonts w:cs="Times New Roman"/>
      <w:color w:val="106BBE"/>
    </w:rPr>
  </w:style>
  <w:style w:type="paragraph" w:customStyle="1" w:styleId="33">
    <w:name w:val="Стиль3 Знак Знак"/>
    <w:basedOn w:val="a"/>
    <w:rsid w:val="0061786C"/>
    <w:pPr>
      <w:widowControl w:val="0"/>
      <w:tabs>
        <w:tab w:val="num" w:pos="2160"/>
      </w:tabs>
      <w:spacing w:after="0" w:line="240" w:lineRule="auto"/>
      <w:ind w:left="2160" w:hanging="360"/>
      <w:jc w:val="both"/>
    </w:pPr>
    <w:rPr>
      <w:rFonts w:ascii="Times New Roman" w:eastAsia="Times New Roman" w:hAnsi="Times New Roman"/>
      <w:sz w:val="24"/>
      <w:szCs w:val="20"/>
      <w:lang w:eastAsia="ru-RU"/>
    </w:rPr>
  </w:style>
  <w:style w:type="character" w:customStyle="1" w:styleId="bold">
    <w:name w:val="bold"/>
    <w:basedOn w:val="a0"/>
    <w:rsid w:val="0061786C"/>
  </w:style>
  <w:style w:type="character" w:customStyle="1" w:styleId="FontStyle12">
    <w:name w:val="Font Style12"/>
    <w:uiPriority w:val="99"/>
    <w:rsid w:val="0061786C"/>
    <w:rPr>
      <w:rFonts w:ascii="Times New Roman" w:hAnsi="Times New Roman" w:cs="Times New Roman"/>
      <w:sz w:val="20"/>
      <w:szCs w:val="20"/>
    </w:rPr>
  </w:style>
  <w:style w:type="paragraph" w:customStyle="1" w:styleId="ConsTitle">
    <w:name w:val="ConsTitle"/>
    <w:rsid w:val="0061786C"/>
    <w:pPr>
      <w:widowControl w:val="0"/>
      <w:suppressAutoHyphens/>
      <w:autoSpaceDE w:val="0"/>
    </w:pPr>
    <w:rPr>
      <w:rFonts w:ascii="Arial" w:eastAsia="Times New Roman" w:hAnsi="Arial" w:cs="Arial"/>
      <w:b/>
      <w:bCs/>
      <w:sz w:val="16"/>
      <w:szCs w:val="16"/>
      <w:lang w:eastAsia="ar-SA"/>
    </w:rPr>
  </w:style>
  <w:style w:type="table" w:customStyle="1" w:styleId="26">
    <w:name w:val="Сетка таблицы2"/>
    <w:basedOn w:val="a1"/>
    <w:next w:val="aa"/>
    <w:uiPriority w:val="59"/>
    <w:rsid w:val="0061786C"/>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61786C"/>
    <w:pPr>
      <w:widowControl w:val="0"/>
      <w:suppressAutoHyphens/>
      <w:autoSpaceDE w:val="0"/>
    </w:pPr>
    <w:rPr>
      <w:rFonts w:ascii="Courier New" w:eastAsia="Times New Roman" w:hAnsi="Courier New" w:cs="Courier New"/>
      <w:sz w:val="16"/>
      <w:szCs w:val="16"/>
      <w:lang w:eastAsia="ar-SA"/>
    </w:rPr>
  </w:style>
  <w:style w:type="paragraph" w:customStyle="1" w:styleId="27">
    <w:name w:val="Стиль2"/>
    <w:basedOn w:val="20"/>
    <w:rsid w:val="0061786C"/>
    <w:pPr>
      <w:keepNext/>
      <w:keepLines/>
      <w:widowControl w:val="0"/>
      <w:numPr>
        <w:numId w:val="0"/>
      </w:numPr>
      <w:suppressLineNumbers/>
      <w:tabs>
        <w:tab w:val="num" w:pos="1836"/>
      </w:tabs>
      <w:suppressAutoHyphens/>
      <w:spacing w:after="60" w:line="240" w:lineRule="auto"/>
      <w:ind w:left="1836" w:hanging="576"/>
      <w:contextualSpacing w:val="0"/>
      <w:jc w:val="both"/>
    </w:pPr>
    <w:rPr>
      <w:rFonts w:ascii="Times New Roman" w:eastAsia="Times New Roman" w:hAnsi="Times New Roman"/>
      <w:b/>
      <w:sz w:val="24"/>
      <w:szCs w:val="20"/>
      <w:lang w:eastAsia="ru-RU"/>
    </w:rPr>
  </w:style>
  <w:style w:type="paragraph" w:styleId="HTML">
    <w:name w:val="HTML Preformatted"/>
    <w:basedOn w:val="a"/>
    <w:link w:val="HTML0"/>
    <w:uiPriority w:val="99"/>
    <w:rsid w:val="00617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61786C"/>
    <w:rPr>
      <w:rFonts w:ascii="Courier New" w:eastAsia="Times New Roman" w:hAnsi="Courier New"/>
    </w:rPr>
  </w:style>
  <w:style w:type="character" w:customStyle="1" w:styleId="afd">
    <w:name w:val="Абзац списка Знак"/>
    <w:aliases w:val="Bullet List Знак,FooterText Знак,numbered Знак"/>
    <w:link w:val="afc"/>
    <w:uiPriority w:val="34"/>
    <w:rsid w:val="0061786C"/>
    <w:rPr>
      <w:rFonts w:ascii="Courier New" w:eastAsia="Times New Roman" w:hAnsi="Courier New"/>
    </w:rPr>
  </w:style>
  <w:style w:type="paragraph" w:customStyle="1" w:styleId="aff2">
    <w:name w:val="Обычный + по ширине"/>
    <w:basedOn w:val="a"/>
    <w:rsid w:val="0061786C"/>
    <w:pPr>
      <w:spacing w:after="0" w:line="240" w:lineRule="auto"/>
      <w:jc w:val="both"/>
    </w:pPr>
    <w:rPr>
      <w:rFonts w:ascii="Times New Roman" w:eastAsia="Times New Roman" w:hAnsi="Times New Roman"/>
      <w:sz w:val="24"/>
      <w:szCs w:val="24"/>
      <w:lang w:eastAsia="ru-RU"/>
    </w:rPr>
  </w:style>
  <w:style w:type="paragraph" w:styleId="20">
    <w:name w:val="List Number 2"/>
    <w:basedOn w:val="a"/>
    <w:semiHidden/>
    <w:unhideWhenUsed/>
    <w:rsid w:val="0061786C"/>
    <w:pPr>
      <w:numPr>
        <w:numId w:val="33"/>
      </w:numPr>
      <w:spacing w:after="200" w:line="276" w:lineRule="auto"/>
      <w:contextualSpacing/>
    </w:pPr>
  </w:style>
  <w:style w:type="character" w:styleId="aff3">
    <w:name w:val="annotation reference"/>
    <w:semiHidden/>
    <w:unhideWhenUsed/>
    <w:rsid w:val="0061786C"/>
    <w:rPr>
      <w:sz w:val="16"/>
      <w:szCs w:val="16"/>
    </w:rPr>
  </w:style>
  <w:style w:type="paragraph" w:styleId="aff4">
    <w:name w:val="annotation text"/>
    <w:basedOn w:val="a"/>
    <w:link w:val="aff5"/>
    <w:semiHidden/>
    <w:unhideWhenUsed/>
    <w:rsid w:val="0061786C"/>
    <w:pPr>
      <w:spacing w:after="200" w:line="276" w:lineRule="auto"/>
    </w:pPr>
    <w:rPr>
      <w:sz w:val="20"/>
      <w:szCs w:val="20"/>
    </w:rPr>
  </w:style>
  <w:style w:type="character" w:customStyle="1" w:styleId="aff5">
    <w:name w:val="Текст примечания Знак"/>
    <w:basedOn w:val="a0"/>
    <w:link w:val="aff4"/>
    <w:semiHidden/>
    <w:rsid w:val="0061786C"/>
    <w:rPr>
      <w:lang w:eastAsia="en-US"/>
    </w:rPr>
  </w:style>
  <w:style w:type="paragraph" w:styleId="aff6">
    <w:name w:val="annotation subject"/>
    <w:basedOn w:val="aff4"/>
    <w:next w:val="aff4"/>
    <w:link w:val="aff7"/>
    <w:semiHidden/>
    <w:unhideWhenUsed/>
    <w:rsid w:val="0061786C"/>
    <w:rPr>
      <w:b/>
      <w:bCs/>
    </w:rPr>
  </w:style>
  <w:style w:type="character" w:customStyle="1" w:styleId="aff7">
    <w:name w:val="Тема примечания Знак"/>
    <w:basedOn w:val="aff5"/>
    <w:link w:val="aff6"/>
    <w:semiHidden/>
    <w:rsid w:val="0061786C"/>
    <w:rPr>
      <w:b/>
      <w:bCs/>
      <w:lang w:eastAsia="en-US"/>
    </w:rPr>
  </w:style>
  <w:style w:type="paragraph" w:customStyle="1" w:styleId="s1mrcssattr">
    <w:name w:val="s_1_mr_css_attr"/>
    <w:basedOn w:val="a"/>
    <w:rsid w:val="006178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rsid w:val="000C5516"/>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E42DFC"/>
    <w:pPr>
      <w:widowControl w:val="0"/>
      <w:autoSpaceDE w:val="0"/>
      <w:autoSpaceDN w:val="0"/>
      <w:adjustRightInd w:val="0"/>
    </w:pPr>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325601">
      <w:bodyDiv w:val="1"/>
      <w:marLeft w:val="0"/>
      <w:marRight w:val="0"/>
      <w:marTop w:val="0"/>
      <w:marBottom w:val="0"/>
      <w:divBdr>
        <w:top w:val="none" w:sz="0" w:space="0" w:color="auto"/>
        <w:left w:val="none" w:sz="0" w:space="0" w:color="auto"/>
        <w:bottom w:val="none" w:sz="0" w:space="0" w:color="auto"/>
        <w:right w:val="none" w:sz="0" w:space="0" w:color="auto"/>
      </w:divBdr>
    </w:div>
    <w:div w:id="747461422">
      <w:bodyDiv w:val="1"/>
      <w:marLeft w:val="0"/>
      <w:marRight w:val="0"/>
      <w:marTop w:val="0"/>
      <w:marBottom w:val="0"/>
      <w:divBdr>
        <w:top w:val="none" w:sz="0" w:space="0" w:color="auto"/>
        <w:left w:val="none" w:sz="0" w:space="0" w:color="auto"/>
        <w:bottom w:val="none" w:sz="0" w:space="0" w:color="auto"/>
        <w:right w:val="none" w:sz="0" w:space="0" w:color="auto"/>
      </w:divBdr>
    </w:div>
    <w:div w:id="1063793201">
      <w:bodyDiv w:val="1"/>
      <w:marLeft w:val="0"/>
      <w:marRight w:val="0"/>
      <w:marTop w:val="0"/>
      <w:marBottom w:val="0"/>
      <w:divBdr>
        <w:top w:val="none" w:sz="0" w:space="0" w:color="auto"/>
        <w:left w:val="none" w:sz="0" w:space="0" w:color="auto"/>
        <w:bottom w:val="none" w:sz="0" w:space="0" w:color="auto"/>
        <w:right w:val="none" w:sz="0" w:space="0" w:color="auto"/>
      </w:divBdr>
    </w:div>
    <w:div w:id="1321495578">
      <w:bodyDiv w:val="1"/>
      <w:marLeft w:val="0"/>
      <w:marRight w:val="0"/>
      <w:marTop w:val="0"/>
      <w:marBottom w:val="0"/>
      <w:divBdr>
        <w:top w:val="none" w:sz="0" w:space="0" w:color="auto"/>
        <w:left w:val="none" w:sz="0" w:space="0" w:color="auto"/>
        <w:bottom w:val="none" w:sz="0" w:space="0" w:color="auto"/>
        <w:right w:val="none" w:sz="0" w:space="0" w:color="auto"/>
      </w:divBdr>
    </w:div>
    <w:div w:id="1466924591">
      <w:bodyDiv w:val="1"/>
      <w:marLeft w:val="0"/>
      <w:marRight w:val="0"/>
      <w:marTop w:val="0"/>
      <w:marBottom w:val="0"/>
      <w:divBdr>
        <w:top w:val="none" w:sz="0" w:space="0" w:color="auto"/>
        <w:left w:val="none" w:sz="0" w:space="0" w:color="auto"/>
        <w:bottom w:val="none" w:sz="0" w:space="0" w:color="auto"/>
        <w:right w:val="none" w:sz="0" w:space="0" w:color="auto"/>
      </w:divBdr>
    </w:div>
    <w:div w:id="1512908977">
      <w:bodyDiv w:val="1"/>
      <w:marLeft w:val="0"/>
      <w:marRight w:val="0"/>
      <w:marTop w:val="0"/>
      <w:marBottom w:val="0"/>
      <w:divBdr>
        <w:top w:val="none" w:sz="0" w:space="0" w:color="auto"/>
        <w:left w:val="none" w:sz="0" w:space="0" w:color="auto"/>
        <w:bottom w:val="none" w:sz="0" w:space="0" w:color="auto"/>
        <w:right w:val="none" w:sz="0" w:space="0" w:color="auto"/>
      </w:divBdr>
    </w:div>
    <w:div w:id="1681547965">
      <w:bodyDiv w:val="1"/>
      <w:marLeft w:val="0"/>
      <w:marRight w:val="0"/>
      <w:marTop w:val="0"/>
      <w:marBottom w:val="0"/>
      <w:divBdr>
        <w:top w:val="none" w:sz="0" w:space="0" w:color="auto"/>
        <w:left w:val="none" w:sz="0" w:space="0" w:color="auto"/>
        <w:bottom w:val="none" w:sz="0" w:space="0" w:color="auto"/>
        <w:right w:val="none" w:sz="0" w:space="0" w:color="auto"/>
      </w:divBdr>
    </w:div>
    <w:div w:id="204702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13" Type="http://schemas.openxmlformats.org/officeDocument/2006/relationships/hyperlink" Target="https://login.consultant.ru/link/?req=doc&amp;base=LAW&amp;n=421875&amp;date=17.08.2022&amp;dst=101794&amp;field=13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ternet.garant.ru/" TargetMode="External"/><Relationship Id="rId12" Type="http://schemas.openxmlformats.org/officeDocument/2006/relationships/hyperlink" Target="https://login.consultant.ru/link/?req=doc&amp;base=LAW&amp;n=421875&amp;date=17.08.2022&amp;dst=1670&amp;field=13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21875&amp;date=17.08.2022&amp;dst=101309&amp;field=134" TargetMode="External"/><Relationship Id="rId5" Type="http://schemas.openxmlformats.org/officeDocument/2006/relationships/footnotes" Target="footnotes.xml"/><Relationship Id="rId15" Type="http://schemas.openxmlformats.org/officeDocument/2006/relationships/hyperlink" Target="https://agregatoreat.ru/lk/customer/eat/announcement/3a1f3c9c-0fe6-44b5-9b0e-ad850660c151" TargetMode="External"/><Relationship Id="rId10" Type="http://schemas.openxmlformats.org/officeDocument/2006/relationships/hyperlink" Target="https://login.consultant.ru/link/?req=doc&amp;base=LAW&amp;n=331074&amp;date=17.08.2022&amp;dst=3&amp;field=134" TargetMode="External"/><Relationship Id="rId4" Type="http://schemas.openxmlformats.org/officeDocument/2006/relationships/webSettings" Target="webSettings.xml"/><Relationship Id="rId9" Type="http://schemas.openxmlformats.org/officeDocument/2006/relationships/hyperlink" Target="garantF1://10064072.3" TargetMode="External"/><Relationship Id="rId14" Type="http://schemas.openxmlformats.org/officeDocument/2006/relationships/hyperlink" Target="https://login.consultant.ru/link/?req=doc&amp;base=LAW&amp;n=421875&amp;date=17.08.2022&amp;dst=10134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22</Pages>
  <Words>11724</Words>
  <Characters>66830</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78398</CharactersWithSpaces>
  <SharedDoc>false</SharedDoc>
  <HLinks>
    <vt:vector size="36" baseType="variant">
      <vt:variant>
        <vt:i4>3407939</vt:i4>
      </vt:variant>
      <vt:variant>
        <vt:i4>15</vt:i4>
      </vt:variant>
      <vt:variant>
        <vt:i4>0</vt:i4>
      </vt:variant>
      <vt:variant>
        <vt:i4>5</vt:i4>
      </vt:variant>
      <vt:variant>
        <vt:lpwstr>http://www.consultant.ru/document/cons_doc_LAW_388926/d6aec91603ff628ea274b8552ce2849e06e0aa4c/</vt:lpwstr>
      </vt:variant>
      <vt:variant>
        <vt:lpwstr>dst100386</vt:lpwstr>
      </vt:variant>
      <vt:variant>
        <vt:i4>6160440</vt:i4>
      </vt:variant>
      <vt:variant>
        <vt:i4>12</vt:i4>
      </vt:variant>
      <vt:variant>
        <vt:i4>0</vt:i4>
      </vt:variant>
      <vt:variant>
        <vt:i4>5</vt:i4>
      </vt:variant>
      <vt:variant>
        <vt:lpwstr>mailto:pitsosh1@mail.ru</vt:lpwstr>
      </vt:variant>
      <vt:variant>
        <vt:lpwstr/>
      </vt:variant>
      <vt:variant>
        <vt:i4>3407939</vt:i4>
      </vt:variant>
      <vt:variant>
        <vt:i4>9</vt:i4>
      </vt:variant>
      <vt:variant>
        <vt:i4>0</vt:i4>
      </vt:variant>
      <vt:variant>
        <vt:i4>5</vt:i4>
      </vt:variant>
      <vt:variant>
        <vt:lpwstr>http://www.consultant.ru/document/cons_doc_LAW_388926/d6aec91603ff628ea274b8552ce2849e06e0aa4c/</vt:lpwstr>
      </vt:variant>
      <vt:variant>
        <vt:lpwstr>dst100386</vt:lpwstr>
      </vt:variant>
      <vt:variant>
        <vt:i4>6029430</vt:i4>
      </vt:variant>
      <vt:variant>
        <vt:i4>6</vt:i4>
      </vt:variant>
      <vt:variant>
        <vt:i4>0</vt:i4>
      </vt:variant>
      <vt:variant>
        <vt:i4>5</vt:i4>
      </vt:variant>
      <vt:variant>
        <vt:lpwstr>http://www.consultant.ru/document/cons_doc_LAW_388926/be7f337d9b35705ac035531878c8d15c2b09b36d/</vt:lpwstr>
      </vt:variant>
      <vt:variant>
        <vt:lpwstr>dst2001</vt:lpwstr>
      </vt:variant>
      <vt:variant>
        <vt:i4>6029430</vt:i4>
      </vt:variant>
      <vt:variant>
        <vt:i4>3</vt:i4>
      </vt:variant>
      <vt:variant>
        <vt:i4>0</vt:i4>
      </vt:variant>
      <vt:variant>
        <vt:i4>5</vt:i4>
      </vt:variant>
      <vt:variant>
        <vt:lpwstr>http://www.consultant.ru/document/cons_doc_LAW_388926/be7f337d9b35705ac035531878c8d15c2b09b36d/</vt:lpwstr>
      </vt:variant>
      <vt:variant>
        <vt:lpwstr>dst2001</vt:lpwstr>
      </vt:variant>
      <vt:variant>
        <vt:i4>6160407</vt:i4>
      </vt:variant>
      <vt:variant>
        <vt:i4>0</vt:i4>
      </vt:variant>
      <vt:variant>
        <vt:i4>0</vt:i4>
      </vt:variant>
      <vt:variant>
        <vt:i4>5</vt:i4>
      </vt:variant>
      <vt:variant>
        <vt:lpwstr>https://zakupki.gov.ru/epz/orderplan/pg2020/position-info.html?revision-id=15167265&amp;position-number=202403063000306001000015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Горшкова</dc:creator>
  <cp:keywords/>
  <dc:description/>
  <cp:lastModifiedBy>Denis</cp:lastModifiedBy>
  <cp:revision>36</cp:revision>
  <dcterms:created xsi:type="dcterms:W3CDTF">2026-05-26T06:47:00Z</dcterms:created>
  <dcterms:modified xsi:type="dcterms:W3CDTF">2026-05-28T13:21:00Z</dcterms:modified>
</cp:coreProperties>
</file>