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"/>
        <w:tblW w:w="9645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3"/>
        <w:gridCol w:w="4252"/>
      </w:tblGrid>
      <w:tr w:rsidR="00A162F5" w:rsidRPr="00A162F5" w14:paraId="52B10014" w14:textId="77777777" w:rsidTr="0001367A">
        <w:trPr>
          <w:trHeight w:val="2694"/>
        </w:trPr>
        <w:tc>
          <w:tcPr>
            <w:tcW w:w="5393" w:type="dxa"/>
          </w:tcPr>
          <w:p w14:paraId="04C07923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  <w:b/>
              </w:rPr>
            </w:pPr>
            <w:r w:rsidRPr="0001367A">
              <w:rPr>
                <w:rFonts w:ascii="Times New Roman" w:hAnsi="Times New Roman"/>
                <w:b/>
              </w:rPr>
              <w:t>Общество с ограниченной ответственностью</w:t>
            </w:r>
          </w:p>
          <w:p w14:paraId="66F3F98C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  <w:b/>
              </w:rPr>
            </w:pPr>
            <w:r w:rsidRPr="0001367A">
              <w:rPr>
                <w:rFonts w:ascii="Times New Roman" w:hAnsi="Times New Roman"/>
                <w:b/>
              </w:rPr>
              <w:t>«Лаборатория Экспертизы и Права»</w:t>
            </w:r>
          </w:p>
          <w:p w14:paraId="38B954CA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01367A">
              <w:rPr>
                <w:rFonts w:ascii="Times New Roman" w:hAnsi="Times New Roman"/>
                <w:b/>
                <w:lang w:val="en-US"/>
              </w:rPr>
              <w:t>"LAB OF EXPERT AND LAW" LLC</w:t>
            </w:r>
          </w:p>
          <w:p w14:paraId="38F6968F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</w:rPr>
            </w:pPr>
            <w:r w:rsidRPr="0001367A">
              <w:rPr>
                <w:rFonts w:ascii="Times New Roman" w:hAnsi="Times New Roman"/>
              </w:rPr>
              <w:t>ОГРН 1233100002398 ИНН</w:t>
            </w:r>
            <w:r w:rsidRPr="0001367A">
              <w:t xml:space="preserve"> </w:t>
            </w:r>
            <w:r w:rsidRPr="0001367A">
              <w:rPr>
                <w:rFonts w:ascii="Times New Roman" w:hAnsi="Times New Roman"/>
              </w:rPr>
              <w:t>3100013979 КПП 310001001</w:t>
            </w:r>
          </w:p>
          <w:p w14:paraId="66FAC93C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</w:rPr>
            </w:pPr>
            <w:r w:rsidRPr="0001367A">
              <w:rPr>
                <w:rFonts w:ascii="Times New Roman" w:hAnsi="Times New Roman"/>
              </w:rPr>
              <w:t xml:space="preserve">Тел.:  +79107454745 Эл.почта: </w:t>
            </w:r>
            <w:hyperlink r:id="rId8" w:history="1">
              <w:r w:rsidR="00014DE4" w:rsidRPr="0001367A">
                <w:rPr>
                  <w:rStyle w:val="a3"/>
                  <w:rFonts w:ascii="Times New Roman" w:hAnsi="Times New Roman"/>
                  <w:lang w:val="en-US"/>
                </w:rPr>
                <w:t>law</w:t>
              </w:r>
              <w:r w:rsidR="00014DE4" w:rsidRPr="0001367A">
                <w:rPr>
                  <w:rStyle w:val="a3"/>
                  <w:rFonts w:ascii="Times New Roman" w:hAnsi="Times New Roman"/>
                </w:rPr>
                <w:t>.</w:t>
              </w:r>
              <w:r w:rsidR="00014DE4" w:rsidRPr="0001367A">
                <w:rPr>
                  <w:rStyle w:val="a3"/>
                  <w:rFonts w:ascii="Times New Roman" w:hAnsi="Times New Roman"/>
                  <w:lang w:val="en-US"/>
                </w:rPr>
                <w:t>laboratory</w:t>
              </w:r>
              <w:r w:rsidR="00014DE4" w:rsidRPr="0001367A">
                <w:rPr>
                  <w:rStyle w:val="a3"/>
                  <w:rFonts w:ascii="Times New Roman" w:hAnsi="Times New Roman"/>
                </w:rPr>
                <w:t>@</w:t>
              </w:r>
              <w:r w:rsidR="00014DE4" w:rsidRPr="0001367A">
                <w:rPr>
                  <w:rStyle w:val="a3"/>
                  <w:rFonts w:ascii="Times New Roman" w:hAnsi="Times New Roman"/>
                  <w:lang w:val="en-US"/>
                </w:rPr>
                <w:t>mail</w:t>
              </w:r>
              <w:r w:rsidR="00014DE4" w:rsidRPr="0001367A">
                <w:rPr>
                  <w:rStyle w:val="a3"/>
                  <w:rFonts w:ascii="Times New Roman" w:hAnsi="Times New Roman"/>
                </w:rPr>
                <w:t>.</w:t>
              </w:r>
              <w:r w:rsidR="00014DE4" w:rsidRPr="0001367A">
                <w:rPr>
                  <w:rStyle w:val="a3"/>
                  <w:rFonts w:ascii="Times New Roman" w:hAnsi="Times New Roman"/>
                  <w:lang w:val="en-US"/>
                </w:rPr>
                <w:t>ru</w:t>
              </w:r>
            </w:hyperlink>
          </w:p>
          <w:p w14:paraId="3E06E21B" w14:textId="77777777" w:rsidR="00014DE4" w:rsidRPr="0001367A" w:rsidRDefault="00014DE4" w:rsidP="00C6779E">
            <w:pPr>
              <w:jc w:val="center"/>
              <w:rPr>
                <w:rFonts w:ascii="Times New Roman" w:hAnsi="Times New Roman"/>
              </w:rPr>
            </w:pPr>
            <w:r w:rsidRPr="0001367A">
              <w:rPr>
                <w:rFonts w:ascii="Times New Roman" w:hAnsi="Times New Roman"/>
              </w:rPr>
              <w:t>Сайт: Лаборатория-экспертизы.рф</w:t>
            </w:r>
          </w:p>
          <w:p w14:paraId="7DD0D634" w14:textId="77777777" w:rsidR="0001367A" w:rsidRDefault="00A162F5" w:rsidP="00C6779E">
            <w:pPr>
              <w:jc w:val="center"/>
              <w:rPr>
                <w:rFonts w:ascii="Times New Roman" w:hAnsi="Times New Roman"/>
              </w:rPr>
            </w:pPr>
            <w:r w:rsidRPr="0001367A">
              <w:rPr>
                <w:rFonts w:ascii="Times New Roman" w:hAnsi="Times New Roman"/>
              </w:rPr>
              <w:t xml:space="preserve">Адрес: 308009, Белгородская обл., г. Белгород, </w:t>
            </w:r>
          </w:p>
          <w:p w14:paraId="291D0173" w14:textId="4FB693CF" w:rsidR="00A162F5" w:rsidRPr="0001367A" w:rsidRDefault="00C63E8B" w:rsidP="00C6779E">
            <w:pPr>
              <w:jc w:val="center"/>
              <w:rPr>
                <w:rFonts w:ascii="Times New Roman" w:hAnsi="Times New Roman"/>
              </w:rPr>
            </w:pPr>
            <w:r w:rsidRPr="0001367A">
              <w:rPr>
                <w:rFonts w:ascii="Times New Roman" w:hAnsi="Times New Roman"/>
              </w:rPr>
              <w:t xml:space="preserve">ул. </w:t>
            </w:r>
            <w:r w:rsidR="001F39DB" w:rsidRPr="0001367A">
              <w:rPr>
                <w:rFonts w:ascii="Times New Roman" w:hAnsi="Times New Roman"/>
              </w:rPr>
              <w:t>Дзержинского 34А, оф. 2</w:t>
            </w:r>
          </w:p>
          <w:p w14:paraId="58CD51DF" w14:textId="77777777" w:rsidR="00A162F5" w:rsidRPr="0001367A" w:rsidRDefault="00A162F5" w:rsidP="00C6779E">
            <w:pPr>
              <w:jc w:val="center"/>
              <w:rPr>
                <w:rFonts w:ascii="Times New Roman" w:hAnsi="Times New Roman"/>
              </w:rPr>
            </w:pPr>
          </w:p>
          <w:p w14:paraId="57CAC196" w14:textId="34008677" w:rsidR="00A162F5" w:rsidRPr="00A162F5" w:rsidRDefault="00A162F5" w:rsidP="00205B26">
            <w:pPr>
              <w:jc w:val="center"/>
              <w:rPr>
                <w:rFonts w:ascii="Times New Roman" w:hAnsi="Times New Roman"/>
                <w:b/>
                <w:sz w:val="24"/>
                <w:szCs w:val="28"/>
                <w:u w:val="single"/>
              </w:rPr>
            </w:pPr>
            <w:bookmarkStart w:id="0" w:name="_GoBack"/>
            <w:bookmarkEnd w:id="0"/>
          </w:p>
        </w:tc>
        <w:tc>
          <w:tcPr>
            <w:tcW w:w="4252" w:type="dxa"/>
            <w:hideMark/>
          </w:tcPr>
          <w:p w14:paraId="18716EB6" w14:textId="77777777" w:rsidR="00A162F5" w:rsidRPr="00A162F5" w:rsidRDefault="00A162F5" w:rsidP="00C6779E">
            <w:pPr>
              <w:ind w:left="753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162F5">
              <w:rPr>
                <w:rFonts w:ascii="Times New Roman" w:hAnsi="Times New Roman"/>
                <w:b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3838F220" wp14:editId="7BAD7DC7">
                  <wp:extent cx="2000250" cy="1006376"/>
                  <wp:effectExtent l="0" t="0" r="0" b="3810"/>
                  <wp:docPr id="4" name="Рисунок 4" descr="G:\2. ДОКУМЕНТЫ\1. ООО ЛЭиП\1. Документы ООО ЛЭиП\Лого\лаборатория экспертизы и права_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. ДОКУМЕНТЫ\1. ООО ЛЭиП\1. Документы ООО ЛЭиП\Лого\лаборатория экспертизы и права_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049" cy="101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C8CBC7" w14:textId="77777777" w:rsidR="00DE12B2" w:rsidRPr="00A162F5" w:rsidRDefault="00DE12B2" w:rsidP="00C6779E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8"/>
        </w:rPr>
      </w:pPr>
    </w:p>
    <w:p w14:paraId="1EAD9641" w14:textId="4D89F133" w:rsidR="00A162F5" w:rsidRPr="00A15CE1" w:rsidRDefault="00A15CE1" w:rsidP="00A15CE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КОММЕРЧЕСКОЕ ПРЕДЛОЖЕНИЕ</w:t>
      </w:r>
    </w:p>
    <w:p w14:paraId="536BB14A" w14:textId="77777777" w:rsidR="00A15CE1" w:rsidRPr="00DF1A44" w:rsidRDefault="00A15CE1" w:rsidP="00A15CE1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1"/>
          <w:szCs w:val="21"/>
        </w:rPr>
      </w:pPr>
    </w:p>
    <w:p w14:paraId="6FF1D7F3" w14:textId="77777777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В ответ н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>а Ваш запрос сообща</w:t>
      </w:r>
      <w:r w:rsidRPr="00A15CE1">
        <w:rPr>
          <w:rFonts w:ascii="Times New Roman" w:eastAsia="Calibri" w:hAnsi="Times New Roman" w:cs="Times New Roman"/>
          <w:sz w:val="24"/>
          <w:szCs w:val="21"/>
        </w:rPr>
        <w:t>ем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 xml:space="preserve">, что по </w:t>
      </w:r>
      <w:r w:rsidR="00EB2D8E" w:rsidRPr="00A15CE1">
        <w:rPr>
          <w:rFonts w:ascii="Times New Roman" w:eastAsia="Calibri" w:hAnsi="Times New Roman" w:cs="Times New Roman"/>
          <w:sz w:val="24"/>
          <w:szCs w:val="21"/>
        </w:rPr>
        <w:t>указанн</w:t>
      </w:r>
      <w:r w:rsidR="00DE12B2" w:rsidRPr="00A15CE1">
        <w:rPr>
          <w:rFonts w:ascii="Times New Roman" w:eastAsia="Calibri" w:hAnsi="Times New Roman" w:cs="Times New Roman"/>
          <w:sz w:val="24"/>
          <w:szCs w:val="21"/>
        </w:rPr>
        <w:t xml:space="preserve">ому в нем 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>вопрос</w:t>
      </w:r>
      <w:r w:rsidR="00DE12B2" w:rsidRPr="00A15CE1">
        <w:rPr>
          <w:rFonts w:ascii="Times New Roman" w:eastAsia="Calibri" w:hAnsi="Times New Roman" w:cs="Times New Roman"/>
          <w:sz w:val="24"/>
          <w:szCs w:val="21"/>
        </w:rPr>
        <w:t>у</w:t>
      </w:r>
      <w:r w:rsidR="00EB2D8E" w:rsidRPr="00A15CE1">
        <w:rPr>
          <w:rFonts w:ascii="Times New Roman" w:eastAsia="Calibri" w:hAnsi="Times New Roman" w:cs="Times New Roman"/>
          <w:sz w:val="24"/>
          <w:szCs w:val="21"/>
        </w:rPr>
        <w:t>:</w:t>
      </w:r>
    </w:p>
    <w:p w14:paraId="7471E08B" w14:textId="1AEDD80D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1. </w:t>
      </w:r>
      <w:r w:rsidR="00A13513" w:rsidRPr="00A15CE1">
        <w:rPr>
          <w:rFonts w:ascii="Times New Roman" w:hAnsi="Times New Roman" w:cs="Times New Roman"/>
          <w:sz w:val="24"/>
          <w:szCs w:val="21"/>
        </w:rPr>
        <w:t>Определ</w:t>
      </w:r>
      <w:r w:rsidR="00C63E8B" w:rsidRPr="00A15CE1">
        <w:rPr>
          <w:rFonts w:ascii="Times New Roman" w:hAnsi="Times New Roman" w:cs="Times New Roman"/>
          <w:sz w:val="24"/>
          <w:szCs w:val="21"/>
        </w:rPr>
        <w:t>ить</w:t>
      </w:r>
      <w:r w:rsidR="00A13513" w:rsidRPr="00A15CE1">
        <w:rPr>
          <w:rFonts w:ascii="Times New Roman" w:hAnsi="Times New Roman" w:cs="Times New Roman"/>
          <w:sz w:val="24"/>
          <w:szCs w:val="21"/>
        </w:rPr>
        <w:t xml:space="preserve"> </w:t>
      </w:r>
      <w:proofErr w:type="gramStart"/>
      <w:r w:rsidR="00A13513" w:rsidRPr="00A15CE1">
        <w:rPr>
          <w:rFonts w:ascii="Times New Roman" w:hAnsi="Times New Roman" w:cs="Times New Roman"/>
          <w:sz w:val="24"/>
          <w:szCs w:val="21"/>
        </w:rPr>
        <w:t>рыночно</w:t>
      </w:r>
      <w:r w:rsidR="00C63E8B" w:rsidRPr="00A15CE1">
        <w:rPr>
          <w:rFonts w:ascii="Times New Roman" w:hAnsi="Times New Roman" w:cs="Times New Roman"/>
          <w:sz w:val="24"/>
          <w:szCs w:val="21"/>
        </w:rPr>
        <w:t>ю</w:t>
      </w:r>
      <w:proofErr w:type="gramEnd"/>
      <w:r w:rsidR="00A13513" w:rsidRPr="00A15CE1">
        <w:rPr>
          <w:rFonts w:ascii="Times New Roman" w:hAnsi="Times New Roman" w:cs="Times New Roman"/>
          <w:sz w:val="24"/>
          <w:szCs w:val="21"/>
        </w:rPr>
        <w:t xml:space="preserve"> стоимост</w:t>
      </w:r>
      <w:r w:rsidR="00C63E8B" w:rsidRPr="00A15CE1">
        <w:rPr>
          <w:rFonts w:ascii="Times New Roman" w:hAnsi="Times New Roman" w:cs="Times New Roman"/>
          <w:sz w:val="24"/>
          <w:szCs w:val="21"/>
        </w:rPr>
        <w:t>ь</w:t>
      </w:r>
      <w:r w:rsidR="00A13513" w:rsidRPr="00A15CE1">
        <w:rPr>
          <w:rFonts w:ascii="Times New Roman" w:hAnsi="Times New Roman" w:cs="Times New Roman"/>
          <w:sz w:val="24"/>
          <w:szCs w:val="21"/>
        </w:rPr>
        <w:t xml:space="preserve"> </w:t>
      </w:r>
      <w:r w:rsidR="00C63E8B" w:rsidRPr="00A15CE1">
        <w:rPr>
          <w:rFonts w:ascii="Times New Roman" w:hAnsi="Times New Roman" w:cs="Times New Roman"/>
          <w:sz w:val="24"/>
          <w:szCs w:val="21"/>
        </w:rPr>
        <w:t>размера арендной платы в отношении девяти объектов недвижимого имущества</w:t>
      </w:r>
      <w:r w:rsidR="009E6E4A">
        <w:rPr>
          <w:rFonts w:ascii="Times New Roman" w:hAnsi="Times New Roman" w:cs="Times New Roman"/>
          <w:sz w:val="24"/>
          <w:szCs w:val="21"/>
        </w:rPr>
        <w:t>.</w:t>
      </w:r>
    </w:p>
    <w:p w14:paraId="1AD2DE6C" w14:textId="1A429955" w:rsidR="00A162F5" w:rsidRPr="00A15CE1" w:rsidRDefault="00DE12B2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hAnsi="Times New Roman" w:cs="Times New Roman"/>
          <w:sz w:val="24"/>
          <w:szCs w:val="21"/>
        </w:rPr>
        <w:t>п</w:t>
      </w:r>
      <w:r w:rsidR="00DF1A44" w:rsidRPr="00A15CE1">
        <w:rPr>
          <w:rFonts w:ascii="Times New Roman" w:eastAsia="Calibri" w:hAnsi="Times New Roman" w:cs="Times New Roman"/>
          <w:sz w:val="24"/>
          <w:szCs w:val="21"/>
        </w:rPr>
        <w:t xml:space="preserve">роведение </w:t>
      </w: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оценочной 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>экспертизы</w:t>
      </w:r>
      <w:r w:rsidR="0022160A" w:rsidRPr="00A15CE1">
        <w:rPr>
          <w:rFonts w:ascii="Times New Roman" w:eastAsia="Calibri" w:hAnsi="Times New Roman" w:cs="Times New Roman"/>
          <w:sz w:val="24"/>
          <w:szCs w:val="21"/>
        </w:rPr>
        <w:t xml:space="preserve"> в ООО «Лаборатория</w:t>
      </w: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 </w:t>
      </w:r>
      <w:r w:rsidR="0022160A" w:rsidRPr="00A15CE1">
        <w:rPr>
          <w:rFonts w:ascii="Times New Roman" w:eastAsia="Calibri" w:hAnsi="Times New Roman" w:cs="Times New Roman"/>
          <w:sz w:val="24"/>
          <w:szCs w:val="21"/>
        </w:rPr>
        <w:t>Экспертизы и Права»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 xml:space="preserve"> возможно.</w:t>
      </w:r>
    </w:p>
    <w:p w14:paraId="26ABA2DD" w14:textId="3D7995AE" w:rsidR="00A162F5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Срок </w:t>
      </w:r>
      <w:r w:rsidR="00B5059D" w:rsidRPr="00A15CE1">
        <w:rPr>
          <w:rFonts w:ascii="Times New Roman" w:eastAsia="Calibri" w:hAnsi="Times New Roman" w:cs="Times New Roman"/>
          <w:b/>
          <w:sz w:val="24"/>
          <w:szCs w:val="21"/>
        </w:rPr>
        <w:t>проведения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</w:t>
      </w:r>
      <w:r w:rsidR="00DE12B2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оценочной 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экспертизы составит </w:t>
      </w:r>
      <w:r w:rsidR="008116A4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до </w:t>
      </w:r>
      <w:r w:rsidR="00C63E8B" w:rsidRPr="00A15CE1">
        <w:rPr>
          <w:rFonts w:ascii="Times New Roman" w:eastAsia="Calibri" w:hAnsi="Times New Roman" w:cs="Times New Roman"/>
          <w:b/>
          <w:sz w:val="24"/>
          <w:szCs w:val="21"/>
        </w:rPr>
        <w:t>5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(</w:t>
      </w:r>
      <w:r w:rsidR="00C63E8B" w:rsidRPr="00A15CE1">
        <w:rPr>
          <w:rFonts w:ascii="Times New Roman" w:eastAsia="Calibri" w:hAnsi="Times New Roman" w:cs="Times New Roman"/>
          <w:b/>
          <w:sz w:val="24"/>
          <w:szCs w:val="21"/>
        </w:rPr>
        <w:t>пяти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>) рабочих дней.</w:t>
      </w:r>
    </w:p>
    <w:p w14:paraId="2193B2A8" w14:textId="399525EB" w:rsidR="00A162F5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Стоимость</w:t>
      </w:r>
      <w:r w:rsidR="00DE12B2" w:rsidRPr="00A15CE1">
        <w:rPr>
          <w:sz w:val="24"/>
          <w:szCs w:val="21"/>
        </w:rPr>
        <w:t xml:space="preserve"> </w:t>
      </w:r>
      <w:r w:rsidR="00A15CE1" w:rsidRPr="00A15CE1">
        <w:rPr>
          <w:rFonts w:ascii="Times New Roman" w:eastAsia="Calibri" w:hAnsi="Times New Roman" w:cs="Times New Roman"/>
          <w:b/>
          <w:sz w:val="24"/>
          <w:szCs w:val="21"/>
        </w:rPr>
        <w:t>выполнения оценочной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экспертизы </w:t>
      </w:r>
      <w:r w:rsidR="00A15CE1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составит </w:t>
      </w:r>
      <w:r w:rsidR="009E6E4A">
        <w:rPr>
          <w:rFonts w:ascii="Times New Roman" w:eastAsia="Calibri" w:hAnsi="Times New Roman" w:cs="Times New Roman"/>
          <w:b/>
          <w:sz w:val="24"/>
          <w:szCs w:val="21"/>
        </w:rPr>
        <w:t>6000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 рублей</w:t>
      </w:r>
      <w:r w:rsidR="00A15CE1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за </w:t>
      </w:r>
      <w:r w:rsidR="009E6E4A">
        <w:rPr>
          <w:rFonts w:ascii="Times New Roman" w:eastAsia="Calibri" w:hAnsi="Times New Roman" w:cs="Times New Roman"/>
          <w:b/>
          <w:sz w:val="24"/>
          <w:szCs w:val="21"/>
        </w:rPr>
        <w:t>объект</w:t>
      </w:r>
      <w:r w:rsidR="00A15CE1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недвижимого имущества</w:t>
      </w:r>
      <w:r w:rsidR="009E6E4A">
        <w:rPr>
          <w:rFonts w:ascii="Times New Roman" w:eastAsia="Calibri" w:hAnsi="Times New Roman" w:cs="Times New Roman"/>
          <w:b/>
          <w:sz w:val="24"/>
          <w:szCs w:val="21"/>
        </w:rPr>
        <w:t xml:space="preserve"> в г. Белгород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>.</w:t>
      </w:r>
    </w:p>
    <w:p w14:paraId="3A399D9D" w14:textId="43DABE22" w:rsidR="00A162F5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Проведение экспертизы будет поручено руководителю</w:t>
      </w:r>
      <w:r w:rsidR="00DE12B2" w:rsidRPr="00A15CE1">
        <w:rPr>
          <w:rFonts w:ascii="Times New Roman" w:eastAsia="Calibri" w:hAnsi="Times New Roman" w:cs="Times New Roman"/>
          <w:sz w:val="24"/>
          <w:szCs w:val="21"/>
        </w:rPr>
        <w:t xml:space="preserve"> </w:t>
      </w: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экспертной организации, эксперту </w:t>
      </w:r>
      <w:r w:rsidR="00DE12B2" w:rsidRPr="00A15CE1">
        <w:rPr>
          <w:rFonts w:ascii="Times New Roman" w:eastAsia="Calibri" w:hAnsi="Times New Roman" w:cs="Times New Roman"/>
          <w:sz w:val="24"/>
          <w:szCs w:val="21"/>
        </w:rPr>
        <w:t xml:space="preserve">Николаю Николаевичу </w:t>
      </w:r>
      <w:r w:rsidRPr="00A15CE1">
        <w:rPr>
          <w:rFonts w:ascii="Times New Roman" w:eastAsia="Calibri" w:hAnsi="Times New Roman" w:cs="Times New Roman"/>
          <w:sz w:val="24"/>
          <w:szCs w:val="21"/>
        </w:rPr>
        <w:t>Юрене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.</w:t>
      </w:r>
    </w:p>
    <w:p w14:paraId="45AB3770" w14:textId="3A965738" w:rsidR="00DE12B2" w:rsidRPr="00A15CE1" w:rsidRDefault="0021789B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Николай Николаевич </w:t>
      </w:r>
      <w:r w:rsidR="00A162F5" w:rsidRPr="00A15CE1">
        <w:rPr>
          <w:rFonts w:ascii="Times New Roman" w:eastAsia="Calibri" w:hAnsi="Times New Roman" w:cs="Times New Roman"/>
          <w:b/>
          <w:sz w:val="24"/>
          <w:szCs w:val="21"/>
        </w:rPr>
        <w:t>Юреня</w:t>
      </w:r>
      <w:r w:rsidR="00A15CE1" w:rsidRPr="00A15CE1">
        <w:rPr>
          <w:rFonts w:ascii="Times New Roman" w:eastAsia="Calibri" w:hAnsi="Times New Roman" w:cs="Times New Roman"/>
          <w:b/>
          <w:sz w:val="24"/>
          <w:szCs w:val="21"/>
        </w:rPr>
        <w:t xml:space="preserve"> 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>–</w:t>
      </w:r>
      <w:r w:rsidR="00A15CE1" w:rsidRPr="00A15CE1">
        <w:rPr>
          <w:rFonts w:ascii="Times New Roman" w:eastAsia="Calibri" w:hAnsi="Times New Roman" w:cs="Times New Roman"/>
          <w:sz w:val="24"/>
          <w:szCs w:val="21"/>
        </w:rPr>
        <w:t xml:space="preserve"> 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>эксперт ООО «Лаборатория Экспертизы и Права»</w:t>
      </w:r>
      <w:r w:rsidR="0022160A" w:rsidRPr="00A15CE1">
        <w:rPr>
          <w:rFonts w:ascii="Times New Roman" w:eastAsia="Calibri" w:hAnsi="Times New Roman" w:cs="Times New Roman"/>
          <w:sz w:val="24"/>
          <w:szCs w:val="21"/>
        </w:rPr>
        <w:t xml:space="preserve"> (основной вид деятельности - 71.20.2 «Судебно-экспертная деятельность»)</w:t>
      </w:r>
      <w:r w:rsidR="00A162F5" w:rsidRPr="00A15CE1">
        <w:rPr>
          <w:rFonts w:ascii="Times New Roman" w:eastAsia="Calibri" w:hAnsi="Times New Roman" w:cs="Times New Roman"/>
          <w:sz w:val="24"/>
          <w:szCs w:val="21"/>
        </w:rPr>
        <w:t xml:space="preserve">. </w:t>
      </w:r>
    </w:p>
    <w:p w14:paraId="7EB7F8B0" w14:textId="16950FF8" w:rsidR="00DE12B2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Общий профессиональный стаж - с 2005 года</w:t>
      </w:r>
      <w:r w:rsidR="00B5059D" w:rsidRPr="00A15CE1">
        <w:rPr>
          <w:rFonts w:ascii="Times New Roman" w:eastAsia="Calibri" w:hAnsi="Times New Roman" w:cs="Times New Roman"/>
          <w:sz w:val="24"/>
          <w:szCs w:val="21"/>
        </w:rPr>
        <w:t>, 1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 xml:space="preserve">9 </w:t>
      </w:r>
      <w:r w:rsidR="00B5059D" w:rsidRPr="00A15CE1">
        <w:rPr>
          <w:rFonts w:ascii="Times New Roman" w:eastAsia="Calibri" w:hAnsi="Times New Roman" w:cs="Times New Roman"/>
          <w:sz w:val="24"/>
          <w:szCs w:val="21"/>
        </w:rPr>
        <w:t>лет</w:t>
      </w:r>
      <w:r w:rsidR="00DE12B2" w:rsidRPr="00A15CE1">
        <w:rPr>
          <w:rFonts w:ascii="Times New Roman" w:eastAsia="Calibri" w:hAnsi="Times New Roman" w:cs="Times New Roman"/>
          <w:sz w:val="24"/>
          <w:szCs w:val="21"/>
        </w:rPr>
        <w:t>.</w:t>
      </w:r>
    </w:p>
    <w:p w14:paraId="52B09FCA" w14:textId="349CC0FB" w:rsidR="00DE12B2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Стаж работы в экспертной деятельности – с 2016 года</w:t>
      </w:r>
      <w:r w:rsidR="00B5059D" w:rsidRPr="00A15CE1">
        <w:rPr>
          <w:rFonts w:ascii="Times New Roman" w:eastAsia="Calibri" w:hAnsi="Times New Roman" w:cs="Times New Roman"/>
          <w:sz w:val="24"/>
          <w:szCs w:val="21"/>
        </w:rPr>
        <w:t xml:space="preserve">, 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8</w:t>
      </w:r>
      <w:r w:rsidR="00A15CE1" w:rsidRPr="00A15CE1">
        <w:rPr>
          <w:rFonts w:ascii="Times New Roman" w:eastAsia="Calibri" w:hAnsi="Times New Roman" w:cs="Times New Roman"/>
          <w:sz w:val="24"/>
          <w:szCs w:val="21"/>
        </w:rPr>
        <w:t xml:space="preserve"> </w:t>
      </w:r>
      <w:r w:rsidR="00B5059D" w:rsidRPr="00A15CE1">
        <w:rPr>
          <w:rFonts w:ascii="Times New Roman" w:eastAsia="Calibri" w:hAnsi="Times New Roman" w:cs="Times New Roman"/>
          <w:sz w:val="24"/>
          <w:szCs w:val="21"/>
        </w:rPr>
        <w:t>лет</w:t>
      </w:r>
      <w:r w:rsidRPr="00A15CE1">
        <w:rPr>
          <w:rFonts w:ascii="Times New Roman" w:eastAsia="Calibri" w:hAnsi="Times New Roman" w:cs="Times New Roman"/>
          <w:sz w:val="24"/>
          <w:szCs w:val="21"/>
        </w:rPr>
        <w:t>.</w:t>
      </w:r>
    </w:p>
    <w:p w14:paraId="5649A385" w14:textId="57335319" w:rsidR="00DE12B2" w:rsidRPr="00A15CE1" w:rsidRDefault="00DE12B2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Стаж производства аналогичного вида экспертиз - с 2016 года, 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8</w:t>
      </w: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 лет.</w:t>
      </w:r>
    </w:p>
    <w:p w14:paraId="5717A4C5" w14:textId="0761CF65" w:rsidR="0021789B" w:rsidRPr="00A15CE1" w:rsidRDefault="0021789B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Ученая степень (ученое звание): не имеет.</w:t>
      </w:r>
    </w:p>
    <w:p w14:paraId="55E82805" w14:textId="77777777" w:rsidR="00DE12B2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Базовое образование: Белгородский юридический институт МВД РФ. Специальность - юрист.</w:t>
      </w:r>
    </w:p>
    <w:p w14:paraId="438C2B18" w14:textId="77777777" w:rsidR="00A15CE1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Является членом НП «Саморегулируемая организация судебных экспертов» номер согласно реестру 1335.</w:t>
      </w:r>
    </w:p>
    <w:p w14:paraId="4F606DEB" w14:textId="735E002C" w:rsidR="00A162F5" w:rsidRPr="00A15CE1" w:rsidRDefault="00A162F5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sz w:val="24"/>
          <w:szCs w:val="21"/>
        </w:rPr>
        <w:t>Деятельность эксперта застрахована по договору страхования профессиональной ответственности №3891R/950/00001/2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4</w:t>
      </w:r>
      <w:r w:rsidRPr="00A15CE1">
        <w:rPr>
          <w:rFonts w:ascii="Times New Roman" w:eastAsia="Calibri" w:hAnsi="Times New Roman" w:cs="Times New Roman"/>
          <w:sz w:val="24"/>
          <w:szCs w:val="21"/>
        </w:rPr>
        <w:t xml:space="preserve"> заключенному с АО «АльфаСтрахования» от 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10</w:t>
      </w:r>
      <w:r w:rsidRPr="00A15CE1">
        <w:rPr>
          <w:rFonts w:ascii="Times New Roman" w:eastAsia="Calibri" w:hAnsi="Times New Roman" w:cs="Times New Roman"/>
          <w:sz w:val="24"/>
          <w:szCs w:val="21"/>
        </w:rPr>
        <w:t>.01.202</w:t>
      </w:r>
      <w:r w:rsidR="00C63E8B" w:rsidRPr="00A15CE1">
        <w:rPr>
          <w:rFonts w:ascii="Times New Roman" w:eastAsia="Calibri" w:hAnsi="Times New Roman" w:cs="Times New Roman"/>
          <w:sz w:val="24"/>
          <w:szCs w:val="21"/>
        </w:rPr>
        <w:t>4</w:t>
      </w:r>
      <w:r w:rsidRPr="00A15CE1">
        <w:rPr>
          <w:rFonts w:ascii="Times New Roman" w:eastAsia="Calibri" w:hAnsi="Times New Roman" w:cs="Times New Roman"/>
          <w:sz w:val="24"/>
          <w:szCs w:val="21"/>
        </w:rPr>
        <w:t>г. на 3000000 (три миллиона) рублей.</w:t>
      </w:r>
    </w:p>
    <w:p w14:paraId="5D18FD57" w14:textId="77777777" w:rsidR="0021789B" w:rsidRPr="00A15CE1" w:rsidRDefault="0021789B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Прошел профессиональную переподготовку:</w:t>
      </w:r>
    </w:p>
    <w:p w14:paraId="49F992D7" w14:textId="1E787EBB" w:rsid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1. Диплом о профессиональной переподготовке 642403643514 от 30.04.2016г. по программе «Оценка стоимости предприятия (бизнеса)», квалификаци</w:t>
      </w:r>
      <w:r>
        <w:rPr>
          <w:rFonts w:ascii="Times New Roman" w:eastAsia="Calibri" w:hAnsi="Times New Roman" w:cs="Times New Roman"/>
          <w:b/>
          <w:sz w:val="24"/>
          <w:szCs w:val="21"/>
        </w:rPr>
        <w:t>я «Эксперт по оценке имущества»;</w:t>
      </w:r>
    </w:p>
    <w:p w14:paraId="2046B66A" w14:textId="2C2B3221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>
        <w:rPr>
          <w:rFonts w:ascii="Times New Roman" w:eastAsia="Calibri" w:hAnsi="Times New Roman" w:cs="Times New Roman"/>
          <w:b/>
          <w:sz w:val="24"/>
          <w:szCs w:val="21"/>
        </w:rPr>
        <w:t xml:space="preserve">2. 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>Диплом о профессиональной переподготовке 642416796401, регистрационный номер 0481-ЕК от 15.09.2022г. по программе «Судебная строительно-техническая и стоимостная экспертиза объектов недвижимости», квалификация «Строительный эксперт»;</w:t>
      </w:r>
    </w:p>
    <w:p w14:paraId="53D0BAA7" w14:textId="7032CA61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>
        <w:rPr>
          <w:rFonts w:ascii="Times New Roman" w:eastAsia="Calibri" w:hAnsi="Times New Roman" w:cs="Times New Roman"/>
          <w:b/>
          <w:sz w:val="24"/>
          <w:szCs w:val="21"/>
        </w:rPr>
        <w:t>3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>. Диплом о профессиональной переподготовке 642418884023, регистрационный номер 0723-ЕК от 25.05.2023г. по программе «Промышленное и гражданское строительство», квалификация «Инженер - строитель»;</w:t>
      </w:r>
    </w:p>
    <w:p w14:paraId="099570B6" w14:textId="5806D955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>
        <w:rPr>
          <w:rFonts w:ascii="Times New Roman" w:eastAsia="Calibri" w:hAnsi="Times New Roman" w:cs="Times New Roman"/>
          <w:b/>
          <w:sz w:val="24"/>
          <w:szCs w:val="21"/>
        </w:rPr>
        <w:t>4</w:t>
      </w:r>
      <w:r w:rsidRPr="00A15CE1">
        <w:rPr>
          <w:rFonts w:ascii="Times New Roman" w:eastAsia="Calibri" w:hAnsi="Times New Roman" w:cs="Times New Roman"/>
          <w:b/>
          <w:sz w:val="24"/>
          <w:szCs w:val="21"/>
        </w:rPr>
        <w:t>. Диплом о профессиональной переподготовке 642416796417, регистрационный номер 0514-ЕК от 05.10.2022г. по программе «Судебная товароведческая экспертиза», квалификация «Эксперт -товаровед»;</w:t>
      </w:r>
    </w:p>
    <w:p w14:paraId="54198191" w14:textId="77777777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lastRenderedPageBreak/>
        <w:t xml:space="preserve">Сертифицированный эксперт. </w:t>
      </w:r>
      <w:r w:rsidRPr="00A15CE1">
        <w:rPr>
          <w:rFonts w:ascii="Times New Roman" w:eastAsia="Calibri" w:hAnsi="Times New Roman" w:cs="Times New Roman"/>
          <w:sz w:val="24"/>
          <w:szCs w:val="21"/>
        </w:rPr>
        <w:t>Решением органа по сертификации сертифицирован в соответствии с правилами системы добровольной сертификации деятельности экспертов в области судебной экспертизы:</w:t>
      </w:r>
    </w:p>
    <w:p w14:paraId="718C8345" w14:textId="77777777" w:rsidR="00A15CE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1. «16.4. Исследование проектной документации, строительных объектов в целях установления их соответствия требованиям специальных правил. Определение технического состояния, причин, условий, обстоятельств и механизма разрушения строительных объектов, частичной и полной утраты ими своих функциональных, эксплуатационных, эстетических и других свойств». Сертификат Соответствия Судебного эксперта» RU.Е1.22091901 до 18.09.2025г.</w:t>
      </w:r>
    </w:p>
    <w:p w14:paraId="578587AC" w14:textId="3694E7FA" w:rsidR="00FC1641" w:rsidRPr="00A15CE1" w:rsidRDefault="00A15CE1" w:rsidP="00A15C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1"/>
        </w:rPr>
      </w:pPr>
      <w:r w:rsidRPr="00A15CE1">
        <w:rPr>
          <w:rFonts w:ascii="Times New Roman" w:eastAsia="Calibri" w:hAnsi="Times New Roman" w:cs="Times New Roman"/>
          <w:b/>
          <w:sz w:val="24"/>
          <w:szCs w:val="21"/>
        </w:rPr>
        <w:t>2. «19.1. Исследование промышленных (непродовольственных) товаров, в том числе с целью определения их стоимости». Сертификат соответствия судебного эксперта №RU.Е1.22100501 до 04.10.2025г.</w:t>
      </w:r>
    </w:p>
    <w:tbl>
      <w:tblPr>
        <w:tblStyle w:val="a4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79"/>
        <w:gridCol w:w="3292"/>
        <w:gridCol w:w="3127"/>
      </w:tblGrid>
      <w:tr w:rsidR="0021789B" w:rsidRPr="00A15CE1" w14:paraId="4296D79C" w14:textId="77777777" w:rsidTr="00371CA5">
        <w:tc>
          <w:tcPr>
            <w:tcW w:w="3079" w:type="dxa"/>
          </w:tcPr>
          <w:p w14:paraId="7BBA46E3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</w:p>
          <w:p w14:paraId="343E70CC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</w:p>
          <w:p w14:paraId="5A79FF2D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  <w:r w:rsidRPr="00A15CE1">
              <w:rPr>
                <w:rFonts w:ascii="Times New Roman" w:eastAsia="Calibri" w:hAnsi="Times New Roman" w:cs="Times New Roman"/>
                <w:b/>
                <w:sz w:val="24"/>
                <w:szCs w:val="21"/>
              </w:rPr>
              <w:t>Генеральный директор ООО «Лаборатория Экспертизы и Права»</w:t>
            </w:r>
          </w:p>
        </w:tc>
        <w:tc>
          <w:tcPr>
            <w:tcW w:w="3292" w:type="dxa"/>
          </w:tcPr>
          <w:p w14:paraId="153F3C9D" w14:textId="77777777" w:rsidR="0021789B" w:rsidRPr="00A15CE1" w:rsidRDefault="0021789B" w:rsidP="0050635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  <w:r w:rsidRPr="00A15CE1">
              <w:rPr>
                <w:rFonts w:ascii="Times New Roman" w:eastAsia="Calibri" w:hAnsi="Times New Roman" w:cs="Times New Roman"/>
                <w:b/>
                <w:noProof/>
                <w:sz w:val="24"/>
                <w:szCs w:val="21"/>
                <w:lang w:eastAsia="ru-RU"/>
              </w:rPr>
              <w:drawing>
                <wp:inline distT="0" distB="0" distL="0" distR="0" wp14:anchorId="2FDA5CA1" wp14:editId="672067F9">
                  <wp:extent cx="1895475" cy="1400175"/>
                  <wp:effectExtent l="0" t="0" r="9525" b="9525"/>
                  <wp:docPr id="15" name="Рисунок 15" descr="G:\3. ООО ЛЭиП\1. Документы ООО ЛЭиП\Печать и подпис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3. ООО ЛЭиП\1. Документы ООО ЛЭиП\Печать и подпис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</w:tcPr>
          <w:p w14:paraId="36050FA7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  <w:r w:rsidRPr="00A15CE1">
              <w:rPr>
                <w:rFonts w:ascii="Times New Roman" w:eastAsia="Calibri" w:hAnsi="Times New Roman" w:cs="Times New Roman"/>
                <w:b/>
                <w:sz w:val="24"/>
                <w:szCs w:val="21"/>
              </w:rPr>
              <w:t xml:space="preserve">                             </w:t>
            </w:r>
          </w:p>
          <w:p w14:paraId="7B36517B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</w:p>
          <w:p w14:paraId="6DE0D763" w14:textId="77777777" w:rsidR="0021789B" w:rsidRPr="00A15CE1" w:rsidRDefault="0021789B" w:rsidP="0050635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  <w:r w:rsidRPr="00A15CE1">
              <w:rPr>
                <w:rFonts w:ascii="Times New Roman" w:eastAsia="Calibri" w:hAnsi="Times New Roman" w:cs="Times New Roman"/>
                <w:b/>
                <w:sz w:val="24"/>
                <w:szCs w:val="21"/>
              </w:rPr>
              <w:t xml:space="preserve">             </w:t>
            </w:r>
          </w:p>
          <w:p w14:paraId="65B3ECF8" w14:textId="2CA1E2FD" w:rsidR="0021789B" w:rsidRPr="00A15CE1" w:rsidRDefault="0021789B" w:rsidP="00A15CE1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1"/>
              </w:rPr>
            </w:pPr>
            <w:r w:rsidRPr="00A15CE1">
              <w:rPr>
                <w:rFonts w:ascii="Times New Roman" w:eastAsia="Calibri" w:hAnsi="Times New Roman" w:cs="Times New Roman"/>
                <w:b/>
                <w:sz w:val="24"/>
                <w:szCs w:val="21"/>
              </w:rPr>
              <w:t xml:space="preserve">                        Н.Н. Юреня </w:t>
            </w:r>
          </w:p>
        </w:tc>
      </w:tr>
    </w:tbl>
    <w:p w14:paraId="566AFC84" w14:textId="1A9C14F3" w:rsidR="00A162F5" w:rsidRPr="00DF1A44" w:rsidRDefault="00A162F5" w:rsidP="00C6779E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sz w:val="21"/>
          <w:szCs w:val="21"/>
          <w:lang w:eastAsia="ru-RU"/>
        </w:rPr>
      </w:pPr>
    </w:p>
    <w:p w14:paraId="616643E5" w14:textId="77777777" w:rsidR="00EB2D8E" w:rsidRDefault="00EB2D8E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9BF386C" wp14:editId="47E46E43">
            <wp:extent cx="5905500" cy="7971790"/>
            <wp:effectExtent l="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97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79045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73766601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20342462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0B648C5C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2B696736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05A94887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4A502893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00317ED3" w14:textId="77777777" w:rsidR="00EB2D8E" w:rsidRDefault="00EB2D8E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  <w:r w:rsidRPr="00EB2D8E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166D0D1" wp14:editId="726C78CB">
            <wp:extent cx="4498975" cy="6058591"/>
            <wp:effectExtent l="127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12215" cy="607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0294" w14:textId="77777777" w:rsidR="00EB2D8E" w:rsidRDefault="00EB2D8E" w:rsidP="00C6779E">
      <w:pPr>
        <w:spacing w:after="0" w:line="240" w:lineRule="auto"/>
        <w:rPr>
          <w:rFonts w:ascii="Calibri" w:eastAsia="Calibri" w:hAnsi="Calibri" w:cs="Times New Roman"/>
        </w:rPr>
      </w:pPr>
    </w:p>
    <w:p w14:paraId="37DCD3D0" w14:textId="77777777" w:rsidR="00EB2D8E" w:rsidRDefault="00EB2D8E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  <w:r w:rsidRPr="00EB2D8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49A1CA8" wp14:editId="65120411">
            <wp:extent cx="4330700" cy="6150228"/>
            <wp:effectExtent l="4762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41750" cy="616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6A98E" w14:textId="77777777" w:rsidR="00B5059D" w:rsidRDefault="00B5059D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14:paraId="5E700689" w14:textId="77777777" w:rsidR="00C63E8B" w:rsidRPr="00C63E8B" w:rsidRDefault="00C63E8B" w:rsidP="00C63E8B">
      <w:pPr>
        <w:spacing w:after="0" w:line="254" w:lineRule="auto"/>
        <w:jc w:val="center"/>
        <w:rPr>
          <w:rFonts w:ascii="Calibri" w:eastAsia="Calibri" w:hAnsi="Calibri" w:cs="Times New Roman"/>
          <w:sz w:val="20"/>
          <w:szCs w:val="20"/>
          <w:lang w:eastAsia="ru-RU"/>
        </w:rPr>
      </w:pPr>
      <w:r w:rsidRPr="00C63E8B">
        <w:rPr>
          <w:rFonts w:ascii="Calibri" w:eastAsia="Calibri" w:hAnsi="Calibri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65E7A5B" wp14:editId="2188E9A6">
            <wp:extent cx="4371975" cy="5953125"/>
            <wp:effectExtent l="952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74901" cy="595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78F9D" w14:textId="77777777" w:rsidR="00C63E8B" w:rsidRPr="00C63E8B" w:rsidRDefault="00C63E8B" w:rsidP="00C63E8B">
      <w:pPr>
        <w:spacing w:after="0" w:line="254" w:lineRule="auto"/>
        <w:jc w:val="center"/>
        <w:rPr>
          <w:rFonts w:ascii="Calibri" w:eastAsia="Calibri" w:hAnsi="Calibri" w:cs="Times New Roman"/>
          <w:sz w:val="20"/>
          <w:szCs w:val="20"/>
          <w:lang w:eastAsia="ru-RU"/>
        </w:rPr>
      </w:pPr>
      <w:r w:rsidRPr="00C63E8B">
        <w:rPr>
          <w:rFonts w:ascii="Calibri" w:eastAsia="Calibri" w:hAnsi="Calibri" w:cs="Times New Roman"/>
          <w:noProof/>
          <w:sz w:val="20"/>
          <w:szCs w:val="20"/>
          <w:lang w:eastAsia="ru-RU"/>
        </w:rPr>
        <w:drawing>
          <wp:inline distT="0" distB="0" distL="0" distR="0" wp14:anchorId="1C78510F" wp14:editId="4ECA786D">
            <wp:extent cx="4443465" cy="5890155"/>
            <wp:effectExtent l="63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59569" cy="591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D2558" w14:textId="77777777" w:rsidR="00C63E8B" w:rsidRPr="00C63E8B" w:rsidRDefault="00C63E8B" w:rsidP="00C63E8B">
      <w:pPr>
        <w:spacing w:after="0" w:line="240" w:lineRule="auto"/>
        <w:rPr>
          <w:rFonts w:ascii="Calibri" w:eastAsia="Calibri" w:hAnsi="Calibri" w:cs="Times New Roman"/>
          <w:sz w:val="20"/>
          <w:szCs w:val="20"/>
          <w:lang w:eastAsia="ru-RU"/>
        </w:rPr>
      </w:pPr>
      <w:r w:rsidRPr="00C63E8B">
        <w:rPr>
          <w:rFonts w:ascii="Calibri" w:eastAsia="Calibri" w:hAnsi="Calibri" w:cs="Times New Roman"/>
          <w:sz w:val="20"/>
          <w:szCs w:val="20"/>
          <w:lang w:eastAsia="ru-RU"/>
        </w:rPr>
        <w:br w:type="page"/>
      </w:r>
    </w:p>
    <w:p w14:paraId="09D1728A" w14:textId="4ADEB350" w:rsidR="00A15CE1" w:rsidRPr="00A15CE1" w:rsidRDefault="00A15CE1" w:rsidP="00A15CE1">
      <w:pPr>
        <w:spacing w:after="0" w:line="254" w:lineRule="auto"/>
        <w:jc w:val="center"/>
        <w:rPr>
          <w:rFonts w:ascii="Calibri" w:eastAsia="Calibri" w:hAnsi="Calibri" w:cs="Times New Roman"/>
          <w:sz w:val="20"/>
          <w:szCs w:val="20"/>
          <w:lang w:eastAsia="ru-RU"/>
        </w:rPr>
      </w:pPr>
      <w:r w:rsidRPr="00A15CE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2C5832F" wp14:editId="5CDEBBCC">
            <wp:extent cx="5940425" cy="433387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5CE1">
        <w:rPr>
          <w:rFonts w:ascii="Calibri" w:eastAsia="Calibri" w:hAnsi="Calibri" w:cs="Times New Roman"/>
          <w:noProof/>
          <w:sz w:val="20"/>
          <w:szCs w:val="20"/>
          <w:lang w:eastAsia="ru-RU"/>
        </w:rPr>
        <w:drawing>
          <wp:inline distT="0" distB="0" distL="0" distR="0" wp14:anchorId="3A97F123" wp14:editId="720AA913">
            <wp:extent cx="5940425" cy="39528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5CE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C91E4B8" wp14:editId="173EF7F2">
            <wp:extent cx="5940425" cy="39719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5CE1">
        <w:rPr>
          <w:rFonts w:ascii="Calibri" w:eastAsia="Calibri" w:hAnsi="Calibri" w:cs="Times New Roman"/>
          <w:noProof/>
          <w:sz w:val="20"/>
          <w:szCs w:val="20"/>
          <w:lang w:eastAsia="ru-RU"/>
        </w:rPr>
        <w:drawing>
          <wp:inline distT="0" distB="0" distL="0" distR="0" wp14:anchorId="1E05242F" wp14:editId="4649D04D">
            <wp:extent cx="5937885" cy="4410075"/>
            <wp:effectExtent l="0" t="0" r="571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23C6F7" w14:textId="77777777" w:rsidR="00A15CE1" w:rsidRPr="00A15CE1" w:rsidRDefault="00A15CE1" w:rsidP="00A15CE1">
      <w:pPr>
        <w:spacing w:after="0" w:line="254" w:lineRule="auto"/>
        <w:jc w:val="center"/>
        <w:rPr>
          <w:rFonts w:ascii="Calibri" w:eastAsia="Calibri" w:hAnsi="Calibri" w:cs="Times New Roman"/>
          <w:sz w:val="20"/>
          <w:szCs w:val="20"/>
          <w:lang w:eastAsia="ru-RU"/>
        </w:rPr>
      </w:pPr>
      <w:r w:rsidRPr="00A15CE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3335617" wp14:editId="337A772A">
            <wp:extent cx="4431561" cy="6043295"/>
            <wp:effectExtent l="0" t="6033" r="1588" b="1587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31561" cy="60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A15CE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C3A52AE" wp14:editId="6482E7E7">
            <wp:extent cx="4105275" cy="6053135"/>
            <wp:effectExtent l="0" t="2222" r="7302" b="7303"/>
            <wp:docPr id="1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09282" cy="60590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94B95D" w14:textId="77777777" w:rsidR="00A15CE1" w:rsidRPr="00A15CE1" w:rsidRDefault="00A15CE1" w:rsidP="00A15CE1">
      <w:pPr>
        <w:spacing w:after="0" w:line="240" w:lineRule="auto"/>
        <w:rPr>
          <w:rFonts w:ascii="Calibri" w:eastAsia="Calibri" w:hAnsi="Calibri" w:cs="Times New Roman"/>
          <w:sz w:val="20"/>
          <w:szCs w:val="20"/>
          <w:lang w:eastAsia="ru-RU"/>
        </w:rPr>
      </w:pPr>
      <w:r w:rsidRPr="00A15CE1">
        <w:rPr>
          <w:rFonts w:ascii="Calibri" w:eastAsia="Calibri" w:hAnsi="Calibri" w:cs="Times New Roman"/>
          <w:sz w:val="20"/>
          <w:szCs w:val="20"/>
          <w:lang w:eastAsia="ru-RU"/>
        </w:rPr>
        <w:br w:type="page"/>
      </w:r>
    </w:p>
    <w:p w14:paraId="2425F047" w14:textId="75F3174A" w:rsidR="00C872CA" w:rsidRDefault="00C872CA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14:paraId="7DED73A9" w14:textId="197B0E16" w:rsidR="007A1F26" w:rsidRDefault="007A1F26" w:rsidP="00C6779E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p w14:paraId="0EBD4D4E" w14:textId="569A11DD" w:rsidR="007A1F26" w:rsidRDefault="00C872CA" w:rsidP="00C63E8B">
      <w:pPr>
        <w:spacing w:after="0" w:line="240" w:lineRule="auto"/>
        <w:jc w:val="center"/>
        <w:rPr>
          <w:color w:val="000000" w:themeColor="text1"/>
        </w:rPr>
      </w:pPr>
      <w:r w:rsidRPr="00C872C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DFB76C" wp14:editId="7B74A82B">
            <wp:extent cx="6260779" cy="4346575"/>
            <wp:effectExtent l="0" t="0" r="6985" b="0"/>
            <wp:docPr id="6" name="Рисунок 3" descr="Диплом юри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Диплом юри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" b="4613"/>
                    <a:stretch/>
                  </pic:blipFill>
                  <pic:spPr bwMode="auto">
                    <a:xfrm>
                      <a:off x="0" y="0"/>
                      <a:ext cx="6270217" cy="435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A1F26" w:rsidSect="00A15CE1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784878" w14:textId="77777777" w:rsidR="00E4554B" w:rsidRDefault="00E4554B" w:rsidP="0021789B">
      <w:pPr>
        <w:spacing w:after="0" w:line="240" w:lineRule="auto"/>
      </w:pPr>
      <w:r>
        <w:separator/>
      </w:r>
    </w:p>
  </w:endnote>
  <w:endnote w:type="continuationSeparator" w:id="0">
    <w:p w14:paraId="06226A82" w14:textId="77777777" w:rsidR="00E4554B" w:rsidRDefault="00E4554B" w:rsidP="002178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094268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8"/>
      </w:rPr>
    </w:sdtEndPr>
    <w:sdtContent>
      <w:p w14:paraId="66759C63" w14:textId="3E0A993A" w:rsidR="0021789B" w:rsidRPr="0021789B" w:rsidRDefault="0021789B">
        <w:pPr>
          <w:pStyle w:val="ab"/>
          <w:jc w:val="right"/>
          <w:rPr>
            <w:rFonts w:ascii="Times New Roman" w:hAnsi="Times New Roman" w:cs="Times New Roman"/>
            <w:sz w:val="18"/>
          </w:rPr>
        </w:pPr>
        <w:r w:rsidRPr="0021789B">
          <w:rPr>
            <w:rFonts w:ascii="Times New Roman" w:hAnsi="Times New Roman" w:cs="Times New Roman"/>
            <w:sz w:val="18"/>
          </w:rPr>
          <w:fldChar w:fldCharType="begin"/>
        </w:r>
        <w:r w:rsidRPr="0021789B">
          <w:rPr>
            <w:rFonts w:ascii="Times New Roman" w:hAnsi="Times New Roman" w:cs="Times New Roman"/>
            <w:sz w:val="18"/>
          </w:rPr>
          <w:instrText>PAGE   \* MERGEFORMAT</w:instrText>
        </w:r>
        <w:r w:rsidRPr="0021789B">
          <w:rPr>
            <w:rFonts w:ascii="Times New Roman" w:hAnsi="Times New Roman" w:cs="Times New Roman"/>
            <w:sz w:val="18"/>
          </w:rPr>
          <w:fldChar w:fldCharType="separate"/>
        </w:r>
        <w:r w:rsidR="00205B26">
          <w:rPr>
            <w:rFonts w:ascii="Times New Roman" w:hAnsi="Times New Roman" w:cs="Times New Roman"/>
            <w:noProof/>
            <w:sz w:val="18"/>
          </w:rPr>
          <w:t>3</w:t>
        </w:r>
        <w:r w:rsidRPr="0021789B">
          <w:rPr>
            <w:rFonts w:ascii="Times New Roman" w:hAnsi="Times New Roman" w:cs="Times New Roman"/>
            <w:sz w:val="1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DF43B8" w14:textId="77777777" w:rsidR="00E4554B" w:rsidRDefault="00E4554B" w:rsidP="0021789B">
      <w:pPr>
        <w:spacing w:after="0" w:line="240" w:lineRule="auto"/>
      </w:pPr>
      <w:r>
        <w:separator/>
      </w:r>
    </w:p>
  </w:footnote>
  <w:footnote w:type="continuationSeparator" w:id="0">
    <w:p w14:paraId="49A6767A" w14:textId="77777777" w:rsidR="00E4554B" w:rsidRDefault="00E4554B" w:rsidP="002178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8A16EC"/>
    <w:multiLevelType w:val="hybridMultilevel"/>
    <w:tmpl w:val="E89C64DC"/>
    <w:lvl w:ilvl="0" w:tplc="2E58398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10D"/>
    <w:rsid w:val="00004E6A"/>
    <w:rsid w:val="0001367A"/>
    <w:rsid w:val="00014DE4"/>
    <w:rsid w:val="000522B0"/>
    <w:rsid w:val="00072F8F"/>
    <w:rsid w:val="000B0B41"/>
    <w:rsid w:val="000C7F7D"/>
    <w:rsid w:val="00123592"/>
    <w:rsid w:val="0014510D"/>
    <w:rsid w:val="00177996"/>
    <w:rsid w:val="00187661"/>
    <w:rsid w:val="001F106A"/>
    <w:rsid w:val="001F39DB"/>
    <w:rsid w:val="00205B26"/>
    <w:rsid w:val="0021789B"/>
    <w:rsid w:val="0022160A"/>
    <w:rsid w:val="00271C3D"/>
    <w:rsid w:val="002A159A"/>
    <w:rsid w:val="00371CA5"/>
    <w:rsid w:val="004324E2"/>
    <w:rsid w:val="0050554B"/>
    <w:rsid w:val="005744D0"/>
    <w:rsid w:val="005B0347"/>
    <w:rsid w:val="005E364D"/>
    <w:rsid w:val="006944FD"/>
    <w:rsid w:val="00717276"/>
    <w:rsid w:val="007459E4"/>
    <w:rsid w:val="007679B1"/>
    <w:rsid w:val="00767D6F"/>
    <w:rsid w:val="00780CD3"/>
    <w:rsid w:val="007A1F26"/>
    <w:rsid w:val="007D6D0F"/>
    <w:rsid w:val="008116A4"/>
    <w:rsid w:val="00901C8F"/>
    <w:rsid w:val="009708AA"/>
    <w:rsid w:val="009A69DB"/>
    <w:rsid w:val="009E6E4A"/>
    <w:rsid w:val="00A13513"/>
    <w:rsid w:val="00A15CE1"/>
    <w:rsid w:val="00A162F5"/>
    <w:rsid w:val="00AE1E6F"/>
    <w:rsid w:val="00AE472F"/>
    <w:rsid w:val="00B15C99"/>
    <w:rsid w:val="00B5059D"/>
    <w:rsid w:val="00B66EE4"/>
    <w:rsid w:val="00BD785D"/>
    <w:rsid w:val="00C1120C"/>
    <w:rsid w:val="00C12662"/>
    <w:rsid w:val="00C63E8B"/>
    <w:rsid w:val="00C6779E"/>
    <w:rsid w:val="00C872CA"/>
    <w:rsid w:val="00CE037C"/>
    <w:rsid w:val="00CE6CBB"/>
    <w:rsid w:val="00D12E54"/>
    <w:rsid w:val="00D2270E"/>
    <w:rsid w:val="00DE12B2"/>
    <w:rsid w:val="00DE7E39"/>
    <w:rsid w:val="00DF1A44"/>
    <w:rsid w:val="00E4554B"/>
    <w:rsid w:val="00E768CC"/>
    <w:rsid w:val="00EB2D8E"/>
    <w:rsid w:val="00F940E6"/>
    <w:rsid w:val="00FC1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4DC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4510D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6944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055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0554B"/>
    <w:rPr>
      <w:rFonts w:ascii="Segoe UI" w:hAnsi="Segoe UI" w:cs="Segoe UI"/>
      <w:sz w:val="18"/>
      <w:szCs w:val="18"/>
    </w:rPr>
  </w:style>
  <w:style w:type="table" w:customStyle="1" w:styleId="1">
    <w:name w:val="Сетка таблицы1"/>
    <w:basedOn w:val="a1"/>
    <w:next w:val="a4"/>
    <w:uiPriority w:val="39"/>
    <w:rsid w:val="00A162F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C6779E"/>
    <w:pPr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C6779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2178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1789B"/>
  </w:style>
  <w:style w:type="paragraph" w:styleId="ab">
    <w:name w:val="footer"/>
    <w:basedOn w:val="a"/>
    <w:link w:val="ac"/>
    <w:uiPriority w:val="99"/>
    <w:unhideWhenUsed/>
    <w:rsid w:val="002178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178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4510D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6944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055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0554B"/>
    <w:rPr>
      <w:rFonts w:ascii="Segoe UI" w:hAnsi="Segoe UI" w:cs="Segoe UI"/>
      <w:sz w:val="18"/>
      <w:szCs w:val="18"/>
    </w:rPr>
  </w:style>
  <w:style w:type="table" w:customStyle="1" w:styleId="1">
    <w:name w:val="Сетка таблицы1"/>
    <w:basedOn w:val="a1"/>
    <w:next w:val="a4"/>
    <w:uiPriority w:val="39"/>
    <w:rsid w:val="00A162F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C6779E"/>
    <w:pPr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C6779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2178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1789B"/>
  </w:style>
  <w:style w:type="paragraph" w:styleId="ab">
    <w:name w:val="footer"/>
    <w:basedOn w:val="a"/>
    <w:link w:val="ac"/>
    <w:uiPriority w:val="99"/>
    <w:unhideWhenUsed/>
    <w:rsid w:val="002178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178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38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7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aw.laboratory@mail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9</Pages>
  <Words>523</Words>
  <Characters>2985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Пользователь</cp:lastModifiedBy>
  <cp:revision>39</cp:revision>
  <cp:lastPrinted>2024-02-29T16:46:00Z</cp:lastPrinted>
  <dcterms:created xsi:type="dcterms:W3CDTF">2021-09-26T11:40:00Z</dcterms:created>
  <dcterms:modified xsi:type="dcterms:W3CDTF">2025-10-09T12:58:00Z</dcterms:modified>
</cp:coreProperties>
</file>