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DDDB" w14:textId="0CC6499F" w:rsidR="00C873E2" w:rsidRPr="00020E5C" w:rsidRDefault="00C873E2" w:rsidP="00C873E2">
      <w:pPr>
        <w:spacing w:after="0"/>
        <w:jc w:val="center"/>
        <w:rPr>
          <w:b/>
          <w:sz w:val="26"/>
          <w:szCs w:val="26"/>
        </w:rPr>
      </w:pPr>
      <w:r w:rsidRPr="00020E5C">
        <w:rPr>
          <w:b/>
          <w:sz w:val="26"/>
          <w:szCs w:val="26"/>
        </w:rPr>
        <w:t xml:space="preserve">ОБОСНОВАНИЕ НАЧАЛЬНОЙ (МАКСИМАЛЬНОЙ) ЦЕНЫ </w:t>
      </w:r>
    </w:p>
    <w:p w14:paraId="00A2C98B" w14:textId="77777777" w:rsidR="00C873E2" w:rsidRPr="00020E5C" w:rsidRDefault="00C873E2" w:rsidP="00C873E2">
      <w:pPr>
        <w:spacing w:after="120"/>
        <w:jc w:val="center"/>
        <w:rPr>
          <w:b/>
          <w:sz w:val="26"/>
          <w:szCs w:val="26"/>
        </w:rPr>
      </w:pPr>
      <w:r w:rsidRPr="00020E5C">
        <w:rPr>
          <w:b/>
          <w:sz w:val="26"/>
          <w:szCs w:val="26"/>
        </w:rPr>
        <w:t>ГРАЖДАНСКО-ПРАВОВОГО ДОГОВОРА</w:t>
      </w:r>
    </w:p>
    <w:p w14:paraId="001A9434" w14:textId="773BF94F" w:rsidR="00C873E2" w:rsidRPr="00020E5C" w:rsidRDefault="00C873E2" w:rsidP="00C873E2">
      <w:pPr>
        <w:spacing w:after="0"/>
        <w:ind w:firstLine="567"/>
        <w:rPr>
          <w:bCs/>
          <w:sz w:val="26"/>
          <w:szCs w:val="26"/>
          <w:lang w:eastAsia="ru-RU"/>
        </w:rPr>
      </w:pPr>
      <w:bookmarkStart w:id="0" w:name="_Hlk106815614"/>
      <w:r w:rsidRPr="00020E5C">
        <w:rPr>
          <w:bCs/>
          <w:sz w:val="26"/>
          <w:szCs w:val="26"/>
          <w:lang w:eastAsia="ru-RU"/>
        </w:rPr>
        <w:t xml:space="preserve">Начальная (максимальная) цена гражданско-правового договора </w:t>
      </w:r>
      <w:r w:rsidRPr="00020E5C">
        <w:rPr>
          <w:sz w:val="26"/>
          <w:szCs w:val="26"/>
          <w:lang w:eastAsia="ru-RU"/>
        </w:rPr>
        <w:t>определена и обоснована в соответствии со стать</w:t>
      </w:r>
      <w:r w:rsidR="00B2798B" w:rsidRPr="00020E5C">
        <w:rPr>
          <w:sz w:val="26"/>
          <w:szCs w:val="26"/>
          <w:lang w:eastAsia="ru-RU"/>
        </w:rPr>
        <w:t>е</w:t>
      </w:r>
      <w:r w:rsidRPr="00020E5C">
        <w:rPr>
          <w:sz w:val="26"/>
          <w:szCs w:val="26"/>
          <w:lang w:eastAsia="ru-RU"/>
        </w:rPr>
        <w:t>й 22 Федерал</w:t>
      </w:r>
      <w:r w:rsidRPr="00020E5C">
        <w:rPr>
          <w:bCs/>
          <w:sz w:val="26"/>
          <w:szCs w:val="26"/>
          <w:lang w:eastAsia="ru-RU"/>
        </w:rPr>
        <w:t xml:space="preserve">ьного закона от </w:t>
      </w:r>
      <w:r w:rsidR="00B2798B" w:rsidRPr="00020E5C">
        <w:rPr>
          <w:bCs/>
          <w:sz w:val="26"/>
          <w:szCs w:val="26"/>
          <w:lang w:eastAsia="ru-RU"/>
        </w:rPr>
        <w:t>«</w:t>
      </w:r>
      <w:r w:rsidRPr="00020E5C">
        <w:rPr>
          <w:bCs/>
          <w:sz w:val="26"/>
          <w:szCs w:val="26"/>
          <w:lang w:eastAsia="ru-RU"/>
        </w:rPr>
        <w:t>05</w:t>
      </w:r>
      <w:r w:rsidR="00B2798B" w:rsidRPr="00020E5C">
        <w:rPr>
          <w:bCs/>
          <w:sz w:val="26"/>
          <w:szCs w:val="26"/>
          <w:lang w:eastAsia="ru-RU"/>
        </w:rPr>
        <w:t>»</w:t>
      </w:r>
      <w:r w:rsidRPr="00020E5C">
        <w:rPr>
          <w:bCs/>
          <w:sz w:val="26"/>
          <w:szCs w:val="26"/>
          <w:lang w:eastAsia="ru-RU"/>
        </w:rPr>
        <w:t xml:space="preserve"> апреля 2013 г</w:t>
      </w:r>
      <w:r w:rsidR="00B2798B" w:rsidRPr="00020E5C">
        <w:rPr>
          <w:bCs/>
          <w:sz w:val="26"/>
          <w:szCs w:val="26"/>
          <w:lang w:eastAsia="ru-RU"/>
        </w:rPr>
        <w:t>ода</w:t>
      </w:r>
      <w:r w:rsidRPr="00020E5C">
        <w:rPr>
          <w:bCs/>
          <w:sz w:val="26"/>
          <w:szCs w:val="26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Российской Федерации от 02 октября 2013 г. № 567.</w:t>
      </w:r>
    </w:p>
    <w:p w14:paraId="16B44AA8" w14:textId="77777777" w:rsidR="00C873E2" w:rsidRDefault="00C873E2" w:rsidP="00C873E2">
      <w:pPr>
        <w:spacing w:after="0"/>
        <w:ind w:firstLine="567"/>
        <w:rPr>
          <w:bCs/>
          <w:color w:val="000000" w:themeColor="text1"/>
          <w:sz w:val="26"/>
          <w:szCs w:val="26"/>
          <w:lang w:eastAsia="ru-RU"/>
        </w:rPr>
      </w:pPr>
      <w:r w:rsidRPr="00D74A71">
        <w:rPr>
          <w:bCs/>
          <w:color w:val="000000" w:themeColor="text1"/>
          <w:sz w:val="26"/>
          <w:szCs w:val="26"/>
          <w:lang w:eastAsia="ru-RU"/>
        </w:rPr>
        <w:t>Начальная (максимальная) цена определена и обоснована Заказчиком посредством применения метода сопоставимых рыночных цен (анализ рынка).</w:t>
      </w:r>
    </w:p>
    <w:p w14:paraId="53674584" w14:textId="77777777" w:rsidR="00887CF3" w:rsidRPr="00D74A71" w:rsidRDefault="00887CF3" w:rsidP="00C873E2">
      <w:pPr>
        <w:spacing w:after="0"/>
        <w:ind w:firstLine="567"/>
        <w:rPr>
          <w:bCs/>
          <w:color w:val="000000" w:themeColor="text1"/>
          <w:sz w:val="26"/>
          <w:szCs w:val="26"/>
          <w:lang w:eastAsia="ru-RU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50"/>
        <w:gridCol w:w="9261"/>
      </w:tblGrid>
      <w:tr w:rsidR="002A68A8" w:rsidRPr="008F47F9" w14:paraId="2C73DB34" w14:textId="77777777" w:rsidTr="009017D5">
        <w:tc>
          <w:tcPr>
            <w:tcW w:w="328" w:type="pct"/>
            <w:vAlign w:val="center"/>
          </w:tcPr>
          <w:bookmarkEnd w:id="0"/>
          <w:p w14:paraId="7E0B1B59" w14:textId="77777777" w:rsidR="002A68A8" w:rsidRPr="008F47F9" w:rsidRDefault="002A68A8" w:rsidP="009017D5">
            <w:pPr>
              <w:jc w:val="center"/>
              <w:rPr>
                <w:b/>
              </w:rPr>
            </w:pPr>
            <w:r w:rsidRPr="008F47F9">
              <w:rPr>
                <w:b/>
              </w:rPr>
              <w:t>№ п/п</w:t>
            </w:r>
          </w:p>
        </w:tc>
        <w:tc>
          <w:tcPr>
            <w:tcW w:w="4672" w:type="pct"/>
            <w:vAlign w:val="center"/>
          </w:tcPr>
          <w:p w14:paraId="0B252E74" w14:textId="27715266" w:rsidR="002A68A8" w:rsidRPr="008F47F9" w:rsidRDefault="002A68A8" w:rsidP="009017D5">
            <w:pPr>
              <w:jc w:val="center"/>
              <w:rPr>
                <w:b/>
              </w:rPr>
            </w:pPr>
            <w:r w:rsidRPr="008F47F9">
              <w:rPr>
                <w:b/>
              </w:rPr>
              <w:t xml:space="preserve">Наименование </w:t>
            </w:r>
            <w:r w:rsidR="00690BB1">
              <w:rPr>
                <w:b/>
              </w:rPr>
              <w:t>товара</w:t>
            </w:r>
          </w:p>
        </w:tc>
      </w:tr>
      <w:tr w:rsidR="002A68A8" w:rsidRPr="008F47F9" w14:paraId="14BECFF0" w14:textId="77777777" w:rsidTr="009017D5">
        <w:trPr>
          <w:trHeight w:val="454"/>
        </w:trPr>
        <w:tc>
          <w:tcPr>
            <w:tcW w:w="328" w:type="pct"/>
            <w:vAlign w:val="center"/>
          </w:tcPr>
          <w:p w14:paraId="73AD232B" w14:textId="77777777" w:rsidR="002A68A8" w:rsidRPr="008F47F9" w:rsidRDefault="002A68A8" w:rsidP="009017D5">
            <w:pPr>
              <w:jc w:val="center"/>
            </w:pPr>
            <w:r w:rsidRPr="008F47F9">
              <w:t>1.</w:t>
            </w:r>
          </w:p>
        </w:tc>
        <w:tc>
          <w:tcPr>
            <w:tcW w:w="4672" w:type="pct"/>
            <w:vAlign w:val="center"/>
          </w:tcPr>
          <w:p w14:paraId="542B1B30" w14:textId="19491E44" w:rsidR="002A68A8" w:rsidRPr="008F47F9" w:rsidRDefault="00430930" w:rsidP="009017D5">
            <w:r w:rsidRPr="00430930">
              <w:t>Кресло мягкое для руководителя</w:t>
            </w:r>
          </w:p>
        </w:tc>
      </w:tr>
      <w:tr w:rsidR="00236B1D" w:rsidRPr="008F47F9" w14:paraId="7CF86961" w14:textId="77777777" w:rsidTr="009017D5">
        <w:trPr>
          <w:trHeight w:val="454"/>
        </w:trPr>
        <w:tc>
          <w:tcPr>
            <w:tcW w:w="328" w:type="pct"/>
            <w:vAlign w:val="center"/>
          </w:tcPr>
          <w:p w14:paraId="6C37DFB4" w14:textId="635AB585" w:rsidR="00236B1D" w:rsidRPr="008F47F9" w:rsidRDefault="00236B1D" w:rsidP="009017D5">
            <w:pPr>
              <w:jc w:val="center"/>
            </w:pPr>
            <w:r>
              <w:t>2.</w:t>
            </w:r>
          </w:p>
        </w:tc>
        <w:tc>
          <w:tcPr>
            <w:tcW w:w="4672" w:type="pct"/>
            <w:vAlign w:val="center"/>
          </w:tcPr>
          <w:p w14:paraId="368DE78A" w14:textId="05985B42" w:rsidR="00236B1D" w:rsidRPr="001E4F03" w:rsidRDefault="00430930" w:rsidP="009017D5">
            <w:r w:rsidRPr="00430930">
              <w:t>Журнальный столик для руководителя</w:t>
            </w:r>
          </w:p>
        </w:tc>
      </w:tr>
    </w:tbl>
    <w:p w14:paraId="78D01DAB" w14:textId="77777777" w:rsidR="00020E5C" w:rsidRDefault="00020E5C" w:rsidP="00811F1A">
      <w:pPr>
        <w:rPr>
          <w:bCs/>
          <w:color w:val="000000" w:themeColor="text1"/>
          <w:sz w:val="26"/>
          <w:szCs w:val="26"/>
          <w:lang w:eastAsia="ru-RU"/>
        </w:rPr>
        <w:sectPr w:rsidR="00020E5C" w:rsidSect="00887CF3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60171FD3" w14:textId="77777777" w:rsidR="00811F1A" w:rsidRPr="00020E5C" w:rsidRDefault="00811F1A" w:rsidP="00811F1A">
      <w:pPr>
        <w:rPr>
          <w:bCs/>
          <w:color w:val="000000" w:themeColor="text1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8"/>
        <w:gridCol w:w="1246"/>
        <w:gridCol w:w="1482"/>
        <w:gridCol w:w="1482"/>
        <w:gridCol w:w="1482"/>
        <w:gridCol w:w="1525"/>
        <w:gridCol w:w="1535"/>
        <w:gridCol w:w="1238"/>
        <w:gridCol w:w="1235"/>
      </w:tblGrid>
      <w:tr w:rsidR="00BD7F10" w:rsidRPr="0006340B" w14:paraId="2CC0DF27" w14:textId="231B8660" w:rsidTr="00B57914">
        <w:trPr>
          <w:trHeight w:val="582"/>
        </w:trPr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0CEFB" w14:textId="548F0C5A" w:rsidR="00BD7F10" w:rsidRPr="0006340B" w:rsidRDefault="00BD7F10" w:rsidP="009017D5">
            <w:pPr>
              <w:spacing w:after="0"/>
              <w:ind w:left="-302" w:firstLine="302"/>
              <w:jc w:val="center"/>
              <w:rPr>
                <w:b/>
                <w:bCs/>
              </w:rPr>
            </w:pPr>
            <w:bookmarkStart w:id="1" w:name="_Hlk212205052"/>
            <w:r w:rsidRPr="0006340B">
              <w:rPr>
                <w:b/>
                <w:bCs/>
              </w:rPr>
              <w:t>Наименование поставляемых товаров, выполняемых работ, оказываемых услуг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3822F" w14:textId="5A9330D3" w:rsidR="00BD7F10" w:rsidRPr="0006340B" w:rsidRDefault="00BD7F10" w:rsidP="009017D5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Кол-во товара и ед. изм.</w:t>
            </w:r>
          </w:p>
        </w:tc>
        <w:tc>
          <w:tcPr>
            <w:tcW w:w="2011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3AD3A82" w14:textId="04EF27E7" w:rsidR="00BD7F10" w:rsidRPr="0006340B" w:rsidRDefault="00BD7F10" w:rsidP="00CF5D2E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Источник информации о цене единицы товара, работы, услуги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6C33157" w14:textId="1EC8DC5A" w:rsidR="00BD7F10" w:rsidRPr="0006340B" w:rsidRDefault="00BD7F10" w:rsidP="00CF5D2E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Среднее квадратичное отклонение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5A23885" w14:textId="4466D707" w:rsidR="00BD7F10" w:rsidRPr="0006340B" w:rsidRDefault="00BD7F10" w:rsidP="00CF5D2E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Средняя цена, руб.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1FEE22B" w14:textId="6CD8DE28" w:rsidR="00BD7F10" w:rsidRPr="0006340B" w:rsidRDefault="00BD7F10" w:rsidP="00BD7F10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Сумма, руб.</w:t>
            </w:r>
          </w:p>
        </w:tc>
      </w:tr>
      <w:tr w:rsidR="006D434A" w:rsidRPr="0006340B" w14:paraId="2B88D561" w14:textId="5A378EE5" w:rsidTr="002E3E78">
        <w:trPr>
          <w:trHeight w:val="582"/>
        </w:trPr>
        <w:tc>
          <w:tcPr>
            <w:tcW w:w="121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E91A4" w14:textId="77777777" w:rsidR="006D434A" w:rsidRPr="0006340B" w:rsidRDefault="006D434A" w:rsidP="006D434A">
            <w:pPr>
              <w:spacing w:after="0"/>
              <w:ind w:left="-302" w:firstLine="302"/>
              <w:jc w:val="center"/>
              <w:rPr>
                <w:b/>
                <w:bCs/>
              </w:rPr>
            </w:pPr>
          </w:p>
        </w:tc>
        <w:tc>
          <w:tcPr>
            <w:tcW w:w="420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62F52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C24876" w14:textId="134D727A" w:rsidR="006D434A" w:rsidRPr="00887CF3" w:rsidRDefault="006D434A" w:rsidP="00887CF3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D92DD6">
              <w:rPr>
                <w:b/>
                <w:bCs/>
                <w:color w:val="000000" w:themeColor="text1"/>
              </w:rPr>
              <w:t>Предложение № 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962B175" w14:textId="70E39D93" w:rsidR="006D434A" w:rsidRPr="00D92DD6" w:rsidRDefault="006D434A" w:rsidP="00887CF3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D92DD6">
              <w:rPr>
                <w:b/>
                <w:bCs/>
                <w:color w:val="000000" w:themeColor="text1"/>
              </w:rPr>
              <w:t>Предложение № 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3EA021" w14:textId="76764ADE" w:rsidR="006D434A" w:rsidRPr="00D92DD6" w:rsidRDefault="006D434A" w:rsidP="00887CF3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D92DD6">
              <w:rPr>
                <w:b/>
                <w:bCs/>
                <w:color w:val="000000" w:themeColor="text1"/>
              </w:rPr>
              <w:t>Предложение № 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F920EE4" w14:textId="3B38A0E3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  <w:r w:rsidRPr="0006340B">
              <w:rPr>
                <w:b/>
                <w:bCs/>
              </w:rPr>
              <w:t>Коэффициент вариации, в %</w:t>
            </w:r>
          </w:p>
        </w:tc>
        <w:tc>
          <w:tcPr>
            <w:tcW w:w="51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2152392A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7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6A67CF4E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16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2071CA06" w14:textId="77777777" w:rsidR="006D434A" w:rsidRPr="0006340B" w:rsidRDefault="006D434A" w:rsidP="006D434A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E3E78" w:rsidRPr="0006340B" w14:paraId="5B82A0F8" w14:textId="4860120F" w:rsidTr="002E3E78">
        <w:trPr>
          <w:trHeight w:val="25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BD547" w14:textId="0AB63341" w:rsidR="002E3E78" w:rsidRPr="0006340B" w:rsidRDefault="00430930" w:rsidP="002E3E78">
            <w:pPr>
              <w:spacing w:after="0"/>
              <w:jc w:val="left"/>
            </w:pPr>
            <w:r w:rsidRPr="00430930">
              <w:t>Кресло мягкое для руководителя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7BC8" w14:textId="0A0D304E" w:rsidR="002E3E78" w:rsidRPr="001E4F03" w:rsidRDefault="00236B1D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2E3E78" w:rsidRPr="001E4F03">
              <w:rPr>
                <w:color w:val="000000" w:themeColor="text1"/>
              </w:rPr>
              <w:t xml:space="preserve">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839E" w14:textId="1D6AABD1" w:rsidR="002E3E78" w:rsidRPr="000A172F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15 500,73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5C47" w14:textId="63A88DB0" w:rsidR="002E3E78" w:rsidRPr="000A172F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16 275,77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9446" w14:textId="58483AC3" w:rsidR="002E3E78" w:rsidRPr="000A172F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16 430,77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6112" w14:textId="7E83FF7E" w:rsidR="002E3E78" w:rsidRPr="000A172F" w:rsidRDefault="00430930" w:rsidP="002E3E78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430930">
              <w:rPr>
                <w:color w:val="000000" w:themeColor="text1"/>
              </w:rPr>
              <w:t>3,1%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EBE2" w14:textId="66FE75A4" w:rsidR="002E3E78" w:rsidRPr="000A172F" w:rsidRDefault="00430930" w:rsidP="002E3E78">
            <w:pPr>
              <w:spacing w:after="0"/>
              <w:jc w:val="center"/>
              <w:rPr>
                <w:color w:val="000000" w:themeColor="text1"/>
                <w:highlight w:val="yellow"/>
              </w:rPr>
            </w:pPr>
            <w:r w:rsidRPr="00430930">
              <w:rPr>
                <w:color w:val="000000" w:themeColor="text1"/>
              </w:rPr>
              <w:t>498,2781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05BE" w14:textId="393C6B16" w:rsidR="002E3E78" w:rsidRPr="000A172F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 w:rsidRPr="00430930">
              <w:rPr>
                <w:color w:val="000000" w:themeColor="text1"/>
              </w:rPr>
              <w:t>16 069,09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A709" w14:textId="4085100F" w:rsidR="002E3E78" w:rsidRPr="000A172F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 w:rsidRPr="00430930">
              <w:rPr>
                <w:color w:val="000000" w:themeColor="text1"/>
              </w:rPr>
              <w:t>32 138,18</w:t>
            </w:r>
          </w:p>
        </w:tc>
      </w:tr>
      <w:tr w:rsidR="00236B1D" w:rsidRPr="0006340B" w14:paraId="710F59EC" w14:textId="77777777" w:rsidTr="002E3E78">
        <w:trPr>
          <w:trHeight w:val="25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A1461" w14:textId="1BBB2A32" w:rsidR="00236B1D" w:rsidRPr="001E4F03" w:rsidRDefault="00430930" w:rsidP="002E3E78">
            <w:pPr>
              <w:spacing w:after="0"/>
              <w:jc w:val="left"/>
            </w:pPr>
            <w:r w:rsidRPr="00430930">
              <w:t>Журнальный столик для руководителя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8EBA" w14:textId="0F245D7E" w:rsidR="00236B1D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236B1D">
              <w:rPr>
                <w:color w:val="000000" w:themeColor="text1"/>
              </w:rPr>
              <w:t xml:space="preserve"> шт.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45F9" w14:textId="60FE2F79" w:rsidR="00236B1D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8 407,45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111C" w14:textId="14F65CD9" w:rsidR="00236B1D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8 827,82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4D18" w14:textId="483F803F" w:rsidR="00236B1D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8 911,90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6590" w14:textId="2F52E0E1" w:rsidR="00236B1D" w:rsidRPr="001E4F03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 w:rsidRPr="00430930">
              <w:rPr>
                <w:color w:val="000000" w:themeColor="text1"/>
              </w:rPr>
              <w:t>3,1%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28F8" w14:textId="11316F81" w:rsidR="00236B1D" w:rsidRPr="001E4F03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 w:rsidRPr="00430930">
              <w:rPr>
                <w:color w:val="000000" w:themeColor="text1"/>
              </w:rPr>
              <w:t>270,2623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7BE6" w14:textId="285093A6" w:rsidR="00236B1D" w:rsidRPr="001E4F03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 w:rsidRPr="00430930">
              <w:rPr>
                <w:color w:val="000000" w:themeColor="text1"/>
              </w:rPr>
              <w:t>8 715,72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FD2D" w14:textId="33EB9E1B" w:rsidR="00236B1D" w:rsidRPr="001E4F03" w:rsidRDefault="00430930" w:rsidP="002E3E78">
            <w:pPr>
              <w:spacing w:after="0"/>
              <w:jc w:val="center"/>
              <w:rPr>
                <w:color w:val="000000" w:themeColor="text1"/>
              </w:rPr>
            </w:pPr>
            <w:r w:rsidRPr="00430930">
              <w:rPr>
                <w:color w:val="000000" w:themeColor="text1"/>
              </w:rPr>
              <w:t>8 715,72</w:t>
            </w:r>
          </w:p>
        </w:tc>
      </w:tr>
      <w:tr w:rsidR="00D92DD6" w:rsidRPr="0006340B" w14:paraId="7A778EF9" w14:textId="1A8B9926" w:rsidTr="00B57914">
        <w:tc>
          <w:tcPr>
            <w:tcW w:w="4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9ED7C" w14:textId="79792183" w:rsidR="00D92DD6" w:rsidRPr="0006340B" w:rsidRDefault="00D92DD6" w:rsidP="00D92DD6">
            <w:pPr>
              <w:spacing w:after="0"/>
              <w:jc w:val="right"/>
              <w:rPr>
                <w:b/>
                <w:color w:val="000000"/>
              </w:rPr>
            </w:pPr>
            <w:r w:rsidRPr="0006340B">
              <w:rPr>
                <w:b/>
                <w:color w:val="000000"/>
              </w:rPr>
              <w:t>Итого: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87F08F7" w14:textId="614C9ADD" w:rsidR="00D92DD6" w:rsidRPr="0006340B" w:rsidRDefault="00430930" w:rsidP="00D92DD6">
            <w:pPr>
              <w:spacing w:after="0"/>
              <w:jc w:val="center"/>
              <w:rPr>
                <w:b/>
                <w:color w:val="000000"/>
              </w:rPr>
            </w:pPr>
            <w:r w:rsidRPr="00430930">
              <w:rPr>
                <w:b/>
                <w:color w:val="000000"/>
              </w:rPr>
              <w:t>40 853,9</w:t>
            </w:r>
            <w:r>
              <w:rPr>
                <w:b/>
                <w:color w:val="000000"/>
              </w:rPr>
              <w:t>0</w:t>
            </w:r>
          </w:p>
        </w:tc>
      </w:tr>
      <w:bookmarkEnd w:id="1"/>
    </w:tbl>
    <w:p w14:paraId="62934EBF" w14:textId="77777777" w:rsidR="002A68A8" w:rsidRDefault="002A68A8" w:rsidP="002A68A8">
      <w:pPr>
        <w:tabs>
          <w:tab w:val="left" w:pos="2606"/>
        </w:tabs>
        <w:rPr>
          <w:bCs/>
          <w:color w:val="000000" w:themeColor="text1"/>
          <w:sz w:val="26"/>
          <w:szCs w:val="26"/>
          <w:lang w:eastAsia="ru-RU"/>
        </w:rPr>
      </w:pPr>
    </w:p>
    <w:p w14:paraId="4D5B3C81" w14:textId="3D9C8CDC" w:rsidR="002A68A8" w:rsidRPr="002A68A8" w:rsidRDefault="002A68A8" w:rsidP="002A68A8">
      <w:pPr>
        <w:tabs>
          <w:tab w:val="left" w:pos="2606"/>
        </w:tabs>
        <w:rPr>
          <w:sz w:val="26"/>
          <w:szCs w:val="26"/>
          <w:lang w:eastAsia="ru-RU"/>
        </w:rPr>
        <w:sectPr w:rsidR="002A68A8" w:rsidRPr="002A68A8" w:rsidSect="00887CF3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14:paraId="411A1936" w14:textId="77777777" w:rsidR="00113DFB" w:rsidRPr="00020E5C" w:rsidRDefault="00113DFB" w:rsidP="008A2EAA">
      <w:pPr>
        <w:spacing w:before="120" w:after="0"/>
        <w:ind w:firstLine="709"/>
        <w:rPr>
          <w:bCs/>
          <w:color w:val="000000" w:themeColor="text1"/>
          <w:sz w:val="26"/>
          <w:szCs w:val="26"/>
          <w:lang w:eastAsia="ru-RU"/>
        </w:rPr>
      </w:pPr>
    </w:p>
    <w:p w14:paraId="7E050281" w14:textId="39EAB141" w:rsidR="00C873E2" w:rsidRPr="00020E5C" w:rsidRDefault="00C873E2" w:rsidP="008A2EAA">
      <w:pPr>
        <w:suppressAutoHyphens w:val="0"/>
        <w:spacing w:after="160" w:line="259" w:lineRule="auto"/>
        <w:ind w:firstLine="709"/>
        <w:rPr>
          <w:bCs/>
          <w:color w:val="000000" w:themeColor="text1"/>
          <w:sz w:val="26"/>
          <w:szCs w:val="26"/>
          <w:lang w:eastAsia="ru-RU"/>
        </w:rPr>
      </w:pPr>
      <w:r w:rsidRPr="00020E5C">
        <w:rPr>
          <w:bCs/>
          <w:color w:val="000000" w:themeColor="text1"/>
          <w:sz w:val="26"/>
          <w:szCs w:val="26"/>
          <w:lang w:eastAsia="ru-RU"/>
        </w:rPr>
        <w:t>В целях определения однородности совокупности значений выявленных цен, используемых при расчёте начальной(максимальной) цены определён коэффициент вариации.</w:t>
      </w:r>
    </w:p>
    <w:p w14:paraId="213E1596" w14:textId="77777777" w:rsidR="00C873E2" w:rsidRPr="00020E5C" w:rsidRDefault="00C873E2" w:rsidP="00C873E2">
      <w:pPr>
        <w:spacing w:after="0"/>
        <w:ind w:firstLine="567"/>
        <w:jc w:val="center"/>
        <w:rPr>
          <w:b/>
          <w:bCs/>
          <w:color w:val="000000" w:themeColor="text1"/>
          <w:sz w:val="26"/>
          <w:szCs w:val="26"/>
          <w:lang w:eastAsia="ru-RU"/>
        </w:rPr>
      </w:pPr>
      <w:r w:rsidRPr="00020E5C">
        <w:rPr>
          <w:rFonts w:eastAsia="Calibri"/>
          <w:noProof/>
          <w:color w:val="000000" w:themeColor="text1"/>
          <w:position w:val="-28"/>
          <w:sz w:val="26"/>
          <w:szCs w:val="26"/>
          <w:lang w:eastAsia="ru-RU"/>
        </w:rPr>
        <w:drawing>
          <wp:inline distT="0" distB="0" distL="0" distR="0" wp14:anchorId="29DF9331" wp14:editId="011E938D">
            <wp:extent cx="1457325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5BF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где:</w:t>
      </w:r>
    </w:p>
    <w:p w14:paraId="4D50AA73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V - коэффициент вариации;</w:t>
      </w:r>
    </w:p>
    <w:p w14:paraId="2AA7E45B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noProof/>
          <w:color w:val="000000" w:themeColor="text1"/>
          <w:position w:val="-26"/>
          <w:sz w:val="26"/>
          <w:szCs w:val="26"/>
          <w:lang w:eastAsia="ru-RU"/>
        </w:rPr>
        <w:drawing>
          <wp:inline distT="0" distB="0" distL="0" distR="0" wp14:anchorId="0D0F260C" wp14:editId="19335914">
            <wp:extent cx="1657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 xml:space="preserve"> - среднее квадратичное отклонение;</w:t>
      </w:r>
    </w:p>
    <w:p w14:paraId="05F04417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i/>
          <w:color w:val="000000" w:themeColor="text1"/>
          <w:sz w:val="26"/>
          <w:szCs w:val="26"/>
          <w:lang w:eastAsia="en-US"/>
        </w:rPr>
        <w:t>ц</w:t>
      </w:r>
      <w:proofErr w:type="spellStart"/>
      <w:r w:rsidRPr="00020E5C">
        <w:rPr>
          <w:rFonts w:eastAsia="Calibri"/>
          <w:i/>
          <w:color w:val="000000" w:themeColor="text1"/>
          <w:sz w:val="26"/>
          <w:szCs w:val="26"/>
          <w:vertAlign w:val="subscript"/>
          <w:lang w:val="en-US" w:eastAsia="en-US"/>
        </w:rPr>
        <w:t>i</w:t>
      </w:r>
      <w:proofErr w:type="spellEnd"/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- цена единицы товара, работы, услуги, указанная в источнике с номером i;</w:t>
      </w:r>
    </w:p>
    <w:p w14:paraId="6D70CF57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&lt;ц&gt; - средняя арифметическая величина цены единицы товара, работы, услуги;</w:t>
      </w:r>
    </w:p>
    <w:p w14:paraId="1BCF2429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n - количество значений, используемых в расчёте.</w:t>
      </w:r>
    </w:p>
    <w:p w14:paraId="18E18CA7" w14:textId="77777777" w:rsidR="009D19ED" w:rsidRPr="00020E5C" w:rsidRDefault="009D19ED" w:rsidP="00C873E2">
      <w:pPr>
        <w:spacing w:after="0"/>
        <w:jc w:val="center"/>
        <w:rPr>
          <w:rFonts w:eastAsia="Calibri"/>
          <w:b/>
          <w:sz w:val="26"/>
          <w:szCs w:val="26"/>
          <w:lang w:eastAsia="en-US"/>
        </w:rPr>
      </w:pPr>
    </w:p>
    <w:p w14:paraId="5549FBA4" w14:textId="57FCD0C2" w:rsidR="00C873E2" w:rsidRPr="00020E5C" w:rsidRDefault="00C873E2" w:rsidP="00C873E2">
      <w:pPr>
        <w:spacing w:after="0"/>
        <w:jc w:val="center"/>
        <w:rPr>
          <w:bCs/>
          <w:color w:val="000000" w:themeColor="text1"/>
          <w:sz w:val="26"/>
          <w:szCs w:val="26"/>
          <w:lang w:eastAsia="ru-RU"/>
        </w:rPr>
      </w:pPr>
      <w:r w:rsidRPr="00020E5C">
        <w:rPr>
          <w:bCs/>
          <w:color w:val="000000" w:themeColor="text1"/>
          <w:sz w:val="26"/>
          <w:szCs w:val="26"/>
          <w:lang w:eastAsia="ru-RU"/>
        </w:rPr>
        <w:t>Начальная(максимальная) цена вычисляется по формуле:</w:t>
      </w:r>
    </w:p>
    <w:p w14:paraId="1247B632" w14:textId="77777777" w:rsidR="00C873E2" w:rsidRPr="00020E5C" w:rsidRDefault="00C873E2" w:rsidP="00C873E2">
      <w:pPr>
        <w:spacing w:after="0"/>
        <w:jc w:val="center"/>
        <w:rPr>
          <w:bCs/>
          <w:color w:val="000000" w:themeColor="text1"/>
          <w:sz w:val="26"/>
          <w:szCs w:val="26"/>
          <w:lang w:eastAsia="ru-RU"/>
        </w:rPr>
      </w:pPr>
      <w:r w:rsidRPr="00020E5C">
        <w:rPr>
          <w:rFonts w:eastAsia="Calibri"/>
          <w:noProof/>
          <w:color w:val="000000" w:themeColor="text1"/>
          <w:position w:val="-24"/>
          <w:sz w:val="26"/>
          <w:szCs w:val="26"/>
          <w:lang w:eastAsia="ru-RU"/>
        </w:rPr>
        <w:drawing>
          <wp:inline distT="0" distB="0" distL="0" distR="0" wp14:anchorId="61ED1484" wp14:editId="5F38EFA5">
            <wp:extent cx="2286000" cy="561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5A0E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где:</w:t>
      </w:r>
    </w:p>
    <w:p w14:paraId="07FCA647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proofErr w:type="spellStart"/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НМЦК</w:t>
      </w:r>
      <w:r w:rsidRPr="00020E5C">
        <w:rPr>
          <w:rFonts w:eastAsia="Calibri"/>
          <w:color w:val="000000" w:themeColor="text1"/>
          <w:sz w:val="26"/>
          <w:szCs w:val="26"/>
          <w:vertAlign w:val="superscript"/>
          <w:lang w:eastAsia="en-US"/>
        </w:rPr>
        <w:t>рын</w:t>
      </w:r>
      <w:proofErr w:type="spellEnd"/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, определяемая методом сопоставимых рыночных цен (анализа рынка);</w:t>
      </w:r>
    </w:p>
    <w:p w14:paraId="0283A772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v - количество (объем) закупаемого товара (работы, услуги);</w:t>
      </w:r>
    </w:p>
    <w:p w14:paraId="0FBB75FE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color w:val="000000" w:themeColor="text1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>n - количество значений, используемых в расчете;</w:t>
      </w:r>
    </w:p>
    <w:p w14:paraId="25AA3FE2" w14:textId="77777777" w:rsidR="00C873E2" w:rsidRPr="00020E5C" w:rsidRDefault="00C873E2" w:rsidP="00C873E2">
      <w:pPr>
        <w:widowControl w:val="0"/>
        <w:suppressAutoHyphens w:val="0"/>
        <w:autoSpaceDE w:val="0"/>
        <w:autoSpaceDN w:val="0"/>
        <w:adjustRightInd w:val="0"/>
        <w:spacing w:after="0"/>
        <w:ind w:firstLine="567"/>
        <w:rPr>
          <w:rFonts w:eastAsia="Calibri"/>
          <w:sz w:val="26"/>
          <w:szCs w:val="26"/>
          <w:lang w:eastAsia="en-US"/>
        </w:rPr>
      </w:pPr>
      <w:r w:rsidRPr="00020E5C">
        <w:rPr>
          <w:rFonts w:eastAsia="Calibri"/>
          <w:color w:val="000000" w:themeColor="text1"/>
          <w:sz w:val="26"/>
          <w:szCs w:val="26"/>
          <w:lang w:eastAsia="en-US"/>
        </w:rPr>
        <w:t xml:space="preserve">i - номер </w:t>
      </w:r>
      <w:r w:rsidRPr="00020E5C">
        <w:rPr>
          <w:rFonts w:eastAsia="Calibri"/>
          <w:sz w:val="26"/>
          <w:szCs w:val="26"/>
          <w:lang w:eastAsia="en-US"/>
        </w:rPr>
        <w:t>источника ценовой информации;</w:t>
      </w:r>
    </w:p>
    <w:p w14:paraId="0F618AD6" w14:textId="77777777" w:rsidR="00C873E2" w:rsidRPr="00020E5C" w:rsidRDefault="00C873E2" w:rsidP="00C873E2">
      <w:pPr>
        <w:suppressAutoHyphens w:val="0"/>
        <w:spacing w:after="120"/>
        <w:ind w:right="-5" w:firstLine="567"/>
        <w:jc w:val="left"/>
        <w:rPr>
          <w:rFonts w:eastAsia="Calibri"/>
          <w:sz w:val="26"/>
          <w:szCs w:val="26"/>
          <w:lang w:eastAsia="en-US"/>
        </w:rPr>
      </w:pPr>
      <w:r w:rsidRPr="00020E5C">
        <w:rPr>
          <w:rFonts w:eastAsia="Calibri"/>
          <w:i/>
          <w:sz w:val="26"/>
          <w:szCs w:val="26"/>
          <w:lang w:eastAsia="en-US"/>
        </w:rPr>
        <w:t>ц</w:t>
      </w:r>
      <w:proofErr w:type="spellStart"/>
      <w:r w:rsidRPr="00020E5C">
        <w:rPr>
          <w:rFonts w:eastAsia="Calibri"/>
          <w:i/>
          <w:sz w:val="26"/>
          <w:szCs w:val="26"/>
          <w:vertAlign w:val="subscript"/>
          <w:lang w:val="en-US" w:eastAsia="en-US"/>
        </w:rPr>
        <w:t>i</w:t>
      </w:r>
      <w:proofErr w:type="spellEnd"/>
      <w:r w:rsidRPr="00020E5C">
        <w:rPr>
          <w:rFonts w:eastAsia="Calibri"/>
          <w:sz w:val="26"/>
          <w:szCs w:val="26"/>
          <w:lang w:eastAsia="en-US"/>
        </w:rPr>
        <w:t xml:space="preserve">- цена единицы товара, работы, услуги, представленная в источнике с номером i. </w:t>
      </w:r>
    </w:p>
    <w:p w14:paraId="2C17DD07" w14:textId="39ACE0E5" w:rsidR="00C873E2" w:rsidRPr="0023386D" w:rsidRDefault="00C873E2" w:rsidP="00C873E2">
      <w:pPr>
        <w:tabs>
          <w:tab w:val="left" w:pos="1276"/>
        </w:tabs>
        <w:spacing w:after="0"/>
        <w:ind w:firstLine="567"/>
        <w:rPr>
          <w:color w:val="000000" w:themeColor="text1"/>
          <w:sz w:val="26"/>
          <w:szCs w:val="26"/>
        </w:rPr>
      </w:pPr>
    </w:p>
    <w:p w14:paraId="27069893" w14:textId="77777777" w:rsidR="00C873E2" w:rsidRPr="0023386D" w:rsidRDefault="00C873E2" w:rsidP="00031B79">
      <w:pPr>
        <w:tabs>
          <w:tab w:val="left" w:pos="1276"/>
        </w:tabs>
        <w:spacing w:after="0"/>
        <w:jc w:val="left"/>
        <w:rPr>
          <w:color w:val="000000" w:themeColor="text1"/>
          <w:sz w:val="26"/>
          <w:szCs w:val="26"/>
        </w:rPr>
      </w:pPr>
    </w:p>
    <w:p w14:paraId="431807DC" w14:textId="3A0651DB" w:rsidR="00C873E2" w:rsidRPr="0023386D" w:rsidRDefault="00C873E2" w:rsidP="00C873E2">
      <w:pPr>
        <w:tabs>
          <w:tab w:val="left" w:pos="1276"/>
        </w:tabs>
        <w:spacing w:after="0"/>
        <w:ind w:firstLine="567"/>
        <w:rPr>
          <w:color w:val="000000" w:themeColor="text1"/>
          <w:sz w:val="26"/>
          <w:szCs w:val="26"/>
        </w:rPr>
      </w:pPr>
      <w:r w:rsidRPr="0023386D">
        <w:rPr>
          <w:color w:val="000000" w:themeColor="text1"/>
          <w:sz w:val="26"/>
          <w:szCs w:val="26"/>
        </w:rPr>
        <w:t xml:space="preserve">Таким образом, </w:t>
      </w:r>
      <w:r w:rsidR="007615B4">
        <w:rPr>
          <w:color w:val="000000" w:themeColor="text1"/>
          <w:sz w:val="26"/>
          <w:szCs w:val="26"/>
        </w:rPr>
        <w:t>м</w:t>
      </w:r>
      <w:r w:rsidR="007615B4" w:rsidRPr="007615B4">
        <w:rPr>
          <w:color w:val="000000" w:themeColor="text1"/>
          <w:sz w:val="26"/>
          <w:szCs w:val="26"/>
        </w:rPr>
        <w:t xml:space="preserve">аксимальное значение цены </w:t>
      </w:r>
      <w:r w:rsidRPr="0023386D">
        <w:rPr>
          <w:bCs/>
          <w:color w:val="000000" w:themeColor="text1"/>
          <w:sz w:val="26"/>
          <w:szCs w:val="26"/>
        </w:rPr>
        <w:t xml:space="preserve">гражданско-правового договора </w:t>
      </w:r>
      <w:r w:rsidRPr="0023386D">
        <w:rPr>
          <w:color w:val="000000" w:themeColor="text1"/>
          <w:sz w:val="26"/>
          <w:szCs w:val="26"/>
        </w:rPr>
        <w:t>равняется: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23386D" w:rsidRPr="0023386D" w14:paraId="2E25AEB6" w14:textId="77777777" w:rsidTr="00D41CD6">
        <w:trPr>
          <w:trHeight w:val="387"/>
        </w:trPr>
        <w:tc>
          <w:tcPr>
            <w:tcW w:w="1843" w:type="dxa"/>
            <w:vAlign w:val="center"/>
          </w:tcPr>
          <w:p w14:paraId="69D52DEB" w14:textId="20D0B080" w:rsidR="00A52913" w:rsidRPr="007C79B6" w:rsidRDefault="00430930" w:rsidP="00A52913">
            <w:pPr>
              <w:tabs>
                <w:tab w:val="left" w:pos="891"/>
              </w:tabs>
              <w:spacing w:after="0"/>
              <w:ind w:left="-102" w:right="-5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430930">
              <w:rPr>
                <w:b/>
                <w:color w:val="000000" w:themeColor="text1"/>
                <w:sz w:val="26"/>
                <w:szCs w:val="26"/>
              </w:rPr>
              <w:t>40 853,9</w:t>
            </w:r>
            <w:r>
              <w:rPr>
                <w:b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8505" w:type="dxa"/>
            <w:vAlign w:val="center"/>
          </w:tcPr>
          <w:p w14:paraId="324F7AC5" w14:textId="7115E911" w:rsidR="00C873E2" w:rsidRPr="007C79B6" w:rsidRDefault="009A32B6" w:rsidP="00CC4FF6">
            <w:pPr>
              <w:tabs>
                <w:tab w:val="left" w:pos="1276"/>
              </w:tabs>
              <w:spacing w:after="0"/>
              <w:ind w:left="-25" w:right="-10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C79B6">
              <w:rPr>
                <w:b/>
                <w:color w:val="000000" w:themeColor="text1"/>
                <w:sz w:val="26"/>
                <w:szCs w:val="26"/>
              </w:rPr>
              <w:t>(</w:t>
            </w:r>
            <w:r w:rsidR="00430930">
              <w:rPr>
                <w:b/>
                <w:color w:val="000000" w:themeColor="text1"/>
                <w:sz w:val="26"/>
                <w:szCs w:val="26"/>
              </w:rPr>
              <w:t>Сорок тысяч восемьсот пятьдесят три</w:t>
            </w:r>
            <w:r w:rsidR="004C6099" w:rsidRPr="007C79B6">
              <w:rPr>
                <w:b/>
                <w:color w:val="000000" w:themeColor="text1"/>
                <w:sz w:val="26"/>
                <w:szCs w:val="26"/>
              </w:rPr>
              <w:t>) рубл</w:t>
            </w:r>
            <w:r w:rsidR="00430930">
              <w:rPr>
                <w:b/>
                <w:color w:val="000000" w:themeColor="text1"/>
                <w:sz w:val="26"/>
                <w:szCs w:val="26"/>
              </w:rPr>
              <w:t>я</w:t>
            </w:r>
            <w:r w:rsidR="004C6099" w:rsidRPr="007C79B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430930">
              <w:rPr>
                <w:b/>
                <w:color w:val="000000" w:themeColor="text1"/>
                <w:sz w:val="26"/>
                <w:szCs w:val="26"/>
              </w:rPr>
              <w:t>90</w:t>
            </w:r>
            <w:r w:rsidR="004C6099" w:rsidRPr="007C79B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C54348" w:rsidRPr="007C79B6">
              <w:rPr>
                <w:b/>
                <w:color w:val="000000" w:themeColor="text1"/>
                <w:sz w:val="26"/>
                <w:szCs w:val="26"/>
              </w:rPr>
              <w:t>ко</w:t>
            </w:r>
            <w:r w:rsidR="007C79B6" w:rsidRPr="007C79B6">
              <w:rPr>
                <w:b/>
                <w:color w:val="000000" w:themeColor="text1"/>
                <w:sz w:val="26"/>
                <w:szCs w:val="26"/>
              </w:rPr>
              <w:t>пеек</w:t>
            </w:r>
          </w:p>
        </w:tc>
      </w:tr>
      <w:tr w:rsidR="0023386D" w:rsidRPr="0023386D" w14:paraId="517FAB68" w14:textId="77777777" w:rsidTr="00D41CD6">
        <w:trPr>
          <w:trHeight w:val="153"/>
        </w:trPr>
        <w:tc>
          <w:tcPr>
            <w:tcW w:w="1843" w:type="dxa"/>
            <w:vAlign w:val="center"/>
          </w:tcPr>
          <w:p w14:paraId="76AC391B" w14:textId="77777777" w:rsidR="00C873E2" w:rsidRPr="0023386D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23386D">
              <w:rPr>
                <w:i/>
                <w:color w:val="000000" w:themeColor="text1"/>
                <w:sz w:val="26"/>
                <w:szCs w:val="26"/>
              </w:rPr>
              <w:t>(цифрами)</w:t>
            </w:r>
          </w:p>
        </w:tc>
        <w:tc>
          <w:tcPr>
            <w:tcW w:w="8505" w:type="dxa"/>
            <w:vAlign w:val="center"/>
          </w:tcPr>
          <w:p w14:paraId="4817BB77" w14:textId="77777777" w:rsidR="00C873E2" w:rsidRPr="0023386D" w:rsidRDefault="00C873E2" w:rsidP="00CC4FF6">
            <w:pPr>
              <w:tabs>
                <w:tab w:val="left" w:pos="1276"/>
              </w:tabs>
              <w:spacing w:after="0"/>
              <w:jc w:val="center"/>
              <w:rPr>
                <w:b/>
                <w:i/>
                <w:color w:val="000000" w:themeColor="text1"/>
                <w:sz w:val="26"/>
                <w:szCs w:val="26"/>
              </w:rPr>
            </w:pPr>
            <w:r w:rsidRPr="0023386D">
              <w:rPr>
                <w:i/>
                <w:color w:val="000000" w:themeColor="text1"/>
                <w:sz w:val="26"/>
                <w:szCs w:val="26"/>
              </w:rPr>
              <w:t>(прописью)</w:t>
            </w:r>
          </w:p>
        </w:tc>
      </w:tr>
    </w:tbl>
    <w:p w14:paraId="12663E95" w14:textId="77777777" w:rsidR="00C12203" w:rsidRPr="00020E5C" w:rsidRDefault="00C12203">
      <w:pPr>
        <w:rPr>
          <w:color w:val="FF0000"/>
          <w:sz w:val="26"/>
          <w:szCs w:val="26"/>
        </w:rPr>
      </w:pPr>
    </w:p>
    <w:sectPr w:rsidR="00C12203" w:rsidRPr="00020E5C" w:rsidSect="000D45D3">
      <w:pgSz w:w="11906" w:h="16838"/>
      <w:pgMar w:top="1135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F6"/>
    <w:rsid w:val="000044CF"/>
    <w:rsid w:val="00010A42"/>
    <w:rsid w:val="00020E5C"/>
    <w:rsid w:val="000213D0"/>
    <w:rsid w:val="00027C2F"/>
    <w:rsid w:val="000310F3"/>
    <w:rsid w:val="00031B79"/>
    <w:rsid w:val="00036C4D"/>
    <w:rsid w:val="0003735C"/>
    <w:rsid w:val="00047217"/>
    <w:rsid w:val="0006079E"/>
    <w:rsid w:val="0006340B"/>
    <w:rsid w:val="000670C2"/>
    <w:rsid w:val="00071EB5"/>
    <w:rsid w:val="000A172F"/>
    <w:rsid w:val="000A5FC8"/>
    <w:rsid w:val="000A746B"/>
    <w:rsid w:val="000B17E2"/>
    <w:rsid w:val="000C4710"/>
    <w:rsid w:val="000D45D3"/>
    <w:rsid w:val="000F6BAC"/>
    <w:rsid w:val="00113DFB"/>
    <w:rsid w:val="0014038E"/>
    <w:rsid w:val="00171030"/>
    <w:rsid w:val="00171F8E"/>
    <w:rsid w:val="00172EFD"/>
    <w:rsid w:val="00180BC7"/>
    <w:rsid w:val="00190AD1"/>
    <w:rsid w:val="0019321F"/>
    <w:rsid w:val="001937B7"/>
    <w:rsid w:val="001A16EC"/>
    <w:rsid w:val="001B1C1E"/>
    <w:rsid w:val="001C0305"/>
    <w:rsid w:val="001C0B40"/>
    <w:rsid w:val="001E21FE"/>
    <w:rsid w:val="001E4F03"/>
    <w:rsid w:val="001F17A7"/>
    <w:rsid w:val="00204CB0"/>
    <w:rsid w:val="0023386D"/>
    <w:rsid w:val="00236B1D"/>
    <w:rsid w:val="002460C2"/>
    <w:rsid w:val="00262742"/>
    <w:rsid w:val="0026405A"/>
    <w:rsid w:val="002644F5"/>
    <w:rsid w:val="00265A32"/>
    <w:rsid w:val="00270EB8"/>
    <w:rsid w:val="00283E13"/>
    <w:rsid w:val="00293EBE"/>
    <w:rsid w:val="002941A1"/>
    <w:rsid w:val="002A68A8"/>
    <w:rsid w:val="002B1EE9"/>
    <w:rsid w:val="002B44A7"/>
    <w:rsid w:val="002B5914"/>
    <w:rsid w:val="002D288C"/>
    <w:rsid w:val="002D6EC9"/>
    <w:rsid w:val="002E2333"/>
    <w:rsid w:val="002E3E78"/>
    <w:rsid w:val="0031731F"/>
    <w:rsid w:val="00331A97"/>
    <w:rsid w:val="00332DAD"/>
    <w:rsid w:val="0034083D"/>
    <w:rsid w:val="003413CB"/>
    <w:rsid w:val="00344174"/>
    <w:rsid w:val="0036460D"/>
    <w:rsid w:val="00384366"/>
    <w:rsid w:val="00387ADC"/>
    <w:rsid w:val="003907F2"/>
    <w:rsid w:val="003A55AD"/>
    <w:rsid w:val="003D46C9"/>
    <w:rsid w:val="003D61B0"/>
    <w:rsid w:val="003E7E07"/>
    <w:rsid w:val="004223EF"/>
    <w:rsid w:val="00430930"/>
    <w:rsid w:val="00433AF1"/>
    <w:rsid w:val="00433E01"/>
    <w:rsid w:val="004368A4"/>
    <w:rsid w:val="00441B73"/>
    <w:rsid w:val="00461136"/>
    <w:rsid w:val="00487123"/>
    <w:rsid w:val="004978CE"/>
    <w:rsid w:val="004C6099"/>
    <w:rsid w:val="004C6A30"/>
    <w:rsid w:val="004D2A0D"/>
    <w:rsid w:val="004E2DBB"/>
    <w:rsid w:val="004E2FED"/>
    <w:rsid w:val="004F4364"/>
    <w:rsid w:val="004F6740"/>
    <w:rsid w:val="00504956"/>
    <w:rsid w:val="00510B0B"/>
    <w:rsid w:val="00513684"/>
    <w:rsid w:val="0052187D"/>
    <w:rsid w:val="005244EC"/>
    <w:rsid w:val="0052454D"/>
    <w:rsid w:val="00542616"/>
    <w:rsid w:val="00553AEA"/>
    <w:rsid w:val="00575103"/>
    <w:rsid w:val="005811EF"/>
    <w:rsid w:val="00586ED6"/>
    <w:rsid w:val="005915D1"/>
    <w:rsid w:val="0059590B"/>
    <w:rsid w:val="005A261B"/>
    <w:rsid w:val="005A6A4D"/>
    <w:rsid w:val="005A75AD"/>
    <w:rsid w:val="005B37BC"/>
    <w:rsid w:val="005B645B"/>
    <w:rsid w:val="005D6A2B"/>
    <w:rsid w:val="005E04E5"/>
    <w:rsid w:val="005E6F15"/>
    <w:rsid w:val="00603A88"/>
    <w:rsid w:val="00621801"/>
    <w:rsid w:val="00631570"/>
    <w:rsid w:val="006318D6"/>
    <w:rsid w:val="0064480C"/>
    <w:rsid w:val="0065316E"/>
    <w:rsid w:val="00666C04"/>
    <w:rsid w:val="00690BB1"/>
    <w:rsid w:val="00695A5E"/>
    <w:rsid w:val="006A36A1"/>
    <w:rsid w:val="006C6B9B"/>
    <w:rsid w:val="006D434A"/>
    <w:rsid w:val="006E5EBA"/>
    <w:rsid w:val="006E65BE"/>
    <w:rsid w:val="006F4C05"/>
    <w:rsid w:val="00701891"/>
    <w:rsid w:val="0070524C"/>
    <w:rsid w:val="0071371D"/>
    <w:rsid w:val="00720E26"/>
    <w:rsid w:val="007615B4"/>
    <w:rsid w:val="00764FC6"/>
    <w:rsid w:val="00775F24"/>
    <w:rsid w:val="0078011E"/>
    <w:rsid w:val="007A5BF6"/>
    <w:rsid w:val="007B075F"/>
    <w:rsid w:val="007B6B71"/>
    <w:rsid w:val="007C3A2D"/>
    <w:rsid w:val="007C54D7"/>
    <w:rsid w:val="007C79B6"/>
    <w:rsid w:val="007E4D99"/>
    <w:rsid w:val="007F056C"/>
    <w:rsid w:val="007F5E35"/>
    <w:rsid w:val="007F6C9C"/>
    <w:rsid w:val="00800F58"/>
    <w:rsid w:val="00801718"/>
    <w:rsid w:val="00806B8E"/>
    <w:rsid w:val="00811F1A"/>
    <w:rsid w:val="00816E11"/>
    <w:rsid w:val="00821789"/>
    <w:rsid w:val="008241E0"/>
    <w:rsid w:val="008253F9"/>
    <w:rsid w:val="008259BB"/>
    <w:rsid w:val="0086416E"/>
    <w:rsid w:val="00887CF3"/>
    <w:rsid w:val="00893A8C"/>
    <w:rsid w:val="008972B9"/>
    <w:rsid w:val="008A2EAA"/>
    <w:rsid w:val="008C5F9E"/>
    <w:rsid w:val="008D5F55"/>
    <w:rsid w:val="00917616"/>
    <w:rsid w:val="0092371C"/>
    <w:rsid w:val="009319A5"/>
    <w:rsid w:val="009339C5"/>
    <w:rsid w:val="009510A4"/>
    <w:rsid w:val="00954CB0"/>
    <w:rsid w:val="00954FE1"/>
    <w:rsid w:val="00963B53"/>
    <w:rsid w:val="00981433"/>
    <w:rsid w:val="0099524D"/>
    <w:rsid w:val="00996E03"/>
    <w:rsid w:val="00997DB1"/>
    <w:rsid w:val="009A32B6"/>
    <w:rsid w:val="009A3C40"/>
    <w:rsid w:val="009B04C8"/>
    <w:rsid w:val="009B3015"/>
    <w:rsid w:val="009C5D6D"/>
    <w:rsid w:val="009D19ED"/>
    <w:rsid w:val="009D4CDE"/>
    <w:rsid w:val="00A0194F"/>
    <w:rsid w:val="00A06E3E"/>
    <w:rsid w:val="00A11B89"/>
    <w:rsid w:val="00A17D97"/>
    <w:rsid w:val="00A234D8"/>
    <w:rsid w:val="00A470DD"/>
    <w:rsid w:val="00A52913"/>
    <w:rsid w:val="00A53447"/>
    <w:rsid w:val="00A57AAC"/>
    <w:rsid w:val="00A7089F"/>
    <w:rsid w:val="00A71820"/>
    <w:rsid w:val="00A73F9A"/>
    <w:rsid w:val="00AA671C"/>
    <w:rsid w:val="00AB7EE1"/>
    <w:rsid w:val="00AC6E78"/>
    <w:rsid w:val="00AD04D4"/>
    <w:rsid w:val="00AE6078"/>
    <w:rsid w:val="00AE6A95"/>
    <w:rsid w:val="00AF3C90"/>
    <w:rsid w:val="00AF4FF1"/>
    <w:rsid w:val="00AF7BDC"/>
    <w:rsid w:val="00B0213E"/>
    <w:rsid w:val="00B07CCE"/>
    <w:rsid w:val="00B17C04"/>
    <w:rsid w:val="00B20FC4"/>
    <w:rsid w:val="00B2798B"/>
    <w:rsid w:val="00B37767"/>
    <w:rsid w:val="00B50712"/>
    <w:rsid w:val="00B52D92"/>
    <w:rsid w:val="00B57914"/>
    <w:rsid w:val="00B57AFA"/>
    <w:rsid w:val="00B70869"/>
    <w:rsid w:val="00B8534F"/>
    <w:rsid w:val="00B911D6"/>
    <w:rsid w:val="00BA5C62"/>
    <w:rsid w:val="00BB47A9"/>
    <w:rsid w:val="00BC112C"/>
    <w:rsid w:val="00BC7775"/>
    <w:rsid w:val="00BD579F"/>
    <w:rsid w:val="00BD7F10"/>
    <w:rsid w:val="00BF2C17"/>
    <w:rsid w:val="00C05534"/>
    <w:rsid w:val="00C12203"/>
    <w:rsid w:val="00C275AB"/>
    <w:rsid w:val="00C30116"/>
    <w:rsid w:val="00C427D9"/>
    <w:rsid w:val="00C43DF4"/>
    <w:rsid w:val="00C46571"/>
    <w:rsid w:val="00C54348"/>
    <w:rsid w:val="00C70276"/>
    <w:rsid w:val="00C71ABC"/>
    <w:rsid w:val="00C843FF"/>
    <w:rsid w:val="00C873E2"/>
    <w:rsid w:val="00C93E08"/>
    <w:rsid w:val="00CA3DB6"/>
    <w:rsid w:val="00CB2FEF"/>
    <w:rsid w:val="00CB5A37"/>
    <w:rsid w:val="00CC746E"/>
    <w:rsid w:val="00CC7505"/>
    <w:rsid w:val="00CD1CEF"/>
    <w:rsid w:val="00CD5B8F"/>
    <w:rsid w:val="00CE65B4"/>
    <w:rsid w:val="00CF27FB"/>
    <w:rsid w:val="00CF5D2E"/>
    <w:rsid w:val="00D02B2B"/>
    <w:rsid w:val="00D03AD9"/>
    <w:rsid w:val="00D12E17"/>
    <w:rsid w:val="00D2270B"/>
    <w:rsid w:val="00D238E4"/>
    <w:rsid w:val="00D41CD6"/>
    <w:rsid w:val="00D5085A"/>
    <w:rsid w:val="00D748BE"/>
    <w:rsid w:val="00D74A71"/>
    <w:rsid w:val="00D75E82"/>
    <w:rsid w:val="00D83485"/>
    <w:rsid w:val="00D92DD6"/>
    <w:rsid w:val="00DA0631"/>
    <w:rsid w:val="00DA5A88"/>
    <w:rsid w:val="00DB3770"/>
    <w:rsid w:val="00DB67ED"/>
    <w:rsid w:val="00DE62EC"/>
    <w:rsid w:val="00DF6E9A"/>
    <w:rsid w:val="00E0035F"/>
    <w:rsid w:val="00E13054"/>
    <w:rsid w:val="00E162BA"/>
    <w:rsid w:val="00E175FD"/>
    <w:rsid w:val="00E23C2B"/>
    <w:rsid w:val="00E87400"/>
    <w:rsid w:val="00E918D2"/>
    <w:rsid w:val="00EB1FE5"/>
    <w:rsid w:val="00EC5454"/>
    <w:rsid w:val="00EC6B44"/>
    <w:rsid w:val="00ED1815"/>
    <w:rsid w:val="00EF674A"/>
    <w:rsid w:val="00F14971"/>
    <w:rsid w:val="00F31409"/>
    <w:rsid w:val="00F515CF"/>
    <w:rsid w:val="00F5582B"/>
    <w:rsid w:val="00F560BA"/>
    <w:rsid w:val="00F56FCE"/>
    <w:rsid w:val="00F62608"/>
    <w:rsid w:val="00F62914"/>
    <w:rsid w:val="00F675B1"/>
    <w:rsid w:val="00F71648"/>
    <w:rsid w:val="00F7441E"/>
    <w:rsid w:val="00FB315A"/>
    <w:rsid w:val="00FB3E1E"/>
    <w:rsid w:val="00F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7A10"/>
  <w15:chartTrackingRefBased/>
  <w15:docId w15:val="{0A682067-E77E-477C-A9ED-9AE78405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3E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2A6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Луиза Артемовна</dc:creator>
  <cp:keywords/>
  <dc:description/>
  <cp:lastModifiedBy>Сидорова Луиза Артемовна</cp:lastModifiedBy>
  <cp:revision>6</cp:revision>
  <cp:lastPrinted>2025-12-05T17:42:00Z</cp:lastPrinted>
  <dcterms:created xsi:type="dcterms:W3CDTF">2026-04-23T09:12:00Z</dcterms:created>
  <dcterms:modified xsi:type="dcterms:W3CDTF">2026-08-14T08:30:00Z</dcterms:modified>
</cp:coreProperties>
</file>