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DB7" w:rsidRDefault="004C2496">
      <w:pPr>
        <w:pStyle w:val="a3"/>
        <w:ind w:left="1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B6294C3" wp14:editId="3FF1F314">
                <wp:extent cx="3067685" cy="181292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685" cy="1812925"/>
                          <a:chOff x="0" y="0"/>
                          <a:chExt cx="3067685" cy="181292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3067685" cy="1812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5DB7" w:rsidRDefault="001F5DB7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1F5DB7" w:rsidRDefault="001F5DB7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1F5DB7" w:rsidRDefault="001F5DB7">
                              <w:pPr>
                                <w:spacing w:before="181"/>
                                <w:rPr>
                                  <w:sz w:val="17"/>
                                </w:rPr>
                              </w:pPr>
                            </w:p>
                            <w:p w:rsidR="001F5DB7" w:rsidRDefault="004C2496">
                              <w:pPr>
                                <w:ind w:left="-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Филиал</w:t>
                              </w:r>
                              <w:r>
                                <w:rPr>
                                  <w:spacing w:val="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Закрытого</w:t>
                              </w:r>
                              <w:r>
                                <w:rPr>
                                  <w:spacing w:val="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акционерного</w:t>
                              </w:r>
                              <w:r>
                                <w:rPr>
                                  <w:spacing w:val="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общества</w:t>
                              </w:r>
                            </w:p>
                            <w:p w:rsidR="001F5DB7" w:rsidRDefault="004C2496">
                              <w:pPr>
                                <w:tabs>
                                  <w:tab w:val="left" w:pos="821"/>
                                </w:tabs>
                                <w:spacing w:before="30" w:line="276" w:lineRule="auto"/>
                                <w:ind w:left="-3" w:right="82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 xml:space="preserve">фирмы «Центр внедрения «ПРОТЕК» «ПРОТЕК-21»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адрес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п. Шершни ул. Центральная, 3 Б</w:t>
                              </w:r>
                            </w:p>
                            <w:p w:rsidR="001F5DB7" w:rsidRDefault="004C2496">
                              <w:pPr>
                                <w:spacing w:before="2"/>
                                <w:ind w:left="86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Челябинск,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454902</w:t>
                              </w:r>
                            </w:p>
                            <w:p w:rsidR="001F5DB7" w:rsidRDefault="004C2496">
                              <w:pPr>
                                <w:spacing w:before="30"/>
                                <w:ind w:left="-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тел./факс</w:t>
                              </w:r>
                              <w:r>
                                <w:rPr>
                                  <w:spacing w:val="7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(351)</w:t>
                              </w:r>
                              <w:r>
                                <w:rPr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232-65-91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Секретарь</w:t>
                              </w:r>
                            </w:p>
                            <w:p w:rsidR="001F5DB7" w:rsidRDefault="004C2496">
                              <w:pPr>
                                <w:spacing w:before="30"/>
                                <w:ind w:left="86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(351)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232-65-90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Коммерческий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отдел</w:t>
                              </w:r>
                            </w:p>
                            <w:p w:rsidR="001F5DB7" w:rsidRDefault="004C2496">
                              <w:pPr>
                                <w:tabs>
                                  <w:tab w:val="left" w:pos="864"/>
                                </w:tabs>
                                <w:spacing w:before="30" w:line="276" w:lineRule="auto"/>
                                <w:ind w:left="-3" w:right="1368" w:firstLine="866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(351)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232-65-89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Бюджетный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 xml:space="preserve">отдел </w:t>
                              </w:r>
                              <w:hyperlink r:id="rId4">
                                <w:r>
                                  <w:rPr>
                                    <w:color w:val="0000FF"/>
                                    <w:spacing w:val="-2"/>
                                    <w:w w:val="105"/>
                                    <w:sz w:val="17"/>
                                    <w:u w:val="single" w:color="0000FF"/>
                                  </w:rPr>
                                  <w:t>e-mail:</w:t>
                                </w:r>
                                <w:r>
                                  <w:rPr>
                                    <w:color w:val="0000FF"/>
                                    <w:sz w:val="17"/>
                                    <w:u w:val="single" w:color="0000FF"/>
                                  </w:rPr>
                                  <w:tab/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w w:val="105"/>
                                    <w:sz w:val="17"/>
                                    <w:u w:val="single" w:color="0000FF"/>
                                  </w:rPr>
                                  <w:t>protekchl@chel.protek.ru</w:t>
                                </w:r>
                                <w:r>
                                  <w:rPr>
                                    <w:color w:val="0000FF"/>
                                    <w:spacing w:val="80"/>
                                    <w:w w:val="105"/>
                                    <w:sz w:val="17"/>
                                    <w:u w:val="single" w:color="0000FF"/>
                                  </w:rPr>
                                  <w:t xml:space="preserve"> </w:t>
                                </w:r>
                              </w:hyperlink>
                            </w:p>
                            <w:p w:rsidR="001F5DB7" w:rsidRDefault="004C2496">
                              <w:pPr>
                                <w:tabs>
                                  <w:tab w:val="left" w:pos="878"/>
                                </w:tabs>
                                <w:spacing w:before="2"/>
                                <w:ind w:left="-3"/>
                                <w:rPr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Web</w:t>
                              </w:r>
                              <w:proofErr w:type="spellEnd"/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: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hyperlink r:id="rId5">
                                <w:r>
                                  <w:rPr>
                                    <w:spacing w:val="-2"/>
                                    <w:w w:val="105"/>
                                    <w:sz w:val="17"/>
                                  </w:rPr>
                                  <w:t>www.protek.ru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294C3" id="Group 2" o:spid="_x0000_s1026" style="width:241.55pt;height:142.75pt;mso-position-horizontal-relative:char;mso-position-vertical-relative:line" coordsize="30676,1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width:30676;height:18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1F5DB7" w:rsidRDefault="001F5DB7">
                        <w:pPr>
                          <w:rPr>
                            <w:sz w:val="17"/>
                          </w:rPr>
                        </w:pPr>
                      </w:p>
                      <w:p w:rsidR="001F5DB7" w:rsidRDefault="001F5DB7">
                        <w:pPr>
                          <w:rPr>
                            <w:sz w:val="17"/>
                          </w:rPr>
                        </w:pPr>
                      </w:p>
                      <w:p w:rsidR="001F5DB7" w:rsidRDefault="001F5DB7">
                        <w:pPr>
                          <w:spacing w:before="181"/>
                          <w:rPr>
                            <w:sz w:val="17"/>
                          </w:rPr>
                        </w:pPr>
                      </w:p>
                      <w:p w:rsidR="001F5DB7" w:rsidRDefault="004C2496">
                        <w:pPr>
                          <w:ind w:left="-3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sz w:val="17"/>
                          </w:rPr>
                          <w:t>Филиал</w:t>
                        </w:r>
                        <w:r>
                          <w:rPr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Закрытого</w:t>
                        </w:r>
                        <w:r>
                          <w:rPr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акционерного</w:t>
                        </w:r>
                        <w:r>
                          <w:rPr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общества</w:t>
                        </w:r>
                      </w:p>
                      <w:p w:rsidR="001F5DB7" w:rsidRDefault="004C2496">
                        <w:pPr>
                          <w:tabs>
                            <w:tab w:val="left" w:pos="821"/>
                          </w:tabs>
                          <w:spacing w:before="30" w:line="276" w:lineRule="auto"/>
                          <w:ind w:left="-3" w:right="825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sz w:val="17"/>
                          </w:rPr>
                          <w:t xml:space="preserve">фирмы «Центр внедрения «ПРОТЕК» «ПРОТЕК-21»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адрес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w w:val="105"/>
                            <w:sz w:val="17"/>
                          </w:rPr>
                          <w:t>п. Шершни ул. Центральная, 3 Б</w:t>
                        </w:r>
                      </w:p>
                      <w:p w:rsidR="001F5DB7" w:rsidRDefault="004C2496">
                        <w:pPr>
                          <w:spacing w:before="2"/>
                          <w:ind w:left="86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Челябинск,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454902</w:t>
                        </w:r>
                      </w:p>
                      <w:p w:rsidR="001F5DB7" w:rsidRDefault="004C2496">
                        <w:pPr>
                          <w:spacing w:before="30"/>
                          <w:ind w:left="-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тел./факс</w:t>
                        </w:r>
                        <w:r>
                          <w:rPr>
                            <w:spacing w:val="7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(351)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232-65-91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Секретарь</w:t>
                        </w:r>
                      </w:p>
                      <w:p w:rsidR="001F5DB7" w:rsidRDefault="004C2496">
                        <w:pPr>
                          <w:spacing w:before="30"/>
                          <w:ind w:left="86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(351)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232-65-90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Коммерческий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отдел</w:t>
                        </w:r>
                      </w:p>
                      <w:p w:rsidR="001F5DB7" w:rsidRDefault="004C2496">
                        <w:pPr>
                          <w:tabs>
                            <w:tab w:val="left" w:pos="864"/>
                          </w:tabs>
                          <w:spacing w:before="30" w:line="276" w:lineRule="auto"/>
                          <w:ind w:left="-3" w:right="1368" w:firstLine="86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(351)</w:t>
                        </w:r>
                        <w:r>
                          <w:rPr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232-65-89</w:t>
                        </w:r>
                        <w:r>
                          <w:rPr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Бюджетный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 xml:space="preserve">отдел </w:t>
                        </w:r>
                        <w:hyperlink r:id="rId6">
                          <w:r>
                            <w:rPr>
                              <w:color w:val="0000FF"/>
                              <w:spacing w:val="-2"/>
                              <w:w w:val="105"/>
                              <w:sz w:val="17"/>
                              <w:u w:val="single" w:color="0000FF"/>
                            </w:rPr>
                            <w:t>e-mail:</w:t>
                          </w:r>
                          <w:r>
                            <w:rPr>
                              <w:color w:val="0000FF"/>
                              <w:sz w:val="17"/>
                              <w:u w:val="single" w:color="0000FF"/>
                            </w:rPr>
                            <w:tab/>
                          </w:r>
                          <w:r>
                            <w:rPr>
                              <w:color w:val="0000FF"/>
                              <w:spacing w:val="-2"/>
                              <w:w w:val="105"/>
                              <w:sz w:val="17"/>
                              <w:u w:val="single" w:color="0000FF"/>
                            </w:rPr>
                            <w:t>protekchl@chel.protek.ru</w:t>
                          </w:r>
                          <w:r>
                            <w:rPr>
                              <w:color w:val="0000FF"/>
                              <w:spacing w:val="80"/>
                              <w:w w:val="105"/>
                              <w:sz w:val="17"/>
                              <w:u w:val="single" w:color="0000FF"/>
                            </w:rPr>
                            <w:t xml:space="preserve"> </w:t>
                          </w:r>
                        </w:hyperlink>
                      </w:p>
                      <w:p w:rsidR="001F5DB7" w:rsidRDefault="004C2496">
                        <w:pPr>
                          <w:tabs>
                            <w:tab w:val="left" w:pos="878"/>
                          </w:tabs>
                          <w:spacing w:before="2"/>
                          <w:ind w:left="-3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spacing w:val="-4"/>
                            <w:w w:val="105"/>
                            <w:sz w:val="17"/>
                          </w:rPr>
                          <w:t>Web</w:t>
                        </w:r>
                        <w:proofErr w:type="spellEnd"/>
                        <w:r>
                          <w:rPr>
                            <w:spacing w:val="-4"/>
                            <w:w w:val="105"/>
                            <w:sz w:val="17"/>
                          </w:rPr>
                          <w:t>:</w:t>
                        </w:r>
                        <w:r>
                          <w:rPr>
                            <w:sz w:val="17"/>
                          </w:rPr>
                          <w:tab/>
                        </w:r>
                        <w:hyperlink r:id="rId7"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www.protek.ru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F5DB7" w:rsidRDefault="001F5DB7">
      <w:pPr>
        <w:pStyle w:val="a3"/>
        <w:spacing w:before="28"/>
      </w:pPr>
    </w:p>
    <w:p w:rsidR="001F5DB7" w:rsidRDefault="004C2496">
      <w:pPr>
        <w:pStyle w:val="a3"/>
        <w:ind w:left="615"/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40071205" wp14:editId="6A4B15CB">
            <wp:simplePos x="0" y="0"/>
            <wp:positionH relativeFrom="page">
              <wp:posOffset>192087</wp:posOffset>
            </wp:positionH>
            <wp:positionV relativeFrom="paragraph">
              <wp:posOffset>-1961186</wp:posOffset>
            </wp:positionV>
            <wp:extent cx="3067573" cy="181292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573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ответ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Ваш</w:t>
      </w:r>
      <w:r>
        <w:rPr>
          <w:spacing w:val="-9"/>
          <w:w w:val="105"/>
        </w:rPr>
        <w:t xml:space="preserve"> </w:t>
      </w:r>
      <w:r>
        <w:rPr>
          <w:w w:val="105"/>
        </w:rPr>
        <w:t>запрос,</w:t>
      </w:r>
      <w:r>
        <w:rPr>
          <w:spacing w:val="-7"/>
          <w:w w:val="105"/>
        </w:rPr>
        <w:t xml:space="preserve"> </w:t>
      </w:r>
      <w:r>
        <w:rPr>
          <w:w w:val="105"/>
        </w:rPr>
        <w:t>предлагаем</w:t>
      </w:r>
      <w:r>
        <w:rPr>
          <w:spacing w:val="-9"/>
          <w:w w:val="105"/>
        </w:rPr>
        <w:t xml:space="preserve"> </w:t>
      </w:r>
      <w:r>
        <w:rPr>
          <w:w w:val="105"/>
        </w:rPr>
        <w:t>рассмотреть</w:t>
      </w:r>
      <w:r>
        <w:rPr>
          <w:spacing w:val="-8"/>
          <w:w w:val="105"/>
        </w:rPr>
        <w:t xml:space="preserve"> </w:t>
      </w:r>
      <w:r>
        <w:rPr>
          <w:w w:val="105"/>
        </w:rPr>
        <w:t>наше</w:t>
      </w:r>
      <w:r>
        <w:rPr>
          <w:spacing w:val="-10"/>
          <w:w w:val="105"/>
        </w:rPr>
        <w:t xml:space="preserve"> </w:t>
      </w:r>
      <w:r>
        <w:rPr>
          <w:w w:val="105"/>
        </w:rPr>
        <w:t>коммерческое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предложение</w:t>
      </w:r>
    </w:p>
    <w:p w:rsidR="001F5DB7" w:rsidRDefault="001F5DB7">
      <w:pPr>
        <w:pStyle w:val="a3"/>
        <w:spacing w:before="221"/>
        <w:rPr>
          <w:sz w:val="20"/>
        </w:rPr>
      </w:pPr>
    </w:p>
    <w:p w:rsidR="001F5DB7" w:rsidRDefault="004C2496">
      <w:pPr>
        <w:pStyle w:val="a4"/>
      </w:pPr>
      <w:r>
        <w:t>КОММЕРЧЕСКОЕ</w:t>
      </w:r>
      <w:r>
        <w:rPr>
          <w:spacing w:val="27"/>
        </w:rPr>
        <w:t xml:space="preserve"> </w:t>
      </w:r>
      <w:r>
        <w:t>ПРЕДЛОЖЕНИЕ</w:t>
      </w:r>
      <w:r>
        <w:rPr>
          <w:spacing w:val="27"/>
        </w:rPr>
        <w:t xml:space="preserve"> </w:t>
      </w:r>
      <w:r>
        <w:t>б/н</w:t>
      </w:r>
      <w:r>
        <w:rPr>
          <w:spacing w:val="29"/>
        </w:rPr>
        <w:t xml:space="preserve"> </w:t>
      </w:r>
      <w:r>
        <w:t>от</w:t>
      </w:r>
      <w:r>
        <w:rPr>
          <w:spacing w:val="26"/>
        </w:rPr>
        <w:t xml:space="preserve"> </w:t>
      </w:r>
      <w:r w:rsidR="004D133F">
        <w:rPr>
          <w:spacing w:val="-2"/>
        </w:rPr>
        <w:t>03</w:t>
      </w:r>
      <w:r w:rsidR="00FC0095">
        <w:rPr>
          <w:spacing w:val="-2"/>
        </w:rPr>
        <w:t>.</w:t>
      </w:r>
      <w:r w:rsidR="004D133F">
        <w:rPr>
          <w:spacing w:val="-2"/>
        </w:rPr>
        <w:t>08</w:t>
      </w:r>
      <w:r w:rsidR="00062AAD">
        <w:rPr>
          <w:spacing w:val="-2"/>
        </w:rPr>
        <w:t xml:space="preserve"> </w:t>
      </w:r>
      <w:r>
        <w:rPr>
          <w:spacing w:val="-2"/>
        </w:rPr>
        <w:t>202</w:t>
      </w:r>
      <w:r w:rsidR="00FC0095">
        <w:rPr>
          <w:spacing w:val="-2"/>
        </w:rPr>
        <w:t>6</w:t>
      </w:r>
      <w:r>
        <w:rPr>
          <w:spacing w:val="-2"/>
        </w:rPr>
        <w:t>г.</w:t>
      </w:r>
    </w:p>
    <w:p w:rsidR="001F5DB7" w:rsidRDefault="001F5DB7">
      <w:pPr>
        <w:pStyle w:val="a3"/>
        <w:spacing w:before="161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66"/>
        <w:gridCol w:w="1076"/>
        <w:gridCol w:w="1076"/>
        <w:gridCol w:w="1077"/>
        <w:gridCol w:w="1460"/>
      </w:tblGrid>
      <w:tr w:rsidR="001F5DB7" w:rsidTr="00CC3ABD">
        <w:trPr>
          <w:trHeight w:val="774"/>
        </w:trPr>
        <w:tc>
          <w:tcPr>
            <w:tcW w:w="851" w:type="dxa"/>
          </w:tcPr>
          <w:p w:rsidR="001F5DB7" w:rsidRDefault="001F5DB7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F5DB7" w:rsidRDefault="004C2496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№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spacing w:val="-5"/>
                <w:w w:val="105"/>
                <w:sz w:val="20"/>
              </w:rPr>
              <w:t>п/п</w:t>
            </w:r>
          </w:p>
        </w:tc>
        <w:tc>
          <w:tcPr>
            <w:tcW w:w="5266" w:type="dxa"/>
            <w:tcBorders>
              <w:bottom w:val="single" w:sz="12" w:space="0" w:color="000000"/>
            </w:tcBorders>
          </w:tcPr>
          <w:p w:rsidR="001F5DB7" w:rsidRDefault="001F5DB7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F5DB7" w:rsidRDefault="004C2496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Торговое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наименование,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форма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выпуска</w:t>
            </w:r>
          </w:p>
        </w:tc>
        <w:tc>
          <w:tcPr>
            <w:tcW w:w="1076" w:type="dxa"/>
            <w:tcBorders>
              <w:bottom w:val="single" w:sz="12" w:space="0" w:color="000000"/>
            </w:tcBorders>
          </w:tcPr>
          <w:p w:rsidR="001F5DB7" w:rsidRDefault="001F5DB7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F5DB7" w:rsidRDefault="004C2496">
            <w:pPr>
              <w:pStyle w:val="TableParagraph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Ед.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изм.</w:t>
            </w:r>
          </w:p>
        </w:tc>
        <w:tc>
          <w:tcPr>
            <w:tcW w:w="1076" w:type="dxa"/>
          </w:tcPr>
          <w:p w:rsidR="001F5DB7" w:rsidRDefault="001F5DB7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F5DB7" w:rsidRDefault="004C2496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>
              <w:rPr>
                <w:b/>
                <w:spacing w:val="-5"/>
                <w:sz w:val="20"/>
              </w:rPr>
              <w:t>во</w:t>
            </w:r>
          </w:p>
        </w:tc>
        <w:tc>
          <w:tcPr>
            <w:tcW w:w="1077" w:type="dxa"/>
          </w:tcPr>
          <w:p w:rsidR="001F5DB7" w:rsidRDefault="004C2496">
            <w:pPr>
              <w:pStyle w:val="TableParagraph"/>
              <w:spacing w:before="154" w:line="273" w:lineRule="auto"/>
              <w:ind w:left="72" w:right="58" w:firstLine="15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Цена с </w:t>
            </w:r>
            <w:r>
              <w:rPr>
                <w:b/>
                <w:spacing w:val="-2"/>
                <w:w w:val="105"/>
                <w:sz w:val="20"/>
              </w:rPr>
              <w:t>НДС,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руб.</w:t>
            </w:r>
          </w:p>
        </w:tc>
        <w:tc>
          <w:tcPr>
            <w:tcW w:w="1460" w:type="dxa"/>
          </w:tcPr>
          <w:p w:rsidR="001F5DB7" w:rsidRDefault="001F5DB7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F5DB7" w:rsidRDefault="004C2496">
            <w:pPr>
              <w:pStyle w:val="TableParagraph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1F5DB7" w:rsidTr="00CC3ABD">
        <w:trPr>
          <w:trHeight w:val="766"/>
        </w:trPr>
        <w:tc>
          <w:tcPr>
            <w:tcW w:w="851" w:type="dxa"/>
            <w:tcBorders>
              <w:right w:val="single" w:sz="12" w:space="0" w:color="000000"/>
            </w:tcBorders>
          </w:tcPr>
          <w:p w:rsidR="001F5DB7" w:rsidRPr="00BC4C0F" w:rsidRDefault="001F5DB7" w:rsidP="00BC4C0F">
            <w:pPr>
              <w:pStyle w:val="TableParagraph"/>
              <w:spacing w:before="38"/>
              <w:jc w:val="center"/>
              <w:rPr>
                <w:sz w:val="20"/>
              </w:rPr>
            </w:pPr>
          </w:p>
          <w:p w:rsidR="001F5DB7" w:rsidRPr="00BC4C0F" w:rsidRDefault="004C2496" w:rsidP="00BC4C0F">
            <w:pPr>
              <w:pStyle w:val="TableParagraph"/>
              <w:ind w:left="24"/>
              <w:jc w:val="center"/>
              <w:rPr>
                <w:sz w:val="20"/>
              </w:rPr>
            </w:pPr>
            <w:r w:rsidRPr="00BC4C0F"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5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D133F" w:rsidRDefault="004D133F" w:rsidP="004D133F">
            <w:pPr>
              <w:pStyle w:val="a5"/>
            </w:pPr>
            <w:proofErr w:type="spellStart"/>
            <w:r>
              <w:t>Трамадол</w:t>
            </w:r>
            <w:proofErr w:type="spellEnd"/>
            <w:r>
              <w:t xml:space="preserve"> р-р д </w:t>
            </w:r>
            <w:proofErr w:type="gramStart"/>
            <w:r>
              <w:t>инъекций,  50</w:t>
            </w:r>
            <w:proofErr w:type="gramEnd"/>
            <w:r>
              <w:t xml:space="preserve"> мг/мл ,2 мл № 5 </w:t>
            </w:r>
            <w:proofErr w:type="spellStart"/>
            <w:r>
              <w:t>амп</w:t>
            </w:r>
            <w:proofErr w:type="spellEnd"/>
            <w:r>
              <w:t xml:space="preserve"> в </w:t>
            </w:r>
            <w:proofErr w:type="spellStart"/>
            <w:r>
              <w:t>уп</w:t>
            </w:r>
            <w:proofErr w:type="spellEnd"/>
            <w:r>
              <w:t xml:space="preserve"> </w:t>
            </w:r>
          </w:p>
          <w:p w:rsidR="00FA5EC0" w:rsidRDefault="00A9780D" w:rsidP="004D133F">
            <w:pPr>
              <w:pStyle w:val="a5"/>
            </w:pPr>
            <w:r>
              <w:t xml:space="preserve"> </w:t>
            </w:r>
            <w:r w:rsidR="004D133F">
              <w:t xml:space="preserve">Органика </w:t>
            </w:r>
            <w:r w:rsidR="001A3D7C">
              <w:t xml:space="preserve"> </w:t>
            </w:r>
            <w:r w:rsidR="004D133F">
              <w:t>А</w:t>
            </w:r>
            <w:r w:rsidR="001A3D7C">
              <w:t>О</w:t>
            </w:r>
            <w:r>
              <w:t xml:space="preserve">  </w:t>
            </w:r>
            <w:r w:rsidR="00FA5EC0">
              <w:t>, Россия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5DB7" w:rsidRPr="00BC4C0F" w:rsidRDefault="001F5DB7" w:rsidP="00BC4C0F">
            <w:pPr>
              <w:pStyle w:val="TableParagraph"/>
              <w:spacing w:before="38"/>
              <w:jc w:val="center"/>
              <w:rPr>
                <w:sz w:val="20"/>
              </w:rPr>
            </w:pPr>
          </w:p>
          <w:p w:rsidR="001F5DB7" w:rsidRPr="00BC4C0F" w:rsidRDefault="001A3D7C" w:rsidP="00BC4C0F">
            <w:pPr>
              <w:pStyle w:val="TableParagraph"/>
              <w:ind w:left="16"/>
              <w:jc w:val="center"/>
              <w:rPr>
                <w:sz w:val="20"/>
              </w:rPr>
            </w:pPr>
            <w:proofErr w:type="spellStart"/>
            <w:r>
              <w:rPr>
                <w:color w:val="2C2C2D"/>
                <w:spacing w:val="-5"/>
                <w:w w:val="105"/>
                <w:sz w:val="20"/>
              </w:rPr>
              <w:t>уп</w:t>
            </w:r>
            <w:proofErr w:type="spellEnd"/>
            <w:r>
              <w:rPr>
                <w:color w:val="2C2C2D"/>
                <w:spacing w:val="-5"/>
                <w:w w:val="105"/>
                <w:sz w:val="20"/>
              </w:rPr>
              <w:t xml:space="preserve"> </w:t>
            </w:r>
          </w:p>
        </w:tc>
        <w:tc>
          <w:tcPr>
            <w:tcW w:w="1076" w:type="dxa"/>
            <w:tcBorders>
              <w:left w:val="single" w:sz="12" w:space="0" w:color="000000"/>
            </w:tcBorders>
          </w:tcPr>
          <w:p w:rsidR="001F5DB7" w:rsidRPr="00BC4C0F" w:rsidRDefault="004D133F" w:rsidP="00BC4C0F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77" w:type="dxa"/>
          </w:tcPr>
          <w:p w:rsidR="001F5DB7" w:rsidRPr="00BC4C0F" w:rsidRDefault="004D133F" w:rsidP="001A3D7C">
            <w:pPr>
              <w:pStyle w:val="TableParagraph"/>
              <w:ind w:left="201"/>
              <w:jc w:val="center"/>
              <w:rPr>
                <w:sz w:val="20"/>
              </w:rPr>
            </w:pPr>
            <w:r>
              <w:rPr>
                <w:sz w:val="20"/>
              </w:rPr>
              <w:t>124,52</w:t>
            </w:r>
          </w:p>
        </w:tc>
        <w:tc>
          <w:tcPr>
            <w:tcW w:w="1460" w:type="dxa"/>
          </w:tcPr>
          <w:p w:rsidR="001F5DB7" w:rsidRPr="00BC4C0F" w:rsidRDefault="004D133F" w:rsidP="00BC4C0F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6 226,00</w:t>
            </w:r>
          </w:p>
        </w:tc>
      </w:tr>
      <w:tr w:rsidR="00A9780D" w:rsidTr="00CC3ABD">
        <w:trPr>
          <w:trHeight w:val="766"/>
        </w:trPr>
        <w:tc>
          <w:tcPr>
            <w:tcW w:w="851" w:type="dxa"/>
            <w:tcBorders>
              <w:right w:val="single" w:sz="12" w:space="0" w:color="000000"/>
            </w:tcBorders>
          </w:tcPr>
          <w:p w:rsidR="00A9780D" w:rsidRPr="00BC4C0F" w:rsidRDefault="00A9780D" w:rsidP="00BC4C0F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D133F" w:rsidRDefault="004D133F" w:rsidP="004D133F">
            <w:proofErr w:type="spellStart"/>
            <w:r>
              <w:t>Циклоптик</w:t>
            </w:r>
            <w:proofErr w:type="spellEnd"/>
            <w:r>
              <w:t xml:space="preserve"> капли глаз 1 % фл/кап 5 мл х1</w:t>
            </w:r>
            <w:r>
              <w:t>,</w:t>
            </w:r>
          </w:p>
          <w:p w:rsidR="004D133F" w:rsidRPr="004D133F" w:rsidRDefault="004D133F" w:rsidP="004D133F">
            <w:pPr>
              <w:rPr>
                <w:lang w:val="en-US"/>
              </w:rPr>
            </w:pPr>
            <w:r w:rsidRPr="004D133F">
              <w:rPr>
                <w:lang w:val="en-US"/>
              </w:rPr>
              <w:t xml:space="preserve">S.C. </w:t>
            </w:r>
            <w:proofErr w:type="spellStart"/>
            <w:r w:rsidRPr="004D133F">
              <w:rPr>
                <w:lang w:val="en-US"/>
              </w:rPr>
              <w:t>Rompharm</w:t>
            </w:r>
            <w:proofErr w:type="spellEnd"/>
            <w:r w:rsidRPr="004D133F">
              <w:rPr>
                <w:lang w:val="en-US"/>
              </w:rPr>
              <w:t xml:space="preserve"> Company S.R.L., </w:t>
            </w:r>
            <w:r>
              <w:t>Румыния</w:t>
            </w:r>
          </w:p>
          <w:p w:rsidR="00A9780D" w:rsidRPr="004D133F" w:rsidRDefault="00A9780D" w:rsidP="00A9780D">
            <w:pPr>
              <w:pStyle w:val="a5"/>
              <w:rPr>
                <w:lang w:val="en-US"/>
              </w:rPr>
            </w:pP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780D" w:rsidRPr="00BC4C0F" w:rsidRDefault="001A3D7C" w:rsidP="00BC4C0F">
            <w:pPr>
              <w:pStyle w:val="TableParagraph"/>
              <w:spacing w:before="3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уп</w:t>
            </w:r>
            <w:proofErr w:type="spellEnd"/>
          </w:p>
        </w:tc>
        <w:tc>
          <w:tcPr>
            <w:tcW w:w="1076" w:type="dxa"/>
            <w:tcBorders>
              <w:left w:val="single" w:sz="12" w:space="0" w:color="000000"/>
            </w:tcBorders>
          </w:tcPr>
          <w:p w:rsidR="00A9780D" w:rsidRDefault="004D133F" w:rsidP="001A3D7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77" w:type="dxa"/>
          </w:tcPr>
          <w:p w:rsidR="00A9780D" w:rsidRDefault="004D133F" w:rsidP="00FA5EC0">
            <w:pPr>
              <w:pStyle w:val="TableParagraph"/>
              <w:ind w:left="201"/>
              <w:jc w:val="center"/>
              <w:rPr>
                <w:sz w:val="20"/>
              </w:rPr>
            </w:pPr>
            <w:r>
              <w:rPr>
                <w:sz w:val="20"/>
              </w:rPr>
              <w:t>463,98</w:t>
            </w:r>
          </w:p>
        </w:tc>
        <w:tc>
          <w:tcPr>
            <w:tcW w:w="1460" w:type="dxa"/>
          </w:tcPr>
          <w:p w:rsidR="00A9780D" w:rsidRDefault="004D133F" w:rsidP="00BC4C0F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3 247,86</w:t>
            </w:r>
          </w:p>
        </w:tc>
      </w:tr>
    </w:tbl>
    <w:p w:rsidR="001F5DB7" w:rsidRDefault="00BC4C0F">
      <w:pPr>
        <w:pStyle w:val="a3"/>
        <w:spacing w:before="80"/>
        <w:rPr>
          <w:b/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 wp14:anchorId="4B7F81B8" wp14:editId="75A05D3C">
            <wp:simplePos x="0" y="0"/>
            <wp:positionH relativeFrom="page">
              <wp:posOffset>1203960</wp:posOffset>
            </wp:positionH>
            <wp:positionV relativeFrom="page">
              <wp:posOffset>7985760</wp:posOffset>
            </wp:positionV>
            <wp:extent cx="5678170" cy="1905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17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2496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212431</wp:posOffset>
                </wp:positionV>
                <wp:extent cx="2075814" cy="91630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5814" cy="916305"/>
                          <a:chOff x="0" y="0"/>
                          <a:chExt cx="2075814" cy="916305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075814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5DB7" w:rsidRDefault="004C2496">
                              <w:pPr>
                                <w:spacing w:line="195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Менеджер</w:t>
                              </w:r>
                              <w:r>
                                <w:rPr>
                                  <w:spacing w:val="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группы</w:t>
                              </w:r>
                              <w:r>
                                <w:rPr>
                                  <w:spacing w:val="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бюджетных</w:t>
                              </w:r>
                              <w:r>
                                <w:rPr>
                                  <w:spacing w:val="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продаж</w:t>
                              </w:r>
                            </w:p>
                            <w:p w:rsidR="001F5DB7" w:rsidRDefault="001F5DB7">
                              <w:pPr>
                                <w:spacing w:before="113"/>
                                <w:rPr>
                                  <w:sz w:val="17"/>
                                </w:rPr>
                              </w:pPr>
                            </w:p>
                            <w:p w:rsidR="001F5DB7" w:rsidRDefault="004C2496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ЗАО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фирмы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"Центр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Внедрения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"ПРОТЕК"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791209"/>
                            <a:ext cx="124650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5DB7" w:rsidRDefault="004C2496">
                              <w:pPr>
                                <w:spacing w:line="195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"Протек-21"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г.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Челябинск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8" style="position:absolute;margin-left:15pt;margin-top:16.75pt;width:163.45pt;height:72.15pt;z-index:-15728128;mso-wrap-distance-left:0;mso-wrap-distance-right:0;mso-position-horizontal-relative:page;mso-position-vertical-relative:text" coordsize="20758,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">
                <v:shape id="Textbox 6" o:spid="_x0000_s1029" type="#_x0000_t202" style="position:absolute;width:20758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1F5DB7" w:rsidRDefault="004C2496">
                        <w:pPr>
                          <w:spacing w:line="195" w:lineRule="exac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Менеджер</w:t>
                        </w:r>
                        <w:r>
                          <w:rPr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группы</w:t>
                        </w:r>
                        <w:r>
                          <w:rPr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бюджетных</w:t>
                        </w:r>
                        <w:r>
                          <w:rPr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продаж</w:t>
                        </w:r>
                      </w:p>
                      <w:p w:rsidR="001F5DB7" w:rsidRDefault="001F5DB7">
                        <w:pPr>
                          <w:spacing w:before="113"/>
                          <w:rPr>
                            <w:sz w:val="17"/>
                          </w:rPr>
                        </w:pPr>
                      </w:p>
                      <w:p w:rsidR="001F5DB7" w:rsidRDefault="004C2496">
                        <w:pPr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ЗАО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фирмы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"Центр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Внедрения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"ПРОТЕК"</w:t>
                        </w:r>
                      </w:p>
                    </w:txbxContent>
                  </v:textbox>
                </v:shape>
                <v:shape id="Textbox 7" o:spid="_x0000_s1030" type="#_x0000_t202" style="position:absolute;top:7912;width:1246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1F5DB7" w:rsidRDefault="004C2496">
                        <w:pPr>
                          <w:spacing w:line="195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"Протек-21"</w:t>
                        </w:r>
                        <w:r>
                          <w:rPr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г.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Челябинск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1F5DB7">
      <w:type w:val="continuous"/>
      <w:pgSz w:w="11910" w:h="16840"/>
      <w:pgMar w:top="1400" w:right="7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B7"/>
    <w:rsid w:val="00011309"/>
    <w:rsid w:val="00062AAD"/>
    <w:rsid w:val="001A3D7C"/>
    <w:rsid w:val="001F5DB7"/>
    <w:rsid w:val="002773F8"/>
    <w:rsid w:val="002C1ADB"/>
    <w:rsid w:val="003B1416"/>
    <w:rsid w:val="004C2496"/>
    <w:rsid w:val="004D133F"/>
    <w:rsid w:val="00741AEF"/>
    <w:rsid w:val="0077116E"/>
    <w:rsid w:val="008C36AA"/>
    <w:rsid w:val="009F72C7"/>
    <w:rsid w:val="00A048D7"/>
    <w:rsid w:val="00A9780D"/>
    <w:rsid w:val="00AE3F78"/>
    <w:rsid w:val="00AF7EFF"/>
    <w:rsid w:val="00B708AC"/>
    <w:rsid w:val="00BC4C0F"/>
    <w:rsid w:val="00BE5061"/>
    <w:rsid w:val="00C074DE"/>
    <w:rsid w:val="00CC3ABD"/>
    <w:rsid w:val="00FA5EC0"/>
    <w:rsid w:val="00FC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13E0"/>
  <w15:docId w15:val="{F3763A80-8F70-49C6-A750-C6D4CEE6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"/>
    <w:qFormat/>
    <w:pPr>
      <w:ind w:left="1081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E50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506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prote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ekchl@chel.protek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otek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rotekchl@chel.protek.ru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Рузанкина</dc:creator>
  <cp:lastModifiedBy>Пользователь Windows</cp:lastModifiedBy>
  <cp:revision>2</cp:revision>
  <cp:lastPrinted>2026-06-18T10:13:00Z</cp:lastPrinted>
  <dcterms:created xsi:type="dcterms:W3CDTF">2026-08-05T03:53:00Z</dcterms:created>
  <dcterms:modified xsi:type="dcterms:W3CDTF">2026-08-05T03:53:00Z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Excel® 2016</vt:lpwstr>
  </property>
</Properties>
</file>