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A3" w:rsidRPr="00E36EAF" w:rsidRDefault="00DA58F1">
      <w:pPr>
        <w:jc w:val="center"/>
        <w:rPr>
          <w:rFonts w:ascii="PT Astra Serif" w:hAnsi="PT Astra Serif"/>
          <w:b/>
          <w:sz w:val="22"/>
          <w:szCs w:val="22"/>
        </w:rPr>
      </w:pPr>
      <w:r w:rsidRPr="00E36EAF">
        <w:rPr>
          <w:rFonts w:ascii="PT Astra Serif" w:hAnsi="PT Astra Serif"/>
          <w:b/>
          <w:sz w:val="22"/>
          <w:szCs w:val="22"/>
        </w:rPr>
        <w:t>ГОСУДАРСТВЕННЫЙ КОНТРАКТ № _____</w:t>
      </w:r>
    </w:p>
    <w:p w:rsidR="008021A3" w:rsidRPr="00E36EAF" w:rsidRDefault="00DA58F1">
      <w:pPr>
        <w:pStyle w:val="aff0"/>
        <w:ind w:left="0"/>
        <w:rPr>
          <w:rFonts w:ascii="PT Astra Serif" w:hAnsi="PT Astra Serif"/>
          <w:sz w:val="22"/>
          <w:szCs w:val="22"/>
        </w:rPr>
      </w:pPr>
      <w:r w:rsidRPr="00E36EAF">
        <w:rPr>
          <w:rFonts w:ascii="PT Astra Serif" w:hAnsi="PT Astra Serif"/>
          <w:sz w:val="22"/>
          <w:szCs w:val="22"/>
        </w:rPr>
        <w:t xml:space="preserve">на поставку </w:t>
      </w:r>
      <w:r w:rsidR="00E36EAF" w:rsidRPr="00E36EAF">
        <w:rPr>
          <w:rFonts w:ascii="PT Astra Serif" w:hAnsi="PT Astra Serif"/>
          <w:color w:val="auto"/>
          <w:spacing w:val="0"/>
          <w:sz w:val="22"/>
          <w:szCs w:val="22"/>
        </w:rPr>
        <w:t>светильников светодиодных, кабелей, проводов и материалов для ремонта</w:t>
      </w:r>
    </w:p>
    <w:p w:rsidR="008021A3" w:rsidRDefault="008021A3">
      <w:pPr>
        <w:pStyle w:val="aff0"/>
        <w:ind w:left="0"/>
        <w:rPr>
          <w:b w:val="0"/>
        </w:rPr>
      </w:pPr>
    </w:p>
    <w:tbl>
      <w:tblPr>
        <w:tblW w:w="0" w:type="auto"/>
        <w:tblLayout w:type="fixed"/>
        <w:tblLook w:val="04A0" w:firstRow="1" w:lastRow="0" w:firstColumn="1" w:lastColumn="0" w:noHBand="0" w:noVBand="1"/>
      </w:tblPr>
      <w:tblGrid>
        <w:gridCol w:w="4725"/>
        <w:gridCol w:w="5575"/>
      </w:tblGrid>
      <w:tr w:rsidR="008021A3">
        <w:tc>
          <w:tcPr>
            <w:tcW w:w="4725" w:type="dxa"/>
          </w:tcPr>
          <w:p w:rsidR="008021A3" w:rsidRDefault="00DA58F1">
            <w:r>
              <w:t>г. Барнаул</w:t>
            </w:r>
          </w:p>
        </w:tc>
        <w:tc>
          <w:tcPr>
            <w:tcW w:w="5575" w:type="dxa"/>
          </w:tcPr>
          <w:p w:rsidR="008021A3" w:rsidRDefault="00DA58F1">
            <w:pPr>
              <w:ind w:right="-675"/>
            </w:pPr>
            <w:r>
              <w:t xml:space="preserve">                      </w:t>
            </w:r>
            <w:r w:rsidR="00640DE6">
              <w:t xml:space="preserve">             </w:t>
            </w:r>
            <w:r>
              <w:t>«__»_________2026 года</w:t>
            </w:r>
          </w:p>
          <w:p w:rsidR="008021A3" w:rsidRDefault="008021A3"/>
        </w:tc>
      </w:tr>
    </w:tbl>
    <w:p w:rsidR="008021A3" w:rsidRDefault="00DA58F1">
      <w:proofErr w:type="gramStart"/>
      <w:r>
        <w:t>Федеральное казенное учреждение «Лечебное исправительное учреждение № 1 Управления Федеральной службы исполнения наказаний по Алтайскому краю» от имени Российской Федерации, именуемое в дальнейшем «</w:t>
      </w:r>
      <w:r w:rsidR="006B4942">
        <w:t>З</w:t>
      </w:r>
      <w:r>
        <w:t xml:space="preserve">аказчик», в лице </w:t>
      </w:r>
      <w:r w:rsidR="00E36EAF">
        <w:t>_____________</w:t>
      </w:r>
      <w:r>
        <w:t xml:space="preserve">, действующего на основании </w:t>
      </w:r>
      <w:r w:rsidR="00E36EAF">
        <w:t>________</w:t>
      </w:r>
      <w:r>
        <w:t xml:space="preserve">, с одной стороны, </w:t>
      </w:r>
      <w:r w:rsidR="00BD4ABD">
        <w:t xml:space="preserve">и </w:t>
      </w:r>
      <w:r w:rsidR="00E36EAF">
        <w:t>___________________</w:t>
      </w:r>
      <w:r w:rsidR="00BD4ABD">
        <w:t>, именуемый</w:t>
      </w:r>
      <w:r w:rsidR="00BD4ABD" w:rsidRPr="001B59E3">
        <w:t xml:space="preserve"> в дальнейшем «Поставщик», действующ</w:t>
      </w:r>
      <w:r w:rsidR="00BD4ABD">
        <w:t>ий</w:t>
      </w:r>
      <w:r w:rsidR="00BD4ABD" w:rsidRPr="001B59E3">
        <w:t xml:space="preserve"> на основании </w:t>
      </w:r>
      <w:r w:rsidR="00E36EAF">
        <w:t>______________</w:t>
      </w:r>
      <w:r w:rsidR="00BD4ABD">
        <w:t xml:space="preserve">, </w:t>
      </w:r>
      <w:r w:rsidR="00BD4ABD" w:rsidRPr="009F00B4">
        <w:t>с другой стороны</w:t>
      </w:r>
      <w:r>
        <w:t xml:space="preserve">, вместе именуемые в дальнейшем «Стороны», на основании п. 4. </w:t>
      </w:r>
      <w:r>
        <w:rPr>
          <w:rFonts w:ascii="PT Astra Serif" w:hAnsi="PT Astra Serif"/>
        </w:rPr>
        <w:t>ч.1 ст.93</w:t>
      </w:r>
      <w:r>
        <w:t xml:space="preserve"> Федерального закона Российской Федерации от</w:t>
      </w:r>
      <w:proofErr w:type="gramEnd"/>
      <w:r>
        <w:t xml:space="preserve"> </w:t>
      </w:r>
      <w:proofErr w:type="gramStart"/>
      <w:r>
        <w:t xml:space="preserve">05.04.2013 № 44-ФЗ «О контрактной системе в сфере закупок товаров, работ, услуг для обеспечения государственных и муниципальных нужд», </w:t>
      </w:r>
      <w:hyperlink r:id="rId8" w:history="1">
        <w:r>
          <w:rPr>
            <w:rStyle w:val="af8"/>
            <w:color w:val="000000"/>
          </w:rPr>
          <w:t xml:space="preserve">приказа Министерства промышленности и торговли </w:t>
        </w:r>
      </w:hyperlink>
      <w:r>
        <w:t>Российской Федерации</w:t>
      </w:r>
      <w:hyperlink r:id="rId9" w:history="1">
        <w:r>
          <w:rPr>
            <w:rStyle w:val="af8"/>
            <w:color w:val="000000"/>
          </w:rPr>
          <w:t xml:space="preserve"> от 07.04.2020 №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w:t>
        </w:r>
        <w:proofErr w:type="gramEnd"/>
        <w:r>
          <w:rPr>
            <w:rStyle w:val="af8"/>
            <w:color w:val="000000"/>
          </w:rPr>
          <w:t xml:space="preserve"> </w:t>
        </w:r>
        <w:proofErr w:type="gramStart"/>
        <w:r>
          <w:rPr>
            <w:rStyle w:val="af8"/>
            <w:color w:val="000000"/>
          </w:rPr>
          <w:t>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w:t>
        </w:r>
      </w:hyperlink>
      <w:r>
        <w:t>», заключили настоящий Государственный контракт (далее - Контракт) о нижеследующем.</w:t>
      </w:r>
      <w:proofErr w:type="gramEnd"/>
    </w:p>
    <w:p w:rsidR="008021A3" w:rsidRDefault="008021A3"/>
    <w:p w:rsidR="008021A3" w:rsidRDefault="00DA58F1">
      <w:pPr>
        <w:pStyle w:val="10"/>
        <w:rPr>
          <w:color w:val="000000"/>
        </w:rPr>
      </w:pPr>
      <w:bookmarkStart w:id="0" w:name="sub_3100"/>
      <w:r>
        <w:rPr>
          <w:color w:val="000000"/>
        </w:rPr>
        <w:t>I. Предмет Контракта</w:t>
      </w:r>
    </w:p>
    <w:p w:rsidR="008021A3" w:rsidRDefault="00DA58F1">
      <w:bookmarkStart w:id="1" w:name="sub_3101"/>
      <w:bookmarkEnd w:id="0"/>
      <w:r>
        <w:t xml:space="preserve">1.1. Поставщик обязуется поставить </w:t>
      </w:r>
      <w:r w:rsidR="00503838">
        <w:t>светильники светодиодные, кабели, провода и материалы для ремонта</w:t>
      </w:r>
      <w:r>
        <w:t xml:space="preserve"> (далее - Товар), а Заказчик обязуется принять и оплатить Товар в порядке и на условиях, предусмотренных Контрактом.</w:t>
      </w:r>
    </w:p>
    <w:p w:rsidR="008021A3" w:rsidRDefault="00DA58F1">
      <w:bookmarkStart w:id="2" w:name="sub_3102"/>
      <w:bookmarkEnd w:id="1"/>
      <w: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bookmarkEnd w:id="2"/>
    <w:p w:rsidR="008021A3" w:rsidRDefault="008021A3"/>
    <w:p w:rsidR="008021A3" w:rsidRDefault="00DA58F1">
      <w:pPr>
        <w:pStyle w:val="10"/>
        <w:rPr>
          <w:color w:val="000000"/>
        </w:rPr>
      </w:pPr>
      <w:bookmarkStart w:id="3" w:name="sub_3200"/>
      <w:r>
        <w:rPr>
          <w:color w:val="000000"/>
        </w:rPr>
        <w:t>II. Цена Контракта и порядок расчетов</w:t>
      </w:r>
    </w:p>
    <w:p w:rsidR="008021A3" w:rsidRDefault="00DA58F1">
      <w:bookmarkStart w:id="4" w:name="sub_3201"/>
      <w:bookmarkEnd w:id="3"/>
      <w:r>
        <w:t>2.1. Цена Контракта составляет</w:t>
      </w:r>
      <w:proofErr w:type="gramStart"/>
      <w:r>
        <w:t xml:space="preserve"> </w:t>
      </w:r>
      <w:r w:rsidR="00D226E0">
        <w:t>___________</w:t>
      </w:r>
      <w:r w:rsidR="004E3A51">
        <w:t xml:space="preserve"> (</w:t>
      </w:r>
      <w:r w:rsidR="00D226E0">
        <w:t>_____________</w:t>
      </w:r>
      <w:r w:rsidR="004E3A51">
        <w:t>)</w:t>
      </w:r>
      <w:r>
        <w:t xml:space="preserve"> </w:t>
      </w:r>
      <w:proofErr w:type="gramEnd"/>
      <w:r>
        <w:t xml:space="preserve">рублей </w:t>
      </w:r>
      <w:r w:rsidR="00D226E0">
        <w:t>___</w:t>
      </w:r>
      <w:r w:rsidR="004E3A51">
        <w:t xml:space="preserve"> </w:t>
      </w:r>
      <w:r>
        <w:t>копеек,</w:t>
      </w:r>
      <w:bookmarkEnd w:id="4"/>
      <w:r>
        <w:rPr>
          <w:vertAlign w:val="superscript"/>
        </w:rPr>
        <w:t xml:space="preserve"> </w:t>
      </w:r>
      <w:r>
        <w:t>(НДС не облагается).</w:t>
      </w:r>
    </w:p>
    <w:p w:rsidR="008021A3" w:rsidRDefault="00DA58F1">
      <w:bookmarkStart w:id="5" w:name="sub_3202"/>
      <w: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history="1">
        <w:r>
          <w:rPr>
            <w:rStyle w:val="af8"/>
            <w:color w:val="000000"/>
          </w:rPr>
          <w:t>законодательством</w:t>
        </w:r>
      </w:hyperlink>
      <w: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21A3" w:rsidRDefault="00DA58F1">
      <w:bookmarkStart w:id="6" w:name="sub_3203"/>
      <w:bookmarkEnd w:id="5"/>
      <w: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 </w:t>
      </w:r>
    </w:p>
    <w:p w:rsidR="008021A3" w:rsidRDefault="00DA58F1">
      <w:bookmarkStart w:id="7" w:name="sub_3204"/>
      <w:bookmarkEnd w:id="6"/>
      <w:r>
        <w:t xml:space="preserve">2.4. Цена Контракта является твердой и определяется на весь срок исполнения Контракта, за исключением случаев, установленных </w:t>
      </w:r>
      <w:hyperlink r:id="rId11" w:history="1">
        <w:r>
          <w:rPr>
            <w:rStyle w:val="af8"/>
            <w:color w:val="000000"/>
          </w:rPr>
          <w:t>Федеральным законом</w:t>
        </w:r>
      </w:hyperlink>
      <w:r>
        <w:t xml:space="preserve"> от 05.04.</w:t>
      </w:r>
      <w:r w:rsidR="006B4942">
        <w:t>2013</w:t>
      </w:r>
      <w:r>
        <w:t xml:space="preserve"> № 44-ФЗ «О контрактной системе в сфере закупок товаров, работ, услуг для обеспечения государственных и муниципальных нужд» и Контрактом.</w:t>
      </w:r>
    </w:p>
    <w:bookmarkEnd w:id="7"/>
    <w:p w:rsidR="008021A3" w:rsidRDefault="00DA58F1">
      <w:r>
        <w:t>Цена Контракта может быть снижена по соглашению Стор</w:t>
      </w:r>
      <w:r w:rsidR="00FC6FDD">
        <w:t xml:space="preserve">он без </w:t>
      </w:r>
      <w:proofErr w:type="gramStart"/>
      <w:r>
        <w:t>изменения</w:t>
      </w:r>
      <w:proofErr w:type="gramEnd"/>
      <w:r>
        <w:t xml:space="preserve"> предусмотренного Контрактом количества и качества поставляемого Товара и иных условий Контракта.</w:t>
      </w:r>
    </w:p>
    <w:p w:rsidR="008021A3" w:rsidRDefault="00DA58F1">
      <w:bookmarkStart w:id="8" w:name="sub_3205"/>
      <w:r>
        <w:t xml:space="preserve">2.5. Источник финансирования Контракта – средства федерального бюджета КБК – </w:t>
      </w:r>
      <w:r w:rsidR="004E3A51" w:rsidRPr="00BC5CDB">
        <w:rPr>
          <w:rFonts w:ascii="Times New Roman" w:hAnsi="Times New Roman"/>
        </w:rPr>
        <w:t>320 0305 424 069 0048 244</w:t>
      </w:r>
      <w:r>
        <w:t>.</w:t>
      </w:r>
    </w:p>
    <w:p w:rsidR="008021A3" w:rsidRDefault="00DA58F1">
      <w:pPr>
        <w:rPr>
          <w:rFonts w:ascii="PT Astra Serif" w:hAnsi="PT Astra Serif"/>
        </w:rPr>
      </w:pPr>
      <w:bookmarkStart w:id="9" w:name="sub_3207"/>
      <w:bookmarkEnd w:id="8"/>
      <w:r>
        <w:t xml:space="preserve">2.6. </w:t>
      </w:r>
      <w:r w:rsidR="006B4942">
        <w:t xml:space="preserve"> </w:t>
      </w:r>
      <w:r>
        <w:rPr>
          <w:rFonts w:ascii="PT Astra Serif" w:hAnsi="PT Astra Serif"/>
        </w:rPr>
        <w:t xml:space="preserve">Расчет за Товар безналичный. </w:t>
      </w:r>
      <w:r w:rsidR="006B4942">
        <w:rPr>
          <w:rFonts w:ascii="PT Astra Serif" w:hAnsi="PT Astra Serif"/>
        </w:rPr>
        <w:t xml:space="preserve"> З</w:t>
      </w:r>
      <w:r>
        <w:rPr>
          <w:rFonts w:ascii="PT Astra Serif" w:hAnsi="PT Astra Serif"/>
        </w:rPr>
        <w:t>аказчик производит оплату за</w:t>
      </w:r>
      <w:r w:rsidR="00AC7534">
        <w:rPr>
          <w:rFonts w:ascii="PT Astra Serif" w:hAnsi="PT Astra Serif"/>
        </w:rPr>
        <w:t xml:space="preserve"> </w:t>
      </w:r>
      <w:r>
        <w:rPr>
          <w:rFonts w:ascii="PT Astra Serif" w:hAnsi="PT Astra Serif"/>
        </w:rPr>
        <w:t xml:space="preserve">фактически поставленный Товар, путем перечисления денежных средств на расчетный счет Поставщика, в </w:t>
      </w:r>
      <w:r>
        <w:rPr>
          <w:rFonts w:ascii="PT Astra Serif" w:hAnsi="PT Astra Serif"/>
        </w:rPr>
        <w:lastRenderedPageBreak/>
        <w:t xml:space="preserve">течение 10 (десяти) рабочих дней </w:t>
      </w:r>
      <w:proofErr w:type="gramStart"/>
      <w:r>
        <w:rPr>
          <w:rFonts w:ascii="PT Astra Serif" w:hAnsi="PT Astra Serif"/>
        </w:rPr>
        <w:t>с даты подписания</w:t>
      </w:r>
      <w:proofErr w:type="gramEnd"/>
      <w:r>
        <w:rPr>
          <w:rFonts w:ascii="PT Astra Serif" w:hAnsi="PT Astra Serif"/>
        </w:rPr>
        <w:t xml:space="preserve"> Государственным заказчиком документов о приемке. При поставке Товара Поставщик предоставляет Государственному заказчику комплект сопроводительной документации и документы, подтверждающие качество Товара. Авансовый платеж не предусмотрен.</w:t>
      </w:r>
    </w:p>
    <w:p w:rsidR="008021A3" w:rsidRDefault="00DA58F1">
      <w:pPr>
        <w:ind w:firstLine="709"/>
        <w:rPr>
          <w:rFonts w:ascii="PT Astra Serif" w:hAnsi="PT Astra Serif"/>
        </w:rPr>
      </w:pPr>
      <w:r>
        <w:rPr>
          <w:rFonts w:ascii="PT Astra Serif" w:hAnsi="PT Astra Serif"/>
        </w:rPr>
        <w:t>В комплект сопроводительной документации включаются: счет, счет-фактура не требуется, если Поставщик использует упрощенную систему налогообложения), товарная накладная (совместно или взамен указанных документов, может предоставляться универсальный передаточный документ - УПД), документы, подтверждающие качество Товара.</w:t>
      </w:r>
    </w:p>
    <w:p w:rsidR="008021A3" w:rsidRDefault="00DA58F1">
      <w:bookmarkStart w:id="10" w:name="sub_3208"/>
      <w:bookmarkEnd w:id="9"/>
      <w: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Pr>
          <w:vertAlign w:val="superscript"/>
        </w:rPr>
        <w:t> </w:t>
      </w:r>
      <w:r>
        <w:t xml:space="preserve"> </w:t>
      </w:r>
    </w:p>
    <w:bookmarkEnd w:id="10"/>
    <w:p w:rsidR="008021A3" w:rsidRDefault="008021A3"/>
    <w:p w:rsidR="008021A3" w:rsidRDefault="00DA58F1">
      <w:pPr>
        <w:pStyle w:val="10"/>
        <w:rPr>
          <w:color w:val="000000"/>
        </w:rPr>
      </w:pPr>
      <w:bookmarkStart w:id="11" w:name="sub_3300"/>
      <w:r>
        <w:rPr>
          <w:color w:val="000000"/>
        </w:rPr>
        <w:t>III. Порядок, сроки и условия поставки и приемки Товара</w:t>
      </w:r>
    </w:p>
    <w:p w:rsidR="008021A3" w:rsidRDefault="00DA58F1">
      <w:bookmarkStart w:id="12" w:name="sub_3301"/>
      <w:bookmarkEnd w:id="11"/>
      <w:r>
        <w:t xml:space="preserve">3.1. Поставщик самостоятельно доставляет Товар Заказчику по адресу: Алтайский край, </w:t>
      </w:r>
      <w:r>
        <w:br/>
        <w:t xml:space="preserve">г. Барнаул, 9-й Заводской проезд. 44 (далее - место доставки), в течение 3 (трех) рабочих дней с даты заключения Контракта.  </w:t>
      </w:r>
    </w:p>
    <w:p w:rsidR="008021A3" w:rsidRDefault="00DA58F1">
      <w:bookmarkStart w:id="13" w:name="sub_3302"/>
      <w:bookmarkEnd w:id="12"/>
      <w: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w:t>
      </w:r>
      <w:hyperlink r:id="rId12" w:history="1">
        <w:r>
          <w:rPr>
            <w:rStyle w:val="af8"/>
            <w:color w:val="000000"/>
          </w:rPr>
          <w:t>Федеральным законом</w:t>
        </w:r>
      </w:hyperlink>
      <w:r>
        <w:t xml:space="preserve"> от 05.04.2013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r>
        <w:rPr>
          <w:rStyle w:val="af8"/>
          <w:color w:val="000000"/>
        </w:rPr>
        <w:t>разделом VIII</w:t>
      </w:r>
      <w:r>
        <w:t xml:space="preserve"> Контракта.</w:t>
      </w:r>
    </w:p>
    <w:p w:rsidR="008021A3" w:rsidRDefault="00DA58F1">
      <w:bookmarkStart w:id="14" w:name="sub_3303"/>
      <w:bookmarkEnd w:id="13"/>
      <w: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8021A3" w:rsidRDefault="00DA58F1">
      <w:bookmarkStart w:id="15" w:name="sub_3304"/>
      <w:bookmarkEnd w:id="14"/>
      <w: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021A3" w:rsidRDefault="00DA58F1">
      <w:bookmarkStart w:id="16" w:name="sub_3305"/>
      <w:bookmarkEnd w:id="15"/>
      <w: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3" w:history="1">
        <w:r>
          <w:rPr>
            <w:rStyle w:val="af8"/>
            <w:color w:val="000000"/>
          </w:rPr>
          <w:t>Федеральным законом</w:t>
        </w:r>
      </w:hyperlink>
      <w:r>
        <w:t xml:space="preserve"> от 05.04.2013 г. № 44-ФЗ «О контрактной системе в сфере закупок товаров, работ, услуг для обеспечения государственных и муниципальных нужд».</w:t>
      </w:r>
    </w:p>
    <w:p w:rsidR="008021A3" w:rsidRDefault="00DA58F1">
      <w:bookmarkStart w:id="17" w:name="sub_3306"/>
      <w:bookmarkEnd w:id="16"/>
      <w:r>
        <w:t>3.6. При отсутствии у Заказчика претензий по количеству и качеству поставленного Товара Заказчик в течение 5 (пяти)</w:t>
      </w:r>
      <w:r>
        <w:rPr>
          <w:vertAlign w:val="superscript"/>
        </w:rPr>
        <w:t> </w:t>
      </w:r>
      <w:r>
        <w:t xml:space="preserve">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8021A3" w:rsidRDefault="00DA58F1">
      <w:bookmarkStart w:id="18" w:name="sub_3307"/>
      <w:bookmarkEnd w:id="17"/>
      <w: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history="1">
        <w:r>
          <w:rPr>
            <w:rStyle w:val="af8"/>
            <w:color w:val="000000"/>
          </w:rPr>
          <w:t>пункте 3.6</w:t>
        </w:r>
      </w:hyperlink>
      <w: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C7534" w:rsidRDefault="00DA58F1">
      <w:bookmarkStart w:id="19" w:name="sub_3308"/>
      <w:bookmarkEnd w:id="18"/>
      <w:r>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w:t>
      </w:r>
    </w:p>
    <w:p w:rsidR="00AC7534" w:rsidRDefault="00AC7534"/>
    <w:p w:rsidR="008021A3" w:rsidRDefault="00DA58F1">
      <w:r>
        <w:lastRenderedPageBreak/>
        <w:t>возмещению Поставщиком.</w:t>
      </w:r>
    </w:p>
    <w:p w:rsidR="008021A3" w:rsidRDefault="00DA58F1">
      <w:bookmarkStart w:id="20" w:name="sub_3309"/>
      <w:bookmarkEnd w:id="19"/>
      <w: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sub_3306" w:history="1">
        <w:r>
          <w:rPr>
            <w:rStyle w:val="af8"/>
            <w:color w:val="000000"/>
          </w:rPr>
          <w:t>пункте 3.6</w:t>
        </w:r>
      </w:hyperlink>
      <w:r>
        <w:t xml:space="preserve"> Контракта.</w:t>
      </w:r>
    </w:p>
    <w:p w:rsidR="008021A3" w:rsidRDefault="00DA58F1">
      <w:bookmarkStart w:id="21" w:name="sub_3310"/>
      <w:bookmarkEnd w:id="20"/>
      <w: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21"/>
    <w:p w:rsidR="008021A3" w:rsidRDefault="008021A3"/>
    <w:p w:rsidR="008021A3" w:rsidRDefault="00DA58F1">
      <w:pPr>
        <w:pStyle w:val="10"/>
        <w:rPr>
          <w:color w:val="000000"/>
        </w:rPr>
      </w:pPr>
      <w:bookmarkStart w:id="22" w:name="sub_3400"/>
      <w:r>
        <w:rPr>
          <w:color w:val="000000"/>
        </w:rPr>
        <w:t>IV. Взаимодействие Сторон</w:t>
      </w:r>
    </w:p>
    <w:p w:rsidR="008021A3" w:rsidRDefault="00DA58F1">
      <w:bookmarkStart w:id="23" w:name="sub_3401"/>
      <w:bookmarkEnd w:id="22"/>
      <w:r>
        <w:t>4.1. Поставщик обязан:</w:t>
      </w:r>
    </w:p>
    <w:p w:rsidR="008021A3" w:rsidRDefault="00DA58F1">
      <w:bookmarkStart w:id="24" w:name="sub_3411"/>
      <w:bookmarkEnd w:id="23"/>
      <w:r>
        <w:t>4.1.1. поставить Товар в порядке, количестве, в срок и на условиях, предусмотренных Контрактом и спецификацией;</w:t>
      </w:r>
    </w:p>
    <w:p w:rsidR="008021A3" w:rsidRDefault="00DA58F1">
      <w:bookmarkStart w:id="25" w:name="sub_3412"/>
      <w:bookmarkEnd w:id="24"/>
      <w: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021A3" w:rsidRDefault="00DA58F1">
      <w:bookmarkStart w:id="26" w:name="sub_3413"/>
      <w:bookmarkEnd w:id="25"/>
      <w: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021A3" w:rsidRDefault="00DA58F1">
      <w:bookmarkStart w:id="27" w:name="sub_3416"/>
      <w:bookmarkEnd w:id="26"/>
      <w: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Pr>
          <w:vertAlign w:val="superscript"/>
        </w:rPr>
        <w:t> </w:t>
      </w:r>
      <w:r>
        <w:t xml:space="preserve"> </w:t>
      </w:r>
    </w:p>
    <w:p w:rsidR="008021A3" w:rsidRDefault="00DA58F1">
      <w:bookmarkStart w:id="28" w:name="sub_3418"/>
      <w:bookmarkEnd w:id="27"/>
      <w: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021A3" w:rsidRDefault="00DA58F1">
      <w:bookmarkStart w:id="29" w:name="sub_3402"/>
      <w:bookmarkEnd w:id="28"/>
      <w:r>
        <w:t>4.2. Поставщик вправе:</w:t>
      </w:r>
    </w:p>
    <w:p w:rsidR="008021A3" w:rsidRDefault="00DA58F1">
      <w:bookmarkStart w:id="30" w:name="sub_3421"/>
      <w:bookmarkEnd w:id="29"/>
      <w:r>
        <w:t>4.2.1. требовать от Заказчика произвести приемку Товара в порядке и в сроки, предусмотренные Контрактом;</w:t>
      </w:r>
    </w:p>
    <w:p w:rsidR="008021A3" w:rsidRDefault="00DA58F1">
      <w:bookmarkStart w:id="31" w:name="sub_3422"/>
      <w:bookmarkEnd w:id="30"/>
      <w:r>
        <w:t>4.2.2. требовать своевременной оплаты на условиях, установленных Контрактом, надлежащим образом поставленного и принятого Заказчиком Товара;</w:t>
      </w:r>
      <w:r>
        <w:rPr>
          <w:vertAlign w:val="superscript"/>
        </w:rPr>
        <w:t> </w:t>
      </w:r>
      <w:r>
        <w:t xml:space="preserve"> </w:t>
      </w:r>
    </w:p>
    <w:p w:rsidR="008021A3" w:rsidRDefault="00DA58F1">
      <w:bookmarkStart w:id="32" w:name="sub_3423"/>
      <w:bookmarkEnd w:id="31"/>
      <w:r>
        <w:t xml:space="preserve">4.2.3. принять решение об одностороннем отказе от исполнения Контракта в соответствии с </w:t>
      </w:r>
      <w:hyperlink r:id="rId14" w:history="1">
        <w:r>
          <w:rPr>
            <w:rStyle w:val="af8"/>
            <w:color w:val="000000"/>
          </w:rPr>
          <w:t>гражданским законодательством</w:t>
        </w:r>
      </w:hyperlink>
      <w:r>
        <w:t>;</w:t>
      </w:r>
      <w:r>
        <w:rPr>
          <w:vertAlign w:val="superscript"/>
        </w:rPr>
        <w:t> </w:t>
      </w:r>
    </w:p>
    <w:p w:rsidR="008021A3" w:rsidRDefault="00DA58F1">
      <w:bookmarkStart w:id="33" w:name="sub_3424"/>
      <w:bookmarkEnd w:id="32"/>
      <w:r>
        <w:t xml:space="preserve">4.2.4. требовать возмещения убытков, уплаты неустоек (штрафов, пеней) в соответствии с </w:t>
      </w:r>
      <w:hyperlink w:anchor="sub_3600" w:history="1">
        <w:r>
          <w:rPr>
            <w:rStyle w:val="af8"/>
            <w:color w:val="000000"/>
          </w:rPr>
          <w:t>разделом VI</w:t>
        </w:r>
      </w:hyperlink>
      <w:r>
        <w:t xml:space="preserve"> Контракта;</w:t>
      </w:r>
    </w:p>
    <w:p w:rsidR="008021A3" w:rsidRDefault="00DA58F1">
      <w:bookmarkStart w:id="34" w:name="sub_3426"/>
      <w:bookmarkEnd w:id="33"/>
      <w: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5" w:history="1">
        <w:r>
          <w:rPr>
            <w:rStyle w:val="af8"/>
            <w:color w:val="000000"/>
          </w:rPr>
          <w:t>частью 6 статьи 14</w:t>
        </w:r>
      </w:hyperlink>
      <w: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8021A3" w:rsidRDefault="00DA58F1">
      <w:bookmarkStart w:id="35" w:name="sub_3403"/>
      <w:bookmarkEnd w:id="34"/>
      <w:r>
        <w:t>4.3. Заказчик обязуется:</w:t>
      </w:r>
    </w:p>
    <w:p w:rsidR="008021A3" w:rsidRDefault="00DA58F1">
      <w:bookmarkStart w:id="36" w:name="sub_3431"/>
      <w:bookmarkEnd w:id="35"/>
      <w:r>
        <w:t>4.3.1. обеспечить своевременную приемку и оплату поставленного Товара надлежащего качества в порядке и сроки, предусмотренные Контрактом;</w:t>
      </w:r>
    </w:p>
    <w:p w:rsidR="008021A3" w:rsidRDefault="00DA58F1">
      <w:bookmarkStart w:id="37" w:name="sub_3432"/>
      <w:bookmarkEnd w:id="36"/>
      <w: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w:t>
      </w:r>
      <w:r>
        <w:lastRenderedPageBreak/>
        <w:t>таким требованиям, что позволило ему стать победителем определения поставщика;</w:t>
      </w:r>
      <w:r>
        <w:rPr>
          <w:vertAlign w:val="superscript"/>
        </w:rPr>
        <w:t> </w:t>
      </w:r>
      <w:r>
        <w:t xml:space="preserve"> </w:t>
      </w:r>
    </w:p>
    <w:p w:rsidR="008021A3" w:rsidRDefault="00DA58F1">
      <w:bookmarkStart w:id="38" w:name="sub_3433"/>
      <w:bookmarkEnd w:id="37"/>
      <w: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Pr>
          <w:vertAlign w:val="superscript"/>
        </w:rPr>
        <w:t> </w:t>
      </w:r>
      <w:r>
        <w:t xml:space="preserve"> </w:t>
      </w:r>
    </w:p>
    <w:p w:rsidR="008021A3" w:rsidRDefault="00DA58F1">
      <w:bookmarkStart w:id="39" w:name="sub_3434"/>
      <w:bookmarkEnd w:id="38"/>
      <w:r>
        <w:t xml:space="preserve">4.3.4. требовать уплаты неустоек (штрафов, пеней) в соответствии с </w:t>
      </w:r>
      <w:hyperlink w:anchor="sub_3600" w:history="1">
        <w:r>
          <w:rPr>
            <w:rStyle w:val="af8"/>
            <w:color w:val="000000"/>
          </w:rPr>
          <w:t>разделом VI</w:t>
        </w:r>
      </w:hyperlink>
      <w:r>
        <w:t xml:space="preserve"> Контракта;</w:t>
      </w:r>
    </w:p>
    <w:p w:rsidR="008021A3" w:rsidRDefault="00DA58F1">
      <w:bookmarkStart w:id="40" w:name="sub_3435"/>
      <w:bookmarkEnd w:id="39"/>
      <w:r>
        <w:t xml:space="preserve">4.3.5. провести экспертизу поставленного Товара для проверки его соответствия условиям Контракта в соответствии с </w:t>
      </w:r>
      <w:hyperlink r:id="rId16" w:history="1">
        <w:r>
          <w:rPr>
            <w:rStyle w:val="af8"/>
            <w:color w:val="000000"/>
          </w:rPr>
          <w:t>Федеральным законом</w:t>
        </w:r>
      </w:hyperlink>
      <w:r>
        <w:t xml:space="preserve"> от 05.04.2013 г. № 44-ФЗ «О контрактной системе в сфере закупок товаров, работ, услуг для обеспечения государственных и муниципальных нужд».</w:t>
      </w:r>
    </w:p>
    <w:p w:rsidR="008021A3" w:rsidRDefault="00DA58F1">
      <w:bookmarkStart w:id="41" w:name="sub_3404"/>
      <w:bookmarkEnd w:id="40"/>
      <w:r>
        <w:t>4.4. Заказчик вправе:</w:t>
      </w:r>
    </w:p>
    <w:p w:rsidR="008021A3" w:rsidRDefault="00DA58F1">
      <w:bookmarkStart w:id="42" w:name="sub_3441"/>
      <w:bookmarkEnd w:id="41"/>
      <w:r>
        <w:t>4.4.1. требовать от Поставщика надлежащего исполнения обязательств по Контракту;</w:t>
      </w:r>
    </w:p>
    <w:p w:rsidR="008021A3" w:rsidRDefault="00DA58F1">
      <w:bookmarkStart w:id="43" w:name="sub_3442"/>
      <w:bookmarkEnd w:id="42"/>
      <w:r>
        <w:t>4.4.2. требовать от Поставщика своевременного устранения недостатков, выявленных как в ходе приемки, так и в течение гарантийного периода;</w:t>
      </w:r>
      <w:r>
        <w:rPr>
          <w:vertAlign w:val="superscript"/>
        </w:rPr>
        <w:t> </w:t>
      </w:r>
      <w:r>
        <w:t xml:space="preserve"> </w:t>
      </w:r>
    </w:p>
    <w:p w:rsidR="008021A3" w:rsidRDefault="00DA58F1">
      <w:bookmarkStart w:id="44" w:name="sub_3443"/>
      <w:bookmarkEnd w:id="43"/>
      <w: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021A3" w:rsidRDefault="00DA58F1">
      <w:bookmarkStart w:id="45" w:name="sub_3444"/>
      <w:bookmarkEnd w:id="44"/>
      <w:r>
        <w:t xml:space="preserve">4.4.4. требовать возмещения убытков в соответствии с </w:t>
      </w:r>
      <w:hyperlink w:anchor="sub_3600" w:history="1">
        <w:r>
          <w:rPr>
            <w:rStyle w:val="af8"/>
            <w:color w:val="000000"/>
          </w:rPr>
          <w:t>разделом VI</w:t>
        </w:r>
      </w:hyperlink>
      <w:r>
        <w:t xml:space="preserve"> Контракта, причиненных по вине Поставщика;</w:t>
      </w:r>
    </w:p>
    <w:p w:rsidR="008021A3" w:rsidRDefault="00DA58F1">
      <w:bookmarkStart w:id="46" w:name="sub_3445"/>
      <w:bookmarkEnd w:id="45"/>
      <w: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7" w:history="1">
        <w:r>
          <w:rPr>
            <w:rStyle w:val="af8"/>
            <w:color w:val="000000"/>
          </w:rPr>
          <w:t>Федеральным законом</w:t>
        </w:r>
      </w:hyperlink>
      <w:r>
        <w:t xml:space="preserve"> от 05.04.2013 г. № 44-ФЗ «О контрактной системе в сфере закупок товаров, работ, услуг для обеспечения государственных и муниципальных нужд»; </w:t>
      </w:r>
    </w:p>
    <w:p w:rsidR="008021A3" w:rsidRDefault="00DA58F1">
      <w:bookmarkStart w:id="47" w:name="sub_3446"/>
      <w:bookmarkEnd w:id="46"/>
      <w:r>
        <w:t>4.4.6. отказаться от приемки и оплаты Товара, не соответствующего условиям Контракта;</w:t>
      </w:r>
    </w:p>
    <w:p w:rsidR="008021A3" w:rsidRDefault="00DA58F1">
      <w:bookmarkStart w:id="48" w:name="sub_3447"/>
      <w:bookmarkEnd w:id="47"/>
      <w:r>
        <w:t xml:space="preserve">4.4.7. принять решение об одностороннем отказе от исполнения Контракта в соответствии с </w:t>
      </w:r>
      <w:hyperlink r:id="rId18" w:history="1">
        <w:r>
          <w:rPr>
            <w:rStyle w:val="af8"/>
            <w:color w:val="000000"/>
          </w:rPr>
          <w:t>гражданским законодательством</w:t>
        </w:r>
      </w:hyperlink>
      <w:r>
        <w:t>;</w:t>
      </w:r>
      <w:r>
        <w:rPr>
          <w:vertAlign w:val="superscript"/>
        </w:rPr>
        <w:t> </w:t>
      </w:r>
      <w:r>
        <w:t xml:space="preserve"> </w:t>
      </w:r>
    </w:p>
    <w:p w:rsidR="008021A3" w:rsidRDefault="00DA58F1">
      <w:bookmarkStart w:id="49" w:name="sub_3448"/>
      <w:bookmarkEnd w:id="48"/>
      <w: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bookmarkEnd w:id="49"/>
    </w:p>
    <w:p w:rsidR="008021A3" w:rsidRDefault="008021A3"/>
    <w:p w:rsidR="008021A3" w:rsidRDefault="00DA58F1">
      <w:pPr>
        <w:pStyle w:val="10"/>
        <w:rPr>
          <w:color w:val="000000"/>
        </w:rPr>
      </w:pPr>
      <w:bookmarkStart w:id="50" w:name="sub_3500"/>
      <w:r>
        <w:rPr>
          <w:color w:val="000000"/>
        </w:rPr>
        <w:t>V. Качество Товара</w:t>
      </w:r>
    </w:p>
    <w:p w:rsidR="008021A3" w:rsidRDefault="00DA58F1">
      <w:bookmarkStart w:id="51" w:name="sub_3501"/>
      <w:bookmarkEnd w:id="50"/>
      <w:r>
        <w:t>5.1. Поставщик гарантирует, что поставляемый Товар соответствует требованиям, установленным Контрактом.</w:t>
      </w:r>
    </w:p>
    <w:p w:rsidR="008021A3" w:rsidRDefault="00DA58F1">
      <w:bookmarkStart w:id="52" w:name="sub_3502"/>
      <w:bookmarkEnd w:id="51"/>
      <w: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52"/>
    <w:p w:rsidR="008021A3" w:rsidRDefault="00DA58F1">
      <w:r>
        <w:t>Поставляемый Товар должен соответствовать действующим в Российской Федерации стандартам</w:t>
      </w:r>
      <w:proofErr w:type="gramStart"/>
      <w:r>
        <w:rPr>
          <w:vertAlign w:val="superscript"/>
        </w:rPr>
        <w:t> </w:t>
      </w:r>
      <w:r>
        <w:t>,</w:t>
      </w:r>
      <w:proofErr w:type="gramEnd"/>
      <w:r>
        <w:t xml:space="preserve"> техническим регламентам, санитарным и фитосанитарным нормам.</w:t>
      </w:r>
    </w:p>
    <w:p w:rsidR="008021A3" w:rsidRDefault="00DA58F1">
      <w:bookmarkStart w:id="53" w:name="sub_3503"/>
      <w:r>
        <w:t>5.3. Товар должен быть упакован и замаркирован в соответствии с действующими стандартами.</w:t>
      </w:r>
    </w:p>
    <w:bookmarkEnd w:id="53"/>
    <w:p w:rsidR="008021A3" w:rsidRDefault="00DA58F1">
      <w: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021A3" w:rsidRDefault="00DA58F1">
      <w:bookmarkStart w:id="54" w:name="sub_3504"/>
      <w: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8021A3" w:rsidRDefault="00DA58F1">
      <w:bookmarkStart w:id="55" w:name="sub_3505"/>
      <w:bookmarkEnd w:id="54"/>
      <w: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8021A3" w:rsidRDefault="008021A3"/>
    <w:p w:rsidR="008021A3" w:rsidRDefault="00DA58F1">
      <w:pPr>
        <w:pStyle w:val="10"/>
        <w:rPr>
          <w:color w:val="000000"/>
        </w:rPr>
      </w:pPr>
      <w:bookmarkStart w:id="56" w:name="sub_3600"/>
      <w:bookmarkEnd w:id="55"/>
      <w:r>
        <w:rPr>
          <w:color w:val="000000"/>
        </w:rPr>
        <w:t>VI. Ответственность Сторон</w:t>
      </w:r>
    </w:p>
    <w:p w:rsidR="008021A3" w:rsidRDefault="00DA58F1">
      <w:bookmarkStart w:id="57" w:name="sub_3601"/>
      <w:bookmarkEnd w:id="56"/>
      <w:r>
        <w:lastRenderedPageBreak/>
        <w:t xml:space="preserve">6.1. За неисполнение или ненадлежащее исполнение Контракта Стороны несут ответственность в соответствии с </w:t>
      </w:r>
      <w:hyperlink r:id="rId19" w:history="1">
        <w:r>
          <w:rPr>
            <w:rStyle w:val="af8"/>
            <w:color w:val="000000"/>
          </w:rPr>
          <w:t>законодательством</w:t>
        </w:r>
      </w:hyperlink>
      <w:r>
        <w:t xml:space="preserve"> Российской Федерации и условиями Контракта.</w:t>
      </w:r>
    </w:p>
    <w:p w:rsidR="008021A3" w:rsidRDefault="00DA58F1">
      <w:bookmarkStart w:id="58" w:name="sub_3602"/>
      <w:bookmarkEnd w:id="57"/>
      <w: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021A3" w:rsidRDefault="00DA58F1">
      <w:bookmarkStart w:id="59" w:name="sub_3603"/>
      <w:bookmarkEnd w:id="58"/>
      <w: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20" w:history="1">
        <w:r>
          <w:rPr>
            <w:rStyle w:val="af8"/>
            <w:color w:val="000000"/>
          </w:rPr>
          <w:t>ключевой ставки</w:t>
        </w:r>
      </w:hyperlink>
      <w: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021A3" w:rsidRDefault="00DA58F1">
      <w:bookmarkStart w:id="60" w:name="sub_3604"/>
      <w:bookmarkEnd w:id="59"/>
      <w: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1" w:history="1">
        <w:r>
          <w:rPr>
            <w:rStyle w:val="af8"/>
            <w:color w:val="000000"/>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2" w:history="1">
        <w:r>
          <w:rPr>
            <w:rStyle w:val="af8"/>
            <w:color w:val="000000"/>
          </w:rPr>
          <w:t>постановлением</w:t>
        </w:r>
      </w:hyperlink>
      <w:r>
        <w:t xml:space="preserve"> Правительства Российской Федерации от 30.08.2017 г. № 1042 (Собрание законодательства Российской Федерации, 2017, № 36, ст. 5458; 2019, № 32, ст. 4721) (далее - Правила), и составляет 10% цены Контракта.</w:t>
      </w:r>
      <w:bookmarkStart w:id="61" w:name="sub_3605"/>
      <w:bookmarkEnd w:id="60"/>
    </w:p>
    <w:p w:rsidR="008021A3" w:rsidRDefault="00DA58F1">
      <w: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3" w:history="1">
        <w:r>
          <w:rPr>
            <w:rStyle w:val="af8"/>
            <w:color w:val="000000"/>
          </w:rPr>
          <w:t>Правилами</w:t>
        </w:r>
      </w:hyperlink>
      <w:r>
        <w:t xml:space="preserve"> и составляет 1 000 (одну тысячу) рублей.</w:t>
      </w:r>
    </w:p>
    <w:p w:rsidR="008021A3" w:rsidRDefault="00DA58F1">
      <w:bookmarkStart w:id="62" w:name="sub_3608"/>
      <w:bookmarkEnd w:id="61"/>
      <w: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4" w:history="1">
        <w:r>
          <w:rPr>
            <w:rStyle w:val="af8"/>
            <w:color w:val="000000"/>
          </w:rPr>
          <w:t>ключевой ставки</w:t>
        </w:r>
      </w:hyperlink>
      <w: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021A3" w:rsidRDefault="00DA58F1">
      <w:bookmarkStart w:id="63" w:name="sub_3609"/>
      <w:bookmarkEnd w:id="62"/>
      <w: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5" w:history="1">
        <w:r>
          <w:rPr>
            <w:rStyle w:val="af8"/>
            <w:color w:val="000000"/>
          </w:rPr>
          <w:t>Правилами</w:t>
        </w:r>
      </w:hyperlink>
      <w:r>
        <w:t xml:space="preserve"> и составляет 1 000 (одну тысячу) рублей.</w:t>
      </w:r>
    </w:p>
    <w:p w:rsidR="008021A3" w:rsidRDefault="00DA58F1">
      <w:bookmarkStart w:id="64" w:name="sub_3611"/>
      <w:bookmarkEnd w:id="63"/>
      <w: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r>
        <w:rPr>
          <w:rStyle w:val="af8"/>
          <w:color w:val="000000"/>
        </w:rPr>
        <w:t>пунктом 7.8</w:t>
      </w:r>
      <w:r>
        <w:t xml:space="preserve"> Контракта, начисляется пеня в размере, определенном в порядке, установленном в соответствии с </w:t>
      </w:r>
      <w:hyperlink w:anchor="sub_3603" w:history="1">
        <w:r>
          <w:rPr>
            <w:rStyle w:val="af8"/>
            <w:color w:val="000000"/>
          </w:rPr>
          <w:t>пунктом 6.3</w:t>
        </w:r>
      </w:hyperlink>
      <w:r>
        <w:t xml:space="preserve"> Контракта.</w:t>
      </w:r>
    </w:p>
    <w:p w:rsidR="008021A3" w:rsidRDefault="00DA58F1">
      <w:bookmarkStart w:id="65" w:name="sub_3612"/>
      <w:bookmarkEnd w:id="64"/>
      <w:r>
        <w:t>6.9. Применение неустойки (штрафа, пени) не освобождает Стороны от исполнения обязательств по Контракту.</w:t>
      </w:r>
    </w:p>
    <w:p w:rsidR="008021A3" w:rsidRDefault="00DA58F1">
      <w:bookmarkStart w:id="66" w:name="sub_3613"/>
      <w:bookmarkEnd w:id="65"/>
      <w: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021A3" w:rsidRDefault="00DA58F1">
      <w:bookmarkStart w:id="67" w:name="sub_3614"/>
      <w:bookmarkEnd w:id="66"/>
      <w: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021A3" w:rsidRDefault="00DA58F1">
      <w:bookmarkStart w:id="68" w:name="sub_3615"/>
      <w:bookmarkEnd w:id="67"/>
      <w: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8"/>
    <w:p w:rsidR="008021A3" w:rsidRDefault="008021A3"/>
    <w:p w:rsidR="008021A3" w:rsidRDefault="008021A3">
      <w:pPr>
        <w:pStyle w:val="10"/>
        <w:rPr>
          <w:color w:val="000000"/>
        </w:rPr>
      </w:pPr>
      <w:bookmarkStart w:id="69" w:name="sub_3700"/>
      <w:bookmarkStart w:id="70" w:name="sub_3807"/>
      <w:bookmarkEnd w:id="69"/>
      <w:bookmarkEnd w:id="70"/>
    </w:p>
    <w:p w:rsidR="008021A3" w:rsidRDefault="00DA58F1">
      <w:pPr>
        <w:pStyle w:val="10"/>
        <w:rPr>
          <w:color w:val="000000"/>
        </w:rPr>
      </w:pPr>
      <w:bookmarkStart w:id="71" w:name="sub_31000"/>
      <w:r>
        <w:rPr>
          <w:color w:val="000000"/>
        </w:rPr>
        <w:t>VII Обстоятельства непреодолимой силы</w:t>
      </w:r>
    </w:p>
    <w:p w:rsidR="008021A3" w:rsidRDefault="00DA58F1">
      <w:bookmarkStart w:id="72" w:name="sub_31001"/>
      <w:bookmarkEnd w:id="71"/>
      <w: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021A3" w:rsidRDefault="00DA58F1">
      <w:bookmarkStart w:id="73" w:name="sub_31002"/>
      <w:bookmarkEnd w:id="72"/>
      <w: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021A3" w:rsidRDefault="00DA58F1">
      <w:bookmarkStart w:id="74" w:name="sub_31003"/>
      <w:bookmarkEnd w:id="73"/>
      <w: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021A3" w:rsidRDefault="00DA58F1">
      <w:bookmarkStart w:id="75" w:name="sub_31004"/>
      <w:bookmarkEnd w:id="74"/>
      <w: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75"/>
    <w:p w:rsidR="008021A3" w:rsidRDefault="008021A3"/>
    <w:p w:rsidR="008021A3" w:rsidRDefault="00DA58F1">
      <w:pPr>
        <w:pStyle w:val="10"/>
        <w:rPr>
          <w:color w:val="000000"/>
        </w:rPr>
      </w:pPr>
      <w:bookmarkStart w:id="76" w:name="sub_31100"/>
      <w:r>
        <w:rPr>
          <w:color w:val="000000"/>
        </w:rPr>
        <w:t>VIII. Рассмотрение и разрешение споров</w:t>
      </w:r>
    </w:p>
    <w:p w:rsidR="008021A3" w:rsidRDefault="00DA58F1">
      <w:bookmarkStart w:id="77" w:name="sub_31101"/>
      <w:bookmarkEnd w:id="76"/>
      <w: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021A3" w:rsidRDefault="00DA58F1">
      <w:bookmarkStart w:id="78" w:name="sub_31102"/>
      <w:bookmarkEnd w:id="77"/>
      <w: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021A3" w:rsidRDefault="00DA58F1">
      <w:bookmarkStart w:id="79" w:name="sub_31103"/>
      <w:bookmarkEnd w:id="78"/>
      <w:r>
        <w:t>8.3.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021A3" w:rsidRDefault="00DA58F1">
      <w:bookmarkStart w:id="80" w:name="sub_31104"/>
      <w:bookmarkEnd w:id="79"/>
      <w:r>
        <w:t>8.4. При не урегулировании Сторонами спора в досудебном порядке, спор разрешается в судебном порядке</w:t>
      </w:r>
      <w:r>
        <w:rPr>
          <w:vertAlign w:val="superscript"/>
        </w:rPr>
        <w:t xml:space="preserve"> </w:t>
      </w:r>
      <w:r>
        <w:t>в Арбитражном суде Алтайского края.</w:t>
      </w:r>
    </w:p>
    <w:bookmarkEnd w:id="80"/>
    <w:p w:rsidR="008021A3" w:rsidRDefault="008021A3"/>
    <w:p w:rsidR="008021A3" w:rsidRDefault="00DA58F1">
      <w:pPr>
        <w:pStyle w:val="10"/>
        <w:rPr>
          <w:color w:val="000000"/>
        </w:rPr>
      </w:pPr>
      <w:bookmarkStart w:id="81" w:name="sub_31200"/>
      <w:r>
        <w:rPr>
          <w:color w:val="000000"/>
        </w:rPr>
        <w:t>IX. Срок действия и порядок расторжения Контракта</w:t>
      </w:r>
    </w:p>
    <w:p w:rsidR="008021A3" w:rsidRDefault="00DA58F1">
      <w:bookmarkStart w:id="82" w:name="sub_31201"/>
      <w:bookmarkEnd w:id="81"/>
      <w:r>
        <w:t xml:space="preserve">9.1. Контракт вступает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021A3" w:rsidRDefault="00DA58F1">
      <w:bookmarkStart w:id="83" w:name="sub_31202"/>
      <w:bookmarkEnd w:id="82"/>
      <w: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6" w:history="1">
        <w:r>
          <w:rPr>
            <w:rStyle w:val="af8"/>
            <w:color w:val="000000"/>
          </w:rPr>
          <w:t>частями 9 - 23 статьи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bookmarkEnd w:id="83"/>
    <w:p w:rsidR="008021A3" w:rsidRDefault="008021A3"/>
    <w:p w:rsidR="008021A3" w:rsidRDefault="00DA58F1">
      <w:pPr>
        <w:pStyle w:val="10"/>
        <w:rPr>
          <w:color w:val="000000"/>
        </w:rPr>
      </w:pPr>
      <w:bookmarkStart w:id="84" w:name="sub_31300"/>
      <w:r>
        <w:rPr>
          <w:color w:val="000000"/>
        </w:rPr>
        <w:t>X. Прочие положения</w:t>
      </w:r>
    </w:p>
    <w:p w:rsidR="008021A3" w:rsidRDefault="00DA58F1">
      <w:bookmarkStart w:id="85" w:name="sub_31301"/>
      <w:bookmarkEnd w:id="84"/>
      <w:r>
        <w:t>10.1. Во всем, что не предусмотрено Контрактом, Стороны руководствуются законодательством Российской Федерации.</w:t>
      </w:r>
    </w:p>
    <w:p w:rsidR="008021A3" w:rsidRDefault="00DA58F1">
      <w:bookmarkStart w:id="86" w:name="sub_31302"/>
      <w:bookmarkEnd w:id="85"/>
      <w: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021A3" w:rsidRDefault="00DA58F1">
      <w:bookmarkStart w:id="87" w:name="sub_31303"/>
      <w:bookmarkEnd w:id="86"/>
      <w: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021A3" w:rsidRDefault="00DA58F1">
      <w:bookmarkStart w:id="88" w:name="sub_31304"/>
      <w:bookmarkEnd w:id="87"/>
      <w:r>
        <w:t xml:space="preserve">10.4. Изменение условий Контракта при его исполнении не допускается, за исключением случаев, предусмотренных </w:t>
      </w:r>
      <w:hyperlink r:id="rId27" w:history="1">
        <w:r>
          <w:rPr>
            <w:rStyle w:val="af8"/>
            <w:color w:val="000000"/>
          </w:rPr>
          <w:t>статьей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w:t>
      </w:r>
      <w:r>
        <w:lastRenderedPageBreak/>
        <w:t>муниципальных нужд».</w:t>
      </w:r>
    </w:p>
    <w:p w:rsidR="008021A3" w:rsidRDefault="00DA58F1">
      <w:bookmarkStart w:id="89" w:name="sub_31305"/>
      <w:bookmarkEnd w:id="88"/>
      <w: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9"/>
    <w:p w:rsidR="008021A3" w:rsidRDefault="00DA58F1">
      <w: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021A3" w:rsidRDefault="00DA58F1">
      <w:bookmarkStart w:id="90" w:name="sub_31306"/>
      <w: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8021A3" w:rsidRDefault="00DA58F1">
      <w:bookmarkStart w:id="91" w:name="sub_31307"/>
      <w:bookmarkEnd w:id="90"/>
      <w:r>
        <w:t xml:space="preserve">10.7. Контракт составлен в форме электронного документа подписанного  усиленными электронными подписями Сторон. </w:t>
      </w:r>
    </w:p>
    <w:p w:rsidR="008021A3" w:rsidRDefault="00DA58F1">
      <w:pPr>
        <w:pStyle w:val="10"/>
        <w:rPr>
          <w:color w:val="000000"/>
        </w:rPr>
      </w:pPr>
      <w:bookmarkStart w:id="92" w:name="sub_31400"/>
      <w:bookmarkEnd w:id="91"/>
      <w:r>
        <w:rPr>
          <w:color w:val="000000"/>
        </w:rPr>
        <w:t>XI. Перечень приложений</w:t>
      </w:r>
      <w:bookmarkEnd w:id="92"/>
    </w:p>
    <w:p w:rsidR="008021A3" w:rsidRDefault="00DA58F1">
      <w:bookmarkStart w:id="93" w:name="sub_31401"/>
      <w:r>
        <w:t>11.1. Неотъемлемой частью Контракта является следующее приложение:</w:t>
      </w:r>
      <w:bookmarkEnd w:id="93"/>
      <w:r>
        <w:t xml:space="preserve"> спецификация.</w:t>
      </w:r>
    </w:p>
    <w:p w:rsidR="008021A3" w:rsidRDefault="00DA58F1">
      <w:pPr>
        <w:pStyle w:val="10"/>
        <w:rPr>
          <w:color w:val="000000"/>
        </w:rPr>
      </w:pPr>
      <w:bookmarkStart w:id="94" w:name="sub_31500"/>
      <w:r>
        <w:rPr>
          <w:color w:val="000000"/>
        </w:rPr>
        <w:t>XII. Адреса и банковские реквизиты Сторон</w:t>
      </w:r>
    </w:p>
    <w:tbl>
      <w:tblPr>
        <w:tblW w:w="10632" w:type="dxa"/>
        <w:tblInd w:w="108" w:type="dxa"/>
        <w:tblLayout w:type="fixed"/>
        <w:tblLook w:val="04A0" w:firstRow="1" w:lastRow="0" w:firstColumn="1" w:lastColumn="0" w:noHBand="0" w:noVBand="1"/>
      </w:tblPr>
      <w:tblGrid>
        <w:gridCol w:w="5400"/>
        <w:gridCol w:w="5232"/>
      </w:tblGrid>
      <w:tr w:rsidR="00C175DC" w:rsidRPr="00CA146C" w:rsidTr="00610CCE">
        <w:trPr>
          <w:trHeight w:val="452"/>
        </w:trPr>
        <w:tc>
          <w:tcPr>
            <w:tcW w:w="5400" w:type="dxa"/>
            <w:hideMark/>
          </w:tcPr>
          <w:bookmarkEnd w:id="94"/>
          <w:p w:rsidR="00C175DC" w:rsidRPr="00CA146C" w:rsidRDefault="00C175DC" w:rsidP="00735B52">
            <w:pPr>
              <w:tabs>
                <w:tab w:val="right" w:pos="5184"/>
              </w:tabs>
              <w:autoSpaceDE w:val="0"/>
              <w:snapToGrid w:val="0"/>
              <w:contextualSpacing/>
              <w:rPr>
                <w:rFonts w:ascii="PT Astra Serif" w:hAnsi="PT Astra Serif"/>
                <w:b/>
              </w:rPr>
            </w:pPr>
            <w:r w:rsidRPr="00CA146C">
              <w:rPr>
                <w:rFonts w:ascii="PT Astra Serif" w:hAnsi="PT Astra Serif"/>
                <w:b/>
              </w:rPr>
              <w:t>Государственный заказчик:</w:t>
            </w:r>
            <w:r w:rsidRPr="00CA146C">
              <w:rPr>
                <w:rFonts w:ascii="PT Astra Serif" w:hAnsi="PT Astra Serif"/>
                <w:b/>
              </w:rPr>
              <w:tab/>
            </w:r>
          </w:p>
        </w:tc>
        <w:tc>
          <w:tcPr>
            <w:tcW w:w="5232" w:type="dxa"/>
            <w:hideMark/>
          </w:tcPr>
          <w:p w:rsidR="00C175DC" w:rsidRPr="00CA146C" w:rsidRDefault="00C175DC" w:rsidP="00735B52">
            <w:pPr>
              <w:autoSpaceDE w:val="0"/>
              <w:snapToGrid w:val="0"/>
              <w:contextualSpacing/>
              <w:rPr>
                <w:rFonts w:ascii="PT Astra Serif" w:hAnsi="PT Astra Serif"/>
                <w:b/>
              </w:rPr>
            </w:pPr>
            <w:r w:rsidRPr="00CA146C">
              <w:rPr>
                <w:rFonts w:ascii="PT Astra Serif" w:hAnsi="PT Astra Serif"/>
                <w:b/>
              </w:rPr>
              <w:t>Поставщик:</w:t>
            </w:r>
          </w:p>
        </w:tc>
      </w:tr>
      <w:tr w:rsidR="00C175DC" w:rsidRPr="00CA146C" w:rsidTr="00610CCE">
        <w:tc>
          <w:tcPr>
            <w:tcW w:w="5400" w:type="dxa"/>
            <w:hideMark/>
          </w:tcPr>
          <w:p w:rsidR="00C175DC" w:rsidRPr="00CA146C" w:rsidRDefault="00C175DC" w:rsidP="00F07574">
            <w:pPr>
              <w:autoSpaceDE w:val="0"/>
              <w:snapToGrid w:val="0"/>
              <w:ind w:firstLine="0"/>
              <w:contextualSpacing/>
              <w:rPr>
                <w:rFonts w:ascii="PT Astra Serif" w:hAnsi="PT Astra Serif"/>
              </w:rPr>
            </w:pPr>
            <w:r w:rsidRPr="00CA146C">
              <w:rPr>
                <w:rFonts w:ascii="PT Astra Serif" w:hAnsi="PT Astra Serif"/>
              </w:rPr>
              <w:t xml:space="preserve">ФКУ ЛИУ-1 УФСИН России </w:t>
            </w:r>
          </w:p>
          <w:p w:rsidR="00C175DC" w:rsidRPr="00CA146C" w:rsidRDefault="00C175DC" w:rsidP="00F07574">
            <w:pPr>
              <w:autoSpaceDE w:val="0"/>
              <w:snapToGrid w:val="0"/>
              <w:ind w:firstLine="0"/>
              <w:contextualSpacing/>
              <w:rPr>
                <w:rFonts w:ascii="PT Astra Serif" w:hAnsi="PT Astra Serif"/>
              </w:rPr>
            </w:pPr>
            <w:r w:rsidRPr="00CA146C">
              <w:rPr>
                <w:rFonts w:ascii="PT Astra Serif" w:hAnsi="PT Astra Serif"/>
              </w:rPr>
              <w:t>по Алтайскому краю</w:t>
            </w:r>
          </w:p>
        </w:tc>
        <w:tc>
          <w:tcPr>
            <w:tcW w:w="5232" w:type="dxa"/>
          </w:tcPr>
          <w:p w:rsidR="00C175DC" w:rsidRPr="004C4B6B" w:rsidRDefault="00C175DC" w:rsidP="00AA58E8">
            <w:pPr>
              <w:autoSpaceDE w:val="0"/>
              <w:snapToGrid w:val="0"/>
              <w:ind w:firstLine="0"/>
              <w:jc w:val="left"/>
              <w:rPr>
                <w:rFonts w:ascii="PT Astra Serif" w:hAnsi="PT Astra Serif"/>
              </w:rPr>
            </w:pPr>
          </w:p>
        </w:tc>
      </w:tr>
      <w:tr w:rsidR="00C175DC" w:rsidRPr="00CA146C" w:rsidTr="00610CCE">
        <w:trPr>
          <w:trHeight w:val="299"/>
        </w:trPr>
        <w:tc>
          <w:tcPr>
            <w:tcW w:w="5400" w:type="dxa"/>
            <w:vMerge w:val="restart"/>
            <w:hideMark/>
          </w:tcPr>
          <w:p w:rsidR="00C175DC" w:rsidRPr="00CA146C" w:rsidRDefault="00C175DC" w:rsidP="00F07574">
            <w:pPr>
              <w:ind w:firstLine="0"/>
              <w:contextualSpacing/>
              <w:rPr>
                <w:rFonts w:ascii="PT Astra Serif" w:hAnsi="PT Astra Serif"/>
                <w:b/>
              </w:rPr>
            </w:pPr>
            <w:r w:rsidRPr="00CA146C">
              <w:rPr>
                <w:rFonts w:ascii="PT Astra Serif" w:hAnsi="PT Astra Serif"/>
                <w:b/>
              </w:rPr>
              <w:t>Адрес юридический:</w:t>
            </w:r>
          </w:p>
          <w:p w:rsidR="00C175DC" w:rsidRPr="00CA146C" w:rsidRDefault="00C175DC" w:rsidP="00F07574">
            <w:pPr>
              <w:pStyle w:val="afc"/>
              <w:spacing w:after="0"/>
              <w:contextualSpacing/>
              <w:jc w:val="both"/>
              <w:rPr>
                <w:rFonts w:ascii="PT Astra Serif" w:hAnsi="PT Astra Serif"/>
              </w:rPr>
            </w:pPr>
            <w:r w:rsidRPr="00CA146C">
              <w:rPr>
                <w:rFonts w:ascii="PT Astra Serif" w:hAnsi="PT Astra Serif"/>
              </w:rPr>
              <w:t xml:space="preserve">Алтайский край, г. Барнаул, </w:t>
            </w:r>
          </w:p>
          <w:p w:rsidR="00C175DC" w:rsidRPr="00CA146C" w:rsidRDefault="00C175DC" w:rsidP="00F07574">
            <w:pPr>
              <w:pStyle w:val="afc"/>
              <w:spacing w:after="0"/>
              <w:contextualSpacing/>
              <w:jc w:val="both"/>
              <w:rPr>
                <w:rFonts w:ascii="PT Astra Serif" w:hAnsi="PT Astra Serif"/>
              </w:rPr>
            </w:pPr>
            <w:r w:rsidRPr="00CA146C">
              <w:rPr>
                <w:rFonts w:ascii="PT Astra Serif" w:hAnsi="PT Astra Serif"/>
              </w:rPr>
              <w:t xml:space="preserve">9-й </w:t>
            </w:r>
            <w:r w:rsidRPr="00CA146C">
              <w:rPr>
                <w:rFonts w:ascii="PT Astra Serif" w:hAnsi="PT Astra Serif"/>
                <w:spacing w:val="-14"/>
              </w:rPr>
              <w:t>Заводской проезд, 44</w:t>
            </w:r>
          </w:p>
          <w:p w:rsidR="00C175DC" w:rsidRPr="00CA146C" w:rsidRDefault="00C175DC" w:rsidP="00F07574">
            <w:pPr>
              <w:ind w:firstLine="0"/>
              <w:contextualSpacing/>
              <w:rPr>
                <w:rFonts w:ascii="PT Astra Serif" w:hAnsi="PT Astra Serif"/>
                <w:b/>
              </w:rPr>
            </w:pPr>
            <w:r w:rsidRPr="00CA146C">
              <w:rPr>
                <w:rFonts w:ascii="PT Astra Serif" w:hAnsi="PT Astra Serif"/>
                <w:b/>
              </w:rPr>
              <w:t>Адрес почтовый:</w:t>
            </w:r>
          </w:p>
          <w:p w:rsidR="00C175DC" w:rsidRPr="00CA146C" w:rsidRDefault="00C175DC" w:rsidP="00F07574">
            <w:pPr>
              <w:pStyle w:val="afc"/>
              <w:spacing w:after="0"/>
              <w:contextualSpacing/>
              <w:jc w:val="both"/>
              <w:rPr>
                <w:rFonts w:ascii="PT Astra Serif" w:hAnsi="PT Astra Serif"/>
              </w:rPr>
            </w:pPr>
            <w:r w:rsidRPr="00CA146C">
              <w:rPr>
                <w:rFonts w:ascii="PT Astra Serif" w:hAnsi="PT Astra Serif"/>
              </w:rPr>
              <w:t xml:space="preserve">656023, Алтайский край, г. Барнаул, </w:t>
            </w:r>
          </w:p>
          <w:p w:rsidR="00C175DC" w:rsidRPr="00CA146C" w:rsidRDefault="00C175DC" w:rsidP="00F07574">
            <w:pPr>
              <w:pStyle w:val="afc"/>
              <w:spacing w:after="0"/>
              <w:contextualSpacing/>
              <w:jc w:val="both"/>
              <w:rPr>
                <w:rFonts w:ascii="PT Astra Serif" w:hAnsi="PT Astra Serif"/>
              </w:rPr>
            </w:pPr>
            <w:r w:rsidRPr="00CA146C">
              <w:rPr>
                <w:rFonts w:ascii="PT Astra Serif" w:hAnsi="PT Astra Serif"/>
              </w:rPr>
              <w:t xml:space="preserve">9-й </w:t>
            </w:r>
            <w:r w:rsidRPr="00CA146C">
              <w:rPr>
                <w:rFonts w:ascii="PT Astra Serif" w:hAnsi="PT Astra Serif"/>
                <w:spacing w:val="-14"/>
              </w:rPr>
              <w:t>Заводской проезд, 44</w:t>
            </w:r>
          </w:p>
          <w:p w:rsidR="00C175DC" w:rsidRPr="00CA146C" w:rsidRDefault="00C175DC" w:rsidP="00F07574">
            <w:pPr>
              <w:pStyle w:val="23"/>
              <w:spacing w:after="0" w:line="240" w:lineRule="auto"/>
              <w:contextualSpacing/>
              <w:jc w:val="both"/>
              <w:rPr>
                <w:rFonts w:ascii="PT Astra Serif" w:hAnsi="PT Astra Serif"/>
              </w:rPr>
            </w:pPr>
            <w:r w:rsidRPr="00CA146C">
              <w:rPr>
                <w:rFonts w:ascii="PT Astra Serif" w:hAnsi="PT Astra Serif"/>
              </w:rPr>
              <w:t>тел. (3852) 370-755, факс (3852) 336-862</w:t>
            </w:r>
          </w:p>
        </w:tc>
        <w:tc>
          <w:tcPr>
            <w:tcW w:w="5232" w:type="dxa"/>
          </w:tcPr>
          <w:p w:rsidR="00C175DC" w:rsidRPr="0032562F" w:rsidRDefault="0032562F" w:rsidP="00AA58E8">
            <w:pPr>
              <w:ind w:firstLine="0"/>
              <w:contextualSpacing/>
              <w:jc w:val="left"/>
              <w:rPr>
                <w:rFonts w:ascii="PT Astra Serif" w:hAnsi="PT Astra Serif"/>
                <w:b/>
              </w:rPr>
            </w:pPr>
            <w:r w:rsidRPr="00CA146C">
              <w:rPr>
                <w:rFonts w:ascii="PT Astra Serif" w:hAnsi="PT Astra Serif"/>
                <w:b/>
              </w:rPr>
              <w:t>Адрес юридический:</w:t>
            </w:r>
          </w:p>
        </w:tc>
      </w:tr>
      <w:tr w:rsidR="00C175DC" w:rsidRPr="00CA146C" w:rsidTr="00610CCE">
        <w:trPr>
          <w:trHeight w:val="299"/>
        </w:trPr>
        <w:tc>
          <w:tcPr>
            <w:tcW w:w="5400" w:type="dxa"/>
            <w:vMerge/>
            <w:vAlign w:val="center"/>
            <w:hideMark/>
          </w:tcPr>
          <w:p w:rsidR="00C175DC" w:rsidRPr="00CA146C" w:rsidRDefault="00C175DC" w:rsidP="00F07574">
            <w:pPr>
              <w:contextualSpacing/>
              <w:rPr>
                <w:rFonts w:ascii="PT Astra Serif" w:hAnsi="PT Astra Serif"/>
              </w:rPr>
            </w:pPr>
          </w:p>
        </w:tc>
        <w:tc>
          <w:tcPr>
            <w:tcW w:w="5232" w:type="dxa"/>
          </w:tcPr>
          <w:p w:rsidR="0032562F" w:rsidRPr="00CA146C" w:rsidRDefault="0032562F" w:rsidP="00AA58E8">
            <w:pPr>
              <w:ind w:firstLine="0"/>
              <w:contextualSpacing/>
              <w:jc w:val="left"/>
              <w:rPr>
                <w:rFonts w:ascii="PT Astra Serif" w:hAnsi="PT Astra Serif"/>
                <w:b/>
              </w:rPr>
            </w:pPr>
            <w:r w:rsidRPr="00CA146C">
              <w:rPr>
                <w:rFonts w:ascii="PT Astra Serif" w:hAnsi="PT Astra Serif"/>
                <w:b/>
              </w:rPr>
              <w:t>Адрес почтовый:</w:t>
            </w:r>
          </w:p>
          <w:p w:rsidR="0032562F" w:rsidRPr="00F07574" w:rsidRDefault="0032562F" w:rsidP="00AA58E8">
            <w:pPr>
              <w:ind w:firstLine="0"/>
              <w:jc w:val="left"/>
              <w:rPr>
                <w:rFonts w:ascii="PT Astra Serif" w:hAnsi="PT Astra Serif"/>
              </w:rPr>
            </w:pPr>
          </w:p>
        </w:tc>
      </w:tr>
      <w:tr w:rsidR="00C175DC" w:rsidRPr="00CA146C" w:rsidTr="00610CCE">
        <w:trPr>
          <w:trHeight w:val="80"/>
        </w:trPr>
        <w:tc>
          <w:tcPr>
            <w:tcW w:w="5400" w:type="dxa"/>
            <w:hideMark/>
          </w:tcPr>
          <w:p w:rsidR="00C175DC" w:rsidRPr="00CA146C" w:rsidRDefault="00C175DC" w:rsidP="00F07574">
            <w:pPr>
              <w:tabs>
                <w:tab w:val="left" w:pos="4678"/>
              </w:tabs>
              <w:snapToGrid w:val="0"/>
              <w:ind w:firstLine="0"/>
              <w:contextualSpacing/>
              <w:rPr>
                <w:rFonts w:ascii="PT Astra Serif" w:hAnsi="PT Astra Serif"/>
              </w:rPr>
            </w:pPr>
            <w:r w:rsidRPr="00CA146C">
              <w:rPr>
                <w:rFonts w:ascii="PT Astra Serif" w:hAnsi="PT Astra Serif"/>
                <w:b/>
              </w:rPr>
              <w:t>Банковские реквизиты:</w:t>
            </w:r>
          </w:p>
          <w:p w:rsidR="00C175DC" w:rsidRPr="00CA146C" w:rsidRDefault="00C175DC" w:rsidP="00F07574">
            <w:pPr>
              <w:ind w:firstLine="0"/>
              <w:contextualSpacing/>
              <w:rPr>
                <w:rFonts w:ascii="PT Astra Serif" w:hAnsi="PT Astra Serif"/>
              </w:rPr>
            </w:pPr>
            <w:r w:rsidRPr="00CA146C">
              <w:rPr>
                <w:rFonts w:ascii="PT Astra Serif" w:hAnsi="PT Astra Serif"/>
              </w:rPr>
              <w:t>ИНН 2223031158, КПП 222301001</w:t>
            </w:r>
            <w:r w:rsidRPr="00CA146C">
              <w:rPr>
                <w:rFonts w:ascii="PT Astra Serif" w:hAnsi="PT Astra Serif"/>
              </w:rPr>
              <w:tab/>
            </w:r>
            <w:r w:rsidRPr="00CA146C">
              <w:rPr>
                <w:rFonts w:ascii="PT Astra Serif" w:hAnsi="PT Astra Serif"/>
              </w:rPr>
              <w:tab/>
            </w:r>
          </w:p>
          <w:p w:rsidR="00C175DC" w:rsidRPr="00CA146C" w:rsidRDefault="00C175DC" w:rsidP="00F07574">
            <w:pPr>
              <w:ind w:firstLine="0"/>
              <w:contextualSpacing/>
              <w:rPr>
                <w:rFonts w:ascii="PT Astra Serif" w:eastAsia="Calibri" w:hAnsi="PT Astra Serif"/>
              </w:rPr>
            </w:pPr>
            <w:r w:rsidRPr="00CA146C">
              <w:rPr>
                <w:rFonts w:ascii="PT Astra Serif" w:eastAsia="Calibri" w:hAnsi="PT Astra Serif"/>
              </w:rPr>
              <w:t xml:space="preserve">УФК по </w:t>
            </w:r>
            <w:r>
              <w:rPr>
                <w:rFonts w:ascii="PT Astra Serif" w:eastAsia="Calibri" w:hAnsi="PT Astra Serif"/>
              </w:rPr>
              <w:t>Новосибирской области</w:t>
            </w:r>
            <w:r w:rsidRPr="00CA146C">
              <w:rPr>
                <w:rFonts w:ascii="PT Astra Serif" w:eastAsia="Calibri" w:hAnsi="PT Astra Serif"/>
              </w:rPr>
              <w:t xml:space="preserve"> (ФКУ </w:t>
            </w:r>
            <w:r w:rsidR="00F07574">
              <w:rPr>
                <w:rFonts w:ascii="PT Astra Serif" w:eastAsia="Calibri" w:hAnsi="PT Astra Serif"/>
              </w:rPr>
              <w:t xml:space="preserve">    </w:t>
            </w:r>
            <w:r w:rsidRPr="00CA146C">
              <w:rPr>
                <w:rFonts w:ascii="PT Astra Serif" w:eastAsia="Calibri" w:hAnsi="PT Astra Serif"/>
              </w:rPr>
              <w:t xml:space="preserve">ЛИУ-1 УФСИН России по Алтайскому краю, </w:t>
            </w:r>
          </w:p>
          <w:p w:rsidR="00C175DC" w:rsidRPr="00CA146C" w:rsidRDefault="00C175DC" w:rsidP="00F07574">
            <w:pPr>
              <w:ind w:firstLine="0"/>
              <w:contextualSpacing/>
              <w:rPr>
                <w:rFonts w:ascii="PT Astra Serif" w:eastAsia="Calibri" w:hAnsi="PT Astra Serif"/>
              </w:rPr>
            </w:pPr>
            <w:r w:rsidRPr="00CA146C">
              <w:rPr>
                <w:rFonts w:ascii="PT Astra Serif" w:eastAsia="Calibri" w:hAnsi="PT Astra Serif"/>
              </w:rPr>
              <w:t>л/с 03171455490)</w:t>
            </w:r>
            <w:r w:rsidRPr="00CA146C">
              <w:rPr>
                <w:rFonts w:ascii="PT Astra Serif" w:eastAsia="Calibri" w:hAnsi="PT Astra Serif"/>
              </w:rPr>
              <w:tab/>
            </w:r>
            <w:r w:rsidRPr="00CA146C">
              <w:rPr>
                <w:rFonts w:ascii="PT Astra Serif" w:eastAsia="Calibri" w:hAnsi="PT Astra Serif"/>
              </w:rPr>
              <w:tab/>
            </w:r>
            <w:r w:rsidRPr="00CA146C">
              <w:rPr>
                <w:rFonts w:ascii="PT Astra Serif" w:eastAsia="Calibri" w:hAnsi="PT Astra Serif"/>
              </w:rPr>
              <w:tab/>
            </w:r>
          </w:p>
          <w:p w:rsidR="00C175DC" w:rsidRPr="00CA146C" w:rsidRDefault="00C175DC" w:rsidP="00F07574">
            <w:pPr>
              <w:ind w:firstLine="0"/>
              <w:contextualSpacing/>
              <w:rPr>
                <w:rFonts w:ascii="PT Astra Serif" w:eastAsia="Calibri" w:hAnsi="PT Astra Serif"/>
              </w:rPr>
            </w:pPr>
            <w:r w:rsidRPr="00CA146C">
              <w:rPr>
                <w:rFonts w:ascii="PT Astra Serif" w:eastAsia="Calibri" w:hAnsi="PT Astra Serif"/>
              </w:rPr>
              <w:t>р/</w:t>
            </w:r>
            <w:proofErr w:type="spellStart"/>
            <w:r w:rsidRPr="00CA146C">
              <w:rPr>
                <w:rFonts w:ascii="PT Astra Serif" w:eastAsia="Calibri" w:hAnsi="PT Astra Serif"/>
              </w:rPr>
              <w:t>сч</w:t>
            </w:r>
            <w:proofErr w:type="spellEnd"/>
            <w:r w:rsidRPr="00CA146C">
              <w:rPr>
                <w:rFonts w:ascii="PT Astra Serif" w:eastAsia="Calibri" w:hAnsi="PT Astra Serif"/>
              </w:rPr>
              <w:t>. 03211643000000015104</w:t>
            </w:r>
          </w:p>
          <w:p w:rsidR="00C175DC" w:rsidRPr="00CA146C" w:rsidRDefault="00C175DC" w:rsidP="00F07574">
            <w:pPr>
              <w:ind w:firstLine="0"/>
              <w:contextualSpacing/>
              <w:rPr>
                <w:rFonts w:ascii="PT Astra Serif" w:eastAsia="Calibri" w:hAnsi="PT Astra Serif"/>
              </w:rPr>
            </w:pPr>
            <w:r w:rsidRPr="00CA146C">
              <w:rPr>
                <w:rFonts w:ascii="PT Astra Serif" w:eastAsia="Calibri" w:hAnsi="PT Astra Serif"/>
              </w:rPr>
              <w:t xml:space="preserve">ОКЦ №1 </w:t>
            </w:r>
            <w:proofErr w:type="spellStart"/>
            <w:r w:rsidRPr="00CA146C">
              <w:rPr>
                <w:rFonts w:ascii="PT Astra Serif" w:eastAsia="Calibri" w:hAnsi="PT Astra Serif"/>
              </w:rPr>
              <w:t>СибГУ</w:t>
            </w:r>
            <w:proofErr w:type="spellEnd"/>
            <w:r w:rsidRPr="00CA146C">
              <w:rPr>
                <w:rFonts w:ascii="PT Astra Serif" w:eastAsia="Calibri" w:hAnsi="PT Astra Serif"/>
              </w:rPr>
              <w:t xml:space="preserve"> Банка России//УФК по Новосибирской области, г. Новосибирск.</w:t>
            </w:r>
          </w:p>
          <w:p w:rsidR="00C175DC" w:rsidRPr="00CA146C" w:rsidRDefault="00C175DC" w:rsidP="00F07574">
            <w:pPr>
              <w:ind w:firstLine="0"/>
              <w:contextualSpacing/>
              <w:rPr>
                <w:rFonts w:ascii="PT Astra Serif" w:eastAsia="Calibri" w:hAnsi="PT Astra Serif"/>
              </w:rPr>
            </w:pPr>
            <w:r w:rsidRPr="00CA146C">
              <w:rPr>
                <w:rFonts w:ascii="PT Astra Serif" w:eastAsia="Calibri" w:hAnsi="PT Astra Serif"/>
              </w:rPr>
              <w:t>БИК 015004950</w:t>
            </w:r>
          </w:p>
          <w:p w:rsidR="00C175DC" w:rsidRPr="00CA146C" w:rsidRDefault="00C175DC" w:rsidP="00F07574">
            <w:pPr>
              <w:ind w:firstLine="0"/>
              <w:contextualSpacing/>
              <w:rPr>
                <w:rFonts w:ascii="PT Astra Serif" w:eastAsia="Calibri" w:hAnsi="PT Astra Serif"/>
              </w:rPr>
            </w:pPr>
            <w:r w:rsidRPr="00CA146C">
              <w:rPr>
                <w:rFonts w:ascii="PT Astra Serif" w:eastAsia="Calibri" w:hAnsi="PT Astra Serif"/>
              </w:rPr>
              <w:t>ЕКС 40102810445370000043</w:t>
            </w:r>
            <w:r w:rsidRPr="00CA146C">
              <w:rPr>
                <w:rFonts w:ascii="PT Astra Serif" w:eastAsia="Calibri" w:hAnsi="PT Astra Serif"/>
              </w:rPr>
              <w:tab/>
            </w:r>
          </w:p>
          <w:p w:rsidR="00C175DC" w:rsidRPr="00CA146C" w:rsidRDefault="00C175DC" w:rsidP="00F07574">
            <w:pPr>
              <w:contextualSpacing/>
              <w:rPr>
                <w:rFonts w:ascii="PT Astra Serif" w:hAnsi="PT Astra Serif"/>
              </w:rPr>
            </w:pPr>
          </w:p>
        </w:tc>
        <w:tc>
          <w:tcPr>
            <w:tcW w:w="5232" w:type="dxa"/>
          </w:tcPr>
          <w:p w:rsidR="002E5313" w:rsidRPr="00CA146C" w:rsidRDefault="002E5313" w:rsidP="002E5313">
            <w:pPr>
              <w:tabs>
                <w:tab w:val="left" w:pos="4678"/>
              </w:tabs>
              <w:snapToGrid w:val="0"/>
              <w:ind w:firstLine="0"/>
              <w:contextualSpacing/>
              <w:rPr>
                <w:rFonts w:ascii="PT Astra Serif" w:hAnsi="PT Astra Serif"/>
              </w:rPr>
            </w:pPr>
            <w:r w:rsidRPr="00CA146C">
              <w:rPr>
                <w:rFonts w:ascii="PT Astra Serif" w:hAnsi="PT Astra Serif"/>
                <w:b/>
              </w:rPr>
              <w:t>Банковские реквизиты:</w:t>
            </w:r>
          </w:p>
          <w:p w:rsidR="002E5313" w:rsidRPr="004C4B6B" w:rsidRDefault="002E5313" w:rsidP="002E5313">
            <w:pPr>
              <w:ind w:firstLine="0"/>
              <w:rPr>
                <w:rFonts w:ascii="PT Astra Serif" w:hAnsi="PT Astra Serif"/>
              </w:rPr>
            </w:pPr>
          </w:p>
        </w:tc>
      </w:tr>
      <w:tr w:rsidR="00C175DC" w:rsidRPr="00CA146C" w:rsidTr="00610CCE">
        <w:trPr>
          <w:trHeight w:val="299"/>
        </w:trPr>
        <w:tc>
          <w:tcPr>
            <w:tcW w:w="5400" w:type="dxa"/>
            <w:hideMark/>
          </w:tcPr>
          <w:p w:rsidR="00C175DC" w:rsidRPr="004C4B6B" w:rsidRDefault="00C175DC" w:rsidP="00735B52">
            <w:pPr>
              <w:autoSpaceDE w:val="0"/>
              <w:snapToGrid w:val="0"/>
              <w:contextualSpacing/>
              <w:rPr>
                <w:rFonts w:ascii="PT Astra Serif" w:hAnsi="PT Astra Serif"/>
              </w:rPr>
            </w:pPr>
            <w:r>
              <w:rPr>
                <w:rFonts w:ascii="PT Astra Serif" w:hAnsi="PT Astra Serif"/>
                <w:b/>
              </w:rPr>
              <w:t>______________________</w:t>
            </w:r>
          </w:p>
          <w:p w:rsidR="00C175DC" w:rsidRPr="004C4B6B" w:rsidRDefault="00C175DC" w:rsidP="00735B52">
            <w:pPr>
              <w:autoSpaceDE w:val="0"/>
              <w:snapToGrid w:val="0"/>
              <w:contextualSpacing/>
              <w:rPr>
                <w:rFonts w:ascii="PT Astra Serif" w:hAnsi="PT Astra Serif"/>
                <w:b/>
              </w:rPr>
            </w:pPr>
            <w:r w:rsidRPr="004C4B6B">
              <w:rPr>
                <w:rFonts w:ascii="PT Astra Serif" w:hAnsi="PT Astra Serif"/>
              </w:rPr>
              <w:t>М.П.</w:t>
            </w:r>
          </w:p>
          <w:p w:rsidR="00C175DC" w:rsidRPr="004C4B6B" w:rsidRDefault="00C175DC" w:rsidP="00735B52">
            <w:pPr>
              <w:autoSpaceDE w:val="0"/>
              <w:snapToGrid w:val="0"/>
              <w:contextualSpacing/>
              <w:rPr>
                <w:rFonts w:ascii="PT Astra Serif" w:hAnsi="PT Astra Serif"/>
                <w:b/>
              </w:rPr>
            </w:pPr>
            <w:r w:rsidRPr="004C4B6B">
              <w:rPr>
                <w:rFonts w:ascii="PT Astra Serif" w:hAnsi="PT Astra Serif"/>
              </w:rPr>
              <w:t>«     » ______________________ 202</w:t>
            </w:r>
            <w:r>
              <w:rPr>
                <w:rFonts w:ascii="PT Astra Serif" w:hAnsi="PT Astra Serif"/>
              </w:rPr>
              <w:t>6</w:t>
            </w:r>
            <w:r w:rsidRPr="004C4B6B">
              <w:rPr>
                <w:rFonts w:ascii="PT Astra Serif" w:hAnsi="PT Astra Serif"/>
              </w:rPr>
              <w:t xml:space="preserve"> г.</w:t>
            </w:r>
          </w:p>
        </w:tc>
        <w:tc>
          <w:tcPr>
            <w:tcW w:w="5232" w:type="dxa"/>
            <w:hideMark/>
          </w:tcPr>
          <w:p w:rsidR="00C175DC" w:rsidRPr="004C4B6B" w:rsidRDefault="00C175DC" w:rsidP="002E5313">
            <w:pPr>
              <w:autoSpaceDE w:val="0"/>
              <w:snapToGrid w:val="0"/>
              <w:ind w:firstLine="0"/>
              <w:contextualSpacing/>
              <w:rPr>
                <w:rFonts w:ascii="PT Astra Serif" w:hAnsi="PT Astra Serif"/>
                <w:b/>
              </w:rPr>
            </w:pPr>
            <w:r>
              <w:rPr>
                <w:rFonts w:ascii="PT Astra Serif" w:hAnsi="PT Astra Serif"/>
                <w:b/>
              </w:rPr>
              <w:t>______________________</w:t>
            </w:r>
            <w:r w:rsidRPr="004C4B6B">
              <w:rPr>
                <w:rFonts w:ascii="PT Astra Serif" w:hAnsi="PT Astra Serif"/>
                <w:b/>
                <w:szCs w:val="23"/>
              </w:rPr>
              <w:t xml:space="preserve"> </w:t>
            </w:r>
            <w:r w:rsidRPr="004C4B6B">
              <w:rPr>
                <w:rFonts w:ascii="PT Astra Serif" w:hAnsi="PT Astra Serif"/>
              </w:rPr>
              <w:t>М.П.</w:t>
            </w:r>
          </w:p>
          <w:p w:rsidR="00C175DC" w:rsidRPr="004C4B6B" w:rsidRDefault="00513AAF" w:rsidP="002E5313">
            <w:pPr>
              <w:autoSpaceDE w:val="0"/>
              <w:snapToGrid w:val="0"/>
              <w:ind w:firstLine="0"/>
              <w:contextualSpacing/>
              <w:rPr>
                <w:rFonts w:ascii="PT Astra Serif" w:hAnsi="PT Astra Serif"/>
                <w:b/>
              </w:rPr>
            </w:pPr>
            <w:r>
              <w:rPr>
                <w:rFonts w:ascii="PT Astra Serif" w:hAnsi="PT Astra Serif"/>
              </w:rPr>
              <w:br/>
            </w:r>
            <w:r w:rsidR="00C175DC" w:rsidRPr="004C4B6B">
              <w:rPr>
                <w:rFonts w:ascii="PT Astra Serif" w:hAnsi="PT Astra Serif"/>
              </w:rPr>
              <w:t>«     » ______________________ 202</w:t>
            </w:r>
            <w:r w:rsidR="00C175DC">
              <w:rPr>
                <w:rFonts w:ascii="PT Astra Serif" w:hAnsi="PT Astra Serif"/>
              </w:rPr>
              <w:t>6</w:t>
            </w:r>
            <w:r w:rsidR="00C175DC" w:rsidRPr="004C4B6B">
              <w:rPr>
                <w:rFonts w:ascii="PT Astra Serif" w:hAnsi="PT Astra Serif"/>
              </w:rPr>
              <w:t xml:space="preserve"> г.</w:t>
            </w:r>
          </w:p>
        </w:tc>
      </w:tr>
    </w:tbl>
    <w:p w:rsidR="008021A3" w:rsidRDefault="008021A3"/>
    <w:p w:rsidR="008021A3" w:rsidRDefault="008021A3">
      <w:pPr>
        <w:ind w:firstLine="698"/>
        <w:jc w:val="right"/>
      </w:pPr>
      <w:bookmarkStart w:id="95" w:name="sub_311000"/>
      <w:bookmarkEnd w:id="95"/>
    </w:p>
    <w:p w:rsidR="008021A3" w:rsidRDefault="008021A3">
      <w:pPr>
        <w:ind w:firstLine="698"/>
        <w:jc w:val="right"/>
      </w:pPr>
    </w:p>
    <w:p w:rsidR="008021A3" w:rsidRDefault="008021A3">
      <w:pPr>
        <w:ind w:firstLine="698"/>
        <w:jc w:val="right"/>
      </w:pPr>
    </w:p>
    <w:p w:rsidR="008021A3" w:rsidRDefault="008021A3">
      <w:pPr>
        <w:ind w:firstLine="698"/>
        <w:jc w:val="right"/>
      </w:pPr>
    </w:p>
    <w:p w:rsidR="008021A3" w:rsidRDefault="008021A3">
      <w:pPr>
        <w:ind w:firstLine="698"/>
        <w:jc w:val="right"/>
      </w:pPr>
    </w:p>
    <w:p w:rsidR="008021A3" w:rsidRDefault="008021A3">
      <w:pPr>
        <w:ind w:firstLine="698"/>
        <w:jc w:val="right"/>
      </w:pPr>
    </w:p>
    <w:p w:rsidR="008021A3" w:rsidRDefault="008021A3">
      <w:pPr>
        <w:ind w:firstLine="698"/>
        <w:jc w:val="right"/>
      </w:pPr>
    </w:p>
    <w:p w:rsidR="008021A3" w:rsidRDefault="008021A3">
      <w:pPr>
        <w:ind w:firstLine="698"/>
        <w:jc w:val="right"/>
      </w:pPr>
    </w:p>
    <w:p w:rsidR="008021A3" w:rsidRDefault="008021A3">
      <w:pPr>
        <w:ind w:firstLine="698"/>
        <w:jc w:val="right"/>
      </w:pPr>
    </w:p>
    <w:p w:rsidR="008021A3" w:rsidRDefault="008021A3">
      <w:pPr>
        <w:ind w:firstLine="698"/>
        <w:jc w:val="right"/>
      </w:pPr>
    </w:p>
    <w:p w:rsidR="008021A3" w:rsidRDefault="008021A3">
      <w:pPr>
        <w:ind w:firstLine="698"/>
        <w:jc w:val="right"/>
      </w:pPr>
    </w:p>
    <w:p w:rsidR="008021A3" w:rsidRDefault="008021A3">
      <w:pPr>
        <w:ind w:firstLine="698"/>
        <w:jc w:val="right"/>
      </w:pPr>
    </w:p>
    <w:p w:rsidR="008021A3" w:rsidRDefault="008021A3">
      <w:pPr>
        <w:ind w:firstLine="698"/>
        <w:jc w:val="right"/>
      </w:pPr>
    </w:p>
    <w:p w:rsidR="008021A3" w:rsidRDefault="00884392">
      <w:pPr>
        <w:keepNext/>
        <w:pageBreakBefore/>
        <w:tabs>
          <w:tab w:val="left" w:pos="540"/>
        </w:tabs>
        <w:ind w:right="639" w:firstLine="0"/>
        <w:jc w:val="right"/>
        <w:outlineLvl w:val="3"/>
        <w:rPr>
          <w:rFonts w:ascii="PT Astra Serif" w:hAnsi="PT Astra Serif"/>
        </w:rPr>
      </w:pPr>
      <w:r>
        <w:rPr>
          <w:rFonts w:ascii="PT Astra Serif" w:hAnsi="PT Astra Serif"/>
        </w:rPr>
        <w:lastRenderedPageBreak/>
        <w:t>П</w:t>
      </w:r>
      <w:r w:rsidR="00DA58F1">
        <w:rPr>
          <w:rFonts w:ascii="PT Astra Serif" w:hAnsi="PT Astra Serif"/>
        </w:rPr>
        <w:t>риложение №1 к Контракту № ____</w:t>
      </w:r>
    </w:p>
    <w:p w:rsidR="008021A3" w:rsidRDefault="00DA58F1">
      <w:pPr>
        <w:keepNext/>
        <w:tabs>
          <w:tab w:val="left" w:pos="540"/>
        </w:tabs>
        <w:ind w:right="639" w:firstLine="0"/>
        <w:jc w:val="right"/>
        <w:outlineLvl w:val="3"/>
        <w:rPr>
          <w:rFonts w:ascii="PT Astra Serif" w:hAnsi="PT Astra Serif"/>
        </w:rPr>
      </w:pPr>
      <w:r>
        <w:rPr>
          <w:rFonts w:ascii="PT Astra Serif" w:hAnsi="PT Astra Serif"/>
        </w:rPr>
        <w:t xml:space="preserve"> от «__» _________ 2026 года</w:t>
      </w:r>
    </w:p>
    <w:p w:rsidR="00BF5647" w:rsidRDefault="00BF5647">
      <w:pPr>
        <w:keepNext/>
        <w:tabs>
          <w:tab w:val="left" w:pos="540"/>
        </w:tabs>
        <w:ind w:right="639" w:firstLine="0"/>
        <w:jc w:val="right"/>
        <w:outlineLvl w:val="3"/>
        <w:rPr>
          <w:rFonts w:ascii="PT Astra Serif" w:hAnsi="PT Astra Serif"/>
        </w:rPr>
      </w:pPr>
    </w:p>
    <w:p w:rsidR="008021A3" w:rsidRPr="00BF5647" w:rsidRDefault="00BF5647" w:rsidP="00BF5647">
      <w:pPr>
        <w:keepNext/>
        <w:tabs>
          <w:tab w:val="left" w:pos="540"/>
        </w:tabs>
        <w:ind w:right="639" w:firstLine="0"/>
        <w:jc w:val="center"/>
        <w:outlineLvl w:val="3"/>
        <w:rPr>
          <w:rFonts w:ascii="PT Astra Serif" w:hAnsi="PT Astra Serif"/>
          <w:b/>
        </w:rPr>
      </w:pPr>
      <w:r w:rsidRPr="00BF5647">
        <w:rPr>
          <w:rFonts w:ascii="PT Astra Serif" w:hAnsi="PT Astra Serif"/>
          <w:b/>
        </w:rPr>
        <w:t>СПЕЦИФИКАЦИЯ</w:t>
      </w:r>
    </w:p>
    <w:p w:rsidR="00884392" w:rsidRPr="00884392" w:rsidRDefault="00884392" w:rsidP="00BF5647">
      <w:pPr>
        <w:keepNext/>
        <w:tabs>
          <w:tab w:val="left" w:pos="540"/>
        </w:tabs>
        <w:ind w:right="57" w:firstLine="0"/>
        <w:outlineLvl w:val="3"/>
        <w:rPr>
          <w:rFonts w:ascii="PT Astra Serif" w:hAnsi="PT Astra Serif"/>
          <w:color w:val="auto"/>
          <w:shd w:val="clear" w:color="auto" w:fill="FFD821"/>
        </w:rPr>
      </w:pP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843"/>
        <w:gridCol w:w="2951"/>
        <w:gridCol w:w="911"/>
        <w:gridCol w:w="1134"/>
        <w:gridCol w:w="1134"/>
        <w:gridCol w:w="1241"/>
      </w:tblGrid>
      <w:tr w:rsidR="00AA58E8" w:rsidRPr="00A50DA8" w:rsidTr="00BF5647">
        <w:trPr>
          <w:trHeight w:val="273"/>
          <w:jc w:val="center"/>
        </w:trPr>
        <w:tc>
          <w:tcPr>
            <w:tcW w:w="667" w:type="dxa"/>
            <w:vAlign w:val="center"/>
          </w:tcPr>
          <w:p w:rsidR="00AA58E8" w:rsidRPr="00A50DA8" w:rsidRDefault="00AA58E8" w:rsidP="00AA58E8">
            <w:pPr>
              <w:keepNext/>
              <w:tabs>
                <w:tab w:val="left" w:pos="540"/>
              </w:tabs>
              <w:ind w:right="57" w:firstLine="0"/>
              <w:outlineLvl w:val="3"/>
              <w:rPr>
                <w:rFonts w:ascii="PT Astra Serif" w:hAnsi="PT Astra Serif"/>
              </w:rPr>
            </w:pPr>
            <w:r w:rsidRPr="00A50DA8">
              <w:rPr>
                <w:rFonts w:ascii="PT Astra Serif" w:hAnsi="PT Astra Serif"/>
              </w:rPr>
              <w:t>№</w:t>
            </w:r>
          </w:p>
          <w:p w:rsidR="00AA58E8" w:rsidRPr="00A50DA8" w:rsidRDefault="00AA58E8" w:rsidP="00AA58E8">
            <w:pPr>
              <w:keepNext/>
              <w:tabs>
                <w:tab w:val="left" w:pos="540"/>
              </w:tabs>
              <w:ind w:right="57" w:firstLine="0"/>
              <w:outlineLvl w:val="3"/>
              <w:rPr>
                <w:rFonts w:ascii="PT Astra Serif" w:hAnsi="PT Astra Serif"/>
              </w:rPr>
            </w:pPr>
            <w:r w:rsidRPr="00A50DA8">
              <w:rPr>
                <w:rFonts w:ascii="PT Astra Serif" w:hAnsi="PT Astra Serif"/>
              </w:rPr>
              <w:t>п/п</w:t>
            </w:r>
          </w:p>
        </w:tc>
        <w:tc>
          <w:tcPr>
            <w:tcW w:w="1843" w:type="dxa"/>
            <w:vAlign w:val="center"/>
          </w:tcPr>
          <w:p w:rsidR="00AA58E8" w:rsidRPr="00A50DA8" w:rsidRDefault="00AA58E8" w:rsidP="00AA58E8">
            <w:pPr>
              <w:keepNext/>
              <w:tabs>
                <w:tab w:val="left" w:pos="540"/>
              </w:tabs>
              <w:ind w:right="57" w:firstLine="0"/>
              <w:jc w:val="center"/>
              <w:outlineLvl w:val="3"/>
              <w:rPr>
                <w:rFonts w:ascii="PT Astra Serif" w:hAnsi="PT Astra Serif"/>
              </w:rPr>
            </w:pPr>
            <w:r w:rsidRPr="00A50DA8">
              <w:rPr>
                <w:rFonts w:ascii="PT Astra Serif" w:hAnsi="PT Astra Serif"/>
              </w:rPr>
              <w:t>Наименование товара</w:t>
            </w:r>
          </w:p>
        </w:tc>
        <w:tc>
          <w:tcPr>
            <w:tcW w:w="2951" w:type="dxa"/>
          </w:tcPr>
          <w:p w:rsidR="00AA58E8" w:rsidRPr="00A50DA8" w:rsidRDefault="00AA58E8" w:rsidP="00AA58E8">
            <w:pPr>
              <w:keepNext/>
              <w:tabs>
                <w:tab w:val="left" w:pos="540"/>
              </w:tabs>
              <w:ind w:right="57" w:firstLine="0"/>
              <w:jc w:val="center"/>
              <w:outlineLvl w:val="3"/>
              <w:rPr>
                <w:rFonts w:ascii="PT Astra Serif" w:hAnsi="PT Astra Serif"/>
              </w:rPr>
            </w:pPr>
            <w:r w:rsidRPr="00A50DA8">
              <w:rPr>
                <w:rFonts w:ascii="PT Astra Serif" w:hAnsi="PT Astra Serif"/>
              </w:rPr>
              <w:t>Характеристики</w:t>
            </w:r>
          </w:p>
        </w:tc>
        <w:tc>
          <w:tcPr>
            <w:tcW w:w="911" w:type="dxa"/>
            <w:vAlign w:val="center"/>
          </w:tcPr>
          <w:p w:rsidR="00AA58E8" w:rsidRPr="00A50DA8" w:rsidRDefault="00AA58E8" w:rsidP="00AA58E8">
            <w:pPr>
              <w:keepNext/>
              <w:tabs>
                <w:tab w:val="left" w:pos="540"/>
              </w:tabs>
              <w:ind w:right="57" w:firstLine="0"/>
              <w:jc w:val="center"/>
              <w:outlineLvl w:val="3"/>
              <w:rPr>
                <w:rFonts w:ascii="PT Astra Serif" w:hAnsi="PT Astra Serif"/>
              </w:rPr>
            </w:pPr>
            <w:r w:rsidRPr="00A50DA8">
              <w:rPr>
                <w:rFonts w:ascii="PT Astra Serif" w:hAnsi="PT Astra Serif"/>
              </w:rPr>
              <w:t>Кол-во</w:t>
            </w:r>
          </w:p>
          <w:p w:rsidR="00AA58E8" w:rsidRPr="00A50DA8" w:rsidRDefault="00AA58E8" w:rsidP="00AA58E8">
            <w:pPr>
              <w:keepNext/>
              <w:tabs>
                <w:tab w:val="left" w:pos="540"/>
              </w:tabs>
              <w:ind w:right="57" w:firstLine="0"/>
              <w:jc w:val="center"/>
              <w:outlineLvl w:val="3"/>
              <w:rPr>
                <w:rFonts w:ascii="PT Astra Serif" w:hAnsi="PT Astra Serif"/>
              </w:rPr>
            </w:pPr>
          </w:p>
        </w:tc>
        <w:tc>
          <w:tcPr>
            <w:tcW w:w="1134" w:type="dxa"/>
            <w:vAlign w:val="center"/>
          </w:tcPr>
          <w:p w:rsidR="00AA58E8" w:rsidRPr="00A50DA8" w:rsidRDefault="00AA58E8" w:rsidP="00AA58E8">
            <w:pPr>
              <w:keepNext/>
              <w:tabs>
                <w:tab w:val="left" w:pos="540"/>
              </w:tabs>
              <w:ind w:right="57" w:firstLine="0"/>
              <w:jc w:val="center"/>
              <w:outlineLvl w:val="3"/>
              <w:rPr>
                <w:rFonts w:ascii="PT Astra Serif" w:hAnsi="PT Astra Serif"/>
              </w:rPr>
            </w:pPr>
            <w:r w:rsidRPr="00A50DA8">
              <w:rPr>
                <w:rFonts w:ascii="PT Astra Serif" w:hAnsi="PT Astra Serif"/>
              </w:rPr>
              <w:t>Ед.</w:t>
            </w:r>
          </w:p>
          <w:p w:rsidR="00AA58E8" w:rsidRPr="00A50DA8" w:rsidRDefault="00AA58E8" w:rsidP="00AA58E8">
            <w:pPr>
              <w:keepNext/>
              <w:tabs>
                <w:tab w:val="left" w:pos="540"/>
              </w:tabs>
              <w:ind w:right="57" w:firstLine="0"/>
              <w:jc w:val="center"/>
              <w:outlineLvl w:val="3"/>
              <w:rPr>
                <w:rFonts w:ascii="PT Astra Serif" w:hAnsi="PT Astra Serif"/>
              </w:rPr>
            </w:pPr>
            <w:r w:rsidRPr="00A50DA8">
              <w:rPr>
                <w:rFonts w:ascii="PT Astra Serif" w:hAnsi="PT Astra Serif"/>
              </w:rPr>
              <w:t>измерения</w:t>
            </w:r>
          </w:p>
        </w:tc>
        <w:tc>
          <w:tcPr>
            <w:tcW w:w="1134" w:type="dxa"/>
          </w:tcPr>
          <w:p w:rsidR="00AA58E8" w:rsidRPr="00A50DA8" w:rsidRDefault="00AA58E8" w:rsidP="00AA58E8">
            <w:pPr>
              <w:keepNext/>
              <w:tabs>
                <w:tab w:val="left" w:pos="540"/>
              </w:tabs>
              <w:ind w:right="57" w:firstLine="0"/>
              <w:jc w:val="center"/>
              <w:outlineLvl w:val="3"/>
              <w:rPr>
                <w:rFonts w:ascii="PT Astra Serif" w:hAnsi="PT Astra Serif"/>
              </w:rPr>
            </w:pPr>
            <w:r w:rsidRPr="00A50DA8">
              <w:rPr>
                <w:rFonts w:ascii="PT Astra Serif" w:hAnsi="PT Astra Serif"/>
              </w:rPr>
              <w:t>Цена за ед., руб.</w:t>
            </w:r>
          </w:p>
        </w:tc>
        <w:tc>
          <w:tcPr>
            <w:tcW w:w="1241" w:type="dxa"/>
          </w:tcPr>
          <w:p w:rsidR="00AA58E8" w:rsidRPr="00A50DA8" w:rsidRDefault="00AA58E8" w:rsidP="00AA58E8">
            <w:pPr>
              <w:keepNext/>
              <w:tabs>
                <w:tab w:val="left" w:pos="540"/>
              </w:tabs>
              <w:ind w:right="57" w:firstLine="0"/>
              <w:jc w:val="center"/>
              <w:outlineLvl w:val="3"/>
              <w:rPr>
                <w:rFonts w:ascii="PT Astra Serif" w:hAnsi="PT Astra Serif"/>
              </w:rPr>
            </w:pPr>
            <w:r w:rsidRPr="00A50DA8">
              <w:rPr>
                <w:rFonts w:ascii="PT Astra Serif" w:hAnsi="PT Astra Serif"/>
              </w:rPr>
              <w:t>Сумма, руб.</w:t>
            </w:r>
          </w:p>
        </w:tc>
      </w:tr>
      <w:tr w:rsidR="00AA58E8" w:rsidRPr="00A50DA8" w:rsidTr="0048045F">
        <w:trPr>
          <w:trHeight w:val="780"/>
          <w:jc w:val="center"/>
        </w:trPr>
        <w:tc>
          <w:tcPr>
            <w:tcW w:w="667" w:type="dxa"/>
            <w:vAlign w:val="center"/>
          </w:tcPr>
          <w:p w:rsidR="00AA58E8" w:rsidRPr="00A50DA8" w:rsidRDefault="00AA58E8" w:rsidP="00AA58E8">
            <w:pPr>
              <w:keepNext/>
              <w:numPr>
                <w:ilvl w:val="0"/>
                <w:numId w:val="1"/>
              </w:numPr>
              <w:tabs>
                <w:tab w:val="left" w:pos="540"/>
              </w:tabs>
              <w:ind w:right="57"/>
              <w:outlineLvl w:val="3"/>
              <w:rPr>
                <w:rFonts w:ascii="PT Astra Serif" w:hAnsi="PT Astra Serif"/>
                <w:bCs/>
              </w:rPr>
            </w:pPr>
          </w:p>
        </w:tc>
        <w:tc>
          <w:tcPr>
            <w:tcW w:w="1843" w:type="dxa"/>
          </w:tcPr>
          <w:p w:rsidR="00AA58E8" w:rsidRPr="00A50DA8" w:rsidRDefault="004B5E18" w:rsidP="004B5E18">
            <w:pPr>
              <w:keepNext/>
              <w:tabs>
                <w:tab w:val="left" w:pos="540"/>
              </w:tabs>
              <w:ind w:right="57" w:firstLine="0"/>
              <w:jc w:val="left"/>
              <w:outlineLvl w:val="3"/>
              <w:rPr>
                <w:rFonts w:ascii="PT Astra Serif" w:hAnsi="PT Astra Serif"/>
              </w:rPr>
            </w:pPr>
            <w:r w:rsidRPr="008E0B23">
              <w:rPr>
                <w:rFonts w:ascii="PT Astra Serif" w:hAnsi="PT Astra Serif"/>
                <w:sz w:val="20"/>
              </w:rPr>
              <w:t>Светильник светодиодный внутреннего освещения</w:t>
            </w:r>
          </w:p>
        </w:tc>
        <w:tc>
          <w:tcPr>
            <w:tcW w:w="2951" w:type="dxa"/>
          </w:tcPr>
          <w:p w:rsidR="00AA58E8" w:rsidRPr="00A50DA8" w:rsidRDefault="004B5E18" w:rsidP="004B5E18">
            <w:pPr>
              <w:keepNext/>
              <w:tabs>
                <w:tab w:val="left" w:pos="540"/>
              </w:tabs>
              <w:ind w:right="57" w:firstLine="0"/>
              <w:jc w:val="left"/>
              <w:outlineLvl w:val="3"/>
              <w:rPr>
                <w:rFonts w:ascii="PT Astra Serif" w:hAnsi="PT Astra Serif"/>
              </w:rPr>
            </w:pPr>
            <w:r w:rsidRPr="008E0B23">
              <w:rPr>
                <w:rFonts w:ascii="PT Astra Serif" w:hAnsi="PT Astra Serif"/>
                <w:sz w:val="20"/>
                <w:shd w:val="clear" w:color="auto" w:fill="FFFFFF"/>
              </w:rPr>
              <w:t>Вид светильника: Встраиваемый</w:t>
            </w:r>
            <w:r w:rsidRPr="008E0B23">
              <w:rPr>
                <w:rFonts w:ascii="PT Astra Serif" w:hAnsi="PT Astra Serif"/>
                <w:sz w:val="20"/>
                <w:shd w:val="clear" w:color="auto" w:fill="FFFFFF"/>
              </w:rPr>
              <w:br/>
              <w:t xml:space="preserve">Высота светильника ≥ 20  </w:t>
            </w:r>
            <w:r w:rsidRPr="008E0B23">
              <w:rPr>
                <w:rFonts w:ascii="PT Astra Serif" w:hAnsi="PT Astra Serif" w:cs="XO Thames"/>
                <w:sz w:val="20"/>
                <w:shd w:val="clear" w:color="auto" w:fill="FFFFFF"/>
              </w:rPr>
              <w:t>и</w:t>
            </w:r>
            <w:r w:rsidRPr="008E0B23">
              <w:rPr>
                <w:rFonts w:ascii="PT Astra Serif" w:hAnsi="PT Astra Serif"/>
                <w:sz w:val="20"/>
                <w:shd w:val="clear" w:color="auto" w:fill="FFFFFF"/>
              </w:rPr>
              <w:t xml:space="preserve">  &lt; 40 миллиметр</w:t>
            </w:r>
            <w:r w:rsidRPr="008E0B23">
              <w:rPr>
                <w:rFonts w:ascii="PT Astra Serif" w:hAnsi="PT Astra Serif"/>
                <w:sz w:val="20"/>
                <w:shd w:val="clear" w:color="auto" w:fill="FFFFFF"/>
              </w:rPr>
              <w:br/>
              <w:t xml:space="preserve">Длина светильника ≥ 500  </w:t>
            </w:r>
            <w:r w:rsidRPr="008E0B23">
              <w:rPr>
                <w:rFonts w:ascii="PT Astra Serif" w:hAnsi="PT Astra Serif" w:cs="XO Thames"/>
                <w:sz w:val="20"/>
                <w:shd w:val="clear" w:color="auto" w:fill="FFFFFF"/>
              </w:rPr>
              <w:t>и</w:t>
            </w:r>
            <w:r w:rsidRPr="008E0B23">
              <w:rPr>
                <w:rFonts w:ascii="PT Astra Serif" w:hAnsi="PT Astra Serif"/>
                <w:sz w:val="20"/>
                <w:shd w:val="clear" w:color="auto" w:fill="FFFFFF"/>
              </w:rPr>
              <w:t xml:space="preserve">  &lt; 600 миллиметр</w:t>
            </w:r>
            <w:r w:rsidRPr="008E0B23">
              <w:rPr>
                <w:rFonts w:ascii="PT Astra Serif" w:hAnsi="PT Astra Serif"/>
                <w:sz w:val="20"/>
                <w:shd w:val="clear" w:color="auto" w:fill="FFFFFF"/>
              </w:rPr>
              <w:br/>
              <w:t xml:space="preserve">Ширина светильника ≥ 500  </w:t>
            </w:r>
            <w:r w:rsidRPr="008E0B23">
              <w:rPr>
                <w:rFonts w:ascii="PT Astra Serif" w:hAnsi="PT Astra Serif" w:cs="XO Thames"/>
                <w:sz w:val="20"/>
                <w:shd w:val="clear" w:color="auto" w:fill="FFFFFF"/>
              </w:rPr>
              <w:t>и</w:t>
            </w:r>
            <w:r w:rsidRPr="008E0B23">
              <w:rPr>
                <w:rFonts w:ascii="PT Astra Serif" w:hAnsi="PT Astra Serif"/>
                <w:sz w:val="20"/>
                <w:shd w:val="clear" w:color="auto" w:fill="FFFFFF"/>
              </w:rPr>
              <w:t xml:space="preserve">  &lt; 600 миллиметр</w:t>
            </w:r>
            <w:r w:rsidRPr="008E0B23">
              <w:rPr>
                <w:rFonts w:ascii="PT Astra Serif" w:hAnsi="PT Astra Serif"/>
                <w:sz w:val="20"/>
                <w:shd w:val="clear" w:color="auto" w:fill="FFFFFF"/>
              </w:rPr>
              <w:br/>
              <w:t>Форма квадратная</w:t>
            </w:r>
            <w:r w:rsidRPr="008E0B23">
              <w:rPr>
                <w:rFonts w:ascii="PT Astra Serif" w:hAnsi="PT Astra Serif"/>
                <w:sz w:val="20"/>
                <w:shd w:val="clear" w:color="auto" w:fill="FFFFFF"/>
              </w:rPr>
              <w:br/>
              <w:t>Индекс цветопередачи: ≥ 80  и  &lt; 90</w:t>
            </w:r>
            <w:r w:rsidRPr="008E0B23">
              <w:rPr>
                <w:rFonts w:ascii="PT Astra Serif" w:hAnsi="PT Astra Serif"/>
                <w:sz w:val="20"/>
                <w:shd w:val="clear" w:color="auto" w:fill="FFFFFF"/>
              </w:rPr>
              <w:br/>
              <w:t xml:space="preserve">Класс защиты от электрического тока: </w:t>
            </w:r>
            <w:r w:rsidRPr="008E0B23">
              <w:rPr>
                <w:rFonts w:ascii="PT Astra Serif" w:hAnsi="PT Astra Serif"/>
                <w:sz w:val="20"/>
                <w:shd w:val="clear" w:color="auto" w:fill="FFFFFF"/>
                <w:lang w:val="en-US"/>
              </w:rPr>
              <w:t>I</w:t>
            </w:r>
            <w:r w:rsidRPr="008E0B23">
              <w:rPr>
                <w:rFonts w:ascii="PT Astra Serif" w:hAnsi="PT Astra Serif"/>
                <w:sz w:val="20"/>
                <w:shd w:val="clear" w:color="auto" w:fill="FFFFFF"/>
              </w:rPr>
              <w:br/>
              <w:t xml:space="preserve">Коррелированная цветовая температура, </w:t>
            </w:r>
            <w:proofErr w:type="spellStart"/>
            <w:r w:rsidRPr="008E0B23">
              <w:rPr>
                <w:rFonts w:ascii="PT Astra Serif" w:hAnsi="PT Astra Serif"/>
                <w:sz w:val="20"/>
                <w:shd w:val="clear" w:color="auto" w:fill="FFFFFF"/>
              </w:rPr>
              <w:t>max</w:t>
            </w:r>
            <w:proofErr w:type="spellEnd"/>
            <w:r w:rsidRPr="008E0B23">
              <w:rPr>
                <w:rFonts w:ascii="PT Astra Serif" w:hAnsi="PT Astra Serif"/>
                <w:sz w:val="20"/>
                <w:shd w:val="clear" w:color="auto" w:fill="FFFFFF"/>
              </w:rPr>
              <w:t>, Кельвин: ≤ 6500</w:t>
            </w:r>
            <w:r w:rsidRPr="008E0B23">
              <w:rPr>
                <w:rFonts w:ascii="PT Astra Serif" w:hAnsi="PT Astra Serif"/>
                <w:sz w:val="20"/>
                <w:shd w:val="clear" w:color="auto" w:fill="FFFFFF"/>
              </w:rPr>
              <w:br/>
              <w:t xml:space="preserve">Коррелированная цветовая температура, </w:t>
            </w:r>
            <w:proofErr w:type="spellStart"/>
            <w:r w:rsidRPr="008E0B23">
              <w:rPr>
                <w:rFonts w:ascii="PT Astra Serif" w:hAnsi="PT Astra Serif"/>
                <w:sz w:val="20"/>
                <w:shd w:val="clear" w:color="auto" w:fill="FFFFFF"/>
              </w:rPr>
              <w:t>min</w:t>
            </w:r>
            <w:proofErr w:type="spellEnd"/>
            <w:r w:rsidRPr="008E0B23">
              <w:rPr>
                <w:rFonts w:ascii="PT Astra Serif" w:hAnsi="PT Astra Serif"/>
                <w:sz w:val="20"/>
                <w:shd w:val="clear" w:color="auto" w:fill="FFFFFF"/>
              </w:rPr>
              <w:t>, Кельвин: ≥ 5700</w:t>
            </w:r>
            <w:r w:rsidRPr="008E0B23">
              <w:rPr>
                <w:rFonts w:ascii="PT Astra Serif" w:hAnsi="PT Astra Serif"/>
                <w:sz w:val="20"/>
                <w:shd w:val="clear" w:color="auto" w:fill="FFFFFF"/>
              </w:rPr>
              <w:br/>
              <w:t>Мощность, Ватт: &gt; 35  и  ≤ 40</w:t>
            </w:r>
            <w:r w:rsidRPr="008E0B23">
              <w:rPr>
                <w:rFonts w:ascii="PT Astra Serif" w:hAnsi="PT Astra Serif"/>
                <w:sz w:val="20"/>
                <w:shd w:val="clear" w:color="auto" w:fill="FFFFFF"/>
              </w:rPr>
              <w:br/>
              <w:t>Световой поток, Люмен: &gt; 3000  и  ≤ 4000</w:t>
            </w:r>
            <w:r w:rsidRPr="008E0B23">
              <w:rPr>
                <w:rFonts w:ascii="PT Astra Serif" w:hAnsi="PT Astra Serif"/>
                <w:sz w:val="20"/>
                <w:shd w:val="clear" w:color="auto" w:fill="FFFFFF"/>
              </w:rPr>
              <w:br/>
            </w:r>
            <w:r w:rsidRPr="008E0B23">
              <w:rPr>
                <w:rFonts w:ascii="PT Astra Serif" w:hAnsi="PT Astra Serif"/>
                <w:sz w:val="20"/>
              </w:rPr>
              <w:t>ГОСТ Р 34819-2021</w:t>
            </w:r>
            <w:r w:rsidRPr="008E0B23">
              <w:rPr>
                <w:rFonts w:ascii="PT Astra Serif" w:hAnsi="PT Astra Serif"/>
                <w:sz w:val="20"/>
                <w:shd w:val="clear" w:color="auto" w:fill="FFFFFF"/>
              </w:rPr>
              <w:br/>
            </w:r>
            <w:r w:rsidRPr="008E0B23">
              <w:rPr>
                <w:rFonts w:ascii="PT Astra Serif" w:hAnsi="PT Astra Serif"/>
                <w:spacing w:val="2"/>
                <w:sz w:val="20"/>
              </w:rPr>
              <w:t>Гарантия на товар 12 месяцев с даты поставка товара</w:t>
            </w:r>
          </w:p>
        </w:tc>
        <w:tc>
          <w:tcPr>
            <w:tcW w:w="911" w:type="dxa"/>
          </w:tcPr>
          <w:p w:rsidR="00AA58E8" w:rsidRPr="00A50DA8" w:rsidRDefault="004B5E18" w:rsidP="006858B0">
            <w:pPr>
              <w:keepNext/>
              <w:tabs>
                <w:tab w:val="left" w:pos="540"/>
              </w:tabs>
              <w:ind w:right="57" w:firstLine="0"/>
              <w:jc w:val="center"/>
              <w:outlineLvl w:val="3"/>
              <w:rPr>
                <w:rFonts w:ascii="PT Astra Serif" w:hAnsi="PT Astra Serif"/>
              </w:rPr>
            </w:pPr>
            <w:r>
              <w:rPr>
                <w:rFonts w:ascii="PT Astra Serif" w:hAnsi="PT Astra Serif"/>
              </w:rPr>
              <w:t>4</w:t>
            </w:r>
          </w:p>
        </w:tc>
        <w:tc>
          <w:tcPr>
            <w:tcW w:w="1134" w:type="dxa"/>
          </w:tcPr>
          <w:p w:rsidR="00AA58E8" w:rsidRPr="00A50DA8" w:rsidRDefault="004B5E18" w:rsidP="006858B0">
            <w:pPr>
              <w:keepNext/>
              <w:tabs>
                <w:tab w:val="left" w:pos="540"/>
              </w:tabs>
              <w:ind w:right="57" w:firstLine="0"/>
              <w:jc w:val="center"/>
              <w:outlineLvl w:val="3"/>
              <w:rPr>
                <w:rFonts w:ascii="PT Astra Serif" w:hAnsi="PT Astra Serif"/>
              </w:rPr>
            </w:pPr>
            <w:proofErr w:type="spellStart"/>
            <w:proofErr w:type="gramStart"/>
            <w:r>
              <w:rPr>
                <w:rFonts w:ascii="PT Astra Serif" w:hAnsi="PT Astra Serif"/>
              </w:rPr>
              <w:t>шт</w:t>
            </w:r>
            <w:proofErr w:type="spellEnd"/>
            <w:proofErr w:type="gramEnd"/>
          </w:p>
        </w:tc>
        <w:tc>
          <w:tcPr>
            <w:tcW w:w="1134" w:type="dxa"/>
          </w:tcPr>
          <w:p w:rsidR="00AA58E8" w:rsidRPr="00A50DA8" w:rsidRDefault="00AA58E8" w:rsidP="009D33EF">
            <w:pPr>
              <w:keepNext/>
              <w:tabs>
                <w:tab w:val="left" w:pos="540"/>
              </w:tabs>
              <w:ind w:right="57" w:firstLine="0"/>
              <w:jc w:val="center"/>
              <w:outlineLvl w:val="3"/>
              <w:rPr>
                <w:rFonts w:ascii="PT Astra Serif" w:hAnsi="PT Astra Serif"/>
              </w:rPr>
            </w:pPr>
          </w:p>
        </w:tc>
        <w:tc>
          <w:tcPr>
            <w:tcW w:w="1241" w:type="dxa"/>
          </w:tcPr>
          <w:p w:rsidR="00AA58E8" w:rsidRPr="00A50DA8" w:rsidRDefault="00AA58E8" w:rsidP="009D33EF">
            <w:pPr>
              <w:keepNext/>
              <w:tabs>
                <w:tab w:val="left" w:pos="540"/>
              </w:tabs>
              <w:ind w:right="57" w:firstLine="0"/>
              <w:jc w:val="center"/>
              <w:outlineLvl w:val="3"/>
              <w:rPr>
                <w:rFonts w:ascii="PT Astra Serif" w:hAnsi="PT Astra Serif"/>
              </w:rPr>
            </w:pPr>
          </w:p>
        </w:tc>
      </w:tr>
      <w:tr w:rsidR="0048045F" w:rsidRPr="00A50DA8" w:rsidTr="0048045F">
        <w:trPr>
          <w:trHeight w:val="309"/>
          <w:jc w:val="center"/>
        </w:trPr>
        <w:tc>
          <w:tcPr>
            <w:tcW w:w="667" w:type="dxa"/>
            <w:vAlign w:val="center"/>
          </w:tcPr>
          <w:p w:rsidR="0048045F" w:rsidRPr="00A50DA8" w:rsidRDefault="0048045F" w:rsidP="00AA58E8">
            <w:pPr>
              <w:keepNext/>
              <w:numPr>
                <w:ilvl w:val="0"/>
                <w:numId w:val="1"/>
              </w:numPr>
              <w:tabs>
                <w:tab w:val="left" w:pos="540"/>
              </w:tabs>
              <w:ind w:right="57"/>
              <w:outlineLvl w:val="3"/>
              <w:rPr>
                <w:rFonts w:ascii="PT Astra Serif" w:hAnsi="PT Astra Serif"/>
                <w:bCs/>
              </w:rPr>
            </w:pPr>
          </w:p>
        </w:tc>
        <w:tc>
          <w:tcPr>
            <w:tcW w:w="1843" w:type="dxa"/>
          </w:tcPr>
          <w:p w:rsidR="0048045F" w:rsidRPr="00A50DA8" w:rsidRDefault="004B5E18" w:rsidP="004B5E18">
            <w:pPr>
              <w:keepNext/>
              <w:tabs>
                <w:tab w:val="left" w:pos="540"/>
              </w:tabs>
              <w:ind w:right="57" w:firstLine="0"/>
              <w:jc w:val="left"/>
              <w:outlineLvl w:val="3"/>
              <w:rPr>
                <w:rFonts w:ascii="PT Astra Serif" w:hAnsi="PT Astra Serif"/>
              </w:rPr>
            </w:pPr>
            <w:r w:rsidRPr="008E0B23">
              <w:rPr>
                <w:rFonts w:ascii="PT Astra Serif" w:hAnsi="PT Astra Serif"/>
                <w:sz w:val="20"/>
              </w:rPr>
              <w:t xml:space="preserve">Кабели, провода и другие проводники прочие на напряжение до 1 </w:t>
            </w:r>
            <w:proofErr w:type="spellStart"/>
            <w:r w:rsidRPr="008E0B23">
              <w:rPr>
                <w:rFonts w:ascii="PT Astra Serif" w:hAnsi="PT Astra Serif"/>
                <w:sz w:val="20"/>
              </w:rPr>
              <w:t>кВ</w:t>
            </w:r>
            <w:proofErr w:type="spellEnd"/>
          </w:p>
        </w:tc>
        <w:tc>
          <w:tcPr>
            <w:tcW w:w="2951" w:type="dxa"/>
          </w:tcPr>
          <w:p w:rsidR="0048045F" w:rsidRPr="00A50DA8" w:rsidRDefault="004B5E18" w:rsidP="004B5E18">
            <w:pPr>
              <w:keepNext/>
              <w:tabs>
                <w:tab w:val="left" w:pos="540"/>
              </w:tabs>
              <w:ind w:right="57" w:firstLine="0"/>
              <w:jc w:val="left"/>
              <w:outlineLvl w:val="3"/>
              <w:rPr>
                <w:rFonts w:ascii="PT Astra Serif" w:hAnsi="PT Astra Serif"/>
              </w:rPr>
            </w:pPr>
            <w:r w:rsidRPr="008E0B23">
              <w:rPr>
                <w:rFonts w:ascii="PT Astra Serif" w:hAnsi="PT Astra Serif"/>
                <w:sz w:val="20"/>
              </w:rPr>
              <w:t xml:space="preserve">Кабель ВВГнг 3*2,5 (напряжение переменного тока – 0,66 </w:t>
            </w:r>
            <w:proofErr w:type="spellStart"/>
            <w:r w:rsidRPr="008E0B23">
              <w:rPr>
                <w:rFonts w:ascii="PT Astra Serif" w:hAnsi="PT Astra Serif"/>
                <w:sz w:val="20"/>
              </w:rPr>
              <w:t>кВ</w:t>
            </w:r>
            <w:proofErr w:type="spellEnd"/>
            <w:r w:rsidRPr="008E0B23">
              <w:rPr>
                <w:rFonts w:ascii="PT Astra Serif" w:hAnsi="PT Astra Serif"/>
                <w:sz w:val="20"/>
              </w:rPr>
              <w:t>, количество жил – 3, сечение жилы – 2,5мм, материал жилы – медь, материал изоляции – ПВХ, диапазон температур от -50 до + 50)</w:t>
            </w:r>
          </w:p>
        </w:tc>
        <w:tc>
          <w:tcPr>
            <w:tcW w:w="911" w:type="dxa"/>
          </w:tcPr>
          <w:p w:rsidR="0048045F" w:rsidRPr="00A50DA8" w:rsidRDefault="004D55AB" w:rsidP="004D55AB">
            <w:pPr>
              <w:keepNext/>
              <w:tabs>
                <w:tab w:val="left" w:pos="540"/>
              </w:tabs>
              <w:ind w:right="57" w:firstLine="0"/>
              <w:jc w:val="center"/>
              <w:outlineLvl w:val="3"/>
              <w:rPr>
                <w:rFonts w:ascii="PT Astra Serif" w:hAnsi="PT Astra Serif"/>
              </w:rPr>
            </w:pPr>
            <w:r>
              <w:rPr>
                <w:rFonts w:ascii="PT Astra Serif" w:hAnsi="PT Astra Serif"/>
              </w:rPr>
              <w:t>10</w:t>
            </w:r>
          </w:p>
        </w:tc>
        <w:tc>
          <w:tcPr>
            <w:tcW w:w="1134" w:type="dxa"/>
          </w:tcPr>
          <w:p w:rsidR="0048045F" w:rsidRPr="00A50DA8" w:rsidRDefault="004D55AB" w:rsidP="004D55AB">
            <w:pPr>
              <w:keepNext/>
              <w:tabs>
                <w:tab w:val="left" w:pos="540"/>
              </w:tabs>
              <w:ind w:right="57" w:firstLine="0"/>
              <w:jc w:val="center"/>
              <w:outlineLvl w:val="3"/>
              <w:rPr>
                <w:rFonts w:ascii="PT Astra Serif" w:hAnsi="PT Astra Serif"/>
              </w:rPr>
            </w:pPr>
            <w:proofErr w:type="spellStart"/>
            <w:r>
              <w:rPr>
                <w:rFonts w:ascii="PT Astra Serif" w:hAnsi="PT Astra Serif"/>
              </w:rPr>
              <w:t>пог</w:t>
            </w:r>
            <w:proofErr w:type="gramStart"/>
            <w:r>
              <w:rPr>
                <w:rFonts w:ascii="PT Astra Serif" w:hAnsi="PT Astra Serif"/>
              </w:rPr>
              <w:t>.м</w:t>
            </w:r>
            <w:proofErr w:type="spellEnd"/>
            <w:proofErr w:type="gramEnd"/>
          </w:p>
        </w:tc>
        <w:tc>
          <w:tcPr>
            <w:tcW w:w="1134" w:type="dxa"/>
          </w:tcPr>
          <w:p w:rsidR="0048045F" w:rsidRPr="00A50DA8" w:rsidRDefault="0048045F" w:rsidP="009D33EF">
            <w:pPr>
              <w:keepNext/>
              <w:tabs>
                <w:tab w:val="left" w:pos="540"/>
              </w:tabs>
              <w:ind w:right="57"/>
              <w:jc w:val="center"/>
              <w:outlineLvl w:val="3"/>
              <w:rPr>
                <w:rFonts w:ascii="PT Astra Serif" w:hAnsi="PT Astra Serif"/>
              </w:rPr>
            </w:pPr>
          </w:p>
        </w:tc>
        <w:tc>
          <w:tcPr>
            <w:tcW w:w="1241" w:type="dxa"/>
          </w:tcPr>
          <w:p w:rsidR="0048045F" w:rsidRPr="00A50DA8" w:rsidRDefault="0048045F" w:rsidP="009D33EF">
            <w:pPr>
              <w:keepNext/>
              <w:tabs>
                <w:tab w:val="left" w:pos="540"/>
              </w:tabs>
              <w:ind w:right="57"/>
              <w:jc w:val="center"/>
              <w:outlineLvl w:val="3"/>
              <w:rPr>
                <w:rFonts w:ascii="PT Astra Serif" w:hAnsi="PT Astra Serif"/>
              </w:rPr>
            </w:pPr>
          </w:p>
        </w:tc>
      </w:tr>
      <w:tr w:rsidR="0048045F" w:rsidRPr="00A50DA8" w:rsidTr="0048045F">
        <w:trPr>
          <w:trHeight w:val="459"/>
          <w:jc w:val="center"/>
        </w:trPr>
        <w:tc>
          <w:tcPr>
            <w:tcW w:w="667" w:type="dxa"/>
            <w:vAlign w:val="center"/>
          </w:tcPr>
          <w:p w:rsidR="0048045F" w:rsidRPr="00A50DA8" w:rsidRDefault="0048045F" w:rsidP="00AA58E8">
            <w:pPr>
              <w:keepNext/>
              <w:numPr>
                <w:ilvl w:val="0"/>
                <w:numId w:val="1"/>
              </w:numPr>
              <w:tabs>
                <w:tab w:val="left" w:pos="540"/>
              </w:tabs>
              <w:ind w:right="57"/>
              <w:outlineLvl w:val="3"/>
              <w:rPr>
                <w:rFonts w:ascii="PT Astra Serif" w:hAnsi="PT Astra Serif"/>
                <w:bCs/>
              </w:rPr>
            </w:pPr>
          </w:p>
        </w:tc>
        <w:tc>
          <w:tcPr>
            <w:tcW w:w="1843" w:type="dxa"/>
          </w:tcPr>
          <w:p w:rsidR="0048045F" w:rsidRPr="00A50DA8" w:rsidRDefault="004D55AB" w:rsidP="004D55AB">
            <w:pPr>
              <w:keepNext/>
              <w:tabs>
                <w:tab w:val="left" w:pos="540"/>
              </w:tabs>
              <w:ind w:right="57" w:firstLine="0"/>
              <w:jc w:val="left"/>
              <w:outlineLvl w:val="3"/>
              <w:rPr>
                <w:rFonts w:ascii="PT Astra Serif" w:hAnsi="PT Astra Serif"/>
              </w:rPr>
            </w:pPr>
            <w:r w:rsidRPr="008E0B23">
              <w:rPr>
                <w:rFonts w:ascii="PT Astra Serif" w:hAnsi="PT Astra Serif"/>
                <w:sz w:val="20"/>
              </w:rPr>
              <w:t xml:space="preserve">Кабели, провода и другие проводники прочие на напряжение до 1 </w:t>
            </w:r>
            <w:proofErr w:type="spellStart"/>
            <w:r w:rsidRPr="008E0B23">
              <w:rPr>
                <w:rFonts w:ascii="PT Astra Serif" w:hAnsi="PT Astra Serif"/>
                <w:sz w:val="20"/>
              </w:rPr>
              <w:t>кВ</w:t>
            </w:r>
            <w:proofErr w:type="spellEnd"/>
          </w:p>
        </w:tc>
        <w:tc>
          <w:tcPr>
            <w:tcW w:w="2951" w:type="dxa"/>
          </w:tcPr>
          <w:p w:rsidR="0048045F" w:rsidRPr="00A50DA8" w:rsidRDefault="004D55AB" w:rsidP="004D55AB">
            <w:pPr>
              <w:keepNext/>
              <w:tabs>
                <w:tab w:val="left" w:pos="540"/>
              </w:tabs>
              <w:ind w:right="57" w:firstLine="0"/>
              <w:jc w:val="left"/>
              <w:outlineLvl w:val="3"/>
              <w:rPr>
                <w:rFonts w:ascii="PT Astra Serif" w:hAnsi="PT Astra Serif"/>
              </w:rPr>
            </w:pPr>
            <w:r w:rsidRPr="008E0B23">
              <w:rPr>
                <w:rFonts w:ascii="PT Astra Serif" w:hAnsi="PT Astra Serif"/>
                <w:sz w:val="20"/>
              </w:rPr>
              <w:t xml:space="preserve">Кабель ВВГнг 3*1,5 (напряжение переменного тока – 0,66 </w:t>
            </w:r>
            <w:proofErr w:type="spellStart"/>
            <w:r w:rsidRPr="008E0B23">
              <w:rPr>
                <w:rFonts w:ascii="PT Astra Serif" w:hAnsi="PT Astra Serif"/>
                <w:sz w:val="20"/>
              </w:rPr>
              <w:t>кВ</w:t>
            </w:r>
            <w:proofErr w:type="spellEnd"/>
            <w:r w:rsidRPr="008E0B23">
              <w:rPr>
                <w:rFonts w:ascii="PT Astra Serif" w:hAnsi="PT Astra Serif"/>
                <w:sz w:val="20"/>
              </w:rPr>
              <w:t>, количество жил – 3, сечение жилы – 1,5мм, материал жилы – медь, материал изоляции – ПВХ, диапазон температур от -50 до + 50)</w:t>
            </w:r>
          </w:p>
        </w:tc>
        <w:tc>
          <w:tcPr>
            <w:tcW w:w="911" w:type="dxa"/>
          </w:tcPr>
          <w:p w:rsidR="0048045F" w:rsidRPr="00A50DA8" w:rsidRDefault="00A13B60" w:rsidP="00A13B60">
            <w:pPr>
              <w:keepNext/>
              <w:tabs>
                <w:tab w:val="left" w:pos="540"/>
              </w:tabs>
              <w:ind w:right="57" w:firstLine="0"/>
              <w:jc w:val="center"/>
              <w:outlineLvl w:val="3"/>
              <w:rPr>
                <w:rFonts w:ascii="PT Astra Serif" w:hAnsi="PT Astra Serif"/>
              </w:rPr>
            </w:pPr>
            <w:r>
              <w:rPr>
                <w:rFonts w:ascii="PT Astra Serif" w:hAnsi="PT Astra Serif"/>
              </w:rPr>
              <w:t>12</w:t>
            </w:r>
          </w:p>
        </w:tc>
        <w:tc>
          <w:tcPr>
            <w:tcW w:w="1134" w:type="dxa"/>
          </w:tcPr>
          <w:p w:rsidR="0048045F" w:rsidRPr="00A50DA8" w:rsidRDefault="00A13B60" w:rsidP="00A13B60">
            <w:pPr>
              <w:keepNext/>
              <w:tabs>
                <w:tab w:val="left" w:pos="540"/>
              </w:tabs>
              <w:ind w:right="57" w:firstLine="0"/>
              <w:jc w:val="center"/>
              <w:outlineLvl w:val="3"/>
              <w:rPr>
                <w:rFonts w:ascii="PT Astra Serif" w:hAnsi="PT Astra Serif"/>
              </w:rPr>
            </w:pPr>
            <w:proofErr w:type="spellStart"/>
            <w:r>
              <w:rPr>
                <w:rFonts w:ascii="PT Astra Serif" w:hAnsi="PT Astra Serif"/>
              </w:rPr>
              <w:t>пог</w:t>
            </w:r>
            <w:proofErr w:type="gramStart"/>
            <w:r>
              <w:rPr>
                <w:rFonts w:ascii="PT Astra Serif" w:hAnsi="PT Astra Serif"/>
              </w:rPr>
              <w:t>.м</w:t>
            </w:r>
            <w:proofErr w:type="spellEnd"/>
            <w:proofErr w:type="gramEnd"/>
          </w:p>
        </w:tc>
        <w:tc>
          <w:tcPr>
            <w:tcW w:w="1134" w:type="dxa"/>
          </w:tcPr>
          <w:p w:rsidR="0048045F" w:rsidRPr="00A50DA8" w:rsidRDefault="0048045F" w:rsidP="009D33EF">
            <w:pPr>
              <w:keepNext/>
              <w:tabs>
                <w:tab w:val="left" w:pos="540"/>
              </w:tabs>
              <w:ind w:right="57"/>
              <w:jc w:val="center"/>
              <w:outlineLvl w:val="3"/>
              <w:rPr>
                <w:rFonts w:ascii="PT Astra Serif" w:hAnsi="PT Astra Serif"/>
              </w:rPr>
            </w:pPr>
          </w:p>
        </w:tc>
        <w:tc>
          <w:tcPr>
            <w:tcW w:w="1241" w:type="dxa"/>
          </w:tcPr>
          <w:p w:rsidR="0048045F" w:rsidRPr="00A50DA8" w:rsidRDefault="0048045F" w:rsidP="009D33EF">
            <w:pPr>
              <w:keepNext/>
              <w:tabs>
                <w:tab w:val="left" w:pos="540"/>
              </w:tabs>
              <w:ind w:right="57"/>
              <w:jc w:val="center"/>
              <w:outlineLvl w:val="3"/>
              <w:rPr>
                <w:rFonts w:ascii="PT Astra Serif" w:hAnsi="PT Astra Serif"/>
              </w:rPr>
            </w:pPr>
          </w:p>
        </w:tc>
      </w:tr>
      <w:tr w:rsidR="0048045F" w:rsidRPr="00A50DA8" w:rsidTr="0048045F">
        <w:trPr>
          <w:trHeight w:val="546"/>
          <w:jc w:val="center"/>
        </w:trPr>
        <w:tc>
          <w:tcPr>
            <w:tcW w:w="667" w:type="dxa"/>
            <w:vAlign w:val="center"/>
          </w:tcPr>
          <w:p w:rsidR="0048045F" w:rsidRPr="00A50DA8" w:rsidRDefault="0048045F" w:rsidP="00AA58E8">
            <w:pPr>
              <w:keepNext/>
              <w:numPr>
                <w:ilvl w:val="0"/>
                <w:numId w:val="1"/>
              </w:numPr>
              <w:tabs>
                <w:tab w:val="left" w:pos="540"/>
              </w:tabs>
              <w:ind w:right="57"/>
              <w:outlineLvl w:val="3"/>
              <w:rPr>
                <w:rFonts w:ascii="PT Astra Serif" w:hAnsi="PT Astra Serif"/>
                <w:bCs/>
              </w:rPr>
            </w:pPr>
          </w:p>
        </w:tc>
        <w:tc>
          <w:tcPr>
            <w:tcW w:w="1843" w:type="dxa"/>
          </w:tcPr>
          <w:p w:rsidR="0048045F" w:rsidRPr="00A50DA8" w:rsidRDefault="00A13B60" w:rsidP="00A13B60">
            <w:pPr>
              <w:keepNext/>
              <w:tabs>
                <w:tab w:val="left" w:pos="540"/>
              </w:tabs>
              <w:ind w:right="57" w:firstLine="0"/>
              <w:outlineLvl w:val="3"/>
              <w:rPr>
                <w:rFonts w:ascii="PT Astra Serif" w:hAnsi="PT Astra Serif"/>
              </w:rPr>
            </w:pPr>
            <w:r w:rsidRPr="008E0B23">
              <w:rPr>
                <w:rFonts w:ascii="PT Astra Serif" w:hAnsi="PT Astra Serif"/>
                <w:sz w:val="20"/>
              </w:rPr>
              <w:t>Розетка штепсельная</w:t>
            </w:r>
          </w:p>
        </w:tc>
        <w:tc>
          <w:tcPr>
            <w:tcW w:w="2951" w:type="dxa"/>
          </w:tcPr>
          <w:p w:rsidR="0048045F" w:rsidRPr="00A50DA8" w:rsidRDefault="00A13B60" w:rsidP="00A13B60">
            <w:pPr>
              <w:keepNext/>
              <w:tabs>
                <w:tab w:val="left" w:pos="540"/>
              </w:tabs>
              <w:ind w:right="57" w:firstLine="0"/>
              <w:jc w:val="left"/>
              <w:outlineLvl w:val="3"/>
              <w:rPr>
                <w:rFonts w:ascii="PT Astra Serif" w:hAnsi="PT Astra Serif"/>
              </w:rPr>
            </w:pPr>
            <w:proofErr w:type="gramStart"/>
            <w:r w:rsidRPr="008E0B23">
              <w:rPr>
                <w:rFonts w:ascii="PT Astra Serif" w:hAnsi="PT Astra Serif"/>
                <w:sz w:val="20"/>
                <w:shd w:val="clear" w:color="auto" w:fill="FFFFFF"/>
              </w:rPr>
              <w:t>Количество гнезд в корпусе, штука – 2;</w:t>
            </w:r>
            <w:r w:rsidRPr="008E0B23">
              <w:rPr>
                <w:rFonts w:ascii="PT Astra Serif" w:hAnsi="PT Astra Serif"/>
                <w:sz w:val="20"/>
                <w:shd w:val="clear" w:color="auto" w:fill="FFFFFF"/>
              </w:rPr>
              <w:br/>
              <w:t>Конструктивные особенности - Наличие заземления;</w:t>
            </w:r>
            <w:r w:rsidRPr="008E0B23">
              <w:rPr>
                <w:rFonts w:ascii="PT Astra Serif" w:hAnsi="PT Astra Serif"/>
                <w:sz w:val="20"/>
                <w:shd w:val="clear" w:color="auto" w:fill="FFFFFF"/>
              </w:rPr>
              <w:br/>
              <w:t xml:space="preserve">Номинальное напряжение, Вольт - ≥ 220.0  </w:t>
            </w:r>
            <w:r w:rsidRPr="008E0B23">
              <w:rPr>
                <w:rFonts w:ascii="PT Astra Serif" w:hAnsi="PT Astra Serif" w:cs="XO Thames"/>
                <w:sz w:val="20"/>
                <w:shd w:val="clear" w:color="auto" w:fill="FFFFFF"/>
              </w:rPr>
              <w:t>и</w:t>
            </w:r>
            <w:r w:rsidRPr="008E0B23">
              <w:rPr>
                <w:rFonts w:ascii="PT Astra Serif" w:hAnsi="PT Astra Serif"/>
                <w:sz w:val="20"/>
                <w:shd w:val="clear" w:color="auto" w:fill="FFFFFF"/>
              </w:rPr>
              <w:t xml:space="preserve">  &lt; 250.0;</w:t>
            </w:r>
            <w:r w:rsidRPr="008E0B23">
              <w:rPr>
                <w:rFonts w:ascii="PT Astra Serif" w:hAnsi="PT Astra Serif"/>
                <w:sz w:val="20"/>
                <w:shd w:val="clear" w:color="auto" w:fill="FFFFFF"/>
              </w:rPr>
              <w:br/>
              <w:t>Номинальный ток, Ампер – 16;</w:t>
            </w:r>
            <w:r w:rsidRPr="008E0B23">
              <w:rPr>
                <w:rFonts w:ascii="PT Astra Serif" w:hAnsi="PT Astra Serif"/>
                <w:sz w:val="20"/>
                <w:shd w:val="clear" w:color="auto" w:fill="FFFFFF"/>
              </w:rPr>
              <w:br/>
              <w:t>Тип розетки - Внешняя (накладная)</w:t>
            </w:r>
            <w:r w:rsidRPr="008E0B23">
              <w:rPr>
                <w:rFonts w:ascii="PT Astra Serif" w:hAnsi="PT Astra Serif"/>
                <w:sz w:val="20"/>
                <w:shd w:val="clear" w:color="auto" w:fill="FFFFFF"/>
              </w:rPr>
              <w:br/>
            </w:r>
            <w:r w:rsidRPr="008E0B23">
              <w:rPr>
                <w:rFonts w:ascii="PT Astra Serif" w:hAnsi="PT Astra Serif"/>
                <w:sz w:val="20"/>
              </w:rPr>
              <w:t>ГОСТ IEC 60309-1-2016</w:t>
            </w:r>
            <w:proofErr w:type="gramEnd"/>
          </w:p>
        </w:tc>
        <w:tc>
          <w:tcPr>
            <w:tcW w:w="911" w:type="dxa"/>
          </w:tcPr>
          <w:p w:rsidR="0048045F" w:rsidRPr="00A50DA8" w:rsidRDefault="00064B8E" w:rsidP="00064B8E">
            <w:pPr>
              <w:keepNext/>
              <w:tabs>
                <w:tab w:val="left" w:pos="540"/>
              </w:tabs>
              <w:ind w:right="57" w:firstLine="0"/>
              <w:jc w:val="center"/>
              <w:outlineLvl w:val="3"/>
              <w:rPr>
                <w:rFonts w:ascii="PT Astra Serif" w:hAnsi="PT Astra Serif"/>
              </w:rPr>
            </w:pPr>
            <w:r>
              <w:rPr>
                <w:rFonts w:ascii="PT Astra Serif" w:hAnsi="PT Astra Serif"/>
              </w:rPr>
              <w:t>4</w:t>
            </w:r>
          </w:p>
        </w:tc>
        <w:tc>
          <w:tcPr>
            <w:tcW w:w="1134" w:type="dxa"/>
          </w:tcPr>
          <w:p w:rsidR="0048045F" w:rsidRPr="00A50DA8" w:rsidRDefault="00064B8E" w:rsidP="00064B8E">
            <w:pPr>
              <w:keepNext/>
              <w:tabs>
                <w:tab w:val="left" w:pos="540"/>
              </w:tabs>
              <w:ind w:right="57" w:firstLine="0"/>
              <w:jc w:val="center"/>
              <w:outlineLvl w:val="3"/>
              <w:rPr>
                <w:rFonts w:ascii="PT Astra Serif" w:hAnsi="PT Astra Serif"/>
              </w:rPr>
            </w:pPr>
            <w:proofErr w:type="spellStart"/>
            <w:proofErr w:type="gramStart"/>
            <w:r>
              <w:rPr>
                <w:rFonts w:ascii="PT Astra Serif" w:hAnsi="PT Astra Serif"/>
              </w:rPr>
              <w:t>шт</w:t>
            </w:r>
            <w:proofErr w:type="spellEnd"/>
            <w:proofErr w:type="gramEnd"/>
          </w:p>
        </w:tc>
        <w:tc>
          <w:tcPr>
            <w:tcW w:w="1134" w:type="dxa"/>
          </w:tcPr>
          <w:p w:rsidR="0048045F" w:rsidRPr="00A50DA8" w:rsidRDefault="0048045F" w:rsidP="009D33EF">
            <w:pPr>
              <w:keepNext/>
              <w:tabs>
                <w:tab w:val="left" w:pos="540"/>
              </w:tabs>
              <w:ind w:right="57"/>
              <w:jc w:val="center"/>
              <w:outlineLvl w:val="3"/>
              <w:rPr>
                <w:rFonts w:ascii="PT Astra Serif" w:hAnsi="PT Astra Serif"/>
              </w:rPr>
            </w:pPr>
          </w:p>
        </w:tc>
        <w:tc>
          <w:tcPr>
            <w:tcW w:w="1241" w:type="dxa"/>
          </w:tcPr>
          <w:p w:rsidR="0048045F" w:rsidRPr="00A50DA8" w:rsidRDefault="0048045F" w:rsidP="009D33EF">
            <w:pPr>
              <w:keepNext/>
              <w:tabs>
                <w:tab w:val="left" w:pos="540"/>
              </w:tabs>
              <w:ind w:right="57"/>
              <w:jc w:val="center"/>
              <w:outlineLvl w:val="3"/>
              <w:rPr>
                <w:rFonts w:ascii="PT Astra Serif" w:hAnsi="PT Astra Serif"/>
              </w:rPr>
            </w:pPr>
          </w:p>
        </w:tc>
      </w:tr>
      <w:tr w:rsidR="0048045F" w:rsidRPr="00A50DA8" w:rsidTr="0048045F">
        <w:trPr>
          <w:trHeight w:val="555"/>
          <w:jc w:val="center"/>
        </w:trPr>
        <w:tc>
          <w:tcPr>
            <w:tcW w:w="667" w:type="dxa"/>
            <w:vAlign w:val="center"/>
          </w:tcPr>
          <w:p w:rsidR="0048045F" w:rsidRPr="00A50DA8" w:rsidRDefault="0048045F" w:rsidP="00AA58E8">
            <w:pPr>
              <w:keepNext/>
              <w:numPr>
                <w:ilvl w:val="0"/>
                <w:numId w:val="1"/>
              </w:numPr>
              <w:tabs>
                <w:tab w:val="left" w:pos="540"/>
              </w:tabs>
              <w:ind w:right="57"/>
              <w:outlineLvl w:val="3"/>
              <w:rPr>
                <w:rFonts w:ascii="PT Astra Serif" w:hAnsi="PT Astra Serif"/>
                <w:bCs/>
              </w:rPr>
            </w:pPr>
          </w:p>
        </w:tc>
        <w:tc>
          <w:tcPr>
            <w:tcW w:w="1843" w:type="dxa"/>
          </w:tcPr>
          <w:p w:rsidR="0048045F" w:rsidRPr="00A50DA8" w:rsidRDefault="00A13B60" w:rsidP="00A13B60">
            <w:pPr>
              <w:keepNext/>
              <w:tabs>
                <w:tab w:val="left" w:pos="540"/>
              </w:tabs>
              <w:ind w:right="57" w:firstLine="0"/>
              <w:outlineLvl w:val="3"/>
              <w:rPr>
                <w:rFonts w:ascii="PT Astra Serif" w:hAnsi="PT Astra Serif"/>
              </w:rPr>
            </w:pPr>
            <w:r w:rsidRPr="008E0B23">
              <w:rPr>
                <w:rFonts w:ascii="PT Astra Serif" w:hAnsi="PT Astra Serif"/>
                <w:sz w:val="20"/>
              </w:rPr>
              <w:t>Розетка штепсельная</w:t>
            </w:r>
          </w:p>
        </w:tc>
        <w:tc>
          <w:tcPr>
            <w:tcW w:w="2951" w:type="dxa"/>
          </w:tcPr>
          <w:p w:rsidR="0048045F" w:rsidRPr="00A50DA8" w:rsidRDefault="00A13B60" w:rsidP="00A13B60">
            <w:pPr>
              <w:keepNext/>
              <w:tabs>
                <w:tab w:val="left" w:pos="540"/>
              </w:tabs>
              <w:ind w:right="57" w:firstLine="0"/>
              <w:jc w:val="left"/>
              <w:outlineLvl w:val="3"/>
              <w:rPr>
                <w:rFonts w:ascii="PT Astra Serif" w:hAnsi="PT Astra Serif"/>
              </w:rPr>
            </w:pPr>
            <w:proofErr w:type="gramStart"/>
            <w:r w:rsidRPr="008E0B23">
              <w:rPr>
                <w:rFonts w:ascii="PT Astra Serif" w:hAnsi="PT Astra Serif"/>
                <w:sz w:val="20"/>
                <w:shd w:val="clear" w:color="auto" w:fill="FFFFFF"/>
              </w:rPr>
              <w:t>Количество гнезд в корпусе, штука – 1;</w:t>
            </w:r>
            <w:r w:rsidRPr="008E0B23">
              <w:rPr>
                <w:rFonts w:ascii="PT Astra Serif" w:hAnsi="PT Astra Serif"/>
                <w:sz w:val="20"/>
                <w:shd w:val="clear" w:color="auto" w:fill="FFFFFF"/>
              </w:rPr>
              <w:br/>
              <w:t>Конструктивные особенности - Наличие заземления;</w:t>
            </w:r>
            <w:r w:rsidRPr="008E0B23">
              <w:rPr>
                <w:rFonts w:ascii="PT Astra Serif" w:hAnsi="PT Astra Serif"/>
                <w:sz w:val="20"/>
                <w:shd w:val="clear" w:color="auto" w:fill="FFFFFF"/>
              </w:rPr>
              <w:br/>
            </w:r>
            <w:r w:rsidRPr="008E0B23">
              <w:rPr>
                <w:rFonts w:ascii="PT Astra Serif" w:hAnsi="PT Astra Serif"/>
                <w:sz w:val="20"/>
                <w:shd w:val="clear" w:color="auto" w:fill="FFFFFF"/>
              </w:rPr>
              <w:lastRenderedPageBreak/>
              <w:t xml:space="preserve">Номинальное напряжение, Вольт - ≥ 220.0  </w:t>
            </w:r>
            <w:r w:rsidRPr="008E0B23">
              <w:rPr>
                <w:rFonts w:ascii="PT Astra Serif" w:hAnsi="PT Astra Serif" w:cs="XO Thames"/>
                <w:sz w:val="20"/>
                <w:shd w:val="clear" w:color="auto" w:fill="FFFFFF"/>
              </w:rPr>
              <w:t>и</w:t>
            </w:r>
            <w:r w:rsidRPr="008E0B23">
              <w:rPr>
                <w:rFonts w:ascii="PT Astra Serif" w:hAnsi="PT Astra Serif"/>
                <w:sz w:val="20"/>
                <w:shd w:val="clear" w:color="auto" w:fill="FFFFFF"/>
              </w:rPr>
              <w:t xml:space="preserve">  &lt; 250.0;</w:t>
            </w:r>
            <w:r w:rsidRPr="008E0B23">
              <w:rPr>
                <w:rFonts w:ascii="PT Astra Serif" w:hAnsi="PT Astra Serif"/>
                <w:sz w:val="20"/>
                <w:shd w:val="clear" w:color="auto" w:fill="FFFFFF"/>
              </w:rPr>
              <w:br/>
              <w:t>Номинальный ток, Ампер – 16;</w:t>
            </w:r>
            <w:r w:rsidRPr="008E0B23">
              <w:rPr>
                <w:rFonts w:ascii="PT Astra Serif" w:hAnsi="PT Astra Serif"/>
                <w:sz w:val="20"/>
                <w:shd w:val="clear" w:color="auto" w:fill="FFFFFF"/>
              </w:rPr>
              <w:br/>
              <w:t>Тип розетки - Внешняя (накладная)</w:t>
            </w:r>
            <w:r w:rsidRPr="008E0B23">
              <w:rPr>
                <w:rFonts w:ascii="PT Astra Serif" w:hAnsi="PT Astra Serif"/>
                <w:sz w:val="20"/>
                <w:shd w:val="clear" w:color="auto" w:fill="FFFFFF"/>
              </w:rPr>
              <w:br/>
            </w:r>
            <w:r w:rsidRPr="008E0B23">
              <w:rPr>
                <w:rFonts w:ascii="PT Astra Serif" w:hAnsi="PT Astra Serif"/>
                <w:sz w:val="20"/>
              </w:rPr>
              <w:t>ГОСТ IEC 60309-1-2016</w:t>
            </w:r>
            <w:proofErr w:type="gramEnd"/>
          </w:p>
        </w:tc>
        <w:tc>
          <w:tcPr>
            <w:tcW w:w="911" w:type="dxa"/>
          </w:tcPr>
          <w:p w:rsidR="0048045F" w:rsidRPr="00A50DA8" w:rsidRDefault="00064B8E" w:rsidP="00064B8E">
            <w:pPr>
              <w:keepNext/>
              <w:tabs>
                <w:tab w:val="left" w:pos="540"/>
              </w:tabs>
              <w:ind w:right="57" w:firstLine="0"/>
              <w:jc w:val="center"/>
              <w:outlineLvl w:val="3"/>
              <w:rPr>
                <w:rFonts w:ascii="PT Astra Serif" w:hAnsi="PT Astra Serif"/>
              </w:rPr>
            </w:pPr>
            <w:r>
              <w:rPr>
                <w:rFonts w:ascii="PT Astra Serif" w:hAnsi="PT Astra Serif"/>
              </w:rPr>
              <w:lastRenderedPageBreak/>
              <w:t>1</w:t>
            </w:r>
          </w:p>
        </w:tc>
        <w:tc>
          <w:tcPr>
            <w:tcW w:w="1134" w:type="dxa"/>
          </w:tcPr>
          <w:p w:rsidR="0048045F" w:rsidRPr="00A50DA8" w:rsidRDefault="00064B8E" w:rsidP="00064B8E">
            <w:pPr>
              <w:keepNext/>
              <w:tabs>
                <w:tab w:val="left" w:pos="540"/>
              </w:tabs>
              <w:ind w:right="57" w:firstLine="0"/>
              <w:jc w:val="center"/>
              <w:outlineLvl w:val="3"/>
              <w:rPr>
                <w:rFonts w:ascii="PT Astra Serif" w:hAnsi="PT Astra Serif"/>
              </w:rPr>
            </w:pPr>
            <w:proofErr w:type="spellStart"/>
            <w:proofErr w:type="gramStart"/>
            <w:r>
              <w:rPr>
                <w:rFonts w:ascii="PT Astra Serif" w:hAnsi="PT Astra Serif"/>
              </w:rPr>
              <w:t>шт</w:t>
            </w:r>
            <w:proofErr w:type="spellEnd"/>
            <w:proofErr w:type="gramEnd"/>
          </w:p>
        </w:tc>
        <w:tc>
          <w:tcPr>
            <w:tcW w:w="1134" w:type="dxa"/>
          </w:tcPr>
          <w:p w:rsidR="0048045F" w:rsidRPr="00A50DA8" w:rsidRDefault="0048045F" w:rsidP="009D33EF">
            <w:pPr>
              <w:keepNext/>
              <w:tabs>
                <w:tab w:val="left" w:pos="540"/>
              </w:tabs>
              <w:ind w:right="57"/>
              <w:jc w:val="center"/>
              <w:outlineLvl w:val="3"/>
              <w:rPr>
                <w:rFonts w:ascii="PT Astra Serif" w:hAnsi="PT Astra Serif"/>
              </w:rPr>
            </w:pPr>
          </w:p>
        </w:tc>
        <w:tc>
          <w:tcPr>
            <w:tcW w:w="1241" w:type="dxa"/>
          </w:tcPr>
          <w:p w:rsidR="0048045F" w:rsidRPr="00A50DA8" w:rsidRDefault="0048045F" w:rsidP="009D33EF">
            <w:pPr>
              <w:keepNext/>
              <w:tabs>
                <w:tab w:val="left" w:pos="540"/>
              </w:tabs>
              <w:ind w:right="57"/>
              <w:jc w:val="center"/>
              <w:outlineLvl w:val="3"/>
              <w:rPr>
                <w:rFonts w:ascii="PT Astra Serif" w:hAnsi="PT Astra Serif"/>
              </w:rPr>
            </w:pPr>
          </w:p>
        </w:tc>
      </w:tr>
      <w:tr w:rsidR="0048045F" w:rsidRPr="00A50DA8" w:rsidTr="0048045F">
        <w:trPr>
          <w:trHeight w:val="258"/>
          <w:jc w:val="center"/>
        </w:trPr>
        <w:tc>
          <w:tcPr>
            <w:tcW w:w="667" w:type="dxa"/>
            <w:vAlign w:val="center"/>
          </w:tcPr>
          <w:p w:rsidR="0048045F" w:rsidRPr="00A50DA8" w:rsidRDefault="0048045F" w:rsidP="00AA58E8">
            <w:pPr>
              <w:keepNext/>
              <w:numPr>
                <w:ilvl w:val="0"/>
                <w:numId w:val="1"/>
              </w:numPr>
              <w:tabs>
                <w:tab w:val="left" w:pos="540"/>
              </w:tabs>
              <w:ind w:right="57"/>
              <w:outlineLvl w:val="3"/>
              <w:rPr>
                <w:rFonts w:ascii="PT Astra Serif" w:hAnsi="PT Astra Serif"/>
                <w:bCs/>
              </w:rPr>
            </w:pPr>
          </w:p>
        </w:tc>
        <w:tc>
          <w:tcPr>
            <w:tcW w:w="1843" w:type="dxa"/>
          </w:tcPr>
          <w:p w:rsidR="0048045F" w:rsidRPr="00A50DA8" w:rsidRDefault="00064B8E" w:rsidP="003C471C">
            <w:pPr>
              <w:keepNext/>
              <w:tabs>
                <w:tab w:val="left" w:pos="540"/>
              </w:tabs>
              <w:ind w:right="57" w:firstLine="0"/>
              <w:outlineLvl w:val="3"/>
              <w:rPr>
                <w:rFonts w:ascii="PT Astra Serif" w:hAnsi="PT Astra Serif"/>
              </w:rPr>
            </w:pPr>
            <w:r w:rsidRPr="008E0B23">
              <w:rPr>
                <w:rFonts w:ascii="PT Astra Serif" w:hAnsi="PT Astra Serif"/>
                <w:sz w:val="20"/>
              </w:rPr>
              <w:t>Арматура электроизоляционная из пластмасс</w:t>
            </w:r>
          </w:p>
        </w:tc>
        <w:tc>
          <w:tcPr>
            <w:tcW w:w="2951" w:type="dxa"/>
          </w:tcPr>
          <w:p w:rsidR="003C471C" w:rsidRPr="008E0B23" w:rsidRDefault="003C471C" w:rsidP="003C471C">
            <w:pPr>
              <w:pStyle w:val="docdata"/>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Диаметр (</w:t>
            </w:r>
            <w:proofErr w:type="gramStart"/>
            <w:r w:rsidRPr="008E0B23">
              <w:rPr>
                <w:rFonts w:ascii="PT Astra Serif" w:hAnsi="PT Astra Serif"/>
                <w:color w:val="21282B"/>
                <w:sz w:val="20"/>
                <w:szCs w:val="20"/>
              </w:rPr>
              <w:t>мм</w:t>
            </w:r>
            <w:proofErr w:type="gramEnd"/>
            <w:r w:rsidRPr="008E0B23">
              <w:rPr>
                <w:rFonts w:ascii="PT Astra Serif" w:hAnsi="PT Astra Serif"/>
                <w:color w:val="21282B"/>
                <w:sz w:val="20"/>
                <w:szCs w:val="20"/>
              </w:rPr>
              <w:t>) 60</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Глубина (</w:t>
            </w:r>
            <w:proofErr w:type="gramStart"/>
            <w:r w:rsidRPr="008E0B23">
              <w:rPr>
                <w:rFonts w:ascii="PT Astra Serif" w:hAnsi="PT Astra Serif"/>
                <w:color w:val="21282B"/>
                <w:sz w:val="20"/>
                <w:szCs w:val="20"/>
              </w:rPr>
              <w:t>мм</w:t>
            </w:r>
            <w:proofErr w:type="gramEnd"/>
            <w:r w:rsidRPr="008E0B23">
              <w:rPr>
                <w:rFonts w:ascii="PT Astra Serif" w:hAnsi="PT Astra Serif"/>
                <w:color w:val="21282B"/>
                <w:sz w:val="20"/>
                <w:szCs w:val="20"/>
              </w:rPr>
              <w:t>) 45</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Степень защиты (IP) IP20</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 xml:space="preserve">Тип крепления </w:t>
            </w:r>
            <w:proofErr w:type="spellStart"/>
            <w:r w:rsidRPr="008E0B23">
              <w:rPr>
                <w:rFonts w:ascii="PT Astra Serif" w:hAnsi="PT Astra Serif"/>
                <w:color w:val="21282B"/>
                <w:sz w:val="20"/>
                <w:szCs w:val="20"/>
              </w:rPr>
              <w:t>Саморезы</w:t>
            </w:r>
            <w:proofErr w:type="spellEnd"/>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Крышка</w:t>
            </w:r>
            <w:proofErr w:type="gramStart"/>
            <w:r w:rsidRPr="008E0B23">
              <w:rPr>
                <w:rFonts w:ascii="PT Astra Serif" w:hAnsi="PT Astra Serif"/>
                <w:color w:val="21282B"/>
                <w:sz w:val="20"/>
                <w:szCs w:val="20"/>
              </w:rPr>
              <w:t xml:space="preserve"> Н</w:t>
            </w:r>
            <w:proofErr w:type="gramEnd"/>
            <w:r w:rsidRPr="008E0B23">
              <w:rPr>
                <w:rFonts w:ascii="PT Astra Serif" w:hAnsi="PT Astra Serif"/>
                <w:color w:val="21282B"/>
                <w:sz w:val="20"/>
                <w:szCs w:val="20"/>
              </w:rPr>
              <w:t>ет</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 xml:space="preserve">Тип продукта </w:t>
            </w:r>
            <w:proofErr w:type="spellStart"/>
            <w:r w:rsidRPr="008E0B23">
              <w:rPr>
                <w:rFonts w:ascii="PT Astra Serif" w:hAnsi="PT Astra Serif"/>
                <w:color w:val="21282B"/>
                <w:sz w:val="20"/>
                <w:szCs w:val="20"/>
              </w:rPr>
              <w:t>Подрозетник</w:t>
            </w:r>
            <w:proofErr w:type="spellEnd"/>
            <w:r w:rsidRPr="008E0B23">
              <w:rPr>
                <w:rFonts w:ascii="PT Astra Serif" w:hAnsi="PT Astra Serif"/>
                <w:color w:val="21282B"/>
                <w:sz w:val="20"/>
                <w:szCs w:val="20"/>
              </w:rPr>
              <w:t xml:space="preserve"> двойной</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Ширина (</w:t>
            </w:r>
            <w:proofErr w:type="gramStart"/>
            <w:r w:rsidRPr="008E0B23">
              <w:rPr>
                <w:rFonts w:ascii="PT Astra Serif" w:hAnsi="PT Astra Serif"/>
                <w:color w:val="21282B"/>
                <w:sz w:val="20"/>
                <w:szCs w:val="20"/>
              </w:rPr>
              <w:t>мм</w:t>
            </w:r>
            <w:proofErr w:type="gramEnd"/>
            <w:r w:rsidRPr="008E0B23">
              <w:rPr>
                <w:rFonts w:ascii="PT Astra Serif" w:hAnsi="PT Astra Serif"/>
                <w:color w:val="21282B"/>
                <w:sz w:val="20"/>
                <w:szCs w:val="20"/>
              </w:rPr>
              <w:t>) 180</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Высота (</w:t>
            </w:r>
            <w:proofErr w:type="gramStart"/>
            <w:r w:rsidRPr="008E0B23">
              <w:rPr>
                <w:rFonts w:ascii="PT Astra Serif" w:hAnsi="PT Astra Serif"/>
                <w:color w:val="21282B"/>
                <w:sz w:val="20"/>
                <w:szCs w:val="20"/>
              </w:rPr>
              <w:t>мм</w:t>
            </w:r>
            <w:proofErr w:type="gramEnd"/>
            <w:r w:rsidRPr="008E0B23">
              <w:rPr>
                <w:rFonts w:ascii="PT Astra Serif" w:hAnsi="PT Astra Serif"/>
                <w:color w:val="21282B"/>
                <w:sz w:val="20"/>
                <w:szCs w:val="20"/>
              </w:rPr>
              <w:t>) 60</w:t>
            </w:r>
          </w:p>
          <w:p w:rsidR="0048045F" w:rsidRPr="00A50DA8" w:rsidRDefault="003C471C" w:rsidP="003C471C">
            <w:pPr>
              <w:keepNext/>
              <w:tabs>
                <w:tab w:val="left" w:pos="540"/>
              </w:tabs>
              <w:ind w:right="57" w:firstLine="0"/>
              <w:jc w:val="left"/>
              <w:outlineLvl w:val="3"/>
              <w:rPr>
                <w:rFonts w:ascii="PT Astra Serif" w:hAnsi="PT Astra Serif"/>
              </w:rPr>
            </w:pPr>
            <w:r w:rsidRPr="008E0B23">
              <w:rPr>
                <w:rFonts w:ascii="PT Astra Serif" w:hAnsi="PT Astra Serif"/>
                <w:color w:val="21282B"/>
                <w:sz w:val="20"/>
              </w:rPr>
              <w:t>Основной материал Полипропилен</w:t>
            </w:r>
          </w:p>
        </w:tc>
        <w:tc>
          <w:tcPr>
            <w:tcW w:w="911" w:type="dxa"/>
          </w:tcPr>
          <w:p w:rsidR="0048045F" w:rsidRPr="00A50DA8" w:rsidRDefault="003C471C" w:rsidP="003C471C">
            <w:pPr>
              <w:keepNext/>
              <w:tabs>
                <w:tab w:val="left" w:pos="540"/>
              </w:tabs>
              <w:ind w:right="57" w:firstLine="0"/>
              <w:jc w:val="center"/>
              <w:outlineLvl w:val="3"/>
              <w:rPr>
                <w:rFonts w:ascii="PT Astra Serif" w:hAnsi="PT Astra Serif"/>
              </w:rPr>
            </w:pPr>
            <w:r>
              <w:rPr>
                <w:rFonts w:ascii="PT Astra Serif" w:hAnsi="PT Astra Serif"/>
              </w:rPr>
              <w:t>1</w:t>
            </w:r>
          </w:p>
        </w:tc>
        <w:tc>
          <w:tcPr>
            <w:tcW w:w="1134" w:type="dxa"/>
          </w:tcPr>
          <w:p w:rsidR="0048045F" w:rsidRPr="00A50DA8" w:rsidRDefault="003C471C" w:rsidP="003C471C">
            <w:pPr>
              <w:keepNext/>
              <w:tabs>
                <w:tab w:val="left" w:pos="540"/>
              </w:tabs>
              <w:ind w:right="57" w:firstLine="0"/>
              <w:jc w:val="center"/>
              <w:outlineLvl w:val="3"/>
              <w:rPr>
                <w:rFonts w:ascii="PT Astra Serif" w:hAnsi="PT Astra Serif"/>
              </w:rPr>
            </w:pPr>
            <w:proofErr w:type="spellStart"/>
            <w:proofErr w:type="gramStart"/>
            <w:r>
              <w:rPr>
                <w:rFonts w:ascii="PT Astra Serif" w:hAnsi="PT Astra Serif"/>
              </w:rPr>
              <w:t>шт</w:t>
            </w:r>
            <w:proofErr w:type="spellEnd"/>
            <w:proofErr w:type="gramEnd"/>
          </w:p>
        </w:tc>
        <w:tc>
          <w:tcPr>
            <w:tcW w:w="1134" w:type="dxa"/>
          </w:tcPr>
          <w:p w:rsidR="0048045F" w:rsidRPr="00A50DA8" w:rsidRDefault="0048045F" w:rsidP="009D33EF">
            <w:pPr>
              <w:keepNext/>
              <w:tabs>
                <w:tab w:val="left" w:pos="540"/>
              </w:tabs>
              <w:ind w:right="57"/>
              <w:jc w:val="center"/>
              <w:outlineLvl w:val="3"/>
              <w:rPr>
                <w:rFonts w:ascii="PT Astra Serif" w:hAnsi="PT Astra Serif"/>
              </w:rPr>
            </w:pPr>
          </w:p>
        </w:tc>
        <w:tc>
          <w:tcPr>
            <w:tcW w:w="1241" w:type="dxa"/>
          </w:tcPr>
          <w:p w:rsidR="0048045F" w:rsidRPr="00A50DA8" w:rsidRDefault="0048045F" w:rsidP="009D33EF">
            <w:pPr>
              <w:keepNext/>
              <w:tabs>
                <w:tab w:val="left" w:pos="540"/>
              </w:tabs>
              <w:ind w:right="57"/>
              <w:jc w:val="center"/>
              <w:outlineLvl w:val="3"/>
              <w:rPr>
                <w:rFonts w:ascii="PT Astra Serif" w:hAnsi="PT Astra Serif"/>
              </w:rPr>
            </w:pPr>
          </w:p>
        </w:tc>
      </w:tr>
      <w:tr w:rsidR="0048045F" w:rsidRPr="00A50DA8" w:rsidTr="0048045F">
        <w:trPr>
          <w:trHeight w:val="414"/>
          <w:jc w:val="center"/>
        </w:trPr>
        <w:tc>
          <w:tcPr>
            <w:tcW w:w="667" w:type="dxa"/>
            <w:vAlign w:val="center"/>
          </w:tcPr>
          <w:p w:rsidR="0048045F" w:rsidRPr="00A50DA8" w:rsidRDefault="0048045F" w:rsidP="00AA58E8">
            <w:pPr>
              <w:keepNext/>
              <w:numPr>
                <w:ilvl w:val="0"/>
                <w:numId w:val="1"/>
              </w:numPr>
              <w:tabs>
                <w:tab w:val="left" w:pos="540"/>
              </w:tabs>
              <w:ind w:right="57"/>
              <w:outlineLvl w:val="3"/>
              <w:rPr>
                <w:rFonts w:ascii="PT Astra Serif" w:hAnsi="PT Astra Serif"/>
                <w:bCs/>
              </w:rPr>
            </w:pPr>
          </w:p>
        </w:tc>
        <w:tc>
          <w:tcPr>
            <w:tcW w:w="1843" w:type="dxa"/>
          </w:tcPr>
          <w:p w:rsidR="0048045F" w:rsidRPr="00A50DA8" w:rsidRDefault="003C471C" w:rsidP="003C471C">
            <w:pPr>
              <w:keepNext/>
              <w:tabs>
                <w:tab w:val="left" w:pos="540"/>
              </w:tabs>
              <w:ind w:right="57" w:firstLine="0"/>
              <w:outlineLvl w:val="3"/>
              <w:rPr>
                <w:rFonts w:ascii="PT Astra Serif" w:hAnsi="PT Astra Serif"/>
              </w:rPr>
            </w:pPr>
            <w:r w:rsidRPr="008E0B23">
              <w:rPr>
                <w:rFonts w:ascii="PT Astra Serif" w:hAnsi="PT Astra Serif"/>
                <w:sz w:val="20"/>
              </w:rPr>
              <w:t>Арматура электроизоляционная из пластмасс</w:t>
            </w:r>
          </w:p>
        </w:tc>
        <w:tc>
          <w:tcPr>
            <w:tcW w:w="2951" w:type="dxa"/>
          </w:tcPr>
          <w:p w:rsidR="003C471C" w:rsidRPr="008E0B23" w:rsidRDefault="003C471C" w:rsidP="003C471C">
            <w:pPr>
              <w:pStyle w:val="docdata"/>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Диаметр (</w:t>
            </w:r>
            <w:proofErr w:type="gramStart"/>
            <w:r w:rsidRPr="008E0B23">
              <w:rPr>
                <w:rFonts w:ascii="PT Astra Serif" w:hAnsi="PT Astra Serif"/>
                <w:color w:val="21282B"/>
                <w:sz w:val="20"/>
                <w:szCs w:val="20"/>
              </w:rPr>
              <w:t>мм</w:t>
            </w:r>
            <w:proofErr w:type="gramEnd"/>
            <w:r w:rsidRPr="008E0B23">
              <w:rPr>
                <w:rFonts w:ascii="PT Astra Serif" w:hAnsi="PT Astra Serif"/>
                <w:color w:val="21282B"/>
                <w:sz w:val="20"/>
                <w:szCs w:val="20"/>
              </w:rPr>
              <w:t>) 71</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Глубина (</w:t>
            </w:r>
            <w:proofErr w:type="gramStart"/>
            <w:r w:rsidRPr="008E0B23">
              <w:rPr>
                <w:rFonts w:ascii="PT Astra Serif" w:hAnsi="PT Astra Serif"/>
                <w:color w:val="21282B"/>
                <w:sz w:val="20"/>
                <w:szCs w:val="20"/>
              </w:rPr>
              <w:t>мм</w:t>
            </w:r>
            <w:proofErr w:type="gramEnd"/>
            <w:r w:rsidRPr="008E0B23">
              <w:rPr>
                <w:rFonts w:ascii="PT Astra Serif" w:hAnsi="PT Astra Serif"/>
                <w:color w:val="21282B"/>
                <w:sz w:val="20"/>
                <w:szCs w:val="20"/>
              </w:rPr>
              <w:t>) 45</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 xml:space="preserve">Предназначен </w:t>
            </w:r>
            <w:proofErr w:type="gramStart"/>
            <w:r w:rsidRPr="008E0B23">
              <w:rPr>
                <w:rFonts w:ascii="PT Astra Serif" w:hAnsi="PT Astra Serif"/>
                <w:color w:val="21282B"/>
                <w:sz w:val="20"/>
                <w:szCs w:val="20"/>
              </w:rPr>
              <w:t>для</w:t>
            </w:r>
            <w:proofErr w:type="gramEnd"/>
            <w:r w:rsidRPr="008E0B23">
              <w:rPr>
                <w:rFonts w:ascii="PT Astra Serif" w:hAnsi="PT Astra Serif"/>
                <w:color w:val="21282B"/>
                <w:sz w:val="20"/>
                <w:szCs w:val="20"/>
              </w:rPr>
              <w:t xml:space="preserve"> Бетон</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Тип монтажа Встраиваемый</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Форма Круг</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 xml:space="preserve">Установка </w:t>
            </w:r>
            <w:proofErr w:type="gramStart"/>
            <w:r w:rsidRPr="008E0B23">
              <w:rPr>
                <w:rFonts w:ascii="PT Astra Serif" w:hAnsi="PT Astra Serif"/>
                <w:color w:val="21282B"/>
                <w:sz w:val="20"/>
                <w:szCs w:val="20"/>
              </w:rPr>
              <w:t>Вертикальный</w:t>
            </w:r>
            <w:proofErr w:type="gramEnd"/>
            <w:r w:rsidRPr="008E0B23">
              <w:rPr>
                <w:rFonts w:ascii="PT Astra Serif" w:hAnsi="PT Astra Serif"/>
                <w:color w:val="21282B"/>
                <w:sz w:val="20"/>
                <w:szCs w:val="20"/>
              </w:rPr>
              <w:t>, Горизонтальный</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Количество модулей 1</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Степень защиты (IP) IP30</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Соединяемый</w:t>
            </w:r>
            <w:proofErr w:type="gramStart"/>
            <w:r w:rsidRPr="008E0B23">
              <w:rPr>
                <w:rFonts w:ascii="PT Astra Serif" w:hAnsi="PT Astra Serif"/>
                <w:color w:val="21282B"/>
                <w:sz w:val="20"/>
                <w:szCs w:val="20"/>
              </w:rPr>
              <w:t xml:space="preserve"> Д</w:t>
            </w:r>
            <w:proofErr w:type="gramEnd"/>
            <w:r w:rsidRPr="008E0B23">
              <w:rPr>
                <w:rFonts w:ascii="PT Astra Serif" w:hAnsi="PT Astra Serif"/>
                <w:color w:val="21282B"/>
                <w:sz w:val="20"/>
                <w:szCs w:val="20"/>
              </w:rPr>
              <w:t>а</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Тип крепления Лапки</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Количество вводов 1</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Внутренние размеры 65x45 мм</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Минимальная температура применения (°C) -25</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Крепления в комплекте</w:t>
            </w:r>
            <w:proofErr w:type="gramStart"/>
            <w:r w:rsidRPr="008E0B23">
              <w:rPr>
                <w:rFonts w:ascii="PT Astra Serif" w:hAnsi="PT Astra Serif"/>
                <w:color w:val="21282B"/>
                <w:sz w:val="20"/>
                <w:szCs w:val="20"/>
              </w:rPr>
              <w:t xml:space="preserve"> Д</w:t>
            </w:r>
            <w:proofErr w:type="gramEnd"/>
            <w:r w:rsidRPr="008E0B23">
              <w:rPr>
                <w:rFonts w:ascii="PT Astra Serif" w:hAnsi="PT Astra Serif"/>
                <w:color w:val="21282B"/>
                <w:sz w:val="20"/>
                <w:szCs w:val="20"/>
              </w:rPr>
              <w:t>а</w:t>
            </w:r>
          </w:p>
          <w:p w:rsidR="0048045F" w:rsidRPr="00A50DA8" w:rsidRDefault="003C471C" w:rsidP="003C471C">
            <w:pPr>
              <w:keepNext/>
              <w:tabs>
                <w:tab w:val="left" w:pos="540"/>
              </w:tabs>
              <w:ind w:right="57" w:firstLine="0"/>
              <w:jc w:val="left"/>
              <w:outlineLvl w:val="3"/>
              <w:rPr>
                <w:rFonts w:ascii="PT Astra Serif" w:hAnsi="PT Astra Serif"/>
              </w:rPr>
            </w:pPr>
            <w:r w:rsidRPr="008E0B23">
              <w:rPr>
                <w:rFonts w:ascii="PT Astra Serif" w:hAnsi="PT Astra Serif"/>
                <w:color w:val="21282B"/>
                <w:sz w:val="20"/>
              </w:rPr>
              <w:t xml:space="preserve">Тип продукта </w:t>
            </w:r>
            <w:proofErr w:type="spellStart"/>
            <w:r w:rsidRPr="008E0B23">
              <w:rPr>
                <w:rFonts w:ascii="PT Astra Serif" w:hAnsi="PT Astra Serif"/>
                <w:color w:val="21282B"/>
                <w:sz w:val="20"/>
              </w:rPr>
              <w:t>Подрозетник</w:t>
            </w:r>
            <w:proofErr w:type="spellEnd"/>
            <w:r w:rsidRPr="008E0B23">
              <w:rPr>
                <w:rFonts w:ascii="PT Astra Serif" w:hAnsi="PT Astra Serif"/>
                <w:color w:val="21282B"/>
                <w:sz w:val="20"/>
              </w:rPr>
              <w:t xml:space="preserve"> одинарный</w:t>
            </w:r>
          </w:p>
        </w:tc>
        <w:tc>
          <w:tcPr>
            <w:tcW w:w="911" w:type="dxa"/>
          </w:tcPr>
          <w:p w:rsidR="0048045F" w:rsidRPr="00A50DA8" w:rsidRDefault="003C471C" w:rsidP="003C471C">
            <w:pPr>
              <w:keepNext/>
              <w:tabs>
                <w:tab w:val="left" w:pos="540"/>
              </w:tabs>
              <w:ind w:right="57" w:firstLine="0"/>
              <w:jc w:val="center"/>
              <w:outlineLvl w:val="3"/>
              <w:rPr>
                <w:rFonts w:ascii="PT Astra Serif" w:hAnsi="PT Astra Serif"/>
              </w:rPr>
            </w:pPr>
            <w:r>
              <w:rPr>
                <w:rFonts w:ascii="PT Astra Serif" w:hAnsi="PT Astra Serif"/>
              </w:rPr>
              <w:t>4</w:t>
            </w:r>
          </w:p>
        </w:tc>
        <w:tc>
          <w:tcPr>
            <w:tcW w:w="1134" w:type="dxa"/>
          </w:tcPr>
          <w:p w:rsidR="0048045F" w:rsidRPr="00A50DA8" w:rsidRDefault="003C471C" w:rsidP="003C471C">
            <w:pPr>
              <w:keepNext/>
              <w:tabs>
                <w:tab w:val="left" w:pos="540"/>
              </w:tabs>
              <w:ind w:right="57" w:firstLine="0"/>
              <w:jc w:val="center"/>
              <w:outlineLvl w:val="3"/>
              <w:rPr>
                <w:rFonts w:ascii="PT Astra Serif" w:hAnsi="PT Astra Serif"/>
              </w:rPr>
            </w:pPr>
            <w:proofErr w:type="spellStart"/>
            <w:proofErr w:type="gramStart"/>
            <w:r>
              <w:rPr>
                <w:rFonts w:ascii="PT Astra Serif" w:hAnsi="PT Astra Serif"/>
              </w:rPr>
              <w:t>шт</w:t>
            </w:r>
            <w:proofErr w:type="spellEnd"/>
            <w:proofErr w:type="gramEnd"/>
          </w:p>
        </w:tc>
        <w:tc>
          <w:tcPr>
            <w:tcW w:w="1134" w:type="dxa"/>
          </w:tcPr>
          <w:p w:rsidR="0048045F" w:rsidRPr="00A50DA8" w:rsidRDefault="0048045F" w:rsidP="009D33EF">
            <w:pPr>
              <w:keepNext/>
              <w:tabs>
                <w:tab w:val="left" w:pos="540"/>
              </w:tabs>
              <w:ind w:right="57"/>
              <w:jc w:val="center"/>
              <w:outlineLvl w:val="3"/>
              <w:rPr>
                <w:rFonts w:ascii="PT Astra Serif" w:hAnsi="PT Astra Serif"/>
              </w:rPr>
            </w:pPr>
          </w:p>
        </w:tc>
        <w:tc>
          <w:tcPr>
            <w:tcW w:w="1241" w:type="dxa"/>
          </w:tcPr>
          <w:p w:rsidR="0048045F" w:rsidRPr="00A50DA8" w:rsidRDefault="0048045F" w:rsidP="009D33EF">
            <w:pPr>
              <w:keepNext/>
              <w:tabs>
                <w:tab w:val="left" w:pos="540"/>
              </w:tabs>
              <w:ind w:right="57"/>
              <w:jc w:val="center"/>
              <w:outlineLvl w:val="3"/>
              <w:rPr>
                <w:rFonts w:ascii="PT Astra Serif" w:hAnsi="PT Astra Serif"/>
              </w:rPr>
            </w:pPr>
          </w:p>
        </w:tc>
      </w:tr>
      <w:tr w:rsidR="0048045F" w:rsidRPr="00A50DA8" w:rsidTr="00BF5647">
        <w:trPr>
          <w:trHeight w:val="285"/>
          <w:jc w:val="center"/>
        </w:trPr>
        <w:tc>
          <w:tcPr>
            <w:tcW w:w="667" w:type="dxa"/>
            <w:vAlign w:val="center"/>
          </w:tcPr>
          <w:p w:rsidR="0048045F" w:rsidRPr="00A50DA8" w:rsidRDefault="0048045F" w:rsidP="00AA58E8">
            <w:pPr>
              <w:keepNext/>
              <w:numPr>
                <w:ilvl w:val="0"/>
                <w:numId w:val="1"/>
              </w:numPr>
              <w:tabs>
                <w:tab w:val="left" w:pos="540"/>
              </w:tabs>
              <w:ind w:right="57"/>
              <w:outlineLvl w:val="3"/>
              <w:rPr>
                <w:rFonts w:ascii="PT Astra Serif" w:hAnsi="PT Astra Serif"/>
                <w:bCs/>
              </w:rPr>
            </w:pPr>
          </w:p>
        </w:tc>
        <w:tc>
          <w:tcPr>
            <w:tcW w:w="1843" w:type="dxa"/>
          </w:tcPr>
          <w:p w:rsidR="0048045F" w:rsidRPr="00A50DA8" w:rsidRDefault="003C471C" w:rsidP="003C471C">
            <w:pPr>
              <w:keepNext/>
              <w:tabs>
                <w:tab w:val="left" w:pos="540"/>
              </w:tabs>
              <w:ind w:right="57" w:firstLine="0"/>
              <w:outlineLvl w:val="3"/>
              <w:rPr>
                <w:rFonts w:ascii="PT Astra Serif" w:hAnsi="PT Astra Serif"/>
              </w:rPr>
            </w:pPr>
            <w:r w:rsidRPr="008E0B23">
              <w:rPr>
                <w:rFonts w:ascii="PT Astra Serif" w:hAnsi="PT Astra Serif"/>
                <w:sz w:val="20"/>
              </w:rPr>
              <w:t>Кабели, провода и шнуры связи</w:t>
            </w:r>
          </w:p>
        </w:tc>
        <w:tc>
          <w:tcPr>
            <w:tcW w:w="2951" w:type="dxa"/>
          </w:tcPr>
          <w:p w:rsidR="003C471C" w:rsidRPr="008E0B23" w:rsidRDefault="003C471C" w:rsidP="003C471C">
            <w:pPr>
              <w:pStyle w:val="docdata"/>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Тип кабеля Одножильный</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Основной материал Сталь с медным покрытием</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Тип продукта HDMI-кабель</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Гарантия (лет) 1</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Общее описание</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Особенности</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Тип: Кабель HDMI v1.4</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Тип разъемов: HDMI 19pin (M), HDMI 19pin (M)</w:t>
            </w:r>
          </w:p>
          <w:p w:rsidR="003C471C" w:rsidRPr="008E0B23" w:rsidRDefault="003C471C" w:rsidP="003C471C">
            <w:pPr>
              <w:pStyle w:val="aff5"/>
              <w:shd w:val="clear" w:color="auto" w:fill="FFFFFF"/>
              <w:spacing w:before="0" w:beforeAutospacing="0" w:after="0" w:afterAutospacing="0"/>
              <w:rPr>
                <w:rFonts w:ascii="PT Astra Serif" w:hAnsi="PT Astra Serif"/>
              </w:rPr>
            </w:pPr>
            <w:r w:rsidRPr="008E0B23">
              <w:rPr>
                <w:rFonts w:ascii="PT Astra Serif" w:hAnsi="PT Astra Serif"/>
                <w:color w:val="21282B"/>
                <w:sz w:val="20"/>
                <w:szCs w:val="20"/>
              </w:rPr>
              <w:t>Покрытие контактов: Позолоченные</w:t>
            </w:r>
          </w:p>
          <w:p w:rsidR="0048045F" w:rsidRPr="00A50DA8" w:rsidRDefault="003C471C" w:rsidP="003C471C">
            <w:pPr>
              <w:keepNext/>
              <w:tabs>
                <w:tab w:val="left" w:pos="540"/>
              </w:tabs>
              <w:ind w:right="57" w:firstLine="0"/>
              <w:jc w:val="left"/>
              <w:outlineLvl w:val="3"/>
              <w:rPr>
                <w:rFonts w:ascii="PT Astra Serif" w:hAnsi="PT Astra Serif"/>
              </w:rPr>
            </w:pPr>
            <w:r w:rsidRPr="008E0B23">
              <w:rPr>
                <w:rFonts w:ascii="PT Astra Serif" w:hAnsi="PT Astra Serif"/>
                <w:color w:val="21282B"/>
                <w:sz w:val="20"/>
              </w:rPr>
              <w:t>Материал проводников: CCS</w:t>
            </w:r>
          </w:p>
        </w:tc>
        <w:tc>
          <w:tcPr>
            <w:tcW w:w="911" w:type="dxa"/>
          </w:tcPr>
          <w:p w:rsidR="0048045F" w:rsidRPr="00A50DA8" w:rsidRDefault="00B022C4" w:rsidP="00B022C4">
            <w:pPr>
              <w:keepNext/>
              <w:tabs>
                <w:tab w:val="left" w:pos="540"/>
              </w:tabs>
              <w:ind w:right="57" w:firstLine="0"/>
              <w:jc w:val="center"/>
              <w:outlineLvl w:val="3"/>
              <w:rPr>
                <w:rFonts w:ascii="PT Astra Serif" w:hAnsi="PT Astra Serif"/>
              </w:rPr>
            </w:pPr>
            <w:r>
              <w:rPr>
                <w:rFonts w:ascii="PT Astra Serif" w:hAnsi="PT Astra Serif"/>
              </w:rPr>
              <w:t>4</w:t>
            </w:r>
          </w:p>
        </w:tc>
        <w:tc>
          <w:tcPr>
            <w:tcW w:w="1134" w:type="dxa"/>
          </w:tcPr>
          <w:p w:rsidR="0048045F" w:rsidRPr="00A50DA8" w:rsidRDefault="00B022C4" w:rsidP="00B022C4">
            <w:pPr>
              <w:keepNext/>
              <w:tabs>
                <w:tab w:val="left" w:pos="540"/>
              </w:tabs>
              <w:ind w:right="57" w:firstLine="0"/>
              <w:jc w:val="center"/>
              <w:outlineLvl w:val="3"/>
              <w:rPr>
                <w:rFonts w:ascii="PT Astra Serif" w:hAnsi="PT Astra Serif"/>
              </w:rPr>
            </w:pPr>
            <w:r>
              <w:rPr>
                <w:rFonts w:ascii="PT Astra Serif" w:hAnsi="PT Astra Serif"/>
              </w:rPr>
              <w:t>пог.м</w:t>
            </w:r>
          </w:p>
        </w:tc>
        <w:tc>
          <w:tcPr>
            <w:tcW w:w="1134" w:type="dxa"/>
          </w:tcPr>
          <w:p w:rsidR="0048045F" w:rsidRPr="00A50DA8" w:rsidRDefault="0048045F" w:rsidP="009D33EF">
            <w:pPr>
              <w:keepNext/>
              <w:tabs>
                <w:tab w:val="left" w:pos="540"/>
              </w:tabs>
              <w:ind w:right="57"/>
              <w:jc w:val="center"/>
              <w:outlineLvl w:val="3"/>
              <w:rPr>
                <w:rFonts w:ascii="PT Astra Serif" w:hAnsi="PT Astra Serif"/>
              </w:rPr>
            </w:pPr>
          </w:p>
        </w:tc>
        <w:tc>
          <w:tcPr>
            <w:tcW w:w="1241" w:type="dxa"/>
          </w:tcPr>
          <w:p w:rsidR="0048045F" w:rsidRPr="00A50DA8" w:rsidRDefault="0048045F" w:rsidP="009D33EF">
            <w:pPr>
              <w:keepNext/>
              <w:tabs>
                <w:tab w:val="left" w:pos="540"/>
              </w:tabs>
              <w:ind w:right="57"/>
              <w:jc w:val="center"/>
              <w:outlineLvl w:val="3"/>
              <w:rPr>
                <w:rFonts w:ascii="PT Astra Serif" w:hAnsi="PT Astra Serif"/>
              </w:rPr>
            </w:pPr>
          </w:p>
        </w:tc>
      </w:tr>
    </w:tbl>
    <w:p w:rsidR="008021A3" w:rsidRDefault="008021A3">
      <w:pPr>
        <w:keepNext/>
        <w:tabs>
          <w:tab w:val="left" w:pos="540"/>
        </w:tabs>
        <w:ind w:right="57" w:firstLine="0"/>
        <w:outlineLvl w:val="3"/>
        <w:rPr>
          <w:rFonts w:ascii="PT Astra Serif" w:hAnsi="PT Astra Serif"/>
          <w:b/>
        </w:rPr>
      </w:pPr>
    </w:p>
    <w:p w:rsidR="008021A3" w:rsidRDefault="008021A3">
      <w:pPr>
        <w:keepNext/>
        <w:tabs>
          <w:tab w:val="left" w:pos="540"/>
        </w:tabs>
        <w:ind w:right="57" w:firstLine="0"/>
        <w:jc w:val="center"/>
        <w:outlineLvl w:val="3"/>
        <w:rPr>
          <w:rFonts w:ascii="PT Astra Serif" w:hAnsi="PT Astra Serif"/>
          <w:b/>
        </w:rPr>
      </w:pPr>
    </w:p>
    <w:p w:rsidR="008021A3" w:rsidRDefault="008021A3">
      <w:pPr>
        <w:keepNext/>
        <w:tabs>
          <w:tab w:val="left" w:pos="540"/>
        </w:tabs>
        <w:ind w:right="57" w:firstLine="0"/>
        <w:jc w:val="center"/>
        <w:outlineLvl w:val="3"/>
        <w:rPr>
          <w:rFonts w:ascii="PT Astra Serif" w:hAnsi="PT Astra Serif"/>
          <w:b/>
        </w:rPr>
      </w:pPr>
    </w:p>
    <w:p w:rsidR="008021A3" w:rsidRDefault="00DA58F1">
      <w:pPr>
        <w:jc w:val="center"/>
        <w:rPr>
          <w:rFonts w:ascii="PT Astra Serif" w:hAnsi="PT Astra Serif"/>
          <w:b/>
        </w:rPr>
      </w:pPr>
      <w:r>
        <w:rPr>
          <w:rFonts w:ascii="PT Astra Serif" w:hAnsi="PT Astra Serif"/>
          <w:b/>
        </w:rPr>
        <w:t>ПОДПИСИ СТОРОН ПО КОНТРАКТУ</w:t>
      </w:r>
    </w:p>
    <w:p w:rsidR="008021A3" w:rsidRDefault="008021A3">
      <w:pPr>
        <w:jc w:val="center"/>
        <w:rPr>
          <w:rFonts w:ascii="PT Astra Serif" w:hAnsi="PT Astra Serif"/>
          <w:b/>
        </w:rPr>
      </w:pPr>
    </w:p>
    <w:tbl>
      <w:tblPr>
        <w:tblW w:w="10173" w:type="dxa"/>
        <w:tblLook w:val="01E0" w:firstRow="1" w:lastRow="1" w:firstColumn="1" w:lastColumn="1" w:noHBand="0" w:noVBand="0"/>
      </w:tblPr>
      <w:tblGrid>
        <w:gridCol w:w="5211"/>
        <w:gridCol w:w="4962"/>
      </w:tblGrid>
      <w:tr w:rsidR="006858B0" w:rsidRPr="009F00B4" w:rsidTr="009D2274">
        <w:trPr>
          <w:trHeight w:val="684"/>
        </w:trPr>
        <w:tc>
          <w:tcPr>
            <w:tcW w:w="5211" w:type="dxa"/>
          </w:tcPr>
          <w:p w:rsidR="006858B0" w:rsidRPr="009F00B4" w:rsidRDefault="00EE63C6" w:rsidP="00735B52">
            <w:pPr>
              <w:ind w:right="-71" w:firstLine="0"/>
              <w:contextualSpacing/>
              <w:rPr>
                <w:b/>
                <w:szCs w:val="24"/>
              </w:rPr>
            </w:pPr>
            <w:r>
              <w:rPr>
                <w:b/>
                <w:szCs w:val="24"/>
              </w:rPr>
              <w:t xml:space="preserve">         </w:t>
            </w:r>
            <w:bookmarkStart w:id="96" w:name="_GoBack"/>
            <w:bookmarkEnd w:id="96"/>
            <w:r w:rsidR="006858B0" w:rsidRPr="009F00B4">
              <w:rPr>
                <w:b/>
                <w:szCs w:val="24"/>
              </w:rPr>
              <w:t>ЗАКАЗЧИК:</w:t>
            </w:r>
          </w:p>
          <w:p w:rsidR="006858B0" w:rsidRPr="009F00B4" w:rsidRDefault="006858B0" w:rsidP="00735B52">
            <w:pPr>
              <w:ind w:right="-71" w:firstLine="0"/>
              <w:contextualSpacing/>
              <w:jc w:val="left"/>
              <w:rPr>
                <w:bCs/>
                <w:szCs w:val="24"/>
              </w:rPr>
            </w:pPr>
          </w:p>
        </w:tc>
        <w:tc>
          <w:tcPr>
            <w:tcW w:w="4962" w:type="dxa"/>
          </w:tcPr>
          <w:p w:rsidR="006858B0" w:rsidRPr="009F00B4" w:rsidRDefault="006858B0" w:rsidP="00735B52">
            <w:pPr>
              <w:pStyle w:val="FR1"/>
              <w:spacing w:before="0"/>
              <w:ind w:right="-71"/>
              <w:contextualSpacing/>
              <w:jc w:val="both"/>
              <w:rPr>
                <w:sz w:val="24"/>
                <w:szCs w:val="24"/>
              </w:rPr>
            </w:pPr>
            <w:r w:rsidRPr="009F00B4">
              <w:rPr>
                <w:sz w:val="24"/>
                <w:szCs w:val="24"/>
              </w:rPr>
              <w:t>ПОСТАВЩИК:</w:t>
            </w:r>
          </w:p>
          <w:p w:rsidR="006858B0" w:rsidRPr="009F00B4" w:rsidRDefault="006858B0" w:rsidP="00735B52">
            <w:pPr>
              <w:rPr>
                <w:snapToGrid w:val="0"/>
              </w:rPr>
            </w:pPr>
            <w:r w:rsidRPr="009F00B4">
              <w:t xml:space="preserve"> </w:t>
            </w:r>
          </w:p>
        </w:tc>
      </w:tr>
      <w:tr w:rsidR="006858B0" w:rsidRPr="009F00B4" w:rsidTr="009D2274">
        <w:tblPrEx>
          <w:tblLook w:val="0000" w:firstRow="0" w:lastRow="0" w:firstColumn="0" w:lastColumn="0" w:noHBand="0" w:noVBand="0"/>
        </w:tblPrEx>
        <w:trPr>
          <w:trHeight w:val="1155"/>
        </w:trPr>
        <w:tc>
          <w:tcPr>
            <w:tcW w:w="5211" w:type="dxa"/>
          </w:tcPr>
          <w:p w:rsidR="006858B0" w:rsidRPr="009F00B4" w:rsidRDefault="006858B0" w:rsidP="00735B52">
            <w:pPr>
              <w:autoSpaceDE w:val="0"/>
              <w:snapToGrid w:val="0"/>
            </w:pPr>
            <w:r w:rsidRPr="009F00B4">
              <w:rPr>
                <w:b/>
              </w:rPr>
              <w:t xml:space="preserve">______________________ </w:t>
            </w:r>
          </w:p>
          <w:p w:rsidR="006858B0" w:rsidRPr="009F00B4" w:rsidRDefault="006858B0" w:rsidP="00735B52">
            <w:pPr>
              <w:autoSpaceDE w:val="0"/>
              <w:snapToGrid w:val="0"/>
              <w:rPr>
                <w:b/>
              </w:rPr>
            </w:pPr>
            <w:r w:rsidRPr="009F00B4">
              <w:t>М.П.</w:t>
            </w:r>
          </w:p>
          <w:p w:rsidR="006858B0" w:rsidRPr="009F00B4" w:rsidRDefault="006858B0" w:rsidP="00735B52">
            <w:pPr>
              <w:autoSpaceDE w:val="0"/>
              <w:snapToGrid w:val="0"/>
              <w:rPr>
                <w:b/>
              </w:rPr>
            </w:pPr>
            <w:r w:rsidRPr="009F00B4">
              <w:t>«     » ______________________ 202</w:t>
            </w:r>
            <w:r>
              <w:t xml:space="preserve">6 </w:t>
            </w:r>
            <w:r w:rsidRPr="009F00B4">
              <w:t>г.</w:t>
            </w:r>
          </w:p>
        </w:tc>
        <w:tc>
          <w:tcPr>
            <w:tcW w:w="4962" w:type="dxa"/>
          </w:tcPr>
          <w:p w:rsidR="006858B0" w:rsidRPr="009F00B4" w:rsidRDefault="006858B0" w:rsidP="00735B52">
            <w:pPr>
              <w:autoSpaceDE w:val="0"/>
              <w:snapToGrid w:val="0"/>
            </w:pPr>
            <w:r>
              <w:rPr>
                <w:b/>
              </w:rPr>
              <w:t>____________________</w:t>
            </w:r>
          </w:p>
          <w:p w:rsidR="006858B0" w:rsidRPr="009F00B4" w:rsidRDefault="006858B0" w:rsidP="00735B52">
            <w:pPr>
              <w:autoSpaceDE w:val="0"/>
              <w:snapToGrid w:val="0"/>
              <w:rPr>
                <w:b/>
              </w:rPr>
            </w:pPr>
            <w:r w:rsidRPr="009F00B4">
              <w:t>М.П.</w:t>
            </w:r>
          </w:p>
          <w:p w:rsidR="006858B0" w:rsidRPr="009F00B4" w:rsidRDefault="006858B0" w:rsidP="00735B52">
            <w:pPr>
              <w:autoSpaceDE w:val="0"/>
              <w:snapToGrid w:val="0"/>
              <w:rPr>
                <w:b/>
              </w:rPr>
            </w:pPr>
            <w:r w:rsidRPr="009F00B4">
              <w:t>«     » _____</w:t>
            </w:r>
            <w:r>
              <w:t>________</w:t>
            </w:r>
            <w:r w:rsidRPr="009F00B4">
              <w:t>________ 202</w:t>
            </w:r>
            <w:r>
              <w:t>6</w:t>
            </w:r>
            <w:r w:rsidRPr="009F00B4">
              <w:t>г.</w:t>
            </w:r>
          </w:p>
        </w:tc>
      </w:tr>
    </w:tbl>
    <w:p w:rsidR="008021A3" w:rsidRDefault="008021A3"/>
    <w:sectPr w:rsidR="008021A3">
      <w:footerReference w:type="default" r:id="rId28"/>
      <w:pgSz w:w="11900" w:h="16800"/>
      <w:pgMar w:top="709" w:right="800" w:bottom="284" w:left="80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107" w:rsidRDefault="00C51107">
      <w:r>
        <w:separator/>
      </w:r>
    </w:p>
  </w:endnote>
  <w:endnote w:type="continuationSeparator" w:id="0">
    <w:p w:rsidR="00C51107" w:rsidRDefault="00C51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2FF" w:usb1="0000084A" w:usb2="00000000" w:usb3="00000000" w:csb0="00000005"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3424"/>
      <w:gridCol w:w="3392"/>
      <w:gridCol w:w="3392"/>
    </w:tblGrid>
    <w:tr w:rsidR="008021A3">
      <w:tc>
        <w:tcPr>
          <w:tcW w:w="3424" w:type="dxa"/>
          <w:tcBorders>
            <w:top w:val="nil"/>
            <w:left w:val="nil"/>
            <w:bottom w:val="nil"/>
            <w:right w:val="nil"/>
          </w:tcBorders>
          <w:tcMar>
            <w:top w:w="0" w:type="dxa"/>
            <w:left w:w="0" w:type="dxa"/>
            <w:bottom w:w="0" w:type="dxa"/>
            <w:right w:w="0" w:type="dxa"/>
          </w:tcMar>
        </w:tcPr>
        <w:p w:rsidR="008021A3" w:rsidRDefault="008021A3">
          <w:pPr>
            <w:ind w:firstLine="0"/>
            <w:jc w:val="left"/>
            <w:rPr>
              <w:rFonts w:ascii="Times New Roman" w:hAnsi="Times New Roman"/>
              <w:sz w:val="20"/>
            </w:rPr>
          </w:pPr>
        </w:p>
      </w:tc>
      <w:tc>
        <w:tcPr>
          <w:tcW w:w="3392" w:type="dxa"/>
          <w:tcBorders>
            <w:top w:val="nil"/>
            <w:left w:val="nil"/>
            <w:bottom w:val="nil"/>
            <w:right w:val="nil"/>
          </w:tcBorders>
          <w:tcMar>
            <w:top w:w="0" w:type="dxa"/>
            <w:left w:w="0" w:type="dxa"/>
            <w:bottom w:w="0" w:type="dxa"/>
            <w:right w:w="0" w:type="dxa"/>
          </w:tcMar>
        </w:tcPr>
        <w:p w:rsidR="008021A3" w:rsidRDefault="008021A3">
          <w:pPr>
            <w:ind w:firstLine="0"/>
            <w:jc w:val="center"/>
            <w:rPr>
              <w:rFonts w:ascii="Times New Roman" w:hAnsi="Times New Roman"/>
              <w:sz w:val="20"/>
            </w:rPr>
          </w:pPr>
        </w:p>
      </w:tc>
      <w:tc>
        <w:tcPr>
          <w:tcW w:w="3392" w:type="dxa"/>
          <w:tcBorders>
            <w:top w:val="nil"/>
            <w:left w:val="nil"/>
            <w:bottom w:val="nil"/>
            <w:right w:val="nil"/>
          </w:tcBorders>
          <w:tcMar>
            <w:top w:w="0" w:type="dxa"/>
            <w:left w:w="0" w:type="dxa"/>
            <w:bottom w:w="0" w:type="dxa"/>
            <w:right w:w="0" w:type="dxa"/>
          </w:tcMar>
        </w:tcPr>
        <w:p w:rsidR="008021A3" w:rsidRDefault="008021A3">
          <w:pPr>
            <w:ind w:firstLine="0"/>
            <w:jc w:val="right"/>
            <w:rPr>
              <w:rFonts w:ascii="Times New Roman" w:hAnsi="Times New Roman"/>
              <w:sz w:val="20"/>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107" w:rsidRDefault="00C51107">
      <w:r>
        <w:separator/>
      </w:r>
    </w:p>
  </w:footnote>
  <w:footnote w:type="continuationSeparator" w:id="0">
    <w:p w:rsidR="00C51107" w:rsidRDefault="00C511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97D11"/>
    <w:multiLevelType w:val="hybridMultilevel"/>
    <w:tmpl w:val="A2E80ED0"/>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021A3"/>
    <w:rsid w:val="00064B8E"/>
    <w:rsid w:val="002E5313"/>
    <w:rsid w:val="0032562F"/>
    <w:rsid w:val="003C471C"/>
    <w:rsid w:val="0048045F"/>
    <w:rsid w:val="004B5E18"/>
    <w:rsid w:val="004D55AB"/>
    <w:rsid w:val="004E3A51"/>
    <w:rsid w:val="00503838"/>
    <w:rsid w:val="00513AAF"/>
    <w:rsid w:val="005368F7"/>
    <w:rsid w:val="005F553D"/>
    <w:rsid w:val="00610CCE"/>
    <w:rsid w:val="00640DE6"/>
    <w:rsid w:val="006858B0"/>
    <w:rsid w:val="006B4942"/>
    <w:rsid w:val="00782834"/>
    <w:rsid w:val="008021A3"/>
    <w:rsid w:val="00884392"/>
    <w:rsid w:val="0093722B"/>
    <w:rsid w:val="009655C6"/>
    <w:rsid w:val="009D2274"/>
    <w:rsid w:val="009D33EF"/>
    <w:rsid w:val="00A13B60"/>
    <w:rsid w:val="00A17383"/>
    <w:rsid w:val="00A44CD2"/>
    <w:rsid w:val="00A50DA8"/>
    <w:rsid w:val="00AA58E8"/>
    <w:rsid w:val="00AC7534"/>
    <w:rsid w:val="00B022C4"/>
    <w:rsid w:val="00BD4ABD"/>
    <w:rsid w:val="00BF5647"/>
    <w:rsid w:val="00C175DC"/>
    <w:rsid w:val="00C4026D"/>
    <w:rsid w:val="00C51107"/>
    <w:rsid w:val="00CE1C37"/>
    <w:rsid w:val="00D226E0"/>
    <w:rsid w:val="00D573D5"/>
    <w:rsid w:val="00DA58F1"/>
    <w:rsid w:val="00E36EAF"/>
    <w:rsid w:val="00E749B7"/>
    <w:rsid w:val="00ED5202"/>
    <w:rsid w:val="00EE63C6"/>
    <w:rsid w:val="00F07574"/>
    <w:rsid w:val="00F6096E"/>
    <w:rsid w:val="00FC6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ind w:firstLine="720"/>
      <w:jc w:val="both"/>
    </w:pPr>
    <w:rPr>
      <w:rFonts w:ascii="Times New Roman CYR" w:hAnsi="Times New Roman CYR"/>
      <w:sz w:val="24"/>
    </w:rPr>
  </w:style>
  <w:style w:type="paragraph" w:styleId="10">
    <w:name w:val="heading 1"/>
    <w:basedOn w:val="a"/>
    <w:next w:val="a"/>
    <w:link w:val="11"/>
    <w:uiPriority w:val="9"/>
    <w:qFormat/>
    <w:pPr>
      <w:spacing w:before="108" w:after="108"/>
      <w:ind w:firstLine="0"/>
      <w:jc w:val="center"/>
      <w:outlineLvl w:val="0"/>
    </w:pPr>
    <w:rPr>
      <w:b/>
      <w:color w:val="26282F"/>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CYR" w:hAnsi="Times New Roman CYR"/>
      <w:sz w:val="24"/>
    </w:rPr>
  </w:style>
  <w:style w:type="paragraph" w:customStyle="1" w:styleId="a3">
    <w:name w:val="Таблицы (моноширинный)"/>
    <w:basedOn w:val="a"/>
    <w:next w:val="a"/>
    <w:link w:val="a4"/>
    <w:pPr>
      <w:ind w:firstLine="0"/>
      <w:jc w:val="left"/>
    </w:pPr>
    <w:rPr>
      <w:rFonts w:ascii="Courier New" w:hAnsi="Courier New"/>
    </w:rPr>
  </w:style>
  <w:style w:type="character" w:customStyle="1" w:styleId="a4">
    <w:name w:val="Таблицы (моноширинный)"/>
    <w:basedOn w:val="1"/>
    <w:link w:val="a3"/>
    <w:rPr>
      <w:rFonts w:ascii="Courier New" w:hAnsi="Courier New"/>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шрифт абзаца1"/>
  </w:style>
  <w:style w:type="paragraph" w:customStyle="1" w:styleId="a5">
    <w:name w:val="Нормальный (таблица)"/>
    <w:basedOn w:val="a"/>
    <w:next w:val="a"/>
    <w:link w:val="a6"/>
    <w:pPr>
      <w:ind w:firstLine="0"/>
    </w:pPr>
  </w:style>
  <w:style w:type="character" w:customStyle="1" w:styleId="a6">
    <w:name w:val="Нормальный (таблица)"/>
    <w:basedOn w:val="1"/>
    <w:link w:val="a5"/>
    <w:rPr>
      <w:rFonts w:ascii="Times New Roman CYR" w:hAnsi="Times New Roman CYR"/>
      <w:sz w:val="24"/>
    </w:rPr>
  </w:style>
  <w:style w:type="character" w:customStyle="1" w:styleId="30">
    <w:name w:val="Заголовок 3 Знак"/>
    <w:link w:val="3"/>
    <w:rPr>
      <w:rFonts w:ascii="XO Thames" w:hAnsi="XO Thames"/>
      <w:b/>
      <w:sz w:val="26"/>
    </w:rPr>
  </w:style>
  <w:style w:type="paragraph" w:styleId="a7">
    <w:name w:val="footer"/>
    <w:basedOn w:val="a"/>
    <w:link w:val="a8"/>
    <w:pPr>
      <w:tabs>
        <w:tab w:val="center" w:pos="4677"/>
        <w:tab w:val="right" w:pos="9355"/>
      </w:tabs>
    </w:pPr>
  </w:style>
  <w:style w:type="character" w:customStyle="1" w:styleId="a8">
    <w:name w:val="Нижний колонтитул Знак"/>
    <w:basedOn w:val="1"/>
    <w:link w:val="a7"/>
    <w:rPr>
      <w:rFonts w:ascii="Times New Roman CYR" w:hAnsi="Times New Roman CYR"/>
      <w:sz w:val="24"/>
    </w:rPr>
  </w:style>
  <w:style w:type="paragraph" w:customStyle="1" w:styleId="a9">
    <w:name w:val="Сноска"/>
    <w:basedOn w:val="a"/>
    <w:next w:val="a"/>
    <w:link w:val="aa"/>
    <w:rPr>
      <w:sz w:val="20"/>
    </w:rPr>
  </w:style>
  <w:style w:type="character" w:customStyle="1" w:styleId="aa">
    <w:name w:val="Сноска"/>
    <w:basedOn w:val="1"/>
    <w:link w:val="a9"/>
    <w:rPr>
      <w:rFonts w:ascii="Times New Roman CYR" w:hAnsi="Times New Roman CYR"/>
      <w:sz w:val="20"/>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1"/>
    <w:link w:val="ab"/>
    <w:rPr>
      <w:rFonts w:ascii="Times New Roman CYR" w:hAnsi="Times New Roman CYR"/>
      <w:sz w:val="24"/>
    </w:rPr>
  </w:style>
  <w:style w:type="paragraph" w:customStyle="1" w:styleId="ad">
    <w:name w:val="Прижатый влево"/>
    <w:basedOn w:val="a"/>
    <w:next w:val="a"/>
    <w:link w:val="ae"/>
    <w:pPr>
      <w:ind w:firstLine="0"/>
      <w:jc w:val="left"/>
    </w:pPr>
  </w:style>
  <w:style w:type="character" w:customStyle="1" w:styleId="ae">
    <w:name w:val="Прижатый влево"/>
    <w:basedOn w:val="1"/>
    <w:link w:val="ad"/>
    <w:rPr>
      <w:rFonts w:ascii="Times New Roman CYR" w:hAnsi="Times New Roman CY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f">
    <w:name w:val="Цветовое выделение для Текст"/>
    <w:link w:val="af0"/>
    <w:rPr>
      <w:rFonts w:ascii="Times New Roman CYR" w:hAnsi="Times New Roman CYR"/>
    </w:rPr>
  </w:style>
  <w:style w:type="character" w:customStyle="1" w:styleId="af0">
    <w:name w:val="Цветовое выделение для Текст"/>
    <w:link w:val="af"/>
    <w:rPr>
      <w:rFonts w:ascii="Times New Roman CYR" w:hAnsi="Times New Roman CYR"/>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imes New Roman CYR" w:hAnsi="Times New Roman CYR"/>
      <w:b/>
      <w:color w:val="26282F"/>
      <w:sz w:val="24"/>
    </w:rPr>
  </w:style>
  <w:style w:type="paragraph" w:customStyle="1" w:styleId="af1">
    <w:name w:val="Комментарий"/>
    <w:basedOn w:val="af2"/>
    <w:next w:val="a"/>
    <w:link w:val="af3"/>
    <w:pPr>
      <w:spacing w:before="75"/>
      <w:ind w:left="0" w:right="0"/>
      <w:jc w:val="both"/>
    </w:pPr>
    <w:rPr>
      <w:color w:val="353842"/>
    </w:rPr>
  </w:style>
  <w:style w:type="character" w:customStyle="1" w:styleId="af3">
    <w:name w:val="Комментарий"/>
    <w:basedOn w:val="af4"/>
    <w:link w:val="af1"/>
    <w:rPr>
      <w:rFonts w:ascii="Times New Roman CYR" w:hAnsi="Times New Roman CYR"/>
      <w:color w:val="353842"/>
      <w:sz w:val="24"/>
    </w:rPr>
  </w:style>
  <w:style w:type="paragraph" w:customStyle="1" w:styleId="13">
    <w:name w:val="Гиперссылка1"/>
    <w:link w:val="af5"/>
    <w:rPr>
      <w:color w:val="0000FF"/>
      <w:u w:val="single"/>
    </w:rPr>
  </w:style>
  <w:style w:type="character" w:styleId="af5">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af6">
    <w:name w:val="Гипертекстовая ссылка"/>
    <w:basedOn w:val="af7"/>
    <w:link w:val="af8"/>
    <w:rPr>
      <w:b w:val="0"/>
      <w:color w:val="106BBE"/>
    </w:rPr>
  </w:style>
  <w:style w:type="character" w:customStyle="1" w:styleId="af8">
    <w:name w:val="Гипертекстовая ссылка"/>
    <w:basedOn w:val="af9"/>
    <w:link w:val="af6"/>
    <w:rPr>
      <w:b w:val="0"/>
      <w:color w:val="106BBE"/>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af7">
    <w:name w:val="Цветовое выделение"/>
    <w:link w:val="af9"/>
    <w:rPr>
      <w:b/>
      <w:color w:val="26282F"/>
    </w:rPr>
  </w:style>
  <w:style w:type="character" w:customStyle="1" w:styleId="af9">
    <w:name w:val="Цветовое выделение"/>
    <w:link w:val="af7"/>
    <w:rPr>
      <w:b/>
      <w:color w:val="26282F"/>
    </w:rPr>
  </w:style>
  <w:style w:type="paragraph" w:styleId="afa">
    <w:name w:val="No Spacing"/>
    <w:link w:val="afb"/>
    <w:rPr>
      <w:rFonts w:ascii="Times New Roman" w:hAnsi="Times New Roman"/>
      <w:sz w:val="20"/>
    </w:rPr>
  </w:style>
  <w:style w:type="character" w:customStyle="1" w:styleId="afb">
    <w:name w:val="Без интервала Знак"/>
    <w:link w:val="afa"/>
    <w:rPr>
      <w:rFonts w:ascii="Times New Roman" w:hAnsi="Times New Roman"/>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c">
    <w:name w:val="Body Text"/>
    <w:basedOn w:val="a"/>
    <w:link w:val="afd"/>
    <w:pPr>
      <w:widowControl/>
      <w:spacing w:after="120"/>
      <w:ind w:firstLine="0"/>
      <w:jc w:val="left"/>
    </w:pPr>
    <w:rPr>
      <w:rFonts w:ascii="Times New Roman" w:hAnsi="Times New Roman"/>
    </w:rPr>
  </w:style>
  <w:style w:type="character" w:customStyle="1" w:styleId="afd">
    <w:name w:val="Основной текст Знак"/>
    <w:basedOn w:val="1"/>
    <w:link w:val="afc"/>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e">
    <w:name w:val="Subtitle"/>
    <w:next w:val="a"/>
    <w:link w:val="aff"/>
    <w:uiPriority w:val="11"/>
    <w:qFormat/>
    <w:pPr>
      <w:jc w:val="both"/>
    </w:pPr>
    <w:rPr>
      <w:rFonts w:ascii="XO Thames" w:hAnsi="XO Thames"/>
      <w:i/>
      <w:sz w:val="24"/>
    </w:rPr>
  </w:style>
  <w:style w:type="character" w:customStyle="1" w:styleId="aff">
    <w:name w:val="Подзаголовок Знак"/>
    <w:link w:val="afe"/>
    <w:rPr>
      <w:rFonts w:ascii="XO Thames" w:hAnsi="XO Thames"/>
      <w:i/>
      <w:sz w:val="24"/>
    </w:rPr>
  </w:style>
  <w:style w:type="paragraph" w:styleId="23">
    <w:name w:val="Body Text 2"/>
    <w:basedOn w:val="a"/>
    <w:link w:val="24"/>
    <w:pPr>
      <w:widowControl/>
      <w:spacing w:after="120" w:line="480" w:lineRule="auto"/>
      <w:ind w:firstLine="0"/>
      <w:jc w:val="left"/>
    </w:pPr>
    <w:rPr>
      <w:rFonts w:ascii="Times New Roman" w:hAnsi="Times New Roman"/>
    </w:rPr>
  </w:style>
  <w:style w:type="character" w:customStyle="1" w:styleId="24">
    <w:name w:val="Основной текст 2 Знак"/>
    <w:basedOn w:val="1"/>
    <w:link w:val="23"/>
    <w:rPr>
      <w:rFonts w:ascii="Times New Roman" w:hAnsi="Times New Roman"/>
      <w:sz w:val="24"/>
    </w:rPr>
  </w:style>
  <w:style w:type="paragraph" w:styleId="aff0">
    <w:name w:val="Title"/>
    <w:basedOn w:val="a"/>
    <w:link w:val="aff1"/>
    <w:uiPriority w:val="10"/>
    <w:qFormat/>
    <w:pPr>
      <w:ind w:left="1418" w:firstLine="0"/>
      <w:jc w:val="center"/>
    </w:pPr>
    <w:rPr>
      <w:rFonts w:ascii="Times New Roman" w:hAnsi="Times New Roman"/>
      <w:b/>
      <w:spacing w:val="-4"/>
    </w:rPr>
  </w:style>
  <w:style w:type="character" w:customStyle="1" w:styleId="aff1">
    <w:name w:val="Название Знак"/>
    <w:basedOn w:val="1"/>
    <w:link w:val="aff0"/>
    <w:rPr>
      <w:rFonts w:ascii="Times New Roman" w:hAnsi="Times New Roman"/>
      <w:b/>
      <w:color w:val="000000"/>
      <w:spacing w:val="-4"/>
      <w:sz w:val="24"/>
    </w:rPr>
  </w:style>
  <w:style w:type="character" w:customStyle="1" w:styleId="40">
    <w:name w:val="Заголовок 4 Знак"/>
    <w:link w:val="4"/>
    <w:rPr>
      <w:rFonts w:ascii="XO Thames" w:hAnsi="XO Thames"/>
      <w:b/>
      <w:sz w:val="24"/>
    </w:rPr>
  </w:style>
  <w:style w:type="paragraph" w:customStyle="1" w:styleId="af2">
    <w:name w:val="Текст (справка)"/>
    <w:basedOn w:val="a"/>
    <w:next w:val="a"/>
    <w:link w:val="af4"/>
    <w:pPr>
      <w:ind w:left="170" w:right="170" w:firstLine="0"/>
      <w:jc w:val="left"/>
    </w:pPr>
  </w:style>
  <w:style w:type="character" w:customStyle="1" w:styleId="af4">
    <w:name w:val="Текст (справка)"/>
    <w:basedOn w:val="1"/>
    <w:link w:val="af2"/>
    <w:rPr>
      <w:rFonts w:ascii="Times New Roman CYR" w:hAnsi="Times New Roman CYR"/>
      <w:sz w:val="24"/>
    </w:rPr>
  </w:style>
  <w:style w:type="character" w:customStyle="1" w:styleId="20">
    <w:name w:val="Заголовок 2 Знак"/>
    <w:link w:val="2"/>
    <w:rPr>
      <w:rFonts w:ascii="XO Thames" w:hAnsi="XO Thames"/>
      <w:b/>
      <w:sz w:val="28"/>
    </w:rPr>
  </w:style>
  <w:style w:type="table" w:styleId="a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1">
    <w:name w:val="FR1"/>
    <w:uiPriority w:val="99"/>
    <w:rsid w:val="006858B0"/>
    <w:pPr>
      <w:widowControl w:val="0"/>
      <w:spacing w:before="700"/>
    </w:pPr>
    <w:rPr>
      <w:rFonts w:ascii="Times New Roman" w:eastAsia="Calibri" w:hAnsi="Times New Roman"/>
      <w:b/>
      <w:color w:val="auto"/>
      <w:sz w:val="28"/>
    </w:rPr>
  </w:style>
  <w:style w:type="paragraph" w:styleId="aff3">
    <w:name w:val="Balloon Text"/>
    <w:basedOn w:val="a"/>
    <w:link w:val="aff4"/>
    <w:uiPriority w:val="99"/>
    <w:semiHidden/>
    <w:unhideWhenUsed/>
    <w:rsid w:val="00BF5647"/>
    <w:rPr>
      <w:rFonts w:ascii="Segoe UI" w:hAnsi="Segoe UI" w:cs="Segoe UI"/>
      <w:sz w:val="18"/>
      <w:szCs w:val="18"/>
    </w:rPr>
  </w:style>
  <w:style w:type="character" w:customStyle="1" w:styleId="aff4">
    <w:name w:val="Текст выноски Знак"/>
    <w:basedOn w:val="a0"/>
    <w:link w:val="aff3"/>
    <w:uiPriority w:val="99"/>
    <w:semiHidden/>
    <w:rsid w:val="00BF5647"/>
    <w:rPr>
      <w:rFonts w:ascii="Segoe UI" w:hAnsi="Segoe UI" w:cs="Segoe UI"/>
      <w:sz w:val="18"/>
      <w:szCs w:val="18"/>
    </w:rPr>
  </w:style>
  <w:style w:type="paragraph" w:styleId="aff5">
    <w:name w:val="Normal (Web)"/>
    <w:basedOn w:val="a"/>
    <w:uiPriority w:val="99"/>
    <w:unhideWhenUsed/>
    <w:rsid w:val="003C471C"/>
    <w:pPr>
      <w:widowControl/>
      <w:spacing w:before="100" w:beforeAutospacing="1" w:after="100" w:afterAutospacing="1"/>
      <w:ind w:firstLine="0"/>
      <w:jc w:val="left"/>
    </w:pPr>
    <w:rPr>
      <w:rFonts w:ascii="Times New Roman" w:hAnsi="Times New Roman"/>
      <w:color w:val="auto"/>
      <w:szCs w:val="24"/>
    </w:rPr>
  </w:style>
  <w:style w:type="paragraph" w:customStyle="1" w:styleId="docdata">
    <w:name w:val="docdata"/>
    <w:aliases w:val="docy,v5,8883,bqiaagaaeyqcaaagiaiaaamaigaabsgiaaaaaaaaaaaaaaaaaaaaaaaaaaaaaaaaaaaaaaaaaaaaaaaaaaaaaaaaaaaaaaaaaaaaaaaaaaaaaaaaaaaaaaaaaaaaaaaaaaaaaaaaaaaaaaaaaaaaaaaaaaaaaaaaaaaaaaaaaaaaaaaaaaaaaaaaaaaaaaaaaaaaaaaaaaaaaaaaaaaaaaaaaaaaaaaaaaaaaaaa"/>
    <w:basedOn w:val="a"/>
    <w:rsid w:val="003C471C"/>
    <w:pPr>
      <w:widowControl/>
      <w:spacing w:before="100" w:beforeAutospacing="1" w:after="100" w:afterAutospacing="1"/>
      <w:ind w:firstLine="0"/>
      <w:jc w:val="left"/>
    </w:pPr>
    <w:rPr>
      <w:rFonts w:ascii="Times New Roman" w:hAnsi="Times New Roman"/>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53597">
      <w:bodyDiv w:val="1"/>
      <w:marLeft w:val="0"/>
      <w:marRight w:val="0"/>
      <w:marTop w:val="0"/>
      <w:marBottom w:val="0"/>
      <w:divBdr>
        <w:top w:val="none" w:sz="0" w:space="0" w:color="auto"/>
        <w:left w:val="none" w:sz="0" w:space="0" w:color="auto"/>
        <w:bottom w:val="none" w:sz="0" w:space="0" w:color="auto"/>
        <w:right w:val="none" w:sz="0" w:space="0" w:color="auto"/>
      </w:divBdr>
    </w:div>
    <w:div w:id="1892502092">
      <w:bodyDiv w:val="1"/>
      <w:marLeft w:val="0"/>
      <w:marRight w:val="0"/>
      <w:marTop w:val="0"/>
      <w:marBottom w:val="0"/>
      <w:divBdr>
        <w:top w:val="none" w:sz="0" w:space="0" w:color="auto"/>
        <w:left w:val="none" w:sz="0" w:space="0" w:color="auto"/>
        <w:bottom w:val="none" w:sz="0" w:space="0" w:color="auto"/>
        <w:right w:val="none" w:sz="0" w:space="0" w:color="auto"/>
      </w:divBdr>
    </w:div>
    <w:div w:id="20306399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document/redirect/74390287/0" TargetMode="External"/><Relationship Id="rId13" Type="http://schemas.openxmlformats.org/officeDocument/2006/relationships/hyperlink" Target="http://garant.barnaul.fsin.uis/document/redirect/70353464/41" TargetMode="External"/><Relationship Id="rId18" Type="http://schemas.openxmlformats.org/officeDocument/2006/relationships/hyperlink" Target="http://garant.barnaul.fsin.uis/document/redirect/10164072/523" TargetMode="External"/><Relationship Id="rId26" Type="http://schemas.openxmlformats.org/officeDocument/2006/relationships/hyperlink" Target="http://garant.barnaul.fsin.uis/document/redirect/70353464/959" TargetMode="External"/><Relationship Id="rId3" Type="http://schemas.microsoft.com/office/2007/relationships/stylesWithEffects" Target="stylesWithEffects.xml"/><Relationship Id="rId21" Type="http://schemas.openxmlformats.org/officeDocument/2006/relationships/hyperlink" Target="http://garant.barnaul.fsin.uis/document/redirect/71757358/1000" TargetMode="External"/><Relationship Id="rId7" Type="http://schemas.openxmlformats.org/officeDocument/2006/relationships/endnotes" Target="endnotes.xml"/><Relationship Id="rId12" Type="http://schemas.openxmlformats.org/officeDocument/2006/relationships/hyperlink" Target="http://garant.barnaul.fsin.uis/document/redirect/70353464/0" TargetMode="External"/><Relationship Id="rId17" Type="http://schemas.openxmlformats.org/officeDocument/2006/relationships/hyperlink" Target="http://garant.barnaul.fsin.uis/document/redirect/77312405/95112" TargetMode="External"/><Relationship Id="rId25" Type="http://schemas.openxmlformats.org/officeDocument/2006/relationships/hyperlink" Target="http://garant.barnaul.fsin.uis/document/redirect/71757358/1000" TargetMode="External"/><Relationship Id="rId2" Type="http://schemas.openxmlformats.org/officeDocument/2006/relationships/styles" Target="styles.xml"/><Relationship Id="rId16" Type="http://schemas.openxmlformats.org/officeDocument/2006/relationships/hyperlink" Target="http://garant.barnaul.fsin.uis/document/redirect/70353464/0" TargetMode="External"/><Relationship Id="rId20" Type="http://schemas.openxmlformats.org/officeDocument/2006/relationships/hyperlink" Target="http://garant.barnaul.fsin.uis/document/redirect/10180094/10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arant.barnaul.fsin.uis/document/redirect/70353464/22" TargetMode="External"/><Relationship Id="rId24" Type="http://schemas.openxmlformats.org/officeDocument/2006/relationships/hyperlink" Target="http://garant.barnaul.fsin.uis/document/redirect/10180094/100" TargetMode="External"/><Relationship Id="rId5" Type="http://schemas.openxmlformats.org/officeDocument/2006/relationships/webSettings" Target="webSettings.xml"/><Relationship Id="rId15" Type="http://schemas.openxmlformats.org/officeDocument/2006/relationships/hyperlink" Target="http://garant.barnaul.fsin.uis/document/redirect/70353464/146" TargetMode="External"/><Relationship Id="rId23" Type="http://schemas.openxmlformats.org/officeDocument/2006/relationships/hyperlink" Target="http://garant.barnaul.fsin.uis/document/redirect/71757358/1000" TargetMode="External"/><Relationship Id="rId28" Type="http://schemas.openxmlformats.org/officeDocument/2006/relationships/footer" Target="footer1.xml"/><Relationship Id="rId10" Type="http://schemas.openxmlformats.org/officeDocument/2006/relationships/hyperlink" Target="http://garant.barnaul.fsin.uis/document/redirect/10900200/1" TargetMode="External"/><Relationship Id="rId19" Type="http://schemas.openxmlformats.org/officeDocument/2006/relationships/hyperlink" Target="http://garant.barnaul.fsin.uis/document/redirect/10164072/1025" TargetMode="External"/><Relationship Id="rId4" Type="http://schemas.openxmlformats.org/officeDocument/2006/relationships/settings" Target="settings.xml"/><Relationship Id="rId9" Type="http://schemas.openxmlformats.org/officeDocument/2006/relationships/hyperlink" Target="http://garant.barnaul.fsin.uis/document/redirect/74390287/0" TargetMode="External"/><Relationship Id="rId14" Type="http://schemas.openxmlformats.org/officeDocument/2006/relationships/hyperlink" Target="http://garant.barnaul.fsin.uis/document/redirect/10164072/523" TargetMode="External"/><Relationship Id="rId22" Type="http://schemas.openxmlformats.org/officeDocument/2006/relationships/hyperlink" Target="http://garant.barnaul.fsin.uis/document/redirect/71757358/0" TargetMode="External"/><Relationship Id="rId27" Type="http://schemas.openxmlformats.org/officeDocument/2006/relationships/hyperlink" Target="http://garant.barnaul.fsin.uis/document/redirect/70353464/95"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9</Pages>
  <Words>4284</Words>
  <Characters>24425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Солнце</cp:lastModifiedBy>
  <cp:revision>10</cp:revision>
  <cp:lastPrinted>2026-08-13T02:48:00Z</cp:lastPrinted>
  <dcterms:created xsi:type="dcterms:W3CDTF">2026-07-15T08:04:00Z</dcterms:created>
  <dcterms:modified xsi:type="dcterms:W3CDTF">2026-08-13T03:01:00Z</dcterms:modified>
</cp:coreProperties>
</file>