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jc w:val="center"/>
        <w:rPr>
          <w:rFonts w:ascii="XO Thames" w:hAnsi="XO Thames" w:cs="XO Thames"/>
          <w:sz w:val="26"/>
          <w:szCs w:val="26"/>
        </w:rPr>
      </w:pPr>
      <w:r>
        <w:rPr>
          <w:rFonts w:cs="XO Thames" w:ascii="XO Thames" w:hAnsi="XO Thames"/>
          <w:sz w:val="26"/>
          <w:szCs w:val="26"/>
        </w:rPr>
        <w:t xml:space="preserve">Государственный контракт № </w:t>
      </w:r>
      <w:r>
        <w:rPr>
          <w:rFonts w:cs="XO Thames" w:ascii="XO Thames" w:hAnsi="XO Thames"/>
          <w:sz w:val="26"/>
          <w:szCs w:val="26"/>
          <w:lang w:val="en-US"/>
        </w:rPr>
        <w:t>__</w:t>
      </w:r>
    </w:p>
    <w:p>
      <w:pPr>
        <w:pStyle w:val="Normal"/>
        <w:shd w:fill="FFFFFF" w:val="clear"/>
        <w:jc w:val="center"/>
        <w:rPr>
          <w:rFonts w:ascii="XO Thames" w:hAnsi="XO Thames" w:cs="XO Thames"/>
        </w:rPr>
      </w:pPr>
      <w:r>
        <w:rPr>
          <w:rFonts w:cs="XO Thames" w:ascii="XO Thames" w:hAnsi="XO Thames"/>
          <w:sz w:val="26"/>
          <w:szCs w:val="26"/>
        </w:rPr>
        <w:t>на поставку</w:t>
      </w:r>
      <w:r>
        <w:rPr>
          <w:rFonts w:cs="XO Thames" w:ascii="XO Thames" w:hAnsi="XO Thames"/>
          <w:sz w:val="26"/>
          <w:szCs w:val="26"/>
          <w:shd w:fill="FFFFFF" w:val="clear"/>
        </w:rPr>
        <w:t xml:space="preserve"> товаров для государственных нужд</w:t>
      </w:r>
    </w:p>
    <w:p>
      <w:pPr>
        <w:pStyle w:val="Normal"/>
        <w:shd w:fill="FFFFFF" w:val="clear"/>
        <w:ind w:start="2124" w:end="0"/>
        <w:rPr>
          <w:rFonts w:ascii="XO Thames" w:hAnsi="XO Thames" w:cs="XO Thames"/>
        </w:rPr>
      </w:pPr>
      <w:r>
        <w:rPr>
          <w:rFonts w:cs="XO Thames" w:ascii="XO Thames" w:hAnsi="XO Thames"/>
        </w:rPr>
      </w:r>
    </w:p>
    <w:p>
      <w:pPr>
        <w:pStyle w:val="Normal"/>
        <w:shd w:fill="FFFFFF" w:val="clear"/>
        <w:jc w:val="both"/>
        <w:rPr>
          <w:rFonts w:ascii="XO Thames" w:hAnsi="XO Thames" w:cs="XO Thames"/>
          <w:sz w:val="26"/>
          <w:szCs w:val="26"/>
        </w:rPr>
      </w:pPr>
      <w:r>
        <w:rPr>
          <w:rFonts w:cs="XO Thames" w:ascii="XO Thames" w:hAnsi="XO Thames"/>
          <w:sz w:val="26"/>
          <w:szCs w:val="26"/>
        </w:rPr>
        <w:t>г. Архангельск</w:t>
        <w:tab/>
        <w:tab/>
        <w:tab/>
        <w:tab/>
        <w:tab/>
        <w:t xml:space="preserve">                                        «___»  ________ 2026 г.</w:t>
      </w:r>
    </w:p>
    <w:p>
      <w:pPr>
        <w:pStyle w:val="Normal"/>
        <w:shd w:fill="FFFFFF" w:val="clear"/>
        <w:jc w:val="both"/>
        <w:rPr>
          <w:rFonts w:ascii="XO Thames" w:hAnsi="XO Thames" w:cs="XO Thames"/>
          <w:sz w:val="26"/>
          <w:szCs w:val="26"/>
        </w:rPr>
      </w:pPr>
      <w:r>
        <w:rPr>
          <w:rFonts w:cs="XO Thames" w:ascii="XO Thames" w:hAnsi="XO Thames"/>
          <w:sz w:val="26"/>
          <w:szCs w:val="26"/>
        </w:rPr>
      </w:r>
    </w:p>
    <w:p>
      <w:pPr>
        <w:pStyle w:val="ConsPlusNormal"/>
        <w:ind w:firstLine="540" w:end="0"/>
        <w:jc w:val="both"/>
        <w:rPr>
          <w:rFonts w:ascii="XO Thames" w:hAnsi="XO Thames" w:eastAsia="Arial" w:cs="XO Thames"/>
          <w:sz w:val="26"/>
          <w:szCs w:val="26"/>
        </w:rPr>
      </w:pPr>
      <w:r>
        <w:rPr>
          <w:rFonts w:eastAsia="Arial" w:cs="XO Thames" w:ascii="XO Thames" w:hAnsi="XO Thames"/>
          <w:b/>
          <w:sz w:val="26"/>
          <w:szCs w:val="26"/>
        </w:rPr>
        <w:t>Федеральное казенное учреждение здравоохранения «Медико - санитарная часть № 29 Федеральной службы исполнения наказаний»</w:t>
      </w:r>
      <w:r>
        <w:rPr>
          <w:rFonts w:eastAsia="Arial" w:cs="XO Thames" w:ascii="XO Thames" w:hAnsi="XO Thames"/>
          <w:sz w:val="26"/>
          <w:szCs w:val="26"/>
        </w:rPr>
        <w:t xml:space="preserve">, выступающее от имени Российской Федерации, именуемое в дальнейшем «Государственный заказчик» (далее – Заказчик),                </w:t>
      </w:r>
      <w:r>
        <w:rPr>
          <w:rFonts w:eastAsia="Arial" w:cs="Times New Roman" w:ascii="Times New Roman" w:hAnsi="Times New Roman"/>
          <w:sz w:val="26"/>
          <w:szCs w:val="26"/>
        </w:rPr>
        <w:t xml:space="preserve">в лице _________________, действующего на основании __________с одной стороны </w:t>
      </w:r>
      <w:r>
        <w:rPr>
          <w:rFonts w:eastAsia="Arial" w:cs="XO Thames" w:ascii="XO Thames" w:hAnsi="XO Thames"/>
          <w:sz w:val="26"/>
          <w:szCs w:val="26"/>
        </w:rPr>
        <w:t>и __________________________</w:t>
      </w:r>
      <w:r>
        <w:rPr>
          <w:rFonts w:eastAsia="Arial" w:cs="XO Thames" w:ascii="XO Thames" w:hAnsi="XO Thames"/>
          <w:b/>
          <w:sz w:val="26"/>
          <w:szCs w:val="26"/>
        </w:rPr>
        <w:t>,</w:t>
      </w:r>
      <w:r>
        <w:rPr>
          <w:rFonts w:eastAsia="Arial" w:cs="XO Thames" w:ascii="XO Thames" w:hAnsi="XO Thames"/>
          <w:sz w:val="26"/>
          <w:szCs w:val="26"/>
        </w:rPr>
        <w:t xml:space="preserve"> именуемое в дальнейшем «Поставщик» в лице _____________________, действующего на основании </w:t>
      </w:r>
      <w:r>
        <w:rPr>
          <w:rFonts w:eastAsia="Arial" w:cs="XO Thames" w:ascii="XO Thames" w:hAnsi="XO Thames"/>
          <w:sz w:val="26"/>
          <w:szCs w:val="26"/>
          <w:lang w:val="ru-RU"/>
        </w:rPr>
        <w:t>______________________________</w:t>
      </w:r>
      <w:r>
        <w:rPr>
          <w:rFonts w:eastAsia="Arial" w:cs="XO Thames" w:ascii="XO Thames" w:hAnsi="XO Thames"/>
          <w:sz w:val="26"/>
          <w:szCs w:val="26"/>
        </w:rPr>
        <w:t xml:space="preserve">, именуемое в дальнейшем «Поставщик», </w:t>
      </w:r>
      <w:r>
        <w:rPr>
          <w:rFonts w:eastAsia="Arial" w:cs="XO Thames" w:ascii="XO Thames" w:hAnsi="XO Thames"/>
          <w:sz w:val="26"/>
          <w:szCs w:val="26"/>
          <w:shd w:fill="FFFFFF" w:val="clear"/>
        </w:rPr>
        <w:t xml:space="preserve">с другой стороны, здесь и далее именуемые «Стороны», </w:t>
      </w:r>
      <w:r>
        <w:rPr>
          <w:rFonts w:eastAsia="Arial" w:cs="XO Thames" w:ascii="XO Thames" w:hAnsi="XO Thames"/>
          <w:color w:val="auto"/>
          <w:sz w:val="26"/>
          <w:szCs w:val="26"/>
          <w:lang w:val="ru-RU" w:eastAsia="zh-CN" w:bidi="ar-SA"/>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28.04.2018 № 824-р «О создании единого агрегатора торговли», и на</w:t>
      </w:r>
      <w:r>
        <w:rPr>
          <w:rFonts w:eastAsia="Arial" w:cs="Times New Roman" w:ascii="Times New Roman" w:hAnsi="Times New Roman"/>
          <w:sz w:val="26"/>
          <w:szCs w:val="26"/>
        </w:rPr>
        <w:t xml:space="preserve"> основании итогового протокола закупочной сессии</w:t>
      </w:r>
      <w:r>
        <w:rPr>
          <w:rFonts w:eastAsia="Arial" w:cs="XO Thames" w:ascii="XO Thames" w:hAnsi="XO Thames"/>
          <w:sz w:val="26"/>
          <w:szCs w:val="26"/>
        </w:rPr>
        <w:t xml:space="preserve"> на ЕАТ.РФ от _____________ №_________________________, заключили настоящий Государственный контракт (далее - Контракт)   о нижеследующем:</w:t>
      </w:r>
    </w:p>
    <w:p>
      <w:pPr>
        <w:pStyle w:val="Normal"/>
        <w:jc w:val="both"/>
        <w:rPr>
          <w:rFonts w:ascii="XO Thames" w:hAnsi="XO Thames" w:eastAsia="Arial" w:cs="XO Thames"/>
          <w:sz w:val="26"/>
          <w:szCs w:val="26"/>
        </w:rPr>
      </w:pPr>
      <w:r>
        <w:rPr>
          <w:rFonts w:eastAsia="Arial" w:cs="XO Thames" w:ascii="XO Thames" w:hAnsi="XO Thames"/>
          <w:sz w:val="26"/>
          <w:szCs w:val="26"/>
        </w:rPr>
      </w:r>
    </w:p>
    <w:p>
      <w:pPr>
        <w:pStyle w:val="Normal"/>
        <w:numPr>
          <w:ilvl w:val="0"/>
          <w:numId w:val="1"/>
        </w:numPr>
        <w:shd w:fill="FFFFFF" w:val="clear"/>
        <w:spacing w:before="0" w:after="0"/>
        <w:contextualSpacing/>
        <w:jc w:val="center"/>
        <w:rPr>
          <w:rFonts w:ascii="XO Thames" w:hAnsi="XO Thames" w:eastAsia="XO Thames" w:cs="XO Thames"/>
          <w:sz w:val="26"/>
          <w:szCs w:val="26"/>
        </w:rPr>
      </w:pPr>
      <w:r>
        <w:rPr>
          <w:rFonts w:cs="XO Thames" w:ascii="XO Thames" w:hAnsi="XO Thames"/>
          <w:b/>
          <w:sz w:val="26"/>
          <w:szCs w:val="26"/>
        </w:rPr>
        <w:t>Предмет Контракта</w:t>
      </w:r>
    </w:p>
    <w:p>
      <w:pPr>
        <w:pStyle w:val="Normal"/>
        <w:widowControl/>
        <w:suppressAutoHyphens w:val="true"/>
        <w:bidi w:val="0"/>
        <w:ind w:firstLine="737" w:end="0"/>
        <w:jc w:val="both"/>
        <w:rPr>
          <w:rFonts w:ascii="XO Thames" w:hAnsi="XO Thames" w:cs="XO Thames"/>
          <w:sz w:val="26"/>
          <w:szCs w:val="26"/>
        </w:rPr>
      </w:pPr>
      <w:r>
        <w:rPr>
          <w:rFonts w:eastAsia="XO Thames" w:cs="XO Thames" w:ascii="XO Thames" w:hAnsi="XO Thames"/>
          <w:sz w:val="26"/>
          <w:szCs w:val="26"/>
        </w:rPr>
        <w:t xml:space="preserve">1.1. </w:t>
      </w:r>
      <w:r>
        <w:rPr>
          <w:rFonts w:cs="XO Thames" w:ascii="XO Thames" w:hAnsi="XO Thames"/>
          <w:sz w:val="26"/>
          <w:szCs w:val="26"/>
        </w:rPr>
        <w:t xml:space="preserve">Предметом настоящего Контракта является </w:t>
      </w:r>
      <w:r>
        <w:rPr>
          <w:rFonts w:cs="XO Thames" w:ascii="XO Thames" w:hAnsi="XO Thames"/>
          <w:b w:val="false"/>
          <w:bCs w:val="false"/>
          <w:sz w:val="26"/>
          <w:szCs w:val="26"/>
        </w:rPr>
        <w:t>поставка лекарственного препарата Прокаинамид для нужд филиалов ФКУЗ МСЧ-29 ФСИН Росс</w:t>
      </w:r>
      <w:r>
        <w:rPr>
          <w:rFonts w:cs="XO Thames" w:ascii="XO Thames" w:hAnsi="XO Thames"/>
          <w:b w:val="false"/>
          <w:bCs w:val="false"/>
          <w:sz w:val="26"/>
          <w:szCs w:val="26"/>
          <w:shd w:fill="auto" w:val="clear"/>
        </w:rPr>
        <w:t>ии (ОКПД2 —</w:t>
      </w:r>
      <w:r>
        <w:rPr>
          <w:rFonts w:eastAsia="Times New Roman" w:cs="XO Thames" w:ascii="XO Thames" w:hAnsi="XO Thames"/>
          <w:b w:val="false"/>
          <w:bCs w:val="false"/>
          <w:color w:val="auto"/>
          <w:sz w:val="26"/>
          <w:szCs w:val="26"/>
          <w:lang w:val="ru-RU" w:eastAsia="zh-CN" w:bidi="ar-SA"/>
        </w:rPr>
        <w:t xml:space="preserve"> </w:t>
      </w:r>
      <w:r>
        <w:rPr>
          <w:rStyle w:val="Sectioninfo"/>
          <w:rFonts w:eastAsia="Times New Roman" w:cs="XO Thames" w:ascii="XO Thames" w:hAnsi="XO Thames"/>
          <w:b w:val="false"/>
          <w:bCs w:val="false"/>
          <w:color w:val="auto"/>
          <w:sz w:val="26"/>
          <w:szCs w:val="26"/>
          <w:lang w:val="ru-RU" w:eastAsia="zh-CN" w:bidi="ar-SA"/>
        </w:rPr>
        <w:t>21.20.10.141</w:t>
      </w:r>
      <w:r>
        <w:rPr>
          <w:rFonts w:eastAsia="Times New Roman" w:cs="XO Thames" w:ascii="XO Thames" w:hAnsi="XO Thames"/>
          <w:b w:val="false"/>
          <w:bCs w:val="false"/>
          <w:color w:val="auto"/>
          <w:sz w:val="26"/>
          <w:szCs w:val="26"/>
          <w:lang w:val="ru-RU" w:eastAsia="zh-CN" w:bidi="ar-SA"/>
        </w:rPr>
        <w:t>) (далее – Товар)в соответствии со Спецификацией (Приложение № 1 к</w:t>
      </w:r>
      <w:r>
        <w:rPr>
          <w:rFonts w:cs="XO Thames" w:ascii="XO Thames" w:hAnsi="XO Thames"/>
          <w:sz w:val="26"/>
          <w:szCs w:val="26"/>
        </w:rPr>
        <w:t xml:space="preserve"> настоящему Контракту), являющейся неотъемлемой частью настоящего Контракта.</w:t>
      </w:r>
    </w:p>
    <w:p>
      <w:pPr>
        <w:pStyle w:val="Normal"/>
        <w:widowControl/>
        <w:suppressAutoHyphens w:val="true"/>
        <w:bidi w:val="0"/>
        <w:ind w:firstLine="737" w:end="0"/>
        <w:jc w:val="both"/>
        <w:rPr>
          <w:rFonts w:ascii="XO Thames" w:hAnsi="XO Thames" w:eastAsia="Arial" w:cs="XO Thames"/>
          <w:sz w:val="26"/>
          <w:szCs w:val="26"/>
        </w:rPr>
      </w:pPr>
      <w:r>
        <w:rPr>
          <w:rFonts w:cs="XO Thames" w:ascii="XO Thames" w:hAnsi="XO Thames"/>
          <w:sz w:val="26"/>
          <w:szCs w:val="26"/>
        </w:rPr>
        <w:t xml:space="preserve">1.2. </w:t>
      </w:r>
      <w:r>
        <w:rPr>
          <w:rFonts w:eastAsia="Arial" w:cs="XO Thames" w:ascii="XO Thames" w:hAnsi="XO Thames"/>
          <w:sz w:val="26"/>
          <w:szCs w:val="26"/>
        </w:rPr>
        <w:t>Номенклатура Товара и его количество определяются Спецификацией (</w:t>
      </w:r>
      <w:hyperlink w:anchor="P365">
        <w:r>
          <w:rPr>
            <w:rStyle w:val="Hyperlink"/>
            <w:rFonts w:eastAsia="Arial" w:cs="XO Thames" w:ascii="XO Thames" w:hAnsi="XO Thames"/>
            <w:sz w:val="26"/>
            <w:szCs w:val="26"/>
          </w:rPr>
          <w:t>приложение N 1</w:t>
        </w:r>
      </w:hyperlink>
      <w:r>
        <w:rPr>
          <w:rFonts w:eastAsia="Arial" w:cs="XO Thames" w:ascii="XO Thames" w:hAnsi="XO Thames"/>
          <w:sz w:val="26"/>
          <w:szCs w:val="26"/>
        </w:rPr>
        <w:t xml:space="preserve"> к Контракту), технические показатели - Техническими характеристиками (</w:t>
      </w:r>
      <w:hyperlink w:anchor="P410">
        <w:r>
          <w:rPr>
            <w:rStyle w:val="Hyperlink"/>
            <w:rFonts w:eastAsia="Arial" w:cs="XO Thames" w:ascii="XO Thames" w:hAnsi="XO Thames"/>
            <w:sz w:val="26"/>
            <w:szCs w:val="26"/>
          </w:rPr>
          <w:t>приложение N 2</w:t>
        </w:r>
      </w:hyperlink>
      <w:r>
        <w:rPr>
          <w:rFonts w:eastAsia="Arial" w:cs="XO Thames" w:ascii="XO Thames" w:hAnsi="XO Thames"/>
          <w:sz w:val="26"/>
          <w:szCs w:val="26"/>
        </w:rPr>
        <w:t xml:space="preserve"> к Контракту).</w:t>
      </w:r>
    </w:p>
    <w:p>
      <w:pPr>
        <w:pStyle w:val="Normal"/>
        <w:widowControl/>
        <w:suppressAutoHyphens w:val="true"/>
        <w:bidi w:val="0"/>
        <w:ind w:firstLine="737" w:end="0"/>
        <w:jc w:val="both"/>
        <w:rPr>
          <w:rFonts w:ascii="XO Thames" w:hAnsi="XO Thames" w:eastAsia="Arial" w:cs="XO Thames"/>
          <w:b w:val="false"/>
          <w:bCs w:val="false"/>
          <w:sz w:val="26"/>
          <w:szCs w:val="26"/>
        </w:rPr>
      </w:pPr>
      <w:r>
        <w:rPr>
          <w:rFonts w:eastAsia="Arial" w:cs="XO Thames" w:ascii="XO Thames" w:hAnsi="XO Thames"/>
          <w:sz w:val="26"/>
          <w:szCs w:val="26"/>
        </w:rPr>
        <w:t>1.3. Поставщик обязуется поставить Товар, а Государственный заказчик обязуется            в порядке и сроки, предусмотренные Контрактом, принять и оплатить поставленный Товар.</w:t>
      </w:r>
    </w:p>
    <w:p>
      <w:pPr>
        <w:pStyle w:val="Normal"/>
        <w:widowControl/>
        <w:suppressAutoHyphens w:val="true"/>
        <w:bidi w:val="0"/>
        <w:ind w:firstLine="737" w:end="0"/>
        <w:jc w:val="both"/>
        <w:rPr>
          <w:rFonts w:ascii="XO Thames" w:hAnsi="XO Thames" w:eastAsia="Arial" w:cs="XO Thames"/>
          <w:b w:val="false"/>
          <w:bCs w:val="false"/>
          <w:sz w:val="26"/>
          <w:szCs w:val="26"/>
        </w:rPr>
      </w:pPr>
      <w:r>
        <w:rPr>
          <w:rFonts w:eastAsia="Arial" w:cs="XO Thames" w:ascii="XO Thames" w:hAnsi="XO Thames"/>
          <w:b w:val="false"/>
          <w:bCs w:val="false"/>
          <w:sz w:val="26"/>
          <w:szCs w:val="26"/>
        </w:rPr>
        <w:t xml:space="preserve">1.4. ИКЗ </w:t>
      </w:r>
      <w:r>
        <w:rPr>
          <w:rFonts w:eastAsia="Arial" w:cs="XO Thames" w:ascii="XO Thames" w:hAnsi="XO Thames"/>
          <w:b w:val="false"/>
          <w:bCs w:val="false"/>
          <w:color w:val="auto"/>
          <w:sz w:val="26"/>
          <w:szCs w:val="26"/>
          <w:lang w:val="ru-RU" w:eastAsia="zh-CN" w:bidi="ar-SA"/>
        </w:rPr>
        <w:t>26 1 2912000516 290101001 0006 040 0000 244</w:t>
      </w:r>
    </w:p>
    <w:p>
      <w:pPr>
        <w:pStyle w:val="Normal"/>
        <w:widowControl/>
        <w:suppressAutoHyphens w:val="true"/>
        <w:bidi w:val="0"/>
        <w:ind w:firstLine="737" w:end="0"/>
        <w:jc w:val="both"/>
        <w:rPr>
          <w:rFonts w:ascii="XO Thames" w:hAnsi="XO Thames" w:eastAsia="Arial" w:cs="XO Thames"/>
          <w:b w:val="false"/>
          <w:bCs w:val="false"/>
          <w:sz w:val="26"/>
          <w:szCs w:val="26"/>
        </w:rPr>
      </w:pPr>
      <w:r>
        <w:rPr>
          <w:rFonts w:eastAsia="Arial" w:cs="XO Thames" w:ascii="XO Thames" w:hAnsi="XO Thames"/>
          <w:b w:val="false"/>
          <w:bCs w:val="false"/>
          <w:sz w:val="26"/>
          <w:szCs w:val="26"/>
        </w:rPr>
      </w:r>
    </w:p>
    <w:p>
      <w:pPr>
        <w:pStyle w:val="Normal"/>
        <w:shd w:fill="FFFFFF" w:val="clear"/>
        <w:jc w:val="center"/>
        <w:rPr>
          <w:rFonts w:ascii="XO Thames" w:hAnsi="XO Thames" w:eastAsia="Arial" w:cs="XO Thames"/>
          <w:b/>
          <w:bCs w:val="false"/>
          <w:sz w:val="26"/>
          <w:szCs w:val="26"/>
        </w:rPr>
      </w:pPr>
      <w:r>
        <w:rPr>
          <w:rFonts w:eastAsia="Arial" w:cs="XO Thames" w:ascii="XO Thames" w:hAnsi="XO Thames"/>
          <w:b/>
          <w:bCs w:val="false"/>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2. Цена Контракта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lang w:eastAsia="ru-RU"/>
        </w:rPr>
        <w:t>2.1. Цена Контракта и валюта платежа устанавливаются в российских рублях.</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shd w:fill="auto" w:val="clear"/>
          <w:lang w:eastAsia="ru-RU"/>
        </w:rPr>
        <w:t>2.2. Цена Контракта составляет ___________</w:t>
      </w:r>
      <w:r>
        <w:rPr>
          <w:rFonts w:cs="XO Thames" w:ascii="XO Thames" w:hAnsi="XO Thames"/>
          <w:spacing w:val="-5"/>
          <w:sz w:val="26"/>
          <w:szCs w:val="26"/>
          <w:shd w:fill="auto" w:val="clear"/>
          <w:lang w:eastAsia="ru-RU"/>
        </w:rPr>
        <w:t xml:space="preserve"> (______________________)  рубля                   ______ копеек</w:t>
      </w:r>
      <w:r>
        <w:rPr>
          <w:rFonts w:cs="XO Thames" w:ascii="XO Thames" w:hAnsi="XO Thames"/>
          <w:b/>
          <w:color w:val="000000"/>
          <w:spacing w:val="-5"/>
          <w:sz w:val="26"/>
          <w:szCs w:val="26"/>
          <w:shd w:fill="auto" w:val="clear"/>
        </w:rPr>
        <w:t xml:space="preserve">,  </w:t>
      </w:r>
      <w:r>
        <w:rPr>
          <w:rFonts w:cs="XO Thames" w:ascii="XO Thames" w:hAnsi="XO Thames"/>
          <w:b/>
          <w:color w:val="000000"/>
          <w:sz w:val="26"/>
          <w:szCs w:val="26"/>
          <w:shd w:fill="auto" w:val="clear"/>
          <w:lang w:eastAsia="ru-RU"/>
        </w:rPr>
        <w:t xml:space="preserve">включая НДС </w:t>
      </w:r>
      <w:r>
        <w:rPr>
          <w:rFonts w:cs="XO Thames" w:ascii="XO Thames" w:hAnsi="XO Thames"/>
          <w:b/>
          <w:color w:val="000000"/>
          <w:sz w:val="26"/>
          <w:szCs w:val="26"/>
          <w:shd w:fill="auto" w:val="clear"/>
          <w:lang w:val="en-US" w:eastAsia="ru-RU"/>
        </w:rPr>
        <w:t>___</w:t>
      </w:r>
      <w:r>
        <w:rPr>
          <w:rFonts w:cs="XO Thames" w:ascii="XO Thames" w:hAnsi="XO Thames"/>
          <w:b/>
          <w:color w:val="000000"/>
          <w:sz w:val="26"/>
          <w:szCs w:val="26"/>
          <w:shd w:fill="auto" w:val="clear"/>
          <w:lang w:eastAsia="ru-RU"/>
        </w:rPr>
        <w:t xml:space="preserve"> %.</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2.3. </w:t>
      </w:r>
      <w:r>
        <w:rPr>
          <w:rFonts w:cs="XO Thames" w:ascii="XO Thames" w:hAnsi="XO Thames"/>
          <w:sz w:val="26"/>
          <w:szCs w:val="26"/>
        </w:rPr>
        <w:t xml:space="preserve">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63">
        <w:r>
          <w:rPr>
            <w:rStyle w:val="Hyperlink"/>
            <w:rFonts w:cs="XO Thames" w:ascii="XO Thames" w:hAnsi="XO Thames"/>
            <w:sz w:val="26"/>
            <w:szCs w:val="26"/>
            <w:lang w:eastAsia="ru-RU"/>
          </w:rPr>
          <w:t>пунктами 2.5</w:t>
        </w:r>
      </w:hyperlink>
      <w:r>
        <w:rPr>
          <w:rFonts w:cs="XO Thames" w:ascii="XO Thames" w:hAnsi="XO Thames"/>
          <w:sz w:val="26"/>
          <w:szCs w:val="26"/>
          <w:lang w:eastAsia="ru-RU"/>
        </w:rPr>
        <w:t xml:space="preserve"> и </w:t>
      </w:r>
      <w:hyperlink w:anchor="P64">
        <w:r>
          <w:rPr>
            <w:rStyle w:val="Hyperlink"/>
            <w:rFonts w:cs="XO Thames" w:ascii="XO Thames" w:hAnsi="XO Thames"/>
            <w:sz w:val="26"/>
            <w:szCs w:val="26"/>
            <w:lang w:eastAsia="ru-RU"/>
          </w:rPr>
          <w:t>2.6</w:t>
        </w:r>
      </w:hyperlink>
      <w:r>
        <w:rPr>
          <w:rFonts w:cs="XO Thames" w:ascii="XO Thames" w:hAnsi="XO Thames"/>
          <w:sz w:val="26"/>
          <w:szCs w:val="26"/>
          <w:lang w:eastAsia="ru-RU"/>
        </w:rPr>
        <w:t xml:space="preserve">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0" w:name="P63"/>
      <w:bookmarkEnd w:id="0"/>
      <w:r>
        <w:rPr>
          <w:rFonts w:cs="XO Thames" w:ascii="XO Thames" w:hAnsi="XO Thames"/>
          <w:sz w:val="26"/>
          <w:szCs w:val="26"/>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1" w:name="P64"/>
      <w:bookmarkEnd w:id="1"/>
      <w:r>
        <w:rPr>
          <w:rFonts w:cs="XO Thames" w:ascii="XO Thames" w:hAnsi="XO Thames"/>
          <w:sz w:val="26"/>
          <w:szCs w:val="26"/>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pPr>
        <w:pStyle w:val="Normal"/>
        <w:suppressAutoHyphens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uppressAutoHyphens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t xml:space="preserve">3. Взаимодействие Сторон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3.1. Поставщик обязан:</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3.1.2. представлять по требованию Заказчика информацию и документы, относящиеся к предмету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3.1.3. п</w:t>
      </w:r>
      <w:r>
        <w:rPr>
          <w:rFonts w:cs="XO Thames" w:ascii="XO Thames" w:hAnsi="XO Thames"/>
          <w:sz w:val="26"/>
          <w:szCs w:val="26"/>
          <w:lang w:val="ru-RU" w:eastAsia="ru-RU"/>
        </w:rPr>
        <w:t>ередать Товар в комплекте с относящийся к нему документацией.</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3.1.4. незамедлительно информировать Заказчика обо всех обстоятельствах,                     препятствующих исполнению Контракта;</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3.1.5. своевременно по письменному запросу Государственного заказчика                         предоставлять достоверную информацию о ходе исполнения своих обязательств,</w:t>
      </w:r>
      <w:r>
        <w:rPr>
          <w:rFonts w:cs="XO Thames" w:ascii="XO Thames" w:hAnsi="XO Thames"/>
          <w:sz w:val="24"/>
          <w:szCs w:val="24"/>
          <w:lang w:eastAsia="ru-RU"/>
        </w:rPr>
        <w:t xml:space="preserve"> </w:t>
        <w:br/>
      </w:r>
      <w:r>
        <w:rPr>
          <w:rFonts w:cs="XO Thames" w:ascii="XO Thames" w:hAnsi="XO Thames"/>
          <w:sz w:val="26"/>
          <w:szCs w:val="26"/>
          <w:lang w:eastAsia="ru-RU"/>
        </w:rPr>
        <w:t>в том числе о сложностях, возникающих при исполнении Контракта.</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3.1.6. устранять своими силами и за свой счет допущенные недостатки при поставке Товара;</w:t>
      </w:r>
      <w:r>
        <w:rPr>
          <w:rFonts w:cs="XO Thames" w:ascii="XO Thames" w:hAnsi="XO Thames"/>
          <w:sz w:val="26"/>
          <w:szCs w:val="26"/>
        </w:rPr>
        <w:t xml:space="preserve"> </w:t>
      </w:r>
    </w:p>
    <w:p>
      <w:pPr>
        <w:pStyle w:val="Normal"/>
        <w:shd w:fill="FFFFFF" w:val="clear"/>
        <w:suppressAutoHyphens w:val="false"/>
        <w:spacing w:before="0" w:after="0"/>
        <w:ind w:firstLine="567" w:end="0"/>
        <w:contextualSpacing/>
        <w:jc w:val="both"/>
        <w:rPr>
          <w:rFonts w:ascii="XO Thames" w:hAnsi="XO Thames" w:cs="XO Thames"/>
          <w:sz w:val="26"/>
          <w:szCs w:val="26"/>
        </w:rPr>
      </w:pPr>
      <w:r>
        <w:rPr>
          <w:rFonts w:cs="XO Thames" w:ascii="XO Thames" w:hAnsi="XO Thames"/>
          <w:sz w:val="26"/>
          <w:szCs w:val="26"/>
        </w:rPr>
        <w:t>3.1.7. безвозмездно осуществить замену товара при выявлении недостатков в течение 10 рабочих дней;</w:t>
      </w:r>
    </w:p>
    <w:p>
      <w:pPr>
        <w:pStyle w:val="Normal"/>
        <w:widowControl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3.1.8.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3.1.9. предоставлять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предусмотренные постановлением Правительства РФ от 14.12.2018                  № 1556 «Об утверждении положения о системе мониторинга движения лекарственных препаратов для медицинского применения»;</w:t>
      </w:r>
    </w:p>
    <w:p>
      <w:pPr>
        <w:pStyle w:val="Normal"/>
        <w:shd w:fill="FFFFFF" w:val="clear"/>
        <w:ind w:firstLine="567" w:end="0"/>
        <w:jc w:val="both"/>
        <w:rPr>
          <w:rFonts w:ascii="XO Thames" w:hAnsi="XO Thames" w:cs="XO Thames"/>
          <w:b w:val="false"/>
          <w:bCs w:val="false"/>
          <w:sz w:val="26"/>
          <w:szCs w:val="26"/>
          <w:lang w:eastAsia="ru-RU"/>
        </w:rPr>
      </w:pPr>
      <w:r>
        <w:rPr>
          <w:rFonts w:cs="XO Thames" w:ascii="XO Thames" w:hAnsi="XO Thames"/>
          <w:sz w:val="26"/>
          <w:szCs w:val="26"/>
        </w:rPr>
        <w:t>3.1.10. в случае нарушения условий Контракта возместить убытки, оплатить пени            и штрафы в порядке и на условиях, предусмотренных разделом 10 Контракта.</w:t>
      </w:r>
    </w:p>
    <w:p>
      <w:pPr>
        <w:pStyle w:val="Normal"/>
        <w:shd w:fill="FFFFFF" w:val="clear"/>
        <w:ind w:firstLine="567" w:end="0"/>
        <w:jc w:val="both"/>
        <w:rPr>
          <w:rFonts w:ascii="XO Thames" w:hAnsi="XO Thames" w:cs="XO Thames"/>
          <w:b/>
          <w:sz w:val="26"/>
          <w:szCs w:val="26"/>
          <w:lang w:eastAsia="ru-RU"/>
        </w:rPr>
      </w:pPr>
      <w:r>
        <w:rPr>
          <w:rFonts w:cs="XO Thames" w:ascii="XO Thames" w:hAnsi="XO Thames"/>
          <w:b w:val="false"/>
          <w:bCs w:val="false"/>
          <w:sz w:val="26"/>
          <w:szCs w:val="26"/>
          <w:lang w:eastAsia="ru-RU"/>
        </w:rPr>
        <w:t>3.1.11  выполнять иные обязанности, предусмотренные законодательством Российской Федерации 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rPr>
      </w:pPr>
      <w:bookmarkStart w:id="2" w:name="P73"/>
      <w:bookmarkEnd w:id="2"/>
      <w:r>
        <w:rPr>
          <w:rFonts w:cs="XO Thames" w:ascii="XO Thames" w:hAnsi="XO Thames"/>
          <w:b/>
          <w:sz w:val="26"/>
          <w:szCs w:val="26"/>
          <w:lang w:eastAsia="ru-RU"/>
        </w:rPr>
        <w:t>3.2. Поставщик вправе:</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rPr>
        <w:t>3.2.1. требовать от Заказчика приемки поставленного Товара  в соответствии                        с условиями, предусмотренными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3.2.2. требовать от Заказчика предоставления имеющейся у него информации,                   необходимой для исполнения обязательств по Контракту;</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3.2.3. требовать от Заказчика своевременной оплаты поставленного</w:t>
      </w:r>
      <w:r>
        <w:rPr>
          <w:rFonts w:cs="XO Thames" w:ascii="XO Thames" w:hAnsi="XO Thames"/>
          <w:sz w:val="26"/>
          <w:szCs w:val="26"/>
        </w:rPr>
        <w:t xml:space="preserve"> и принятого               Заказчиком Товара в порядке и на условиях, предусмотренных Контрактом</w:t>
      </w:r>
      <w:r>
        <w:rPr>
          <w:rFonts w:cs="XO Thames" w:ascii="XO Thames" w:hAnsi="XO Thames"/>
          <w:sz w:val="26"/>
          <w:szCs w:val="26"/>
          <w:lang w:eastAsia="ru-RU"/>
        </w:rPr>
        <w:t>;</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 xml:space="preserve">3.2.4. </w:t>
      </w:r>
      <w:r>
        <w:rPr>
          <w:rFonts w:cs="XO Thames" w:ascii="XO Thames" w:hAnsi="XO Thames"/>
          <w:sz w:val="26"/>
          <w:szCs w:val="26"/>
        </w:rPr>
        <w:t>принять решение об одностороннем отказе от исполнения Контракта                          в соответствии с гражданским законодательством Российской Федерации</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cs="XO Thames" w:ascii="XO Thames" w:hAnsi="XO Thames"/>
          <w:sz w:val="26"/>
          <w:szCs w:val="26"/>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w:t>
      </w:r>
      <w:r>
        <w:rPr>
          <w:rFonts w:cs="XO Thames" w:ascii="XO Thames" w:hAnsi="XO Thames"/>
          <w:color w:val="auto"/>
          <w:sz w:val="26"/>
          <w:szCs w:val="26"/>
          <w:u w:val="none"/>
        </w:rPr>
        <w:t xml:space="preserve">о </w:t>
      </w:r>
      <w:hyperlink r:id="rId2">
        <w:r>
          <w:rPr>
            <w:rStyle w:val="Hyperlink"/>
            <w:rFonts w:cs="XO Thames" w:ascii="XO Thames" w:hAnsi="XO Thames"/>
            <w:color w:val="auto"/>
            <w:sz w:val="26"/>
            <w:szCs w:val="26"/>
            <w:u w:val="none"/>
          </w:rPr>
          <w:t>статьей 14</w:t>
        </w:r>
      </w:hyperlink>
      <w:r>
        <w:rPr>
          <w:rFonts w:cs="XO Thames" w:ascii="XO Thames" w:hAnsi="XO Thames"/>
          <w:color w:val="auto"/>
          <w:sz w:val="26"/>
          <w:szCs w:val="26"/>
          <w:u w:val="none"/>
        </w:rPr>
        <w:t xml:space="preserve"> </w:t>
      </w:r>
      <w:r>
        <w:rPr>
          <w:rFonts w:cs="XO Thames" w:ascii="XO Thames" w:hAnsi="XO Thames"/>
          <w:sz w:val="26"/>
          <w:szCs w:val="26"/>
        </w:rPr>
        <w:t>Федерального закона о контрактной  системе;</w:t>
      </w:r>
    </w:p>
    <w:p>
      <w:pPr>
        <w:pStyle w:val="Normal"/>
        <w:shd w:fill="FFFFFF" w:val="clear"/>
        <w:suppressAutoHyphens w:val="false"/>
        <w:spacing w:before="0" w:after="200"/>
        <w:ind w:firstLine="567" w:end="0"/>
        <w:contextualSpacing/>
        <w:jc w:val="both"/>
        <w:rPr>
          <w:rFonts w:ascii="XO Thames" w:hAnsi="XO Thames" w:cs="XO Thames"/>
          <w:b/>
          <w:sz w:val="26"/>
          <w:szCs w:val="26"/>
          <w:lang w:eastAsia="ru-RU"/>
        </w:rPr>
      </w:pPr>
      <w:r>
        <w:rPr>
          <w:rFonts w:cs="XO Thames" w:ascii="XO Thames" w:hAnsi="XO Thames"/>
          <w:sz w:val="26"/>
          <w:szCs w:val="26"/>
        </w:rPr>
        <w:t xml:space="preserve">3.2.6. требовать возмещения убытков, уплаты неустоек (штрафов, пеней)                       в соответствии с разделом  </w:t>
      </w:r>
      <w:r>
        <w:rPr>
          <w:rFonts w:cs="XO Thames" w:ascii="XO Thames" w:hAnsi="XO Thames"/>
          <w:color w:val="0000FF"/>
          <w:sz w:val="26"/>
          <w:szCs w:val="26"/>
        </w:rPr>
        <w:t>10</w:t>
      </w:r>
      <w:r>
        <w:rPr>
          <w:rFonts w:cs="XO Thames" w:ascii="XO Thames" w:hAnsi="XO Thames"/>
          <w:sz w:val="26"/>
          <w:szCs w:val="26"/>
        </w:rPr>
        <w:t xml:space="preserve">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3.3. Заказчик обязан:</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3.3.1.</w:t>
      </w:r>
      <w:r>
        <w:rPr>
          <w:rFonts w:cs="XO Thames" w:ascii="XO Thames" w:hAnsi="XO Thames"/>
          <w:b/>
          <w:sz w:val="26"/>
          <w:szCs w:val="26"/>
          <w:lang w:eastAsia="ru-RU"/>
        </w:rPr>
        <w:t xml:space="preserve"> </w:t>
      </w:r>
      <w:r>
        <w:rPr>
          <w:rFonts w:cs="XO Thames" w:ascii="XO Thames" w:hAnsi="XO Thames"/>
          <w:sz w:val="26"/>
          <w:szCs w:val="26"/>
        </w:rPr>
        <w:t>обеспечить контроль за исполнением Поставщиком условий Контракта                         в соответствии с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3.3.3. своевременно принять и оплатить поставленный </w:t>
      </w:r>
      <w:r>
        <w:rPr>
          <w:rFonts w:cs="XO Thames" w:ascii="XO Thames" w:hAnsi="XO Thames"/>
          <w:sz w:val="26"/>
          <w:szCs w:val="26"/>
        </w:rPr>
        <w:t xml:space="preserve">и принятый </w:t>
      </w:r>
      <w:r>
        <w:rPr>
          <w:rFonts w:cs="XO Thames" w:ascii="XO Thames" w:hAnsi="XO Thames"/>
          <w:sz w:val="26"/>
          <w:szCs w:val="26"/>
          <w:lang w:eastAsia="ru-RU"/>
        </w:rPr>
        <w:t>Товар;</w:t>
      </w:r>
    </w:p>
    <w:p>
      <w:pPr>
        <w:pStyle w:val="Normal"/>
        <w:widowControl w:val="false"/>
        <w:suppressAutoHyphens w:val="false"/>
        <w:autoSpaceDE w:val="false"/>
        <w:spacing w:before="0" w:after="0"/>
        <w:ind w:firstLine="540" w:end="0"/>
        <w:contextualSpacing/>
        <w:jc w:val="both"/>
        <w:rPr>
          <w:rFonts w:ascii="XO Thames" w:hAnsi="XO Thames" w:eastAsia="Arial" w:cs="XO Thames"/>
          <w:sz w:val="26"/>
          <w:szCs w:val="26"/>
          <w:lang w:eastAsia="ru-RU"/>
        </w:rPr>
      </w:pPr>
      <w:r>
        <w:rPr>
          <w:rFonts w:cs="XO Thames" w:ascii="XO Thames" w:hAnsi="XO Thames"/>
          <w:sz w:val="26"/>
          <w:szCs w:val="26"/>
          <w:lang w:eastAsia="ru-RU"/>
        </w:rPr>
        <w:t>3.3.4.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акта приема-передачи и товарной накладной.</w:t>
      </w:r>
    </w:p>
    <w:p>
      <w:pPr>
        <w:pStyle w:val="Normal"/>
        <w:widowControl w:val="false"/>
        <w:suppressAutoHyphens w:val="false"/>
        <w:autoSpaceDE w:val="false"/>
        <w:spacing w:before="0" w:after="0"/>
        <w:ind w:firstLine="540" w:end="0"/>
        <w:contextualSpacing/>
        <w:jc w:val="both"/>
        <w:rPr>
          <w:rFonts w:ascii="XO Thames" w:hAnsi="XO Thames" w:eastAsia="Arial" w:cs="XO Thames"/>
          <w:sz w:val="26"/>
          <w:szCs w:val="26"/>
        </w:rPr>
      </w:pPr>
      <w:r>
        <w:rPr>
          <w:rFonts w:eastAsia="Arial" w:cs="XO Thames" w:ascii="XO Thames" w:hAnsi="XO Thames"/>
          <w:sz w:val="26"/>
          <w:szCs w:val="26"/>
          <w:lang w:eastAsia="ru-RU"/>
        </w:rPr>
        <w:t>3.3.5. направить в уполномоченный на осуществление контроля в сфере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pPr>
        <w:pStyle w:val="Normal"/>
        <w:widowControl w:val="false"/>
        <w:autoSpaceDE w:val="false"/>
        <w:ind w:firstLine="540" w:end="0"/>
        <w:jc w:val="both"/>
        <w:rPr>
          <w:rFonts w:ascii="XO Thames" w:hAnsi="XO Thames" w:cs="XO Thames"/>
          <w:sz w:val="26"/>
          <w:szCs w:val="26"/>
        </w:rPr>
      </w:pPr>
      <w:r>
        <w:rPr>
          <w:rFonts w:eastAsia="Arial" w:cs="XO Thames" w:ascii="XO Thames" w:hAnsi="XO Thames"/>
          <w:sz w:val="26"/>
          <w:szCs w:val="26"/>
        </w:rPr>
        <w:t xml:space="preserve">3.3.6. </w:t>
      </w:r>
      <w:r>
        <w:rPr>
          <w:rFonts w:cs="XO Thames" w:ascii="XO Thames" w:hAnsi="XO Thames"/>
          <w:sz w:val="26"/>
          <w:szCs w:val="26"/>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Hyperlink"/>
            <w:rFonts w:cs="XO Thames" w:ascii="XO Thames" w:hAnsi="XO Thames"/>
            <w:sz w:val="26"/>
            <w:szCs w:val="26"/>
          </w:rPr>
          <w:t>законом</w:t>
        </w:r>
      </w:hyperlink>
      <w:r>
        <w:rPr>
          <w:rFonts w:cs="XO Thames" w:ascii="XO Thames" w:hAnsi="XO Thames"/>
          <w:sz w:val="26"/>
          <w:szCs w:val="26"/>
        </w:rPr>
        <w:t xml:space="preserve"> о контрактной системе.</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3.3.7.взыскивать пеню и штраф, а также требовать возмещения убытков                        в соответствии с разделом 10 Контракта.</w:t>
      </w:r>
    </w:p>
    <w:p>
      <w:pPr>
        <w:pStyle w:val="Normal"/>
        <w:widowControl w:val="false"/>
        <w:suppressAutoHyphens w:val="false"/>
        <w:autoSpaceDE w:val="false"/>
        <w:ind w:firstLine="540" w:end="0"/>
        <w:jc w:val="both"/>
        <w:rPr>
          <w:rFonts w:ascii="XO Thames" w:hAnsi="XO Thames" w:cs="XO Thames"/>
          <w:b/>
          <w:sz w:val="26"/>
          <w:szCs w:val="26"/>
          <w:lang w:eastAsia="ru-RU"/>
        </w:rPr>
      </w:pPr>
      <w:r>
        <w:rPr>
          <w:rFonts w:cs="XO Thames" w:ascii="XO Thames" w:hAnsi="XO Thames"/>
          <w:sz w:val="26"/>
          <w:szCs w:val="26"/>
        </w:rPr>
        <w:t>3.3.8. выполнять иные обязанности, предусмотренные законодательством Российской Федерации 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3.4. Заказчик вправе:</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3.4.1. требовать от Поставщика надлежащего исполнения обязательств,                         предусмотренных Контрактом;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lang w:eastAsia="ru-RU"/>
        </w:rPr>
        <w:t>3.4.2. запрашивать у Поставщика информацию об исполнении им обязательств                     по Контракту;</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3.4.4. осуществлять выборочную проверку качества поставляемого Товара;</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3.4.5. требовать от Поставщика устранения недостатков, допущенных при исполнении Контракта, за его счет;</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3.4.6. отказаться от приемки Товара, не соответствующего условиям Контракта,                   и потребовать безвозмездного устранения недостатков;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3.4.8. требовать возмещения убытков, причиненных по вине Поставщика,                              в соответствии с действующим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auto" w:val="clear"/>
        </w:rPr>
      </w:pPr>
      <w:r>
        <w:rPr>
          <w:rFonts w:cs="XO Thames" w:ascii="XO Thames" w:hAnsi="XO Thames"/>
          <w:sz w:val="26"/>
          <w:szCs w:val="2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тридцать процентов в порядке и на условиях, установленных Федеральным </w:t>
      </w:r>
      <w:hyperlink r:id="rId4">
        <w:r>
          <w:rPr>
            <w:rStyle w:val="Hyperlink"/>
            <w:rFonts w:cs="XO Thames" w:ascii="XO Thames" w:hAnsi="XO Thames"/>
            <w:sz w:val="26"/>
            <w:szCs w:val="26"/>
          </w:rPr>
          <w:t>законом</w:t>
        </w:r>
      </w:hyperlink>
      <w:r>
        <w:rPr>
          <w:rStyle w:val="Hyperlink"/>
          <w:rFonts w:cs="XO Thames" w:ascii="XO Thames" w:hAnsi="XO Thames"/>
          <w:sz w:val="26"/>
          <w:szCs w:val="26"/>
        </w:rPr>
        <w:t xml:space="preserve"> </w:t>
      </w:r>
      <w:r>
        <w:rPr>
          <w:rFonts w:cs="XO Thames" w:ascii="XO Thames" w:hAnsi="XO Thames"/>
          <w:sz w:val="26"/>
          <w:szCs w:val="26"/>
        </w:rPr>
        <w:t>о контрактной системе;</w:t>
      </w:r>
    </w:p>
    <w:p>
      <w:pPr>
        <w:pStyle w:val="Normal"/>
        <w:ind w:firstLine="567" w:end="0"/>
        <w:jc w:val="both"/>
        <w:rPr>
          <w:rFonts w:ascii="XO Thames" w:hAnsi="XO Thames" w:cs="XO Thames"/>
          <w:sz w:val="26"/>
          <w:szCs w:val="26"/>
        </w:rPr>
      </w:pPr>
      <w:r>
        <w:rPr>
          <w:rFonts w:cs="XO Thames" w:ascii="XO Thames" w:hAnsi="XO Thames"/>
          <w:sz w:val="26"/>
          <w:szCs w:val="26"/>
          <w:shd w:fill="auto" w:val="clear"/>
        </w:rPr>
        <w:t xml:space="preserve">3.4.10. при наличии претензионных требований к Поставщику в случае неисполнения или ненадлежащего исполнения Поставщиком </w:t>
      </w:r>
      <w:r>
        <w:rPr>
          <w:rFonts w:cs="XO Thames" w:ascii="XO Thames" w:hAnsi="XO Thames"/>
          <w:sz w:val="26"/>
          <w:szCs w:val="26"/>
          <w:shd w:fill="auto" w:val="clear"/>
          <w:lang w:val="en-US"/>
        </w:rPr>
        <w:t>обя</w:t>
      </w:r>
      <w:r>
        <w:rPr>
          <w:rFonts w:cs="XO Thames" w:ascii="XO Thames" w:hAnsi="XO Thames"/>
          <w:sz w:val="26"/>
          <w:szCs w:val="26"/>
          <w:shd w:fill="auto" w:val="clear"/>
          <w:lang w:val="ru-RU"/>
        </w:rPr>
        <w:t>зательств</w:t>
      </w:r>
      <w:r>
        <w:rPr>
          <w:rFonts w:cs="XO Thames" w:ascii="XO Thames" w:hAnsi="XO Thames"/>
          <w:sz w:val="26"/>
          <w:szCs w:val="26"/>
          <w:shd w:fill="auto" w:val="clear"/>
        </w:rPr>
        <w:t>,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направляет Поставщику уведомление о реализации им своего права на удержание из оплаты по контракту  суммы неустойки (штрафа, пени).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bookmarkStart w:id="3" w:name="P139"/>
      <w:bookmarkEnd w:id="3"/>
      <w:r>
        <w:rPr>
          <w:rFonts w:cs="XO Thames" w:ascii="XO Thames" w:hAnsi="XO Thames"/>
          <w:sz w:val="26"/>
          <w:szCs w:val="26"/>
        </w:rPr>
        <w:t>3.4.11. принять решение об одностороннем отказе от исполнения Контракта                        в соответствии с гражданским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FFFF00" w:val="clear"/>
        </w:rPr>
      </w:pPr>
      <w:r>
        <w:rPr>
          <w:rFonts w:cs="XO Thames" w:ascii="XO Thames" w:hAnsi="XO Thames"/>
          <w:sz w:val="26"/>
          <w:szCs w:val="26"/>
        </w:rPr>
        <w:t>3.4.12.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FFFF00" w:val="clear"/>
        </w:rPr>
      </w:pPr>
      <w:r>
        <w:rPr>
          <w:rFonts w:cs="XO Thames" w:ascii="XO Thames" w:hAnsi="XO Thames"/>
          <w:sz w:val="26"/>
          <w:szCs w:val="26"/>
          <w:shd w:fill="FFFF00" w:val="clear"/>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eastAsia="Calibri" w:cs="XO Thames"/>
          <w:sz w:val="26"/>
          <w:szCs w:val="26"/>
          <w:lang w:eastAsia="en-US"/>
        </w:rPr>
      </w:pPr>
      <w:r>
        <w:rPr>
          <w:rFonts w:cs="XO Thames" w:ascii="XO Thames" w:hAnsi="XO Thames"/>
          <w:b/>
          <w:sz w:val="26"/>
          <w:szCs w:val="26"/>
          <w:lang w:eastAsia="ru-RU"/>
        </w:rPr>
        <w:t xml:space="preserve">4. Упаковка и маркировка. Условия транспортировки </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 xml:space="preserve">4.1. </w:t>
      </w:r>
      <w:r>
        <w:rPr>
          <w:rFonts w:cs="XO Thames" w:ascii="XO Thames" w:hAnsi="XO Thames"/>
          <w:sz w:val="26"/>
          <w:szCs w:val="26"/>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pPr>
        <w:pStyle w:val="Normal"/>
        <w:shd w:fill="FFFFFF" w:val="clear"/>
        <w:spacing w:before="0" w:after="0"/>
        <w:ind w:firstLine="567" w:end="0"/>
        <w:contextualSpacing/>
        <w:jc w:val="both"/>
        <w:rPr>
          <w:rFonts w:ascii="XO Thames" w:hAnsi="XO Thames" w:eastAsia="Calibri" w:cs="XO Thames"/>
          <w:sz w:val="26"/>
          <w:szCs w:val="26"/>
          <w:lang w:eastAsia="en-US"/>
        </w:rPr>
      </w:pPr>
      <w:r>
        <w:rPr>
          <w:rFonts w:cs="XO Thames" w:ascii="XO Thames" w:hAnsi="XO Thames"/>
          <w:sz w:val="26"/>
          <w:szCs w:val="26"/>
        </w:rPr>
        <w:t>Информация о лекарственных препаратах должна содержать сведения                               о государственной регистрации лекарственного препарата с указанием номера и даты                  его государственной регистрации предусмотренных статьей 46 Федерального закона                   от 12.04.2010 № 61-ФЗ «Об обращении лекарственных средств».</w:t>
      </w:r>
    </w:p>
    <w:p>
      <w:pPr>
        <w:pStyle w:val="Normal"/>
        <w:tabs>
          <w:tab w:val="clear" w:pos="708"/>
          <w:tab w:val="left" w:pos="0" w:leader="none"/>
        </w:tabs>
        <w:suppressAutoHyphens w:val="false"/>
        <w:spacing w:before="0" w:after="200"/>
        <w:ind w:firstLine="567" w:end="-2"/>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 xml:space="preserve">4.2. </w:t>
      </w:r>
      <w:r>
        <w:rPr>
          <w:rFonts w:cs="XO Thames" w:ascii="XO Thames" w:hAnsi="XO Thames"/>
          <w:sz w:val="26"/>
          <w:szCs w:val="26"/>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pPr>
        <w:pStyle w:val="Normal"/>
        <w:tabs>
          <w:tab w:val="clear" w:pos="708"/>
          <w:tab w:val="left" w:pos="0" w:leader="none"/>
        </w:tabs>
        <w:suppressAutoHyphens w:val="false"/>
        <w:spacing w:before="0" w:after="200"/>
        <w:ind w:firstLine="567" w:end="-2"/>
        <w:contextualSpacing/>
        <w:jc w:val="both"/>
        <w:rPr>
          <w:rFonts w:ascii="XO Thames" w:hAnsi="XO Thames" w:cs="XO Thames"/>
          <w:sz w:val="26"/>
          <w:szCs w:val="26"/>
        </w:rPr>
      </w:pPr>
      <w:r>
        <w:rPr>
          <w:rFonts w:eastAsia="Calibri" w:cs="XO Thames" w:ascii="XO Thames" w:hAnsi="XO Thames"/>
          <w:sz w:val="26"/>
          <w:szCs w:val="26"/>
          <w:lang w:eastAsia="en-US"/>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4.3. Транспортная упаковка (тара) Товара должна соответствовать требованиям </w:t>
      </w:r>
      <w:hyperlink r:id="rId5">
        <w:r>
          <w:rPr>
            <w:rStyle w:val="Hyperlink"/>
            <w:rFonts w:cs="XO Thames" w:ascii="XO Thames" w:hAnsi="XO Thames"/>
            <w:sz w:val="26"/>
            <w:szCs w:val="26"/>
          </w:rPr>
          <w:t>статьи 46</w:t>
        </w:r>
      </w:hyperlink>
      <w:r>
        <w:rPr>
          <w:rFonts w:cs="XO Thames" w:ascii="XO Thames" w:hAnsi="XO Thames"/>
          <w:sz w:val="26"/>
          <w:szCs w:val="26"/>
        </w:rPr>
        <w:t xml:space="preserve"> Федерального закона от 12.04.2010 № 61-ФЗ "Об обращении лекарственных средств"           и иметь следующую маркировку:</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Наименование Товара: 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Реквизиты Контракта: (наименование, дата и номер) 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Заказчик: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Поставщик: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Получатель: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Пункт назначения: ______________________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Грузоотправитель: ______________________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Ящик/контейнер  № _______, всего ящиков/контейнеров  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Размеры ящика/контейнера, 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Вес брутто _____ кг</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Вес нетто _____ кг.</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r>
          <w:rPr>
            <w:rStyle w:val="Hyperlink"/>
            <w:rFonts w:cs="XO Thames" w:ascii="XO Thames" w:hAnsi="XO Thames"/>
            <w:sz w:val="26"/>
            <w:szCs w:val="26"/>
          </w:rPr>
          <w:t>пунктом 4.3</w:t>
        </w:r>
      </w:hyperlink>
      <w:r>
        <w:rPr>
          <w:rFonts w:cs="XO Thames" w:ascii="XO Thames" w:hAnsi="XO Thames"/>
          <w:sz w:val="26"/>
          <w:szCs w:val="26"/>
        </w:rPr>
        <w:t xml:space="preserve"> Контракта (далее – Упаковочный лист).</w:t>
      </w:r>
    </w:p>
    <w:p>
      <w:pPr>
        <w:pStyle w:val="Normal"/>
        <w:shd w:fill="FFFFFF" w:val="clear"/>
        <w:suppressAutoHyphens w:val="false"/>
        <w:spacing w:before="0" w:after="200"/>
        <w:ind w:firstLine="567" w:end="0"/>
        <w:contextualSpacing/>
        <w:jc w:val="both"/>
        <w:rPr>
          <w:rFonts w:ascii="XO Thames" w:hAnsi="XO Thames" w:eastAsia="Calibri" w:cs="XO Thames"/>
          <w:sz w:val="26"/>
          <w:szCs w:val="26"/>
          <w:lang w:eastAsia="en-US"/>
        </w:rPr>
      </w:pPr>
      <w:r>
        <w:rPr>
          <w:rFonts w:cs="XO Thames" w:ascii="XO Thames" w:hAnsi="XO Thames"/>
          <w:sz w:val="26"/>
          <w:szCs w:val="26"/>
        </w:rPr>
        <w:t xml:space="preserve">Один Упаковочный лист с приложением документов, предусмотренных </w:t>
      </w:r>
      <w:hyperlink w:anchor="P172">
        <w:r>
          <w:rPr>
            <w:rStyle w:val="Hyperlink"/>
            <w:rFonts w:cs="XO Thames" w:ascii="XO Thames" w:hAnsi="XO Thames"/>
            <w:sz w:val="26"/>
            <w:szCs w:val="26"/>
          </w:rPr>
          <w:t>пунктом 5.3</w:t>
        </w:r>
      </w:hyperlink>
      <w:r>
        <w:rPr>
          <w:rFonts w:cs="XO Thames" w:ascii="XO Thames" w:hAnsi="XO Thames"/>
          <w:sz w:val="26"/>
          <w:szCs w:val="2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pPr>
        <w:pStyle w:val="Normal"/>
        <w:shd w:fill="FFFFFF" w:val="clear"/>
        <w:suppressAutoHyphens w:val="false"/>
        <w:spacing w:before="0" w:after="200"/>
        <w:ind w:firstLine="567" w:end="0"/>
        <w:contextualSpacing/>
        <w:jc w:val="both"/>
        <w:rPr>
          <w:rFonts w:ascii="XO Thames" w:hAnsi="XO Thames" w:cs="XO Thames"/>
          <w:sz w:val="26"/>
          <w:szCs w:val="26"/>
          <w:lang w:val="ru-RU" w:eastAsia="ru-RU"/>
        </w:rPr>
      </w:pPr>
      <w:r>
        <w:rPr>
          <w:rFonts w:eastAsia="Calibri" w:cs="XO Thames" w:ascii="XO Thames" w:hAnsi="XO Thames"/>
          <w:sz w:val="26"/>
          <w:szCs w:val="26"/>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pPr>
        <w:pStyle w:val="Normal"/>
        <w:widowControl w:val="false"/>
        <w:suppressAutoHyphens w:val="false"/>
        <w:spacing w:before="0" w:after="0"/>
        <w:ind w:firstLine="567" w:end="-71"/>
        <w:contextualSpacing/>
        <w:jc w:val="both"/>
        <w:rPr>
          <w:rFonts w:ascii="XO Thames" w:hAnsi="XO Thames" w:cs="XO Thames"/>
          <w:sz w:val="26"/>
          <w:szCs w:val="26"/>
          <w:lang w:val="ru-RU" w:eastAsia="ru-RU"/>
        </w:rPr>
      </w:pPr>
      <w:r>
        <w:rPr>
          <w:rFonts w:cs="XO Thames" w:ascii="XO Thames" w:hAnsi="XO Thames"/>
          <w:sz w:val="26"/>
          <w:szCs w:val="26"/>
          <w:lang w:val="ru-RU" w:eastAsia="ru-RU"/>
        </w:rPr>
        <w:t>4.6. Тара и упаковка возврату не подлежат, их стоимость включена в цену Контракта.</w:t>
      </w:r>
    </w:p>
    <w:p>
      <w:pPr>
        <w:pStyle w:val="Normal"/>
        <w:widowControl w:val="false"/>
        <w:suppressAutoHyphens w:val="false"/>
        <w:spacing w:before="0" w:after="0"/>
        <w:ind w:firstLine="567" w:end="-71"/>
        <w:contextualSpacing/>
        <w:jc w:val="both"/>
        <w:rPr>
          <w:rFonts w:ascii="XO Thames" w:hAnsi="XO Thames" w:cs="XO Thames"/>
          <w:sz w:val="26"/>
          <w:szCs w:val="26"/>
          <w:lang w:val="ru-RU" w:eastAsia="ru-RU"/>
        </w:rPr>
      </w:pPr>
      <w:r>
        <w:rPr>
          <w:rFonts w:cs="XO Thames" w:ascii="XO Thames" w:hAnsi="XO Thames"/>
          <w:sz w:val="26"/>
          <w:szCs w:val="26"/>
          <w:lang w:val="ru-RU"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shd w:fill="auto" w:val="clear"/>
          <w:lang w:eastAsia="ru-RU"/>
        </w:rPr>
      </w:pPr>
      <w:r>
        <w:rPr>
          <w:rFonts w:cs="XO Thames" w:ascii="XO Thames" w:hAnsi="XO Thames"/>
          <w:b/>
          <w:sz w:val="26"/>
          <w:szCs w:val="26"/>
          <w:lang w:eastAsia="ru-RU"/>
        </w:rPr>
        <w:t xml:space="preserve">5. Срок и порядок поставки Товара </w:t>
      </w:r>
    </w:p>
    <w:p>
      <w:pPr>
        <w:pStyle w:val="Normal"/>
        <w:widowControl w:val="false"/>
        <w:suppressAutoHyphens w:val="false"/>
        <w:autoSpaceDE w:val="false"/>
        <w:spacing w:before="220" w:after="0"/>
        <w:ind w:firstLine="539" w:end="0"/>
        <w:contextualSpacing/>
        <w:jc w:val="both"/>
        <w:rPr>
          <w:rFonts w:ascii="XO Thames" w:hAnsi="XO Thames" w:cs="XO Thames"/>
          <w:color w:val="000000"/>
          <w:sz w:val="26"/>
          <w:szCs w:val="26"/>
          <w:shd w:fill="auto" w:val="clear"/>
        </w:rPr>
      </w:pPr>
      <w:r>
        <w:rPr>
          <w:rFonts w:cs="XO Thames" w:ascii="XO Thames" w:hAnsi="XO Thames"/>
          <w:sz w:val="26"/>
          <w:szCs w:val="26"/>
          <w:shd w:fill="auto" w:val="clear"/>
          <w:lang w:eastAsia="ru-RU"/>
        </w:rPr>
        <w:t>5.1. Поставка Товара осуществляется с разгрузкой транспортного средства в адрес           Заказчика: 163020, г. Архангельск, пр. Никольский, д. 27, 0 этаж, Аптека (далее – Место доставки). Поставка Товара осуществляется с момента заключения Контракта в течение            5</w:t>
      </w:r>
      <w:r>
        <w:rPr>
          <w:rFonts w:cs="XO Thames" w:ascii="XO Thames" w:hAnsi="XO Thames"/>
          <w:b w:val="false"/>
          <w:bCs w:val="false"/>
          <w:sz w:val="26"/>
          <w:szCs w:val="26"/>
          <w:shd w:fill="auto" w:val="clear"/>
          <w:lang w:eastAsia="ru-RU"/>
        </w:rPr>
        <w:t xml:space="preserve"> рабочих дней.</w:t>
      </w:r>
    </w:p>
    <w:p>
      <w:pPr>
        <w:pStyle w:val="Normal"/>
        <w:widowControl w:val="false"/>
        <w:suppressAutoHyphens w:val="false"/>
        <w:autoSpaceDE w:val="false"/>
        <w:spacing w:before="220" w:after="0"/>
        <w:ind w:firstLine="540" w:end="0"/>
        <w:contextualSpacing/>
        <w:jc w:val="both"/>
        <w:rPr>
          <w:rFonts w:ascii="XO Thames" w:hAnsi="XO Thames" w:cs="XO Thames"/>
          <w:color w:val="000000"/>
          <w:sz w:val="26"/>
          <w:szCs w:val="26"/>
          <w:shd w:fill="auto" w:val="clear"/>
        </w:rPr>
      </w:pPr>
      <w:r>
        <w:rPr>
          <w:rFonts w:cs="XO Thames" w:ascii="XO Thames" w:hAnsi="XO Thames"/>
          <w:color w:val="000000"/>
          <w:sz w:val="26"/>
          <w:szCs w:val="26"/>
          <w:shd w:fill="auto" w:val="clear"/>
        </w:rPr>
        <w:t xml:space="preserve">5.2. </w:t>
      </w:r>
      <w:r>
        <w:rPr>
          <w:rFonts w:cs="XO Thames" w:ascii="XO Thames" w:hAnsi="XO Thames"/>
          <w:color w:val="000000"/>
          <w:sz w:val="26"/>
          <w:szCs w:val="26"/>
          <w:shd w:fill="auto" w:val="clear"/>
          <w:lang w:val="ru-RU" w:eastAsia="ru-RU"/>
        </w:rPr>
        <w:t>Не позднее чем за</w:t>
      </w:r>
      <w:r>
        <w:rPr>
          <w:rFonts w:cs="XO Thames" w:ascii="XO Thames" w:hAnsi="XO Thames"/>
          <w:color w:val="000000"/>
          <w:sz w:val="26"/>
          <w:szCs w:val="26"/>
          <w:shd w:fill="auto" w:val="clear"/>
          <w:lang w:val="en-US" w:eastAsia="ru-RU"/>
        </w:rPr>
        <w:t xml:space="preserve"> 1 </w:t>
      </w:r>
      <w:r>
        <w:rPr>
          <w:rFonts w:cs="XO Thames" w:ascii="XO Thames" w:hAnsi="XO Thames"/>
          <w:color w:val="000000"/>
          <w:sz w:val="26"/>
          <w:szCs w:val="26"/>
          <w:shd w:fill="auto" w:val="clear"/>
          <w:lang w:val="ru-RU" w:eastAsia="ru-RU"/>
        </w:rPr>
        <w:t>(</w:t>
      </w:r>
      <w:r>
        <w:rPr>
          <w:rFonts w:cs="XO Thames" w:ascii="XO Thames" w:hAnsi="XO Thames"/>
          <w:color w:val="000000"/>
          <w:sz w:val="26"/>
          <w:szCs w:val="26"/>
          <w:shd w:fill="auto" w:val="clear"/>
          <w:lang w:val="ru-RU" w:eastAsia="ru-RU"/>
        </w:rPr>
        <w:t>один</w:t>
      </w:r>
      <w:r>
        <w:rPr>
          <w:rFonts w:cs="XO Thames" w:ascii="XO Thames" w:hAnsi="XO Thames"/>
          <w:color w:val="000000"/>
          <w:sz w:val="26"/>
          <w:szCs w:val="26"/>
          <w:shd w:fill="auto" w:val="clear"/>
          <w:lang w:val="ru-RU" w:eastAsia="ru-RU"/>
        </w:rPr>
        <w:t>) рабоч</w:t>
      </w:r>
      <w:r>
        <w:rPr>
          <w:rFonts w:cs="XO Thames" w:ascii="XO Thames" w:hAnsi="XO Thames"/>
          <w:color w:val="000000"/>
          <w:sz w:val="26"/>
          <w:szCs w:val="26"/>
          <w:shd w:fill="auto" w:val="clear"/>
          <w:lang w:val="ru-RU" w:eastAsia="ru-RU"/>
        </w:rPr>
        <w:t>ий</w:t>
        <w:tab/>
      </w:r>
      <w:r>
        <w:rPr>
          <w:rFonts w:cs="XO Thames" w:ascii="XO Thames" w:hAnsi="XO Thames"/>
          <w:color w:val="000000"/>
          <w:sz w:val="26"/>
          <w:szCs w:val="26"/>
          <w:shd w:fill="auto" w:val="clear"/>
          <w:lang w:val="ru-RU" w:eastAsia="ru-RU"/>
        </w:rPr>
        <w:t xml:space="preserve"> д</w:t>
      </w:r>
      <w:r>
        <w:rPr>
          <w:rFonts w:cs="XO Thames" w:ascii="XO Thames" w:hAnsi="XO Thames"/>
          <w:color w:val="000000"/>
          <w:sz w:val="26"/>
          <w:szCs w:val="26"/>
          <w:shd w:fill="auto" w:val="clear"/>
          <w:lang w:val="ru-RU" w:eastAsia="ru-RU"/>
        </w:rPr>
        <w:t>ень</w:t>
      </w:r>
      <w:r>
        <w:rPr>
          <w:rFonts w:cs="XO Thames" w:ascii="XO Thames" w:hAnsi="XO Thames"/>
          <w:color w:val="000000"/>
          <w:sz w:val="26"/>
          <w:szCs w:val="26"/>
          <w:shd w:fill="auto" w:val="clear"/>
          <w:lang w:val="ru-RU" w:eastAsia="ru-RU"/>
        </w:rPr>
        <w:t xml:space="preserve"> до планируемой даты поставки Товара, Поставщик уведомляет </w:t>
      </w:r>
      <w:r>
        <w:rPr>
          <w:rFonts w:cs="XO Thames" w:ascii="XO Thames" w:hAnsi="XO Thames"/>
          <w:color w:val="000000"/>
          <w:sz w:val="26"/>
          <w:szCs w:val="26"/>
          <w:shd w:fill="auto" w:val="clear"/>
        </w:rPr>
        <w:t>Государственного заказчика</w:t>
      </w:r>
      <w:r>
        <w:rPr>
          <w:rFonts w:cs="XO Thames" w:ascii="XO Thames" w:hAnsi="XO Thames"/>
          <w:color w:val="000000"/>
          <w:sz w:val="26"/>
          <w:szCs w:val="26"/>
          <w:shd w:fill="auto" w:val="clear"/>
          <w:lang w:val="ru-RU" w:eastAsia="ru-RU"/>
        </w:rPr>
        <w:t xml:space="preserve"> о дате поставки Товара,                              поставляемого в адрес </w:t>
      </w:r>
      <w:r>
        <w:rPr>
          <w:rFonts w:cs="XO Thames" w:ascii="XO Thames" w:hAnsi="XO Thames"/>
          <w:color w:val="000000"/>
          <w:sz w:val="26"/>
          <w:szCs w:val="26"/>
          <w:shd w:fill="auto" w:val="clear"/>
        </w:rPr>
        <w:t>Государственного заказчика, путем использования общедоступных средств связи.</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cs="XO Thames" w:ascii="XO Thames" w:hAnsi="XO Thames"/>
          <w:color w:val="000000"/>
          <w:sz w:val="26"/>
          <w:szCs w:val="26"/>
          <w:shd w:fill="auto" w:val="clear"/>
        </w:rPr>
        <w:t xml:space="preserve">5.3. </w:t>
      </w:r>
      <w:r>
        <w:rPr>
          <w:rFonts w:eastAsia="Droid Sans;MS Mincho" w:cs="XO Thames" w:ascii="XO Thames" w:hAnsi="XO Thames"/>
          <w:bCs/>
          <w:color w:val="000000"/>
          <w:kern w:val="2"/>
          <w:sz w:val="26"/>
          <w:szCs w:val="26"/>
          <w:shd w:fill="auto" w:val="clear"/>
        </w:rPr>
        <w:t>В день поставки (отгрузки) Товара Государственным заказчиком производится проверка Товара по количеству.</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eastAsia="Droid Sans;MS Mincho" w:cs="XO Thames" w:ascii="XO Thames" w:hAnsi="XO Thames"/>
          <w:bCs/>
          <w:color w:val="000000"/>
          <w:kern w:val="2"/>
          <w:sz w:val="26"/>
          <w:szCs w:val="26"/>
          <w:shd w:fill="auto" w:val="clear"/>
        </w:rPr>
        <w:t>5.4. Факт передачи Товара фиксируется документом об отгрузке (товарная накладная или универсальный передаточной документ), подписанным Сторонами. После поставки (отгрузки) товара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r>
        <w:rPr>
          <w:rFonts w:eastAsia="Droid Sans;MS Mincho" w:cs="XO Thames" w:ascii="XO Thames" w:hAnsi="XO Thames"/>
          <w:bCs/>
          <w:color w:val="000000"/>
          <w:kern w:val="2"/>
          <w:sz w:val="26"/>
          <w:szCs w:val="26"/>
          <w:shd w:fill="auto" w:val="clear"/>
          <w:lang w:eastAsia="ru-RU"/>
        </w:rPr>
        <w:t>.</w:t>
      </w:r>
    </w:p>
    <w:p>
      <w:pPr>
        <w:pStyle w:val="Normal"/>
        <w:widowControl w:val="false"/>
        <w:suppressAutoHyphens w:val="false"/>
        <w:autoSpaceDE w:val="false"/>
        <w:spacing w:before="220" w:after="0"/>
        <w:ind w:firstLine="540" w:end="0"/>
        <w:contextualSpacing/>
        <w:jc w:val="both"/>
        <w:rPr>
          <w:rFonts w:ascii="XO Thames" w:hAnsi="XO Thames" w:cs="XO Thames"/>
          <w:color w:val="000000"/>
          <w:sz w:val="26"/>
          <w:szCs w:val="26"/>
          <w:shd w:fill="auto" w:val="clear"/>
        </w:rPr>
      </w:pPr>
      <w:r>
        <w:rPr>
          <w:rFonts w:eastAsia="Droid Sans;MS Mincho" w:cs="XO Thames" w:ascii="XO Thames" w:hAnsi="XO Thames"/>
          <w:bCs/>
          <w:color w:val="000000"/>
          <w:kern w:val="2"/>
          <w:sz w:val="26"/>
          <w:szCs w:val="26"/>
          <w:shd w:fill="auto" w:val="clear"/>
        </w:rPr>
        <w:t>Днем поставки (отгрузки) Товара считается день подписания Сторонами документа  об отгрузке (товарная накладная или универсальный передаточной документ). После               поставки (отгрузки) Товар находится на ответственном хранении у Государственного               заказчика  до момента подписания (без замечаний) Акта приемки.</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cs="XO Thames" w:ascii="XO Thames" w:hAnsi="XO Thames"/>
          <w:color w:val="000000"/>
          <w:sz w:val="26"/>
          <w:szCs w:val="26"/>
          <w:shd w:fill="auto" w:val="clear"/>
        </w:rPr>
        <w:t xml:space="preserve">5.5. </w:t>
      </w:r>
      <w:r>
        <w:rPr>
          <w:rFonts w:cs="XO Thames" w:ascii="XO Thames" w:hAnsi="XO Thames"/>
          <w:color w:val="000000"/>
          <w:sz w:val="26"/>
          <w:szCs w:val="26"/>
          <w:shd w:fill="auto" w:val="clear"/>
          <w:lang w:eastAsia="ru-RU"/>
        </w:rPr>
        <w:t xml:space="preserve">Датой поставки Товара является дата </w:t>
      </w:r>
      <w:r>
        <w:rPr>
          <w:rFonts w:eastAsia="Droid Sans;MS Mincho" w:cs="PT Astra Serif" w:ascii="PT Astra Serif" w:hAnsi="PT Astra Serif"/>
          <w:bCs/>
          <w:color w:val="000000"/>
          <w:kern w:val="2"/>
          <w:sz w:val="26"/>
          <w:szCs w:val="26"/>
          <w:shd w:fill="auto" w:val="clear"/>
          <w:lang w:eastAsia="ru-RU"/>
        </w:rPr>
        <w:t>подписания Сторонами документа об отгрузке (товарная накладная или универсальный передаточной документ)</w:t>
      </w:r>
      <w:r>
        <w:rPr>
          <w:rFonts w:cs="XO Thames" w:ascii="XO Thames" w:hAnsi="XO Thames"/>
          <w:color w:val="000000"/>
          <w:sz w:val="26"/>
          <w:szCs w:val="26"/>
          <w:shd w:fill="auto" w:val="clear"/>
          <w:lang w:eastAsia="ru-RU"/>
        </w:rPr>
        <w:t xml:space="preserve">. </w:t>
      </w:r>
      <w:r>
        <w:rPr>
          <w:rFonts w:cs="PT Astra Serif" w:ascii="PT Astra Serif" w:hAnsi="PT Astra Serif"/>
          <w:color w:val="000000"/>
          <w:sz w:val="26"/>
          <w:szCs w:val="26"/>
          <w:shd w:fill="auto" w:val="clear"/>
          <w:lang w:eastAsia="ru-RU"/>
        </w:rPr>
        <w:t xml:space="preserve">После </w:t>
      </w:r>
      <w:r>
        <w:rPr>
          <w:rFonts w:eastAsia="Droid Sans;MS Mincho" w:cs="PT Astra Serif" w:ascii="PT Astra Serif" w:hAnsi="PT Astra Serif"/>
          <w:bCs/>
          <w:color w:val="000000"/>
          <w:kern w:val="2"/>
          <w:sz w:val="26"/>
          <w:szCs w:val="26"/>
          <w:shd w:fill="auto" w:val="clear"/>
          <w:lang w:eastAsia="ru-RU"/>
        </w:rPr>
        <w:t>поставки (отгрузки)</w:t>
      </w:r>
      <w:r>
        <w:rPr>
          <w:rFonts w:cs="PT Astra Serif" w:ascii="PT Astra Serif" w:hAnsi="PT Astra Serif"/>
          <w:color w:val="000000"/>
          <w:sz w:val="26"/>
          <w:szCs w:val="26"/>
          <w:shd w:fill="auto" w:val="clear"/>
          <w:lang w:eastAsia="ru-RU"/>
        </w:rPr>
        <w:t xml:space="preserve"> Товар находится на ответ</w:t>
      </w:r>
      <w:r>
        <w:rPr>
          <w:rFonts w:eastAsia="Droid Sans;MS Mincho" w:cs="XO Thames" w:ascii="XO Thames" w:hAnsi="XO Thames"/>
          <w:bCs/>
          <w:color w:val="000000"/>
          <w:kern w:val="2"/>
          <w:sz w:val="26"/>
          <w:szCs w:val="26"/>
          <w:shd w:fill="auto" w:val="clear"/>
        </w:rPr>
        <w:t>ственном хранении у Государственного заказчика до момента подписания (без замечаний) Акта приемки.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eastAsia="Droid Sans;MS Mincho" w:cs="XO Thames" w:ascii="XO Thames" w:hAnsi="XO Thames"/>
          <w:bCs/>
          <w:color w:val="000000"/>
          <w:kern w:val="2"/>
          <w:sz w:val="26"/>
          <w:szCs w:val="26"/>
          <w:shd w:fill="auto" w:val="clear"/>
        </w:rPr>
        <w:t>5.6. Вместе с Товаром Поставщик представляет Государственно</w:t>
      </w:r>
      <w:r>
        <w:rPr>
          <w:rFonts w:eastAsia="Times New Roman" w:cs="XO Thames" w:ascii="XO Thames" w:hAnsi="XO Thames"/>
          <w:color w:val="000000"/>
          <w:sz w:val="26"/>
          <w:szCs w:val="26"/>
          <w:shd w:fill="auto" w:val="clear"/>
          <w:lang w:val="ru-RU" w:eastAsia="ru-RU" w:bidi="ar-SA"/>
        </w:rPr>
        <w:t>му заказчику подлинники документов, необходимых для правильного учета приобретаемого Товара, его оплаты и совершения операций с ним.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При поставке Товара Поставщик представляет следующие документы:</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а) копию регистрационного удостоверения лекарственного препарата, выданного уполномоченным органом;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w:t>
      </w:r>
      <w:hyperlink r:id="rId6">
        <w:r>
          <w:rPr>
            <w:rStyle w:val="Hyperlink"/>
            <w:rFonts w:cs="XO Thames" w:ascii="XO Thames" w:hAnsi="XO Thames"/>
            <w:sz w:val="26"/>
            <w:szCs w:val="26"/>
            <w:shd w:fill="auto" w:val="clear"/>
            <w:lang w:eastAsia="ru-RU"/>
          </w:rPr>
          <w:t>постановление</w:t>
        </w:r>
      </w:hyperlink>
      <w:r>
        <w:rPr>
          <w:rFonts w:cs="XO Thames" w:ascii="XO Thames" w:hAnsi="XO Thames"/>
          <w:sz w:val="26"/>
          <w:szCs w:val="26"/>
          <w:shd w:fill="auto" w:val="clear"/>
          <w:lang w:eastAsia="ru-RU"/>
        </w:rPr>
        <w:t>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 поставке Товара, включенного в перечень жизненно необходимых и важнейших лекарственных препаратов);</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 xml:space="preserve">в) товарную накладную </w:t>
      </w:r>
      <w:r>
        <w:rPr>
          <w:rFonts w:cs="XO Thames" w:ascii="XO Thames" w:hAnsi="XO Thames"/>
          <w:sz w:val="26"/>
          <w:szCs w:val="26"/>
          <w:shd w:fill="auto" w:val="clear"/>
        </w:rPr>
        <w:t>составленную по форме в соответствии с законодательством Российской Федерации</w:t>
      </w:r>
      <w:r>
        <w:rPr>
          <w:rFonts w:cs="XO Thames" w:ascii="XO Thames" w:hAnsi="XO Thames"/>
          <w:sz w:val="26"/>
          <w:szCs w:val="26"/>
          <w:shd w:fill="auto" w:val="clear"/>
          <w:lang w:eastAsia="ru-RU"/>
        </w:rPr>
        <w:t>;</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rPr>
      </w:pPr>
      <w:r>
        <w:rPr>
          <w:rFonts w:cs="XO Thames" w:ascii="XO Thames" w:hAnsi="XO Thames"/>
          <w:sz w:val="26"/>
          <w:szCs w:val="26"/>
          <w:shd w:fill="auto" w:val="clear"/>
          <w:lang w:eastAsia="ru-RU"/>
        </w:rPr>
        <w:t>г) к</w:t>
      </w:r>
      <w:r>
        <w:rPr>
          <w:rFonts w:cs="XO Thames" w:ascii="XO Thames" w:hAnsi="XO Thames"/>
          <w:sz w:val="26"/>
          <w:szCs w:val="26"/>
          <w:shd w:fill="auto" w:val="clear"/>
        </w:rPr>
        <w:t>ачество лекарственных препаратов должно подтверждаться документом                       с указанием в нем номеров и дат выдачи деклараций о соответствии, а также                             наименований держателей этих деклараций.</w:t>
      </w:r>
    </w:p>
    <w:p>
      <w:pPr>
        <w:pStyle w:val="Normal"/>
        <w:autoSpaceDE w:val="false"/>
        <w:ind w:firstLine="540" w:end="0"/>
        <w:jc w:val="both"/>
        <w:rPr>
          <w:rFonts w:ascii="XO Thames" w:hAnsi="XO Thames" w:cs="XO Thames"/>
          <w:sz w:val="26"/>
          <w:szCs w:val="26"/>
          <w:shd w:fill="auto" w:val="clear"/>
          <w:lang w:eastAsia="ru-RU"/>
        </w:rPr>
      </w:pPr>
      <w:r>
        <w:rPr>
          <w:rFonts w:cs="XO Thames" w:ascii="XO Thames" w:hAnsi="XO Thames"/>
          <w:sz w:val="26"/>
          <w:szCs w:val="26"/>
          <w:shd w:fill="auto" w:val="clear"/>
        </w:rPr>
        <w:t>5.5. Доставка Товара и погрузо-разгрузочные работы должны быть осуществлены силами и за счет Поставщика.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rPr>
      </w:pPr>
      <w:r>
        <w:rPr>
          <w:rFonts w:cs="XO Thames" w:ascii="XO Thames" w:hAnsi="XO Thames"/>
          <w:sz w:val="26"/>
          <w:szCs w:val="26"/>
          <w:shd w:fill="auto" w:val="clear"/>
          <w:lang w:eastAsia="ru-RU"/>
        </w:rPr>
        <w:t xml:space="preserve">5.6. Поставка Товара осуществляется в целых упаковках в соответствии                           с требованиями Федерального </w:t>
      </w:r>
      <w:hyperlink r:id="rId7">
        <w:r>
          <w:rPr>
            <w:rStyle w:val="Hyperlink"/>
            <w:rFonts w:cs="XO Thames" w:ascii="XO Thames" w:hAnsi="XO Thames"/>
            <w:sz w:val="26"/>
            <w:szCs w:val="26"/>
            <w:shd w:fill="auto" w:val="clear"/>
            <w:lang w:eastAsia="ru-RU"/>
          </w:rPr>
          <w:t>закона</w:t>
        </w:r>
      </w:hyperlink>
      <w:r>
        <w:rPr>
          <w:rFonts w:cs="XO Thames" w:ascii="XO Thames" w:hAnsi="XO Thames"/>
          <w:sz w:val="26"/>
          <w:szCs w:val="26"/>
          <w:shd w:fill="auto" w:val="clear"/>
          <w:lang w:eastAsia="ru-RU"/>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513">
        <w:r>
          <w:rPr>
            <w:rStyle w:val="Hyperlink"/>
            <w:rFonts w:cs="XO Thames" w:ascii="XO Thames" w:hAnsi="XO Thames"/>
            <w:sz w:val="26"/>
            <w:szCs w:val="26"/>
            <w:shd w:fill="auto" w:val="clear"/>
            <w:lang w:eastAsia="ru-RU"/>
          </w:rPr>
          <w:t>приложение № 1</w:t>
        </w:r>
      </w:hyperlink>
      <w:r>
        <w:rPr>
          <w:rFonts w:cs="XO Thames" w:ascii="XO Thames" w:hAnsi="XO Thames"/>
          <w:sz w:val="26"/>
          <w:szCs w:val="26"/>
          <w:shd w:fill="auto" w:val="clear"/>
          <w:lang w:eastAsia="ru-RU"/>
        </w:rPr>
        <w:t xml:space="preserve"> к Контракту), поставка Товара сверх количества,                  указанного в Спецификации, осуществляется за счет Поставщика.</w:t>
      </w:r>
    </w:p>
    <w:p>
      <w:pPr>
        <w:pStyle w:val="Normal"/>
        <w:ind w:firstLine="567" w:end="0"/>
        <w:jc w:val="both"/>
        <w:rPr>
          <w:rFonts w:ascii="XO Thames" w:hAnsi="XO Thames" w:cs="XO Thames"/>
          <w:sz w:val="26"/>
          <w:szCs w:val="26"/>
          <w:shd w:fill="auto" w:val="clear"/>
        </w:rPr>
      </w:pPr>
      <w:r>
        <w:rPr>
          <w:rFonts w:cs="XO Thames" w:ascii="XO Thames" w:hAnsi="XO Thames"/>
          <w:sz w:val="26"/>
          <w:szCs w:val="26"/>
          <w:shd w:fill="auto" w:val="clear"/>
        </w:rPr>
        <w:t xml:space="preserve">5.7.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pPr>
        <w:pStyle w:val="Normal"/>
        <w:ind w:firstLine="567" w:end="0"/>
        <w:jc w:val="both"/>
        <w:rPr>
          <w:rFonts w:ascii="XO Thames" w:hAnsi="XO Thames" w:cs="XO Thames"/>
          <w:sz w:val="26"/>
          <w:szCs w:val="26"/>
          <w:shd w:fill="auto" w:val="clear"/>
        </w:rPr>
      </w:pPr>
      <w:r>
        <w:rPr>
          <w:rFonts w:cs="XO Thames" w:ascii="XO Thames" w:hAnsi="XO Thames"/>
          <w:sz w:val="26"/>
          <w:szCs w:val="26"/>
          <w:shd w:fill="auto" w:val="clear"/>
        </w:rPr>
        <w:t xml:space="preserve">5.9. В случае, когда документы, подтверждающие поставку Товара, </w:t>
        <w:br/>
        <w:t>не переданы Поставщиком одновременно с товаром, Государственный заказчик вправе отказаться от приемки Товара.</w:t>
      </w:r>
    </w:p>
    <w:p>
      <w:pPr>
        <w:pStyle w:val="Normal"/>
        <w:ind w:firstLine="567" w:end="0"/>
        <w:jc w:val="both"/>
        <w:rPr>
          <w:rFonts w:ascii="XO Thames" w:hAnsi="XO Thames" w:cs="XO Thames"/>
          <w:sz w:val="26"/>
          <w:szCs w:val="26"/>
        </w:rPr>
      </w:pPr>
      <w:r>
        <w:rPr>
          <w:rFonts w:cs="XO Thames" w:ascii="XO Thames" w:hAnsi="XO Thames"/>
          <w:sz w:val="26"/>
          <w:szCs w:val="26"/>
          <w:shd w:fill="auto" w:val="clear"/>
        </w:rPr>
        <w:t>5.10</w:t>
      </w:r>
      <w:r>
        <w:rPr>
          <w:rFonts w:eastAsia="Times New Roman" w:cs="XO Thames" w:ascii="XO Thames" w:hAnsi="XO Thames"/>
          <w:color w:val="000000"/>
          <w:sz w:val="26"/>
          <w:szCs w:val="26"/>
          <w:shd w:fill="auto" w:val="clear"/>
          <w:lang w:val="ru-RU" w:eastAsia="zh-CN" w:bidi="ar-SA"/>
        </w:rPr>
        <w:t>. Поставщик обязуется передать Государственному заказчику Товар, не обремененный правами третьих лиц.</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rPr>
      </w:pPr>
      <w:r>
        <w:rPr>
          <w:rFonts w:cs="XO Thames" w:ascii="XO Thames" w:hAnsi="XO Thames"/>
          <w:sz w:val="26"/>
          <w:szCs w:val="26"/>
        </w:rPr>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6. Приемка Товара, экспертиза </w:t>
      </w:r>
    </w:p>
    <w:p>
      <w:pPr>
        <w:pStyle w:val="Normal"/>
        <w:widowControl w:val="false"/>
        <w:numPr>
          <w:ilvl w:val="0"/>
          <w:numId w:val="0"/>
        </w:numPr>
        <w:suppressAutoHyphens w:val="false"/>
        <w:autoSpaceDE w:val="false"/>
        <w:spacing w:before="0" w:after="0"/>
        <w:ind w:firstLine="540" w:start="0" w:end="0"/>
        <w:contextualSpacing/>
        <w:jc w:val="both"/>
        <w:outlineLvl w:val="1"/>
        <w:rPr>
          <w:rFonts w:ascii="XO Thames;Times New Roman" w:hAnsi="XO Thames;Times New Roman" w:cs="XO Thames;Times New Roman"/>
          <w:b w:val="false"/>
          <w:bCs w:val="false"/>
          <w:sz w:val="26"/>
          <w:szCs w:val="26"/>
          <w:lang w:eastAsia="ru-RU"/>
        </w:rPr>
      </w:pPr>
      <w:r>
        <w:rPr>
          <w:rFonts w:cs="XO Thames" w:ascii="XO Thames" w:hAnsi="XO Thames"/>
          <w:sz w:val="26"/>
          <w:szCs w:val="26"/>
          <w:lang w:eastAsia="ru-RU"/>
        </w:rPr>
        <w:t xml:space="preserve">6.1. Приемка поставленного Товара осуществляется в соответствии с требованиями законодательства Российской Федерации. </w:t>
      </w:r>
      <w:r>
        <w:rPr>
          <w:rFonts w:cs="XO Thames" w:ascii="XO Thames" w:hAnsi="XO Thames"/>
          <w:sz w:val="26"/>
          <w:szCs w:val="26"/>
        </w:rPr>
        <w:t>Проверка соответствия качества                              предоставленного Поставщиком товара требованиям законодательства Российской Федерации и условиям Контракта производится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w:t>
      </w:r>
    </w:p>
    <w:p>
      <w:pPr>
        <w:pStyle w:val="Normal"/>
        <w:widowControl/>
        <w:suppressAutoHyphens w:val="true"/>
        <w:bidi w:val="0"/>
        <w:spacing w:before="0" w:after="0"/>
        <w:ind w:firstLine="567" w:end="0"/>
        <w:contextualSpacing/>
        <w:jc w:val="both"/>
        <w:rPr>
          <w:sz w:val="26"/>
          <w:szCs w:val="26"/>
        </w:rPr>
      </w:pPr>
      <w:r>
        <w:rPr>
          <w:rFonts w:cs="XO Thames;Times New Roman" w:ascii="XO Thames;Times New Roman" w:hAnsi="XO Thames;Times New Roman"/>
          <w:b w:val="false"/>
          <w:bCs w:val="false"/>
          <w:sz w:val="26"/>
          <w:szCs w:val="26"/>
          <w:lang w:eastAsia="ru-RU"/>
        </w:rPr>
        <w:t xml:space="preserve">6.2. Приемка </w:t>
      </w:r>
      <w:r>
        <w:rPr>
          <w:rFonts w:cs="XO Thames;Times New Roman" w:ascii="XO Thames;Times New Roman" w:hAnsi="XO Thames;Times New Roman"/>
          <w:sz w:val="26"/>
          <w:szCs w:val="26"/>
          <w:lang w:eastAsia="ru-RU"/>
        </w:rPr>
        <w:t>поставленного Товара (партии товара) осуществляется приемочной комиссией, созданной по решению Государственного заказчика, которая состоит не менее, чем из пяти человек.</w:t>
      </w:r>
    </w:p>
    <w:p>
      <w:pPr>
        <w:pStyle w:val="Normal"/>
        <w:suppressAutoHyphens w:val="false"/>
        <w:autoSpaceDE w:val="false"/>
        <w:ind w:firstLine="567" w:end="0"/>
        <w:jc w:val="both"/>
        <w:rPr>
          <w:rFonts w:ascii="XO Thames;Times New Roman" w:hAnsi="XO Thames;Times New Roman" w:cs="XO Thames;Times New Roman"/>
          <w:sz w:val="26"/>
          <w:szCs w:val="26"/>
          <w:shd w:fill="FFFFFF" w:val="clear"/>
        </w:rPr>
      </w:pPr>
      <w:r>
        <w:rPr>
          <w:sz w:val="26"/>
          <w:szCs w:val="26"/>
        </w:rPr>
        <w:t xml:space="preserve">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в том числе требованиям безопасности)                    и документов, подтверждающих качество товара, на соответствие условиям Контракта. </w:t>
      </w:r>
      <w:r>
        <w:rPr>
          <w:color w:val="000000"/>
          <w:sz w:val="26"/>
          <w:szCs w:val="26"/>
        </w:rPr>
        <w:t>Комиссия организует проведение приемки Товара,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Normal"/>
        <w:suppressAutoHyphens w:val="false"/>
        <w:autoSpaceDE w:val="false"/>
        <w:ind w:firstLine="567" w:end="0"/>
        <w:jc w:val="both"/>
        <w:rPr>
          <w:rFonts w:ascii="XO Thames;Times New Roman" w:hAnsi="XO Thames;Times New Roman" w:cs="XO Thames;Times New Roman"/>
          <w:sz w:val="26"/>
          <w:szCs w:val="26"/>
          <w:shd w:fill="FFFFFF" w:val="clear"/>
        </w:rPr>
      </w:pPr>
      <w:r>
        <w:rPr>
          <w:rFonts w:cs="XO Thames;Times New Roman" w:ascii="XO Thames;Times New Roman" w:hAnsi="XO Thames;Times New Roman"/>
          <w:sz w:val="26"/>
          <w:szCs w:val="26"/>
          <w:shd w:fill="FFFFFF" w:val="clear"/>
        </w:rPr>
        <w:t xml:space="preserve">6.3. </w:t>
      </w:r>
      <w:r>
        <w:rPr>
          <w:sz w:val="26"/>
          <w:szCs w:val="26"/>
          <w:shd w:fill="FFFFFF" w:val="clear"/>
          <w:lang w:val="ru-RU" w:eastAsia="ru-RU"/>
        </w:rPr>
        <w:t>Приемка товара</w:t>
      </w:r>
      <w:r>
        <w:rPr>
          <w:sz w:val="26"/>
          <w:szCs w:val="26"/>
          <w:shd w:fill="FFFFFF" w:val="clear"/>
          <w:lang w:val="ru-RU" w:eastAsia="ru-RU"/>
        </w:rPr>
        <w:t xml:space="preserve"> (Экспертиза) </w:t>
      </w:r>
      <w:r>
        <w:rPr>
          <w:sz w:val="26"/>
          <w:szCs w:val="26"/>
          <w:shd w:fill="FFFFFF" w:val="clear"/>
          <w:lang w:val="ru-RU" w:eastAsia="ru-RU"/>
        </w:rPr>
        <w:t xml:space="preserve">по количеству и качеству осуществляется Государственным заказчиком </w:t>
      </w:r>
      <w:r>
        <w:rPr>
          <w:sz w:val="26"/>
          <w:szCs w:val="26"/>
          <w:shd w:fill="FFFFFF" w:val="clear"/>
          <w:lang w:val="ru-RU" w:eastAsia="ru-RU"/>
        </w:rPr>
        <w:t xml:space="preserve">не позднее </w:t>
      </w:r>
      <w:r>
        <w:rPr>
          <w:sz w:val="26"/>
          <w:szCs w:val="26"/>
          <w:shd w:fill="FFFFFF" w:val="clear"/>
          <w:lang w:val="en-US" w:eastAsia="ru-RU"/>
        </w:rPr>
        <w:t xml:space="preserve">10 </w:t>
      </w:r>
      <w:r>
        <w:rPr>
          <w:sz w:val="26"/>
          <w:szCs w:val="26"/>
          <w:shd w:fill="FFFFFF" w:val="clear"/>
          <w:lang w:val="ru-RU" w:eastAsia="ru-RU"/>
        </w:rPr>
        <w:t>(д</w:t>
      </w:r>
      <w:r>
        <w:rPr>
          <w:sz w:val="26"/>
          <w:szCs w:val="26"/>
          <w:shd w:fill="FFFFFF" w:val="clear"/>
          <w:lang w:val="ru-RU" w:eastAsia="ru-RU"/>
        </w:rPr>
        <w:t>есяти)</w:t>
      </w:r>
      <w:r>
        <w:rPr>
          <w:sz w:val="26"/>
          <w:szCs w:val="26"/>
          <w:shd w:fill="FFFFFF" w:val="clear"/>
          <w:lang w:val="ru-RU" w:eastAsia="ru-RU"/>
        </w:rPr>
        <w:t xml:space="preserve"> рабочих дней с момента поставки (отгрузки) Товара.</w:t>
      </w:r>
    </w:p>
    <w:p>
      <w:pPr>
        <w:pStyle w:val="Normal"/>
        <w:suppressAutoHyphens w:val="false"/>
        <w:autoSpaceDE w:val="false"/>
        <w:ind w:firstLine="567" w:end="0"/>
        <w:jc w:val="both"/>
        <w:rPr>
          <w:rFonts w:ascii="XO Thames;Times New Roman" w:hAnsi="XO Thames;Times New Roman" w:cs="XO Thames;Times New Roman"/>
          <w:sz w:val="26"/>
          <w:szCs w:val="26"/>
          <w:shd w:fill="FFFFFF" w:val="clear"/>
        </w:rPr>
      </w:pPr>
      <w:r>
        <w:rPr>
          <w:rFonts w:cs="XO Thames;Times New Roman" w:ascii="XO Thames;Times New Roman" w:hAnsi="XO Thames;Times New Roman"/>
          <w:sz w:val="26"/>
          <w:szCs w:val="26"/>
          <w:shd w:fill="FFFFFF" w:val="clear"/>
        </w:rPr>
        <w:t xml:space="preserve">6.4. Проверка соответствия качества и количества предоставленного Поставщиком              товара требованиям законодательства Российской Федерации и условиям Контракта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 </w:t>
      </w:r>
    </w:p>
    <w:p>
      <w:pPr>
        <w:pStyle w:val="11"/>
        <w:spacing w:lineRule="auto" w:line="240" w:before="0" w:after="0"/>
        <w:ind w:firstLine="567" w:start="0" w:end="0"/>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rPr>
        <w:t xml:space="preserve">6.5. </w:t>
      </w:r>
      <w:r>
        <w:rPr>
          <w:rFonts w:cs="XO Thames;Times New Roman" w:ascii="XO Thames;Times New Roman" w:hAnsi="XO Thames;Times New Roman"/>
          <w:sz w:val="26"/>
          <w:szCs w:val="26"/>
          <w:shd w:fill="FFFFFF" w:val="clear"/>
          <w:lang w:eastAsia="ru-RU"/>
        </w:rPr>
        <w:t>Приемка Товара включает в себя:</w:t>
      </w:r>
    </w:p>
    <w:p>
      <w:pPr>
        <w:pStyle w:val="Normal"/>
        <w:widowControl w:val="false"/>
        <w:suppressAutoHyphens w:val="false"/>
        <w:autoSpaceDE w:val="false"/>
        <w:spacing w:before="0" w:after="0"/>
        <w:ind w:firstLine="567" w:end="0"/>
        <w:contextualSpacing/>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lang w:eastAsia="ru-RU"/>
        </w:rPr>
        <w:t>а) проверку по Упаковочным листам, товарным накладным номенклатуры поставленного  Товара на соответствие Спецификации (</w:t>
      </w:r>
      <w:hyperlink w:anchor="P365">
        <w:r>
          <w:rPr>
            <w:rStyle w:val="Hyperlink"/>
            <w:rFonts w:cs="XO Thames;Times New Roman" w:ascii="XO Thames;Times New Roman" w:hAnsi="XO Thames;Times New Roman"/>
            <w:sz w:val="26"/>
            <w:szCs w:val="26"/>
            <w:shd w:fill="FFFFFF" w:val="clear"/>
            <w:lang w:eastAsia="ru-RU"/>
          </w:rPr>
          <w:t>приложение № 1</w:t>
        </w:r>
      </w:hyperlink>
      <w:r>
        <w:rPr>
          <w:rFonts w:cs="XO Thames;Times New Roman" w:ascii="XO Thames;Times New Roman" w:hAnsi="XO Thames;Times New Roman"/>
          <w:sz w:val="26"/>
          <w:szCs w:val="26"/>
          <w:shd w:fill="FFFFFF" w:val="clear"/>
          <w:lang w:eastAsia="ru-RU"/>
        </w:rPr>
        <w:t xml:space="preserve">  к Контракту) и Техническим характеристикам (приложение № 2 к Контракту);</w:t>
      </w:r>
    </w:p>
    <w:p>
      <w:pPr>
        <w:pStyle w:val="Normal"/>
        <w:widowControl w:val="false"/>
        <w:suppressAutoHyphens w:val="false"/>
        <w:autoSpaceDE w:val="false"/>
        <w:spacing w:before="220" w:after="0"/>
        <w:ind w:firstLine="567" w:end="0"/>
        <w:contextualSpacing/>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lang w:eastAsia="ru-RU"/>
        </w:rPr>
        <w:t xml:space="preserve">б) проверку полноты и правильности оформления комплекта документов, предусмотренных </w:t>
      </w:r>
      <w:hyperlink w:anchor="P130">
        <w:r>
          <w:rPr>
            <w:rStyle w:val="Hyperlink"/>
            <w:rFonts w:cs="XO Thames;Times New Roman" w:ascii="XO Thames;Times New Roman" w:hAnsi="XO Thames;Times New Roman"/>
            <w:sz w:val="26"/>
            <w:szCs w:val="26"/>
            <w:shd w:fill="FFFFFF" w:val="clear"/>
            <w:lang w:eastAsia="ru-RU"/>
          </w:rPr>
          <w:t xml:space="preserve">пунктом </w:t>
        </w:r>
      </w:hyperlink>
      <w:r>
        <w:rPr>
          <w:rStyle w:val="Hyperlink"/>
          <w:rFonts w:cs="XO Thames;Times New Roman" w:ascii="XO Thames;Times New Roman" w:hAnsi="XO Thames;Times New Roman"/>
          <w:sz w:val="26"/>
          <w:szCs w:val="26"/>
          <w:shd w:fill="FFFFFF" w:val="clear"/>
          <w:lang w:eastAsia="ru-RU"/>
        </w:rPr>
        <w:t>5.6</w:t>
      </w:r>
      <w:r>
        <w:rPr>
          <w:rFonts w:cs="XO Thames;Times New Roman" w:ascii="XO Thames;Times New Roman" w:hAnsi="XO Thames;Times New Roman"/>
          <w:sz w:val="26"/>
          <w:szCs w:val="26"/>
          <w:shd w:fill="FFFFFF" w:val="clear"/>
          <w:lang w:eastAsia="ru-RU"/>
        </w:rPr>
        <w:t xml:space="preserve"> Контракта;</w:t>
      </w:r>
    </w:p>
    <w:p>
      <w:pPr>
        <w:pStyle w:val="Normal"/>
        <w:widowControl w:val="false"/>
        <w:suppressAutoHyphens w:val="false"/>
        <w:autoSpaceDE w:val="false"/>
        <w:spacing w:before="220" w:after="0"/>
        <w:ind w:firstLine="567" w:end="0"/>
        <w:contextualSpacing/>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lang w:eastAsia="ru-RU"/>
        </w:rPr>
        <w:t>в) контроль наличия/отсутствия внешних повреждений упаковки Товара.</w:t>
      </w:r>
    </w:p>
    <w:p>
      <w:pPr>
        <w:pStyle w:val="Normal"/>
        <w:widowControl w:val="false"/>
        <w:suppressAutoHyphens w:val="false"/>
        <w:autoSpaceDE w:val="false"/>
        <w:spacing w:before="220" w:after="0"/>
        <w:ind w:firstLine="567" w:end="0"/>
        <w:contextualSpacing/>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lang w:eastAsia="ru-RU"/>
        </w:rPr>
        <w:t>г) проверку соблюдения температурного режима при хранении и транспортировке Товара (включается в случае необходимости).</w:t>
      </w:r>
    </w:p>
    <w:p>
      <w:pPr>
        <w:pStyle w:val="Normal"/>
        <w:widowControl w:val="false"/>
        <w:suppressAutoHyphens w:val="false"/>
        <w:autoSpaceDE w:val="false"/>
        <w:spacing w:before="220" w:after="0"/>
        <w:ind w:firstLine="567" w:end="0"/>
        <w:contextualSpacing/>
        <w:jc w:val="both"/>
        <w:rPr>
          <w:rFonts w:ascii="XO Thames;Times New Roman" w:hAnsi="XO Thames;Times New Roman" w:cs="XO Thames;Times New Roman"/>
          <w:sz w:val="26"/>
          <w:szCs w:val="26"/>
          <w:shd w:fill="FFFFFF" w:val="clear"/>
          <w:lang w:eastAsia="ru-RU"/>
        </w:rPr>
      </w:pPr>
      <w:r>
        <w:rPr>
          <w:rFonts w:cs="XO Thames;Times New Roman" w:ascii="XO Thames;Times New Roman" w:hAnsi="XO Thames;Times New Roman"/>
          <w:sz w:val="26"/>
          <w:szCs w:val="26"/>
          <w:shd w:fill="FFFFFF" w:val="clear"/>
          <w:lang w:eastAsia="ru-RU"/>
        </w:rPr>
        <w:t xml:space="preserve">6.6.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r>
          <w:rPr>
            <w:rStyle w:val="Hyperlink"/>
            <w:rFonts w:cs="XO Thames;Times New Roman" w:ascii="XO Thames;Times New Roman" w:hAnsi="XO Thames;Times New Roman"/>
            <w:sz w:val="26"/>
            <w:szCs w:val="26"/>
            <w:shd w:fill="FFFFFF" w:val="clear"/>
            <w:lang w:eastAsia="ru-RU"/>
          </w:rPr>
          <w:t>статьей 94</w:t>
        </w:r>
      </w:hyperlink>
      <w:r>
        <w:rPr>
          <w:rFonts w:cs="XO Thames;Times New Roman" w:ascii="XO Thames;Times New Roman" w:hAnsi="XO Thames;Times New Roman"/>
          <w:sz w:val="26"/>
          <w:szCs w:val="26"/>
          <w:shd w:fill="FFFFFF" w:val="clear"/>
          <w:lang w:eastAsia="ru-RU"/>
        </w:rPr>
        <w:t xml:space="preserve"> № 44-ФЗ. Экспертиза проводится силами Государственного заказчика или к ее проведению могут привлекаться эксперты, экспертные организации в случаях, установленными законодательством о контра</w:t>
      </w:r>
      <w:r>
        <w:rPr>
          <w:rFonts w:cs="XO Thames;Times New Roman" w:ascii="XO Thames;Times New Roman" w:hAnsi="XO Thames;Times New Roman"/>
          <w:sz w:val="26"/>
          <w:szCs w:val="26"/>
          <w:lang w:eastAsia="ru-RU"/>
        </w:rPr>
        <w:t>ктной системе.</w:t>
      </w:r>
    </w:p>
    <w:p>
      <w:pPr>
        <w:pStyle w:val="Normal"/>
        <w:suppressAutoHyphens w:val="false"/>
        <w:autoSpaceDE w:val="false"/>
        <w:ind w:firstLine="567" w:end="0"/>
        <w:jc w:val="both"/>
        <w:rPr>
          <w:sz w:val="26"/>
          <w:szCs w:val="26"/>
          <w:shd w:fill="FFFFFF" w:val="clear"/>
        </w:rPr>
      </w:pPr>
      <w:r>
        <w:rPr>
          <w:rFonts w:cs="XO Thames;Times New Roman" w:ascii="XO Thames;Times New Roman" w:hAnsi="XO Thames;Times New Roman"/>
          <w:sz w:val="26"/>
          <w:szCs w:val="26"/>
          <w:shd w:fill="FFFFFF" w:val="clear"/>
          <w:lang w:eastAsia="ru-RU"/>
        </w:rPr>
        <w:t>6.7.</w:t>
      </w:r>
      <w:r>
        <w:rPr>
          <w:sz w:val="26"/>
          <w:szCs w:val="26"/>
          <w:shd w:fill="FFFFFF" w:val="clear"/>
          <w:lang w:val="ru-RU" w:eastAsia="ru-RU"/>
        </w:rPr>
        <w:t xml:space="preserve"> При отсутствии претензий относительно количества </w:t>
      </w:r>
      <w:r>
        <w:rPr>
          <w:sz w:val="26"/>
          <w:szCs w:val="26"/>
          <w:shd w:fill="FFFFFF" w:val="clear"/>
          <w:lang w:val="ru-RU" w:eastAsia="ru-RU"/>
        </w:rPr>
        <w:t>Т</w:t>
      </w:r>
      <w:r>
        <w:rPr>
          <w:sz w:val="26"/>
          <w:szCs w:val="26"/>
          <w:shd w:fill="FFFFFF" w:val="clear"/>
          <w:lang w:val="ru-RU" w:eastAsia="ru-RU"/>
        </w:rPr>
        <w:t xml:space="preserve">овара, качества и безопасности </w:t>
      </w:r>
      <w:r>
        <w:rPr>
          <w:sz w:val="26"/>
          <w:szCs w:val="26"/>
          <w:shd w:fill="FFFFFF" w:val="clear"/>
          <w:lang w:val="ru-RU" w:eastAsia="ru-RU"/>
        </w:rPr>
        <w:t>Т</w:t>
      </w:r>
      <w:r>
        <w:rPr>
          <w:sz w:val="26"/>
          <w:szCs w:val="26"/>
          <w:shd w:fill="FFFFFF" w:val="clear"/>
          <w:lang w:val="ru-RU" w:eastAsia="ru-RU"/>
        </w:rPr>
        <w:t>овара, Государственный заказчик подписывает</w:t>
      </w:r>
      <w:r>
        <w:rPr>
          <w:rFonts w:cs="XO Thames" w:ascii="XO Thames" w:hAnsi="XO Thames"/>
          <w:sz w:val="26"/>
          <w:szCs w:val="26"/>
          <w:shd w:fill="FFFFFF" w:val="clear"/>
          <w:lang w:val="ru-RU" w:eastAsia="ru-RU"/>
        </w:rPr>
        <w:t xml:space="preserve"> документ, подтверждающ</w:t>
      </w:r>
      <w:r>
        <w:rPr>
          <w:rFonts w:cs="XO Thames" w:ascii="XO Thames" w:hAnsi="XO Thames"/>
          <w:sz w:val="26"/>
          <w:szCs w:val="26"/>
          <w:shd w:fill="FFFFFF" w:val="clear"/>
          <w:lang w:val="ru-RU" w:eastAsia="ru-RU"/>
        </w:rPr>
        <w:t>ий</w:t>
      </w:r>
      <w:r>
        <w:rPr>
          <w:rFonts w:cs="XO Thames" w:ascii="XO Thames" w:hAnsi="XO Thames"/>
          <w:sz w:val="26"/>
          <w:szCs w:val="26"/>
          <w:shd w:fill="FFFFFF" w:val="clear"/>
          <w:lang w:val="ru-RU" w:eastAsia="ru-RU"/>
        </w:rPr>
        <w:t xml:space="preserve"> приемку товар</w:t>
      </w:r>
      <w:r>
        <w:rPr>
          <w:rFonts w:cs="XO Thames" w:ascii="XO Thames" w:hAnsi="XO Thames"/>
          <w:sz w:val="26"/>
          <w:szCs w:val="26"/>
          <w:shd w:fill="FFFFFF" w:val="clear"/>
          <w:lang w:val="ru-RU" w:eastAsia="ru-RU"/>
        </w:rPr>
        <w:t>а</w:t>
      </w:r>
      <w:r>
        <w:rPr>
          <w:rFonts w:cs="XO Thames" w:ascii="XO Thames" w:hAnsi="XO Thames"/>
          <w:sz w:val="26"/>
          <w:szCs w:val="26"/>
          <w:shd w:fill="FFFFFF" w:val="clear"/>
          <w:lang w:val="ru-RU" w:eastAsia="ru-RU"/>
        </w:rPr>
        <w:t>: Акта приемки товаров, работ, услуг по форме 0510452 (Приказ Минфина от 15.04.2021 г. № 61н) (далее — Акт приемки по ф. 0510452)</w:t>
      </w:r>
      <w:r>
        <w:rPr>
          <w:sz w:val="26"/>
          <w:szCs w:val="26"/>
          <w:shd w:fill="FFFFFF" w:val="clear"/>
        </w:rPr>
        <w:t>.</w:t>
      </w:r>
    </w:p>
    <w:p>
      <w:pPr>
        <w:pStyle w:val="Normal"/>
        <w:suppressAutoHyphens w:val="false"/>
        <w:autoSpaceDE w:val="false"/>
        <w:ind w:firstLine="567" w:end="0"/>
        <w:jc w:val="both"/>
        <w:rPr>
          <w:rFonts w:ascii="XO Thames;Times New Roman" w:hAnsi="XO Thames;Times New Roman" w:cs="XO Thames;Times New Roman"/>
          <w:sz w:val="26"/>
          <w:szCs w:val="26"/>
          <w:shd w:fill="FFFFFF" w:val="clear"/>
        </w:rPr>
      </w:pPr>
      <w:r>
        <w:rPr>
          <w:sz w:val="26"/>
          <w:szCs w:val="26"/>
          <w:shd w:fill="FFFFFF" w:val="clear"/>
        </w:rPr>
        <w:t xml:space="preserve">6.8. Подписанный без замечаний </w:t>
      </w:r>
      <w:r>
        <w:rPr>
          <w:rFonts w:cs="XO Thames" w:ascii="XO Thames" w:hAnsi="XO Thames"/>
          <w:sz w:val="26"/>
          <w:szCs w:val="26"/>
          <w:shd w:fill="FFFFFF" w:val="clear"/>
          <w:lang w:val="ru-RU" w:eastAsia="ru-RU"/>
        </w:rPr>
        <w:t>Акт приемки по ф. 0510452</w:t>
      </w:r>
      <w:r>
        <w:rPr>
          <w:sz w:val="26"/>
          <w:szCs w:val="26"/>
          <w:shd w:fill="FFFFFF" w:val="clear"/>
        </w:rPr>
        <w:t xml:space="preserve"> является актом проведенной Государственным заказчиком экспертизы своими силами.</w:t>
      </w:r>
    </w:p>
    <w:p>
      <w:pPr>
        <w:pStyle w:val="Normal"/>
        <w:widowControl/>
        <w:suppressAutoHyphens w:val="true"/>
        <w:bidi w:val="0"/>
        <w:spacing w:before="0" w:after="0"/>
        <w:ind w:firstLine="567" w:end="0"/>
        <w:contextualSpacing/>
        <w:jc w:val="both"/>
        <w:rPr>
          <w:sz w:val="26"/>
          <w:szCs w:val="26"/>
          <w:shd w:fill="FFFFFF" w:val="clear"/>
        </w:rPr>
      </w:pPr>
      <w:r>
        <w:rPr>
          <w:rFonts w:cs="XO Thames;Times New Roman" w:ascii="XO Thames;Times New Roman" w:hAnsi="XO Thames;Times New Roman"/>
          <w:sz w:val="26"/>
          <w:szCs w:val="26"/>
          <w:shd w:fill="FFFFFF" w:val="clear"/>
        </w:rPr>
        <w:t>6.9. Заказчик в срок не более 3</w:t>
      </w:r>
      <w:r>
        <w:rPr>
          <w:rFonts w:cs="Times New Roman"/>
          <w:color w:val="000000"/>
          <w:sz w:val="25"/>
          <w:szCs w:val="25"/>
          <w:shd w:fill="FFFFFF" w:val="clear"/>
        </w:rPr>
        <w:t xml:space="preserve"> (трех) рабочих дней со дня получения от Поставщика документов, предусмотренных п. 5.6. Контракта и на основании результатов экспертизы, проведенной в соответствии с 4.11 Контракта направляет Поставщику подписанный </w:t>
      </w:r>
      <w:r>
        <w:rPr>
          <w:rFonts w:cs="XO Thames" w:ascii="XO Thames" w:hAnsi="XO Thames"/>
          <w:color w:val="000000"/>
          <w:sz w:val="26"/>
          <w:szCs w:val="26"/>
          <w:shd w:fill="FFFFFF" w:val="clear"/>
          <w:lang w:val="ru-RU" w:eastAsia="ru-RU"/>
        </w:rPr>
        <w:t>Акт приемки по ф. 0510452</w:t>
      </w:r>
      <w:r>
        <w:rPr>
          <w:rFonts w:cs="Times New Roman"/>
          <w:color w:val="000000"/>
          <w:sz w:val="25"/>
          <w:szCs w:val="25"/>
          <w:shd w:fill="FFFFFF" w:val="clear"/>
        </w:rPr>
        <w:t xml:space="preserve"> или мотивированный отказ от приемки, в котором указываются недостатки и сроки их устранения. </w:t>
      </w:r>
      <w:r>
        <w:rPr>
          <w:rFonts w:cs="Times New Roman"/>
          <w:sz w:val="25"/>
          <w:szCs w:val="25"/>
          <w:shd w:fill="FFFFFF" w:val="clear"/>
        </w:rPr>
        <w:t xml:space="preserve">При отсутствии технической возможности у Поставщика </w:t>
      </w:r>
      <w:r>
        <w:rPr>
          <w:rFonts w:cs="XO Thames" w:ascii="XO Thames" w:hAnsi="XO Thames"/>
          <w:sz w:val="26"/>
          <w:szCs w:val="26"/>
          <w:shd w:fill="FFFFFF" w:val="clear"/>
          <w:lang w:val="ru-RU" w:eastAsia="ru-RU"/>
        </w:rPr>
        <w:t>Акт приемки по ф. 0510452</w:t>
      </w:r>
      <w:r>
        <w:rPr>
          <w:rFonts w:cs="Times New Roman"/>
          <w:sz w:val="25"/>
          <w:szCs w:val="25"/>
          <w:shd w:fill="FFFFFF" w:val="clear"/>
        </w:rPr>
        <w:t xml:space="preserve"> подписывается Поставщиком на бумажном носителе в двух экземплярах (по одному для каждой из сторон). </w:t>
      </w:r>
      <w:r>
        <w:rPr>
          <w:rFonts w:cs="XO Thames" w:ascii="XO Thames" w:hAnsi="XO Thames"/>
          <w:sz w:val="26"/>
          <w:szCs w:val="26"/>
          <w:shd w:fill="FFFFFF" w:val="clear"/>
          <w:lang w:val="ru-RU" w:eastAsia="ru-RU"/>
        </w:rPr>
        <w:t>Акт приемки по ф. 0510452</w:t>
      </w:r>
      <w:r>
        <w:rPr>
          <w:rFonts w:cs="Times New Roman"/>
          <w:color w:val="1A1A1A"/>
          <w:sz w:val="25"/>
          <w:szCs w:val="25"/>
          <w:shd w:fill="FFFFFF" w:val="clear"/>
        </w:rPr>
        <w:t xml:space="preserve"> </w:t>
      </w:r>
      <w:r>
        <w:rPr>
          <w:rFonts w:cs="Times New Roman"/>
          <w:sz w:val="25"/>
          <w:szCs w:val="25"/>
          <w:shd w:fill="FFFFFF" w:val="clear"/>
        </w:rPr>
        <w:t>направляется Заказчиком Поставщику по средствам электронной почты.</w:t>
      </w:r>
    </w:p>
    <w:p>
      <w:pPr>
        <w:pStyle w:val="Normal"/>
        <w:suppressAutoHyphens w:val="false"/>
        <w:autoSpaceDE w:val="false"/>
        <w:ind w:firstLine="567" w:end="0"/>
        <w:jc w:val="both"/>
        <w:rPr>
          <w:spacing w:val="-5"/>
          <w:sz w:val="26"/>
          <w:szCs w:val="26"/>
          <w:shd w:fill="FFFFFF" w:val="clear"/>
        </w:rPr>
      </w:pPr>
      <w:r>
        <w:rPr>
          <w:sz w:val="26"/>
          <w:szCs w:val="26"/>
          <w:shd w:fill="FFFFFF" w:val="clear"/>
        </w:rPr>
        <w:t xml:space="preserve">6.10. </w:t>
      </w:r>
      <w:r>
        <w:rPr>
          <w:sz w:val="26"/>
          <w:szCs w:val="26"/>
          <w:shd w:fill="FFFFFF" w:val="clear"/>
          <w:lang w:val="ru-RU" w:eastAsia="ru-RU"/>
        </w:rPr>
        <w:t>В случае обнаружения Государственным заказчиком несоответствия товара и документов, подтвер</w:t>
      </w:r>
      <w:r>
        <w:rPr>
          <w:sz w:val="26"/>
          <w:szCs w:val="26"/>
          <w:lang w:val="ru-RU" w:eastAsia="ru-RU"/>
        </w:rPr>
        <w:t xml:space="preserve">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sz w:val="26"/>
          <w:szCs w:val="26"/>
        </w:rPr>
        <w:t>дефектов и повреждений товара,</w:t>
      </w:r>
      <w:r>
        <w:rPr>
          <w:sz w:val="26"/>
          <w:szCs w:val="26"/>
          <w:lang w:val="ru-RU" w:eastAsia="ru-RU"/>
        </w:rPr>
        <w:t xml:space="preserve"> Государственный заказчик </w:t>
      </w:r>
      <w:r>
        <w:rPr>
          <w:sz w:val="26"/>
          <w:szCs w:val="26"/>
          <w:lang w:eastAsia="ru-RU"/>
        </w:rPr>
        <w:t>направляет Поставщику мотивированный отказ от приемки</w:t>
      </w:r>
      <w:r>
        <w:rPr>
          <w:spacing w:val="-5"/>
          <w:sz w:val="26"/>
          <w:szCs w:val="26"/>
        </w:rPr>
        <w:t xml:space="preserve"> с перечнем выявленных недостатков, препятствующих приемке, в течение </w:t>
      </w:r>
      <w:r>
        <w:rPr>
          <w:b/>
          <w:spacing w:val="-5"/>
          <w:sz w:val="26"/>
          <w:szCs w:val="26"/>
        </w:rPr>
        <w:t>5 (пяти)</w:t>
      </w:r>
      <w:r>
        <w:rPr>
          <w:spacing w:val="-5"/>
          <w:sz w:val="26"/>
          <w:szCs w:val="26"/>
        </w:rPr>
        <w:t xml:space="preserve"> рабочих дней с момента выявления несоответствия Товара.</w:t>
      </w:r>
    </w:p>
    <w:p>
      <w:pPr>
        <w:pStyle w:val="Normal"/>
        <w:ind w:firstLine="709" w:end="0"/>
        <w:jc w:val="both"/>
        <w:rPr>
          <w:color w:val="000000"/>
          <w:sz w:val="26"/>
          <w:szCs w:val="26"/>
          <w:shd w:fill="FFFFFF" w:val="clear"/>
        </w:rPr>
      </w:pPr>
      <w:r>
        <w:rPr>
          <w:spacing w:val="-5"/>
          <w:sz w:val="26"/>
          <w:szCs w:val="26"/>
          <w:shd w:fill="FFFFFF" w:val="clear"/>
        </w:rPr>
        <w:t xml:space="preserve">6.11. </w:t>
      </w:r>
      <w:r>
        <w:rPr>
          <w:sz w:val="26"/>
          <w:szCs w:val="26"/>
          <w:shd w:fill="FFFFFF" w:val="clear"/>
          <w:lang w:val="ru-RU" w:eastAsia="ru-RU"/>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color w:val="000000"/>
          <w:sz w:val="26"/>
          <w:szCs w:val="26"/>
          <w:shd w:fill="FFFFFF" w:val="clear"/>
        </w:rPr>
        <w:t>Поставщиком</w:t>
      </w:r>
      <w:r>
        <w:rPr>
          <w:sz w:val="26"/>
          <w:szCs w:val="26"/>
          <w:shd w:fill="FFFFFF" w:val="clear"/>
          <w:lang w:val="ru-RU" w:eastAsia="ru-RU"/>
        </w:rPr>
        <w:t xml:space="preserve">. </w:t>
      </w:r>
      <w:r>
        <w:rPr>
          <w:sz w:val="26"/>
          <w:szCs w:val="26"/>
          <w:shd w:fill="FFFFFF" w:val="clear"/>
        </w:rPr>
        <w:t xml:space="preserve">Возврат товара осуществляется силами и за счет средств </w:t>
      </w:r>
      <w:r>
        <w:rPr>
          <w:color w:val="000000"/>
          <w:sz w:val="26"/>
          <w:szCs w:val="26"/>
          <w:shd w:fill="FFFFFF" w:val="clear"/>
        </w:rPr>
        <w:t>Поставщика.</w:t>
      </w:r>
    </w:p>
    <w:p>
      <w:pPr>
        <w:pStyle w:val="Normal"/>
        <w:ind w:firstLine="709" w:end="0"/>
        <w:jc w:val="both"/>
        <w:rPr>
          <w:sz w:val="26"/>
          <w:szCs w:val="26"/>
          <w:shd w:fill="FFFFFF" w:val="clear"/>
          <w:lang w:val="ru-RU" w:eastAsia="ru-RU"/>
        </w:rPr>
      </w:pPr>
      <w:r>
        <w:rPr>
          <w:color w:val="000000"/>
          <w:sz w:val="26"/>
          <w:szCs w:val="26"/>
          <w:shd w:fill="FFFFFF" w:val="clear"/>
        </w:rPr>
        <w:t xml:space="preserve">Поставщик </w:t>
      </w:r>
      <w:r>
        <w:rPr>
          <w:sz w:val="26"/>
          <w:szCs w:val="26"/>
          <w:shd w:fill="FFFFFF" w:val="clear"/>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pPr>
        <w:pStyle w:val="Normal"/>
        <w:ind w:firstLine="709" w:end="0"/>
        <w:jc w:val="both"/>
        <w:rPr>
          <w:sz w:val="26"/>
          <w:szCs w:val="26"/>
          <w:shd w:fill="FFFFFF" w:val="clear"/>
        </w:rPr>
      </w:pPr>
      <w:r>
        <w:rPr>
          <w:sz w:val="26"/>
          <w:szCs w:val="26"/>
          <w:shd w:fill="FFFFFF" w:val="clear"/>
          <w:lang w:val="ru-RU" w:eastAsia="ru-RU"/>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6 Контракта.</w:t>
      </w:r>
    </w:p>
    <w:p>
      <w:pPr>
        <w:pStyle w:val="Normal"/>
        <w:suppressAutoHyphens w:val="false"/>
        <w:ind w:firstLine="567" w:end="0"/>
        <w:jc w:val="both"/>
        <w:rPr>
          <w:sz w:val="26"/>
          <w:szCs w:val="26"/>
          <w:shd w:fill="FFFFFF" w:val="clear"/>
        </w:rPr>
      </w:pPr>
      <w:r>
        <w:rPr>
          <w:sz w:val="26"/>
          <w:szCs w:val="26"/>
          <w:shd w:fill="FFFFFF" w:val="clear"/>
        </w:rPr>
        <w:t xml:space="preserve">6.12. </w:t>
      </w:r>
      <w:r>
        <w:rPr>
          <w:spacing w:val="-4"/>
          <w:sz w:val="26"/>
          <w:szCs w:val="26"/>
          <w:shd w:fill="FFFFFF" w:val="clear"/>
        </w:rPr>
        <w:t xml:space="preserve">В случае обнаружения недостатков Товара Государственный заказчик вправе                      в течение срока годности (гарантийного срока) Товара предъявлять Поставщику требование о замене Товара ненадлежащего качества. </w:t>
      </w:r>
      <w:r>
        <w:rPr>
          <w:color w:val="000000"/>
          <w:sz w:val="26"/>
          <w:szCs w:val="26"/>
          <w:shd w:fill="FFFFFF" w:val="clear"/>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sz w:val="26"/>
          <w:szCs w:val="26"/>
          <w:shd w:fill="FFFFFF" w:val="clear"/>
        </w:rPr>
        <w:t xml:space="preserve">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pPr>
        <w:pStyle w:val="Normal"/>
        <w:suppressAutoHyphens w:val="false"/>
        <w:ind w:firstLine="567" w:end="0"/>
        <w:jc w:val="both"/>
        <w:rPr>
          <w:sz w:val="26"/>
          <w:szCs w:val="26"/>
          <w:shd w:fill="FFFFFF" w:val="clear"/>
          <w:lang w:val="ru-RU" w:eastAsia="ru-RU"/>
        </w:rPr>
      </w:pPr>
      <w:r>
        <w:rPr>
          <w:sz w:val="26"/>
          <w:szCs w:val="26"/>
          <w:shd w:fill="FFFFFF" w:val="clear"/>
        </w:rPr>
        <w:t xml:space="preserve">6.13. В случае, когда товар, не соответствующий требованиям Контракта, подлежит возврату, </w:t>
      </w:r>
      <w:r>
        <w:rPr>
          <w:color w:val="000000"/>
          <w:sz w:val="26"/>
          <w:szCs w:val="26"/>
          <w:shd w:fill="FFFFFF" w:val="clear"/>
        </w:rPr>
        <w:t xml:space="preserve">Поставщик </w:t>
      </w:r>
      <w:r>
        <w:rPr>
          <w:sz w:val="26"/>
          <w:szCs w:val="26"/>
          <w:shd w:fill="FFFFFF" w:val="clear"/>
        </w:rPr>
        <w:t xml:space="preserve">в течение 10 (десяти) календарных дней после получения                      </w:t>
      </w:r>
      <w:r>
        <w:rPr>
          <w:spacing w:val="-4"/>
          <w:sz w:val="26"/>
          <w:szCs w:val="26"/>
          <w:shd w:fill="FFFFFF" w:val="clear"/>
        </w:rPr>
        <w:t xml:space="preserve">мотивированного отказа от приемки Товара или требования о замене Товара </w:t>
      </w:r>
      <w:r>
        <w:rPr>
          <w:sz w:val="26"/>
          <w:szCs w:val="26"/>
          <w:shd w:fill="FFFFFF" w:val="clear"/>
        </w:rPr>
        <w:t>ненадлежащего</w:t>
      </w:r>
      <w:r>
        <w:rPr>
          <w:spacing w:val="-4"/>
          <w:sz w:val="26"/>
          <w:szCs w:val="26"/>
          <w:shd w:fill="FFFFFF" w:val="clear"/>
        </w:rPr>
        <w:t xml:space="preserve"> качества обязан забрать такой Товар.</w:t>
      </w:r>
    </w:p>
    <w:p>
      <w:pPr>
        <w:pStyle w:val="Normal"/>
        <w:suppressAutoHyphens w:val="false"/>
        <w:autoSpaceDE w:val="false"/>
        <w:ind w:firstLine="567" w:end="0"/>
        <w:jc w:val="both"/>
        <w:rPr>
          <w:color w:val="000000"/>
          <w:sz w:val="26"/>
          <w:szCs w:val="26"/>
          <w:shd w:fill="FFFFFF" w:val="clear"/>
        </w:rPr>
      </w:pPr>
      <w:r>
        <w:rPr>
          <w:sz w:val="26"/>
          <w:szCs w:val="26"/>
          <w:shd w:fill="FFFFFF" w:val="clear"/>
          <w:lang w:val="ru-RU" w:eastAsia="ru-RU"/>
        </w:rPr>
        <w:t>6.14</w:t>
      </w:r>
      <w:r>
        <w:rPr>
          <w:sz w:val="26"/>
          <w:szCs w:val="26"/>
          <w:shd w:fill="FFFFFF" w:val="clear"/>
          <w:lang w:val="ru-RU" w:eastAsia="ru-RU"/>
        </w:rPr>
        <w:t>. Риск случайной гибели или случайного повреждения товара</w:t>
      </w:r>
      <w:r>
        <w:rPr>
          <w:spacing w:val="-4"/>
          <w:sz w:val="26"/>
          <w:szCs w:val="26"/>
          <w:shd w:fill="FFFFFF" w:val="clear"/>
        </w:rPr>
        <w:t xml:space="preserve"> </w:t>
      </w:r>
      <w:r>
        <w:rPr>
          <w:sz w:val="26"/>
          <w:szCs w:val="26"/>
          <w:shd w:fill="FFFFFF" w:val="clear"/>
          <w:lang w:val="ru-RU" w:eastAsia="ru-RU"/>
        </w:rPr>
        <w:t xml:space="preserve">переходит на Государственного заказчика с момента подписания без замечаний </w:t>
      </w:r>
      <w:r>
        <w:rPr>
          <w:rFonts w:cs="XO Thames" w:ascii="XO Thames" w:hAnsi="XO Thames"/>
          <w:sz w:val="26"/>
          <w:szCs w:val="26"/>
          <w:shd w:fill="FFFFFF" w:val="clear"/>
          <w:lang w:val="ru-RU" w:eastAsia="ru-RU"/>
        </w:rPr>
        <w:t>Акт приемки по ф. 0510452</w:t>
      </w:r>
      <w:r>
        <w:rPr>
          <w:sz w:val="26"/>
          <w:szCs w:val="26"/>
          <w:shd w:fill="FFFFFF" w:val="clear"/>
        </w:rPr>
        <w:t>.</w:t>
      </w:r>
    </w:p>
    <w:p>
      <w:pPr>
        <w:pStyle w:val="Normal"/>
        <w:ind w:firstLine="567" w:end="0"/>
        <w:jc w:val="both"/>
        <w:rPr>
          <w:sz w:val="26"/>
          <w:szCs w:val="26"/>
          <w:shd w:fill="FFFFFF" w:val="clear"/>
        </w:rPr>
      </w:pPr>
      <w:r>
        <w:rPr>
          <w:color w:val="000000"/>
          <w:sz w:val="26"/>
          <w:szCs w:val="26"/>
          <w:shd w:fill="FFFFFF" w:val="clear"/>
        </w:rPr>
        <w:t xml:space="preserve">6.15. </w:t>
      </w:r>
      <w:r>
        <w:rPr>
          <w:sz w:val="26"/>
          <w:szCs w:val="26"/>
          <w:shd w:fill="FFFFFF" w:val="clear"/>
        </w:rPr>
        <w:t xml:space="preserve">Обязательства </w:t>
      </w:r>
      <w:r>
        <w:rPr>
          <w:color w:val="000000"/>
          <w:sz w:val="26"/>
          <w:szCs w:val="26"/>
          <w:shd w:fill="FFFFFF" w:val="clear"/>
        </w:rPr>
        <w:t>Поставщика</w:t>
      </w:r>
      <w:r>
        <w:rPr>
          <w:sz w:val="26"/>
          <w:szCs w:val="26"/>
          <w:shd w:fill="FFFFFF" w:val="clear"/>
        </w:rPr>
        <w:t xml:space="preserve"> по поставке Товара по Контракту (этапу) считаются выполненными  </w:t>
      </w:r>
      <w:r>
        <w:rPr>
          <w:sz w:val="26"/>
          <w:szCs w:val="26"/>
          <w:shd w:fill="FFFFFF" w:val="clear"/>
          <w:lang w:val="ru-RU" w:eastAsia="ru-RU"/>
        </w:rPr>
        <w:t xml:space="preserve">Поставщиком после подписания Сторонами </w:t>
      </w:r>
      <w:r>
        <w:rPr>
          <w:rFonts w:cs="XO Thames" w:ascii="XO Thames" w:hAnsi="XO Thames"/>
          <w:sz w:val="26"/>
          <w:szCs w:val="26"/>
          <w:shd w:fill="FFFFFF" w:val="clear"/>
          <w:lang w:val="ru-RU" w:eastAsia="ru-RU"/>
        </w:rPr>
        <w:t>Акт</w:t>
      </w:r>
      <w:r>
        <w:rPr>
          <w:rFonts w:cs="XO Thames" w:ascii="XO Thames" w:hAnsi="XO Thames"/>
          <w:sz w:val="26"/>
          <w:szCs w:val="26"/>
          <w:shd w:fill="FFFFFF" w:val="clear"/>
          <w:lang w:val="ru-RU" w:eastAsia="ru-RU"/>
        </w:rPr>
        <w:t>а</w:t>
      </w:r>
      <w:r>
        <w:rPr>
          <w:rFonts w:cs="XO Thames" w:ascii="XO Thames" w:hAnsi="XO Thames"/>
          <w:sz w:val="26"/>
          <w:szCs w:val="26"/>
          <w:shd w:fill="FFFFFF" w:val="clear"/>
          <w:lang w:val="ru-RU" w:eastAsia="ru-RU"/>
        </w:rPr>
        <w:t xml:space="preserve"> приемки по ф. 0510452</w:t>
      </w:r>
      <w:r>
        <w:rPr>
          <w:sz w:val="26"/>
          <w:szCs w:val="26"/>
          <w:shd w:fill="FFFFFF" w:val="clear"/>
          <w:lang w:val="ru-RU" w:eastAsia="ru-RU"/>
        </w:rPr>
        <w:t xml:space="preserve">.  </w:t>
      </w:r>
    </w:p>
    <w:p>
      <w:pPr>
        <w:pStyle w:val="Normal"/>
        <w:ind w:firstLine="567" w:end="0"/>
        <w:jc w:val="both"/>
        <w:rPr>
          <w:rFonts w:ascii="XO Thames;Times New Roman" w:hAnsi="XO Thames;Times New Roman" w:cs="XO Thames;Times New Roman"/>
          <w:sz w:val="26"/>
          <w:szCs w:val="26"/>
          <w:shd w:fill="FFFFFF" w:val="clear"/>
        </w:rPr>
      </w:pPr>
      <w:r>
        <w:rPr>
          <w:sz w:val="26"/>
          <w:szCs w:val="26"/>
          <w:shd w:fill="FFFFFF" w:val="clear"/>
        </w:rPr>
        <w:t>6.16. При расторжении Контракта гарантийные обязательства Поставщика                            по Контракту не прекращаются.</w:t>
      </w:r>
    </w:p>
    <w:p>
      <w:pPr>
        <w:pStyle w:val="Normal"/>
        <w:spacing w:before="280" w:after="280"/>
        <w:ind w:firstLine="567" w:end="0"/>
        <w:contextualSpacing/>
        <w:jc w:val="both"/>
        <w:rPr>
          <w:rFonts w:ascii="XO Thames" w:hAnsi="XO Thames" w:cs="XO Thames"/>
          <w:color w:val="auto"/>
          <w:sz w:val="26"/>
          <w:szCs w:val="26"/>
        </w:rPr>
      </w:pPr>
      <w:r>
        <w:rPr>
          <w:rFonts w:cs="XO Thames;Times New Roman" w:ascii="XO Thames;Times New Roman" w:hAnsi="XO Thames;Times New Roman"/>
          <w:sz w:val="26"/>
          <w:szCs w:val="26"/>
          <w:shd w:fill="FFFFFF" w:val="clear"/>
        </w:rPr>
        <w:t>6.17. Срок предоставления поставщиком документов, подтверждающих выполнение обязательств по ко</w:t>
      </w:r>
      <w:r>
        <w:rPr>
          <w:rFonts w:cs="XO Thames;Times New Roman" w:ascii="XO Thames;Times New Roman" w:hAnsi="XO Thames;Times New Roman"/>
          <w:sz w:val="26"/>
          <w:szCs w:val="26"/>
        </w:rPr>
        <w:t>нтракту: не позднее 5 рабочих дней с момента подписания Государственного контракта Сторонами (с товаром).</w:t>
      </w:r>
    </w:p>
    <w:p>
      <w:pPr>
        <w:pStyle w:val="Normal"/>
        <w:spacing w:before="280" w:after="280"/>
        <w:ind w:firstLine="567" w:end="0"/>
        <w:contextualSpacing/>
        <w:jc w:val="both"/>
        <w:rPr>
          <w:rFonts w:ascii="XO Thames" w:hAnsi="XO Thames" w:cs="XO Thames"/>
          <w:color w:val="auto"/>
          <w:sz w:val="26"/>
          <w:szCs w:val="26"/>
        </w:rPr>
      </w:pPr>
      <w:r>
        <w:rPr>
          <w:rFonts w:cs="XO Thames" w:ascii="XO Thames" w:hAnsi="XO Thames"/>
          <w:color w:val="auto"/>
          <w:sz w:val="26"/>
          <w:szCs w:val="26"/>
        </w:rPr>
      </w:r>
    </w:p>
    <w:p>
      <w:pPr>
        <w:pStyle w:val="Normal"/>
        <w:widowControl w:val="false"/>
        <w:suppressAutoHyphens w:val="false"/>
        <w:autoSpaceDE w:val="false"/>
        <w:spacing w:before="0" w:after="0"/>
        <w:ind w:firstLine="539" w:end="0"/>
        <w:contextualSpacing/>
        <w:jc w:val="center"/>
        <w:rPr>
          <w:rFonts w:ascii="XO Thames" w:hAnsi="XO Thames" w:cs="XO Thames"/>
          <w:sz w:val="26"/>
          <w:szCs w:val="26"/>
        </w:rPr>
      </w:pPr>
      <w:r>
        <w:rPr>
          <w:rFonts w:cs="XO Thames" w:ascii="XO Thames" w:hAnsi="XO Thames"/>
          <w:b/>
          <w:sz w:val="26"/>
          <w:szCs w:val="26"/>
        </w:rPr>
        <w:t>7. Выборочная проверка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7.1. Заказчик имеет право осуществлять выборочную проверку поставляемого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7.3. Выбор независимых профильных экспертных организаций по контролю качества лекарственных средств осуществляется Заказчиком.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7.4. Проверка Товара проводится за счет средств Заказчика.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 xml:space="preserve">7.6. Заказчик в соответствии с </w:t>
      </w:r>
      <w:hyperlink r:id="rId9">
        <w:r>
          <w:rPr>
            <w:rStyle w:val="Hyperlink"/>
            <w:rFonts w:cs="XO Thames" w:ascii="XO Thames" w:hAnsi="XO Thames"/>
            <w:sz w:val="26"/>
            <w:szCs w:val="26"/>
          </w:rPr>
          <w:t>пунктом 4 статьи 477</w:t>
        </w:r>
      </w:hyperlink>
      <w:r>
        <w:rPr>
          <w:rFonts w:cs="XO Thames" w:ascii="XO Thames" w:hAnsi="XO Thames"/>
          <w:sz w:val="26"/>
          <w:szCs w:val="2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8. Качество Товара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lang w:eastAsia="ru-RU"/>
        </w:rPr>
        <w:t>8.1. Качество Товара должно соответствовать требованиям законодательства                     Российской Федерации, Технических характеристик (</w:t>
      </w:r>
      <w:hyperlink w:anchor="P410">
        <w:r>
          <w:rPr>
            <w:rStyle w:val="Hyperlink"/>
            <w:rFonts w:cs="XO Thames" w:ascii="XO Thames" w:hAnsi="XO Thames"/>
            <w:sz w:val="26"/>
            <w:szCs w:val="26"/>
            <w:lang w:eastAsia="ru-RU"/>
          </w:rPr>
          <w:t>Приложение № 2</w:t>
        </w:r>
      </w:hyperlink>
      <w:r>
        <w:rPr>
          <w:rFonts w:cs="XO Thames" w:ascii="XO Thames" w:hAnsi="XO Thames"/>
          <w:sz w:val="26"/>
          <w:szCs w:val="26"/>
          <w:lang w:eastAsia="ru-RU"/>
        </w:rPr>
        <w:t xml:space="preserve"> к Контракту), что подтверждается: регистрационным удостоверением лекарственного препарата, выданного уполномоченным органом.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8.2. Остаточный срок годности Товара на дату поставки Заказчику должен составлять не менее 7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9. Порядок расчетов </w:t>
      </w:r>
    </w:p>
    <w:p>
      <w:pPr>
        <w:pStyle w:val="Normal"/>
        <w:widowControl w:val="false"/>
        <w:suppressAutoHyphens w:val="false"/>
        <w:autoSpaceDE w:val="false"/>
        <w:spacing w:before="0" w:after="0"/>
        <w:ind w:firstLine="540" w:end="0"/>
        <w:contextualSpacing/>
        <w:jc w:val="both"/>
        <w:rPr>
          <w:rFonts w:ascii="XO Thames" w:hAnsi="XO Thames" w:cs="XO Thames"/>
          <w:color w:val="000000"/>
          <w:sz w:val="26"/>
          <w:szCs w:val="26"/>
          <w:shd w:fill="FFFFFF" w:val="clear"/>
          <w:lang w:eastAsia="ru-RU"/>
        </w:rPr>
      </w:pPr>
      <w:r>
        <w:rPr>
          <w:rFonts w:cs="XO Thames" w:ascii="XO Thames" w:hAnsi="XO Thames"/>
          <w:sz w:val="26"/>
          <w:szCs w:val="26"/>
          <w:lang w:eastAsia="ru-RU"/>
        </w:rPr>
        <w:t>9.1. Оплата по Контракту осуществляется после исполнения Поставщиком                       обязательств по поставке Товара.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color w:val="000000"/>
          <w:sz w:val="26"/>
          <w:szCs w:val="26"/>
          <w:shd w:fill="FFFFFF" w:val="clear"/>
          <w:lang w:eastAsia="ru-RU"/>
        </w:rPr>
        <w:t xml:space="preserve">9.2. Расчеты за поставленный Товар производятся в рублях Российской Федерации             в форме безналичного расчета денежными средствами, выделяемыми из федерального бюджета на 2026 год, КВР 244, путем перечисления денежных средств на расчетный счет Поставщика, не позднее 10 (десяти) рабочих дней с даты подписания без замечаний Акта приемки по ф. 0510452, на основании документов на оплату: счета-фактуры, товарной      накладной или универсального передаточного документа, предоставленных Поставщиком, а так же документов, предусмотренных </w:t>
      </w:r>
      <w:hyperlink w:anchor="P180">
        <w:r>
          <w:rPr>
            <w:rStyle w:val="Hyperlink"/>
            <w:rFonts w:cs="XO Thames" w:ascii="XO Thames" w:hAnsi="XO Thames"/>
            <w:color w:val="000000"/>
            <w:sz w:val="26"/>
            <w:szCs w:val="26"/>
            <w:shd w:fill="FFFFFF" w:val="clear"/>
            <w:lang w:eastAsia="ru-RU"/>
          </w:rPr>
          <w:t>пунктом 5.3</w:t>
        </w:r>
      </w:hyperlink>
      <w:r>
        <w:rPr>
          <w:rFonts w:cs="XO Thames" w:ascii="XO Thames" w:hAnsi="XO Thames"/>
          <w:color w:val="000000"/>
          <w:sz w:val="26"/>
          <w:szCs w:val="26"/>
          <w:shd w:fill="FFFFFF" w:val="clear"/>
          <w:lang w:eastAsia="ru-RU"/>
        </w:rPr>
        <w:t xml:space="preserve"> Контракта.</w:t>
      </w:r>
    </w:p>
    <w:p>
      <w:pPr>
        <w:pStyle w:val="Normal"/>
        <w:widowControl w:val="false"/>
        <w:suppressAutoHyphens w:val="false"/>
        <w:autoSpaceDE w:val="false"/>
        <w:spacing w:before="220" w:after="0"/>
        <w:ind w:firstLine="539" w:end="0"/>
        <w:contextualSpacing/>
        <w:jc w:val="both"/>
        <w:rPr>
          <w:rFonts w:ascii="XO Thames" w:hAnsi="XO Thames" w:cs="XO Thames"/>
          <w:sz w:val="26"/>
          <w:szCs w:val="26"/>
        </w:rPr>
      </w:pPr>
      <w:bookmarkStart w:id="4" w:name="P182"/>
      <w:bookmarkEnd w:id="4"/>
      <w:r>
        <w:rPr>
          <w:rFonts w:cs="XO Thames" w:ascii="XO Thames" w:hAnsi="XO Thames"/>
          <w:sz w:val="26"/>
          <w:szCs w:val="26"/>
          <w:lang w:eastAsia="ru-RU"/>
        </w:rPr>
        <w:t>9.3. На всех документах, перечисленных в пункте 9.3 Контракта, должны быть                 указаны наименование Заказчика, Поставщика, номер и дата Контракта, даты оформления и подписания документов.</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rPr>
        <w:t>9.4.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pPr>
        <w:pStyle w:val="Normal"/>
        <w:widowControl w:val="false"/>
        <w:suppressAutoHyphens w:val="false"/>
        <w:autoSpaceDE w:val="false"/>
        <w:spacing w:before="22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t>10. Ответственность Сторон</w:t>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10.3. Размер штрафа устанавливается Контрактом в порядке, установленном </w:t>
      </w:r>
      <w:hyperlink r:id="rId10">
        <w:r>
          <w:rPr>
            <w:rStyle w:val="Hyperlink"/>
            <w:rFonts w:cs="XO Thames" w:ascii="XO Thames" w:hAnsi="XO Thames"/>
            <w:sz w:val="26"/>
            <w:szCs w:val="26"/>
            <w:lang w:eastAsia="ru-RU"/>
          </w:rPr>
          <w:t>Правилами</w:t>
        </w:r>
      </w:hyperlink>
      <w:r>
        <w:rPr>
          <w:rFonts w:cs="XO Thames" w:ascii="XO Thames" w:hAnsi="XO Thames"/>
          <w:sz w:val="26"/>
          <w:szCs w:val="26"/>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w:t>
      </w:r>
      <w:r>
        <w:rPr>
          <w:rFonts w:eastAsia="Arial" w:cs="XO Thames" w:ascii="XO Thames" w:hAnsi="XO Thames"/>
          <w:sz w:val="26"/>
          <w:szCs w:val="26"/>
          <w:lang w:eastAsia="ru-RU"/>
        </w:rPr>
        <w:t xml:space="preserve"> </w:t>
      </w:r>
      <w:r>
        <w:rPr>
          <w:rFonts w:cs="XO Thames" w:ascii="XO Thames" w:hAnsi="XO Thames"/>
          <w:sz w:val="26"/>
          <w:szCs w:val="26"/>
        </w:rPr>
        <w:t>(за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определения размера штрафа).</w:t>
      </w:r>
    </w:p>
    <w:p>
      <w:pPr>
        <w:pStyle w:val="Normal"/>
        <w:suppressAutoHyphens w:val="false"/>
        <w:autoSpaceDE w:val="false"/>
        <w:spacing w:before="0" w:after="0"/>
        <w:ind w:firstLine="539" w:end="0"/>
        <w:contextualSpacing/>
        <w:jc w:val="both"/>
        <w:rPr>
          <w:rFonts w:ascii="XO Thames" w:hAnsi="XO Thames" w:cs="XO Thames"/>
          <w:sz w:val="26"/>
          <w:szCs w:val="26"/>
          <w:lang w:eastAsia="ru-RU"/>
        </w:rPr>
      </w:pPr>
      <w:bookmarkStart w:id="5" w:name="P214"/>
      <w:bookmarkStart w:id="6" w:name="P212"/>
      <w:bookmarkEnd w:id="5"/>
      <w:bookmarkEnd w:id="6"/>
      <w:r>
        <w:rPr>
          <w:rFonts w:cs="XO Thames" w:ascii="XO Thames" w:hAnsi="XO Thames"/>
          <w:sz w:val="26"/>
          <w:szCs w:val="26"/>
          <w:lang w:eastAsia="ru-RU"/>
        </w:rPr>
        <w:t xml:space="preserve">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Fonts w:cs="XO Thames" w:ascii="XO Thames" w:hAnsi="XO Thames"/>
          <w:b/>
          <w:sz w:val="26"/>
          <w:szCs w:val="26"/>
          <w:lang w:eastAsia="ru-RU"/>
        </w:rPr>
        <w:t xml:space="preserve">1 000 рублей </w:t>
      </w:r>
      <w:r>
        <w:rPr>
          <w:rFonts w:cs="XO Thames" w:ascii="XO Thames" w:hAnsi="XO Thames"/>
          <w:sz w:val="26"/>
          <w:szCs w:val="26"/>
          <w:lang w:eastAsia="ru-RU"/>
        </w:rPr>
        <w:t>(в случае, если цена контракта не превышает              3 млн. руб.).</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 (пеней).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10.7.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процентов цены Контракта</w:t>
      </w:r>
      <w:r>
        <w:rPr>
          <w:rFonts w:cs="XO Thames" w:ascii="XO Thames" w:hAnsi="XO Thames"/>
          <w:color w:val="FF0000"/>
          <w:sz w:val="26"/>
          <w:szCs w:val="26"/>
          <w:lang w:eastAsia="ru-RU"/>
        </w:rPr>
        <w:t xml:space="preserve">                     </w:t>
      </w:r>
      <w:r>
        <w:rPr>
          <w:rFonts w:cs="XO Thames" w:ascii="XO Thames" w:hAnsi="XO Thames"/>
          <w:sz w:val="26"/>
          <w:szCs w:val="26"/>
          <w:lang w:eastAsia="ru-RU"/>
        </w:rPr>
        <w:t>в случае, если цена Контракта не превышает 3 млн. рублей).</w:t>
      </w:r>
      <w:bookmarkStart w:id="7" w:name="P239"/>
      <w:bookmarkEnd w:id="7"/>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 (если цена Контракта               не превышает 3 млн. рублей).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end="0"/>
        <w:jc w:val="both"/>
        <w:rPr>
          <w:rFonts w:ascii="XO Thames" w:hAnsi="XO Thames" w:cs="XO Thames"/>
          <w:sz w:val="26"/>
          <w:szCs w:val="26"/>
          <w:lang w:eastAsia="ru-RU"/>
        </w:rPr>
      </w:pPr>
      <w:r>
        <w:rPr>
          <w:rFonts w:cs="XO Thames" w:ascii="XO Thames" w:hAnsi="XO Thames"/>
          <w:sz w:val="26"/>
          <w:szCs w:val="26"/>
          <w:lang w:eastAsia="ru-RU"/>
        </w:rPr>
        <w:t>10.11.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end="0"/>
        <w:jc w:val="both"/>
        <w:rPr>
          <w:rFonts w:ascii="XO Thames" w:hAnsi="XO Thames" w:cs="XO Thames"/>
          <w:sz w:val="26"/>
          <w:szCs w:val="26"/>
        </w:rPr>
      </w:pPr>
      <w:r>
        <w:rPr>
          <w:rFonts w:cs="XO Thames" w:ascii="XO Thames" w:hAnsi="XO Thames"/>
          <w:sz w:val="26"/>
          <w:szCs w:val="26"/>
          <w:lang w:eastAsia="ru-RU"/>
        </w:rPr>
        <w:t xml:space="preserve">10.12. </w:t>
      </w:r>
      <w:r>
        <w:rPr>
          <w:rFonts w:cs="XO Thames" w:ascii="XO Thames" w:hAnsi="XO Thames"/>
          <w:sz w:val="26"/>
          <w:szCs w:val="26"/>
        </w:rPr>
        <w:t>Уплата неустойки (штрафа, пени) не освобождает Стороны от исполнения обязательств по Контракту.</w:t>
      </w:r>
    </w:p>
    <w:p>
      <w:pPr>
        <w:pStyle w:val="Normal"/>
        <w:ind w:firstLine="567" w:end="0"/>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firstLine="567" w:start="0" w:end="0"/>
        <w:contextualSpacing/>
        <w:jc w:val="center"/>
        <w:outlineLvl w:val="1"/>
        <w:rPr>
          <w:rFonts w:ascii="XO Thames" w:hAnsi="XO Thames" w:cs="XO Thames"/>
          <w:sz w:val="26"/>
          <w:szCs w:val="26"/>
        </w:rPr>
      </w:pPr>
      <w:bookmarkStart w:id="8" w:name="P261"/>
      <w:bookmarkEnd w:id="8"/>
      <w:r>
        <w:rPr>
          <w:rFonts w:cs="XO Thames" w:ascii="XO Thames" w:hAnsi="XO Thames"/>
          <w:b/>
          <w:sz w:val="26"/>
          <w:szCs w:val="26"/>
          <w:lang w:eastAsia="ru-RU"/>
        </w:rPr>
        <w:t xml:space="preserve">11. Срок действия Контракта, изменение и расторжение Контракта </w:t>
      </w:r>
    </w:p>
    <w:p>
      <w:pPr>
        <w:pStyle w:val="Normal"/>
        <w:widowControl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rPr>
        <w:t>11.1. Контракт вступает в силу с момента подписания и действует                                до 30 декабря 2026 года.</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11.2. Все изменения Контракта должны быть оформлены дополнительными                       соглашениями к Контракту.</w:t>
      </w:r>
    </w:p>
    <w:p>
      <w:pPr>
        <w:pStyle w:val="Normal"/>
        <w:widowControl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11.3. Контракт может быть расторгнут</w:t>
      </w:r>
      <w:r>
        <w:rPr>
          <w:rFonts w:eastAsia="Arial" w:cs="XO Thames" w:ascii="XO Thames" w:hAnsi="XO Thames"/>
          <w:sz w:val="26"/>
          <w:szCs w:val="26"/>
          <w:lang w:eastAsia="ru-RU"/>
        </w:rPr>
        <w:t xml:space="preserve"> </w:t>
      </w:r>
      <w:r>
        <w:rPr>
          <w:rFonts w:cs="XO Thames" w:ascii="XO Thames" w:hAnsi="XO Thames"/>
          <w:sz w:val="26"/>
          <w:szCs w:val="26"/>
        </w:rPr>
        <w:t>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11">
        <w:r>
          <w:rPr>
            <w:rStyle w:val="Hyperlink"/>
            <w:rFonts w:cs="XO Thames" w:ascii="XO Thames" w:hAnsi="XO Thames"/>
            <w:sz w:val="26"/>
            <w:szCs w:val="26"/>
            <w:lang w:eastAsia="ru-RU"/>
          </w:rPr>
          <w:t>кодексом</w:t>
        </w:r>
      </w:hyperlink>
      <w:r>
        <w:rPr>
          <w:rFonts w:cs="XO Thames" w:ascii="XO Thames" w:hAnsi="XO Thames"/>
          <w:sz w:val="26"/>
          <w:szCs w:val="26"/>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r>
          <w:rPr>
            <w:rStyle w:val="Hyperlink"/>
            <w:rFonts w:cs="XO Thames" w:ascii="XO Thames" w:hAnsi="XO Thames"/>
            <w:sz w:val="26"/>
            <w:szCs w:val="26"/>
            <w:lang w:eastAsia="ru-RU"/>
          </w:rPr>
          <w:t>статьей 95</w:t>
        </w:r>
      </w:hyperlink>
      <w:r>
        <w:rPr>
          <w:rFonts w:cs="XO Thames" w:ascii="XO Thames" w:hAnsi="XO Thames"/>
          <w:sz w:val="26"/>
          <w:szCs w:val="26"/>
          <w:lang w:eastAsia="ru-RU"/>
        </w:rPr>
        <w:t xml:space="preserve"> Закона № 44-ФЗ.</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11.7. Изменение существенных условий Контракта при его исполнении допускается             в случаях, предусмотренных </w:t>
      </w:r>
      <w:hyperlink r:id="rId13">
        <w:r>
          <w:rPr>
            <w:rStyle w:val="Hyperlink"/>
            <w:rFonts w:cs="XO Thames" w:ascii="XO Thames" w:hAnsi="XO Thames"/>
            <w:sz w:val="26"/>
            <w:szCs w:val="26"/>
            <w:lang w:eastAsia="ru-RU"/>
          </w:rPr>
          <w:t>пунктом 6 статьи 161</w:t>
        </w:r>
      </w:hyperlink>
      <w:r>
        <w:rPr>
          <w:rFonts w:cs="XO Thames" w:ascii="XO Thames" w:hAnsi="XO Thames"/>
          <w:sz w:val="26"/>
          <w:szCs w:val="26"/>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12. Исключительные права</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ind w:hanging="0" w:start="0" w:end="0"/>
        <w:jc w:val="center"/>
        <w:outlineLvl w:val="1"/>
        <w:rPr>
          <w:rFonts w:ascii="XO Thames" w:hAnsi="XO Thames" w:cs="XO Thames"/>
          <w:sz w:val="26"/>
          <w:szCs w:val="26"/>
        </w:rPr>
      </w:pPr>
      <w:r>
        <w:rPr>
          <w:rFonts w:cs="XO Thames" w:ascii="XO Thames" w:hAnsi="XO Thames"/>
          <w:b/>
          <w:sz w:val="26"/>
          <w:szCs w:val="26"/>
        </w:rPr>
        <w:t>13. Обстоятельства непреодолимой силы</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14. Уведомления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14.1. Любое уведомление, которое одна Сторона направляет другой Стороне                       в соответствии с Контрактом, высылается в виде электронного документа по адресу другой Стороны с подтверждением о получении.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15. Заключительные положения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15.1. Во всем, что не предусмотрено Контрактом, Стороны руководствуются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9" w:name="P313"/>
      <w:bookmarkEnd w:id="9"/>
      <w:r>
        <w:rPr>
          <w:rFonts w:cs="XO Thames" w:ascii="XO Thames" w:hAnsi="XO Thames"/>
          <w:sz w:val="26"/>
          <w:szCs w:val="26"/>
          <w:lang w:eastAsia="ru-RU"/>
        </w:rPr>
        <w:t xml:space="preserve">15.2.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Pr>
          <w:rFonts w:cs="XO Thames" w:ascii="XO Thames" w:hAnsi="XO Thames"/>
          <w:sz w:val="26"/>
          <w:szCs w:val="26"/>
        </w:rPr>
        <w:t>Арбитражный суд Архангельской области.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15.2.1. Досудебный порядок урегулирования споров, предусматривающий                      направление претензии контрагенту, является обязательным. </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 xml:space="preserve">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  </w:t>
      </w:r>
    </w:p>
    <w:p>
      <w:pPr>
        <w:pStyle w:val="Normal"/>
        <w:widowControl w:val="false"/>
        <w:suppressAutoHyphens w:val="false"/>
        <w:snapToGrid w:val="false"/>
        <w:spacing w:before="0" w:after="0"/>
        <w:ind w:firstLine="533" w:start="34" w:end="-74"/>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Pr>
          <w:rFonts w:eastAsia="Arial" w:cs="XO Thames" w:ascii="XO Thames" w:hAnsi="XO Thames"/>
          <w:sz w:val="26"/>
          <w:szCs w:val="26"/>
          <w:lang w:eastAsia="ru-RU"/>
        </w:rPr>
        <w:t xml:space="preserve">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pPr>
        <w:pStyle w:val="Normal"/>
        <w:widowControl w:val="false"/>
        <w:suppressAutoHyphens w:val="false"/>
        <w:snapToGrid w:val="false"/>
        <w:spacing w:before="0" w:after="0"/>
        <w:ind w:firstLine="533" w:start="34" w:end="-74"/>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 xml:space="preserve">15.4.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15.5. В</w:t>
      </w:r>
      <w:r>
        <w:rPr>
          <w:rFonts w:cs="XO Thames" w:ascii="XO Thames" w:hAnsi="XO Thames"/>
          <w:sz w:val="26"/>
          <w:szCs w:val="26"/>
        </w:rPr>
        <w:t xml:space="preserve">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 Заказчик направляет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15.6. Приложения к Контракту являются его неотъемлемой частью.</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Приложения к Контракту:</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hyperlink w:anchor="P365">
        <w:r>
          <w:rPr>
            <w:rStyle w:val="Hyperlink"/>
            <w:rFonts w:eastAsia="Calibri" w:cs="XO Thames" w:ascii="XO Thames" w:hAnsi="XO Thames"/>
            <w:sz w:val="26"/>
            <w:szCs w:val="26"/>
            <w:lang w:eastAsia="en-US"/>
          </w:rPr>
          <w:t>Приложение № 1</w:t>
        </w:r>
      </w:hyperlink>
      <w:r>
        <w:rPr>
          <w:rFonts w:eastAsia="Calibri" w:cs="XO Thames" w:ascii="XO Thames" w:hAnsi="XO Thames"/>
          <w:sz w:val="26"/>
          <w:szCs w:val="26"/>
          <w:lang w:eastAsia="en-US"/>
        </w:rPr>
        <w:t xml:space="preserve"> - Спецификация;</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Приложение № 2 – Техническое задание.</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2"/>
          <w:szCs w:val="22"/>
        </w:rPr>
      </w:pPr>
      <w:r>
        <w:rPr>
          <w:rFonts w:cs="XO Thames" w:ascii="XO Thames" w:hAnsi="XO Thames"/>
          <w:sz w:val="26"/>
          <w:szCs w:val="26"/>
        </w:rPr>
        <w:t>16. Реквизиты и подписи Сторон</w:t>
      </w:r>
    </w:p>
    <w:tbl>
      <w:tblPr>
        <w:tblW w:w="10160" w:type="dxa"/>
        <w:jc w:val="start"/>
        <w:tblInd w:w="-10" w:type="dxa"/>
        <w:tblLayout w:type="fixed"/>
        <w:tblCellMar>
          <w:top w:w="0" w:type="dxa"/>
          <w:start w:w="108" w:type="dxa"/>
          <w:bottom w:w="0" w:type="dxa"/>
          <w:end w:w="108" w:type="dxa"/>
        </w:tblCellMar>
      </w:tblPr>
      <w:tblGrid>
        <w:gridCol w:w="5080"/>
        <w:gridCol w:w="5080"/>
      </w:tblGrid>
      <w:tr>
        <w:trPr/>
        <w:tc>
          <w:tcPr>
            <w:tcW w:w="508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start"/>
              <w:rPr>
                <w:rFonts w:ascii="XO Thames" w:hAnsi="XO Thames" w:cs="XO Thames"/>
                <w:b/>
                <w:color w:val="000000"/>
                <w:sz w:val="22"/>
                <w:szCs w:val="22"/>
              </w:rPr>
            </w:pPr>
            <w:r>
              <w:rPr>
                <w:rFonts w:cs="XO Thames" w:ascii="XO Thames" w:hAnsi="XO Thames"/>
                <w:b/>
                <w:sz w:val="22"/>
                <w:szCs w:val="22"/>
              </w:rPr>
              <w:t>Федеральное казенное учреждение здр</w:t>
            </w:r>
            <w:r>
              <w:rPr>
                <w:rFonts w:cs="XO Thames" w:ascii="XO Thames" w:hAnsi="XO Thames"/>
                <w:b/>
                <w:color w:val="000000"/>
                <w:sz w:val="22"/>
                <w:szCs w:val="22"/>
              </w:rPr>
              <w:t xml:space="preserve">авоохранения «Медико-санитарная часть  </w:t>
            </w:r>
          </w:p>
          <w:p>
            <w:pPr>
              <w:pStyle w:val="Normal"/>
              <w:snapToGrid w:val="false"/>
              <w:spacing w:before="0" w:after="0"/>
              <w:jc w:val="start"/>
              <w:rPr>
                <w:rFonts w:ascii="XO Thames" w:hAnsi="XO Thames" w:cs="XO Thames"/>
                <w:color w:val="000000"/>
                <w:sz w:val="22"/>
                <w:szCs w:val="22"/>
              </w:rPr>
            </w:pPr>
            <w:r>
              <w:rPr>
                <w:rFonts w:cs="XO Thames" w:ascii="XO Thames" w:hAnsi="XO Thames"/>
                <w:b/>
                <w:color w:val="000000"/>
                <w:sz w:val="22"/>
                <w:szCs w:val="22"/>
              </w:rPr>
              <w:t>№</w:t>
            </w:r>
            <w:r>
              <w:rPr>
                <w:rFonts w:eastAsia="XO Thames" w:cs="XO Thames" w:ascii="XO Thames" w:hAnsi="XO Thames"/>
                <w:b/>
                <w:color w:val="000000"/>
                <w:sz w:val="22"/>
                <w:szCs w:val="22"/>
              </w:rPr>
              <w:t xml:space="preserve"> </w:t>
            </w:r>
            <w:r>
              <w:rPr>
                <w:rFonts w:cs="XO Thames" w:ascii="XO Thames" w:hAnsi="XO Thames"/>
                <w:b/>
                <w:color w:val="000000"/>
                <w:sz w:val="22"/>
                <w:szCs w:val="22"/>
              </w:rPr>
              <w:t>29 Федеральной службы исполнения наказаний» (ФКУЗ МСЧ-29 ФСИН России)</w:t>
            </w:r>
          </w:p>
          <w:p>
            <w:pPr>
              <w:pStyle w:val="Normal"/>
              <w:snapToGrid w:val="false"/>
              <w:spacing w:before="0" w:after="0"/>
              <w:jc w:val="start"/>
              <w:rPr>
                <w:rFonts w:ascii="XO Thames" w:hAnsi="XO Thames" w:cs="XO Thames"/>
                <w:color w:val="000000"/>
                <w:sz w:val="22"/>
                <w:szCs w:val="22"/>
              </w:rPr>
            </w:pPr>
            <w:r>
              <w:rPr>
                <w:rFonts w:cs="XO Thames" w:ascii="XO Thames" w:hAnsi="XO Thames"/>
                <w:color w:val="000000"/>
                <w:sz w:val="22"/>
                <w:szCs w:val="22"/>
              </w:rPr>
              <w:t>163020 г. Архангельск, Никольский, д. 27</w:t>
            </w:r>
          </w:p>
          <w:p>
            <w:pPr>
              <w:pStyle w:val="Normal"/>
              <w:snapToGrid w:val="false"/>
              <w:spacing w:before="0" w:after="29"/>
              <w:jc w:val="start"/>
              <w:rPr>
                <w:rFonts w:ascii="XO Thames" w:hAnsi="XO Thames" w:cs="XO Thames"/>
                <w:color w:val="000000"/>
                <w:sz w:val="22"/>
                <w:szCs w:val="22"/>
              </w:rPr>
            </w:pPr>
            <w:r>
              <w:rPr>
                <w:rFonts w:cs="XO Thames" w:ascii="XO Thames" w:hAnsi="XO Thames"/>
                <w:color w:val="000000"/>
                <w:sz w:val="22"/>
                <w:szCs w:val="22"/>
              </w:rPr>
              <w:t>ИНН 2912000516 КПП 290101001</w:t>
            </w:r>
          </w:p>
          <w:p>
            <w:pPr>
              <w:pStyle w:val="Normal"/>
              <w:snapToGrid w:val="false"/>
              <w:spacing w:before="0" w:after="0"/>
              <w:jc w:val="start"/>
              <w:rPr>
                <w:rFonts w:ascii="XO Thames" w:hAnsi="XO Thames" w:cs="XO Thames"/>
                <w:color w:val="000000"/>
                <w:sz w:val="22"/>
                <w:szCs w:val="22"/>
                <w:shd w:fill="FFFFFF" w:val="clear"/>
              </w:rPr>
            </w:pPr>
            <w:r>
              <w:rPr>
                <w:rFonts w:cs="XO Thames" w:ascii="XO Thames" w:hAnsi="XO Thames"/>
                <w:color w:val="000000"/>
                <w:sz w:val="22"/>
                <w:szCs w:val="22"/>
              </w:rPr>
              <w:t>ОКПО 08584516 ОГРН 1022901320012</w:t>
            </w:r>
          </w:p>
          <w:p>
            <w:pPr>
              <w:pStyle w:val="Normal"/>
              <w:snapToGrid w:val="false"/>
              <w:spacing w:before="0" w:after="29"/>
              <w:jc w:val="start"/>
              <w:rPr>
                <w:rFonts w:ascii="XO Thames" w:hAnsi="XO Thames" w:eastAsia="Calibri" w:cs="XO Thames"/>
                <w:bCs/>
                <w:color w:val="000000"/>
                <w:kern w:val="0"/>
                <w:sz w:val="22"/>
                <w:szCs w:val="22"/>
                <w:lang w:val="ru-RU" w:eastAsia="en-US" w:bidi="ar-SA"/>
              </w:rPr>
            </w:pPr>
            <w:r>
              <w:rPr>
                <w:rFonts w:cs="XO Thames" w:ascii="XO Thames" w:hAnsi="XO Thames"/>
                <w:color w:val="000000"/>
                <w:sz w:val="22"/>
                <w:szCs w:val="22"/>
                <w:shd w:fill="FFFFFF" w:val="clear"/>
              </w:rPr>
              <w:t>Единый казначейский счет: 40102810745370000024</w:t>
            </w:r>
          </w:p>
          <w:p>
            <w:pPr>
              <w:pStyle w:val="Normal"/>
              <w:spacing w:lineRule="auto" w:line="240" w:before="0" w:after="0"/>
              <w:ind w:end="0"/>
              <w:jc w:val="start"/>
              <w:rPr>
                <w:rFonts w:ascii="XO Thames" w:hAnsi="XO Thames" w:cs="XO Thames"/>
                <w:b w:val="false"/>
                <w:bCs w:val="false"/>
                <w:color w:val="000000"/>
                <w:sz w:val="22"/>
                <w:szCs w:val="22"/>
                <w:shd w:fill="FFFFFF" w:val="clear"/>
              </w:rPr>
            </w:pPr>
            <w:r>
              <w:rPr>
                <w:rFonts w:eastAsia="Calibri" w:cs="XO Thames" w:ascii="XO Thames" w:hAnsi="XO Thames"/>
                <w:bCs/>
                <w:color w:val="000000"/>
                <w:kern w:val="0"/>
                <w:sz w:val="22"/>
                <w:szCs w:val="22"/>
                <w:lang w:val="ru-RU" w:eastAsia="en-US" w:bidi="ar-SA"/>
              </w:rPr>
              <w:t>ОКЦ №1 ВВГУ Банка России//УФК по Нижегородской области, г.Нижний Новгород</w:t>
            </w:r>
            <w:r>
              <w:rPr>
                <w:rFonts w:eastAsia="Calibri" w:cs="XO Thames" w:ascii="XO Thames" w:hAnsi="XO Thames"/>
                <w:bCs/>
                <w:color w:val="000000"/>
                <w:kern w:val="0"/>
                <w:sz w:val="22"/>
                <w:szCs w:val="22"/>
                <w:lang w:val="en-US" w:eastAsia="en-US" w:bidi="ar-SA"/>
              </w:rPr>
              <w:t xml:space="preserve"> </w:t>
            </w:r>
          </w:p>
          <w:p>
            <w:pPr>
              <w:pStyle w:val="Normal"/>
              <w:snapToGrid w:val="false"/>
              <w:spacing w:before="0" w:after="29"/>
              <w:jc w:val="start"/>
              <w:rPr>
                <w:rFonts w:ascii="XO Thames" w:hAnsi="XO Thames" w:cs="XO Thames"/>
                <w:color w:val="000000"/>
                <w:sz w:val="22"/>
                <w:szCs w:val="22"/>
                <w:shd w:fill="FFFFFF" w:val="clear"/>
              </w:rPr>
            </w:pPr>
            <w:r>
              <w:rPr>
                <w:rFonts w:cs="XO Thames" w:ascii="XO Thames" w:hAnsi="XO Thames"/>
                <w:b w:val="false"/>
                <w:bCs w:val="false"/>
                <w:color w:val="000000"/>
                <w:sz w:val="22"/>
                <w:szCs w:val="22"/>
                <w:shd w:fill="FFFFFF" w:val="clear"/>
              </w:rPr>
              <w:t xml:space="preserve">БИК </w:t>
            </w:r>
            <w:r>
              <w:rPr>
                <w:rFonts w:eastAsia="Calibri" w:cs="XO Thames" w:ascii="XO Thames" w:hAnsi="XO Thames"/>
                <w:b w:val="false"/>
                <w:bCs w:val="false"/>
                <w:color w:val="000000"/>
                <w:kern w:val="0"/>
                <w:sz w:val="22"/>
                <w:szCs w:val="22"/>
                <w:shd w:fill="FFFFFF" w:val="clear"/>
                <w:lang w:val="ru-RU" w:eastAsia="en-US" w:bidi="ar-SA"/>
              </w:rPr>
              <w:t>012202102</w:t>
            </w:r>
            <w:r>
              <w:rPr>
                <w:rFonts w:cs="XO Thames" w:ascii="XO Thames" w:hAnsi="XO Thames"/>
                <w:b w:val="false"/>
                <w:bCs w:val="false"/>
                <w:color w:val="000000"/>
                <w:sz w:val="22"/>
                <w:szCs w:val="22"/>
                <w:shd w:fill="FFFFFF" w:val="clear"/>
              </w:rPr>
              <w:t xml:space="preserve"> </w:t>
            </w:r>
          </w:p>
          <w:p>
            <w:pPr>
              <w:pStyle w:val="Normal"/>
              <w:snapToGrid w:val="false"/>
              <w:spacing w:before="0" w:after="86"/>
              <w:jc w:val="start"/>
              <w:rPr>
                <w:rFonts w:ascii="XO Thames" w:hAnsi="XO Thames" w:cs="XO Thames"/>
                <w:color w:val="000000"/>
                <w:sz w:val="22"/>
                <w:szCs w:val="22"/>
                <w:shd w:fill="FFFFFF" w:val="clear"/>
              </w:rPr>
            </w:pPr>
            <w:r>
              <w:rPr>
                <w:rFonts w:cs="XO Thames" w:ascii="XO Thames" w:hAnsi="XO Thames"/>
                <w:color w:val="000000"/>
                <w:sz w:val="22"/>
                <w:szCs w:val="22"/>
                <w:shd w:fill="FFFFFF" w:val="clear"/>
              </w:rPr>
              <w:t>казначейский счет: 03211643000000013244</w:t>
            </w:r>
          </w:p>
          <w:p>
            <w:pPr>
              <w:pStyle w:val="Normal"/>
              <w:snapToGrid w:val="false"/>
              <w:spacing w:before="0" w:after="0"/>
              <w:jc w:val="start"/>
              <w:rPr>
                <w:rFonts w:ascii="XO Thames" w:hAnsi="XO Thames" w:cs="XO Thames"/>
                <w:i/>
                <w:i/>
                <w:color w:val="000000"/>
                <w:sz w:val="22"/>
                <w:szCs w:val="22"/>
                <w:u w:val="single"/>
              </w:rPr>
            </w:pPr>
            <w:r>
              <w:rPr>
                <w:rFonts w:cs="XO Thames" w:ascii="XO Thames" w:hAnsi="XO Thames"/>
                <w:color w:val="000000"/>
                <w:sz w:val="22"/>
                <w:szCs w:val="22"/>
                <w:shd w:fill="FFFFFF" w:val="clear"/>
              </w:rPr>
              <w:t xml:space="preserve">л/сч. 03241293740 УФК </w:t>
            </w:r>
            <w:r>
              <w:rPr>
                <w:rFonts w:cs="XO Thames" w:ascii="XO Thames" w:hAnsi="XO Thames"/>
                <w:b w:val="false"/>
                <w:bCs w:val="false"/>
                <w:i w:val="false"/>
                <w:iCs w:val="false"/>
                <w:color w:val="000000"/>
                <w:sz w:val="22"/>
                <w:szCs w:val="22"/>
                <w:u w:val="none"/>
                <w:shd w:fill="FFFFFF" w:val="clear"/>
              </w:rPr>
              <w:t>Архангельской области и Ненецкому автономному округу</w:t>
            </w:r>
          </w:p>
          <w:p>
            <w:pPr>
              <w:pStyle w:val="Normal"/>
              <w:snapToGrid w:val="false"/>
              <w:spacing w:before="0" w:after="0"/>
              <w:jc w:val="start"/>
              <w:rPr>
                <w:rFonts w:ascii="XO Thames" w:hAnsi="XO Thames" w:eastAsia="Times New Roman" w:cs="XO Thames"/>
                <w:color w:val="000000"/>
                <w:sz w:val="22"/>
                <w:szCs w:val="22"/>
              </w:rPr>
            </w:pPr>
            <w:r>
              <w:rPr>
                <w:rFonts w:cs="XO Thames" w:ascii="XO Thames" w:hAnsi="XO Thames"/>
                <w:i/>
                <w:color w:val="000000"/>
                <w:sz w:val="22"/>
                <w:szCs w:val="22"/>
                <w:u w:val="single"/>
              </w:rPr>
              <w:t>.</w:t>
            </w:r>
            <w:r>
              <w:rPr>
                <w:rFonts w:cs="XO Thames" w:ascii="XO Thames" w:hAnsi="XO Thames"/>
                <w:color w:val="000000"/>
                <w:sz w:val="22"/>
                <w:szCs w:val="22"/>
              </w:rPr>
              <w:t>тел. (8182) 22-98-56</w:t>
            </w:r>
          </w:p>
          <w:p>
            <w:pPr>
              <w:pStyle w:val="Normal"/>
              <w:snapToGrid w:val="false"/>
              <w:spacing w:before="0" w:after="0"/>
              <w:jc w:val="start"/>
              <w:rPr>
                <w:rFonts w:ascii="XO Thames" w:hAnsi="XO Thames" w:cs="XO Thames"/>
                <w:color w:val="000000"/>
                <w:sz w:val="22"/>
                <w:szCs w:val="22"/>
              </w:rPr>
            </w:pPr>
            <w:r>
              <w:rPr>
                <w:rFonts w:eastAsia="Times New Roman" w:cs="XO Thames" w:ascii="XO Thames" w:hAnsi="XO Thames"/>
                <w:color w:val="000000"/>
                <w:sz w:val="22"/>
                <w:szCs w:val="22"/>
              </w:rPr>
              <w:t xml:space="preserve">тел. аптеки филиала «Больница» </w:t>
            </w:r>
          </w:p>
          <w:p>
            <w:pPr>
              <w:pStyle w:val="Normal"/>
              <w:snapToGrid w:val="false"/>
              <w:spacing w:before="0" w:after="0"/>
              <w:jc w:val="start"/>
              <w:rPr>
                <w:rFonts w:ascii="XO Thames" w:hAnsi="XO Thames" w:eastAsia="Times New Roman" w:cs="XO Thames"/>
                <w:b/>
                <w:color w:val="000000"/>
                <w:sz w:val="24"/>
                <w:szCs w:val="24"/>
                <w:lang w:val="en-US"/>
              </w:rPr>
            </w:pPr>
            <w:r>
              <w:rPr>
                <w:rFonts w:cs="XO Thames" w:ascii="XO Thames" w:hAnsi="XO Thames"/>
                <w:color w:val="000000"/>
                <w:sz w:val="22"/>
                <w:szCs w:val="22"/>
              </w:rPr>
              <w:t xml:space="preserve">тел. аптека (8182) 22-98-89 (доб. 3856)  </w:t>
            </w:r>
          </w:p>
          <w:p>
            <w:pPr>
              <w:pStyle w:val="Normal"/>
              <w:shd w:fill="FFFFFF" w:val="clear"/>
              <w:snapToGrid w:val="false"/>
              <w:spacing w:lineRule="auto" w:line="204" w:before="0" w:after="0"/>
              <w:jc w:val="start"/>
              <w:rPr>
                <w:rFonts w:ascii="XO Thames" w:hAnsi="XO Thames" w:eastAsia="Times New Roman" w:cs="XO Thames"/>
                <w:b/>
                <w:color w:val="000000"/>
                <w:sz w:val="24"/>
                <w:szCs w:val="24"/>
                <w:lang w:val="en-US"/>
              </w:rPr>
            </w:pPr>
            <w:r>
              <w:rPr>
                <w:rFonts w:eastAsia="Times New Roman" w:cs="XO Thames" w:ascii="XO Thames" w:hAnsi="XO Thames"/>
                <w:b/>
                <w:color w:val="000000"/>
                <w:sz w:val="24"/>
                <w:szCs w:val="24"/>
                <w:lang w:val="en-US"/>
              </w:rPr>
              <w:t>эл. почта msch29om@29.fsin.gov.ru</w:t>
            </w:r>
          </w:p>
        </w:tc>
        <w:tc>
          <w:tcPr>
            <w:tcW w:w="5080" w:type="dxa"/>
            <w:tcBorders>
              <w:top w:val="single" w:sz="4" w:space="0" w:color="000000"/>
              <w:start w:val="single" w:sz="4" w:space="0" w:color="000000"/>
              <w:bottom w:val="single" w:sz="4" w:space="0" w:color="000000"/>
              <w:end w:val="single" w:sz="4" w:space="0" w:color="000000"/>
            </w:tcBorders>
          </w:tcPr>
          <w:p>
            <w:pPr>
              <w:pStyle w:val="Normal"/>
              <w:shd w:fill="FFFFFF" w:val="clear"/>
              <w:snapToGrid w:val="false"/>
              <w:spacing w:lineRule="auto" w:line="240" w:before="0" w:after="0"/>
              <w:jc w:val="both"/>
              <w:rPr>
                <w:rFonts w:eastAsia="Times New Roman" w:cs="Times New Roman"/>
                <w:bCs/>
                <w:sz w:val="22"/>
                <w:szCs w:val="22"/>
              </w:rPr>
            </w:pPr>
            <w:r>
              <w:rPr>
                <w:rFonts w:eastAsia="Times New Roman" w:cs="Times New Roman"/>
                <w:bCs/>
                <w:sz w:val="22"/>
                <w:szCs w:val="22"/>
              </w:rPr>
            </w:r>
          </w:p>
        </w:tc>
      </w:tr>
    </w:tbl>
    <w:p>
      <w:pPr>
        <w:pStyle w:val="Normal"/>
        <w:shd w:fill="FFFFFF" w:val="clear"/>
        <w:jc w:val="both"/>
        <w:rPr>
          <w:rFonts w:ascii="XO Thames" w:hAnsi="XO Thames" w:cs="XO Thames"/>
          <w:sz w:val="12"/>
          <w:szCs w:val="12"/>
        </w:rPr>
      </w:pPr>
      <w:r>
        <w:rPr>
          <w:rFonts w:cs="XO Thames" w:ascii="XO Thames" w:hAnsi="XO Thames"/>
          <w:sz w:val="26"/>
          <w:szCs w:val="26"/>
        </w:rPr>
        <w:t xml:space="preserve">От Государственного Заказчика        </w:t>
        <w:tab/>
        <w:tab/>
        <w:t xml:space="preserve">          От Поставщика</w:t>
      </w:r>
    </w:p>
    <w:p>
      <w:pPr>
        <w:pStyle w:val="Normal"/>
        <w:shd w:fill="FFFFFF" w:val="clear"/>
        <w:jc w:val="both"/>
        <w:rPr>
          <w:rFonts w:ascii="XO Thames" w:hAnsi="XO Thames" w:cs="XO Thames"/>
          <w:sz w:val="12"/>
          <w:szCs w:val="12"/>
        </w:rPr>
      </w:pPr>
      <w:r>
        <w:rPr>
          <w:rFonts w:cs="XO Thames" w:ascii="XO Thames" w:hAnsi="XO Thames"/>
          <w:sz w:val="12"/>
          <w:szCs w:val="12"/>
        </w:rPr>
      </w:r>
    </w:p>
    <w:p>
      <w:pPr>
        <w:pStyle w:val="Normal"/>
        <w:shd w:fill="FFFFFF" w:val="clear"/>
        <w:jc w:val="both"/>
        <w:rPr>
          <w:rFonts w:ascii="XO Thames" w:hAnsi="XO Thames" w:cs="XO Thames"/>
          <w:sz w:val="26"/>
          <w:szCs w:val="26"/>
        </w:rPr>
      </w:pPr>
      <w:r>
        <w:rPr>
          <w:rFonts w:cs="XO Thames" w:ascii="XO Thames" w:hAnsi="XO Thames"/>
          <w:sz w:val="26"/>
          <w:szCs w:val="26"/>
        </w:rPr>
        <w:t xml:space="preserve">______________                                                               ______________   </w:t>
      </w:r>
    </w:p>
    <w:p>
      <w:pPr>
        <w:sectPr>
          <w:headerReference w:type="default" r:id="rId14"/>
          <w:type w:val="nextPage"/>
          <w:pgSz w:w="11906" w:h="16838"/>
          <w:pgMar w:left="1134" w:right="566" w:gutter="0" w:header="708" w:top="851" w:footer="0" w:bottom="709"/>
          <w:pgNumType w:fmt="decimal"/>
          <w:formProt w:val="false"/>
          <w:textDirection w:val="lrTb"/>
          <w:docGrid w:type="default" w:linePitch="381" w:charSpace="0"/>
        </w:sectPr>
        <w:pStyle w:val="Normal"/>
        <w:shd w:fill="FFFFFF" w:val="clear"/>
        <w:jc w:val="both"/>
        <w:rPr>
          <w:rFonts w:ascii="XO Thames" w:hAnsi="XO Thames" w:eastAsia="XO Thames" w:cs="XO Thames"/>
          <w:sz w:val="26"/>
          <w:szCs w:val="26"/>
          <w:lang w:eastAsia="ru-RU"/>
        </w:rPr>
      </w:pPr>
      <w:r>
        <w:rPr>
          <w:rFonts w:cs="XO Thames" w:ascii="XO Thames" w:hAnsi="XO Thames"/>
          <w:sz w:val="26"/>
          <w:szCs w:val="26"/>
        </w:rPr>
        <w:t>М.П.</w:t>
        <w:tab/>
        <w:tab/>
        <w:tab/>
        <w:tab/>
        <w:tab/>
        <w:tab/>
        <w:tab/>
        <w:tab/>
        <w:t>М.П.</w:t>
      </w:r>
    </w:p>
    <w:p>
      <w:pPr>
        <w:pStyle w:val="Normal"/>
        <w:widowControl w:val="false"/>
        <w:numPr>
          <w:ilvl w:val="0"/>
          <w:numId w:val="0"/>
        </w:numPr>
        <w:suppressAutoHyphens w:val="false"/>
        <w:autoSpaceDE w:val="false"/>
        <w:ind w:hanging="0" w:start="0" w:end="0"/>
        <w:jc w:val="end"/>
        <w:outlineLvl w:val="1"/>
        <w:rPr>
          <w:rFonts w:ascii="XO Thames" w:hAnsi="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Приложение № 1 к Контракту</w:t>
      </w:r>
    </w:p>
    <w:p>
      <w:pPr>
        <w:pStyle w:val="Normal"/>
        <w:widowControl w:val="false"/>
        <w:suppressAutoHyphens w:val="false"/>
        <w:autoSpaceDE w:val="false"/>
        <w:jc w:val="end"/>
        <w:rPr>
          <w:rFonts w:ascii="XO Thames" w:hAnsi="XO Thames" w:cs="XO Thames"/>
        </w:rPr>
      </w:pPr>
      <w:r>
        <w:rPr>
          <w:rFonts w:cs="XO Thames" w:ascii="XO Thames" w:hAnsi="XO Thames"/>
          <w:sz w:val="26"/>
          <w:szCs w:val="26"/>
          <w:lang w:eastAsia="ru-RU"/>
        </w:rPr>
        <w:t>от "__" ______ 2026 г. №</w:t>
      </w:r>
      <w:r>
        <w:rPr>
          <w:rFonts w:cs="XO Thames" w:ascii="XO Thames" w:hAnsi="XO Thames"/>
          <w:sz w:val="26"/>
          <w:szCs w:val="26"/>
          <w:lang w:val="en-US" w:eastAsia="ru-RU"/>
        </w:rPr>
        <w:t>_________</w:t>
      </w:r>
      <w:r>
        <w:rPr>
          <w:rFonts w:cs="XO Thames" w:ascii="XO Thames" w:hAnsi="XO Thames"/>
          <w:sz w:val="26"/>
          <w:szCs w:val="26"/>
          <w:lang w:eastAsia="ru-RU"/>
        </w:rPr>
        <w:t xml:space="preserve"> </w:t>
      </w:r>
    </w:p>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rPr>
        <w:t>СПЕЦИФИКАЦИЯ</w:t>
      </w:r>
    </w:p>
    <w:tbl>
      <w:tblPr>
        <w:tblW w:w="15424" w:type="dxa"/>
        <w:jc w:val="start"/>
        <w:tblInd w:w="0" w:type="dxa"/>
        <w:tblLayout w:type="fixed"/>
        <w:tblCellMar>
          <w:top w:w="102" w:type="dxa"/>
          <w:start w:w="62" w:type="dxa"/>
          <w:bottom w:w="102" w:type="dxa"/>
          <w:end w:w="62" w:type="dxa"/>
        </w:tblCellMar>
      </w:tblPr>
      <w:tblGrid>
        <w:gridCol w:w="567"/>
        <w:gridCol w:w="1994"/>
        <w:gridCol w:w="1045"/>
        <w:gridCol w:w="2637"/>
        <w:gridCol w:w="1349"/>
        <w:gridCol w:w="834"/>
        <w:gridCol w:w="992"/>
        <w:gridCol w:w="709"/>
        <w:gridCol w:w="708"/>
        <w:gridCol w:w="851"/>
        <w:gridCol w:w="784"/>
        <w:gridCol w:w="910"/>
        <w:gridCol w:w="574"/>
        <w:gridCol w:w="850"/>
        <w:gridCol w:w="620"/>
      </w:tblGrid>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N п/п</w:t>
            </w:r>
          </w:p>
        </w:tc>
        <w:tc>
          <w:tcPr>
            <w:tcW w:w="303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 xml:space="preserve">Наименование Товара в соответствии с единым справочником-каталогом лекарственных препаратов (далее - ЕСКЛП) </w:t>
            </w:r>
          </w:p>
        </w:tc>
        <w:tc>
          <w:tcPr>
            <w:tcW w:w="263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pPr>
            <w:r>
              <w:rPr>
                <w:rFonts w:cs="XO Thames" w:ascii="XO Thames" w:hAnsi="XO Thames"/>
                <w:sz w:val="20"/>
                <w:szCs w:val="20"/>
                <w:lang w:eastAsia="ru-RU"/>
              </w:rPr>
              <w:t xml:space="preserve">Торговое наименование, </w:t>
            </w:r>
            <w:r>
              <w:rPr>
                <w:rFonts w:cs="XO Thames" w:ascii="XO Thames" w:hAnsi="XO Thames"/>
                <w:b/>
                <w:sz w:val="20"/>
                <w:szCs w:val="20"/>
                <w:lang w:eastAsia="ru-RU"/>
              </w:rPr>
              <w:t>форма выпуск</w:t>
            </w:r>
            <w:r>
              <w:rPr>
                <w:rFonts w:cs="XO Thames" w:ascii="XO Thames" w:hAnsi="XO Thames"/>
                <w:sz w:val="20"/>
                <w:szCs w:val="20"/>
                <w:lang w:eastAsia="ru-RU"/>
              </w:rPr>
              <w:t>а в соответствии с регистрационным удостоверением лекарственного препарата (в т.ч. вид первичной упаковки,</w:t>
            </w:r>
            <w:r>
              <w:rPr>
                <w:rFonts w:cs="XO Thames" w:ascii="XO Thames" w:hAnsi="XO Thames"/>
                <w:sz w:val="20"/>
                <w:szCs w:val="20"/>
              </w:rPr>
              <w:t xml:space="preserve"> количество лекарственных форм в первичной упаковке/ количество </w:t>
            </w:r>
            <w:r>
              <w:rPr>
                <w:rFonts w:cs="XO Thames" w:ascii="XO Thames" w:hAnsi="XO Thames"/>
                <w:color w:val="000000"/>
                <w:sz w:val="20"/>
                <w:szCs w:val="20"/>
              </w:rPr>
              <w:t>первичных упаковок в потребительской/ количество лекарственных форм во вторичной (потребительской упаковке</w:t>
            </w:r>
            <w:r>
              <w:rPr>
                <w:rFonts w:cs="XO Thames" w:ascii="XO Thames" w:hAnsi="XO Thames"/>
                <w:color w:val="000000"/>
                <w:sz w:val="20"/>
                <w:szCs w:val="20"/>
                <w:lang w:eastAsia="ru-RU"/>
              </w:rPr>
              <w:t>) в соответствии с регистрационным удостоверением</w:t>
            </w:r>
            <w:r>
              <w:rPr>
                <w:rFonts w:cs="XO Thames" w:ascii="XO Thames" w:hAnsi="XO Thames"/>
                <w:sz w:val="20"/>
                <w:szCs w:val="20"/>
                <w:lang w:eastAsia="ru-RU"/>
              </w:rPr>
              <w:t xml:space="preserve"> лекарственного препарата)</w:t>
            </w:r>
          </w:p>
        </w:tc>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Лекарственная форма в соответствии с ЕСКЛП</w:t>
            </w:r>
          </w:p>
        </w:tc>
        <w:tc>
          <w:tcPr>
            <w:tcW w:w="834"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Дозировка в соответствии с ЕСКЛП</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Единица измерения Товара в соответствии с ЕСКЛП *</w:t>
            </w:r>
          </w:p>
        </w:tc>
        <w:tc>
          <w:tcPr>
            <w:tcW w:w="2268"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Цена за единицу измерения Товара, руб., в том числе</w:t>
            </w:r>
          </w:p>
        </w:tc>
        <w:tc>
          <w:tcPr>
            <w:tcW w:w="784"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Количество в единицах измерения Товара</w:t>
            </w:r>
          </w:p>
        </w:tc>
        <w:tc>
          <w:tcPr>
            <w:tcW w:w="2334"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Стоимость, руб., в том числе</w:t>
            </w:r>
          </w:p>
        </w:tc>
        <w:tc>
          <w:tcPr>
            <w:tcW w:w="620"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Количество вторичных (потребительских) упаковок</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международное непатентованное или химическое или группировочное наименование</w:t>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торговое наименование</w:t>
            </w:r>
          </w:p>
        </w:tc>
        <w:tc>
          <w:tcPr>
            <w:tcW w:w="263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8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70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без НДС</w:t>
            </w:r>
          </w:p>
        </w:tc>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размер НДС (если облагается НДС)</w:t>
            </w:r>
          </w:p>
        </w:tc>
        <w:tc>
          <w:tcPr>
            <w:tcW w:w="8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итого</w:t>
            </w:r>
          </w:p>
        </w:tc>
        <w:tc>
          <w:tcPr>
            <w:tcW w:w="7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c>
          <w:tcPr>
            <w:tcW w:w="91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без НДС</w:t>
            </w:r>
          </w:p>
        </w:tc>
        <w:tc>
          <w:tcPr>
            <w:tcW w:w="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размер НДС (если облагается НДС)</w:t>
            </w:r>
          </w:p>
        </w:tc>
        <w:tc>
          <w:tcPr>
            <w:tcW w:w="85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итого</w:t>
            </w:r>
          </w:p>
        </w:tc>
        <w:tc>
          <w:tcPr>
            <w:tcW w:w="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20"/>
                <w:szCs w:val="20"/>
              </w:rPr>
            </w:pPr>
            <w:r>
              <w:rPr>
                <w:rFonts w:cs="XO Thames" w:ascii="XO Thames" w:hAnsi="XO Thames"/>
                <w:sz w:val="20"/>
                <w:szCs w:val="20"/>
              </w:rPr>
            </w:r>
          </w:p>
        </w:tc>
      </w:tr>
      <w:tr>
        <w:trPr>
          <w:trHeight w:val="101"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w:t>
            </w:r>
          </w:p>
        </w:tc>
        <w:tc>
          <w:tcPr>
            <w:tcW w:w="199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2</w:t>
            </w:r>
          </w:p>
        </w:tc>
        <w:tc>
          <w:tcPr>
            <w:tcW w:w="1045"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3</w:t>
            </w:r>
          </w:p>
        </w:tc>
        <w:tc>
          <w:tcPr>
            <w:tcW w:w="263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4</w:t>
            </w:r>
          </w:p>
        </w:tc>
        <w:tc>
          <w:tcPr>
            <w:tcW w:w="13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5</w:t>
            </w:r>
          </w:p>
        </w:tc>
        <w:tc>
          <w:tcPr>
            <w:tcW w:w="83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6</w:t>
            </w:r>
          </w:p>
        </w:tc>
        <w:tc>
          <w:tcPr>
            <w:tcW w:w="99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7</w:t>
            </w:r>
          </w:p>
        </w:tc>
        <w:tc>
          <w:tcPr>
            <w:tcW w:w="70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8</w:t>
            </w:r>
          </w:p>
        </w:tc>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9</w:t>
            </w:r>
          </w:p>
        </w:tc>
        <w:tc>
          <w:tcPr>
            <w:tcW w:w="8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10</w:t>
            </w:r>
          </w:p>
        </w:tc>
        <w:tc>
          <w:tcPr>
            <w:tcW w:w="78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11</w:t>
            </w:r>
          </w:p>
        </w:tc>
        <w:tc>
          <w:tcPr>
            <w:tcW w:w="91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12</w:t>
            </w:r>
          </w:p>
        </w:tc>
        <w:tc>
          <w:tcPr>
            <w:tcW w:w="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13</w:t>
            </w:r>
          </w:p>
        </w:tc>
        <w:tc>
          <w:tcPr>
            <w:tcW w:w="85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14</w:t>
            </w:r>
          </w:p>
        </w:tc>
        <w:tc>
          <w:tcPr>
            <w:tcW w:w="6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20"/>
                <w:szCs w:val="20"/>
                <w:lang w:eastAsia="ru-RU"/>
              </w:rPr>
            </w:pPr>
            <w:r>
              <w:rPr>
                <w:rFonts w:cs="XO Thames" w:ascii="XO Thames" w:hAnsi="XO Thames"/>
                <w:sz w:val="20"/>
                <w:szCs w:val="20"/>
                <w:lang w:eastAsia="ru-RU"/>
              </w:rPr>
              <w:t>15</w:t>
            </w:r>
          </w:p>
        </w:tc>
      </w:tr>
      <w:tr>
        <w:trPr>
          <w:trHeight w:val="2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20"/>
                <w:szCs w:val="20"/>
              </w:rPr>
            </w:pPr>
            <w:r>
              <w:rPr>
                <w:rFonts w:cs="XO Thames" w:ascii="XO Thames" w:hAnsi="XO Thames"/>
                <w:b w:val="false"/>
                <w:bCs w:val="false"/>
                <w:color w:val="000000"/>
                <w:sz w:val="20"/>
                <w:szCs w:val="20"/>
              </w:rPr>
              <w:t>1</w:t>
            </w:r>
          </w:p>
        </w:tc>
        <w:tc>
          <w:tcPr>
            <w:tcW w:w="19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6"/>
                <w:szCs w:val="16"/>
              </w:rPr>
            </w:pPr>
            <w:r>
              <w:rPr>
                <w:rFonts w:cs="XO Thames" w:ascii="XO Thames" w:hAnsi="XO Thames"/>
                <w:sz w:val="16"/>
                <w:szCs w:val="16"/>
              </w:rPr>
              <w:t>Прокаинамид</w:t>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26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Раствор для внутривенного и внутримышечного введения, ампула 5/10/50 </w:t>
            </w:r>
          </w:p>
        </w:tc>
        <w:tc>
          <w:tcPr>
            <w:tcW w:w="13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Раствор для внутривенного и внутримышечного введения</w:t>
            </w:r>
          </w:p>
        </w:tc>
        <w:tc>
          <w:tcPr>
            <w:tcW w:w="8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100 мг/мл</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rPr>
            </w:pPr>
            <w:r>
              <w:rPr>
                <w:rFonts w:cs="XO Thames" w:ascii="XO Thames" w:hAnsi="XO Thames"/>
                <w:b w:val="false"/>
                <w:bCs w:val="false"/>
                <w:color w:val="000000"/>
                <w:sz w:val="20"/>
                <w:szCs w:val="20"/>
              </w:rPr>
              <w:t>мл</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t>10 %</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r>
          </w:p>
        </w:tc>
        <w:tc>
          <w:tcPr>
            <w:tcW w:w="7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t>100</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t>10 %</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r>
          </w:p>
        </w:tc>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20"/>
                <w:szCs w:val="20"/>
                <w:lang w:eastAsia="ru-RU"/>
              </w:rPr>
            </w:pPr>
            <w:r>
              <w:rPr>
                <w:rFonts w:cs="XO Thames" w:ascii="XO Thames" w:hAnsi="XO Thames"/>
                <w:b w:val="false"/>
                <w:bCs w:val="false"/>
                <w:color w:val="000000"/>
                <w:sz w:val="20"/>
                <w:szCs w:val="20"/>
                <w:lang w:eastAsia="ru-RU"/>
              </w:rPr>
              <w:t>2</w:t>
            </w:r>
          </w:p>
        </w:tc>
      </w:tr>
      <w:tr>
        <w:trPr>
          <w:trHeight w:val="132" w:hRule="atLeast"/>
        </w:trPr>
        <w:tc>
          <w:tcPr>
            <w:tcW w:w="15424" w:type="dxa"/>
            <w:gridSpan w:val="15"/>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rPr/>
            </w:pPr>
            <w:r>
              <w:rPr>
                <w:rFonts w:cs="XO Thames" w:ascii="XO Thames" w:hAnsi="XO Thames"/>
                <w:b/>
                <w:color w:val="000000"/>
                <w:sz w:val="20"/>
                <w:szCs w:val="20"/>
              </w:rPr>
              <w:t>Итого:</w:t>
            </w:r>
            <w:r>
              <w:rPr>
                <w:rFonts w:cs="XO Thames" w:ascii="XO Thames" w:hAnsi="XO Thames"/>
                <w:sz w:val="20"/>
                <w:szCs w:val="20"/>
              </w:rPr>
              <w:t xml:space="preserve"> </w:t>
            </w:r>
            <w:r>
              <w:rPr>
                <w:rFonts w:cs="XO Thames" w:ascii="XO Thames" w:hAnsi="XO Thames"/>
                <w:color w:val="000000"/>
                <w:spacing w:val="-5"/>
                <w:sz w:val="20"/>
                <w:szCs w:val="20"/>
                <w:shd w:fill="auto" w:val="clear"/>
                <w:lang w:val="en-US" w:eastAsia="ru-RU"/>
              </w:rPr>
              <w:t>__________________</w:t>
            </w:r>
            <w:r>
              <w:rPr>
                <w:rFonts w:cs="XO Thames" w:ascii="XO Thames" w:hAnsi="XO Thames"/>
                <w:color w:val="000000"/>
                <w:spacing w:val="-5"/>
                <w:sz w:val="20"/>
                <w:szCs w:val="20"/>
                <w:shd w:fill="auto" w:val="clear"/>
                <w:lang w:eastAsia="ru-RU"/>
              </w:rPr>
              <w:t xml:space="preserve"> (</w:t>
            </w:r>
            <w:r>
              <w:rPr>
                <w:rFonts w:cs="XO Thames" w:ascii="XO Thames" w:hAnsi="XO Thames"/>
                <w:color w:val="000000"/>
                <w:spacing w:val="-5"/>
                <w:sz w:val="20"/>
                <w:szCs w:val="20"/>
                <w:shd w:fill="auto" w:val="clear"/>
                <w:lang w:val="en-US" w:eastAsia="ru-RU"/>
              </w:rPr>
              <w:t>_______________________</w:t>
            </w:r>
            <w:r>
              <w:rPr>
                <w:rFonts w:cs="XO Thames" w:ascii="XO Thames" w:hAnsi="XO Thames"/>
                <w:color w:val="000000"/>
                <w:spacing w:val="-5"/>
                <w:sz w:val="20"/>
                <w:szCs w:val="20"/>
                <w:shd w:fill="auto" w:val="clear"/>
                <w:lang w:eastAsia="ru-RU"/>
              </w:rPr>
              <w:t xml:space="preserve">)  рубля </w:t>
            </w:r>
            <w:r>
              <w:rPr>
                <w:rFonts w:cs="XO Thames" w:ascii="XO Thames" w:hAnsi="XO Thames"/>
                <w:color w:val="000000"/>
                <w:spacing w:val="-5"/>
                <w:sz w:val="20"/>
                <w:szCs w:val="20"/>
                <w:shd w:fill="auto" w:val="clear"/>
                <w:lang w:val="en-US" w:eastAsia="ru-RU"/>
              </w:rPr>
              <w:t>__________</w:t>
            </w:r>
            <w:r>
              <w:rPr>
                <w:rFonts w:cs="XO Thames" w:ascii="XO Thames" w:hAnsi="XO Thames"/>
                <w:color w:val="000000"/>
                <w:spacing w:val="-5"/>
                <w:sz w:val="20"/>
                <w:szCs w:val="20"/>
                <w:shd w:fill="auto" w:val="clear"/>
                <w:lang w:eastAsia="ru-RU"/>
              </w:rPr>
              <w:t>копеек</w:t>
            </w:r>
            <w:r>
              <w:rPr>
                <w:rFonts w:cs="XO Thames" w:ascii="XO Thames" w:hAnsi="XO Thames"/>
                <w:b/>
                <w:color w:val="000000"/>
                <w:spacing w:val="-5"/>
                <w:sz w:val="20"/>
                <w:szCs w:val="20"/>
              </w:rPr>
              <w:t xml:space="preserve">,  </w:t>
            </w:r>
            <w:r>
              <w:rPr>
                <w:rFonts w:cs="XO Thames" w:ascii="XO Thames" w:hAnsi="XO Thames"/>
                <w:b/>
                <w:color w:val="000000"/>
                <w:spacing w:val="-5"/>
                <w:sz w:val="20"/>
                <w:szCs w:val="20"/>
                <w:lang w:eastAsia="ru-RU"/>
              </w:rPr>
              <w:t>включая НДС 10 %.</w:t>
            </w:r>
          </w:p>
        </w:tc>
      </w:tr>
    </w:tbl>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t>От Государственного Заказчика:                                                                                                                    От Поставщика:</w:t>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shd w:fill="FFFFFF" w:val="clear"/>
        <w:jc w:val="both"/>
        <w:rPr>
          <w:rFonts w:ascii="XO Thames" w:hAnsi="XO Thames" w:cs="XO Thames"/>
          <w:sz w:val="26"/>
          <w:szCs w:val="26"/>
        </w:rPr>
      </w:pPr>
      <w:r>
        <w:rPr>
          <w:rFonts w:cs="XO Thames" w:ascii="XO Thames" w:hAnsi="XO Thames"/>
          <w:sz w:val="26"/>
          <w:szCs w:val="26"/>
        </w:rPr>
        <w:t xml:space="preserve">______________                                                                                                                                                     ______________    </w:t>
      </w:r>
    </w:p>
    <w:p>
      <w:pPr>
        <w:sectPr>
          <w:headerReference w:type="default" r:id="rId15"/>
          <w:headerReference w:type="first" r:id="rId16"/>
          <w:type w:val="nextPage"/>
          <w:pgSz w:orient="landscape" w:w="16838" w:h="11906"/>
          <w:pgMar w:left="851" w:right="709" w:gutter="0" w:header="708" w:top="764" w:footer="0" w:bottom="284"/>
          <w:pgNumType w:fmt="decimal"/>
          <w:formProt w:val="false"/>
          <w:textDirection w:val="lrTb"/>
          <w:docGrid w:type="default" w:linePitch="360" w:charSpace="0"/>
        </w:sectPr>
        <w:pStyle w:val="Normal"/>
        <w:shd w:fill="FFFFFF" w:val="clear"/>
        <w:jc w:val="both"/>
        <w:rPr>
          <w:rFonts w:ascii="XO Thames" w:hAnsi="XO Thames" w:eastAsia="XO Thames" w:cs="XO Thames"/>
          <w:sz w:val="26"/>
          <w:szCs w:val="26"/>
          <w:lang w:eastAsia="ru-RU"/>
        </w:rPr>
      </w:pPr>
      <w:r>
        <w:rPr>
          <w:rFonts w:cs="XO Thames" w:ascii="XO Thames" w:hAnsi="XO Thames"/>
          <w:sz w:val="26"/>
          <w:szCs w:val="26"/>
        </w:rPr>
        <w:t>М.П.</w:t>
        <w:tab/>
        <w:tab/>
        <w:tab/>
        <w:tab/>
        <w:tab/>
        <w:tab/>
        <w:tab/>
        <w:t xml:space="preserve">                                                                                        </w:t>
        <w:tab/>
        <w:t>М.П.</w:t>
      </w:r>
    </w:p>
    <w:p>
      <w:pPr>
        <w:pStyle w:val="Normal"/>
        <w:widowControl w:val="false"/>
        <w:numPr>
          <w:ilvl w:val="0"/>
          <w:numId w:val="0"/>
        </w:numPr>
        <w:suppressAutoHyphens w:val="false"/>
        <w:autoSpaceDE w:val="false"/>
        <w:ind w:hanging="0" w:start="0" w:end="0"/>
        <w:jc w:val="end"/>
        <w:outlineLvl w:val="1"/>
        <w:rPr>
          <w:rFonts w:ascii="XO Thames" w:hAnsi="XO Thames" w:eastAsia="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Приложение № 2 к Контракту</w:t>
      </w:r>
    </w:p>
    <w:p>
      <w:pPr>
        <w:pStyle w:val="Normal"/>
        <w:widowControl w:val="false"/>
        <w:suppressAutoHyphens w:val="false"/>
        <w:autoSpaceDE w:val="false"/>
        <w:rPr>
          <w:rFonts w:ascii="XO Thames" w:hAnsi="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От "__" ______ 2026 г. №</w:t>
      </w:r>
      <w:r>
        <w:rPr>
          <w:rFonts w:cs="XO Thames" w:ascii="XO Thames" w:hAnsi="XO Thames"/>
          <w:sz w:val="26"/>
          <w:szCs w:val="26"/>
          <w:lang w:val="en-US" w:eastAsia="ru-RU"/>
        </w:rPr>
        <w:t>____</w:t>
      </w:r>
    </w:p>
    <w:p>
      <w:pPr>
        <w:pStyle w:val="Normal"/>
        <w:widowControl w:val="false"/>
        <w:suppressAutoHyphens w:val="false"/>
        <w:autoSpaceDE w:val="false"/>
        <w:jc w:val="center"/>
        <w:rPr>
          <w:rFonts w:ascii="XO Thames" w:hAnsi="XO Thames" w:cs="XO Thames"/>
          <w:sz w:val="26"/>
          <w:szCs w:val="26"/>
          <w:lang w:eastAsia="ru-RU"/>
        </w:rPr>
      </w:pPr>
      <w:r>
        <w:rPr>
          <w:rFonts w:cs="XO Thames" w:ascii="XO Thames" w:hAnsi="XO Thames"/>
          <w:sz w:val="26"/>
          <w:szCs w:val="26"/>
          <w:lang w:eastAsia="ru-RU"/>
        </w:rPr>
        <w:t>ТЕХНИЧЕСКИЕ ХАРАКТЕРИСТИКИ</w:t>
      </w:r>
    </w:p>
    <w:p>
      <w:pPr>
        <w:pStyle w:val="Normal"/>
        <w:widowControl w:val="false"/>
        <w:suppressAutoHyphens w:val="false"/>
        <w:autoSpaceDE w:val="false"/>
        <w:jc w:val="both"/>
        <w:rPr>
          <w:rFonts w:ascii="XO Thames" w:hAnsi="XO Thames" w:cs="XO Thames"/>
          <w:sz w:val="26"/>
          <w:szCs w:val="26"/>
          <w:lang w:eastAsia="ru-RU"/>
        </w:rPr>
      </w:pPr>
      <w:r>
        <w:rPr>
          <w:rFonts w:cs="XO Thames" w:ascii="XO Thames" w:hAnsi="XO Thames"/>
          <w:sz w:val="26"/>
          <w:szCs w:val="26"/>
          <w:lang w:eastAsia="ru-RU"/>
        </w:rPr>
      </w:r>
    </w:p>
    <w:tbl>
      <w:tblPr>
        <w:tblW w:w="15242" w:type="dxa"/>
        <w:jc w:val="start"/>
        <w:tblInd w:w="-34" w:type="dxa"/>
        <w:tblLayout w:type="fixed"/>
        <w:tblCellMar>
          <w:top w:w="0" w:type="dxa"/>
          <w:start w:w="108" w:type="dxa"/>
          <w:bottom w:w="0" w:type="dxa"/>
          <w:end w:w="108" w:type="dxa"/>
        </w:tblCellMar>
      </w:tblPr>
      <w:tblGrid>
        <w:gridCol w:w="568"/>
        <w:gridCol w:w="1187"/>
        <w:gridCol w:w="1845"/>
        <w:gridCol w:w="930"/>
        <w:gridCol w:w="857"/>
        <w:gridCol w:w="1843"/>
        <w:gridCol w:w="1035"/>
        <w:gridCol w:w="1516"/>
        <w:gridCol w:w="709"/>
        <w:gridCol w:w="709"/>
        <w:gridCol w:w="851"/>
        <w:gridCol w:w="850"/>
        <w:gridCol w:w="993"/>
        <w:gridCol w:w="1349"/>
      </w:tblGrid>
      <w:tr>
        <w:trPr/>
        <w:tc>
          <w:tcPr>
            <w:tcW w:w="5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20"/>
                <w:szCs w:val="20"/>
              </w:rPr>
              <w:t>№</w:t>
            </w:r>
            <w:r>
              <w:rPr>
                <w:rFonts w:eastAsia="XO Thames" w:cs="XO Thames" w:ascii="XO Thames" w:hAnsi="XO Thames"/>
                <w:sz w:val="20"/>
                <w:szCs w:val="20"/>
              </w:rPr>
              <w:t xml:space="preserve"> </w:t>
            </w:r>
            <w:r>
              <w:rPr>
                <w:rFonts w:cs="XO Thames" w:ascii="XO Thames" w:hAnsi="XO Thames"/>
                <w:sz w:val="20"/>
                <w:szCs w:val="20"/>
              </w:rPr>
              <w:t>п/п</w:t>
            </w:r>
          </w:p>
        </w:tc>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КТРУ (в случае отсутствия позиции в КТРУ - ОКПД 2)</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Международное (непатентованное) наименование </w:t>
            </w:r>
          </w:p>
        </w:tc>
        <w:tc>
          <w:tcPr>
            <w:tcW w:w="9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b/>
                <w:sz w:val="20"/>
                <w:szCs w:val="20"/>
              </w:rPr>
              <w:t>Торговое наименование</w:t>
            </w:r>
          </w:p>
          <w:p>
            <w:pPr>
              <w:pStyle w:val="Normal"/>
              <w:jc w:val="center"/>
              <w:rPr>
                <w:rFonts w:ascii="XO Thames" w:hAnsi="XO Thames" w:cs="XO Thames"/>
                <w:sz w:val="20"/>
                <w:szCs w:val="20"/>
              </w:rPr>
            </w:pPr>
            <w:r>
              <w:rPr>
                <w:rFonts w:cs="XO Thames" w:ascii="XO Thames" w:hAnsi="XO Thames"/>
                <w:sz w:val="20"/>
                <w:szCs w:val="20"/>
              </w:rPr>
            </w:r>
          </w:p>
        </w:tc>
        <w:tc>
          <w:tcPr>
            <w:tcW w:w="8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Страна происхождения товара </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Номер регистрационного удостоверения лекарственного препарата</w:t>
            </w:r>
          </w:p>
        </w:tc>
        <w:tc>
          <w:tcPr>
            <w:tcW w:w="1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20"/>
                <w:szCs w:val="20"/>
              </w:rPr>
              <w:t>Лекарственная форма (</w:t>
            </w:r>
            <w:r>
              <w:rPr>
                <w:rFonts w:cs="XO Thames" w:ascii="XO Thames" w:hAnsi="XO Thames"/>
                <w:b/>
                <w:sz w:val="20"/>
                <w:szCs w:val="20"/>
              </w:rPr>
              <w:t>дозировка, фасовка)</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Количество лекарственных форм во вторичной (потребительской) упаковке</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20"/>
                <w:szCs w:val="20"/>
              </w:rPr>
              <w:t>Ед.</w:t>
            </w:r>
            <w:r>
              <w:rPr>
                <w:rFonts w:cs="XO Thames" w:ascii="XO Thames" w:hAnsi="XO Thames"/>
                <w:sz w:val="20"/>
                <w:szCs w:val="20"/>
                <w:lang w:val="en-US"/>
              </w:rPr>
              <w:t xml:space="preserve"> </w:t>
            </w:r>
            <w:r>
              <w:rPr>
                <w:rFonts w:cs="XO Thames" w:ascii="XO Thames" w:hAnsi="XO Thames"/>
                <w:sz w:val="20"/>
                <w:szCs w:val="20"/>
              </w:rPr>
              <w:t>изм.</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Кол-во</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Цена за единицу, руб., с НДС</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Сумма с учетом объема</w:t>
            </w:r>
          </w:p>
        </w:tc>
        <w:tc>
          <w:tcPr>
            <w:tcW w:w="13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Остаточный срок годности</w:t>
            </w:r>
          </w:p>
        </w:tc>
      </w:tr>
      <w:tr>
        <w:trPr/>
        <w:tc>
          <w:tcPr>
            <w:tcW w:w="568"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1</w:t>
            </w:r>
          </w:p>
        </w:tc>
        <w:tc>
          <w:tcPr>
            <w:tcW w:w="1187"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21.20.10.141-000013-1-00152 </w:t>
            </w:r>
          </w:p>
        </w:tc>
        <w:tc>
          <w:tcPr>
            <w:tcW w:w="1845"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ПРОКАИНАМИД </w:t>
            </w:r>
          </w:p>
        </w:tc>
        <w:tc>
          <w:tcPr>
            <w:tcW w:w="930"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857"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1843"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103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1516"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p>
            <w:pPr>
              <w:pStyle w:val="Normal"/>
              <w:jc w:val="center"/>
              <w:rPr>
                <w:rFonts w:ascii="XO Thames" w:hAnsi="XO Thames" w:cs="XO Thames"/>
                <w:sz w:val="20"/>
                <w:szCs w:val="20"/>
              </w:rPr>
            </w:pPr>
            <w:r>
              <w:rPr>
                <w:rFonts w:cs="XO Thames" w:ascii="XO Thames" w:hAnsi="XO Thames"/>
                <w:sz w:val="20"/>
                <w:szCs w:val="20"/>
              </w:rPr>
              <w:t>Раствор для внутривенного и внутримышечного введения, 100 мг/мл, 5 мл, 10</w:t>
            </w:r>
          </w:p>
          <w:p>
            <w:pPr>
              <w:pStyle w:val="Normal"/>
              <w:jc w:val="center"/>
              <w:rPr>
                <w:rFonts w:ascii="XO Thames" w:hAnsi="XO Thames" w:cs="XO Thames"/>
                <w:sz w:val="20"/>
                <w:szCs w:val="20"/>
              </w:rPr>
            </w:pPr>
            <w:r>
              <w:rPr>
                <w:rFonts w:cs="XO Thames" w:ascii="XO Thames" w:hAnsi="XO Thames"/>
                <w:sz w:val="20"/>
                <w:szCs w:val="20"/>
              </w:rPr>
            </w:r>
          </w:p>
          <w:p>
            <w:pPr>
              <w:pStyle w:val="Normal"/>
              <w:jc w:val="center"/>
              <w:rPr>
                <w:rFonts w:ascii="XO Thames" w:hAnsi="XO Thames" w:cs="XO Thames"/>
                <w:sz w:val="20"/>
                <w:szCs w:val="20"/>
              </w:rPr>
            </w:pPr>
            <w:r>
              <w:rPr>
                <w:rFonts w:cs="XO Thames" w:ascii="XO Thames" w:hAnsi="XO Thames"/>
                <w:sz w:val="20"/>
                <w:szCs w:val="20"/>
              </w:rPr>
            </w:r>
          </w:p>
        </w:tc>
        <w:tc>
          <w:tcPr>
            <w:tcW w:w="70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50</w:t>
            </w:r>
          </w:p>
        </w:tc>
        <w:tc>
          <w:tcPr>
            <w:tcW w:w="70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мл</w:t>
            </w:r>
          </w:p>
        </w:tc>
        <w:tc>
          <w:tcPr>
            <w:tcW w:w="851"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100</w:t>
            </w:r>
          </w:p>
        </w:tc>
        <w:tc>
          <w:tcPr>
            <w:tcW w:w="850"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993"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20"/>
                <w:szCs w:val="20"/>
              </w:rPr>
            </w:pPr>
            <w:r>
              <w:rPr>
                <w:rFonts w:cs="XO Thames" w:ascii="XO Thames" w:hAnsi="XO Thames"/>
                <w:sz w:val="20"/>
                <w:szCs w:val="20"/>
              </w:rPr>
            </w:r>
          </w:p>
        </w:tc>
        <w:tc>
          <w:tcPr>
            <w:tcW w:w="134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sz w:val="20"/>
                <w:szCs w:val="20"/>
              </w:rPr>
            </w:pPr>
            <w:r>
              <w:rPr>
                <w:rFonts w:cs="XO Thames" w:ascii="XO Thames" w:hAnsi="XO Thames"/>
                <w:sz w:val="20"/>
                <w:szCs w:val="20"/>
              </w:rPr>
              <w:t xml:space="preserve">Не менее </w:t>
            </w:r>
          </w:p>
          <w:p>
            <w:pPr>
              <w:pStyle w:val="Normal"/>
              <w:jc w:val="center"/>
              <w:rPr>
                <w:rFonts w:ascii="XO Thames" w:hAnsi="XO Thames" w:cs="XO Thames"/>
                <w:sz w:val="20"/>
                <w:szCs w:val="20"/>
              </w:rPr>
            </w:pPr>
            <w:r>
              <w:rPr>
                <w:rFonts w:cs="XO Thames" w:ascii="XO Thames" w:hAnsi="XO Thames"/>
                <w:sz w:val="20"/>
                <w:szCs w:val="20"/>
              </w:rPr>
              <w:t>12 месяцев</w:t>
            </w:r>
          </w:p>
        </w:tc>
      </w:tr>
      <w:tr>
        <w:trPr>
          <w:trHeight w:val="436" w:hRule="atLeast"/>
        </w:trPr>
        <w:tc>
          <w:tcPr>
            <w:tcW w:w="15242" w:type="dxa"/>
            <w:gridSpan w:val="14"/>
            <w:tcBorders>
              <w:top w:val="single" w:sz="4" w:space="0" w:color="000000"/>
              <w:start w:val="single" w:sz="4" w:space="0" w:color="000000"/>
              <w:bottom w:val="single" w:sz="4" w:space="0" w:color="000000"/>
              <w:end w:val="single" w:sz="4" w:space="0" w:color="000000"/>
            </w:tcBorders>
          </w:tcPr>
          <w:p>
            <w:pPr>
              <w:pStyle w:val="Normal"/>
              <w:jc w:val="both"/>
              <w:rPr/>
            </w:pPr>
            <w:r>
              <w:rPr>
                <w:rFonts w:cs="XO Thames" w:ascii="XO Thames" w:hAnsi="XO Thames"/>
                <w:b/>
                <w:color w:val="000000"/>
                <w:sz w:val="20"/>
                <w:szCs w:val="20"/>
              </w:rPr>
              <w:t xml:space="preserve">Итого:  </w:t>
            </w:r>
            <w:r>
              <w:rPr>
                <w:rFonts w:cs="XO Thames" w:ascii="XO Thames" w:hAnsi="XO Thames"/>
                <w:b/>
                <w:color w:val="000000"/>
                <w:spacing w:val="-5"/>
                <w:sz w:val="20"/>
                <w:szCs w:val="20"/>
                <w:shd w:fill="auto" w:val="clear"/>
                <w:lang w:val="en-US" w:eastAsia="ru-RU"/>
              </w:rPr>
              <w:t>________________</w:t>
            </w:r>
            <w:r>
              <w:rPr>
                <w:rFonts w:cs="XO Thames" w:ascii="XO Thames" w:hAnsi="XO Thames"/>
                <w:color w:val="000000"/>
                <w:spacing w:val="-5"/>
                <w:sz w:val="20"/>
                <w:szCs w:val="20"/>
                <w:shd w:fill="auto" w:val="clear"/>
                <w:lang w:eastAsia="ru-RU"/>
              </w:rPr>
              <w:t xml:space="preserve"> (</w:t>
            </w:r>
            <w:r>
              <w:rPr>
                <w:rFonts w:cs="XO Thames" w:ascii="XO Thames" w:hAnsi="XO Thames"/>
                <w:color w:val="000000"/>
                <w:spacing w:val="-5"/>
                <w:sz w:val="20"/>
                <w:szCs w:val="20"/>
                <w:shd w:fill="auto" w:val="clear"/>
                <w:lang w:val="en-US" w:eastAsia="ru-RU"/>
              </w:rPr>
              <w:t>_________________________</w:t>
            </w:r>
            <w:r>
              <w:rPr>
                <w:rFonts w:cs="XO Thames" w:ascii="XO Thames" w:hAnsi="XO Thames"/>
                <w:color w:val="000000"/>
                <w:spacing w:val="-5"/>
                <w:sz w:val="20"/>
                <w:szCs w:val="20"/>
                <w:shd w:fill="auto" w:val="clear"/>
                <w:lang w:eastAsia="ru-RU"/>
              </w:rPr>
              <w:t>)  рубля</w:t>
            </w:r>
            <w:r>
              <w:rPr>
                <w:rFonts w:cs="XO Thames" w:ascii="XO Thames" w:hAnsi="XO Thames"/>
                <w:color w:val="000000"/>
                <w:spacing w:val="-5"/>
                <w:sz w:val="20"/>
                <w:szCs w:val="20"/>
                <w:shd w:fill="auto" w:val="clear"/>
                <w:lang w:val="en-US" w:eastAsia="ru-RU"/>
              </w:rPr>
              <w:t>______</w:t>
            </w:r>
            <w:r>
              <w:rPr>
                <w:rFonts w:cs="XO Thames" w:ascii="XO Thames" w:hAnsi="XO Thames"/>
                <w:color w:val="000000"/>
                <w:spacing w:val="-5"/>
                <w:sz w:val="20"/>
                <w:szCs w:val="20"/>
                <w:shd w:fill="auto" w:val="clear"/>
                <w:lang w:eastAsia="ru-RU"/>
              </w:rPr>
              <w:t xml:space="preserve"> копеек</w:t>
            </w:r>
            <w:r>
              <w:rPr>
                <w:rFonts w:cs="XO Thames" w:ascii="XO Thames" w:hAnsi="XO Thames"/>
                <w:b/>
                <w:color w:val="000000"/>
                <w:spacing w:val="-5"/>
                <w:sz w:val="20"/>
                <w:szCs w:val="20"/>
                <w:lang w:eastAsia="ru-RU"/>
              </w:rPr>
              <w:t>,  включая НДС 10 %.</w:t>
            </w:r>
          </w:p>
        </w:tc>
      </w:tr>
    </w:tbl>
    <w:p>
      <w:pPr>
        <w:pStyle w:val="Normal"/>
        <w:widowControl w:val="false"/>
        <w:suppressAutoHyphens w:val="false"/>
        <w:autoSpaceDE w:val="false"/>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t>От Государственного Заказчика:                                                                                                                    От Поставщика:</w:t>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shd w:fill="FFFFFF" w:val="clear"/>
        <w:jc w:val="both"/>
        <w:rPr>
          <w:rFonts w:ascii="XO Thames" w:hAnsi="XO Thames" w:cs="XO Thames"/>
          <w:sz w:val="26"/>
          <w:szCs w:val="26"/>
          <w:lang w:eastAsia="ru-RU"/>
        </w:rPr>
      </w:pPr>
      <w:r>
        <w:rPr>
          <w:rFonts w:cs="XO Thames" w:ascii="XO Thames" w:hAnsi="XO Thames"/>
          <w:sz w:val="26"/>
          <w:szCs w:val="26"/>
        </w:rPr>
        <w:t xml:space="preserve">______________                                                                                                                                                 ______________    </w:t>
      </w:r>
    </w:p>
    <w:p>
      <w:pPr>
        <w:pStyle w:val="Normal"/>
        <w:shd w:fill="FFFFFF" w:val="clear"/>
        <w:jc w:val="both"/>
        <w:rPr>
          <w:rFonts w:ascii="XO Thames" w:hAnsi="XO Thames" w:eastAsia="Calibri" w:cs="XO Thames"/>
          <w:sz w:val="20"/>
          <w:szCs w:val="20"/>
          <w:lang w:eastAsia="en-US"/>
        </w:rPr>
      </w:pPr>
      <w:r>
        <w:rPr>
          <w:rFonts w:cs="XO Thames" w:ascii="XO Thames" w:hAnsi="XO Thames"/>
          <w:sz w:val="26"/>
          <w:szCs w:val="26"/>
          <w:lang w:eastAsia="ru-RU"/>
        </w:rPr>
        <w:t>М.П.</w:t>
        <w:tab/>
        <w:tab/>
        <w:tab/>
        <w:tab/>
        <w:tab/>
        <w:tab/>
        <w:tab/>
        <w:t xml:space="preserve">                                                                                        </w:t>
        <w:tab/>
        <w:t>М.П.</w:t>
      </w:r>
    </w:p>
    <w:p>
      <w:pPr>
        <w:pStyle w:val="Normal"/>
        <w:rPr>
          <w:rFonts w:ascii="XO Thames" w:hAnsi="XO Thames" w:eastAsia="Calibri" w:cs="XO Thames"/>
          <w:sz w:val="20"/>
          <w:szCs w:val="20"/>
          <w:lang w:eastAsia="en-US"/>
        </w:rPr>
      </w:pPr>
      <w:r>
        <w:rPr>
          <w:rFonts w:eastAsia="Calibri" w:cs="XO Thames" w:ascii="XO Thames" w:hAnsi="XO Thames"/>
          <w:sz w:val="20"/>
          <w:szCs w:val="20"/>
          <w:lang w:eastAsia="en-US"/>
        </w:rPr>
      </w:r>
    </w:p>
    <w:sectPr>
      <w:headerReference w:type="default" r:id="rId17"/>
      <w:headerReference w:type="first" r:id="rId18"/>
      <w:type w:val="nextPage"/>
      <w:pgSz w:orient="landscape" w:w="16838" w:h="11906"/>
      <w:pgMar w:left="1134" w:right="1134"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XO Thames">
    <w:charset w:val="cc" w:characterSet="windows-1251"/>
    <w:family w:val="roman"/>
    <w:pitch w:val="variable"/>
  </w:font>
  <w:font w:name="XO Thames">
    <w:charset w:val="01"/>
    <w:family w:val="roman"/>
    <w:pitch w:val="variable"/>
  </w:font>
  <w:font w:name="PT Astra Serif">
    <w:charset w:val="cc" w:characterSet="windows-1251"/>
    <w:family w:val="roman"/>
    <w:pitch w:val="variable"/>
  </w:font>
  <w:font w:name="XO Thames">
    <w:altName w:val="Times New Roman"/>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9"/>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8"/>
      <w:szCs w:val="28"/>
      <w:lang w:val="ru-RU" w:eastAsia="zh-CN" w:bidi="ar-SA"/>
    </w:rPr>
  </w:style>
  <w:style w:type="character" w:styleId="WW8Num1z0">
    <w:name w:val="WW8Num1z0"/>
    <w:qFormat/>
    <w:rPr/>
  </w:style>
  <w:style w:type="character" w:styleId="Style14">
    <w:name w:val="Основной шрифт абзаца"/>
    <w:qFormat/>
    <w:rPr/>
  </w:style>
  <w:style w:type="character" w:styleId="Style15">
    <w:name w:val="Верхний колонтитул Знак"/>
    <w:qFormat/>
    <w:rPr>
      <w:rFonts w:ascii="Times New Roman" w:hAnsi="Times New Roman" w:eastAsia="Times New Roman" w:cs="Times New Roman"/>
      <w:sz w:val="20"/>
      <w:szCs w:val="20"/>
      <w:lang w:eastAsia="zh-CN"/>
    </w:rPr>
  </w:style>
  <w:style w:type="character" w:styleId="ConsPlusNonformat">
    <w:name w:val="ConsPlusNonformat Знак"/>
    <w:qFormat/>
    <w:rPr>
      <w:rFonts w:ascii="Courier New" w:hAnsi="Courier New" w:eastAsia="Arial" w:cs="Courier New"/>
      <w:sz w:val="20"/>
      <w:szCs w:val="20"/>
    </w:rPr>
  </w:style>
  <w:style w:type="character" w:styleId="Style16">
    <w:name w:val="Текст выноски Знак"/>
    <w:qFormat/>
    <w:rPr>
      <w:rFonts w:ascii="Segoe UI" w:hAnsi="Segoe UI" w:eastAsia="Times New Roman" w:cs="Segoe UI"/>
      <w:sz w:val="18"/>
      <w:szCs w:val="18"/>
      <w:lang w:eastAsia="zh-CN"/>
    </w:rPr>
  </w:style>
  <w:style w:type="character" w:styleId="Hyperlink">
    <w:name w:val="Hyperlink"/>
    <w:rPr>
      <w:color w:val="0563C1"/>
      <w:u w:val="single"/>
    </w:rPr>
  </w:style>
  <w:style w:type="character" w:styleId="Style17">
    <w:name w:val="Неразрешенное упоминание"/>
    <w:qFormat/>
    <w:rPr>
      <w:color w:val="605E5C"/>
      <w:shd w:fill="E1DFDD" w:val="clear"/>
    </w:rPr>
  </w:style>
  <w:style w:type="character" w:styleId="Lots-wrap-contentbodyval">
    <w:name w:val="lots-wrap-content__body__val"/>
    <w:qFormat/>
    <w:rPr/>
  </w:style>
  <w:style w:type="character" w:styleId="Navbreadcrumbtext">
    <w:name w:val="navbreadcrumb__text"/>
    <w:qFormat/>
    <w:rPr/>
  </w:style>
  <w:style w:type="character" w:styleId="Wmi-callto">
    <w:name w:val="wmi-callto"/>
    <w:qFormat/>
    <w:rPr/>
  </w:style>
  <w:style w:type="character" w:styleId="Strong">
    <w:name w:val="Strong"/>
    <w:qFormat/>
    <w:rPr>
      <w:b/>
      <w:bCs/>
    </w:rPr>
  </w:style>
  <w:style w:type="character" w:styleId="Style18">
    <w:name w:val="Нижний колонтитул Знак"/>
    <w:qFormat/>
    <w:rPr>
      <w:rFonts w:ascii="Times New Roman" w:hAnsi="Times New Roman" w:eastAsia="Times New Roman" w:cs="Times New Roman"/>
      <w:sz w:val="20"/>
      <w:szCs w:val="20"/>
      <w:lang w:eastAsia="zh-CN"/>
    </w:rPr>
  </w:style>
  <w:style w:type="character" w:styleId="1">
    <w:name w:val="Основной шрифт абзаца1"/>
    <w:qFormat/>
    <w:rPr/>
  </w:style>
  <w:style w:type="character" w:styleId="PageNumber">
    <w:name w:val="Page Number"/>
    <w:basedOn w:val="1"/>
    <w:rPr/>
  </w:style>
  <w:style w:type="character" w:styleId="FollowedHyperlink">
    <w:name w:val="FollowedHyperlink"/>
    <w:rPr>
      <w:color w:val="800000"/>
      <w:u w:val="single"/>
    </w:rPr>
  </w:style>
  <w:style w:type="character" w:styleId="Sectioninfo">
    <w:name w:val="section__info"/>
    <w:qFormat/>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Lucida Sans"/>
      <w:i/>
      <w:iCs/>
      <w:sz w:val="24"/>
      <w:szCs w:val="24"/>
    </w:rPr>
  </w:style>
  <w:style w:type="paragraph" w:styleId="Caption111111">
    <w:name w:val="caption111111"/>
    <w:basedOn w:val="Normal"/>
    <w:qFormat/>
    <w:pPr>
      <w:suppressLineNumbers/>
      <w:spacing w:before="120" w:after="120"/>
    </w:pPr>
    <w:rPr>
      <w:rFonts w:cs="Lucida San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Arial Unicode MS"/>
      <w:i/>
      <w:iCs/>
      <w:sz w:val="24"/>
      <w:szCs w:val="24"/>
    </w:rPr>
  </w:style>
  <w:style w:type="paragraph" w:styleId="Caption11111111111111111111">
    <w:name w:val="caption11111111111111111111"/>
    <w:basedOn w:val="Normal"/>
    <w:qFormat/>
    <w:pPr>
      <w:suppressLineNumbers/>
      <w:spacing w:before="120" w:after="120"/>
    </w:pPr>
    <w:rPr>
      <w:rFonts w:cs="Arial Unicode MS"/>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Unicode MS"/>
      <w:i/>
      <w:iCs/>
      <w:sz w:val="24"/>
      <w:szCs w:val="24"/>
    </w:rPr>
  </w:style>
  <w:style w:type="paragraph" w:styleId="Caption11111111111111111111111">
    <w:name w:val="caption11111111111111111111111"/>
    <w:basedOn w:val="Normal"/>
    <w:qFormat/>
    <w:pPr>
      <w:suppressLineNumbers/>
      <w:spacing w:before="120" w:after="120"/>
    </w:pPr>
    <w:rPr>
      <w:rFonts w:cs="Arial Unicode MS"/>
      <w:i/>
      <w:iCs/>
      <w:sz w:val="24"/>
      <w:szCs w:val="24"/>
    </w:rPr>
  </w:style>
  <w:style w:type="paragraph" w:styleId="Caption111111111111111111111111">
    <w:name w:val="caption111111111111111111111111"/>
    <w:basedOn w:val="Normal"/>
    <w:qFormat/>
    <w:pPr>
      <w:suppressLineNumbers/>
      <w:spacing w:before="120" w:after="120"/>
    </w:pPr>
    <w:rPr>
      <w:rFonts w:cs="Arial Unicode MS"/>
      <w:i/>
      <w:iCs/>
      <w:sz w:val="24"/>
      <w:szCs w:val="24"/>
    </w:rPr>
  </w:style>
  <w:style w:type="paragraph" w:styleId="Caption1111111111111111111111111">
    <w:name w:val="caption1111111111111111111111111"/>
    <w:basedOn w:val="Normal"/>
    <w:qFormat/>
    <w:pPr>
      <w:suppressLineNumbers/>
      <w:spacing w:before="120" w:after="120"/>
    </w:pPr>
    <w:rPr>
      <w:rFonts w:cs="Arial Unicode MS"/>
      <w:i/>
      <w:iCs/>
      <w:sz w:val="24"/>
      <w:szCs w:val="24"/>
    </w:rPr>
  </w:style>
  <w:style w:type="paragraph" w:styleId="Caption11111111111111111111111111">
    <w:name w:val="caption11111111111111111111111111"/>
    <w:basedOn w:val="Normal"/>
    <w:qFormat/>
    <w:pPr>
      <w:suppressLineNumbers/>
      <w:spacing w:before="120" w:after="120"/>
    </w:pPr>
    <w:rPr>
      <w:rFonts w:cs="Arial Unicode MS"/>
      <w:i/>
      <w:iCs/>
      <w:sz w:val="24"/>
      <w:szCs w:val="24"/>
    </w:rPr>
  </w:style>
  <w:style w:type="paragraph" w:styleId="Caption111111111111111111111111111">
    <w:name w:val="caption111111111111111111111111111"/>
    <w:basedOn w:val="Normal"/>
    <w:qFormat/>
    <w:pPr>
      <w:suppressLineNumbers/>
      <w:spacing w:before="120" w:after="120"/>
    </w:pPr>
    <w:rPr>
      <w:rFonts w:cs="Arial Unicode MS"/>
      <w:i/>
      <w:iCs/>
      <w:sz w:val="24"/>
      <w:szCs w:val="24"/>
    </w:rPr>
  </w:style>
  <w:style w:type="paragraph" w:styleId="Caption1111111111111111111111111111">
    <w:name w:val="caption1111111111111111111111111111"/>
    <w:basedOn w:val="Normal"/>
    <w:qFormat/>
    <w:pPr>
      <w:suppressLineNumbers/>
      <w:spacing w:before="120" w:after="120"/>
    </w:pPr>
    <w:rPr>
      <w:rFonts w:cs="Arial Unicode MS"/>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Unicode MS"/>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Unicode MS"/>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Unicode MS"/>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Unicode MS"/>
      <w:i/>
      <w:iCs/>
      <w:sz w:val="24"/>
      <w:szCs w:val="24"/>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rPr>
      <w:sz w:val="20"/>
      <w:szCs w:val="20"/>
    </w:rPr>
  </w:style>
  <w:style w:type="paragraph" w:styleId="ConsPlusNormal">
    <w:name w:val="ConsPlusNormal"/>
    <w:qFormat/>
    <w:pPr>
      <w:widowControl w:val="false"/>
      <w:suppressAutoHyphens w:val="true"/>
      <w:kinsoku w:val="true"/>
      <w:overflowPunct w:val="true"/>
      <w:autoSpaceDE w:val="false"/>
      <w:bidi w:val="0"/>
      <w:ind w:firstLine="720" w:start="0" w:end="0"/>
    </w:pPr>
    <w:rPr>
      <w:rFonts w:ascii="Arial" w:hAnsi="Arial" w:eastAsia="Arial" w:cs="Arial"/>
      <w:color w:val="auto"/>
      <w:sz w:val="20"/>
      <w:szCs w:val="20"/>
      <w:lang w:val="ru-RU" w:eastAsia="zh-CN" w:bidi="ar-SA"/>
    </w:rPr>
  </w:style>
  <w:style w:type="paragraph" w:styleId="ConsPlusNonformat1">
    <w:name w:val="ConsPlusNonformat"/>
    <w:qFormat/>
    <w:pPr>
      <w:widowControl w:val="false"/>
      <w:suppressAutoHyphens w:val="true"/>
      <w:kinsoku w:val="true"/>
      <w:overflowPunct w:val="true"/>
      <w:autoSpaceDE w:val="false"/>
      <w:bidi w:val="0"/>
    </w:pPr>
    <w:rPr>
      <w:rFonts w:ascii="Courier New" w:hAnsi="Courier New" w:eastAsia="Arial" w:cs="Courier New"/>
      <w:color w:val="auto"/>
      <w:sz w:val="20"/>
      <w:szCs w:val="20"/>
      <w:lang w:val="ru-RU" w:eastAsia="zh-CN" w:bidi="ar-SA"/>
    </w:rPr>
  </w:style>
  <w:style w:type="paragraph" w:styleId="Style23">
    <w:name w:val="Текст выноски"/>
    <w:basedOn w:val="Normal"/>
    <w:qFormat/>
    <w:pPr/>
    <w:rPr>
      <w:rFonts w:ascii="Segoe UI" w:hAnsi="Segoe UI" w:cs="Segoe UI"/>
      <w:sz w:val="18"/>
      <w:szCs w:val="18"/>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Style26">
    <w:name w:val="Без интервала"/>
    <w:qFormat/>
    <w:pPr>
      <w:widowControl/>
      <w:suppressAutoHyphens w:val="true"/>
      <w:kinsoku w:val="true"/>
      <w:overflowPunct w:val="true"/>
      <w:autoSpaceDE w:val="true"/>
      <w:bidi w:val="0"/>
    </w:pPr>
    <w:rPr>
      <w:rFonts w:ascii="Calibri" w:hAnsi="Calibri" w:eastAsia="Calibri" w:cs="Calibri"/>
      <w:color w:val="auto"/>
      <w:sz w:val="22"/>
      <w:szCs w:val="22"/>
      <w:lang w:val="ru-RU" w:eastAsia="zh-CN" w:bidi="ar-SA"/>
    </w:rPr>
  </w:style>
  <w:style w:type="paragraph" w:styleId="Style27">
    <w:name w:val="Содержимое врезки"/>
    <w:basedOn w:val="Normal"/>
    <w:qFormat/>
    <w:pPr/>
    <w:rPr/>
  </w:style>
  <w:style w:type="paragraph" w:styleId="Cardmaininfocontent2">
    <w:name w:val="cardmaininfo__content2"/>
    <w:basedOn w:val="Normal"/>
    <w:qFormat/>
    <w:pPr>
      <w:suppressAutoHyphens w:val="false"/>
    </w:pPr>
    <w:rPr>
      <w:color w:val="000000"/>
      <w:sz w:val="20"/>
      <w:szCs w:val="20"/>
    </w:rPr>
  </w:style>
  <w:style w:type="paragraph" w:styleId="228bf8a64b8551e1msonormal">
    <w:name w:val="228bf8a64b8551e1msonormal"/>
    <w:basedOn w:val="Normal"/>
    <w:qFormat/>
    <w:pPr>
      <w:suppressAutoHyphens w:val="false"/>
      <w:spacing w:before="280" w:after="280"/>
    </w:pPr>
    <w:rPr>
      <w:sz w:val="24"/>
      <w:szCs w:val="24"/>
    </w:rPr>
  </w:style>
  <w:style w:type="paragraph" w:styleId="Style28">
    <w:name w:val="Абзац списка"/>
    <w:basedOn w:val="Normal"/>
    <w:qFormat/>
    <w:pPr>
      <w:spacing w:before="0" w:after="0"/>
      <w:ind w:hanging="0" w:start="720" w:end="0"/>
      <w:contextualSpacing/>
    </w:pPr>
    <w:rPr/>
  </w:style>
  <w:style w:type="paragraph" w:styleId="11">
    <w:name w:val="Абзац списка1"/>
    <w:basedOn w:val="Normal"/>
    <w:qFormat/>
    <w:pPr>
      <w:spacing w:lineRule="auto" w:line="276" w:before="0" w:after="200"/>
      <w:ind w:hanging="0" w:start="720" w:end="0"/>
    </w:pPr>
    <w:rPr>
      <w:rFonts w:ascii="Calibri" w:hAnsi="Calibri" w:cs="Calibri"/>
      <w:sz w:val="22"/>
      <w:szCs w:val="22"/>
    </w:rPr>
  </w:style>
  <w:style w:type="paragraph" w:styleId="Footer">
    <w:name w:val="Footer"/>
    <w:basedOn w:val="Normal"/>
    <w:pPr/>
    <w:rPr>
      <w:sz w:val="20"/>
      <w:szCs w:val="20"/>
    </w:rPr>
  </w:style>
  <w:style w:type="paragraph" w:styleId="Caption111111111111111111111111111111111111111">
    <w:name w:val="caption111111111111111111111111111111111111111"/>
    <w:basedOn w:val="Normal"/>
    <w:qFormat/>
    <w:pPr>
      <w:suppressLineNumbers/>
      <w:spacing w:before="120" w:after="120"/>
    </w:pPr>
    <w:rPr>
      <w:rFonts w:cs="Lucida Sans"/>
      <w:i/>
      <w:iCs/>
      <w:sz w:val="24"/>
      <w:szCs w:val="24"/>
    </w:rPr>
  </w:style>
  <w:style w:type="paragraph" w:styleId="Caption111111112">
    <w:name w:val="caption111111112"/>
    <w:basedOn w:val="Normal"/>
    <w:qFormat/>
    <w:pPr>
      <w:suppressLineNumbers/>
      <w:spacing w:before="120" w:after="120"/>
    </w:pPr>
    <w:rPr>
      <w:rFonts w:cs="Lucida Sans"/>
      <w:i/>
      <w:iCs/>
      <w:sz w:val="24"/>
      <w:szCs w:val="24"/>
    </w:rPr>
  </w:style>
  <w:style w:type="paragraph" w:styleId="Caption11111112">
    <w:name w:val="Caption11111112"/>
    <w:basedOn w:val="Normal"/>
    <w:qFormat/>
    <w:pPr>
      <w:suppressLineNumbers/>
      <w:spacing w:before="120" w:after="120"/>
    </w:pPr>
    <w:rPr>
      <w:rFonts w:cs="Arial"/>
      <w:i/>
      <w:iCs/>
      <w:sz w:val="24"/>
      <w:szCs w:val="24"/>
    </w:rPr>
  </w:style>
  <w:style w:type="paragraph" w:styleId="Caption1111112">
    <w:name w:val="caption1111112"/>
    <w:basedOn w:val="Normal"/>
    <w:qFormat/>
    <w:pPr>
      <w:suppressLineNumbers/>
      <w:spacing w:before="120" w:after="120"/>
    </w:pPr>
    <w:rPr>
      <w:rFonts w:cs="Lucida Sans"/>
      <w:i/>
      <w:iCs/>
      <w:sz w:val="24"/>
      <w:szCs w:val="24"/>
    </w:rPr>
  </w:style>
  <w:style w:type="paragraph" w:styleId="Caption111112">
    <w:name w:val="caption111112"/>
    <w:basedOn w:val="Normal"/>
    <w:qFormat/>
    <w:pPr>
      <w:suppressLineNumbers/>
      <w:spacing w:before="120" w:after="120"/>
    </w:pPr>
    <w:rPr>
      <w:rFonts w:cs="Lucida Sans"/>
      <w:i/>
      <w:iCs/>
      <w:sz w:val="24"/>
      <w:szCs w:val="24"/>
    </w:rPr>
  </w:style>
  <w:style w:type="paragraph" w:styleId="Caption11112">
    <w:name w:val="caption11112"/>
    <w:basedOn w:val="Normal"/>
    <w:qFormat/>
    <w:pPr>
      <w:suppressLineNumbers/>
      <w:spacing w:before="120" w:after="120"/>
    </w:pPr>
    <w:rPr>
      <w:rFonts w:cs="Lucida Sans"/>
      <w:i/>
      <w:iCs/>
      <w:sz w:val="24"/>
      <w:szCs w:val="24"/>
    </w:rPr>
  </w:style>
  <w:style w:type="paragraph" w:styleId="Caption1112">
    <w:name w:val="caption1112"/>
    <w:basedOn w:val="Normal"/>
    <w:qFormat/>
    <w:pPr>
      <w:suppressLineNumbers/>
      <w:spacing w:before="120" w:after="120"/>
    </w:pPr>
    <w:rPr>
      <w:rFonts w:cs="Lucida Sans"/>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Lucida Sans"/>
    </w:rPr>
  </w:style>
  <w:style w:type="paragraph" w:styleId="Style29">
    <w:name w:val="Название объекта"/>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5B535EC9A482A7EAFE54E746FF3FCB587A8D4E422D7AF97A1A8E862B8EC80366BA47C1AD90D5928D2B793E020CD338CB2A7BE066N6t5G" TargetMode="External"/><Relationship Id="rId3" Type="http://schemas.openxmlformats.org/officeDocument/2006/relationships/hyperlink" Target="consultantplus://offline/ref=3D5B535EC9A482A7EAFE54E746FF3FCB587A8D4E422D7AF97A1A8E862B8EC80374BA1FCDAD99C0C6D8712E3300N0tCG" TargetMode="External"/><Relationship Id="rId4" Type="http://schemas.openxmlformats.org/officeDocument/2006/relationships/hyperlink" Target="consultantplus://offline/ref=3D5B535EC9A482A7EAFE54E746FF3FCB587A8D4E422D7AF97A1A8E862B8EC80374BA1FCDAD99C0C6D8712E3300N0tCG" TargetMode="External"/><Relationship Id="rId5" Type="http://schemas.openxmlformats.org/officeDocument/2006/relationships/hyperlink" Target="consultantplus://offline/ref=3D5B535EC9A482A7EAFE54E746FF3FCB58788F41462D7AF97A1A8E862B8EC80366BA47C1AD98DBC3DA6478624658C038CE2A79E47A661368N5t3G" TargetMode="External"/><Relationship Id="rId6" Type="http://schemas.openxmlformats.org/officeDocument/2006/relationships/hyperlink" Target="consultantplus://offline/ref=C8218866C4A2D4638D1B227A8FADF4C438EAB40501A331C7854FA8622Eb9r2I" TargetMode="External"/><Relationship Id="rId7" Type="http://schemas.openxmlformats.org/officeDocument/2006/relationships/hyperlink" Target="consultantplus://offline/ref=C8218866C4A2D4638D1B227A8FADF4C43BE1B60300AB31C7854FA8622Eb9r2I" TargetMode="External"/><Relationship Id="rId8" Type="http://schemas.openxmlformats.org/officeDocument/2006/relationships/hyperlink" Target="consultantplus://offline/ref=C8218866C4A2D4638D1B227A8FADF4C43BEBB00208A331C7854FA8622E92E42ABA53C16C0C3751CCb5r1I" TargetMode="External"/><Relationship Id="rId9" Type="http://schemas.openxmlformats.org/officeDocument/2006/relationships/hyperlink" Target="consultantplus://offline/ref=3D5B535EC9A482A7EAFE54E746FF3FCB587A824147287AF97A1A8E862B8EC80366BA47C1AD98DFC4DE6478624658C038CE2A79E47A661368N5t3G" TargetMode="External"/><Relationship Id="rId10" Type="http://schemas.openxmlformats.org/officeDocument/2006/relationships/hyperlink" Target="consultantplus://offline/ref=C8218866C4A2D4638D1B227A8FADF4C43BE1B00101AB31C7854FA8622E92E42ABA53C16C0C3653C4b5r3I" TargetMode="External"/><Relationship Id="rId11" Type="http://schemas.openxmlformats.org/officeDocument/2006/relationships/hyperlink" Target="consultantplus://offline/ref=C8218866C4A2D4638D1B227A8FADF4C43BEBB00001A831C7854FA8622Eb9r2I" TargetMode="External"/><Relationship Id="rId12" Type="http://schemas.openxmlformats.org/officeDocument/2006/relationships/hyperlink" Target="consultantplus://offline/ref=C8218866C4A2D4638D1B227A8FADF4C43BEBB00208A331C7854FA8622E92E42ABA53C16C0C3750C5b5r8I" TargetMode="External"/><Relationship Id="rId13" Type="http://schemas.openxmlformats.org/officeDocument/2006/relationships/hyperlink" Target="consultantplus://offline/ref=C8218866C4A2D4638D1B227A8FADF4C43BE1B70500A231C7854FA8622E92E42ABA53C16C0C3557CDb5r9I"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1425</TotalTime>
  <Application>LibreOffice/24.2.0.3$Windows_X86_64 LibreOffice_project/da48488a73ddd66ea24cf16bbc4f7b9c08e9bea1</Application>
  <AppVersion>15.0000</AppVersion>
  <Pages>15</Pages>
  <Words>4953</Words>
  <Characters>36437</Characters>
  <CharactersWithSpaces>45499</CharactersWithSpaces>
  <Paragraphs>286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2022-01-19T17:40:00Z</dcterms:created>
  <dc:creator>smolenskaya_kp</dc:creator>
  <dc:description/>
  <dc:language>ru-RU</dc:language>
  <cp:lastModifiedBy/>
  <cp:lastPrinted>2026-04-06T12:36:00Z</cp:lastPrinted>
  <dcterms:modified xsi:type="dcterms:W3CDTF">2026-06-01T16:35:08Z</dcterms:modified>
  <cp:revision>115</cp:revision>
  <dc:subject/>
  <dc:title/>
</cp:coreProperties>
</file>