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52" w:rsidRPr="00917152" w:rsidRDefault="00917152" w:rsidP="00917152">
      <w:pPr>
        <w:pStyle w:val="a3"/>
        <w:jc w:val="right"/>
        <w:rPr>
          <w:rFonts w:ascii="Times New Roman" w:hAnsi="Times New Roman"/>
          <w:b/>
        </w:rPr>
      </w:pPr>
      <w:r w:rsidRPr="00917152">
        <w:rPr>
          <w:rFonts w:ascii="Times New Roman" w:hAnsi="Times New Roman"/>
          <w:b/>
        </w:rPr>
        <w:t>УТВЕРЖДАЮ</w:t>
      </w:r>
    </w:p>
    <w:p w:rsidR="00917152" w:rsidRPr="00917152" w:rsidRDefault="00E65FE9" w:rsidP="00917152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</w:t>
      </w:r>
      <w:r w:rsidR="00917152" w:rsidRPr="00917152">
        <w:rPr>
          <w:rFonts w:ascii="Times New Roman" w:hAnsi="Times New Roman"/>
          <w:b/>
        </w:rPr>
        <w:t>уководител</w:t>
      </w:r>
      <w:r>
        <w:rPr>
          <w:rFonts w:ascii="Times New Roman" w:hAnsi="Times New Roman"/>
          <w:b/>
        </w:rPr>
        <w:t>ь</w:t>
      </w:r>
      <w:r w:rsidR="00917152" w:rsidRPr="00917152">
        <w:rPr>
          <w:rFonts w:ascii="Times New Roman" w:hAnsi="Times New Roman"/>
          <w:b/>
        </w:rPr>
        <w:t xml:space="preserve"> Управления </w:t>
      </w:r>
    </w:p>
    <w:p w:rsidR="00917152" w:rsidRPr="00917152" w:rsidRDefault="00917152" w:rsidP="00917152">
      <w:pPr>
        <w:pStyle w:val="a3"/>
        <w:jc w:val="right"/>
        <w:rPr>
          <w:rFonts w:ascii="Times New Roman" w:hAnsi="Times New Roman"/>
          <w:b/>
        </w:rPr>
      </w:pPr>
      <w:r w:rsidRPr="00917152">
        <w:rPr>
          <w:rFonts w:ascii="Times New Roman" w:hAnsi="Times New Roman"/>
          <w:b/>
        </w:rPr>
        <w:t>Роспотребнадзора по Мурманской области</w:t>
      </w:r>
    </w:p>
    <w:p w:rsidR="00917152" w:rsidRPr="00917152" w:rsidRDefault="00917152" w:rsidP="00917152">
      <w:pPr>
        <w:pStyle w:val="a3"/>
        <w:jc w:val="right"/>
        <w:rPr>
          <w:rFonts w:ascii="Times New Roman" w:hAnsi="Times New Roman"/>
          <w:b/>
        </w:rPr>
      </w:pPr>
    </w:p>
    <w:p w:rsidR="00917152" w:rsidRPr="00917152" w:rsidRDefault="00E80243" w:rsidP="00917152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</w:t>
      </w:r>
      <w:r w:rsidR="00E65FE9">
        <w:rPr>
          <w:rFonts w:ascii="Times New Roman" w:hAnsi="Times New Roman"/>
          <w:b/>
        </w:rPr>
        <w:t>А.А. Сергеев</w:t>
      </w:r>
    </w:p>
    <w:p w:rsidR="00917152" w:rsidRPr="00917152" w:rsidRDefault="00917152" w:rsidP="00917152">
      <w:pPr>
        <w:pStyle w:val="a3"/>
        <w:jc w:val="right"/>
        <w:rPr>
          <w:rFonts w:ascii="Times New Roman" w:hAnsi="Times New Roman"/>
          <w:b/>
        </w:rPr>
      </w:pPr>
      <w:r w:rsidRPr="00917152">
        <w:rPr>
          <w:rFonts w:ascii="Times New Roman" w:hAnsi="Times New Roman"/>
          <w:b/>
        </w:rPr>
        <w:t>«___</w:t>
      </w:r>
      <w:proofErr w:type="gramStart"/>
      <w:r w:rsidRPr="00917152">
        <w:rPr>
          <w:rFonts w:ascii="Times New Roman" w:hAnsi="Times New Roman"/>
          <w:b/>
        </w:rPr>
        <w:t>_»_</w:t>
      </w:r>
      <w:proofErr w:type="gramEnd"/>
      <w:r w:rsidRPr="00917152">
        <w:rPr>
          <w:rFonts w:ascii="Times New Roman" w:hAnsi="Times New Roman"/>
          <w:b/>
        </w:rPr>
        <w:t>___________________20</w:t>
      </w:r>
      <w:r w:rsidR="00E80243">
        <w:rPr>
          <w:rFonts w:ascii="Times New Roman" w:hAnsi="Times New Roman"/>
          <w:b/>
        </w:rPr>
        <w:t>2</w:t>
      </w:r>
      <w:r w:rsidR="00E65FE9">
        <w:rPr>
          <w:rFonts w:ascii="Times New Roman" w:hAnsi="Times New Roman"/>
          <w:b/>
        </w:rPr>
        <w:t>6</w:t>
      </w:r>
      <w:r w:rsidRPr="00917152">
        <w:rPr>
          <w:rFonts w:ascii="Times New Roman" w:hAnsi="Times New Roman"/>
          <w:b/>
        </w:rPr>
        <w:t xml:space="preserve"> года</w:t>
      </w:r>
    </w:p>
    <w:p w:rsidR="00A20983" w:rsidRPr="00AF34CA" w:rsidRDefault="00A20983" w:rsidP="0052596A">
      <w:pPr>
        <w:pStyle w:val="20"/>
        <w:shd w:val="clear" w:color="auto" w:fill="auto"/>
        <w:spacing w:line="240" w:lineRule="auto"/>
        <w:ind w:right="-19"/>
        <w:jc w:val="center"/>
        <w:rPr>
          <w:b/>
          <w:sz w:val="26"/>
          <w:szCs w:val="26"/>
        </w:rPr>
      </w:pPr>
      <w:r w:rsidRPr="00AF34CA">
        <w:rPr>
          <w:b/>
          <w:sz w:val="26"/>
          <w:szCs w:val="26"/>
        </w:rPr>
        <w:t>ТЕХНИЧЕСКОЕ ЗАДАНИЕ</w:t>
      </w:r>
    </w:p>
    <w:p w:rsidR="003E2EC7" w:rsidRPr="00AF34CA" w:rsidRDefault="00A20983" w:rsidP="00A2098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F34CA">
        <w:rPr>
          <w:rFonts w:ascii="Times New Roman" w:hAnsi="Times New Roman"/>
          <w:b/>
          <w:sz w:val="26"/>
          <w:szCs w:val="26"/>
          <w:lang w:eastAsia="ru-RU"/>
        </w:rPr>
        <w:t xml:space="preserve">на </w:t>
      </w:r>
      <w:r w:rsidR="00D72811" w:rsidRPr="00AF34CA">
        <w:rPr>
          <w:rFonts w:ascii="Times New Roman" w:hAnsi="Times New Roman"/>
          <w:b/>
          <w:sz w:val="26"/>
          <w:szCs w:val="26"/>
          <w:lang w:eastAsia="ru-RU"/>
        </w:rPr>
        <w:t xml:space="preserve">приобретение </w:t>
      </w:r>
      <w:r w:rsidR="00A13293" w:rsidRPr="00AF34CA">
        <w:rPr>
          <w:rFonts w:ascii="Times New Roman" w:hAnsi="Times New Roman"/>
          <w:b/>
          <w:sz w:val="26"/>
          <w:szCs w:val="26"/>
          <w:lang w:eastAsia="ru-RU"/>
        </w:rPr>
        <w:t>бумаги для офисной печатающей техники</w:t>
      </w:r>
    </w:p>
    <w:p w:rsidR="00AF34CA" w:rsidRPr="00E10B74" w:rsidRDefault="00AF34CA" w:rsidP="00A20983">
      <w:pPr>
        <w:widowControl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3E2EC7" w:rsidRDefault="003E2EC7" w:rsidP="003E2EC7">
      <w:pPr>
        <w:pStyle w:val="a5"/>
        <w:spacing w:after="0" w:line="240" w:lineRule="auto"/>
        <w:ind w:left="218"/>
        <w:rPr>
          <w:rFonts w:ascii="Times New Roman" w:hAnsi="Times New Roman"/>
          <w:b/>
          <w:color w:val="FF0000"/>
          <w:sz w:val="28"/>
          <w:szCs w:val="28"/>
        </w:rPr>
      </w:pPr>
      <w:r w:rsidRPr="00AF34CA">
        <w:rPr>
          <w:rFonts w:ascii="Times New Roman" w:hAnsi="Times New Roman"/>
          <w:b/>
          <w:sz w:val="28"/>
          <w:szCs w:val="28"/>
        </w:rPr>
        <w:t xml:space="preserve">Стартовая цена: </w:t>
      </w:r>
      <w:r w:rsidR="0087646C">
        <w:rPr>
          <w:rFonts w:ascii="Times New Roman" w:hAnsi="Times New Roman"/>
          <w:b/>
          <w:color w:val="FF0000"/>
          <w:sz w:val="28"/>
          <w:szCs w:val="28"/>
        </w:rPr>
        <w:t>18 792</w:t>
      </w:r>
      <w:r w:rsidR="00736DFF" w:rsidRPr="00AF34CA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AF34CA">
        <w:rPr>
          <w:rFonts w:ascii="Times New Roman" w:hAnsi="Times New Roman"/>
          <w:b/>
          <w:color w:val="FF0000"/>
          <w:sz w:val="28"/>
          <w:szCs w:val="28"/>
        </w:rPr>
        <w:t xml:space="preserve">рублей </w:t>
      </w:r>
      <w:r w:rsidR="00AF34CA" w:rsidRPr="00AF34CA">
        <w:rPr>
          <w:rFonts w:ascii="Times New Roman" w:hAnsi="Times New Roman"/>
          <w:b/>
          <w:color w:val="FF0000"/>
          <w:sz w:val="28"/>
          <w:szCs w:val="28"/>
        </w:rPr>
        <w:t>9</w:t>
      </w:r>
      <w:r w:rsidR="0087646C"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AF34CA">
        <w:rPr>
          <w:rFonts w:ascii="Times New Roman" w:hAnsi="Times New Roman"/>
          <w:b/>
          <w:color w:val="FF0000"/>
          <w:sz w:val="28"/>
          <w:szCs w:val="28"/>
        </w:rPr>
        <w:t xml:space="preserve"> копеек.</w:t>
      </w:r>
    </w:p>
    <w:p w:rsidR="00AF34CA" w:rsidRPr="00AF34CA" w:rsidRDefault="00AF34CA" w:rsidP="003E2EC7">
      <w:pPr>
        <w:pStyle w:val="a5"/>
        <w:spacing w:after="0" w:line="240" w:lineRule="auto"/>
        <w:ind w:left="218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6911"/>
      </w:tblGrid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Сведения о Заказчике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Мурманской области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Управление Роспотребнадзора по Мурманской области</w:t>
            </w:r>
          </w:p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ИНН/КПП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5190135362 / 519001001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 xml:space="preserve">Счет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E9" w:rsidRPr="00AF34CA" w:rsidRDefault="00E65FE9" w:rsidP="00E65F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 xml:space="preserve">Лицевой счёт 03491787840 </w:t>
            </w:r>
          </w:p>
          <w:p w:rsidR="00E65FE9" w:rsidRPr="00AF34CA" w:rsidRDefault="00E65FE9" w:rsidP="00E65F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счёт (Корр. счет) 40102810745370000024 </w:t>
            </w:r>
          </w:p>
          <w:p w:rsidR="00E65FE9" w:rsidRPr="00AF34CA" w:rsidRDefault="00E65FE9" w:rsidP="00E65F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Казначейский счёт (Банк. счет) 03211643000000013212</w:t>
            </w:r>
          </w:p>
          <w:p w:rsidR="00677B0C" w:rsidRPr="00AF34CA" w:rsidRDefault="00E65FE9" w:rsidP="00E65F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Банк получателя: ОКЦ №1 ВВГУ БАНКА РОССИИ//УФК по Нижегородской области, г. Нижний Новгород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431542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012202102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183038, г. Мурманск, ул. Коммуны, д. 7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Почтовый адрес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183038, г. Мурманск, ул. Коммуны, д. 7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1B71B7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torgi</w:t>
            </w:r>
            <w:proofErr w:type="spellEnd"/>
            <w:r w:rsidR="00677B0C" w:rsidRPr="00AF34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@murmanpotrebnadzor.ru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8-815</w:t>
            </w:r>
            <w:r w:rsidR="001B71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F34CA">
              <w:rPr>
                <w:rFonts w:ascii="Times New Roman" w:hAnsi="Times New Roman"/>
                <w:sz w:val="24"/>
                <w:szCs w:val="24"/>
              </w:rPr>
              <w:t>2- 47-41-52</w:t>
            </w: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E65FE9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677B0C" w:rsidRPr="00AF34CA">
              <w:rPr>
                <w:rFonts w:ascii="Times New Roman" w:hAnsi="Times New Roman"/>
                <w:b/>
                <w:sz w:val="24"/>
                <w:szCs w:val="24"/>
              </w:rPr>
              <w:t>уководител</w:t>
            </w: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677B0C" w:rsidRPr="00AF3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 xml:space="preserve"> (действует на основании Положения № 679 от 09.07.2012</w:t>
            </w:r>
            <w:r w:rsidR="00E65FE9" w:rsidRPr="00AF3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г.)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E65FE9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CA">
              <w:rPr>
                <w:rFonts w:ascii="Times New Roman" w:hAnsi="Times New Roman"/>
                <w:sz w:val="24"/>
                <w:szCs w:val="24"/>
              </w:rPr>
              <w:t>Сергеев Александр Александрович</w:t>
            </w:r>
          </w:p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0C" w:rsidRPr="00AF34CA" w:rsidTr="00A13293">
        <w:trPr>
          <w:trHeight w:val="5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34CA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исполнитель, ведущий специалист-эксперт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0C" w:rsidRPr="00AF34CA" w:rsidRDefault="00AF34CA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Прилуцкая Ирина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  <w:r w:rsidR="00677B0C" w:rsidRPr="00AF34C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677B0C" w:rsidRPr="00AF34CA">
              <w:rPr>
                <w:rFonts w:ascii="Times New Roman" w:hAnsi="Times New Roman"/>
                <w:sz w:val="24"/>
                <w:szCs w:val="24"/>
              </w:rPr>
              <w:t>8-8152- 47-41-52)</w:t>
            </w:r>
          </w:p>
          <w:p w:rsidR="00677B0C" w:rsidRPr="00AF34CA" w:rsidRDefault="00677B0C" w:rsidP="0032098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983" w:rsidRPr="00BB74B4" w:rsidRDefault="00A20983" w:rsidP="00BB74B4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 xml:space="preserve">Срок исполнения </w:t>
      </w:r>
      <w:r w:rsidR="008063B9" w:rsidRPr="00BB74B4">
        <w:rPr>
          <w:rFonts w:ascii="Times New Roman" w:hAnsi="Times New Roman"/>
          <w:sz w:val="24"/>
          <w:szCs w:val="24"/>
        </w:rPr>
        <w:t>Поставщиком</w:t>
      </w:r>
      <w:r w:rsidR="00C7625C" w:rsidRPr="00BB74B4">
        <w:rPr>
          <w:rFonts w:ascii="Times New Roman" w:hAnsi="Times New Roman"/>
          <w:sz w:val="24"/>
          <w:szCs w:val="24"/>
        </w:rPr>
        <w:t xml:space="preserve"> </w:t>
      </w:r>
      <w:r w:rsidRPr="00BB74B4">
        <w:rPr>
          <w:rFonts w:ascii="Times New Roman" w:hAnsi="Times New Roman"/>
          <w:sz w:val="24"/>
          <w:szCs w:val="24"/>
        </w:rPr>
        <w:t>своих обязательств</w:t>
      </w:r>
      <w:r w:rsidR="00BB0FCE" w:rsidRPr="00BB74B4">
        <w:rPr>
          <w:rFonts w:ascii="Times New Roman" w:hAnsi="Times New Roman"/>
          <w:color w:val="FF0000"/>
          <w:sz w:val="24"/>
          <w:szCs w:val="24"/>
        </w:rPr>
        <w:t>:</w:t>
      </w:r>
      <w:r w:rsidRPr="00BB74B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B0FCE" w:rsidRPr="00BB74B4">
        <w:rPr>
          <w:rFonts w:ascii="Times New Roman" w:hAnsi="Times New Roman"/>
          <w:b/>
          <w:color w:val="FF0000"/>
          <w:sz w:val="24"/>
          <w:szCs w:val="24"/>
        </w:rPr>
        <w:t xml:space="preserve">не позднее </w:t>
      </w:r>
      <w:r w:rsidR="00BB74B4">
        <w:rPr>
          <w:rFonts w:ascii="Times New Roman" w:hAnsi="Times New Roman"/>
          <w:b/>
          <w:color w:val="FF0000"/>
          <w:sz w:val="24"/>
          <w:szCs w:val="24"/>
        </w:rPr>
        <w:t>11</w:t>
      </w:r>
      <w:r w:rsidR="00CE1477" w:rsidRPr="00BB74B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B74B4">
        <w:rPr>
          <w:rFonts w:ascii="Times New Roman" w:hAnsi="Times New Roman"/>
          <w:b/>
          <w:color w:val="FF0000"/>
          <w:sz w:val="24"/>
          <w:szCs w:val="24"/>
        </w:rPr>
        <w:t>августа</w:t>
      </w:r>
      <w:r w:rsidR="00CE1477" w:rsidRPr="00BB74B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C1CD4" w:rsidRPr="00BB74B4">
        <w:rPr>
          <w:rFonts w:ascii="Times New Roman" w:hAnsi="Times New Roman"/>
          <w:b/>
          <w:color w:val="FF0000"/>
          <w:sz w:val="24"/>
          <w:szCs w:val="24"/>
        </w:rPr>
        <w:t>202</w:t>
      </w:r>
      <w:r w:rsidR="00E65FE9" w:rsidRPr="00BB74B4">
        <w:rPr>
          <w:rFonts w:ascii="Times New Roman" w:hAnsi="Times New Roman"/>
          <w:b/>
          <w:color w:val="FF0000"/>
          <w:sz w:val="24"/>
          <w:szCs w:val="24"/>
        </w:rPr>
        <w:t>6</w:t>
      </w:r>
      <w:r w:rsidR="009C1CD4" w:rsidRPr="00BB74B4">
        <w:rPr>
          <w:rFonts w:ascii="Times New Roman" w:hAnsi="Times New Roman"/>
          <w:b/>
          <w:color w:val="FF0000"/>
          <w:sz w:val="24"/>
          <w:szCs w:val="24"/>
        </w:rPr>
        <w:t xml:space="preserve"> года</w:t>
      </w:r>
      <w:r w:rsidRPr="00BB74B4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70C86" w:rsidRPr="00BB74B4" w:rsidRDefault="00636395" w:rsidP="00BB74B4">
      <w:pPr>
        <w:pStyle w:val="a5"/>
        <w:widowControl w:val="0"/>
        <w:numPr>
          <w:ilvl w:val="0"/>
          <w:numId w:val="1"/>
        </w:numPr>
        <w:tabs>
          <w:tab w:val="left" w:pos="0"/>
          <w:tab w:val="left" w:pos="284"/>
        </w:tabs>
        <w:spacing w:after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B74B4">
        <w:rPr>
          <w:rFonts w:ascii="Times New Roman" w:hAnsi="Times New Roman"/>
          <w:color w:val="000000" w:themeColor="text1"/>
          <w:sz w:val="24"/>
          <w:szCs w:val="24"/>
        </w:rPr>
        <w:t xml:space="preserve">Место </w:t>
      </w:r>
      <w:r w:rsidR="004C24AA" w:rsidRPr="00BB74B4">
        <w:rPr>
          <w:rFonts w:ascii="Times New Roman" w:hAnsi="Times New Roman"/>
          <w:color w:val="000000" w:themeColor="text1"/>
          <w:sz w:val="24"/>
          <w:szCs w:val="24"/>
        </w:rPr>
        <w:t>поставки товара</w:t>
      </w:r>
      <w:r w:rsidRPr="00BB74B4">
        <w:rPr>
          <w:rFonts w:ascii="Times New Roman" w:hAnsi="Times New Roman"/>
          <w:color w:val="000000" w:themeColor="text1"/>
          <w:sz w:val="24"/>
          <w:szCs w:val="24"/>
        </w:rPr>
        <w:t xml:space="preserve"> по адресу: г. Мурманск</w:t>
      </w:r>
      <w:r w:rsidR="004D5C31" w:rsidRPr="00BB74B4">
        <w:rPr>
          <w:rFonts w:ascii="Times New Roman" w:hAnsi="Times New Roman"/>
          <w:color w:val="000000" w:themeColor="text1"/>
          <w:sz w:val="24"/>
          <w:szCs w:val="24"/>
        </w:rPr>
        <w:t>, ул. Коммуны, дом 7.</w:t>
      </w:r>
      <w:r w:rsidR="004C24AA" w:rsidRPr="00BB74B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C24AA" w:rsidRPr="00BB74B4">
        <w:rPr>
          <w:rFonts w:ascii="Times New Roman" w:hAnsi="Times New Roman"/>
          <w:sz w:val="24"/>
          <w:szCs w:val="24"/>
        </w:rPr>
        <w:t xml:space="preserve">  Поставщик передает, а Заказчик принимает Товар по адресу: 183038, г. Мурманск, ул. Коммуны, 7, 1 этаж в рабочее время Заказчика (понедельник-четверг с 09:00 до 17:15, пятница с 09:00 до 15:45, обед с 12:00 – 12:45).</w:t>
      </w:r>
      <w:r w:rsidR="00E70C86" w:rsidRPr="00BB74B4">
        <w:rPr>
          <w:rFonts w:ascii="Times New Roman" w:hAnsi="Times New Roman"/>
          <w:sz w:val="24"/>
          <w:szCs w:val="24"/>
        </w:rPr>
        <w:t xml:space="preserve"> </w:t>
      </w:r>
      <w:r w:rsidR="00E70C86" w:rsidRPr="00BB74B4">
        <w:rPr>
          <w:rFonts w:ascii="Times New Roman" w:hAnsi="Times New Roman"/>
          <w:b/>
          <w:sz w:val="24"/>
          <w:szCs w:val="24"/>
          <w:lang w:eastAsia="zh-CN"/>
        </w:rPr>
        <w:t>Приемка</w:t>
      </w:r>
      <w:r w:rsidR="00E70C86" w:rsidRPr="00BB74B4">
        <w:rPr>
          <w:rFonts w:ascii="Times New Roman" w:hAnsi="Times New Roman"/>
          <w:sz w:val="24"/>
          <w:szCs w:val="24"/>
          <w:lang w:eastAsia="zh-CN"/>
        </w:rPr>
        <w:t xml:space="preserve"> Товара по наименованию, качеству и количеству производится Заказчиком </w:t>
      </w:r>
      <w:r w:rsidR="00E70C86" w:rsidRPr="00BB74B4">
        <w:rPr>
          <w:rFonts w:ascii="Times New Roman" w:hAnsi="Times New Roman"/>
          <w:b/>
          <w:sz w:val="24"/>
          <w:szCs w:val="24"/>
          <w:lang w:eastAsia="zh-CN"/>
        </w:rPr>
        <w:t>5 (пяти) рабочих дней</w:t>
      </w:r>
      <w:r w:rsidR="00E70C86" w:rsidRPr="00BB74B4">
        <w:rPr>
          <w:rFonts w:ascii="Times New Roman" w:hAnsi="Times New Roman"/>
          <w:sz w:val="24"/>
          <w:szCs w:val="24"/>
          <w:lang w:eastAsia="zh-CN"/>
        </w:rPr>
        <w:t xml:space="preserve"> после его доставки Заказчику в соответствии с требованиями частей 6-8 статьи 94 Федерального закона от 05.04.2013 N 44-ФЗ</w:t>
      </w:r>
    </w:p>
    <w:p w:rsidR="00230B5D" w:rsidRPr="00BB74B4" w:rsidRDefault="004C24AA" w:rsidP="00BB74B4">
      <w:pPr>
        <w:pStyle w:val="a5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Доставка товара осуществляется силами и средствами Поставщика.</w:t>
      </w:r>
      <w:r w:rsidR="00230B5D" w:rsidRPr="00BB74B4">
        <w:rPr>
          <w:rFonts w:ascii="Times New Roman" w:hAnsi="Times New Roman"/>
          <w:sz w:val="24"/>
          <w:szCs w:val="24"/>
        </w:rPr>
        <w:t xml:space="preserve"> Частичная доставка товара не допускается.</w:t>
      </w:r>
    </w:p>
    <w:p w:rsidR="00D41D28" w:rsidRDefault="00D41D28" w:rsidP="00670028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0028">
        <w:rPr>
          <w:rFonts w:ascii="Times New Roman" w:hAnsi="Times New Roman"/>
          <w:b/>
          <w:sz w:val="24"/>
          <w:szCs w:val="24"/>
        </w:rPr>
        <w:t>Срок предоставления поставщиком документов</w:t>
      </w:r>
      <w:r w:rsidRPr="00BB74B4">
        <w:rPr>
          <w:rFonts w:ascii="Times New Roman" w:hAnsi="Times New Roman"/>
          <w:sz w:val="24"/>
          <w:szCs w:val="24"/>
        </w:rPr>
        <w:t xml:space="preserve">, подтверждающих выполнение обязательств по договору </w:t>
      </w:r>
      <w:r w:rsidRPr="00670028">
        <w:rPr>
          <w:rFonts w:ascii="Times New Roman" w:hAnsi="Times New Roman"/>
          <w:b/>
          <w:sz w:val="24"/>
          <w:szCs w:val="24"/>
        </w:rPr>
        <w:t>10 рабочих дней</w:t>
      </w:r>
      <w:r w:rsidRPr="00BB74B4">
        <w:rPr>
          <w:rFonts w:ascii="Times New Roman" w:hAnsi="Times New Roman"/>
          <w:sz w:val="24"/>
          <w:szCs w:val="24"/>
        </w:rPr>
        <w:t xml:space="preserve"> с даты поставки товара.</w:t>
      </w:r>
    </w:p>
    <w:p w:rsidR="00BB74B4" w:rsidRPr="00BB74B4" w:rsidRDefault="00BB74B4" w:rsidP="00BB74B4">
      <w:pPr>
        <w:pStyle w:val="a5"/>
        <w:ind w:left="709"/>
        <w:rPr>
          <w:rFonts w:ascii="Times New Roman" w:hAnsi="Times New Roman"/>
          <w:sz w:val="24"/>
          <w:szCs w:val="24"/>
        </w:rPr>
      </w:pPr>
    </w:p>
    <w:p w:rsidR="008D2C82" w:rsidRPr="00BB74B4" w:rsidRDefault="008D2C82" w:rsidP="00BB74B4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lastRenderedPageBreak/>
        <w:t>Предусмотрена возможность предложения увеличить количество поставляемого товара на сумму, не превышающую стартовую цену</w:t>
      </w:r>
    </w:p>
    <w:p w:rsidR="00C7625C" w:rsidRPr="00BB74B4" w:rsidRDefault="00C7625C" w:rsidP="00BB74B4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Цена договора является твёрдой, и определяется на весь срок исполнения договора. Без предоплаты.</w:t>
      </w:r>
      <w:r w:rsidR="00BB0FCE" w:rsidRPr="00BB74B4">
        <w:rPr>
          <w:rFonts w:ascii="Times New Roman" w:hAnsi="Times New Roman"/>
          <w:sz w:val="24"/>
          <w:szCs w:val="24"/>
        </w:rPr>
        <w:t xml:space="preserve"> Частичная оплата не предусмотрена. Этапов нет. </w:t>
      </w:r>
    </w:p>
    <w:p w:rsidR="009613B5" w:rsidRPr="00BB74B4" w:rsidRDefault="009613B5" w:rsidP="00BB74B4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 xml:space="preserve">Цена договора включает общую стоимость </w:t>
      </w:r>
      <w:r w:rsidR="005F2671" w:rsidRPr="00BB74B4">
        <w:rPr>
          <w:rFonts w:ascii="Times New Roman" w:hAnsi="Times New Roman"/>
          <w:sz w:val="24"/>
          <w:szCs w:val="24"/>
        </w:rPr>
        <w:t>товара</w:t>
      </w:r>
      <w:r w:rsidRPr="00BB74B4">
        <w:rPr>
          <w:rFonts w:ascii="Times New Roman" w:hAnsi="Times New Roman"/>
          <w:sz w:val="24"/>
          <w:szCs w:val="24"/>
        </w:rPr>
        <w:t xml:space="preserve"> и все расходы (Поставщика), связанные с исполнением обязательств по Договору, доставкой, уплатой налогов, таможенных пошлин, сборов и других обязательных платежей, установленных законодательством РФ.</w:t>
      </w:r>
    </w:p>
    <w:p w:rsidR="00F13173" w:rsidRPr="00BB74B4" w:rsidRDefault="008D2C82" w:rsidP="00BB74B4">
      <w:pPr>
        <w:pStyle w:val="a5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8</w:t>
      </w:r>
      <w:r w:rsidR="00D73E52" w:rsidRPr="00BB74B4">
        <w:rPr>
          <w:rFonts w:ascii="Times New Roman" w:hAnsi="Times New Roman"/>
          <w:sz w:val="24"/>
          <w:szCs w:val="24"/>
        </w:rPr>
        <w:t xml:space="preserve">. </w:t>
      </w:r>
      <w:r w:rsidR="00F13173" w:rsidRPr="00BB74B4">
        <w:rPr>
          <w:rFonts w:ascii="Times New Roman" w:hAnsi="Times New Roman"/>
          <w:b/>
          <w:sz w:val="24"/>
          <w:szCs w:val="24"/>
        </w:rPr>
        <w:t>Оплата</w:t>
      </w:r>
      <w:r w:rsidR="00F13173" w:rsidRPr="00BB74B4">
        <w:rPr>
          <w:rFonts w:ascii="Times New Roman" w:hAnsi="Times New Roman"/>
          <w:sz w:val="24"/>
          <w:szCs w:val="24"/>
        </w:rPr>
        <w:t xml:space="preserve"> за товар</w:t>
      </w:r>
      <w:r w:rsidR="00F13173" w:rsidRPr="00BB74B4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="00F13173" w:rsidRPr="00BB74B4">
        <w:rPr>
          <w:rFonts w:ascii="Times New Roman" w:hAnsi="Times New Roman"/>
          <w:sz w:val="24"/>
          <w:szCs w:val="24"/>
        </w:rPr>
        <w:t xml:space="preserve">роизводится Заказчиком </w:t>
      </w:r>
      <w:r w:rsidR="00F13173" w:rsidRPr="00BB74B4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9C1CD4" w:rsidRPr="00BB74B4">
        <w:rPr>
          <w:rFonts w:ascii="Times New Roman" w:hAnsi="Times New Roman"/>
          <w:b/>
          <w:sz w:val="24"/>
          <w:szCs w:val="24"/>
        </w:rPr>
        <w:t>7</w:t>
      </w:r>
      <w:r w:rsidR="00F13173" w:rsidRPr="00BB74B4">
        <w:rPr>
          <w:rFonts w:ascii="Times New Roman" w:hAnsi="Times New Roman"/>
          <w:b/>
          <w:sz w:val="24"/>
          <w:szCs w:val="24"/>
        </w:rPr>
        <w:t xml:space="preserve"> (</w:t>
      </w:r>
      <w:r w:rsidR="009C1CD4" w:rsidRPr="00BB74B4">
        <w:rPr>
          <w:rFonts w:ascii="Times New Roman" w:hAnsi="Times New Roman"/>
          <w:b/>
          <w:sz w:val="24"/>
          <w:szCs w:val="24"/>
        </w:rPr>
        <w:t>семи</w:t>
      </w:r>
      <w:r w:rsidR="00F13173" w:rsidRPr="00BB74B4">
        <w:rPr>
          <w:rFonts w:ascii="Times New Roman" w:hAnsi="Times New Roman"/>
          <w:b/>
          <w:sz w:val="24"/>
          <w:szCs w:val="24"/>
        </w:rPr>
        <w:t xml:space="preserve">) </w:t>
      </w:r>
      <w:r w:rsidR="00E70C86" w:rsidRPr="00BB74B4">
        <w:rPr>
          <w:rFonts w:ascii="Times New Roman" w:hAnsi="Times New Roman"/>
          <w:b/>
          <w:sz w:val="24"/>
          <w:szCs w:val="24"/>
        </w:rPr>
        <w:t>рабочих</w:t>
      </w:r>
      <w:r w:rsidR="00F13173" w:rsidRPr="00BB74B4">
        <w:rPr>
          <w:rFonts w:ascii="Times New Roman" w:hAnsi="Times New Roman"/>
          <w:b/>
          <w:sz w:val="24"/>
          <w:szCs w:val="24"/>
        </w:rPr>
        <w:t xml:space="preserve"> дней</w:t>
      </w:r>
      <w:r w:rsidR="00F13173" w:rsidRPr="00BB74B4">
        <w:rPr>
          <w:rFonts w:ascii="Times New Roman" w:hAnsi="Times New Roman"/>
          <w:sz w:val="24"/>
          <w:szCs w:val="24"/>
        </w:rPr>
        <w:t xml:space="preserve"> с момента выставления счета, счета-фактуры на оплату и подписания Товарной накладной и Акта выполненных работ.</w:t>
      </w:r>
    </w:p>
    <w:p w:rsidR="00692108" w:rsidRPr="00BB74B4" w:rsidRDefault="008D2C82" w:rsidP="00BB74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9</w:t>
      </w:r>
      <w:r w:rsidR="00D73E52" w:rsidRPr="00BB74B4">
        <w:rPr>
          <w:rFonts w:ascii="Times New Roman" w:hAnsi="Times New Roman"/>
          <w:sz w:val="24"/>
          <w:szCs w:val="24"/>
        </w:rPr>
        <w:t xml:space="preserve">. </w:t>
      </w:r>
      <w:r w:rsidR="00692108" w:rsidRPr="00BB74B4">
        <w:rPr>
          <w:rFonts w:ascii="Times New Roman" w:hAnsi="Times New Roman"/>
          <w:sz w:val="24"/>
          <w:szCs w:val="24"/>
        </w:rPr>
        <w:t>Предусмотрена возможность одностороннего отказа от исполнения контракта в соответствии с положениями частей 8 – 25 статьи 95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C7625C" w:rsidRPr="00BB74B4" w:rsidRDefault="008D2C82" w:rsidP="00BB74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10</w:t>
      </w:r>
      <w:r w:rsidR="00D73E52" w:rsidRPr="00BB74B4">
        <w:rPr>
          <w:rFonts w:ascii="Times New Roman" w:hAnsi="Times New Roman"/>
          <w:sz w:val="24"/>
          <w:szCs w:val="24"/>
        </w:rPr>
        <w:t xml:space="preserve">. </w:t>
      </w:r>
      <w:r w:rsidR="00C7625C" w:rsidRPr="00BB74B4">
        <w:rPr>
          <w:rFonts w:ascii="Times New Roman" w:hAnsi="Times New Roman"/>
          <w:sz w:val="24"/>
          <w:szCs w:val="24"/>
        </w:rPr>
        <w:t>При исполнении договора изменение его условий не допускается, за исключением случаев, предусмотренных статьей 34 и статьей 95 Федерального закона 44-ФЗ</w:t>
      </w:r>
      <w:r w:rsidR="001B0D6A" w:rsidRPr="00BB74B4">
        <w:rPr>
          <w:rFonts w:ascii="Times New Roman" w:hAnsi="Times New Roman"/>
          <w:sz w:val="24"/>
          <w:szCs w:val="24"/>
        </w:rPr>
        <w:t>.</w:t>
      </w:r>
    </w:p>
    <w:p w:rsidR="009C1CD4" w:rsidRPr="00BB74B4" w:rsidRDefault="008D2C82" w:rsidP="00BB74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11</w:t>
      </w:r>
      <w:r w:rsidR="009C1CD4" w:rsidRPr="00BB74B4">
        <w:rPr>
          <w:rFonts w:ascii="Times New Roman" w:hAnsi="Times New Roman"/>
          <w:sz w:val="24"/>
          <w:szCs w:val="24"/>
        </w:rPr>
        <w:t>. В реестре недобросовестных поставщиков (подрядчиков, исполнителей), предусмотренном Федеральным законом от 05.04.2013 N 44-ФЗ, должна отсутствовать информация об участнике закупки, в том числе информация о лицах, указанных в п. п. 2, 3 ч. 3 ст. 104 44-ФЗ.</w:t>
      </w:r>
    </w:p>
    <w:p w:rsidR="009C1CD4" w:rsidRPr="00BB74B4" w:rsidRDefault="008D2C82" w:rsidP="00BB74B4">
      <w:pPr>
        <w:tabs>
          <w:tab w:val="left" w:pos="0"/>
        </w:tabs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12</w:t>
      </w:r>
      <w:r w:rsidR="009C1CD4" w:rsidRPr="00BB74B4">
        <w:rPr>
          <w:rFonts w:ascii="Times New Roman" w:hAnsi="Times New Roman"/>
          <w:sz w:val="24"/>
          <w:szCs w:val="24"/>
        </w:rPr>
        <w:t>. Источник финансирования – Средства Федерального бюджета.</w:t>
      </w:r>
    </w:p>
    <w:p w:rsidR="001B0D6A" w:rsidRDefault="009C1CD4" w:rsidP="00BB74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74B4">
        <w:rPr>
          <w:rFonts w:ascii="Times New Roman" w:hAnsi="Times New Roman"/>
          <w:sz w:val="24"/>
          <w:szCs w:val="24"/>
        </w:rPr>
        <w:t>1</w:t>
      </w:r>
      <w:r w:rsidR="008D2C82" w:rsidRPr="00BB74B4">
        <w:rPr>
          <w:rFonts w:ascii="Times New Roman" w:hAnsi="Times New Roman"/>
          <w:sz w:val="24"/>
          <w:szCs w:val="24"/>
        </w:rPr>
        <w:t>3</w:t>
      </w:r>
      <w:r w:rsidRPr="00BB74B4">
        <w:rPr>
          <w:rFonts w:ascii="Times New Roman" w:hAnsi="Times New Roman"/>
          <w:sz w:val="24"/>
          <w:szCs w:val="24"/>
        </w:rPr>
        <w:t xml:space="preserve">.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</w:t>
      </w:r>
      <w:proofErr w:type="gramStart"/>
      <w:r w:rsidRPr="00BB74B4">
        <w:rPr>
          <w:rFonts w:ascii="Times New Roman" w:hAnsi="Times New Roman"/>
          <w:sz w:val="24"/>
          <w:szCs w:val="24"/>
        </w:rPr>
        <w:t>осуществления</w:t>
      </w:r>
      <w:proofErr w:type="gramEnd"/>
      <w:r w:rsidRPr="00BB74B4">
        <w:rPr>
          <w:rFonts w:ascii="Times New Roman" w:hAnsi="Times New Roman"/>
          <w:sz w:val="24"/>
          <w:szCs w:val="24"/>
        </w:rPr>
        <w:t xml:space="preserve"> ограничивающих конкуренцию согласованных действий (п. 24, ч. 1 - статьи 42 Федерального закона от 05 апреля 2013 года № 44-ФЗ).</w:t>
      </w:r>
    </w:p>
    <w:p w:rsidR="00BB74B4" w:rsidRPr="00BB74B4" w:rsidRDefault="00BB74B4" w:rsidP="00BB74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0B74" w:rsidRDefault="00E10B74" w:rsidP="00BB74B4">
      <w:pPr>
        <w:spacing w:after="0" w:line="240" w:lineRule="auto"/>
        <w:ind w:left="-709" w:firstLine="709"/>
        <w:jc w:val="center"/>
        <w:rPr>
          <w:rFonts w:ascii="Roboto" w:hAnsi="Roboto"/>
          <w:b/>
          <w:sz w:val="26"/>
          <w:szCs w:val="26"/>
        </w:rPr>
      </w:pPr>
      <w:r w:rsidRPr="00BB74B4">
        <w:rPr>
          <w:rFonts w:ascii="Roboto" w:hAnsi="Roboto"/>
          <w:b/>
          <w:sz w:val="26"/>
          <w:szCs w:val="26"/>
        </w:rPr>
        <w:t>Ответственность сторон</w:t>
      </w:r>
    </w:p>
    <w:p w:rsidR="00BB74B4" w:rsidRPr="00BB74B4" w:rsidRDefault="00BB74B4" w:rsidP="00BB74B4">
      <w:pPr>
        <w:spacing w:after="0" w:line="240" w:lineRule="auto"/>
        <w:ind w:left="-709" w:firstLine="709"/>
        <w:jc w:val="center"/>
        <w:rPr>
          <w:rFonts w:ascii="Roboto" w:hAnsi="Roboto"/>
          <w:b/>
          <w:sz w:val="26"/>
          <w:szCs w:val="26"/>
        </w:rPr>
      </w:pPr>
    </w:p>
    <w:p w:rsidR="00E10B74" w:rsidRPr="00BB74B4" w:rsidRDefault="00E10B74" w:rsidP="00BB74B4">
      <w:pPr>
        <w:spacing w:after="0" w:line="240" w:lineRule="auto"/>
        <w:ind w:firstLine="709"/>
        <w:jc w:val="both"/>
        <w:rPr>
          <w:rFonts w:ascii="Roboto" w:hAnsi="Roboto"/>
          <w:sz w:val="24"/>
          <w:szCs w:val="24"/>
        </w:rPr>
      </w:pPr>
      <w:r w:rsidRPr="00BB74B4">
        <w:rPr>
          <w:rFonts w:ascii="Roboto" w:hAnsi="Roboto"/>
          <w:sz w:val="24"/>
          <w:szCs w:val="24"/>
        </w:rPr>
        <w:t xml:space="preserve"> Ответственность сторон определяется в соответствии с требованиями ст. 34 Федерального закона от 05.04.2013 N 44-ФЗ, а также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</w:p>
    <w:p w:rsidR="00BB74B4" w:rsidRDefault="00BB74B4" w:rsidP="004144B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4F5" w:rsidRDefault="00A13293" w:rsidP="004144B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B74B4">
        <w:rPr>
          <w:rFonts w:ascii="Times New Roman" w:hAnsi="Times New Roman"/>
          <w:b/>
          <w:sz w:val="26"/>
          <w:szCs w:val="26"/>
        </w:rPr>
        <w:t>Технические характеристики</w:t>
      </w:r>
    </w:p>
    <w:p w:rsidR="00BB74B4" w:rsidRPr="00BB74B4" w:rsidRDefault="00BB74B4" w:rsidP="004144B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3D17" w:rsidRPr="00BB74B4" w:rsidRDefault="003A3D17" w:rsidP="003A3D17">
      <w:pPr>
        <w:widowControl w:val="0"/>
        <w:tabs>
          <w:tab w:val="left" w:pos="540"/>
          <w:tab w:val="left" w:pos="709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B74B4">
        <w:rPr>
          <w:rFonts w:ascii="Times New Roman" w:hAnsi="Times New Roman"/>
          <w:bCs/>
          <w:sz w:val="24"/>
          <w:szCs w:val="24"/>
        </w:rPr>
        <w:t>ОКПД 2: 17.12.14.110</w:t>
      </w:r>
      <w:bookmarkStart w:id="0" w:name="_GoBack"/>
      <w:bookmarkEnd w:id="0"/>
    </w:p>
    <w:p w:rsidR="003A3D17" w:rsidRPr="00BB74B4" w:rsidRDefault="003A3D17" w:rsidP="003A3D17">
      <w:pPr>
        <w:widowControl w:val="0"/>
        <w:tabs>
          <w:tab w:val="left" w:pos="540"/>
          <w:tab w:val="left" w:pos="709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B74B4">
        <w:rPr>
          <w:rFonts w:ascii="Times New Roman" w:hAnsi="Times New Roman"/>
          <w:bCs/>
          <w:sz w:val="24"/>
          <w:szCs w:val="24"/>
        </w:rPr>
        <w:t xml:space="preserve">ИКЗ: </w:t>
      </w:r>
      <w:r w:rsidR="00E65FE9" w:rsidRPr="00BB74B4">
        <w:rPr>
          <w:rFonts w:ascii="Times New Roman" w:hAnsi="Times New Roman"/>
          <w:bCs/>
          <w:sz w:val="24"/>
          <w:szCs w:val="24"/>
        </w:rPr>
        <w:t>261519013536251900100100010000000244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741BB7" w:rsidRPr="00BB74B4" w:rsidTr="00741BB7">
        <w:trPr>
          <w:trHeight w:val="882"/>
        </w:trPr>
        <w:tc>
          <w:tcPr>
            <w:tcW w:w="4253" w:type="dxa"/>
            <w:shd w:val="clear" w:color="auto" w:fill="auto"/>
            <w:vAlign w:val="center"/>
          </w:tcPr>
          <w:p w:rsidR="00741BB7" w:rsidRPr="00BB74B4" w:rsidRDefault="00741BB7" w:rsidP="00312D4B">
            <w:pPr>
              <w:suppressAutoHyphens/>
              <w:spacing w:after="0" w:line="240" w:lineRule="auto"/>
              <w:ind w:right="-284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BB74B4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41BB7" w:rsidRPr="00BB74B4" w:rsidRDefault="00741BB7" w:rsidP="00312D4B">
            <w:pPr>
              <w:suppressAutoHyphens/>
              <w:spacing w:after="0" w:line="240" w:lineRule="auto"/>
              <w:ind w:right="-284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BB74B4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ar-SA"/>
              </w:rPr>
              <w:t>Функциональные и качественные характеристики товара</w:t>
            </w:r>
          </w:p>
        </w:tc>
      </w:tr>
      <w:tr w:rsidR="00741BB7" w:rsidRPr="00BB74B4" w:rsidTr="00741BB7">
        <w:trPr>
          <w:trHeight w:val="512"/>
        </w:trPr>
        <w:tc>
          <w:tcPr>
            <w:tcW w:w="4253" w:type="dxa"/>
            <w:shd w:val="clear" w:color="auto" w:fill="auto"/>
            <w:vAlign w:val="center"/>
          </w:tcPr>
          <w:p w:rsidR="00741BB7" w:rsidRPr="00BB74B4" w:rsidRDefault="00741BB7" w:rsidP="00312D4B">
            <w:pPr>
              <w:suppressAutoHyphens/>
              <w:spacing w:after="0" w:line="240" w:lineRule="auto"/>
              <w:ind w:right="-2" w:firstLine="34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BB74B4">
              <w:rPr>
                <w:rFonts w:ascii="Times New Roman" w:eastAsia="Calibri" w:hAnsi="Times New Roman"/>
                <w:sz w:val="24"/>
                <w:szCs w:val="24"/>
              </w:rPr>
              <w:t xml:space="preserve">Бумага для офисной печатающей техники 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741BB7" w:rsidRPr="00BB74B4" w:rsidRDefault="00741BB7" w:rsidP="00312D4B">
            <w:pPr>
              <w:suppressAutoHyphens/>
              <w:spacing w:after="0" w:line="240" w:lineRule="auto"/>
              <w:ind w:right="5" w:hanging="1"/>
              <w:rPr>
                <w:rFonts w:ascii="Times New Roman" w:eastAsia="Calibri" w:hAnsi="Times New Roman"/>
                <w:sz w:val="24"/>
                <w:szCs w:val="24"/>
              </w:rPr>
            </w:pPr>
            <w:r w:rsidRPr="00BB74B4">
              <w:rPr>
                <w:rFonts w:ascii="Times New Roman" w:eastAsia="Calibri" w:hAnsi="Times New Roman"/>
                <w:sz w:val="24"/>
                <w:szCs w:val="24"/>
              </w:rPr>
              <w:t xml:space="preserve">формат: А4, </w:t>
            </w:r>
          </w:p>
          <w:p w:rsidR="00741BB7" w:rsidRPr="00BB74B4" w:rsidRDefault="00741BB7" w:rsidP="00312D4B">
            <w:pPr>
              <w:suppressAutoHyphens/>
              <w:spacing w:after="0" w:line="240" w:lineRule="auto"/>
              <w:ind w:right="5" w:hanging="1"/>
              <w:rPr>
                <w:rFonts w:ascii="Times New Roman" w:eastAsia="Calibri" w:hAnsi="Times New Roman"/>
                <w:sz w:val="24"/>
                <w:szCs w:val="24"/>
              </w:rPr>
            </w:pPr>
            <w:r w:rsidRPr="00BB74B4">
              <w:rPr>
                <w:rFonts w:ascii="Times New Roman" w:eastAsia="Calibri" w:hAnsi="Times New Roman"/>
                <w:sz w:val="24"/>
                <w:szCs w:val="24"/>
              </w:rPr>
              <w:t>плотность: не менее 80 г/м</w:t>
            </w:r>
            <w:r w:rsidRPr="00BB74B4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</w:t>
            </w:r>
            <w:r w:rsidRPr="00BB74B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</w:p>
          <w:p w:rsidR="00741BB7" w:rsidRPr="00BB74B4" w:rsidRDefault="00741BB7" w:rsidP="00A13293">
            <w:pPr>
              <w:suppressAutoHyphens/>
              <w:spacing w:after="0" w:line="240" w:lineRule="auto"/>
              <w:ind w:right="5" w:hanging="1"/>
              <w:rPr>
                <w:rFonts w:ascii="Times New Roman" w:eastAsia="Calibri" w:hAnsi="Times New Roman"/>
                <w:sz w:val="24"/>
                <w:szCs w:val="24"/>
              </w:rPr>
            </w:pPr>
            <w:r w:rsidRPr="00BB74B4">
              <w:rPr>
                <w:rFonts w:ascii="Times New Roman" w:eastAsia="Calibri" w:hAnsi="Times New Roman"/>
                <w:sz w:val="24"/>
                <w:szCs w:val="24"/>
              </w:rPr>
              <w:t xml:space="preserve">белизна: не менее 85 %, </w:t>
            </w:r>
          </w:p>
          <w:p w:rsidR="00741BB7" w:rsidRPr="00BB74B4" w:rsidRDefault="00741BB7" w:rsidP="00741BB7">
            <w:pPr>
              <w:suppressAutoHyphens/>
              <w:spacing w:after="0" w:line="240" w:lineRule="auto"/>
              <w:ind w:right="5" w:hanging="1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BB74B4">
              <w:rPr>
                <w:rFonts w:ascii="Times New Roman" w:eastAsia="Calibri" w:hAnsi="Times New Roman"/>
                <w:sz w:val="24"/>
                <w:szCs w:val="24"/>
              </w:rPr>
              <w:t>количество листов в пачке – 500</w:t>
            </w:r>
            <w:r w:rsidRPr="00BB74B4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* </w:t>
            </w:r>
          </w:p>
        </w:tc>
      </w:tr>
    </w:tbl>
    <w:p w:rsidR="00A13293" w:rsidRPr="00BB74B4" w:rsidRDefault="00A13293" w:rsidP="00A13293">
      <w:pPr>
        <w:pStyle w:val="Default"/>
        <w:ind w:firstLine="425"/>
        <w:jc w:val="both"/>
        <w:rPr>
          <w:rFonts w:ascii="Times New Roman" w:hAnsi="Times New Roman"/>
          <w:color w:val="FF0000"/>
        </w:rPr>
      </w:pPr>
      <w:r w:rsidRPr="00BB74B4">
        <w:rPr>
          <w:rFonts w:ascii="Times New Roman" w:hAnsi="Times New Roman"/>
          <w:color w:val="FF0000"/>
        </w:rPr>
        <w:t xml:space="preserve">   *участник закупки вправе по своему усмотрению предложить иную эквивалентную фасовку товара. При этом эквивалентная фасовка товара, предложенная участником закупки, должна обеспечить требуемое количество товара.</w:t>
      </w:r>
    </w:p>
    <w:p w:rsidR="00C11241" w:rsidRPr="00BB74B4" w:rsidRDefault="00C11241" w:rsidP="00BB74B4">
      <w:pPr>
        <w:pStyle w:val="Default"/>
        <w:ind w:firstLine="425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BB74B4">
        <w:rPr>
          <w:rFonts w:ascii="Times New Roman" w:hAnsi="Times New Roman"/>
          <w:b/>
          <w:color w:val="auto"/>
          <w:sz w:val="26"/>
          <w:szCs w:val="26"/>
        </w:rPr>
        <w:lastRenderedPageBreak/>
        <w:t>Применение национального режима</w:t>
      </w:r>
    </w:p>
    <w:p w:rsidR="00BB74B4" w:rsidRPr="00BB74B4" w:rsidRDefault="00BB74B4" w:rsidP="00BB74B4">
      <w:pPr>
        <w:pStyle w:val="Default"/>
        <w:ind w:firstLine="425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C11241" w:rsidRDefault="00C11241" w:rsidP="00BB74B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74B4">
        <w:rPr>
          <w:rFonts w:ascii="Times New Roman" w:hAnsi="Times New Roman"/>
          <w:sz w:val="24"/>
          <w:szCs w:val="24"/>
          <w:lang w:eastAsia="ru-RU"/>
        </w:rPr>
        <w:t xml:space="preserve">Применение национального режима по ст. 14 Закона № 44-ФЗ 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 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 </w:t>
      </w:r>
    </w:p>
    <w:p w:rsidR="00BB74B4" w:rsidRPr="00BB74B4" w:rsidRDefault="00BB74B4" w:rsidP="00BB74B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045"/>
      </w:tblGrid>
      <w:tr w:rsidR="00C11241" w:rsidRPr="00BB74B4" w:rsidTr="00454229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C11241" w:rsidRPr="00BB74B4" w:rsidRDefault="00C11241" w:rsidP="00C11241">
            <w:pPr>
              <w:spacing w:after="0" w:line="240" w:lineRule="auto"/>
              <w:ind w:left="-709" w:firstLine="99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74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 требований</w:t>
            </w:r>
          </w:p>
        </w:tc>
        <w:tc>
          <w:tcPr>
            <w:tcW w:w="0" w:type="auto"/>
            <w:vAlign w:val="center"/>
            <w:hideMark/>
          </w:tcPr>
          <w:p w:rsidR="00C11241" w:rsidRPr="00BB74B4" w:rsidRDefault="00C11241" w:rsidP="00C11241">
            <w:pPr>
              <w:spacing w:after="0" w:line="240" w:lineRule="auto"/>
              <w:ind w:left="-709" w:firstLine="99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74B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Обоснование невозможности соблюдения запрета, ограничения</w:t>
            </w:r>
          </w:p>
        </w:tc>
      </w:tr>
      <w:tr w:rsidR="00C11241" w:rsidRPr="00BB74B4" w:rsidTr="00BB74B4">
        <w:trPr>
          <w:trHeight w:val="4575"/>
          <w:tblCellSpacing w:w="0" w:type="dxa"/>
        </w:trPr>
        <w:tc>
          <w:tcPr>
            <w:tcW w:w="0" w:type="auto"/>
            <w:vAlign w:val="center"/>
            <w:hideMark/>
          </w:tcPr>
          <w:p w:rsidR="00C11241" w:rsidRPr="00BB74B4" w:rsidRDefault="00C11241" w:rsidP="00C11241">
            <w:pPr>
              <w:spacing w:after="0" w:line="240" w:lineRule="auto"/>
              <w:ind w:left="284" w:righ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4B4">
              <w:rPr>
                <w:rFonts w:ascii="Times New Roman" w:hAnsi="Times New Roman"/>
                <w:sz w:val="24"/>
                <w:szCs w:val="24"/>
                <w:lang w:eastAsia="ru-RU"/>
              </w:rPr>
              <w:t>Запрет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C11241" w:rsidRPr="00BB74B4" w:rsidRDefault="00C11241" w:rsidP="00C11241">
            <w:pPr>
              <w:spacing w:after="0" w:line="240" w:lineRule="auto"/>
              <w:ind w:left="284" w:right="18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4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Подпункт «и» пункта 5 ПП РФ №1875 от 23.12.2024 о мерах по предоставлению национального режима. Осуществляется закупка товаров, не относящихся к товарам и программному обеспечению, указанным в позициях 17, 21, 27, 35, 140, 141, 144 и 146 Приложения № 1, в следующем случае: 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 </w:t>
            </w:r>
          </w:p>
        </w:tc>
      </w:tr>
    </w:tbl>
    <w:p w:rsidR="00960EB2" w:rsidRPr="00BB74B4" w:rsidRDefault="00960EB2" w:rsidP="00A13293">
      <w:pPr>
        <w:pStyle w:val="Default"/>
        <w:ind w:firstLine="425"/>
        <w:jc w:val="both"/>
        <w:rPr>
          <w:rFonts w:ascii="Times New Roman" w:hAnsi="Times New Roman"/>
          <w:color w:val="FF0000"/>
        </w:rPr>
      </w:pPr>
    </w:p>
    <w:p w:rsidR="00A13293" w:rsidRPr="00BB74B4" w:rsidRDefault="00BB74B4" w:rsidP="00BB74B4">
      <w:pPr>
        <w:widowControl w:val="0"/>
        <w:tabs>
          <w:tab w:val="left" w:pos="540"/>
          <w:tab w:val="left" w:pos="709"/>
        </w:tabs>
        <w:spacing w:after="0"/>
        <w:ind w:left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B74B4">
        <w:rPr>
          <w:rFonts w:ascii="Times New Roman" w:hAnsi="Times New Roman"/>
          <w:b/>
          <w:bCs/>
          <w:sz w:val="26"/>
          <w:szCs w:val="26"/>
        </w:rPr>
        <w:t>Требования к качеству и безопасности товара:</w:t>
      </w:r>
    </w:p>
    <w:p w:rsidR="00BB74B4" w:rsidRPr="00BB74B4" w:rsidRDefault="00BB74B4" w:rsidP="00BB74B4">
      <w:pPr>
        <w:widowControl w:val="0"/>
        <w:tabs>
          <w:tab w:val="left" w:pos="540"/>
          <w:tab w:val="left" w:pos="709"/>
        </w:tabs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13293" w:rsidRPr="00BB74B4">
        <w:rPr>
          <w:rFonts w:ascii="Times New Roman" w:hAnsi="Times New Roman"/>
          <w:bCs/>
          <w:sz w:val="24"/>
          <w:szCs w:val="24"/>
        </w:rPr>
        <w:t xml:space="preserve">весь поставляемый товар должен быть новым (товар, который не был в употреблении, у которого не были восстановлены потребительские свойства), свободным от прав третьих лиц и обременений фискального характера (аресты и прочее), не иметь дефектов, связанных с качеством его изготовления, либо с качеством используемых при его изготовлении материалов.   </w:t>
      </w: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13293" w:rsidRPr="00BB74B4">
        <w:rPr>
          <w:rFonts w:ascii="Times New Roman" w:hAnsi="Times New Roman"/>
          <w:bCs/>
          <w:sz w:val="24"/>
          <w:szCs w:val="24"/>
        </w:rPr>
        <w:t xml:space="preserve">листы бумаги должны иметь ровную без волн и </w:t>
      </w:r>
      <w:proofErr w:type="spellStart"/>
      <w:r w:rsidR="00A13293" w:rsidRPr="00BB74B4">
        <w:rPr>
          <w:rFonts w:ascii="Times New Roman" w:hAnsi="Times New Roman"/>
          <w:bCs/>
          <w:sz w:val="24"/>
          <w:szCs w:val="24"/>
        </w:rPr>
        <w:t>замятостей</w:t>
      </w:r>
      <w:proofErr w:type="spellEnd"/>
      <w:r w:rsidR="00A13293" w:rsidRPr="00BB74B4">
        <w:rPr>
          <w:rFonts w:ascii="Times New Roman" w:hAnsi="Times New Roman"/>
          <w:bCs/>
          <w:sz w:val="24"/>
          <w:szCs w:val="24"/>
        </w:rPr>
        <w:t xml:space="preserve"> поверхность, одинаковую толщину по всей площади листа, не иметь пятен, шероховатостей и надрывов.</w:t>
      </w: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13293" w:rsidRPr="00BB74B4">
        <w:rPr>
          <w:rFonts w:ascii="Times New Roman" w:hAnsi="Times New Roman"/>
          <w:bCs/>
          <w:sz w:val="24"/>
          <w:szCs w:val="24"/>
        </w:rPr>
        <w:t>качество товара должно соответствовать установленным стандартам и требованиям, действующим на территории Российской Федерации для данного вида товаров, и подтверждаться соответствующим сертификатом, если товар подлежит обязательной сертификации в соответствие с законодательством Российской Федерации, либо декларацией о соответствии (качества), если декларирование качества товара, предусмотрено действующим законодательством.</w:t>
      </w: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13293" w:rsidRPr="00BB74B4">
        <w:rPr>
          <w:rFonts w:ascii="Times New Roman" w:hAnsi="Times New Roman"/>
          <w:bCs/>
          <w:sz w:val="24"/>
          <w:szCs w:val="24"/>
        </w:rPr>
        <w:t>предлагаемый товар по своим характеристикам должен соответствовать требованиям, установленным в разделе «Технические характеристики» настоящего технического задания, или превосходить их.</w:t>
      </w: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B74B4">
        <w:rPr>
          <w:rFonts w:ascii="Times New Roman" w:hAnsi="Times New Roman"/>
          <w:b/>
          <w:bCs/>
          <w:sz w:val="26"/>
          <w:szCs w:val="26"/>
        </w:rPr>
        <w:t>Требования к упаковке товара:</w:t>
      </w:r>
    </w:p>
    <w:p w:rsidR="00BB74B4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13293" w:rsidRPr="00BB74B4">
        <w:rPr>
          <w:rFonts w:ascii="Times New Roman" w:hAnsi="Times New Roman"/>
          <w:bCs/>
          <w:sz w:val="24"/>
          <w:szCs w:val="24"/>
        </w:rPr>
        <w:t xml:space="preserve">товар должен поставляться в индивидуальной упаковке, пригодной для данного вида </w:t>
      </w:r>
      <w:r w:rsidR="00A13293" w:rsidRPr="00BB74B4">
        <w:rPr>
          <w:rFonts w:ascii="Times New Roman" w:hAnsi="Times New Roman"/>
          <w:bCs/>
          <w:sz w:val="24"/>
          <w:szCs w:val="24"/>
        </w:rPr>
        <w:lastRenderedPageBreak/>
        <w:t>товара с учётом его специфических свойств и обеспечивающей сохранность от повреждений во время транспортировки, доставки и погрузочно-разгрузочных работ.</w:t>
      </w:r>
    </w:p>
    <w:p w:rsidR="00A13293" w:rsidRPr="00BB74B4" w:rsidRDefault="00BB74B4" w:rsidP="00BB74B4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13293" w:rsidRPr="00BB74B4">
        <w:rPr>
          <w:rFonts w:ascii="Times New Roman" w:hAnsi="Times New Roman"/>
          <w:bCs/>
          <w:sz w:val="24"/>
          <w:szCs w:val="24"/>
        </w:rPr>
        <w:t>маркировка и оформление товаров должны соответствовать требованиям действующего законодательства РФ.</w:t>
      </w:r>
    </w:p>
    <w:p w:rsidR="00960EB2" w:rsidRDefault="00960EB2" w:rsidP="00A13293">
      <w:pPr>
        <w:widowControl w:val="0"/>
        <w:tabs>
          <w:tab w:val="left" w:pos="540"/>
          <w:tab w:val="left" w:pos="709"/>
        </w:tabs>
        <w:spacing w:after="0"/>
        <w:jc w:val="both"/>
        <w:rPr>
          <w:rFonts w:ascii="Times New Roman" w:hAnsi="Times New Roman"/>
          <w:bCs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0D63B8">
      <w:pPr>
        <w:widowControl w:val="0"/>
        <w:tabs>
          <w:tab w:val="left" w:pos="540"/>
          <w:tab w:val="left" w:pos="709"/>
        </w:tabs>
        <w:spacing w:after="0"/>
        <w:rPr>
          <w:rFonts w:ascii="Times New Roman" w:hAnsi="Times New Roman"/>
        </w:rPr>
      </w:pPr>
    </w:p>
    <w:p w:rsidR="00BB74B4" w:rsidRDefault="00BB74B4" w:rsidP="00BB74B4">
      <w:pPr>
        <w:widowControl w:val="0"/>
        <w:tabs>
          <w:tab w:val="left" w:pos="540"/>
          <w:tab w:val="left" w:pos="709"/>
        </w:tabs>
        <w:spacing w:after="0" w:line="240" w:lineRule="auto"/>
        <w:rPr>
          <w:rFonts w:ascii="Times New Roman" w:hAnsi="Times New Roman"/>
        </w:rPr>
      </w:pPr>
    </w:p>
    <w:p w:rsidR="0008062C" w:rsidRPr="00BB74B4" w:rsidRDefault="000D63B8" w:rsidP="00BB74B4">
      <w:pPr>
        <w:widowControl w:val="0"/>
        <w:tabs>
          <w:tab w:val="left" w:pos="540"/>
          <w:tab w:val="left" w:pos="709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BB74B4">
        <w:rPr>
          <w:rFonts w:ascii="Times New Roman" w:hAnsi="Times New Roman"/>
          <w:sz w:val="20"/>
          <w:szCs w:val="20"/>
        </w:rPr>
        <w:t>Ответственный за составление</w:t>
      </w:r>
      <w:r w:rsidR="00287F90" w:rsidRPr="00BB74B4">
        <w:rPr>
          <w:rFonts w:ascii="Times New Roman" w:hAnsi="Times New Roman"/>
          <w:sz w:val="20"/>
          <w:szCs w:val="20"/>
        </w:rPr>
        <w:t xml:space="preserve"> </w:t>
      </w:r>
      <w:r w:rsidRPr="00BB74B4">
        <w:rPr>
          <w:rFonts w:ascii="Times New Roman" w:hAnsi="Times New Roman"/>
          <w:sz w:val="20"/>
          <w:szCs w:val="20"/>
        </w:rPr>
        <w:t xml:space="preserve">технического задания, </w:t>
      </w:r>
    </w:p>
    <w:p w:rsidR="000D63B8" w:rsidRPr="00BB74B4" w:rsidRDefault="00D41D28" w:rsidP="00BB74B4">
      <w:pPr>
        <w:widowControl w:val="0"/>
        <w:tabs>
          <w:tab w:val="left" w:pos="540"/>
          <w:tab w:val="left" w:pos="709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BB74B4">
        <w:rPr>
          <w:rFonts w:ascii="Times New Roman" w:hAnsi="Times New Roman"/>
          <w:sz w:val="20"/>
          <w:szCs w:val="20"/>
        </w:rPr>
        <w:t>ведущий</w:t>
      </w:r>
      <w:r w:rsidR="008D5D51" w:rsidRPr="00BB74B4">
        <w:rPr>
          <w:rFonts w:ascii="Times New Roman" w:hAnsi="Times New Roman"/>
          <w:sz w:val="20"/>
          <w:szCs w:val="20"/>
        </w:rPr>
        <w:t xml:space="preserve"> специалист-эксперт </w:t>
      </w:r>
    </w:p>
    <w:p w:rsidR="00960EB2" w:rsidRPr="00BB74B4" w:rsidRDefault="00960EB2" w:rsidP="00BB74B4">
      <w:pPr>
        <w:widowControl w:val="0"/>
        <w:tabs>
          <w:tab w:val="left" w:pos="540"/>
          <w:tab w:val="left" w:pos="709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D51" w:rsidRPr="00BB74B4" w:rsidRDefault="004D5C31" w:rsidP="00BB74B4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BB74B4">
        <w:rPr>
          <w:rFonts w:ascii="Times New Roman" w:hAnsi="Times New Roman"/>
          <w:sz w:val="20"/>
          <w:szCs w:val="20"/>
        </w:rPr>
        <w:t>___________</w:t>
      </w:r>
      <w:r w:rsidR="00BB0FCE" w:rsidRPr="00BB74B4">
        <w:rPr>
          <w:rFonts w:ascii="Times New Roman" w:hAnsi="Times New Roman"/>
          <w:sz w:val="20"/>
          <w:szCs w:val="20"/>
        </w:rPr>
        <w:t xml:space="preserve"> </w:t>
      </w:r>
      <w:r w:rsidR="00BB74B4" w:rsidRPr="00BB74B4">
        <w:rPr>
          <w:rFonts w:ascii="Times New Roman" w:hAnsi="Times New Roman"/>
          <w:sz w:val="20"/>
          <w:szCs w:val="20"/>
        </w:rPr>
        <w:t xml:space="preserve">Прилуцкая Ирина Владимировна  </w:t>
      </w:r>
    </w:p>
    <w:p w:rsidR="00960EB2" w:rsidRPr="00BB74B4" w:rsidRDefault="00960EB2" w:rsidP="00BB74B4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6779BB" w:rsidRPr="00BB74B4" w:rsidRDefault="000D63B8" w:rsidP="00BB74B4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BB74B4">
        <w:rPr>
          <w:rFonts w:ascii="Times New Roman" w:hAnsi="Times New Roman"/>
          <w:sz w:val="20"/>
          <w:szCs w:val="20"/>
        </w:rPr>
        <w:t xml:space="preserve">Дата: </w:t>
      </w:r>
      <w:r w:rsidR="00BB74B4">
        <w:rPr>
          <w:rFonts w:ascii="Times New Roman" w:hAnsi="Times New Roman"/>
          <w:sz w:val="20"/>
          <w:szCs w:val="20"/>
        </w:rPr>
        <w:t>22.07</w:t>
      </w:r>
      <w:r w:rsidR="005259FB" w:rsidRPr="00BB74B4">
        <w:rPr>
          <w:rFonts w:ascii="Times New Roman" w:hAnsi="Times New Roman"/>
          <w:sz w:val="20"/>
          <w:szCs w:val="20"/>
        </w:rPr>
        <w:t>.2</w:t>
      </w:r>
      <w:r w:rsidR="00960EB2" w:rsidRPr="00BB74B4">
        <w:rPr>
          <w:rFonts w:ascii="Times New Roman" w:hAnsi="Times New Roman"/>
          <w:sz w:val="20"/>
          <w:szCs w:val="20"/>
        </w:rPr>
        <w:t>6</w:t>
      </w:r>
    </w:p>
    <w:p w:rsidR="00EA3D42" w:rsidRPr="00BB74B4" w:rsidRDefault="000D63B8" w:rsidP="00BB74B4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BB74B4">
        <w:rPr>
          <w:rFonts w:ascii="Times New Roman" w:hAnsi="Times New Roman"/>
          <w:sz w:val="20"/>
          <w:szCs w:val="20"/>
        </w:rPr>
        <w:t>тел. 8-8152-</w:t>
      </w:r>
      <w:r w:rsidR="005259FB" w:rsidRPr="00BB74B4">
        <w:rPr>
          <w:rFonts w:ascii="Times New Roman" w:hAnsi="Times New Roman"/>
          <w:sz w:val="20"/>
          <w:szCs w:val="20"/>
        </w:rPr>
        <w:t>47-41-52</w:t>
      </w:r>
    </w:p>
    <w:sectPr w:rsidR="00EA3D42" w:rsidRPr="00BB74B4" w:rsidSect="00BB74B4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86A8C"/>
    <w:multiLevelType w:val="hybridMultilevel"/>
    <w:tmpl w:val="E1C4C7E0"/>
    <w:lvl w:ilvl="0" w:tplc="8214D6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1CC3F80"/>
    <w:multiLevelType w:val="hybridMultilevel"/>
    <w:tmpl w:val="2056FF12"/>
    <w:lvl w:ilvl="0" w:tplc="1D6E8E0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30F31B00"/>
    <w:multiLevelType w:val="hybridMultilevel"/>
    <w:tmpl w:val="ED2C5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311AE"/>
    <w:multiLevelType w:val="multilevel"/>
    <w:tmpl w:val="3F32E7C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4">
    <w:nsid w:val="403B5BC2"/>
    <w:multiLevelType w:val="multilevel"/>
    <w:tmpl w:val="B690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F7EE3"/>
    <w:multiLevelType w:val="hybridMultilevel"/>
    <w:tmpl w:val="25BE7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8622C"/>
    <w:multiLevelType w:val="multilevel"/>
    <w:tmpl w:val="FE48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61758"/>
    <w:multiLevelType w:val="hybridMultilevel"/>
    <w:tmpl w:val="955213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83"/>
    <w:rsid w:val="000470F5"/>
    <w:rsid w:val="000605A4"/>
    <w:rsid w:val="0008062C"/>
    <w:rsid w:val="00086759"/>
    <w:rsid w:val="00093317"/>
    <w:rsid w:val="000D3C22"/>
    <w:rsid w:val="000D4FDF"/>
    <w:rsid w:val="000D63B8"/>
    <w:rsid w:val="00101492"/>
    <w:rsid w:val="001324DD"/>
    <w:rsid w:val="001410CE"/>
    <w:rsid w:val="001469D3"/>
    <w:rsid w:val="00163253"/>
    <w:rsid w:val="001871CF"/>
    <w:rsid w:val="001B0D6A"/>
    <w:rsid w:val="001B71B7"/>
    <w:rsid w:val="001F2ABE"/>
    <w:rsid w:val="002029E5"/>
    <w:rsid w:val="00212924"/>
    <w:rsid w:val="002143DB"/>
    <w:rsid w:val="00215F1D"/>
    <w:rsid w:val="00217F78"/>
    <w:rsid w:val="002239A8"/>
    <w:rsid w:val="00227125"/>
    <w:rsid w:val="00230B5D"/>
    <w:rsid w:val="00230F88"/>
    <w:rsid w:val="00242243"/>
    <w:rsid w:val="0025419D"/>
    <w:rsid w:val="00265DE7"/>
    <w:rsid w:val="00266C12"/>
    <w:rsid w:val="002672B4"/>
    <w:rsid w:val="00270AAE"/>
    <w:rsid w:val="00287F90"/>
    <w:rsid w:val="002A7913"/>
    <w:rsid w:val="002B7A46"/>
    <w:rsid w:val="002F1F9C"/>
    <w:rsid w:val="002F7E29"/>
    <w:rsid w:val="003028C2"/>
    <w:rsid w:val="0033665E"/>
    <w:rsid w:val="00363418"/>
    <w:rsid w:val="00377C78"/>
    <w:rsid w:val="00390CCE"/>
    <w:rsid w:val="003937A7"/>
    <w:rsid w:val="0039774A"/>
    <w:rsid w:val="003A3D17"/>
    <w:rsid w:val="003E2EC7"/>
    <w:rsid w:val="003E5AF7"/>
    <w:rsid w:val="003F16A4"/>
    <w:rsid w:val="004144B4"/>
    <w:rsid w:val="00414BEC"/>
    <w:rsid w:val="00416314"/>
    <w:rsid w:val="00431542"/>
    <w:rsid w:val="00433056"/>
    <w:rsid w:val="00434605"/>
    <w:rsid w:val="004346E3"/>
    <w:rsid w:val="00441F85"/>
    <w:rsid w:val="0047488F"/>
    <w:rsid w:val="00484645"/>
    <w:rsid w:val="004A79CC"/>
    <w:rsid w:val="004C24AA"/>
    <w:rsid w:val="004C2F2F"/>
    <w:rsid w:val="004D0E36"/>
    <w:rsid w:val="004D5C31"/>
    <w:rsid w:val="004D756B"/>
    <w:rsid w:val="004E7175"/>
    <w:rsid w:val="004F14CA"/>
    <w:rsid w:val="00500F67"/>
    <w:rsid w:val="00514663"/>
    <w:rsid w:val="0052596A"/>
    <w:rsid w:val="005259FB"/>
    <w:rsid w:val="00527361"/>
    <w:rsid w:val="005374E5"/>
    <w:rsid w:val="005613AE"/>
    <w:rsid w:val="00583F14"/>
    <w:rsid w:val="0058611D"/>
    <w:rsid w:val="00597C7B"/>
    <w:rsid w:val="005A7942"/>
    <w:rsid w:val="005C08D1"/>
    <w:rsid w:val="005D3AAC"/>
    <w:rsid w:val="005D65B3"/>
    <w:rsid w:val="005D7FD6"/>
    <w:rsid w:val="005F2671"/>
    <w:rsid w:val="005F2ADB"/>
    <w:rsid w:val="005F6476"/>
    <w:rsid w:val="00636395"/>
    <w:rsid w:val="00647CB4"/>
    <w:rsid w:val="00660C3B"/>
    <w:rsid w:val="00662FCF"/>
    <w:rsid w:val="00666AD1"/>
    <w:rsid w:val="00670028"/>
    <w:rsid w:val="006779BB"/>
    <w:rsid w:val="00677B0C"/>
    <w:rsid w:val="006816E4"/>
    <w:rsid w:val="00692108"/>
    <w:rsid w:val="006A0ED2"/>
    <w:rsid w:val="006E0E76"/>
    <w:rsid w:val="006F37E1"/>
    <w:rsid w:val="007027A2"/>
    <w:rsid w:val="00727B70"/>
    <w:rsid w:val="00736DFF"/>
    <w:rsid w:val="00741BB7"/>
    <w:rsid w:val="00763E03"/>
    <w:rsid w:val="0077305D"/>
    <w:rsid w:val="0078057B"/>
    <w:rsid w:val="007A1526"/>
    <w:rsid w:val="007A5B89"/>
    <w:rsid w:val="007C25F7"/>
    <w:rsid w:val="007C2AC4"/>
    <w:rsid w:val="007F3476"/>
    <w:rsid w:val="0080190B"/>
    <w:rsid w:val="008063B9"/>
    <w:rsid w:val="00834178"/>
    <w:rsid w:val="00851067"/>
    <w:rsid w:val="0085291F"/>
    <w:rsid w:val="00854717"/>
    <w:rsid w:val="00855A77"/>
    <w:rsid w:val="008615C4"/>
    <w:rsid w:val="00866ECF"/>
    <w:rsid w:val="0087646C"/>
    <w:rsid w:val="008A40DC"/>
    <w:rsid w:val="008C41C9"/>
    <w:rsid w:val="008D2C82"/>
    <w:rsid w:val="008D5D51"/>
    <w:rsid w:val="00904D44"/>
    <w:rsid w:val="00917152"/>
    <w:rsid w:val="00920131"/>
    <w:rsid w:val="00947BA1"/>
    <w:rsid w:val="00960EB2"/>
    <w:rsid w:val="009613B5"/>
    <w:rsid w:val="0096338D"/>
    <w:rsid w:val="0099153C"/>
    <w:rsid w:val="0099719F"/>
    <w:rsid w:val="009A636E"/>
    <w:rsid w:val="009C1CD4"/>
    <w:rsid w:val="009C2D35"/>
    <w:rsid w:val="009F4194"/>
    <w:rsid w:val="00A13293"/>
    <w:rsid w:val="00A13705"/>
    <w:rsid w:val="00A20983"/>
    <w:rsid w:val="00A43B1D"/>
    <w:rsid w:val="00A50BB2"/>
    <w:rsid w:val="00A655AA"/>
    <w:rsid w:val="00AD2F5B"/>
    <w:rsid w:val="00AD435C"/>
    <w:rsid w:val="00AE0F56"/>
    <w:rsid w:val="00AE1540"/>
    <w:rsid w:val="00AF34CA"/>
    <w:rsid w:val="00AF3556"/>
    <w:rsid w:val="00B02A37"/>
    <w:rsid w:val="00B050A0"/>
    <w:rsid w:val="00B06D82"/>
    <w:rsid w:val="00B1084C"/>
    <w:rsid w:val="00B30671"/>
    <w:rsid w:val="00B62473"/>
    <w:rsid w:val="00B66B75"/>
    <w:rsid w:val="00B71418"/>
    <w:rsid w:val="00BB0FCE"/>
    <w:rsid w:val="00BB74B4"/>
    <w:rsid w:val="00BC69D2"/>
    <w:rsid w:val="00BF4AE3"/>
    <w:rsid w:val="00C11241"/>
    <w:rsid w:val="00C1316C"/>
    <w:rsid w:val="00C30FD4"/>
    <w:rsid w:val="00C3109E"/>
    <w:rsid w:val="00C35E89"/>
    <w:rsid w:val="00C4705E"/>
    <w:rsid w:val="00C672E5"/>
    <w:rsid w:val="00C7625C"/>
    <w:rsid w:val="00C771F1"/>
    <w:rsid w:val="00C831BF"/>
    <w:rsid w:val="00C85640"/>
    <w:rsid w:val="00CC3A90"/>
    <w:rsid w:val="00CE1477"/>
    <w:rsid w:val="00CE3FC6"/>
    <w:rsid w:val="00D41D28"/>
    <w:rsid w:val="00D44C27"/>
    <w:rsid w:val="00D5357D"/>
    <w:rsid w:val="00D56898"/>
    <w:rsid w:val="00D57DF4"/>
    <w:rsid w:val="00D66EE0"/>
    <w:rsid w:val="00D72811"/>
    <w:rsid w:val="00D73E52"/>
    <w:rsid w:val="00D80D81"/>
    <w:rsid w:val="00D93CE6"/>
    <w:rsid w:val="00DD60BE"/>
    <w:rsid w:val="00E10B74"/>
    <w:rsid w:val="00E132D1"/>
    <w:rsid w:val="00E265BF"/>
    <w:rsid w:val="00E27775"/>
    <w:rsid w:val="00E3550E"/>
    <w:rsid w:val="00E35F94"/>
    <w:rsid w:val="00E36DF0"/>
    <w:rsid w:val="00E65FE9"/>
    <w:rsid w:val="00E70C86"/>
    <w:rsid w:val="00E80243"/>
    <w:rsid w:val="00E82D73"/>
    <w:rsid w:val="00E8371E"/>
    <w:rsid w:val="00E95227"/>
    <w:rsid w:val="00E96EE7"/>
    <w:rsid w:val="00EA3D42"/>
    <w:rsid w:val="00EA5D56"/>
    <w:rsid w:val="00EC1568"/>
    <w:rsid w:val="00ED1900"/>
    <w:rsid w:val="00F02EFB"/>
    <w:rsid w:val="00F12579"/>
    <w:rsid w:val="00F13173"/>
    <w:rsid w:val="00F32809"/>
    <w:rsid w:val="00F359EC"/>
    <w:rsid w:val="00F421D0"/>
    <w:rsid w:val="00F573D9"/>
    <w:rsid w:val="00F60031"/>
    <w:rsid w:val="00F70574"/>
    <w:rsid w:val="00F75DE9"/>
    <w:rsid w:val="00F77FCA"/>
    <w:rsid w:val="00F87ECD"/>
    <w:rsid w:val="00F926BA"/>
    <w:rsid w:val="00FC5587"/>
    <w:rsid w:val="00FC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78E92-81A5-4F34-99CC-562AB0D6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98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2098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20983"/>
    <w:pPr>
      <w:widowControl w:val="0"/>
      <w:shd w:val="clear" w:color="auto" w:fill="FFFFFF"/>
      <w:spacing w:before="300" w:after="0" w:line="252" w:lineRule="exact"/>
      <w:jc w:val="both"/>
    </w:pPr>
    <w:rPr>
      <w:rFonts w:ascii="Times New Roman" w:hAnsi="Times New Roman" w:cstheme="minorBidi"/>
    </w:rPr>
  </w:style>
  <w:style w:type="paragraph" w:styleId="a3">
    <w:name w:val="No Spacing"/>
    <w:link w:val="a4"/>
    <w:uiPriority w:val="1"/>
    <w:qFormat/>
    <w:rsid w:val="00A2098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A20983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C7625C"/>
    <w:rPr>
      <w:rFonts w:ascii="Calibri" w:hAnsi="Calibri" w:cs="Calibri"/>
      <w:sz w:val="56"/>
      <w:szCs w:val="5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7625C"/>
    <w:pPr>
      <w:widowControl w:val="0"/>
      <w:shd w:val="clear" w:color="auto" w:fill="FFFFFF"/>
      <w:spacing w:after="480" w:line="240" w:lineRule="atLeast"/>
      <w:jc w:val="center"/>
      <w:outlineLvl w:val="0"/>
    </w:pPr>
    <w:rPr>
      <w:rFonts w:eastAsiaTheme="minorHAnsi" w:cs="Calibri"/>
      <w:sz w:val="56"/>
      <w:szCs w:val="56"/>
    </w:rPr>
  </w:style>
  <w:style w:type="character" w:customStyle="1" w:styleId="3">
    <w:name w:val="Основной текст (3)_"/>
    <w:basedOn w:val="a0"/>
    <w:link w:val="30"/>
    <w:uiPriority w:val="99"/>
    <w:locked/>
    <w:rsid w:val="00C7625C"/>
    <w:rPr>
      <w:rFonts w:ascii="Calibri" w:hAnsi="Calibri" w:cs="Calibri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7625C"/>
    <w:pPr>
      <w:widowControl w:val="0"/>
      <w:shd w:val="clear" w:color="auto" w:fill="FFFFFF"/>
      <w:spacing w:before="480" w:after="1080" w:line="240" w:lineRule="atLeast"/>
      <w:jc w:val="center"/>
    </w:pPr>
    <w:rPr>
      <w:rFonts w:eastAsiaTheme="minorHAnsi" w:cs="Calibri"/>
      <w:sz w:val="40"/>
      <w:szCs w:val="40"/>
    </w:rPr>
  </w:style>
  <w:style w:type="character" w:customStyle="1" w:styleId="a4">
    <w:name w:val="Без интервала Знак"/>
    <w:link w:val="a3"/>
    <w:uiPriority w:val="1"/>
    <w:locked/>
    <w:rsid w:val="000D63B8"/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3E2EC7"/>
    <w:rPr>
      <w:rFonts w:ascii="Calibri" w:eastAsia="Times New Roman" w:hAnsi="Calibri" w:cs="Times New Roman"/>
    </w:rPr>
  </w:style>
  <w:style w:type="paragraph" w:customStyle="1" w:styleId="Default">
    <w:name w:val="Default"/>
    <w:rsid w:val="00C35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4E7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3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35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E3A50-3508-44EF-B9F7-82412746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Vahockaya</dc:creator>
  <cp:lastModifiedBy>Екатерина А. Варзугина</cp:lastModifiedBy>
  <cp:revision>14</cp:revision>
  <cp:lastPrinted>2026-03-03T12:49:00Z</cp:lastPrinted>
  <dcterms:created xsi:type="dcterms:W3CDTF">2026-05-26T08:33:00Z</dcterms:created>
  <dcterms:modified xsi:type="dcterms:W3CDTF">2026-07-22T06:47:00Z</dcterms:modified>
</cp:coreProperties>
</file>