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ADA" w:rsidRDefault="002F0E2C">
      <w:pPr>
        <w:spacing w:before="65"/>
        <w:ind w:left="284"/>
        <w:jc w:val="center"/>
        <w:rPr>
          <w:b/>
          <w:sz w:val="24"/>
        </w:rPr>
      </w:pPr>
      <w:r>
        <w:rPr>
          <w:b/>
          <w:noProof/>
          <w:sz w:val="24"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4615179</wp:posOffset>
            </wp:positionH>
            <wp:positionV relativeFrom="page">
              <wp:posOffset>9903970</wp:posOffset>
            </wp:positionV>
            <wp:extent cx="2444750" cy="774065"/>
            <wp:effectExtent l="0" t="0" r="0" b="0"/>
            <wp:wrapNone/>
            <wp:docPr id="2" name="Image 2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Контракт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№</w:t>
      </w:r>
    </w:p>
    <w:p w:rsidR="00001ADA" w:rsidRDefault="002F0E2C">
      <w:pPr>
        <w:pStyle w:val="a3"/>
        <w:spacing w:before="19"/>
        <w:ind w:left="284" w:right="2"/>
        <w:jc w:val="center"/>
      </w:pPr>
      <w:r>
        <w:rPr>
          <w:b/>
        </w:rPr>
        <w:t>ИКЗ</w:t>
      </w:r>
      <w:r>
        <w:rPr>
          <w:b/>
          <w:spacing w:val="1"/>
        </w:rPr>
        <w:t xml:space="preserve"> </w:t>
      </w:r>
      <w:hyperlink r:id="rId9">
        <w:r w:rsidR="0077214B">
          <w:rPr>
            <w:color w:val="0D0D0D"/>
            <w:spacing w:val="-2"/>
            <w:u w:val="single" w:color="0D0D0D"/>
          </w:rPr>
          <w:t>26178102715237810010010104</w:t>
        </w:r>
        <w:bookmarkStart w:id="0" w:name="_GoBack"/>
        <w:bookmarkEnd w:id="0"/>
        <w:r>
          <w:rPr>
            <w:color w:val="0D0D0D"/>
            <w:spacing w:val="-2"/>
            <w:u w:val="single" w:color="0D0D0D"/>
          </w:rPr>
          <w:t>0000000244</w:t>
        </w:r>
      </w:hyperlink>
    </w:p>
    <w:p w:rsidR="00001ADA" w:rsidRDefault="002F0E2C">
      <w:pPr>
        <w:pStyle w:val="a3"/>
        <w:tabs>
          <w:tab w:val="left" w:pos="2438"/>
          <w:tab w:val="left" w:pos="7594"/>
          <w:tab w:val="left" w:pos="8012"/>
          <w:tab w:val="left" w:pos="9325"/>
        </w:tabs>
        <w:spacing w:before="274"/>
        <w:jc w:val="left"/>
      </w:pPr>
      <w:r>
        <w:rPr>
          <w:spacing w:val="-5"/>
        </w:rPr>
        <w:t>г.</w:t>
      </w:r>
      <w:r>
        <w:rPr>
          <w:u w:val="single"/>
        </w:rPr>
        <w:tab/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2"/>
        </w:rPr>
        <w:t xml:space="preserve"> </w:t>
      </w:r>
      <w:r>
        <w:rPr>
          <w:spacing w:val="-4"/>
        </w:rPr>
        <w:t>года</w:t>
      </w:r>
    </w:p>
    <w:p w:rsidR="00001ADA" w:rsidRDefault="00001ADA">
      <w:pPr>
        <w:pStyle w:val="a3"/>
        <w:spacing w:before="5"/>
        <w:ind w:left="0"/>
        <w:jc w:val="left"/>
      </w:pPr>
    </w:p>
    <w:p w:rsidR="00001ADA" w:rsidRDefault="002F0E2C">
      <w:pPr>
        <w:ind w:left="424" w:right="138" w:firstLine="708"/>
        <w:jc w:val="both"/>
        <w:rPr>
          <w:sz w:val="24"/>
        </w:rPr>
      </w:pPr>
      <w:proofErr w:type="gramStart"/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службы Министерства Росс</w:t>
      </w:r>
      <w:r>
        <w:rPr>
          <w:b/>
          <w:sz w:val="24"/>
        </w:rPr>
        <w:t xml:space="preserve">ийской Федерации по делам гражданской обороны, чрезвычайным ситуациям и ликвидации последствий стихийных бедствий имени Героя Российской Федерации генерала армии Е.Н. Зиничева», </w:t>
      </w:r>
      <w:r>
        <w:rPr>
          <w:sz w:val="24"/>
        </w:rPr>
        <w:t>именуемое в дальнейшем 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лице заместителя начальника университета </w:t>
      </w:r>
      <w:r>
        <w:rPr>
          <w:sz w:val="24"/>
        </w:rPr>
        <w:t>- начальника Дальневосточной пожарно-спасательной академии – филиала университета Марченко Михаила Анатольевича, действующего на</w:t>
      </w:r>
      <w:r>
        <w:rPr>
          <w:spacing w:val="56"/>
          <w:w w:val="150"/>
          <w:sz w:val="24"/>
        </w:rPr>
        <w:t xml:space="preserve">  </w:t>
      </w:r>
      <w:r>
        <w:rPr>
          <w:sz w:val="24"/>
        </w:rPr>
        <w:t>основании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доверенности</w:t>
      </w:r>
      <w:r>
        <w:rPr>
          <w:spacing w:val="60"/>
          <w:w w:val="150"/>
          <w:sz w:val="24"/>
        </w:rPr>
        <w:t xml:space="preserve">  </w:t>
      </w:r>
      <w:r>
        <w:rPr>
          <w:sz w:val="24"/>
        </w:rPr>
        <w:t>от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08.06.2026</w:t>
      </w:r>
      <w:r>
        <w:rPr>
          <w:spacing w:val="58"/>
          <w:w w:val="150"/>
          <w:sz w:val="24"/>
        </w:rPr>
        <w:t xml:space="preserve">  </w:t>
      </w:r>
      <w:r>
        <w:rPr>
          <w:sz w:val="24"/>
        </w:rPr>
        <w:t>№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100</w:t>
      </w:r>
      <w:proofErr w:type="gramEnd"/>
      <w:r>
        <w:rPr>
          <w:sz w:val="24"/>
        </w:rPr>
        <w:t>/1851-Д,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57"/>
          <w:w w:val="150"/>
          <w:sz w:val="24"/>
        </w:rPr>
        <w:t xml:space="preserve">  </w:t>
      </w:r>
      <w:r>
        <w:rPr>
          <w:sz w:val="24"/>
        </w:rPr>
        <w:t>одной</w:t>
      </w:r>
      <w:r>
        <w:rPr>
          <w:spacing w:val="59"/>
          <w:w w:val="150"/>
          <w:sz w:val="24"/>
        </w:rPr>
        <w:t xml:space="preserve">  </w:t>
      </w:r>
      <w:r>
        <w:rPr>
          <w:sz w:val="24"/>
        </w:rPr>
        <w:t>стороны,</w:t>
      </w:r>
      <w:r>
        <w:rPr>
          <w:spacing w:val="56"/>
          <w:w w:val="150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001ADA" w:rsidRDefault="002F0E2C">
      <w:pPr>
        <w:pStyle w:val="a3"/>
        <w:tabs>
          <w:tab w:val="left" w:pos="2824"/>
          <w:tab w:val="left" w:pos="10569"/>
        </w:tabs>
        <w:spacing w:line="271" w:lineRule="exact"/>
      </w:pPr>
      <w:r>
        <w:rPr>
          <w:u w:val="single"/>
        </w:rPr>
        <w:tab/>
      </w:r>
      <w:r>
        <w:t>,</w:t>
      </w:r>
      <w:r>
        <w:rPr>
          <w:spacing w:val="78"/>
          <w:w w:val="150"/>
        </w:rPr>
        <w:t xml:space="preserve"> </w:t>
      </w:r>
      <w:r>
        <w:t>именуемое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дальнейшем</w:t>
      </w:r>
      <w:r>
        <w:rPr>
          <w:spacing w:val="80"/>
          <w:w w:val="150"/>
        </w:rPr>
        <w:t xml:space="preserve"> </w:t>
      </w:r>
      <w:r>
        <w:t>«Поставщик»,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лице</w:t>
      </w:r>
      <w:r>
        <w:rPr>
          <w:spacing w:val="94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001ADA" w:rsidRDefault="002F0E2C">
      <w:pPr>
        <w:pStyle w:val="a3"/>
        <w:tabs>
          <w:tab w:val="left" w:pos="5209"/>
        </w:tabs>
      </w:pPr>
      <w:proofErr w:type="gramStart"/>
      <w:r>
        <w:t>действующего</w:t>
      </w:r>
      <w:proofErr w:type="gramEnd"/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5"/>
        </w:rPr>
        <w:t xml:space="preserve">  </w:t>
      </w:r>
      <w:r>
        <w:t>с</w:t>
      </w:r>
      <w:r>
        <w:rPr>
          <w:spacing w:val="28"/>
        </w:rPr>
        <w:t xml:space="preserve">  </w:t>
      </w:r>
      <w:r>
        <w:t>другой</w:t>
      </w:r>
      <w:r>
        <w:rPr>
          <w:spacing w:val="29"/>
        </w:rPr>
        <w:t xml:space="preserve">  </w:t>
      </w:r>
      <w:r>
        <w:t>стороны,</w:t>
      </w:r>
      <w:r>
        <w:rPr>
          <w:spacing w:val="29"/>
        </w:rPr>
        <w:t xml:space="preserve">  </w:t>
      </w:r>
      <w:r>
        <w:t>именуемые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rPr>
          <w:spacing w:val="-2"/>
        </w:rPr>
        <w:t>дальнейшем</w:t>
      </w:r>
    </w:p>
    <w:p w:rsidR="00001ADA" w:rsidRDefault="002F0E2C">
      <w:pPr>
        <w:pStyle w:val="a3"/>
        <w:ind w:right="138"/>
      </w:pPr>
      <w:proofErr w:type="gramStart"/>
      <w:r>
        <w:t>«Стороны», с соблюдением требований Гражданского кодекса Российской Федерации, Федерального закона от 05.04.2013 № 44-ФЗ «О контрактной системе в сфере закупок товаров, работ, ус</w:t>
      </w:r>
      <w:r>
        <w:t>луг для обеспечения государственных и муниципальных нужд» (далее - Федеральный закон № 44-ФЗ), и иных нормативных актов Российской Федерации, на основании п. 4 ч. 1 ст. 93 Федерального закона № 44-ФЗ заключили настоящий</w:t>
      </w:r>
      <w:r>
        <w:rPr>
          <w:spacing w:val="40"/>
        </w:rPr>
        <w:t xml:space="preserve"> </w:t>
      </w:r>
      <w:r>
        <w:t>гражданско-правовой договор (далее –</w:t>
      </w:r>
      <w:r>
        <w:t xml:space="preserve"> контракт) о нижеследующем:</w:t>
      </w:r>
      <w:proofErr w:type="gramEnd"/>
    </w:p>
    <w:p w:rsidR="00001ADA" w:rsidRDefault="00001ADA">
      <w:pPr>
        <w:pStyle w:val="a3"/>
        <w:spacing w:before="6"/>
        <w:ind w:left="0"/>
        <w:jc w:val="left"/>
      </w:pPr>
    </w:p>
    <w:p w:rsidR="00001ADA" w:rsidRDefault="002F0E2C">
      <w:pPr>
        <w:pStyle w:val="1"/>
        <w:numPr>
          <w:ilvl w:val="0"/>
          <w:numId w:val="2"/>
        </w:numPr>
        <w:tabs>
          <w:tab w:val="left" w:pos="4489"/>
        </w:tabs>
        <w:spacing w:before="0"/>
        <w:jc w:val="left"/>
      </w:pPr>
      <w:r>
        <w:t>ПРЕДМЕТ</w:t>
      </w:r>
      <w:r>
        <w:rPr>
          <w:spacing w:val="-3"/>
        </w:rPr>
        <w:t xml:space="preserve"> </w:t>
      </w:r>
      <w:r>
        <w:rPr>
          <w:spacing w:val="-2"/>
        </w:rPr>
        <w:t>КОНТРАКТА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839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По настоящему контракту Поставщик обязуется поставить Заказчику шприцы – (далее товар), в соответствии со спецификацией (Приложение № 1), являющейся неотъемлемой частью данного контракта, а Заказчик обязуется </w:t>
      </w:r>
      <w:r>
        <w:rPr>
          <w:sz w:val="24"/>
        </w:rPr>
        <w:t>принять и оплатить товар.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839"/>
        </w:tabs>
        <w:ind w:right="139" w:firstLine="708"/>
        <w:jc w:val="both"/>
        <w:rPr>
          <w:sz w:val="24"/>
        </w:rPr>
      </w:pPr>
      <w:r>
        <w:rPr>
          <w:sz w:val="24"/>
        </w:rPr>
        <w:t>Поставка товара осуществляется на склад Заказчика по адресу: 690922, Приморский край, г. Владивосток, о. Русский, п. Аякс, 27.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839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Срок поставки товара: 30 (тридцать) календарных дней с момента заключения </w:t>
      </w:r>
      <w:r>
        <w:rPr>
          <w:spacing w:val="-2"/>
          <w:sz w:val="24"/>
        </w:rPr>
        <w:t>контракта.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4736"/>
        </w:tabs>
        <w:ind w:left="4736"/>
        <w:jc w:val="left"/>
      </w:pPr>
      <w:r>
        <w:t>ЦЕНА</w:t>
      </w:r>
      <w:r>
        <w:rPr>
          <w:spacing w:val="-2"/>
        </w:rPr>
        <w:t xml:space="preserve"> КОНТРАКТА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68"/>
          <w:tab w:val="left" w:pos="4635"/>
          <w:tab w:val="left" w:pos="6499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Цена контракта </w:t>
      </w:r>
      <w:r>
        <w:rPr>
          <w:sz w:val="24"/>
          <w:u w:val="single"/>
        </w:rPr>
        <w:tab/>
      </w:r>
      <w:r>
        <w:rPr>
          <w:spacing w:val="-27"/>
          <w:sz w:val="24"/>
        </w:rPr>
        <w:t xml:space="preserve"> </w:t>
      </w:r>
      <w:r>
        <w:rPr>
          <w:b/>
          <w:sz w:val="24"/>
        </w:rPr>
        <w:t xml:space="preserve">рублей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копеек,</w:t>
      </w:r>
      <w:r>
        <w:rPr>
          <w:b/>
          <w:spacing w:val="-15"/>
          <w:sz w:val="24"/>
        </w:rPr>
        <w:t xml:space="preserve"> </w:t>
      </w:r>
      <w:r>
        <w:rPr>
          <w:i/>
          <w:sz w:val="24"/>
        </w:rPr>
        <w:t>с НДС/без НДС</w:t>
      </w:r>
      <w:r>
        <w:rPr>
          <w:sz w:val="24"/>
        </w:rPr>
        <w:t>. Цена является фиксированной и пересмотру не подлежит.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38"/>
        </w:tabs>
        <w:ind w:right="140" w:firstLine="708"/>
        <w:jc w:val="both"/>
        <w:rPr>
          <w:sz w:val="24"/>
        </w:rPr>
      </w:pPr>
      <w:r>
        <w:rPr>
          <w:sz w:val="24"/>
        </w:rPr>
        <w:t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качества, в том числе все подлежащие уплате налоги, сборы и другие обязательные платежи (если их оплата п</w:t>
      </w:r>
      <w:r>
        <w:rPr>
          <w:sz w:val="24"/>
        </w:rPr>
        <w:t>редусмотрена законодательством Российской Федерации), разгрузочно-погрузочные работы и иные расходы, связанные с исполнением 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>Цена контракта может быть снижена по соглашению Сторон без изменения, предусмотренных контрактом количества, качества по</w:t>
      </w:r>
      <w:r>
        <w:rPr>
          <w:sz w:val="24"/>
        </w:rPr>
        <w:t xml:space="preserve">ставляемого товара и иных условий </w:t>
      </w:r>
      <w:r>
        <w:rPr>
          <w:spacing w:val="-2"/>
          <w:sz w:val="24"/>
        </w:rPr>
        <w:t>контракта.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3814"/>
        </w:tabs>
        <w:ind w:left="3814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001ADA" w:rsidRDefault="002F0E2C">
      <w:pPr>
        <w:pStyle w:val="2"/>
        <w:numPr>
          <w:ilvl w:val="1"/>
          <w:numId w:val="2"/>
        </w:numPr>
        <w:tabs>
          <w:tab w:val="left" w:pos="1410"/>
        </w:tabs>
        <w:spacing w:line="274" w:lineRule="exact"/>
        <w:ind w:left="1410" w:hanging="419"/>
        <w:jc w:val="both"/>
      </w:pPr>
      <w:r>
        <w:t>Поставщик</w:t>
      </w:r>
      <w:r>
        <w:rPr>
          <w:spacing w:val="-6"/>
        </w:rPr>
        <w:t xml:space="preserve"> </w:t>
      </w:r>
      <w:r>
        <w:rPr>
          <w:spacing w:val="-2"/>
        </w:rPr>
        <w:t>обязуется: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56"/>
        </w:tabs>
        <w:ind w:right="147" w:firstLine="566"/>
        <w:jc w:val="both"/>
        <w:rPr>
          <w:sz w:val="24"/>
        </w:rPr>
      </w:pPr>
      <w:r>
        <w:rPr>
          <w:sz w:val="24"/>
        </w:rPr>
        <w:t xml:space="preserve">Поставить товар в количестве и в сроки в соответствии с условиями настоящего </w:t>
      </w:r>
      <w:r>
        <w:rPr>
          <w:spacing w:val="-2"/>
          <w:sz w:val="24"/>
        </w:rPr>
        <w:t>контракта.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704"/>
        </w:tabs>
        <w:ind w:right="140" w:firstLine="566"/>
        <w:jc w:val="both"/>
        <w:rPr>
          <w:sz w:val="24"/>
        </w:rPr>
      </w:pPr>
      <w:r>
        <w:rPr>
          <w:sz w:val="24"/>
        </w:rPr>
        <w:t>Поставщик обязуется предоставить в необходимом количестве все документы, тр</w:t>
      </w:r>
      <w:r>
        <w:rPr>
          <w:sz w:val="24"/>
        </w:rPr>
        <w:t>ебуемые для данного вида товара в соответствии с действующим законодательством.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78"/>
        </w:tabs>
        <w:ind w:right="146" w:firstLine="566"/>
        <w:jc w:val="both"/>
        <w:rPr>
          <w:sz w:val="24"/>
        </w:rPr>
      </w:pPr>
      <w:r>
        <w:rPr>
          <w:sz w:val="24"/>
        </w:rPr>
        <w:t>Представлять по требованию Заказчика любую информацию о ходе исполнения обязательств по настоящему контракту.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13"/>
        </w:tabs>
        <w:ind w:right="143" w:firstLine="566"/>
        <w:jc w:val="both"/>
        <w:rPr>
          <w:sz w:val="24"/>
        </w:rPr>
      </w:pPr>
      <w:r>
        <w:rPr>
          <w:sz w:val="24"/>
        </w:rPr>
        <w:t>Безвозмездно устранять по требованию Заказчика все выявленные недостатки, если в 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4"/>
          <w:sz w:val="24"/>
        </w:rPr>
        <w:t xml:space="preserve"> </w:t>
      </w:r>
      <w:r>
        <w:rPr>
          <w:sz w:val="24"/>
        </w:rPr>
        <w:t>отступление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 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контракта,</w:t>
      </w:r>
      <w:r>
        <w:rPr>
          <w:spacing w:val="-3"/>
          <w:sz w:val="24"/>
        </w:rPr>
        <w:t xml:space="preserve"> </w:t>
      </w:r>
      <w:r>
        <w:rPr>
          <w:sz w:val="24"/>
        </w:rPr>
        <w:t>ухудшившее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качество.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44"/>
        </w:tabs>
        <w:ind w:right="138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исполнен</w:t>
      </w:r>
      <w:r>
        <w:rPr>
          <w:sz w:val="24"/>
        </w:rPr>
        <w:t xml:space="preserve">ия контракта, если в течение десятидневного срока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надлежащего уведомления Заказчика о принятом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решении,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контракта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нарушения</w:t>
      </w:r>
    </w:p>
    <w:p w:rsidR="00001ADA" w:rsidRDefault="00001ADA">
      <w:pPr>
        <w:pStyle w:val="a4"/>
        <w:rPr>
          <w:sz w:val="24"/>
        </w:rPr>
        <w:sectPr w:rsidR="00001ADA">
          <w:footerReference w:type="default" r:id="rId10"/>
          <w:type w:val="continuous"/>
          <w:pgSz w:w="11910" w:h="16840"/>
          <w:pgMar w:top="340" w:right="425" w:bottom="980" w:left="708" w:header="0" w:footer="791" w:gutter="0"/>
          <w:pgNumType w:start="1"/>
          <w:cols w:space="720"/>
        </w:sectPr>
      </w:pPr>
    </w:p>
    <w:p w:rsidR="00001ADA" w:rsidRDefault="002F0E2C">
      <w:pPr>
        <w:pStyle w:val="a3"/>
        <w:spacing w:before="60" w:line="275" w:lineRule="exact"/>
      </w:pPr>
      <w:r>
        <w:lastRenderedPageBreak/>
        <w:t>условий</w:t>
      </w:r>
      <w:r>
        <w:rPr>
          <w:spacing w:val="-7"/>
        </w:rPr>
        <w:t xml:space="preserve"> </w:t>
      </w:r>
      <w:r>
        <w:t>контракта,</w:t>
      </w:r>
      <w:r>
        <w:rPr>
          <w:spacing w:val="-5"/>
        </w:rPr>
        <w:t xml:space="preserve"> </w:t>
      </w:r>
      <w:r>
        <w:t>послужившие</w:t>
      </w:r>
      <w:r>
        <w:rPr>
          <w:spacing w:val="-5"/>
        </w:rPr>
        <w:t xml:space="preserve"> </w:t>
      </w:r>
      <w:r>
        <w:t>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указанного</w:t>
      </w:r>
      <w:r>
        <w:rPr>
          <w:spacing w:val="-4"/>
        </w:rPr>
        <w:t xml:space="preserve"> </w:t>
      </w:r>
      <w:r>
        <w:rPr>
          <w:spacing w:val="-2"/>
        </w:rPr>
        <w:t>решения.</w:t>
      </w:r>
    </w:p>
    <w:p w:rsidR="00001ADA" w:rsidRDefault="002F0E2C">
      <w:pPr>
        <w:pStyle w:val="2"/>
        <w:numPr>
          <w:ilvl w:val="1"/>
          <w:numId w:val="2"/>
        </w:numPr>
        <w:tabs>
          <w:tab w:val="left" w:pos="1410"/>
        </w:tabs>
        <w:spacing w:line="275" w:lineRule="exact"/>
        <w:ind w:left="1410" w:hanging="419"/>
        <w:jc w:val="both"/>
      </w:pPr>
      <w:r>
        <w:t>Поставщик</w:t>
      </w:r>
      <w:r>
        <w:rPr>
          <w:spacing w:val="-6"/>
        </w:rPr>
        <w:t xml:space="preserve"> </w:t>
      </w:r>
      <w:r>
        <w:rPr>
          <w:spacing w:val="-2"/>
        </w:rPr>
        <w:t>вправе: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11"/>
        </w:tabs>
        <w:ind w:right="148" w:firstLine="566"/>
        <w:jc w:val="both"/>
        <w:rPr>
          <w:sz w:val="24"/>
        </w:rPr>
      </w:pPr>
      <w:r>
        <w:rPr>
          <w:sz w:val="24"/>
        </w:rPr>
        <w:t>Получать от Заказчика разъяснения по всем вопросам, возникающим в ходе поставки товара,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любую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обязательств по настоящему контракту.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18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</w:t>
      </w:r>
      <w:r>
        <w:rPr>
          <w:sz w:val="24"/>
        </w:rPr>
        <w:t>а.</w:t>
      </w:r>
    </w:p>
    <w:p w:rsidR="00001ADA" w:rsidRDefault="002F0E2C">
      <w:pPr>
        <w:pStyle w:val="2"/>
        <w:numPr>
          <w:ilvl w:val="1"/>
          <w:numId w:val="2"/>
        </w:numPr>
        <w:tabs>
          <w:tab w:val="left" w:pos="1410"/>
        </w:tabs>
        <w:ind w:left="1410" w:hanging="419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обязуется: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88"/>
        </w:tabs>
        <w:ind w:right="145" w:firstLine="566"/>
        <w:jc w:val="both"/>
        <w:rPr>
          <w:sz w:val="24"/>
        </w:rPr>
      </w:pPr>
      <w:r>
        <w:rPr>
          <w:sz w:val="24"/>
        </w:rPr>
        <w:t>Предоставить Поставщику сведения, материалы и документы, необходимые для надлежащей поставки товара.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44"/>
        </w:tabs>
        <w:ind w:right="146" w:firstLine="566"/>
        <w:jc w:val="both"/>
        <w:rPr>
          <w:sz w:val="24"/>
        </w:rPr>
      </w:pPr>
      <w:r>
        <w:rPr>
          <w:sz w:val="24"/>
        </w:rPr>
        <w:t>Принять и оплатить поставленный ему товар в сроки и в порядке, установленном настоящим контрактом, при условии надлежащего исполнени</w:t>
      </w:r>
      <w:r>
        <w:rPr>
          <w:sz w:val="24"/>
        </w:rPr>
        <w:t xml:space="preserve">я своих обязательств по контракту </w:t>
      </w:r>
      <w:r>
        <w:rPr>
          <w:spacing w:val="-2"/>
          <w:sz w:val="24"/>
        </w:rPr>
        <w:t>Поставщиком.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700"/>
        </w:tabs>
        <w:ind w:right="140" w:firstLine="566"/>
        <w:jc w:val="both"/>
        <w:rPr>
          <w:sz w:val="24"/>
        </w:rPr>
      </w:pPr>
      <w:r>
        <w:rPr>
          <w:sz w:val="24"/>
        </w:rPr>
        <w:t>Провести экспертизу для проверки предоставленных Поставщиком результатов, предусмотренных контрактом, в части их соответствия условиям контракта. Экспертиза результатов, предусмотренных контрактом, может прово</w:t>
      </w:r>
      <w:r>
        <w:rPr>
          <w:sz w:val="24"/>
        </w:rPr>
        <w:t>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44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Отменить не вступившее в силу решение об одностороннем отказе от испо</w:t>
      </w:r>
      <w:r>
        <w:rPr>
          <w:sz w:val="24"/>
        </w:rPr>
        <w:t xml:space="preserve">лнения контракта, если в течение десятидневного срока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</w:t>
      </w:r>
      <w:r>
        <w:rPr>
          <w:sz w:val="24"/>
        </w:rPr>
        <w:t>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</w:t>
      </w:r>
      <w:r>
        <w:rPr>
          <w:sz w:val="24"/>
        </w:rPr>
        <w:t>каза Заказчика от исполнения контракта.</w:t>
      </w:r>
    </w:p>
    <w:p w:rsidR="00001ADA" w:rsidRDefault="002F0E2C">
      <w:pPr>
        <w:pStyle w:val="2"/>
        <w:numPr>
          <w:ilvl w:val="1"/>
          <w:numId w:val="2"/>
        </w:numPr>
        <w:tabs>
          <w:tab w:val="left" w:pos="1410"/>
        </w:tabs>
        <w:ind w:left="1410" w:hanging="419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вправе: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83"/>
        </w:tabs>
        <w:ind w:right="148" w:firstLine="566"/>
        <w:jc w:val="both"/>
        <w:rPr>
          <w:sz w:val="24"/>
        </w:rPr>
      </w:pPr>
      <w:r>
        <w:rPr>
          <w:sz w:val="24"/>
        </w:rPr>
        <w:t>Получать от Поставщика устные и письменные объяснения о ходе исполнения обязательств по настоящему контракту.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73"/>
        </w:tabs>
        <w:spacing w:before="1"/>
        <w:ind w:right="141" w:firstLine="566"/>
        <w:jc w:val="both"/>
        <w:rPr>
          <w:sz w:val="24"/>
        </w:rPr>
      </w:pPr>
      <w:r>
        <w:rPr>
          <w:sz w:val="24"/>
        </w:rPr>
        <w:t xml:space="preserve">Требовать от Поставщика надлежащего выполнения обязательств по настоящему </w:t>
      </w:r>
      <w:r>
        <w:rPr>
          <w:spacing w:val="-2"/>
          <w:sz w:val="24"/>
        </w:rPr>
        <w:t>контракту.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18"/>
        </w:tabs>
        <w:ind w:right="142" w:firstLine="566"/>
        <w:jc w:val="both"/>
        <w:rPr>
          <w:sz w:val="24"/>
        </w:rPr>
      </w:pPr>
      <w:r>
        <w:rPr>
          <w:sz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 w:rsidR="00001ADA" w:rsidRDefault="002F0E2C">
      <w:pPr>
        <w:pStyle w:val="a4"/>
        <w:numPr>
          <w:ilvl w:val="2"/>
          <w:numId w:val="2"/>
        </w:numPr>
        <w:tabs>
          <w:tab w:val="left" w:pos="1630"/>
        </w:tabs>
        <w:ind w:right="146" w:firstLine="540"/>
        <w:jc w:val="both"/>
        <w:rPr>
          <w:sz w:val="24"/>
        </w:rPr>
      </w:pPr>
      <w:r>
        <w:rPr>
          <w:sz w:val="24"/>
        </w:rPr>
        <w:t>Провести экспертизу поставленного товара с привлечением экспертов, э</w:t>
      </w:r>
      <w:r>
        <w:rPr>
          <w:sz w:val="24"/>
        </w:rPr>
        <w:t>кспертных организаций до принятия решения об одностороннем отказе от исполнения 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434"/>
        </w:tabs>
        <w:ind w:right="146" w:firstLine="540"/>
        <w:jc w:val="both"/>
        <w:rPr>
          <w:sz w:val="24"/>
        </w:rPr>
      </w:pPr>
      <w:r>
        <w:rPr>
          <w:sz w:val="24"/>
        </w:rPr>
        <w:t>Стороны не вправе передавать свои права и обязательства по настоящему контракту третьей стороне без письменного согласия другой Стороны.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2551"/>
        </w:tabs>
        <w:spacing w:before="5"/>
        <w:ind w:left="2551"/>
        <w:jc w:val="left"/>
      </w:pP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ПОСТАВКИ,</w:t>
      </w:r>
      <w:r>
        <w:rPr>
          <w:spacing w:val="-3"/>
        </w:rPr>
        <w:t xml:space="preserve"> </w:t>
      </w:r>
      <w:r>
        <w:t>ПРИЕМКИ</w:t>
      </w:r>
      <w:r>
        <w:rPr>
          <w:spacing w:val="-3"/>
        </w:rPr>
        <w:t xml:space="preserve"> </w:t>
      </w:r>
      <w:r>
        <w:rPr>
          <w:spacing w:val="-2"/>
        </w:rPr>
        <w:t>ТОВАРА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30"/>
        </w:tabs>
        <w:ind w:right="140" w:firstLine="708"/>
        <w:jc w:val="both"/>
        <w:rPr>
          <w:sz w:val="24"/>
        </w:rPr>
      </w:pPr>
      <w:proofErr w:type="gramStart"/>
      <w:r>
        <w:rPr>
          <w:sz w:val="24"/>
        </w:rPr>
        <w:t>В настоящем контракте под «поставкой товара» понимается момент поступления товара на склад «Заказчика», по адресу: 690922, Приморский край, г. Владивосток, о. Русский, п. Аякс, 27.</w:t>
      </w:r>
      <w:proofErr w:type="gramEnd"/>
    </w:p>
    <w:p w:rsidR="00001ADA" w:rsidRDefault="002F0E2C">
      <w:pPr>
        <w:pStyle w:val="a4"/>
        <w:numPr>
          <w:ilvl w:val="1"/>
          <w:numId w:val="2"/>
        </w:numPr>
        <w:tabs>
          <w:tab w:val="left" w:pos="1674"/>
        </w:tabs>
        <w:ind w:right="139" w:firstLine="720"/>
        <w:jc w:val="both"/>
        <w:rPr>
          <w:sz w:val="24"/>
        </w:rPr>
      </w:pPr>
      <w:r>
        <w:rPr>
          <w:sz w:val="24"/>
        </w:rPr>
        <w:t>Товар поставляется транспортом Поставщика в сроки, указанные</w:t>
      </w:r>
      <w:r>
        <w:rPr>
          <w:sz w:val="24"/>
        </w:rPr>
        <w:t xml:space="preserve"> в настоящем Контракте, 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количестве и ассортименте, указанным в спецификации (приложение № 1) к данному </w:t>
      </w:r>
      <w:r>
        <w:rPr>
          <w:spacing w:val="-2"/>
          <w:sz w:val="24"/>
        </w:rPr>
        <w:t>контракту.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78"/>
        </w:tabs>
        <w:ind w:right="141" w:firstLine="720"/>
        <w:jc w:val="both"/>
        <w:rPr>
          <w:sz w:val="24"/>
        </w:rPr>
      </w:pPr>
      <w:r>
        <w:rPr>
          <w:sz w:val="24"/>
        </w:rPr>
        <w:t>По факту поставки товара Сторонами составляется и подписывается двусторонний акт сдачи-приемки товара (Приложение к контракту № 2)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81"/>
        </w:tabs>
        <w:ind w:right="139" w:firstLine="746"/>
        <w:jc w:val="both"/>
        <w:rPr>
          <w:sz w:val="24"/>
        </w:rPr>
      </w:pPr>
      <w:r>
        <w:rPr>
          <w:sz w:val="24"/>
        </w:rPr>
        <w:t xml:space="preserve">Заказчик осуществляет приемку поставки товара в части соответствия их вида, качества, количества, установленным контрактом в течение 10 (десяти) рабочих дней с момента поставки товара Поставщиком Заказчику. Акт сдачи-приемки товара оформляется Сторонами в </w:t>
      </w:r>
      <w:r>
        <w:rPr>
          <w:sz w:val="24"/>
        </w:rPr>
        <w:t>пятидневный срок в порядке, установленном в настоящем контракте.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42"/>
        </w:tabs>
        <w:ind w:right="143" w:firstLine="780"/>
        <w:jc w:val="both"/>
        <w:rPr>
          <w:sz w:val="24"/>
        </w:rPr>
      </w:pPr>
      <w:r>
        <w:rPr>
          <w:sz w:val="24"/>
        </w:rPr>
        <w:t>Поставщик в течение 5 (пяти) рабочих дней представляет Заказчику оформленный со своей стороны акт сдачи-приемки товара с приложением к нему результатов приемки товара, счета, товарной накладн</w:t>
      </w:r>
      <w:r>
        <w:rPr>
          <w:sz w:val="24"/>
        </w:rPr>
        <w:t xml:space="preserve">ой, </w:t>
      </w:r>
      <w:proofErr w:type="gramStart"/>
      <w:r>
        <w:rPr>
          <w:sz w:val="24"/>
        </w:rPr>
        <w:t>счет-фактуры</w:t>
      </w:r>
      <w:proofErr w:type="gramEnd"/>
      <w:r>
        <w:rPr>
          <w:sz w:val="24"/>
        </w:rPr>
        <w:t xml:space="preserve"> (при наличии).</w:t>
      </w:r>
    </w:p>
    <w:p w:rsidR="00001ADA" w:rsidRDefault="00001ADA">
      <w:pPr>
        <w:pStyle w:val="a4"/>
        <w:rPr>
          <w:sz w:val="24"/>
        </w:rPr>
        <w:sectPr w:rsidR="00001ADA">
          <w:footerReference w:type="default" r:id="rId11"/>
          <w:pgSz w:w="11910" w:h="16840"/>
          <w:pgMar w:top="340" w:right="425" w:bottom="1140" w:left="708" w:header="0" w:footer="960" w:gutter="0"/>
          <w:cols w:space="720"/>
        </w:sectPr>
      </w:pPr>
    </w:p>
    <w:p w:rsidR="00001ADA" w:rsidRDefault="002F0E2C">
      <w:pPr>
        <w:pStyle w:val="a3"/>
        <w:spacing w:before="63" w:line="237" w:lineRule="auto"/>
        <w:ind w:firstLine="600"/>
        <w:jc w:val="left"/>
      </w:pPr>
      <w:r>
        <w:lastRenderedPageBreak/>
        <w:t>Заказчик</w:t>
      </w:r>
      <w:r>
        <w:rPr>
          <w:spacing w:val="80"/>
          <w:w w:val="150"/>
        </w:rPr>
        <w:t xml:space="preserve"> </w:t>
      </w:r>
      <w:r>
        <w:t>подписывает</w:t>
      </w:r>
      <w:r>
        <w:rPr>
          <w:spacing w:val="80"/>
          <w:w w:val="15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стороны</w:t>
      </w:r>
      <w:r>
        <w:rPr>
          <w:spacing w:val="80"/>
          <w:w w:val="150"/>
        </w:rPr>
        <w:t xml:space="preserve"> </w:t>
      </w:r>
      <w:r>
        <w:t>акт</w:t>
      </w:r>
      <w:r>
        <w:rPr>
          <w:spacing w:val="80"/>
          <w:w w:val="150"/>
        </w:rPr>
        <w:t xml:space="preserve"> </w:t>
      </w:r>
      <w:r>
        <w:t>сдачи-приемки</w:t>
      </w:r>
      <w:r>
        <w:rPr>
          <w:spacing w:val="80"/>
          <w:w w:val="150"/>
        </w:rPr>
        <w:t xml:space="preserve"> </w:t>
      </w:r>
      <w:r>
        <w:t>товара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направляет Поставщику мотивированный отказ от подписания такого акта в срок 10 (десять) рабочих дней.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87"/>
        </w:tabs>
        <w:spacing w:before="1"/>
        <w:ind w:right="140" w:firstLine="720"/>
        <w:rPr>
          <w:sz w:val="24"/>
        </w:rPr>
      </w:pPr>
      <w:r>
        <w:rPr>
          <w:sz w:val="24"/>
        </w:rPr>
        <w:t>Товар считается поста</w:t>
      </w:r>
      <w:r>
        <w:rPr>
          <w:sz w:val="24"/>
        </w:rPr>
        <w:t>вленным Поставщиком надлежащим образом после подписания Сторонами акта сдачи-приемки товара.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83"/>
        </w:tabs>
        <w:ind w:right="142" w:firstLine="720"/>
        <w:rPr>
          <w:sz w:val="24"/>
        </w:rPr>
      </w:pPr>
      <w:r>
        <w:rPr>
          <w:sz w:val="24"/>
        </w:rPr>
        <w:t>Стороны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80"/>
          <w:sz w:val="24"/>
        </w:rPr>
        <w:t xml:space="preserve"> </w:t>
      </w:r>
      <w:r>
        <w:rPr>
          <w:sz w:val="24"/>
        </w:rPr>
        <w:t>акт</w:t>
      </w:r>
      <w:r>
        <w:rPr>
          <w:spacing w:val="80"/>
          <w:sz w:val="24"/>
        </w:rPr>
        <w:t xml:space="preserve"> </w:t>
      </w:r>
      <w:r>
        <w:rPr>
          <w:sz w:val="24"/>
        </w:rPr>
        <w:t>сдачи-приемки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8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80"/>
          <w:sz w:val="24"/>
        </w:rPr>
        <w:t xml:space="preserve"> </w:t>
      </w:r>
      <w:r>
        <w:rPr>
          <w:sz w:val="24"/>
        </w:rPr>
        <w:t>замечаний к качеству и количеству товара.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3213"/>
        </w:tabs>
        <w:spacing w:before="5"/>
        <w:ind w:left="3213" w:hanging="295"/>
        <w:jc w:val="left"/>
      </w:pPr>
      <w:r>
        <w:t>КАЧЕСТВО</w:t>
      </w:r>
      <w:r>
        <w:rPr>
          <w:spacing w:val="-5"/>
        </w:rPr>
        <w:t xml:space="preserve"> </w:t>
      </w:r>
      <w:r>
        <w:t>ТОВАРА,</w:t>
      </w:r>
      <w:r>
        <w:rPr>
          <w:spacing w:val="-3"/>
        </w:rPr>
        <w:t xml:space="preserve"> </w:t>
      </w:r>
      <w:r>
        <w:t>ТАРА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УПАКОВКА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47"/>
        </w:tabs>
        <w:ind w:right="141" w:firstLine="708"/>
        <w:jc w:val="both"/>
        <w:rPr>
          <w:sz w:val="24"/>
        </w:rPr>
      </w:pPr>
      <w:r>
        <w:rPr>
          <w:sz w:val="24"/>
        </w:rPr>
        <w:t xml:space="preserve">Качество поставляемого товара должно соответствовать требованиям стандартов, обеспечивать безопасность жизни, здоровья потребителей, охрану окружающей среды и соответствовать требованиям, принятым при поставках данного вида товара в Российской Федерации и </w:t>
      </w:r>
      <w:r>
        <w:rPr>
          <w:sz w:val="24"/>
        </w:rPr>
        <w:t>обеспечивать его использование по обычному назначению.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74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Поставщик обязуется предоставить в необходимом количестве все документы, требуемые для реализации товара потребителям в соответствии с действующим </w:t>
      </w:r>
      <w:r>
        <w:rPr>
          <w:spacing w:val="-2"/>
          <w:sz w:val="24"/>
        </w:rPr>
        <w:t>законодательством.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75"/>
        </w:tabs>
        <w:ind w:right="146" w:firstLine="708"/>
        <w:jc w:val="both"/>
        <w:rPr>
          <w:sz w:val="24"/>
        </w:rPr>
      </w:pPr>
      <w:r>
        <w:rPr>
          <w:sz w:val="24"/>
        </w:rPr>
        <w:t xml:space="preserve">Товар должен быть </w:t>
      </w:r>
      <w:proofErr w:type="spellStart"/>
      <w:r>
        <w:rPr>
          <w:sz w:val="24"/>
        </w:rPr>
        <w:t>затарен</w:t>
      </w:r>
      <w:proofErr w:type="spellEnd"/>
      <w:r>
        <w:rPr>
          <w:sz w:val="24"/>
        </w:rPr>
        <w:t xml:space="preserve"> и (или) у</w:t>
      </w:r>
      <w:r>
        <w:rPr>
          <w:sz w:val="24"/>
        </w:rPr>
        <w:t>пакован обычным для такого товара способом, а при отсутствии такового, способом, обеспечивающим сохранность Товара такого рода при обычных условиях хранения и транспортирования.</w:t>
      </w:r>
    </w:p>
    <w:p w:rsidR="00001ADA" w:rsidRDefault="002F0E2C">
      <w:pPr>
        <w:pStyle w:val="a3"/>
        <w:ind w:right="141" w:firstLine="720"/>
      </w:pPr>
      <w:r>
        <w:t>Маркировка товара должна соответствовать требованиям законодательства Российск</w:t>
      </w:r>
      <w:r>
        <w:t>ой Федерации и содержать следующую информацию: наименование товара, наименование изготовителя, юридический адрес изготовителя.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18"/>
        </w:tabs>
        <w:ind w:right="144" w:firstLine="720"/>
        <w:jc w:val="both"/>
        <w:rPr>
          <w:sz w:val="24"/>
        </w:rPr>
      </w:pPr>
      <w:r>
        <w:rPr>
          <w:sz w:val="24"/>
        </w:rPr>
        <w:t xml:space="preserve">Если в установленном законом порядке предусмотрены обязательные требования к таре и (или) упаковке, то Поставщик обязан передать </w:t>
      </w:r>
      <w:r>
        <w:rPr>
          <w:sz w:val="24"/>
        </w:rPr>
        <w:t>Заказчику товар в таре и (или) упаковке, соответствующий этим обязательным требованиям.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4985"/>
        </w:tabs>
        <w:ind w:left="4985" w:hanging="295"/>
        <w:jc w:val="left"/>
      </w:pPr>
      <w:r>
        <w:rPr>
          <w:spacing w:val="-2"/>
        </w:rPr>
        <w:t>ГАРАНТИИ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21"/>
        </w:tabs>
        <w:ind w:right="145" w:firstLine="708"/>
        <w:jc w:val="both"/>
        <w:rPr>
          <w:sz w:val="24"/>
        </w:rPr>
      </w:pPr>
      <w:r>
        <w:rPr>
          <w:sz w:val="24"/>
        </w:rPr>
        <w:t>Поставщик гарантирует, что качество товаров, поставляемых по Контракту, будет полностью соответствовать действующим стандартам и требованиям настоящего Контрак</w:t>
      </w:r>
      <w:r>
        <w:rPr>
          <w:sz w:val="24"/>
        </w:rPr>
        <w:t>та в течение гарантийного срока товара.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4580"/>
        </w:tabs>
        <w:ind w:left="4580"/>
        <w:jc w:val="left"/>
      </w:pPr>
      <w:r>
        <w:t>ПОРЯДОК</w:t>
      </w:r>
      <w:r>
        <w:rPr>
          <w:spacing w:val="-5"/>
        </w:rPr>
        <w:t xml:space="preserve"> </w:t>
      </w:r>
      <w:r>
        <w:rPr>
          <w:spacing w:val="-2"/>
        </w:rPr>
        <w:t>РАСЧЕТОВ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486"/>
        </w:tabs>
        <w:ind w:right="141" w:firstLine="566"/>
        <w:jc w:val="both"/>
        <w:rPr>
          <w:sz w:val="24"/>
        </w:rPr>
      </w:pPr>
      <w:r>
        <w:rPr>
          <w:sz w:val="24"/>
        </w:rPr>
        <w:t>Оплата поставленного товара осуществляется за счет за счет средств субсидии из федерального бюджета на выполнение государственного задания (средства бюджетных учреждений) по цене, указанной в п. 2.1 настоящего 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436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Оплата по контракту производится в </w:t>
      </w:r>
      <w:r>
        <w:rPr>
          <w:sz w:val="24"/>
        </w:rPr>
        <w:t>следующем порядке: Заказчик производит оплату фактически поставленного товара, в безналичной форме, путем перечисления денежных 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на расчетный счет Поставщика на основании оформленных в установленном порядке счета, товарной накладной и подписанных ст</w:t>
      </w:r>
      <w:r>
        <w:rPr>
          <w:sz w:val="24"/>
        </w:rPr>
        <w:t xml:space="preserve">оронами акта сдачи-приемки товара (приложение № 2 к настоящему контракту), в течение 7 (семи) рабочих дней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вышеуказанных </w:t>
      </w:r>
      <w:r>
        <w:rPr>
          <w:spacing w:val="-2"/>
          <w:sz w:val="24"/>
        </w:rPr>
        <w:t>документов.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421"/>
        </w:tabs>
        <w:ind w:right="142" w:firstLine="566"/>
        <w:jc w:val="both"/>
        <w:rPr>
          <w:sz w:val="24"/>
        </w:rPr>
      </w:pPr>
      <w:proofErr w:type="gramStart"/>
      <w:r>
        <w:rPr>
          <w:sz w:val="24"/>
        </w:rPr>
        <w:t>Суммы, подлежащие уплате по контракту юридическому лицу или физическому лицу, в том числе зарегистрирован</w:t>
      </w:r>
      <w:r>
        <w:rPr>
          <w:sz w:val="24"/>
        </w:rPr>
        <w:t>ному в качестве индивидуального предпринимателя, уменьшаются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</w:t>
      </w:r>
      <w:r>
        <w:rPr>
          <w:sz w:val="24"/>
        </w:rPr>
        <w:t>и о налогах и сборах такие налоги, сборы и иные обязательные платежи подлежат уплате в бюджеты бюджетной</w:t>
      </w:r>
      <w:proofErr w:type="gramEnd"/>
      <w:r>
        <w:rPr>
          <w:sz w:val="24"/>
        </w:rPr>
        <w:t xml:space="preserve"> системы Российской Федерации Заказчиком.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701"/>
        </w:tabs>
        <w:ind w:right="144" w:firstLine="708"/>
        <w:jc w:val="both"/>
        <w:rPr>
          <w:sz w:val="24"/>
        </w:rPr>
      </w:pPr>
      <w:r>
        <w:rPr>
          <w:sz w:val="24"/>
        </w:rPr>
        <w:t>Обязанность Заказчика по оплате товара считается исполненной с момента поступления денежных средств на расчетн</w:t>
      </w:r>
      <w:r>
        <w:rPr>
          <w:sz w:val="24"/>
        </w:rPr>
        <w:t>ый счет Поставщика.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4071"/>
        </w:tabs>
        <w:spacing w:before="4"/>
        <w:ind w:left="4071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388"/>
        </w:tabs>
        <w:ind w:right="146" w:firstLine="54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просрочки 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</w:t>
      </w:r>
      <w:r>
        <w:rPr>
          <w:sz w:val="24"/>
        </w:rPr>
        <w:t>раве потребовать уплаты неустоек (штрафов, пеней).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448"/>
        </w:tabs>
        <w:ind w:right="141" w:firstLine="540"/>
        <w:jc w:val="both"/>
        <w:rPr>
          <w:sz w:val="24"/>
        </w:rPr>
      </w:pPr>
      <w:r>
        <w:rPr>
          <w:sz w:val="24"/>
        </w:rPr>
        <w:t>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</w:t>
      </w:r>
      <w:r>
        <w:rPr>
          <w:sz w:val="24"/>
        </w:rPr>
        <w:t>льства.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001ADA" w:rsidRDefault="00001ADA">
      <w:pPr>
        <w:pStyle w:val="a4"/>
        <w:rPr>
          <w:sz w:val="24"/>
        </w:rPr>
        <w:sectPr w:rsidR="00001ADA">
          <w:pgSz w:w="11910" w:h="16840"/>
          <w:pgMar w:top="340" w:right="425" w:bottom="1380" w:left="708" w:header="0" w:footer="960" w:gutter="0"/>
          <w:cols w:space="720"/>
        </w:sectPr>
      </w:pPr>
    </w:p>
    <w:p w:rsidR="00001ADA" w:rsidRDefault="002F0E2C">
      <w:pPr>
        <w:pStyle w:val="a4"/>
        <w:numPr>
          <w:ilvl w:val="1"/>
          <w:numId w:val="2"/>
        </w:numPr>
        <w:tabs>
          <w:tab w:val="left" w:pos="1470"/>
        </w:tabs>
        <w:spacing w:before="60"/>
        <w:ind w:right="139" w:firstLine="540"/>
        <w:jc w:val="both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4549775</wp:posOffset>
            </wp:positionH>
            <wp:positionV relativeFrom="page">
              <wp:posOffset>9736925</wp:posOffset>
            </wp:positionV>
            <wp:extent cx="2444750" cy="774065"/>
            <wp:effectExtent l="0" t="0" r="0" b="0"/>
            <wp:wrapNone/>
            <wp:docPr id="6" name="Image 6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 случае неисполнения Заказчиком обязательств, пред</w:t>
      </w:r>
      <w:r>
        <w:rPr>
          <w:sz w:val="24"/>
        </w:rPr>
        <w:t>усмотренных контрактом, за исключением просрочки исполнения обязательств, Заказчик обязан в срок не позднее 20 дней после получения требования Поставщика об уплате штрафа оплатить ему штраф в размере:</w:t>
      </w:r>
    </w:p>
    <w:p w:rsidR="00001ADA" w:rsidRDefault="002F0E2C">
      <w:pPr>
        <w:pStyle w:val="a3"/>
        <w:spacing w:line="274" w:lineRule="exact"/>
        <w:ind w:left="1133"/>
        <w:jc w:val="left"/>
      </w:pPr>
      <w:r>
        <w:t>а)</w:t>
      </w:r>
      <w:r>
        <w:rPr>
          <w:spacing w:val="-4"/>
        </w:rPr>
        <w:t xml:space="preserve"> </w:t>
      </w:r>
      <w:r>
        <w:t>1000</w:t>
      </w:r>
      <w:r>
        <w:rPr>
          <w:spacing w:val="-2"/>
        </w:rPr>
        <w:t xml:space="preserve"> </w:t>
      </w:r>
      <w:r>
        <w:t>рублей,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контракта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млн.</w:t>
      </w:r>
      <w:r>
        <w:rPr>
          <w:spacing w:val="-2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rPr>
          <w:spacing w:val="-2"/>
        </w:rPr>
        <w:t>(включительно);</w:t>
      </w:r>
    </w:p>
    <w:p w:rsidR="00001ADA" w:rsidRDefault="002F0E2C">
      <w:pPr>
        <w:pStyle w:val="a3"/>
        <w:ind w:firstLine="708"/>
        <w:jc w:val="left"/>
      </w:pPr>
      <w:r>
        <w:t>б)</w:t>
      </w:r>
      <w:r>
        <w:rPr>
          <w:spacing w:val="-3"/>
        </w:rPr>
        <w:t xml:space="preserve"> </w:t>
      </w:r>
      <w:r>
        <w:t>5000</w:t>
      </w:r>
      <w:r>
        <w:rPr>
          <w:spacing w:val="71"/>
        </w:rPr>
        <w:t xml:space="preserve"> </w:t>
      </w:r>
      <w:r>
        <w:t>рублей,</w:t>
      </w:r>
      <w:r>
        <w:rPr>
          <w:spacing w:val="71"/>
        </w:rPr>
        <w:t xml:space="preserve"> </w:t>
      </w:r>
      <w:r>
        <w:t>если</w:t>
      </w:r>
      <w:r>
        <w:rPr>
          <w:spacing w:val="74"/>
        </w:rPr>
        <w:t xml:space="preserve"> </w:t>
      </w:r>
      <w:r>
        <w:t>цена</w:t>
      </w:r>
      <w:r>
        <w:rPr>
          <w:spacing w:val="70"/>
        </w:rPr>
        <w:t xml:space="preserve"> </w:t>
      </w:r>
      <w:r>
        <w:t>контракта</w:t>
      </w:r>
      <w:r>
        <w:rPr>
          <w:spacing w:val="70"/>
        </w:rPr>
        <w:t xml:space="preserve"> </w:t>
      </w:r>
      <w:r>
        <w:t>составляет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3</w:t>
      </w:r>
      <w:r>
        <w:rPr>
          <w:spacing w:val="71"/>
        </w:rPr>
        <w:t xml:space="preserve"> </w:t>
      </w:r>
      <w:r>
        <w:t>млн.</w:t>
      </w:r>
      <w:r>
        <w:rPr>
          <w:spacing w:val="71"/>
        </w:rPr>
        <w:t xml:space="preserve"> </w:t>
      </w:r>
      <w:r>
        <w:t>рублей</w:t>
      </w:r>
      <w:r>
        <w:rPr>
          <w:spacing w:val="72"/>
        </w:rPr>
        <w:t xml:space="preserve"> </w:t>
      </w:r>
      <w:r>
        <w:t>до</w:t>
      </w:r>
      <w:r>
        <w:rPr>
          <w:spacing w:val="71"/>
        </w:rPr>
        <w:t xml:space="preserve"> </w:t>
      </w:r>
      <w:r>
        <w:t>50</w:t>
      </w:r>
      <w:r>
        <w:rPr>
          <w:spacing w:val="71"/>
        </w:rPr>
        <w:t xml:space="preserve"> </w:t>
      </w:r>
      <w:r>
        <w:t>млн.</w:t>
      </w:r>
      <w:r>
        <w:rPr>
          <w:spacing w:val="68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:rsidR="00001ADA" w:rsidRDefault="002F0E2C">
      <w:pPr>
        <w:pStyle w:val="a3"/>
        <w:spacing w:before="1"/>
        <w:ind w:firstLine="708"/>
        <w:jc w:val="left"/>
      </w:pPr>
      <w:r>
        <w:t>в)</w:t>
      </w:r>
      <w:r>
        <w:rPr>
          <w:spacing w:val="-3"/>
        </w:rPr>
        <w:t xml:space="preserve"> </w:t>
      </w:r>
      <w:r>
        <w:t>10</w:t>
      </w:r>
      <w:r>
        <w:rPr>
          <w:spacing w:val="36"/>
        </w:rPr>
        <w:t xml:space="preserve"> </w:t>
      </w:r>
      <w:r>
        <w:t>000</w:t>
      </w:r>
      <w:r>
        <w:rPr>
          <w:spacing w:val="36"/>
        </w:rPr>
        <w:t xml:space="preserve"> </w:t>
      </w:r>
      <w:r>
        <w:t>рублей,</w:t>
      </w:r>
      <w:r>
        <w:rPr>
          <w:spacing w:val="38"/>
        </w:rPr>
        <w:t xml:space="preserve"> </w:t>
      </w:r>
      <w:r>
        <w:t>если</w:t>
      </w:r>
      <w:r>
        <w:rPr>
          <w:spacing w:val="39"/>
        </w:rPr>
        <w:t xml:space="preserve"> </w:t>
      </w:r>
      <w:r>
        <w:t>цена</w:t>
      </w:r>
      <w:r>
        <w:rPr>
          <w:spacing w:val="35"/>
        </w:rPr>
        <w:t xml:space="preserve"> </w:t>
      </w:r>
      <w:r>
        <w:t>контракта</w:t>
      </w:r>
      <w:r>
        <w:rPr>
          <w:spacing w:val="35"/>
        </w:rPr>
        <w:t xml:space="preserve"> </w:t>
      </w:r>
      <w:r>
        <w:t>составляет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50</w:t>
      </w:r>
      <w:r>
        <w:rPr>
          <w:spacing w:val="36"/>
        </w:rPr>
        <w:t xml:space="preserve"> </w:t>
      </w:r>
      <w:r>
        <w:t>млн.</w:t>
      </w:r>
      <w:r>
        <w:rPr>
          <w:spacing w:val="36"/>
        </w:rPr>
        <w:t xml:space="preserve"> </w:t>
      </w:r>
      <w:r>
        <w:t>рублей</w:t>
      </w:r>
      <w:r>
        <w:rPr>
          <w:spacing w:val="37"/>
        </w:rPr>
        <w:t xml:space="preserve"> </w:t>
      </w:r>
      <w:r>
        <w:t>до</w:t>
      </w:r>
      <w:r>
        <w:rPr>
          <w:spacing w:val="36"/>
        </w:rPr>
        <w:t xml:space="preserve"> </w:t>
      </w:r>
      <w:r>
        <w:t>100</w:t>
      </w:r>
      <w:r>
        <w:rPr>
          <w:spacing w:val="36"/>
        </w:rPr>
        <w:t xml:space="preserve"> </w:t>
      </w:r>
      <w:r>
        <w:t>млн.</w:t>
      </w:r>
      <w:r>
        <w:rPr>
          <w:spacing w:val="36"/>
        </w:rPr>
        <w:t xml:space="preserve"> </w:t>
      </w:r>
      <w:r>
        <w:t xml:space="preserve">рублей </w:t>
      </w:r>
      <w:r>
        <w:rPr>
          <w:spacing w:val="-2"/>
        </w:rPr>
        <w:t>(включительно);</w:t>
      </w:r>
    </w:p>
    <w:p w:rsidR="00001ADA" w:rsidRDefault="002F0E2C">
      <w:pPr>
        <w:pStyle w:val="a3"/>
        <w:ind w:left="1133"/>
        <w:jc w:val="left"/>
      </w:pPr>
      <w:r>
        <w:t>г)</w:t>
      </w:r>
      <w:r>
        <w:rPr>
          <w:spacing w:val="-3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0000</w:t>
      </w:r>
      <w:r>
        <w:rPr>
          <w:spacing w:val="-1"/>
        </w:rPr>
        <w:t xml:space="preserve"> </w:t>
      </w:r>
      <w:r>
        <w:t>рублей,</w:t>
      </w:r>
      <w:r>
        <w:rPr>
          <w:spacing w:val="-1"/>
        </w:rPr>
        <w:t xml:space="preserve"> </w:t>
      </w:r>
      <w:r>
        <w:t>если цена</w:t>
      </w:r>
      <w:r>
        <w:rPr>
          <w:spacing w:val="-2"/>
        </w:rPr>
        <w:t xml:space="preserve"> </w:t>
      </w:r>
      <w:r>
        <w:t>контракта</w:t>
      </w:r>
      <w:r>
        <w:rPr>
          <w:spacing w:val="-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млн.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53"/>
        </w:tabs>
        <w:ind w:left="1553" w:hanging="420"/>
        <w:rPr>
          <w:sz w:val="24"/>
        </w:rPr>
      </w:pPr>
      <w:r>
        <w:rPr>
          <w:sz w:val="24"/>
        </w:rPr>
        <w:t>Размер</w:t>
      </w:r>
      <w:r>
        <w:rPr>
          <w:spacing w:val="-3"/>
          <w:sz w:val="24"/>
        </w:rPr>
        <w:t xml:space="preserve"> </w:t>
      </w:r>
      <w:r>
        <w:rPr>
          <w:sz w:val="24"/>
        </w:rPr>
        <w:t>штрафа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1 000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1"/>
          <w:sz w:val="24"/>
        </w:rPr>
        <w:t xml:space="preserve"> </w:t>
      </w:r>
      <w:r>
        <w:rPr>
          <w:sz w:val="24"/>
        </w:rPr>
        <w:t>00</w:t>
      </w:r>
      <w:r>
        <w:rPr>
          <w:spacing w:val="-2"/>
          <w:sz w:val="24"/>
        </w:rPr>
        <w:t xml:space="preserve"> копеек.</w:t>
      </w:r>
    </w:p>
    <w:p w:rsidR="00001ADA" w:rsidRDefault="002F0E2C">
      <w:pPr>
        <w:pStyle w:val="a3"/>
        <w:tabs>
          <w:tab w:val="left" w:pos="2092"/>
          <w:tab w:val="left" w:pos="3999"/>
          <w:tab w:val="left" w:pos="4428"/>
          <w:tab w:val="left" w:pos="5457"/>
          <w:tab w:val="left" w:pos="6169"/>
          <w:tab w:val="left" w:pos="7838"/>
          <w:tab w:val="left" w:pos="9246"/>
        </w:tabs>
        <w:ind w:right="145" w:firstLine="708"/>
        <w:jc w:val="left"/>
      </w:pPr>
      <w:r>
        <w:rPr>
          <w:spacing w:val="-2"/>
        </w:rPr>
        <w:t>Штраф</w:t>
      </w:r>
      <w:r>
        <w:tab/>
      </w:r>
      <w:r>
        <w:rPr>
          <w:spacing w:val="-2"/>
        </w:rPr>
        <w:t>устанавливается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каждый</w:t>
      </w:r>
      <w:r>
        <w:tab/>
      </w:r>
      <w:r>
        <w:rPr>
          <w:spacing w:val="-4"/>
        </w:rPr>
        <w:t>факт</w:t>
      </w:r>
      <w:r>
        <w:tab/>
      </w:r>
      <w:r>
        <w:rPr>
          <w:spacing w:val="-2"/>
        </w:rPr>
        <w:t>неисполнения</w:t>
      </w:r>
      <w:r>
        <w:tab/>
      </w:r>
      <w:r>
        <w:rPr>
          <w:spacing w:val="-2"/>
        </w:rPr>
        <w:t>Заказчиком</w:t>
      </w:r>
      <w:r>
        <w:tab/>
      </w:r>
      <w:r>
        <w:rPr>
          <w:spacing w:val="-2"/>
        </w:rPr>
        <w:t xml:space="preserve">обязательств, </w:t>
      </w:r>
      <w:r>
        <w:t>предусмотренных контрактом.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91"/>
        </w:tabs>
        <w:ind w:right="139" w:firstLine="708"/>
        <w:jc w:val="both"/>
        <w:rPr>
          <w:sz w:val="24"/>
        </w:rPr>
      </w:pPr>
      <w:r>
        <w:rPr>
          <w:sz w:val="24"/>
        </w:rPr>
        <w:t>Общая сумма начисленной неустойки (штрафов, пени)</w:t>
      </w:r>
      <w:r>
        <w:rPr>
          <w:sz w:val="24"/>
        </w:rPr>
        <w:t xml:space="preserve"> за ненадлежащее исполнение Заказчиком обязательств, предусмотренных контрактом, не может превышать цену 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62"/>
        </w:tabs>
        <w:ind w:right="142" w:firstLine="708"/>
        <w:jc w:val="both"/>
        <w:rPr>
          <w:sz w:val="24"/>
        </w:rPr>
      </w:pPr>
      <w:r>
        <w:rPr>
          <w:sz w:val="24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</w:t>
      </w:r>
      <w:r>
        <w:rPr>
          <w:sz w:val="24"/>
        </w:rPr>
        <w:t>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419"/>
        </w:tabs>
        <w:spacing w:before="1"/>
        <w:ind w:right="137" w:firstLine="540"/>
        <w:jc w:val="both"/>
        <w:rPr>
          <w:sz w:val="24"/>
        </w:rPr>
      </w:pPr>
      <w:proofErr w:type="gramStart"/>
      <w:r>
        <w:rPr>
          <w:sz w:val="24"/>
        </w:rPr>
        <w:t>Пеня начисляется за каждый день просрочки исполнения Поставщиком обязател</w:t>
      </w:r>
      <w:r>
        <w:rPr>
          <w:sz w:val="24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</w:t>
      </w:r>
      <w:hyperlink r:id="rId12">
        <w:r>
          <w:rPr>
            <w:sz w:val="24"/>
          </w:rPr>
          <w:t>ставки</w:t>
        </w:r>
      </w:hyperlink>
      <w:r>
        <w:rPr>
          <w:sz w:val="24"/>
        </w:rP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001ADA" w:rsidRDefault="002F0E2C">
      <w:pPr>
        <w:pStyle w:val="a4"/>
        <w:numPr>
          <w:ilvl w:val="1"/>
          <w:numId w:val="2"/>
        </w:numPr>
        <w:tabs>
          <w:tab w:val="left" w:pos="1443"/>
        </w:tabs>
        <w:ind w:right="143" w:firstLine="540"/>
        <w:jc w:val="both"/>
        <w:rPr>
          <w:sz w:val="24"/>
        </w:rPr>
      </w:pPr>
      <w:r>
        <w:rPr>
          <w:sz w:val="24"/>
        </w:rPr>
        <w:t>Штрафы начисляются за неисполнение или нен</w:t>
      </w:r>
      <w:r>
        <w:rPr>
          <w:sz w:val="24"/>
        </w:rPr>
        <w:t>адлежащее исполнение Поставщиком обязательств,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контрактом,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просрочки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Поставщиком обязательств (в том числе гарантийного обязательства), предусмотренных контрактом.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453"/>
        </w:tabs>
        <w:ind w:right="146" w:firstLine="540"/>
        <w:jc w:val="both"/>
        <w:rPr>
          <w:sz w:val="24"/>
        </w:rPr>
      </w:pPr>
      <w:r>
        <w:rPr>
          <w:sz w:val="24"/>
        </w:rPr>
        <w:t>В случае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обязан в срок не поздн</w:t>
      </w:r>
      <w:r>
        <w:rPr>
          <w:sz w:val="24"/>
        </w:rPr>
        <w:t>ее 20 дней после получения требования Заказчика об уплате штрафа оплатить ему штраф в размере, установленном в следующем порядке:</w:t>
      </w:r>
    </w:p>
    <w:p w:rsidR="00001ADA" w:rsidRDefault="002F0E2C">
      <w:pPr>
        <w:pStyle w:val="a3"/>
        <w:spacing w:before="1"/>
        <w:ind w:left="1133"/>
        <w:jc w:val="left"/>
      </w:pPr>
      <w:r>
        <w:t>а)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цена</w:t>
      </w:r>
      <w:r>
        <w:rPr>
          <w:spacing w:val="-4"/>
        </w:rPr>
        <w:t xml:space="preserve"> </w:t>
      </w:r>
      <w:r>
        <w:t>контракта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превышает</w:t>
      </w:r>
      <w:r>
        <w:rPr>
          <w:spacing w:val="-2"/>
        </w:rPr>
        <w:t xml:space="preserve"> </w:t>
      </w:r>
      <w:r>
        <w:t>начальную</w:t>
      </w:r>
      <w:r>
        <w:rPr>
          <w:spacing w:val="-1"/>
        </w:rPr>
        <w:t xml:space="preserve"> </w:t>
      </w:r>
      <w:r>
        <w:t>(максимальную)</w:t>
      </w:r>
      <w:r>
        <w:rPr>
          <w:spacing w:val="-2"/>
        </w:rPr>
        <w:t xml:space="preserve"> </w:t>
      </w:r>
      <w:r>
        <w:t>цену</w:t>
      </w:r>
      <w:r>
        <w:rPr>
          <w:spacing w:val="-7"/>
        </w:rPr>
        <w:t xml:space="preserve"> </w:t>
      </w:r>
      <w:r>
        <w:rPr>
          <w:spacing w:val="-2"/>
        </w:rPr>
        <w:t>контракта:</w:t>
      </w:r>
    </w:p>
    <w:p w:rsidR="00001ADA" w:rsidRDefault="002F0E2C">
      <w:pPr>
        <w:pStyle w:val="a3"/>
        <w:ind w:firstLine="708"/>
        <w:jc w:val="left"/>
      </w:pPr>
      <w:r>
        <w:t>10</w:t>
      </w:r>
      <w:r>
        <w:rPr>
          <w:spacing w:val="80"/>
          <w:w w:val="150"/>
        </w:rPr>
        <w:t xml:space="preserve"> </w:t>
      </w:r>
      <w:r>
        <w:t>процентов</w:t>
      </w:r>
      <w:r>
        <w:rPr>
          <w:spacing w:val="80"/>
          <w:w w:val="150"/>
        </w:rPr>
        <w:t xml:space="preserve"> </w:t>
      </w:r>
      <w:r>
        <w:t>начальной</w:t>
      </w:r>
      <w:r>
        <w:rPr>
          <w:spacing w:val="80"/>
          <w:w w:val="150"/>
        </w:rPr>
        <w:t xml:space="preserve"> </w:t>
      </w:r>
      <w:r>
        <w:t>(максимальной)</w:t>
      </w:r>
      <w:r>
        <w:rPr>
          <w:spacing w:val="80"/>
          <w:w w:val="150"/>
        </w:rPr>
        <w:t xml:space="preserve"> </w:t>
      </w:r>
      <w:r>
        <w:t>ц</w:t>
      </w:r>
      <w:r>
        <w:t>ены</w:t>
      </w:r>
      <w:r>
        <w:rPr>
          <w:spacing w:val="80"/>
          <w:w w:val="150"/>
        </w:rPr>
        <w:t xml:space="preserve"> </w:t>
      </w:r>
      <w:r>
        <w:t>контракта,</w:t>
      </w:r>
      <w:r>
        <w:rPr>
          <w:spacing w:val="80"/>
          <w:w w:val="150"/>
        </w:rPr>
        <w:t xml:space="preserve"> </w:t>
      </w:r>
      <w:r>
        <w:t>если</w:t>
      </w:r>
      <w:r>
        <w:rPr>
          <w:spacing w:val="80"/>
          <w:w w:val="150"/>
        </w:rPr>
        <w:t xml:space="preserve"> </w:t>
      </w:r>
      <w:r>
        <w:t>цена</w:t>
      </w:r>
      <w:r>
        <w:rPr>
          <w:spacing w:val="80"/>
          <w:w w:val="150"/>
        </w:rPr>
        <w:t xml:space="preserve"> </w:t>
      </w:r>
      <w:r>
        <w:t>контракта</w:t>
      </w:r>
      <w:r>
        <w:rPr>
          <w:spacing w:val="80"/>
          <w:w w:val="150"/>
        </w:rPr>
        <w:t xml:space="preserve"> </w:t>
      </w:r>
      <w:r>
        <w:t>не превышает 3 млн. рублей;</w:t>
      </w:r>
    </w:p>
    <w:p w:rsidR="00001ADA" w:rsidRDefault="002F0E2C">
      <w:pPr>
        <w:pStyle w:val="a3"/>
        <w:ind w:right="147" w:firstLine="708"/>
        <w:jc w:val="left"/>
      </w:pPr>
      <w: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001ADA" w:rsidRDefault="002F0E2C">
      <w:pPr>
        <w:pStyle w:val="a3"/>
        <w:ind w:firstLine="708"/>
        <w:jc w:val="left"/>
      </w:pPr>
      <w:r>
        <w:t>1 процент начальной (максимальной)</w:t>
      </w:r>
      <w:r>
        <w:rPr>
          <w:spacing w:val="-1"/>
        </w:rPr>
        <w:t xml:space="preserve"> </w:t>
      </w:r>
      <w:r>
        <w:t>цены</w:t>
      </w:r>
      <w:r>
        <w:rPr>
          <w:spacing w:val="-3"/>
        </w:rPr>
        <w:t xml:space="preserve"> </w:t>
      </w:r>
      <w:r>
        <w:t>контракта, если це</w:t>
      </w:r>
      <w:r>
        <w:t>на</w:t>
      </w:r>
      <w:r>
        <w:rPr>
          <w:spacing w:val="-1"/>
        </w:rPr>
        <w:t xml:space="preserve"> </w:t>
      </w:r>
      <w:r>
        <w:t>контракта составляет от 50 млн. рублей до 100 млн. рублей (включительно);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707"/>
          <w:tab w:val="left" w:pos="7717"/>
          <w:tab w:val="left" w:pos="8867"/>
        </w:tabs>
        <w:ind w:right="142" w:firstLine="708"/>
        <w:rPr>
          <w:sz w:val="24"/>
        </w:rPr>
      </w:pPr>
      <w:r>
        <w:rPr>
          <w:sz w:val="24"/>
        </w:rPr>
        <w:t>Размер</w:t>
      </w:r>
      <w:r>
        <w:rPr>
          <w:spacing w:val="40"/>
          <w:sz w:val="24"/>
        </w:rPr>
        <w:t xml:space="preserve"> </w:t>
      </w:r>
      <w:r>
        <w:rPr>
          <w:sz w:val="24"/>
        </w:rPr>
        <w:t>штрафа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рублей</w:t>
      </w:r>
      <w:r>
        <w:rPr>
          <w:spacing w:val="38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2"/>
          <w:sz w:val="24"/>
        </w:rPr>
        <w:t xml:space="preserve"> </w:t>
      </w:r>
      <w:r>
        <w:rPr>
          <w:sz w:val="24"/>
        </w:rPr>
        <w:t>копеек</w:t>
      </w:r>
      <w:r>
        <w:rPr>
          <w:spacing w:val="21"/>
          <w:sz w:val="24"/>
        </w:rPr>
        <w:t xml:space="preserve"> </w:t>
      </w:r>
      <w:r>
        <w:rPr>
          <w:sz w:val="24"/>
        </w:rPr>
        <w:t>(10</w:t>
      </w:r>
      <w:r>
        <w:rPr>
          <w:spacing w:val="24"/>
          <w:sz w:val="24"/>
        </w:rPr>
        <w:t xml:space="preserve"> </w:t>
      </w:r>
      <w:r>
        <w:rPr>
          <w:sz w:val="24"/>
        </w:rPr>
        <w:t>%</w:t>
      </w:r>
      <w:r>
        <w:rPr>
          <w:spacing w:val="24"/>
          <w:sz w:val="24"/>
        </w:rPr>
        <w:t xml:space="preserve"> </w:t>
      </w:r>
      <w:r>
        <w:rPr>
          <w:sz w:val="24"/>
        </w:rPr>
        <w:t>от цены контракта, указанной в п. 2.1 настоящего контракта).</w:t>
      </w:r>
    </w:p>
    <w:p w:rsidR="00001ADA" w:rsidRDefault="002F0E2C">
      <w:pPr>
        <w:pStyle w:val="a3"/>
        <w:ind w:firstLine="708"/>
        <w:jc w:val="left"/>
      </w:pPr>
      <w:r>
        <w:t>Штраф</w:t>
      </w:r>
      <w:r>
        <w:rPr>
          <w:spacing w:val="40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факт</w:t>
      </w:r>
      <w:r>
        <w:rPr>
          <w:spacing w:val="40"/>
        </w:rPr>
        <w:t xml:space="preserve"> </w:t>
      </w:r>
      <w:r>
        <w:t>неисполнения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ненадлежащего</w:t>
      </w:r>
      <w:r>
        <w:rPr>
          <w:spacing w:val="40"/>
        </w:rPr>
        <w:t xml:space="preserve"> </w:t>
      </w:r>
      <w:r>
        <w:t>исполнения Поставщиком обязательств, предусмотренных контрактом.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46"/>
        </w:tabs>
        <w:ind w:right="147" w:firstLine="540"/>
        <w:jc w:val="both"/>
        <w:rPr>
          <w:sz w:val="24"/>
        </w:rPr>
      </w:pPr>
      <w:r>
        <w:rPr>
          <w:sz w:val="24"/>
        </w:rPr>
        <w:t xml:space="preserve">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</w:t>
      </w:r>
      <w:r>
        <w:rPr>
          <w:sz w:val="24"/>
        </w:rPr>
        <w:t>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15"/>
        </w:tabs>
        <w:ind w:right="148" w:firstLine="540"/>
        <w:jc w:val="both"/>
        <w:rPr>
          <w:sz w:val="24"/>
        </w:rPr>
      </w:pPr>
      <w:r>
        <w:rPr>
          <w:sz w:val="24"/>
        </w:rPr>
        <w:t>В случае просрочки исполнения или ненадлежащего исполнения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93"/>
        </w:tabs>
        <w:spacing w:before="1"/>
        <w:ind w:right="146" w:firstLine="540"/>
        <w:jc w:val="both"/>
        <w:rPr>
          <w:sz w:val="24"/>
        </w:rPr>
      </w:pPr>
      <w:r>
        <w:rPr>
          <w:sz w:val="24"/>
        </w:rPr>
        <w:t>Сторона освобождается от уплаты неустойк</w:t>
      </w:r>
      <w:r>
        <w:rPr>
          <w:sz w:val="24"/>
        </w:rPr>
        <w:t>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1ADA" w:rsidRDefault="00001ADA">
      <w:pPr>
        <w:pStyle w:val="a4"/>
        <w:rPr>
          <w:sz w:val="24"/>
        </w:rPr>
        <w:sectPr w:rsidR="00001ADA">
          <w:footerReference w:type="default" r:id="rId13"/>
          <w:pgSz w:w="11910" w:h="16840"/>
          <w:pgMar w:top="340" w:right="425" w:bottom="980" w:left="708" w:header="0" w:footer="791" w:gutter="0"/>
          <w:cols w:space="720"/>
        </w:sectPr>
      </w:pPr>
    </w:p>
    <w:p w:rsidR="00001ADA" w:rsidRDefault="002F0E2C">
      <w:pPr>
        <w:pStyle w:val="1"/>
        <w:numPr>
          <w:ilvl w:val="0"/>
          <w:numId w:val="2"/>
        </w:numPr>
        <w:tabs>
          <w:tab w:val="left" w:pos="3084"/>
        </w:tabs>
        <w:spacing w:before="65" w:line="272" w:lineRule="exact"/>
        <w:ind w:left="3084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4620895</wp:posOffset>
            </wp:positionH>
            <wp:positionV relativeFrom="page">
              <wp:posOffset>9965594</wp:posOffset>
            </wp:positionV>
            <wp:extent cx="2444750" cy="726789"/>
            <wp:effectExtent l="0" t="0" r="0" b="0"/>
            <wp:wrapNone/>
            <wp:docPr id="7" name="Image 7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Экспертиза Прохоренко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26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ОБСТОЯТЕЛЬСТВА</w:t>
      </w:r>
      <w:r>
        <w:rPr>
          <w:spacing w:val="-6"/>
        </w:rPr>
        <w:t xml:space="preserve"> </w:t>
      </w:r>
      <w:r>
        <w:t>НЕПРЕОДОЛИМОЙ</w:t>
      </w:r>
      <w:r>
        <w:rPr>
          <w:spacing w:val="-5"/>
        </w:rPr>
        <w:t xml:space="preserve"> </w:t>
      </w:r>
      <w:r>
        <w:rPr>
          <w:spacing w:val="-4"/>
        </w:rPr>
        <w:t>СИЛЫ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35"/>
        </w:tabs>
        <w:ind w:right="139" w:firstLine="708"/>
        <w:jc w:val="both"/>
        <w:rPr>
          <w:sz w:val="24"/>
        </w:rPr>
      </w:pPr>
      <w:proofErr w:type="gramStart"/>
      <w:r>
        <w:rPr>
          <w:sz w:val="24"/>
        </w:rPr>
        <w:t>Стороны не несут ответственность за невыполнение обязательств, обусловленное обстоятельствами, возникшими помимо их воли и желания, которые нельзя было предвидеть и предотвратить, включая объявленную или фактическую войну, гражданские волнения, вступление</w:t>
      </w:r>
      <w:r>
        <w:rPr>
          <w:sz w:val="24"/>
        </w:rPr>
        <w:t xml:space="preserve"> в силу нормативных актов органов государственной власти и управления и других действий государственных органов и организаций, блокады, эмбарго, землетрясения, наводнения, пожары и другие стихийные бедствия.</w:t>
      </w:r>
      <w:proofErr w:type="gramEnd"/>
    </w:p>
    <w:p w:rsidR="00001ADA" w:rsidRDefault="002F0E2C">
      <w:pPr>
        <w:pStyle w:val="a4"/>
        <w:numPr>
          <w:ilvl w:val="1"/>
          <w:numId w:val="2"/>
        </w:numPr>
        <w:tabs>
          <w:tab w:val="left" w:pos="1810"/>
        </w:tabs>
        <w:ind w:right="139" w:firstLine="708"/>
        <w:jc w:val="both"/>
        <w:rPr>
          <w:sz w:val="24"/>
        </w:rPr>
      </w:pPr>
      <w:r>
        <w:rPr>
          <w:sz w:val="24"/>
        </w:rPr>
        <w:t>Сторона, для которой наступили обстоятельства не</w:t>
      </w:r>
      <w:r>
        <w:rPr>
          <w:sz w:val="24"/>
        </w:rPr>
        <w:t>преодолимой силы, незамедлительно обязана уведомить об этом другую Сторону с приложением документов, подтверждающих действие указанных обстоятельств.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94"/>
        </w:tabs>
        <w:ind w:right="147" w:firstLine="708"/>
        <w:jc w:val="both"/>
        <w:rPr>
          <w:sz w:val="24"/>
        </w:rPr>
      </w:pPr>
      <w:r>
        <w:rPr>
          <w:sz w:val="24"/>
        </w:rPr>
        <w:t xml:space="preserve">В случае если обстоятельства непреодолимой силы действуют более одного месяца, Стороны обязаны определить </w:t>
      </w:r>
      <w:r>
        <w:rPr>
          <w:sz w:val="24"/>
        </w:rPr>
        <w:t>дальнейшую судьбу настоящего Контракта.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4301"/>
        </w:tabs>
        <w:spacing w:before="2"/>
        <w:ind w:left="4301"/>
        <w:jc w:val="left"/>
      </w:pPr>
      <w:r>
        <w:t>РАЗРЕШЕНИЕ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:rsidR="00001ADA" w:rsidRDefault="002F0E2C">
      <w:pPr>
        <w:pStyle w:val="a3"/>
        <w:tabs>
          <w:tab w:val="left" w:pos="1632"/>
          <w:tab w:val="left" w:pos="2768"/>
          <w:tab w:val="left" w:pos="4112"/>
          <w:tab w:val="left" w:pos="5740"/>
          <w:tab w:val="left" w:pos="6073"/>
          <w:tab w:val="left" w:pos="6764"/>
          <w:tab w:val="left" w:pos="8190"/>
          <w:tab w:val="left" w:pos="9596"/>
        </w:tabs>
        <w:ind w:right="147" w:firstLine="566"/>
        <w:jc w:val="left"/>
      </w:pPr>
      <w:r>
        <w:rPr>
          <w:spacing w:val="-4"/>
        </w:rPr>
        <w:t>10.1</w:t>
      </w:r>
      <w:r>
        <w:tab/>
      </w:r>
      <w:r>
        <w:rPr>
          <w:spacing w:val="-2"/>
        </w:rPr>
        <w:t>Стороны</w:t>
      </w:r>
      <w:r>
        <w:tab/>
      </w:r>
      <w:r>
        <w:rPr>
          <w:spacing w:val="-2"/>
        </w:rPr>
        <w:t>разрешают</w:t>
      </w:r>
      <w:r>
        <w:tab/>
      </w:r>
      <w:r>
        <w:rPr>
          <w:spacing w:val="-2"/>
        </w:rPr>
        <w:t>возникающие</w:t>
      </w:r>
      <w:r>
        <w:tab/>
      </w:r>
      <w:r>
        <w:rPr>
          <w:spacing w:val="-12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исполнения</w:t>
      </w:r>
      <w:r>
        <w:tab/>
      </w:r>
      <w:r>
        <w:rPr>
          <w:spacing w:val="-2"/>
        </w:rPr>
        <w:t>настоящего</w:t>
      </w:r>
      <w:r>
        <w:tab/>
      </w:r>
      <w:r>
        <w:rPr>
          <w:spacing w:val="-2"/>
        </w:rPr>
        <w:t xml:space="preserve">контракта </w:t>
      </w:r>
      <w:r>
        <w:t>разногласия путем переговоров.</w:t>
      </w:r>
    </w:p>
    <w:p w:rsidR="00001ADA" w:rsidRDefault="002F0E2C">
      <w:pPr>
        <w:pStyle w:val="a3"/>
        <w:ind w:firstLine="566"/>
        <w:jc w:val="left"/>
      </w:pPr>
      <w:r>
        <w:t>10.2.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proofErr w:type="gramStart"/>
      <w:r>
        <w:t>не</w:t>
      </w:r>
      <w:r>
        <w:rPr>
          <w:spacing w:val="40"/>
        </w:rPr>
        <w:t xml:space="preserve"> </w:t>
      </w:r>
      <w:r>
        <w:t>достижения</w:t>
      </w:r>
      <w:proofErr w:type="gramEnd"/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Сторонами</w:t>
      </w:r>
      <w:r>
        <w:rPr>
          <w:spacing w:val="40"/>
        </w:rPr>
        <w:t xml:space="preserve"> </w:t>
      </w:r>
      <w:r>
        <w:t>согласия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спорным</w:t>
      </w:r>
      <w:r>
        <w:rPr>
          <w:spacing w:val="40"/>
        </w:rPr>
        <w:t xml:space="preserve"> </w:t>
      </w:r>
      <w:r>
        <w:t>вопросам,</w:t>
      </w:r>
      <w:r>
        <w:rPr>
          <w:spacing w:val="40"/>
        </w:rPr>
        <w:t xml:space="preserve"> </w:t>
      </w:r>
      <w:r>
        <w:t>споры подлежат рассмотрению в Арбитражном суде Приморского края (г. Владивосток).</w:t>
      </w:r>
    </w:p>
    <w:p w:rsidR="00001ADA" w:rsidRDefault="002F0E2C">
      <w:pPr>
        <w:pStyle w:val="a3"/>
        <w:ind w:firstLine="566"/>
        <w:jc w:val="left"/>
      </w:pPr>
      <w:r>
        <w:t>10.3.</w:t>
      </w:r>
      <w:r>
        <w:rPr>
          <w:spacing w:val="35"/>
        </w:rPr>
        <w:t xml:space="preserve"> </w:t>
      </w:r>
      <w:r>
        <w:t>Сторона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инициатор</w:t>
      </w:r>
      <w:r>
        <w:rPr>
          <w:spacing w:val="35"/>
        </w:rPr>
        <w:t xml:space="preserve"> </w:t>
      </w:r>
      <w:r>
        <w:t>подачи</w:t>
      </w:r>
      <w:r>
        <w:rPr>
          <w:spacing w:val="36"/>
        </w:rPr>
        <w:t xml:space="preserve"> </w:t>
      </w:r>
      <w:r>
        <w:t>иска,</w:t>
      </w:r>
      <w:r>
        <w:rPr>
          <w:spacing w:val="35"/>
        </w:rPr>
        <w:t xml:space="preserve"> </w:t>
      </w:r>
      <w:r>
        <w:t>до</w:t>
      </w:r>
      <w:r>
        <w:rPr>
          <w:spacing w:val="35"/>
        </w:rPr>
        <w:t xml:space="preserve"> </w:t>
      </w:r>
      <w:r>
        <w:t>предъявления</w:t>
      </w:r>
      <w:r>
        <w:rPr>
          <w:spacing w:val="35"/>
        </w:rPr>
        <w:t xml:space="preserve"> </w:t>
      </w:r>
      <w:r>
        <w:t>иска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другой</w:t>
      </w:r>
      <w:r>
        <w:rPr>
          <w:spacing w:val="36"/>
        </w:rPr>
        <w:t xml:space="preserve"> </w:t>
      </w:r>
      <w:r>
        <w:t>Стороне,</w:t>
      </w:r>
      <w:r>
        <w:rPr>
          <w:spacing w:val="35"/>
        </w:rPr>
        <w:t xml:space="preserve"> </w:t>
      </w:r>
      <w:r>
        <w:t>обязана предъявить в письменном виде претензию по существу спора.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2354"/>
        </w:tabs>
        <w:ind w:left="2354"/>
        <w:jc w:val="left"/>
      </w:pPr>
      <w:r>
        <w:t>ПОРЯДОК</w:t>
      </w:r>
      <w:r>
        <w:rPr>
          <w:spacing w:val="-3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РАСТОРЖЕНИЯ</w:t>
      </w:r>
      <w:r>
        <w:rPr>
          <w:spacing w:val="-4"/>
        </w:rPr>
        <w:t xml:space="preserve"> </w:t>
      </w:r>
      <w:r>
        <w:rPr>
          <w:spacing w:val="-2"/>
        </w:rPr>
        <w:t>КОНТРАКТА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10"/>
        </w:tabs>
        <w:ind w:right="141" w:firstLine="540"/>
        <w:jc w:val="both"/>
        <w:rPr>
          <w:sz w:val="24"/>
        </w:rPr>
      </w:pPr>
      <w:r>
        <w:rPr>
          <w:sz w:val="24"/>
        </w:rPr>
        <w:t>Расторжение контракта допускается по соглашению Сторон, по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 суда, в случае одностороннего отказа Стороны контракта от исполнения контракта в соответствии с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законодательством.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03"/>
        </w:tabs>
        <w:ind w:right="137" w:firstLine="540"/>
        <w:jc w:val="both"/>
        <w:rPr>
          <w:sz w:val="24"/>
        </w:rPr>
      </w:pPr>
      <w:r>
        <w:rPr>
          <w:sz w:val="24"/>
        </w:rPr>
        <w:t xml:space="preserve">Заказчик, решивший расторгнуть настоящий контракт, должен надлежащим образом (в соответствии с частью 12 статьи 95 Федерального закона № 44-ФЗ) уведомить Поставщика об одностороннем отказе от исполнения контракта. Решение Заказчика об одностороннем отказе </w:t>
      </w:r>
      <w:r>
        <w:rPr>
          <w:sz w:val="24"/>
        </w:rPr>
        <w:t xml:space="preserve">от исполнения контракта вступает в </w:t>
      </w:r>
      <w:proofErr w:type="gramStart"/>
      <w:r>
        <w:rPr>
          <w:sz w:val="24"/>
        </w:rPr>
        <w:t>силу</w:t>
      </w:r>
      <w:proofErr w:type="gramEnd"/>
      <w:r>
        <w:rPr>
          <w:sz w:val="24"/>
        </w:rPr>
        <w:t xml:space="preserve"> и контракт считается расторгнутым через десять дней с даты надлежащего уведомления Заказчиком Поставщика об одностороннем отказе от исполнения </w:t>
      </w:r>
      <w:r>
        <w:rPr>
          <w:spacing w:val="-2"/>
          <w:sz w:val="24"/>
        </w:rPr>
        <w:t>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20"/>
        </w:tabs>
        <w:ind w:right="139" w:firstLine="540"/>
        <w:jc w:val="both"/>
        <w:rPr>
          <w:sz w:val="24"/>
        </w:rPr>
      </w:pPr>
      <w:r>
        <w:rPr>
          <w:sz w:val="24"/>
        </w:rPr>
        <w:t>Поставщик, решивший расторгнуть настоящий контракт, должен над</w:t>
      </w:r>
      <w:r>
        <w:rPr>
          <w:sz w:val="24"/>
        </w:rPr>
        <w:t>лежащим образом (в соответствии с частью 20 статьи 95 Федерального закона № 44-ФЗ) уведомить Заказчика об одностороннем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контракта.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 Поставщика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 исполнения контракта вступает в </w:t>
      </w:r>
      <w:proofErr w:type="gramStart"/>
      <w:r>
        <w:rPr>
          <w:sz w:val="24"/>
        </w:rPr>
        <w:t>силу</w:t>
      </w:r>
      <w:proofErr w:type="gramEnd"/>
      <w:r>
        <w:rPr>
          <w:sz w:val="24"/>
        </w:rPr>
        <w:t xml:space="preserve"> и контракт считается </w:t>
      </w:r>
      <w:r>
        <w:rPr>
          <w:sz w:val="24"/>
        </w:rPr>
        <w:t xml:space="preserve">расторгнутым через десять дней с даты надлежащего уведомления Поставщиком Заказчика об одностороннем отказе от исполнения </w:t>
      </w:r>
      <w:r>
        <w:rPr>
          <w:spacing w:val="-2"/>
          <w:sz w:val="24"/>
        </w:rPr>
        <w:t>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39"/>
        </w:tabs>
        <w:ind w:right="142" w:firstLine="540"/>
        <w:jc w:val="both"/>
        <w:rPr>
          <w:sz w:val="24"/>
        </w:rPr>
      </w:pPr>
      <w:r>
        <w:rPr>
          <w:sz w:val="24"/>
        </w:rPr>
        <w:t>При расторжении контракта в связи с односторонним отказом Стороны контракта от исполнения контракта другая Сторона контракт</w:t>
      </w:r>
      <w:r>
        <w:rPr>
          <w:sz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spacing w:val="-2"/>
          <w:sz w:val="24"/>
        </w:rPr>
        <w:t>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03"/>
        </w:tabs>
        <w:ind w:right="144" w:firstLine="540"/>
        <w:jc w:val="both"/>
        <w:rPr>
          <w:sz w:val="24"/>
        </w:rPr>
      </w:pPr>
      <w:r>
        <w:rPr>
          <w:sz w:val="24"/>
        </w:rPr>
        <w:t>Любые изменения и дополнения к настоящему ко</w:t>
      </w:r>
      <w:r>
        <w:rPr>
          <w:sz w:val="24"/>
        </w:rPr>
        <w:t>нтракту имеют силу только в том случае, если они оформлены в письменном виде и подписаны обеими Сторонами.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3857"/>
        </w:tabs>
        <w:spacing w:before="4"/>
        <w:ind w:left="3857"/>
        <w:jc w:val="left"/>
      </w:pP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КОНТРАКТА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63"/>
        </w:tabs>
        <w:ind w:right="137" w:firstLine="566"/>
        <w:jc w:val="both"/>
        <w:rPr>
          <w:sz w:val="24"/>
        </w:rPr>
      </w:pPr>
      <w:r>
        <w:rPr>
          <w:sz w:val="24"/>
        </w:rPr>
        <w:t>Настоящий контра</w:t>
      </w:r>
      <w:proofErr w:type="gramStart"/>
      <w:r>
        <w:rPr>
          <w:sz w:val="24"/>
        </w:rPr>
        <w:t>кт вст</w:t>
      </w:r>
      <w:proofErr w:type="gramEnd"/>
      <w:r>
        <w:rPr>
          <w:sz w:val="24"/>
        </w:rPr>
        <w:t>упает в силу с момента его заключения и действует по «31» декабря 2026 года, а в части расчетов и гаран</w:t>
      </w:r>
      <w:r>
        <w:rPr>
          <w:sz w:val="24"/>
        </w:rPr>
        <w:t>тийных обязательств, обязательств по возмещению убытков и выплате неустойки (штрафов, пеней) - до полного их исполнения Сторонами.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563"/>
        </w:tabs>
        <w:ind w:right="143" w:firstLine="566"/>
        <w:jc w:val="both"/>
        <w:rPr>
          <w:sz w:val="24"/>
        </w:rPr>
      </w:pPr>
      <w:r>
        <w:rPr>
          <w:sz w:val="24"/>
        </w:rPr>
        <w:t>Окончание срока действия контракта не освобождает Стороны от ответственности за его нарушение.</w:t>
      </w:r>
    </w:p>
    <w:p w:rsidR="00001ADA" w:rsidRDefault="002F0E2C">
      <w:pPr>
        <w:pStyle w:val="1"/>
        <w:numPr>
          <w:ilvl w:val="0"/>
          <w:numId w:val="2"/>
        </w:numPr>
        <w:tabs>
          <w:tab w:val="left" w:pos="3752"/>
        </w:tabs>
        <w:spacing w:before="2"/>
        <w:ind w:left="3752"/>
        <w:jc w:val="left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824"/>
        </w:tabs>
        <w:ind w:right="139" w:firstLine="708"/>
        <w:jc w:val="both"/>
        <w:rPr>
          <w:sz w:val="24"/>
        </w:rPr>
      </w:pPr>
      <w:r>
        <w:rPr>
          <w:sz w:val="24"/>
        </w:rPr>
        <w:t xml:space="preserve">Все уведомления Сторон, связанные с исполнением настоящего контракта, направляются в письменной форме по почте заказным письмом по почтовому адресу Стороны, указанному в разделе 14 настоящего контракта, или с использованием факсимильной связи, электронной </w:t>
      </w:r>
      <w:r>
        <w:rPr>
          <w:sz w:val="24"/>
        </w:rPr>
        <w:t>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получения,</w:t>
      </w:r>
      <w:r>
        <w:rPr>
          <w:spacing w:val="27"/>
          <w:sz w:val="24"/>
        </w:rPr>
        <w:t xml:space="preserve"> </w:t>
      </w:r>
      <w:r>
        <w:rPr>
          <w:sz w:val="24"/>
        </w:rPr>
        <w:t>подтвержденного</w:t>
      </w:r>
      <w:r>
        <w:rPr>
          <w:spacing w:val="27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28"/>
          <w:sz w:val="24"/>
        </w:rPr>
        <w:t xml:space="preserve"> </w:t>
      </w:r>
      <w:r>
        <w:rPr>
          <w:sz w:val="24"/>
        </w:rPr>
        <w:t>почты.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27"/>
          <w:sz w:val="24"/>
        </w:rPr>
        <w:t xml:space="preserve"> </w:t>
      </w:r>
      <w:r>
        <w:rPr>
          <w:sz w:val="24"/>
        </w:rPr>
        <w:t>отправления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уведомлений</w:t>
      </w:r>
    </w:p>
    <w:p w:rsidR="00001ADA" w:rsidRDefault="00001ADA">
      <w:pPr>
        <w:pStyle w:val="a4"/>
        <w:rPr>
          <w:sz w:val="24"/>
        </w:rPr>
        <w:sectPr w:rsidR="00001ADA">
          <w:pgSz w:w="11910" w:h="16840"/>
          <w:pgMar w:top="340" w:right="425" w:bottom="980" w:left="708" w:header="0" w:footer="791" w:gutter="0"/>
          <w:cols w:space="720"/>
        </w:sectPr>
      </w:pPr>
    </w:p>
    <w:p w:rsidR="00001ADA" w:rsidRDefault="002F0E2C">
      <w:pPr>
        <w:pStyle w:val="a3"/>
        <w:spacing w:before="63" w:line="237" w:lineRule="auto"/>
        <w:ind w:right="147"/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4638675</wp:posOffset>
            </wp:positionH>
            <wp:positionV relativeFrom="page">
              <wp:posOffset>9813756</wp:posOffset>
            </wp:positionV>
            <wp:extent cx="2444750" cy="774065"/>
            <wp:effectExtent l="0" t="0" r="0" b="0"/>
            <wp:wrapNone/>
            <wp:docPr id="8" name="Image 8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посредством факсимильной связи и электронной почты уведомления считаются полученными Стороной в день их отправки.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83"/>
        </w:tabs>
        <w:spacing w:before="1"/>
        <w:ind w:right="145" w:firstLine="708"/>
        <w:jc w:val="both"/>
        <w:rPr>
          <w:sz w:val="24"/>
        </w:rPr>
      </w:pPr>
      <w:r>
        <w:rPr>
          <w:sz w:val="24"/>
        </w:rPr>
        <w:t xml:space="preserve">В </w:t>
      </w:r>
      <w:proofErr w:type="gramStart"/>
      <w:r>
        <w:rPr>
          <w:sz w:val="24"/>
        </w:rPr>
        <w:t>случае</w:t>
      </w:r>
      <w:proofErr w:type="gramEnd"/>
      <w:r>
        <w:rPr>
          <w:sz w:val="24"/>
        </w:rPr>
        <w:t xml:space="preserve"> изменения у </w:t>
      </w:r>
      <w:proofErr w:type="gramStart"/>
      <w:r>
        <w:rPr>
          <w:sz w:val="24"/>
        </w:rPr>
        <w:t>какой</w:t>
      </w:r>
      <w:proofErr w:type="gramEnd"/>
      <w:r>
        <w:rPr>
          <w:sz w:val="24"/>
        </w:rPr>
        <w:t>- либо из Сторон местонахождения, названия, банковских реквизитов, она обязана в течение 5 (пяти) дней письменно известить об этом другую Сторону, причем в письме необходимо указать, что оно является неотъемлемой частью настоящего</w:t>
      </w:r>
      <w:r>
        <w:rPr>
          <w:sz w:val="24"/>
        </w:rPr>
        <w:t xml:space="preserve"> </w:t>
      </w:r>
      <w:r>
        <w:rPr>
          <w:spacing w:val="-2"/>
          <w:sz w:val="24"/>
        </w:rPr>
        <w:t>контракта.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896"/>
        </w:tabs>
        <w:ind w:right="143" w:firstLine="708"/>
        <w:jc w:val="both"/>
        <w:rPr>
          <w:sz w:val="24"/>
        </w:rPr>
      </w:pPr>
      <w:r>
        <w:rPr>
          <w:sz w:val="24"/>
        </w:rPr>
        <w:t>Во всем ином, не предусмотренном настоящим контрактом, Стороны руководствуются Гражданским Кодексом РФ и иными законами, и правовыми актами РФ, регулирующими правоотношения, возникающие из обязательств по поставке товаров.</w:t>
      </w:r>
    </w:p>
    <w:p w:rsidR="00001ADA" w:rsidRDefault="002F0E2C">
      <w:pPr>
        <w:pStyle w:val="a4"/>
        <w:numPr>
          <w:ilvl w:val="1"/>
          <w:numId w:val="2"/>
        </w:numPr>
        <w:tabs>
          <w:tab w:val="left" w:pos="1692"/>
        </w:tabs>
        <w:ind w:right="147" w:firstLine="708"/>
        <w:jc w:val="both"/>
        <w:rPr>
          <w:sz w:val="24"/>
        </w:rPr>
      </w:pPr>
      <w:r>
        <w:rPr>
          <w:sz w:val="24"/>
        </w:rPr>
        <w:t>Изменения и дополнени</w:t>
      </w:r>
      <w:r>
        <w:rPr>
          <w:sz w:val="24"/>
        </w:rPr>
        <w:t>я в настоящий Контракт вносятся по взаимному соглашению Сторон, за исключением случаев, установленных разделом 3 Контракта.</w:t>
      </w:r>
    </w:p>
    <w:p w:rsidR="00001ADA" w:rsidRDefault="00001ADA">
      <w:pPr>
        <w:pStyle w:val="a3"/>
        <w:spacing w:before="5"/>
        <w:ind w:left="0"/>
        <w:jc w:val="left"/>
      </w:pPr>
    </w:p>
    <w:p w:rsidR="00001ADA" w:rsidRDefault="002F0E2C">
      <w:pPr>
        <w:pStyle w:val="1"/>
        <w:numPr>
          <w:ilvl w:val="0"/>
          <w:numId w:val="2"/>
        </w:numPr>
        <w:tabs>
          <w:tab w:val="left" w:pos="3920"/>
        </w:tabs>
        <w:spacing w:before="0" w:after="11" w:line="240" w:lineRule="auto"/>
        <w:ind w:left="3920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РЕКВИЗИТЫ</w:t>
      </w:r>
      <w:r>
        <w:rPr>
          <w:spacing w:val="-2"/>
        </w:rPr>
        <w:t xml:space="preserve"> СТОРОН</w:t>
      </w:r>
    </w:p>
    <w:tbl>
      <w:tblPr>
        <w:tblStyle w:val="TableNormal"/>
        <w:tblW w:w="0" w:type="auto"/>
        <w:tblInd w:w="661" w:type="dxa"/>
        <w:tblLayout w:type="fixed"/>
        <w:tblLook w:val="01E0" w:firstRow="1" w:lastRow="1" w:firstColumn="1" w:lastColumn="1" w:noHBand="0" w:noVBand="0"/>
      </w:tblPr>
      <w:tblGrid>
        <w:gridCol w:w="5161"/>
        <w:gridCol w:w="3213"/>
      </w:tblGrid>
      <w:tr w:rsidR="00001ADA">
        <w:trPr>
          <w:trHeight w:val="9370"/>
        </w:trPr>
        <w:tc>
          <w:tcPr>
            <w:tcW w:w="5161" w:type="dxa"/>
          </w:tcPr>
          <w:p w:rsidR="00001ADA" w:rsidRDefault="002F0E2C">
            <w:pPr>
              <w:pStyle w:val="TableParagraph"/>
              <w:spacing w:line="266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Заказчик:</w:t>
            </w: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2F0E2C">
            <w:pPr>
              <w:pStyle w:val="TableParagraph"/>
              <w:ind w:left="769" w:right="694" w:hanging="19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ФГБОУ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«Санкт-Петербургский университет ГПС МЧС России»</w:t>
            </w:r>
          </w:p>
          <w:p w:rsidR="00001ADA" w:rsidRDefault="002F0E2C">
            <w:pPr>
              <w:pStyle w:val="TableParagraph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>Юридический адрес: 196105, г. Санкт-Петербург, Московский пр., д. 149</w:t>
            </w:r>
          </w:p>
          <w:p w:rsidR="00001ADA" w:rsidRDefault="002F0E2C">
            <w:pPr>
              <w:pStyle w:val="TableParagraph"/>
              <w:ind w:left="131" w:right="25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Фактический адрес филиала: 690922, Приморский край,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Владивосток,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Русский, п. Аякс, 27</w:t>
            </w:r>
            <w:proofErr w:type="gramEnd"/>
          </w:p>
          <w:p w:rsidR="00001ADA" w:rsidRDefault="002F0E2C">
            <w:pPr>
              <w:pStyle w:val="TableParagraph"/>
              <w:ind w:left="110" w:right="313" w:firstLine="21"/>
              <w:jc w:val="both"/>
              <w:rPr>
                <w:sz w:val="24"/>
              </w:rPr>
            </w:pPr>
            <w:r>
              <w:rPr>
                <w:sz w:val="24"/>
              </w:rPr>
              <w:t>Тел.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8-924-234-65-79,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13"/>
                <w:sz w:val="24"/>
              </w:rPr>
              <w:t xml:space="preserve"> </w:t>
            </w:r>
            <w:hyperlink r:id="rId15">
              <w:r>
                <w:rPr>
                  <w:sz w:val="24"/>
                </w:rPr>
                <w:t>dvf_mto@mail.ru</w:t>
              </w:r>
            </w:hyperlink>
            <w:r>
              <w:rPr>
                <w:sz w:val="24"/>
              </w:rPr>
              <w:t xml:space="preserve"> ИНН 78</w:t>
            </w:r>
            <w:r>
              <w:rPr>
                <w:sz w:val="24"/>
              </w:rPr>
              <w:t>10271523 / КПП 781001001</w:t>
            </w:r>
          </w:p>
          <w:p w:rsidR="00001ADA" w:rsidRDefault="002F0E2C">
            <w:pPr>
              <w:pStyle w:val="TableParagraph"/>
              <w:ind w:left="50"/>
              <w:jc w:val="both"/>
              <w:rPr>
                <w:sz w:val="24"/>
              </w:rPr>
            </w:pPr>
            <w:r>
              <w:rPr>
                <w:sz w:val="24"/>
              </w:rPr>
              <w:t>ОГРН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1027804865660,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ОКТМО</w:t>
            </w:r>
            <w:r>
              <w:rPr>
                <w:spacing w:val="-2"/>
                <w:sz w:val="24"/>
              </w:rPr>
              <w:t xml:space="preserve"> 40373000</w:t>
            </w:r>
          </w:p>
          <w:p w:rsidR="00001ADA" w:rsidRDefault="002F0E2C">
            <w:pPr>
              <w:pStyle w:val="TableParagraph"/>
              <w:ind w:left="131" w:right="253" w:hanging="82"/>
              <w:jc w:val="both"/>
              <w:rPr>
                <w:sz w:val="24"/>
              </w:rPr>
            </w:pPr>
            <w:r>
              <w:rPr>
                <w:sz w:val="24"/>
              </w:rPr>
              <w:t>ОКЦ № 1 ВВГУ Банка России // УФК по Нижегородской области, г. Нижний Новгород Управление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казначейства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г. Санкт-Петербургу</w:t>
            </w:r>
          </w:p>
          <w:p w:rsidR="00001ADA" w:rsidRDefault="002F0E2C">
            <w:pPr>
              <w:pStyle w:val="TableParagraph"/>
              <w:ind w:left="131"/>
              <w:jc w:val="bot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012202102</w:t>
            </w:r>
          </w:p>
          <w:p w:rsidR="00001ADA" w:rsidRDefault="002F0E2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 xml:space="preserve">Единый казначейский счет </w:t>
            </w:r>
            <w:r>
              <w:rPr>
                <w:spacing w:val="-2"/>
                <w:sz w:val="24"/>
              </w:rPr>
              <w:t>40102810745370000024</w:t>
            </w:r>
          </w:p>
          <w:p w:rsidR="00001ADA" w:rsidRDefault="002F0E2C">
            <w:pPr>
              <w:pStyle w:val="TableParagraph"/>
              <w:ind w:left="131" w:right="1149"/>
              <w:rPr>
                <w:sz w:val="24"/>
              </w:rPr>
            </w:pPr>
            <w:r>
              <w:rPr>
                <w:sz w:val="24"/>
              </w:rPr>
              <w:t xml:space="preserve">Казначейский счет </w:t>
            </w:r>
            <w:r>
              <w:rPr>
                <w:spacing w:val="-2"/>
                <w:sz w:val="24"/>
              </w:rPr>
              <w:t>03214643000000013225</w:t>
            </w:r>
          </w:p>
          <w:p w:rsidR="00001ADA" w:rsidRDefault="002F0E2C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Лицевой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счет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20726X95700</w:t>
            </w: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01ADA" w:rsidRDefault="002F0E2C">
            <w:pPr>
              <w:pStyle w:val="TableParagraph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Заказчика:</w:t>
            </w:r>
          </w:p>
          <w:p w:rsidR="00001ADA" w:rsidRDefault="002F0E2C">
            <w:pPr>
              <w:pStyle w:val="TableParagraph"/>
              <w:spacing w:before="272"/>
              <w:ind w:left="131" w:right="2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начальника университета – начальник Дальневосточной пожарно-спасательной академии – филиала </w:t>
            </w:r>
            <w:r>
              <w:rPr>
                <w:spacing w:val="-2"/>
                <w:sz w:val="24"/>
              </w:rPr>
              <w:t>университета</w:t>
            </w:r>
          </w:p>
          <w:p w:rsidR="00001ADA" w:rsidRDefault="002F0E2C">
            <w:pPr>
              <w:pStyle w:val="TableParagraph"/>
              <w:tabs>
                <w:tab w:val="left" w:pos="2411"/>
              </w:tabs>
              <w:spacing w:before="256" w:line="270" w:lineRule="atLeast"/>
              <w:ind w:left="131" w:right="1149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М.А.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Марченко </w:t>
            </w:r>
            <w:proofErr w:type="spellStart"/>
            <w:r>
              <w:rPr>
                <w:spacing w:val="-6"/>
                <w:sz w:val="24"/>
              </w:rPr>
              <w:t>мп</w:t>
            </w:r>
            <w:proofErr w:type="spellEnd"/>
          </w:p>
        </w:tc>
        <w:tc>
          <w:tcPr>
            <w:tcW w:w="3213" w:type="dxa"/>
          </w:tcPr>
          <w:p w:rsidR="00001ADA" w:rsidRDefault="002F0E2C">
            <w:pPr>
              <w:pStyle w:val="TableParagraph"/>
              <w:spacing w:line="266" w:lineRule="exact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Поставщик:</w:t>
            </w: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01ADA" w:rsidRDefault="002F0E2C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Поставщика:</w:t>
            </w: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rPr>
                <w:b/>
                <w:sz w:val="24"/>
              </w:rPr>
            </w:pPr>
          </w:p>
          <w:p w:rsidR="00001ADA" w:rsidRDefault="00001ADA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001ADA" w:rsidRDefault="002F0E2C">
            <w:pPr>
              <w:pStyle w:val="TableParagraph"/>
              <w:tabs>
                <w:tab w:val="left" w:pos="3217"/>
              </w:tabs>
              <w:ind w:left="282" w:right="-1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01ADA" w:rsidRDefault="002F0E2C">
            <w:pPr>
              <w:pStyle w:val="TableParagraph"/>
              <w:spacing w:line="256" w:lineRule="exact"/>
              <w:ind w:left="282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мп</w:t>
            </w:r>
            <w:proofErr w:type="spellEnd"/>
          </w:p>
        </w:tc>
      </w:tr>
    </w:tbl>
    <w:p w:rsidR="00001ADA" w:rsidRDefault="00001ADA">
      <w:pPr>
        <w:pStyle w:val="TableParagraph"/>
        <w:spacing w:line="256" w:lineRule="exact"/>
        <w:rPr>
          <w:sz w:val="24"/>
        </w:rPr>
        <w:sectPr w:rsidR="00001ADA">
          <w:pgSz w:w="11910" w:h="16840"/>
          <w:pgMar w:top="340" w:right="425" w:bottom="980" w:left="708" w:header="0" w:footer="791" w:gutter="0"/>
          <w:cols w:space="720"/>
        </w:sectPr>
      </w:pPr>
    </w:p>
    <w:p w:rsidR="00001ADA" w:rsidRDefault="002F0E2C">
      <w:pPr>
        <w:pStyle w:val="a3"/>
        <w:tabs>
          <w:tab w:val="left" w:pos="9562"/>
          <w:tab w:val="left" w:pos="10685"/>
        </w:tabs>
        <w:spacing w:before="74"/>
        <w:ind w:left="6443" w:right="86" w:firstLine="2422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4632959</wp:posOffset>
            </wp:positionH>
            <wp:positionV relativeFrom="page">
              <wp:posOffset>9588651</wp:posOffset>
            </wp:positionV>
            <wp:extent cx="2444749" cy="774065"/>
            <wp:effectExtent l="0" t="0" r="0" b="0"/>
            <wp:wrapNone/>
            <wp:docPr id="9" name="Image 9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49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Приложение № 1 к контракту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001ADA" w:rsidRDefault="00001ADA">
      <w:pPr>
        <w:pStyle w:val="a3"/>
        <w:spacing w:before="5"/>
        <w:ind w:left="0"/>
        <w:jc w:val="left"/>
      </w:pPr>
    </w:p>
    <w:p w:rsidR="00001ADA" w:rsidRDefault="002F0E2C">
      <w:pPr>
        <w:pStyle w:val="2"/>
        <w:ind w:left="281"/>
      </w:pPr>
      <w:r>
        <w:rPr>
          <w:spacing w:val="-2"/>
        </w:rPr>
        <w:t>Спецификация</w:t>
      </w:r>
    </w:p>
    <w:p w:rsidR="00001ADA" w:rsidRDefault="00001ADA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"/>
        <w:gridCol w:w="1570"/>
        <w:gridCol w:w="2979"/>
        <w:gridCol w:w="807"/>
        <w:gridCol w:w="653"/>
        <w:gridCol w:w="1049"/>
        <w:gridCol w:w="1438"/>
      </w:tblGrid>
      <w:tr w:rsidR="00001ADA">
        <w:trPr>
          <w:trHeight w:val="901"/>
        </w:trPr>
        <w:tc>
          <w:tcPr>
            <w:tcW w:w="524" w:type="dxa"/>
          </w:tcPr>
          <w:p w:rsidR="00001ADA" w:rsidRDefault="00001ADA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001ADA" w:rsidRDefault="002F0E2C">
            <w:pPr>
              <w:pStyle w:val="TableParagraph"/>
              <w:spacing w:before="1"/>
              <w:ind w:left="136" w:right="118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  <w:r>
              <w:rPr>
                <w:b/>
                <w:spacing w:val="-5"/>
                <w:sz w:val="18"/>
              </w:rPr>
              <w:t>/п</w:t>
            </w:r>
          </w:p>
        </w:tc>
        <w:tc>
          <w:tcPr>
            <w:tcW w:w="1570" w:type="dxa"/>
          </w:tcPr>
          <w:p w:rsidR="00001ADA" w:rsidRDefault="00001ADA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001ADA" w:rsidRDefault="002F0E2C">
            <w:pPr>
              <w:pStyle w:val="TableParagraph"/>
              <w:spacing w:before="1"/>
              <w:ind w:left="510" w:hanging="3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Наименование товара</w:t>
            </w:r>
          </w:p>
        </w:tc>
        <w:tc>
          <w:tcPr>
            <w:tcW w:w="2979" w:type="dxa"/>
          </w:tcPr>
          <w:p w:rsidR="00001ADA" w:rsidRDefault="00001ADA">
            <w:pPr>
              <w:pStyle w:val="TableParagraph"/>
              <w:spacing w:before="143"/>
              <w:rPr>
                <w:b/>
                <w:sz w:val="18"/>
              </w:rPr>
            </w:pPr>
          </w:p>
          <w:p w:rsidR="00001ADA" w:rsidRDefault="002F0E2C">
            <w:pPr>
              <w:pStyle w:val="TableParagraph"/>
              <w:ind w:left="462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807" w:type="dxa"/>
            <w:tcBorders>
              <w:bottom w:val="single" w:sz="8" w:space="0" w:color="000000"/>
            </w:tcBorders>
          </w:tcPr>
          <w:p w:rsidR="00001ADA" w:rsidRDefault="002F0E2C">
            <w:pPr>
              <w:pStyle w:val="TableParagraph"/>
              <w:spacing w:before="143" w:line="207" w:lineRule="exact"/>
              <w:ind w:left="224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 w:rsidR="00001ADA" w:rsidRDefault="002F0E2C">
            <w:pPr>
              <w:pStyle w:val="TableParagraph"/>
              <w:ind w:left="253" w:right="105" w:hanging="128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измере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pacing w:val="-4"/>
                <w:sz w:val="18"/>
              </w:rPr>
              <w:t>ния</w:t>
            </w:r>
            <w:proofErr w:type="spellEnd"/>
            <w:proofErr w:type="gramEnd"/>
          </w:p>
        </w:tc>
        <w:tc>
          <w:tcPr>
            <w:tcW w:w="653" w:type="dxa"/>
          </w:tcPr>
          <w:p w:rsidR="00001ADA" w:rsidRDefault="00001ADA">
            <w:pPr>
              <w:pStyle w:val="TableParagraph"/>
              <w:spacing w:before="39"/>
              <w:rPr>
                <w:b/>
                <w:sz w:val="18"/>
              </w:rPr>
            </w:pPr>
          </w:p>
          <w:p w:rsidR="00001ADA" w:rsidRDefault="002F0E2C">
            <w:pPr>
              <w:pStyle w:val="TableParagraph"/>
              <w:spacing w:before="1"/>
              <w:ind w:left="236" w:right="123" w:hanging="99"/>
              <w:rPr>
                <w:b/>
                <w:sz w:val="18"/>
              </w:rPr>
            </w:pPr>
            <w:r>
              <w:rPr>
                <w:b/>
                <w:sz w:val="18"/>
              </w:rPr>
              <w:t>Кол-</w:t>
            </w:r>
            <w:r>
              <w:rPr>
                <w:b/>
                <w:spacing w:val="-6"/>
                <w:sz w:val="18"/>
              </w:rPr>
              <w:t>во</w:t>
            </w:r>
          </w:p>
        </w:tc>
        <w:tc>
          <w:tcPr>
            <w:tcW w:w="1049" w:type="dxa"/>
            <w:tcBorders>
              <w:bottom w:val="single" w:sz="8" w:space="0" w:color="000000"/>
            </w:tcBorders>
          </w:tcPr>
          <w:p w:rsidR="00001ADA" w:rsidRDefault="002F0E2C">
            <w:pPr>
              <w:pStyle w:val="TableParagraph"/>
              <w:spacing w:before="40"/>
              <w:ind w:left="128" w:right="110" w:firstLine="5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Цена, с </w:t>
            </w:r>
            <w:r>
              <w:rPr>
                <w:b/>
                <w:i/>
                <w:sz w:val="18"/>
              </w:rPr>
              <w:t>НДС /без НДС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руб.</w:t>
            </w:r>
          </w:p>
        </w:tc>
        <w:tc>
          <w:tcPr>
            <w:tcW w:w="1438" w:type="dxa"/>
            <w:tcBorders>
              <w:bottom w:val="single" w:sz="8" w:space="0" w:color="000000"/>
            </w:tcBorders>
          </w:tcPr>
          <w:p w:rsidR="00001ADA" w:rsidRDefault="002F0E2C">
            <w:pPr>
              <w:pStyle w:val="TableParagraph"/>
              <w:spacing w:before="40" w:line="207" w:lineRule="exact"/>
              <w:ind w:left="67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5"/>
                <w:sz w:val="18"/>
              </w:rPr>
              <w:t>НДС</w:t>
            </w:r>
          </w:p>
          <w:p w:rsidR="00001ADA" w:rsidRDefault="002F0E2C">
            <w:pPr>
              <w:pStyle w:val="TableParagraph"/>
              <w:ind w:left="560" w:right="256" w:hanging="288"/>
              <w:rPr>
                <w:b/>
                <w:sz w:val="18"/>
              </w:rPr>
            </w:pPr>
            <w:r>
              <w:rPr>
                <w:b/>
                <w:i/>
                <w:sz w:val="18"/>
              </w:rPr>
              <w:t>/без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НДС</w:t>
            </w:r>
            <w:proofErr w:type="gramStart"/>
            <w:r>
              <w:rPr>
                <w:b/>
                <w:i/>
                <w:spacing w:val="62"/>
                <w:sz w:val="18"/>
              </w:rPr>
              <w:t xml:space="preserve"> </w:t>
            </w:r>
            <w:r>
              <w:rPr>
                <w:b/>
                <w:sz w:val="18"/>
              </w:rPr>
              <w:t>,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001ADA">
        <w:trPr>
          <w:trHeight w:val="1060"/>
        </w:trPr>
        <w:tc>
          <w:tcPr>
            <w:tcW w:w="524" w:type="dxa"/>
          </w:tcPr>
          <w:p w:rsidR="00001ADA" w:rsidRDefault="00001ADA">
            <w:pPr>
              <w:pStyle w:val="TableParagraph"/>
              <w:rPr>
                <w:b/>
                <w:sz w:val="18"/>
              </w:rPr>
            </w:pPr>
          </w:p>
          <w:p w:rsidR="00001ADA" w:rsidRDefault="00001ADA">
            <w:pPr>
              <w:pStyle w:val="TableParagraph"/>
              <w:spacing w:before="12"/>
              <w:rPr>
                <w:b/>
                <w:sz w:val="18"/>
              </w:rPr>
            </w:pPr>
          </w:p>
          <w:p w:rsidR="00001ADA" w:rsidRDefault="002F0E2C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570" w:type="dxa"/>
          </w:tcPr>
          <w:p w:rsidR="00001ADA" w:rsidRDefault="002F0E2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шприц</w:t>
            </w:r>
          </w:p>
        </w:tc>
        <w:tc>
          <w:tcPr>
            <w:tcW w:w="2979" w:type="dxa"/>
          </w:tcPr>
          <w:p w:rsidR="00001ADA" w:rsidRDefault="002F0E2C">
            <w:pPr>
              <w:pStyle w:val="TableParagraph"/>
              <w:ind w:left="114"/>
            </w:pPr>
            <w:r>
              <w:t>Предназначен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инъекций Одноразовый 2,0 мл</w:t>
            </w:r>
          </w:p>
          <w:p w:rsidR="00001ADA" w:rsidRDefault="002F0E2C">
            <w:pPr>
              <w:pStyle w:val="TableParagraph"/>
              <w:tabs>
                <w:tab w:val="left" w:pos="903"/>
                <w:tab w:val="left" w:pos="1609"/>
                <w:tab w:val="left" w:pos="1981"/>
              </w:tabs>
              <w:spacing w:line="276" w:lineRule="exact"/>
              <w:ind w:left="114" w:right="90"/>
              <w:rPr>
                <w:sz w:val="24"/>
              </w:rPr>
            </w:pPr>
            <w:r>
              <w:rPr>
                <w:spacing w:val="-4"/>
                <w:sz w:val="24"/>
              </w:rPr>
              <w:t>Игла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22G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съёмная, </w:t>
            </w:r>
            <w:r>
              <w:rPr>
                <w:sz w:val="24"/>
              </w:rPr>
              <w:t>надетая на шприц</w:t>
            </w:r>
          </w:p>
        </w:tc>
        <w:tc>
          <w:tcPr>
            <w:tcW w:w="80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  <w:spacing w:before="148"/>
              <w:rPr>
                <w:b/>
              </w:rPr>
            </w:pPr>
          </w:p>
          <w:p w:rsidR="00001ADA" w:rsidRDefault="002F0E2C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шт.</w:t>
            </w:r>
          </w:p>
        </w:tc>
        <w:tc>
          <w:tcPr>
            <w:tcW w:w="653" w:type="dxa"/>
            <w:tcBorders>
              <w:left w:val="single" w:sz="8" w:space="0" w:color="000000"/>
            </w:tcBorders>
          </w:tcPr>
          <w:p w:rsidR="00001ADA" w:rsidRDefault="00001ADA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001ADA" w:rsidRDefault="002F0E2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0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</w:pPr>
          </w:p>
        </w:tc>
      </w:tr>
      <w:tr w:rsidR="00001ADA">
        <w:trPr>
          <w:trHeight w:val="1057"/>
        </w:trPr>
        <w:tc>
          <w:tcPr>
            <w:tcW w:w="524" w:type="dxa"/>
          </w:tcPr>
          <w:p w:rsidR="00001ADA" w:rsidRDefault="00001ADA">
            <w:pPr>
              <w:pStyle w:val="TableParagraph"/>
              <w:rPr>
                <w:b/>
                <w:sz w:val="18"/>
              </w:rPr>
            </w:pPr>
          </w:p>
          <w:p w:rsidR="00001ADA" w:rsidRDefault="00001ADA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001ADA" w:rsidRDefault="002F0E2C"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570" w:type="dxa"/>
          </w:tcPr>
          <w:p w:rsidR="00001ADA" w:rsidRDefault="002F0E2C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шприц</w:t>
            </w:r>
          </w:p>
        </w:tc>
        <w:tc>
          <w:tcPr>
            <w:tcW w:w="2979" w:type="dxa"/>
          </w:tcPr>
          <w:p w:rsidR="00001ADA" w:rsidRDefault="002F0E2C">
            <w:pPr>
              <w:pStyle w:val="TableParagraph"/>
              <w:ind w:left="114"/>
            </w:pPr>
            <w:r>
              <w:t>Предназначен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инъекций Одноразовый 5,0 мл</w:t>
            </w:r>
          </w:p>
          <w:p w:rsidR="00001ADA" w:rsidRDefault="002F0E2C">
            <w:pPr>
              <w:pStyle w:val="TableParagraph"/>
              <w:spacing w:line="276" w:lineRule="exact"/>
              <w:ind w:left="114" w:right="90"/>
              <w:rPr>
                <w:sz w:val="24"/>
              </w:rPr>
            </w:pPr>
            <w:r>
              <w:rPr>
                <w:sz w:val="24"/>
              </w:rPr>
              <w:t>Игла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22G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съёмная, надетая на шприц</w:t>
            </w:r>
          </w:p>
        </w:tc>
        <w:tc>
          <w:tcPr>
            <w:tcW w:w="807" w:type="dxa"/>
            <w:tcBorders>
              <w:top w:val="single" w:sz="8" w:space="0" w:color="000000"/>
            </w:tcBorders>
          </w:tcPr>
          <w:p w:rsidR="00001ADA" w:rsidRDefault="002F0E2C">
            <w:pPr>
              <w:pStyle w:val="TableParagraph"/>
              <w:spacing w:before="272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653" w:type="dxa"/>
          </w:tcPr>
          <w:p w:rsidR="00001ADA" w:rsidRDefault="002F0E2C">
            <w:pPr>
              <w:pStyle w:val="TableParagraph"/>
              <w:spacing w:before="272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4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</w:pPr>
          </w:p>
        </w:tc>
        <w:tc>
          <w:tcPr>
            <w:tcW w:w="1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</w:pPr>
          </w:p>
        </w:tc>
      </w:tr>
      <w:tr w:rsidR="00001ADA">
        <w:trPr>
          <w:trHeight w:val="448"/>
        </w:trPr>
        <w:tc>
          <w:tcPr>
            <w:tcW w:w="5073" w:type="dxa"/>
            <w:gridSpan w:val="3"/>
          </w:tcPr>
          <w:p w:rsidR="00001ADA" w:rsidRDefault="002F0E2C">
            <w:pPr>
              <w:pStyle w:val="TableParagraph"/>
              <w:spacing w:before="121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807" w:type="dxa"/>
          </w:tcPr>
          <w:p w:rsidR="00001ADA" w:rsidRDefault="00001ADA">
            <w:pPr>
              <w:pStyle w:val="TableParagraph"/>
            </w:pPr>
          </w:p>
        </w:tc>
        <w:tc>
          <w:tcPr>
            <w:tcW w:w="653" w:type="dxa"/>
          </w:tcPr>
          <w:p w:rsidR="00001ADA" w:rsidRDefault="00001ADA">
            <w:pPr>
              <w:pStyle w:val="TableParagraph"/>
            </w:pPr>
          </w:p>
        </w:tc>
        <w:tc>
          <w:tcPr>
            <w:tcW w:w="1049" w:type="dxa"/>
            <w:tcBorders>
              <w:top w:val="single" w:sz="8" w:space="0" w:color="000000"/>
            </w:tcBorders>
          </w:tcPr>
          <w:p w:rsidR="00001ADA" w:rsidRDefault="00001ADA">
            <w:pPr>
              <w:pStyle w:val="TableParagraph"/>
            </w:pPr>
          </w:p>
        </w:tc>
        <w:tc>
          <w:tcPr>
            <w:tcW w:w="1438" w:type="dxa"/>
            <w:tcBorders>
              <w:top w:val="single" w:sz="8" w:space="0" w:color="000000"/>
            </w:tcBorders>
          </w:tcPr>
          <w:p w:rsidR="00001ADA" w:rsidRDefault="00001ADA">
            <w:pPr>
              <w:pStyle w:val="TableParagraph"/>
            </w:pPr>
          </w:p>
        </w:tc>
      </w:tr>
    </w:tbl>
    <w:p w:rsidR="00001ADA" w:rsidRDefault="002F0E2C">
      <w:pPr>
        <w:tabs>
          <w:tab w:val="left" w:pos="3597"/>
          <w:tab w:val="left" w:pos="4857"/>
        </w:tabs>
        <w:spacing w:before="229"/>
        <w:ind w:left="424"/>
        <w:rPr>
          <w:sz w:val="24"/>
        </w:rPr>
      </w:pPr>
      <w:r>
        <w:rPr>
          <w:b/>
          <w:sz w:val="24"/>
        </w:rPr>
        <w:t xml:space="preserve">ИТОГО: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  <w:r>
        <w:rPr>
          <w:sz w:val="24"/>
          <w:u w:val="single"/>
        </w:rPr>
        <w:tab/>
      </w:r>
      <w:r>
        <w:rPr>
          <w:spacing w:val="-4"/>
          <w:sz w:val="24"/>
        </w:rPr>
        <w:t>коп.</w:t>
      </w:r>
    </w:p>
    <w:p w:rsidR="00001ADA" w:rsidRDefault="00001ADA">
      <w:pPr>
        <w:pStyle w:val="a3"/>
        <w:spacing w:before="4"/>
        <w:ind w:left="0"/>
        <w:jc w:val="left"/>
      </w:pPr>
    </w:p>
    <w:p w:rsidR="00001ADA" w:rsidRDefault="002F0E2C">
      <w:pPr>
        <w:pStyle w:val="2"/>
        <w:tabs>
          <w:tab w:val="left" w:pos="7971"/>
        </w:tabs>
        <w:ind w:left="424"/>
        <w:jc w:val="left"/>
      </w:pPr>
      <w:r>
        <w:t>От</w:t>
      </w:r>
      <w:r>
        <w:rPr>
          <w:spacing w:val="-8"/>
        </w:rPr>
        <w:t xml:space="preserve"> </w:t>
      </w:r>
      <w:r>
        <w:rPr>
          <w:spacing w:val="-2"/>
        </w:rPr>
        <w:t>Заказчика:</w:t>
      </w:r>
      <w:r>
        <w:tab/>
        <w:t>От</w:t>
      </w:r>
      <w:r>
        <w:rPr>
          <w:spacing w:val="-10"/>
        </w:rPr>
        <w:t xml:space="preserve"> </w:t>
      </w:r>
      <w:r>
        <w:rPr>
          <w:spacing w:val="-2"/>
        </w:rPr>
        <w:t>Поставщика:</w:t>
      </w:r>
    </w:p>
    <w:p w:rsidR="00001ADA" w:rsidRDefault="002F0E2C">
      <w:pPr>
        <w:pStyle w:val="a3"/>
        <w:spacing w:before="272"/>
        <w:ind w:right="4938"/>
        <w:jc w:val="left"/>
      </w:pPr>
      <w:r>
        <w:t>Заместитель начальника университета – начальник Дальневосточной</w:t>
      </w:r>
      <w:r>
        <w:rPr>
          <w:spacing w:val="-11"/>
        </w:rPr>
        <w:t xml:space="preserve"> </w:t>
      </w:r>
      <w:r>
        <w:t>пожарно-спасательной</w:t>
      </w:r>
      <w:r>
        <w:rPr>
          <w:spacing w:val="-11"/>
        </w:rPr>
        <w:t xml:space="preserve"> </w:t>
      </w:r>
      <w:r>
        <w:t>академии</w:t>
      </w:r>
      <w:r>
        <w:rPr>
          <w:spacing w:val="-9"/>
        </w:rPr>
        <w:t xml:space="preserve"> </w:t>
      </w:r>
      <w:r>
        <w:t>– филиала университета</w:t>
      </w:r>
    </w:p>
    <w:p w:rsidR="00001ADA" w:rsidRDefault="00001ADA">
      <w:pPr>
        <w:pStyle w:val="a3"/>
        <w:ind w:left="0"/>
        <w:jc w:val="left"/>
      </w:pPr>
    </w:p>
    <w:p w:rsidR="00001ADA" w:rsidRDefault="002F0E2C">
      <w:pPr>
        <w:pStyle w:val="a3"/>
        <w:tabs>
          <w:tab w:val="left" w:pos="2705"/>
        </w:tabs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5339460</wp:posOffset>
                </wp:positionH>
                <wp:positionV relativeFrom="paragraph">
                  <wp:posOffset>172169</wp:posOffset>
                </wp:positionV>
                <wp:extent cx="14478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15730688" from="420.429993pt,13.556628pt" to="534.430004pt,13.556628pt" stroked="true" strokeweight=".487125pt" strokecolor="#000000">
                <v:stroke dashstyle="solid"/>
                <w10:wrap type="none"/>
              </v:line>
            </w:pict>
          </mc:Fallback>
        </mc:AlternateContent>
      </w:r>
      <w:r>
        <w:rPr>
          <w:u w:val="single"/>
        </w:rPr>
        <w:tab/>
      </w:r>
      <w:r>
        <w:t xml:space="preserve">М.А. </w:t>
      </w:r>
      <w:r>
        <w:rPr>
          <w:spacing w:val="-2"/>
        </w:rPr>
        <w:t>Марченко</w:t>
      </w:r>
    </w:p>
    <w:p w:rsidR="00001ADA" w:rsidRDefault="002F0E2C">
      <w:pPr>
        <w:pStyle w:val="a3"/>
        <w:tabs>
          <w:tab w:val="left" w:pos="8754"/>
        </w:tabs>
        <w:jc w:val="left"/>
      </w:pPr>
      <w:proofErr w:type="spellStart"/>
      <w:r>
        <w:rPr>
          <w:spacing w:val="-5"/>
        </w:rPr>
        <w:t>мп</w:t>
      </w:r>
      <w:proofErr w:type="spellEnd"/>
      <w:r>
        <w:tab/>
      </w:r>
      <w:proofErr w:type="spellStart"/>
      <w:r>
        <w:rPr>
          <w:spacing w:val="-5"/>
        </w:rPr>
        <w:t>мп</w:t>
      </w:r>
      <w:proofErr w:type="spellEnd"/>
    </w:p>
    <w:p w:rsidR="00001ADA" w:rsidRDefault="00001ADA">
      <w:pPr>
        <w:pStyle w:val="a3"/>
        <w:jc w:val="left"/>
        <w:sectPr w:rsidR="00001ADA">
          <w:pgSz w:w="11910" w:h="16840"/>
          <w:pgMar w:top="600" w:right="425" w:bottom="980" w:left="708" w:header="0" w:footer="791" w:gutter="0"/>
          <w:cols w:space="720"/>
        </w:sectPr>
      </w:pPr>
    </w:p>
    <w:p w:rsidR="00001ADA" w:rsidRDefault="00001ADA">
      <w:pPr>
        <w:pStyle w:val="a3"/>
        <w:ind w:left="0"/>
        <w:jc w:val="left"/>
      </w:pPr>
    </w:p>
    <w:p w:rsidR="00001ADA" w:rsidRDefault="00001ADA">
      <w:pPr>
        <w:pStyle w:val="a3"/>
        <w:spacing w:before="17"/>
        <w:ind w:left="0"/>
        <w:jc w:val="left"/>
      </w:pPr>
    </w:p>
    <w:p w:rsidR="00001ADA" w:rsidRDefault="002F0E2C">
      <w:pPr>
        <w:pStyle w:val="1"/>
        <w:spacing w:before="0" w:line="240" w:lineRule="auto"/>
        <w:ind w:firstLine="0"/>
        <w:jc w:val="right"/>
      </w:pPr>
      <w:r>
        <w:rPr>
          <w:spacing w:val="-2"/>
        </w:rPr>
        <w:t>ФОРМА</w:t>
      </w:r>
    </w:p>
    <w:p w:rsidR="00001ADA" w:rsidRDefault="002F0E2C">
      <w:pPr>
        <w:spacing w:before="62" w:line="252" w:lineRule="exact"/>
        <w:ind w:left="2365"/>
      </w:pPr>
      <w:r>
        <w:br w:type="column"/>
      </w:r>
      <w:r>
        <w:lastRenderedPageBreak/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2</w:t>
      </w:r>
    </w:p>
    <w:p w:rsidR="00001ADA" w:rsidRDefault="002F0E2C">
      <w:pPr>
        <w:tabs>
          <w:tab w:val="left" w:pos="3396"/>
          <w:tab w:val="left" w:pos="4646"/>
        </w:tabs>
        <w:spacing w:line="252" w:lineRule="exact"/>
        <w:ind w:left="646"/>
      </w:pPr>
      <w:r>
        <w:t xml:space="preserve">к контракту </w:t>
      </w:r>
      <w:proofErr w:type="gramStart"/>
      <w:r>
        <w:t>от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</w:p>
    <w:p w:rsidR="00001ADA" w:rsidRDefault="00001ADA">
      <w:pPr>
        <w:spacing w:line="252" w:lineRule="exact"/>
        <w:sectPr w:rsidR="00001ADA">
          <w:pgSz w:w="11910" w:h="16840"/>
          <w:pgMar w:top="340" w:right="425" w:bottom="980" w:left="708" w:header="0" w:footer="791" w:gutter="0"/>
          <w:cols w:num="2" w:space="720" w:equalWidth="0">
            <w:col w:w="5997" w:space="40"/>
            <w:col w:w="4740"/>
          </w:cols>
        </w:sectPr>
      </w:pPr>
    </w:p>
    <w:p w:rsidR="00001ADA" w:rsidRDefault="002F0E2C">
      <w:pPr>
        <w:pStyle w:val="2"/>
        <w:spacing w:line="275" w:lineRule="exact"/>
        <w:ind w:left="284" w:right="4"/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4656454</wp:posOffset>
            </wp:positionH>
            <wp:positionV relativeFrom="page">
              <wp:posOffset>9841236</wp:posOffset>
            </wp:positionV>
            <wp:extent cx="2444750" cy="774065"/>
            <wp:effectExtent l="0" t="0" r="0" b="0"/>
            <wp:wrapNone/>
            <wp:docPr id="11" name="Image 11" descr="Экспертиза Прохоренко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Экспертиза Прохоренко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750" cy="774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акта</w:t>
      </w:r>
      <w:r>
        <w:rPr>
          <w:spacing w:val="-4"/>
        </w:rPr>
        <w:t xml:space="preserve"> </w:t>
      </w:r>
      <w:r>
        <w:t>сдачи-приемки</w:t>
      </w:r>
      <w:r>
        <w:rPr>
          <w:spacing w:val="-3"/>
        </w:rPr>
        <w:t xml:space="preserve"> </w:t>
      </w:r>
      <w:r>
        <w:rPr>
          <w:spacing w:val="-2"/>
        </w:rPr>
        <w:t>товара</w:t>
      </w:r>
    </w:p>
    <w:p w:rsidR="00001ADA" w:rsidRDefault="002F0E2C">
      <w:pPr>
        <w:tabs>
          <w:tab w:val="left" w:pos="8388"/>
          <w:tab w:val="left" w:pos="8827"/>
          <w:tab w:val="left" w:pos="9811"/>
        </w:tabs>
        <w:spacing w:line="252" w:lineRule="exact"/>
        <w:ind w:left="266"/>
        <w:jc w:val="center"/>
      </w:pPr>
      <w:r>
        <w:t xml:space="preserve">г. </w:t>
      </w:r>
      <w:r>
        <w:rPr>
          <w:spacing w:val="-2"/>
        </w:rPr>
        <w:t>Владивосток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2026</w:t>
      </w:r>
      <w:r>
        <w:rPr>
          <w:spacing w:val="-3"/>
        </w:rPr>
        <w:t xml:space="preserve"> </w:t>
      </w:r>
      <w:r>
        <w:rPr>
          <w:spacing w:val="-5"/>
        </w:rPr>
        <w:t>г.</w:t>
      </w:r>
    </w:p>
    <w:p w:rsidR="00001ADA" w:rsidRDefault="002F0E2C">
      <w:pPr>
        <w:tabs>
          <w:tab w:val="left" w:pos="2645"/>
          <w:tab w:val="left" w:pos="7078"/>
          <w:tab w:val="left" w:pos="7395"/>
          <w:tab w:val="left" w:pos="10571"/>
        </w:tabs>
        <w:spacing w:before="5"/>
        <w:ind w:left="424" w:right="139" w:firstLine="708"/>
        <w:jc w:val="both"/>
        <w:rPr>
          <w:sz w:val="24"/>
        </w:rPr>
      </w:pPr>
      <w:proofErr w:type="gramStart"/>
      <w:r>
        <w:rPr>
          <w:b/>
          <w:sz w:val="24"/>
        </w:rPr>
        <w:t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службы Министерства Российской Федерации по делам граждан</w:t>
      </w:r>
      <w:r>
        <w:rPr>
          <w:b/>
          <w:sz w:val="24"/>
        </w:rPr>
        <w:t>ской обороны, чрезвычайным ситуациям и ликвидации последствий стихийных бедствий имени Героя Российской Федерации генерала армии Е.Н. Зиничева</w:t>
      </w:r>
      <w:r>
        <w:rPr>
          <w:sz w:val="24"/>
        </w:rPr>
        <w:t>», именуемое в дальнейшем «Заказчик»,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лице </w:t>
      </w:r>
      <w:r>
        <w:rPr>
          <w:sz w:val="24"/>
          <w:u w:val="single"/>
        </w:rPr>
        <w:tab/>
      </w:r>
      <w:r>
        <w:rPr>
          <w:sz w:val="24"/>
        </w:rPr>
        <w:t>, действующего на основании</w:t>
      </w:r>
      <w:r>
        <w:rPr>
          <w:spacing w:val="3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 с одной стороны,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, </w:t>
      </w:r>
      <w:r>
        <w:rPr>
          <w:sz w:val="24"/>
        </w:rPr>
        <w:t>именуемое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76"/>
          <w:sz w:val="24"/>
        </w:rPr>
        <w:t xml:space="preserve"> </w:t>
      </w:r>
      <w:r>
        <w:rPr>
          <w:sz w:val="24"/>
        </w:rPr>
        <w:t>«Поставщик»,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лице</w:t>
      </w:r>
      <w:r>
        <w:rPr>
          <w:spacing w:val="6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основании</w:t>
      </w:r>
      <w:proofErr w:type="gramEnd"/>
    </w:p>
    <w:p w:rsidR="00001ADA" w:rsidRDefault="002F0E2C">
      <w:pPr>
        <w:pStyle w:val="a3"/>
        <w:tabs>
          <w:tab w:val="left" w:pos="1745"/>
        </w:tabs>
        <w:ind w:right="143"/>
      </w:pPr>
      <w:r>
        <w:rPr>
          <w:u w:val="single"/>
        </w:rPr>
        <w:tab/>
      </w:r>
      <w:r>
        <w:t>, с другой стороны, именуемые в дальнейшем «Стороны», составили настоящий акт сдачи-приемки товара о нижеследующем:</w:t>
      </w:r>
    </w:p>
    <w:p w:rsidR="00001ADA" w:rsidRDefault="002F0E2C">
      <w:pPr>
        <w:pStyle w:val="a3"/>
        <w:tabs>
          <w:tab w:val="left" w:pos="6075"/>
          <w:tab w:val="left" w:pos="8108"/>
        </w:tabs>
        <w:ind w:right="138" w:firstLine="708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контрактом</w:t>
      </w:r>
      <w:r>
        <w:rPr>
          <w:spacing w:val="80"/>
        </w:rPr>
        <w:t xml:space="preserve"> </w:t>
      </w:r>
      <w:proofErr w:type="gramStart"/>
      <w:r>
        <w:t>от</w:t>
      </w:r>
      <w:proofErr w:type="gramEnd"/>
      <w:r>
        <w:rPr>
          <w:spacing w:val="142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№</w:t>
      </w:r>
      <w:r>
        <w:rPr>
          <w:spacing w:val="140"/>
        </w:rPr>
        <w:t xml:space="preserve"> </w:t>
      </w:r>
      <w:r>
        <w:rPr>
          <w:u w:val="single"/>
        </w:rPr>
        <w:tab/>
      </w:r>
      <w:r>
        <w:t xml:space="preserve"> </w:t>
      </w:r>
      <w:proofErr w:type="gramStart"/>
      <w:r>
        <w:t>Поставщик</w:t>
      </w:r>
      <w:proofErr w:type="gramEnd"/>
      <w:r>
        <w:t xml:space="preserve"> выполнил обязательства</w:t>
      </w:r>
      <w:r>
        <w:rPr>
          <w:spacing w:val="40"/>
        </w:rPr>
        <w:t xml:space="preserve"> </w:t>
      </w:r>
      <w:r>
        <w:t>по пост</w:t>
      </w:r>
      <w:r>
        <w:t>авке товара.</w:t>
      </w:r>
    </w:p>
    <w:p w:rsidR="00001ADA" w:rsidRDefault="00001ADA">
      <w:pPr>
        <w:pStyle w:val="a3"/>
        <w:spacing w:before="2"/>
        <w:ind w:left="0"/>
        <w:jc w:val="left"/>
        <w:rPr>
          <w:sz w:val="7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385"/>
        <w:gridCol w:w="3402"/>
        <w:gridCol w:w="1135"/>
        <w:gridCol w:w="1133"/>
        <w:gridCol w:w="1136"/>
        <w:gridCol w:w="1560"/>
      </w:tblGrid>
      <w:tr w:rsidR="00001ADA">
        <w:trPr>
          <w:trHeight w:val="914"/>
        </w:trPr>
        <w:tc>
          <w:tcPr>
            <w:tcW w:w="567" w:type="dxa"/>
          </w:tcPr>
          <w:p w:rsidR="00001ADA" w:rsidRDefault="00001ADA">
            <w:pPr>
              <w:pStyle w:val="TableParagraph"/>
              <w:spacing w:before="44"/>
              <w:rPr>
                <w:sz w:val="18"/>
              </w:rPr>
            </w:pPr>
          </w:p>
          <w:p w:rsidR="00001ADA" w:rsidRDefault="002F0E2C">
            <w:pPr>
              <w:pStyle w:val="TableParagraph"/>
              <w:ind w:left="158" w:right="139" w:firstLine="3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pacing w:val="-5"/>
                <w:sz w:val="18"/>
              </w:rPr>
              <w:t>п</w:t>
            </w:r>
            <w:proofErr w:type="gramEnd"/>
            <w:r>
              <w:rPr>
                <w:b/>
                <w:spacing w:val="-5"/>
                <w:sz w:val="18"/>
              </w:rPr>
              <w:t>/п</w:t>
            </w:r>
          </w:p>
        </w:tc>
        <w:tc>
          <w:tcPr>
            <w:tcW w:w="1385" w:type="dxa"/>
            <w:tcBorders>
              <w:bottom w:val="single" w:sz="8" w:space="0" w:color="000000"/>
            </w:tcBorders>
          </w:tcPr>
          <w:p w:rsidR="00001ADA" w:rsidRDefault="00001ADA">
            <w:pPr>
              <w:pStyle w:val="TableParagraph"/>
              <w:spacing w:before="44"/>
              <w:rPr>
                <w:sz w:val="18"/>
              </w:rPr>
            </w:pPr>
          </w:p>
          <w:p w:rsidR="00001ADA" w:rsidRDefault="002F0E2C">
            <w:pPr>
              <w:pStyle w:val="TableParagraph"/>
              <w:ind w:left="357" w:right="113" w:hanging="221"/>
              <w:rPr>
                <w:b/>
                <w:sz w:val="18"/>
              </w:rPr>
            </w:pPr>
            <w:proofErr w:type="spellStart"/>
            <w:proofErr w:type="gramStart"/>
            <w:r>
              <w:rPr>
                <w:b/>
                <w:spacing w:val="-2"/>
                <w:sz w:val="18"/>
              </w:rPr>
              <w:t>Наименовани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е</w:t>
            </w:r>
            <w:proofErr w:type="gramEnd"/>
            <w:r>
              <w:rPr>
                <w:b/>
                <w:sz w:val="18"/>
              </w:rPr>
              <w:t xml:space="preserve"> товара</w:t>
            </w:r>
          </w:p>
        </w:tc>
        <w:tc>
          <w:tcPr>
            <w:tcW w:w="3402" w:type="dxa"/>
            <w:tcBorders>
              <w:bottom w:val="single" w:sz="8" w:space="0" w:color="000000"/>
            </w:tcBorders>
          </w:tcPr>
          <w:p w:rsidR="00001ADA" w:rsidRDefault="00001ADA">
            <w:pPr>
              <w:pStyle w:val="TableParagraph"/>
              <w:spacing w:before="148"/>
              <w:rPr>
                <w:sz w:val="18"/>
              </w:rPr>
            </w:pPr>
          </w:p>
          <w:p w:rsidR="00001ADA" w:rsidRDefault="002F0E2C">
            <w:pPr>
              <w:pStyle w:val="TableParagraph"/>
              <w:ind w:left="673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товара</w:t>
            </w:r>
          </w:p>
        </w:tc>
        <w:tc>
          <w:tcPr>
            <w:tcW w:w="1135" w:type="dxa"/>
            <w:tcBorders>
              <w:bottom w:val="single" w:sz="8" w:space="0" w:color="000000"/>
            </w:tcBorders>
          </w:tcPr>
          <w:p w:rsidR="00001ADA" w:rsidRDefault="00001ADA">
            <w:pPr>
              <w:pStyle w:val="TableParagraph"/>
              <w:spacing w:before="44"/>
              <w:rPr>
                <w:sz w:val="18"/>
              </w:rPr>
            </w:pPr>
          </w:p>
          <w:p w:rsidR="00001ADA" w:rsidRDefault="002F0E2C">
            <w:pPr>
              <w:pStyle w:val="TableParagraph"/>
              <w:ind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Ед.</w:t>
            </w:r>
          </w:p>
          <w:p w:rsidR="00001ADA" w:rsidRDefault="002F0E2C">
            <w:pPr>
              <w:pStyle w:val="TableParagraph"/>
              <w:ind w:lef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измерения</w:t>
            </w:r>
          </w:p>
        </w:tc>
        <w:tc>
          <w:tcPr>
            <w:tcW w:w="1133" w:type="dxa"/>
            <w:tcBorders>
              <w:bottom w:val="single" w:sz="8" w:space="0" w:color="000000"/>
            </w:tcBorders>
          </w:tcPr>
          <w:p w:rsidR="00001ADA" w:rsidRDefault="00001ADA">
            <w:pPr>
              <w:pStyle w:val="TableParagraph"/>
              <w:spacing w:before="148"/>
              <w:rPr>
                <w:sz w:val="18"/>
              </w:rPr>
            </w:pPr>
          </w:p>
          <w:p w:rsidR="00001ADA" w:rsidRDefault="002F0E2C">
            <w:pPr>
              <w:pStyle w:val="TableParagraph"/>
              <w:ind w:left="28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Кол-</w:t>
            </w:r>
            <w:r>
              <w:rPr>
                <w:b/>
                <w:spacing w:val="-5"/>
                <w:sz w:val="18"/>
              </w:rPr>
              <w:t>во</w:t>
            </w:r>
          </w:p>
        </w:tc>
        <w:tc>
          <w:tcPr>
            <w:tcW w:w="1136" w:type="dxa"/>
            <w:tcBorders>
              <w:bottom w:val="single" w:sz="8" w:space="0" w:color="000000"/>
            </w:tcBorders>
          </w:tcPr>
          <w:p w:rsidR="00001ADA" w:rsidRDefault="00001ADA">
            <w:pPr>
              <w:pStyle w:val="TableParagraph"/>
              <w:spacing w:before="44"/>
              <w:rPr>
                <w:sz w:val="18"/>
              </w:rPr>
            </w:pPr>
          </w:p>
          <w:p w:rsidR="00001ADA" w:rsidRDefault="002F0E2C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Цена,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 w:rsidR="00001ADA" w:rsidRDefault="00001ADA">
            <w:pPr>
              <w:pStyle w:val="TableParagraph"/>
              <w:spacing w:before="44"/>
              <w:rPr>
                <w:sz w:val="18"/>
              </w:rPr>
            </w:pPr>
          </w:p>
          <w:p w:rsidR="00001ADA" w:rsidRDefault="002F0E2C">
            <w:pPr>
              <w:pStyle w:val="TableParagraph"/>
              <w:ind w:left="246"/>
              <w:rPr>
                <w:b/>
                <w:sz w:val="18"/>
              </w:rPr>
            </w:pPr>
            <w:r>
              <w:rPr>
                <w:b/>
                <w:sz w:val="18"/>
              </w:rPr>
              <w:t>Сумма,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руб.</w:t>
            </w:r>
          </w:p>
        </w:tc>
      </w:tr>
      <w:tr w:rsidR="00001ADA">
        <w:trPr>
          <w:trHeight w:val="207"/>
        </w:trPr>
        <w:tc>
          <w:tcPr>
            <w:tcW w:w="567" w:type="dxa"/>
            <w:tcBorders>
              <w:right w:val="single" w:sz="8" w:space="0" w:color="000000"/>
            </w:tcBorders>
          </w:tcPr>
          <w:p w:rsidR="00001ADA" w:rsidRDefault="002F0E2C">
            <w:pPr>
              <w:pStyle w:val="TableParagraph"/>
              <w:spacing w:line="188" w:lineRule="exact"/>
              <w:ind w:lef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4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4"/>
              </w:rPr>
            </w:pPr>
          </w:p>
        </w:tc>
      </w:tr>
      <w:tr w:rsidR="00001ADA">
        <w:trPr>
          <w:trHeight w:val="246"/>
        </w:trPr>
        <w:tc>
          <w:tcPr>
            <w:tcW w:w="5354" w:type="dxa"/>
            <w:gridSpan w:val="3"/>
            <w:tcBorders>
              <w:top w:val="single" w:sz="8" w:space="0" w:color="000000"/>
            </w:tcBorders>
          </w:tcPr>
          <w:p w:rsidR="00001ADA" w:rsidRDefault="002F0E2C">
            <w:pPr>
              <w:pStyle w:val="TableParagraph"/>
              <w:spacing w:before="18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ИТОГО: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  <w:tcBorders>
              <w:top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001ADA" w:rsidRDefault="00001ADA">
            <w:pPr>
              <w:pStyle w:val="TableParagraph"/>
              <w:rPr>
                <w:sz w:val="16"/>
              </w:rPr>
            </w:pPr>
          </w:p>
        </w:tc>
      </w:tr>
    </w:tbl>
    <w:p w:rsidR="00001ADA" w:rsidRDefault="002F0E2C">
      <w:pPr>
        <w:pStyle w:val="a3"/>
        <w:jc w:val="left"/>
      </w:pPr>
      <w:r>
        <w:t>Мы,</w:t>
      </w:r>
      <w:r>
        <w:rPr>
          <w:spacing w:val="80"/>
        </w:rPr>
        <w:t xml:space="preserve"> </w:t>
      </w:r>
      <w:r>
        <w:t>нижеподписавшиеся</w:t>
      </w:r>
      <w:r>
        <w:rPr>
          <w:spacing w:val="80"/>
        </w:rPr>
        <w:t xml:space="preserve"> </w:t>
      </w:r>
      <w:r>
        <w:t>члены</w:t>
      </w:r>
      <w:r>
        <w:rPr>
          <w:spacing w:val="80"/>
        </w:rPr>
        <w:t xml:space="preserve"> </w:t>
      </w:r>
      <w:r>
        <w:t>Приемочной</w:t>
      </w:r>
      <w:r>
        <w:rPr>
          <w:spacing w:val="80"/>
        </w:rPr>
        <w:t xml:space="preserve"> </w:t>
      </w:r>
      <w:r>
        <w:t>комиссии,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экспертизы,</w:t>
      </w:r>
      <w:r>
        <w:rPr>
          <w:spacing w:val="40"/>
        </w:rPr>
        <w:t xml:space="preserve"> </w:t>
      </w:r>
      <w:r>
        <w:t>проведенной силами Университета, составили настоящий акт о том, что:</w:t>
      </w:r>
    </w:p>
    <w:p w:rsidR="00001ADA" w:rsidRDefault="002F0E2C">
      <w:pPr>
        <w:pStyle w:val="a4"/>
        <w:numPr>
          <w:ilvl w:val="0"/>
          <w:numId w:val="1"/>
        </w:numPr>
        <w:tabs>
          <w:tab w:val="left" w:pos="765"/>
          <w:tab w:val="left" w:pos="2112"/>
          <w:tab w:val="left" w:pos="2911"/>
          <w:tab w:val="left" w:pos="4076"/>
          <w:tab w:val="left" w:pos="5839"/>
          <w:tab w:val="left" w:pos="7089"/>
          <w:tab w:val="left" w:pos="7501"/>
          <w:tab w:val="left" w:pos="9100"/>
          <w:tab w:val="left" w:pos="10407"/>
        </w:tabs>
        <w:ind w:right="138" w:firstLine="0"/>
        <w:rPr>
          <w:sz w:val="24"/>
        </w:rPr>
      </w:pPr>
      <w:r>
        <w:rPr>
          <w:sz w:val="24"/>
        </w:rPr>
        <w:t>Товар,</w:t>
      </w:r>
      <w:r>
        <w:rPr>
          <w:spacing w:val="10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поставлен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80"/>
          <w:sz w:val="24"/>
        </w:rPr>
        <w:t xml:space="preserve"> </w:t>
      </w:r>
      <w:r>
        <w:rPr>
          <w:sz w:val="24"/>
        </w:rPr>
        <w:t>имеет</w:t>
      </w:r>
      <w:r>
        <w:rPr>
          <w:spacing w:val="80"/>
          <w:sz w:val="24"/>
        </w:rPr>
        <w:t xml:space="preserve"> </w:t>
      </w:r>
      <w:r>
        <w:rPr>
          <w:sz w:val="24"/>
        </w:rPr>
        <w:t>надлежащие</w:t>
      </w:r>
      <w:r>
        <w:rPr>
          <w:spacing w:val="80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качественные</w:t>
      </w:r>
      <w:r>
        <w:rPr>
          <w:sz w:val="24"/>
        </w:rPr>
        <w:tab/>
      </w:r>
      <w:r>
        <w:rPr>
          <w:spacing w:val="-2"/>
          <w:sz w:val="24"/>
        </w:rPr>
        <w:t>характеристики,</w:t>
      </w:r>
      <w:r>
        <w:rPr>
          <w:sz w:val="24"/>
        </w:rPr>
        <w:tab/>
      </w:r>
      <w:r>
        <w:rPr>
          <w:spacing w:val="-2"/>
          <w:sz w:val="24"/>
        </w:rPr>
        <w:t>удовлетворяет</w:t>
      </w:r>
      <w:r>
        <w:rPr>
          <w:sz w:val="24"/>
        </w:rPr>
        <w:tab/>
      </w:r>
      <w:r>
        <w:rPr>
          <w:spacing w:val="-2"/>
          <w:sz w:val="24"/>
        </w:rPr>
        <w:t>условиям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требованиям</w:t>
      </w:r>
      <w:r>
        <w:rPr>
          <w:sz w:val="24"/>
        </w:rPr>
        <w:tab/>
      </w:r>
      <w:r>
        <w:rPr>
          <w:spacing w:val="-2"/>
          <w:sz w:val="24"/>
        </w:rPr>
        <w:t>контракта</w:t>
      </w:r>
      <w:r>
        <w:rPr>
          <w:sz w:val="24"/>
        </w:rPr>
        <w:tab/>
      </w:r>
      <w:proofErr w:type="gramStart"/>
      <w:r>
        <w:rPr>
          <w:spacing w:val="-5"/>
          <w:sz w:val="24"/>
        </w:rPr>
        <w:t>от</w:t>
      </w:r>
      <w:proofErr w:type="gramEnd"/>
    </w:p>
    <w:p w:rsidR="00001ADA" w:rsidRDefault="002F0E2C">
      <w:pPr>
        <w:pStyle w:val="a3"/>
        <w:tabs>
          <w:tab w:val="left" w:pos="1864"/>
          <w:tab w:val="left" w:pos="2867"/>
        </w:tabs>
        <w:jc w:val="left"/>
      </w:pP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t>и подлежит</w:t>
      </w:r>
      <w:r>
        <w:rPr>
          <w:spacing w:val="-1"/>
        </w:rPr>
        <w:t xml:space="preserve"> </w:t>
      </w:r>
      <w:r>
        <w:rPr>
          <w:spacing w:val="-2"/>
        </w:rPr>
        <w:t>приемке.</w:t>
      </w:r>
    </w:p>
    <w:p w:rsidR="00001ADA" w:rsidRDefault="002F0E2C">
      <w:pPr>
        <w:pStyle w:val="a4"/>
        <w:numPr>
          <w:ilvl w:val="0"/>
          <w:numId w:val="1"/>
        </w:numPr>
        <w:tabs>
          <w:tab w:val="left" w:pos="664"/>
        </w:tabs>
        <w:ind w:left="664" w:hanging="240"/>
        <w:rPr>
          <w:sz w:val="24"/>
        </w:rPr>
      </w:pPr>
      <w:r>
        <w:rPr>
          <w:sz w:val="24"/>
        </w:rPr>
        <w:t>Аванс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контракту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предусмотрен.</w:t>
      </w:r>
    </w:p>
    <w:p w:rsidR="00001ADA" w:rsidRDefault="002F0E2C">
      <w:pPr>
        <w:pStyle w:val="a4"/>
        <w:numPr>
          <w:ilvl w:val="0"/>
          <w:numId w:val="1"/>
        </w:numPr>
        <w:tabs>
          <w:tab w:val="left" w:pos="664"/>
          <w:tab w:val="left" w:pos="6238"/>
          <w:tab w:val="left" w:pos="7518"/>
        </w:tabs>
        <w:ind w:left="664" w:hanging="240"/>
        <w:rPr>
          <w:sz w:val="24"/>
        </w:rPr>
      </w:pPr>
      <w:r>
        <w:rPr>
          <w:sz w:val="24"/>
        </w:rPr>
        <w:t>Просрочка поставки товара</w:t>
      </w:r>
      <w:r>
        <w:rPr>
          <w:spacing w:val="64"/>
          <w:sz w:val="24"/>
        </w:rPr>
        <w:t xml:space="preserve"> </w:t>
      </w:r>
      <w:r>
        <w:rPr>
          <w:sz w:val="24"/>
        </w:rPr>
        <w:t>составила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proofErr w:type="gramEnd"/>
      <w:r>
        <w:rPr>
          <w:spacing w:val="-2"/>
          <w:sz w:val="24"/>
        </w:rPr>
        <w:t>дней.</w:t>
      </w:r>
    </w:p>
    <w:p w:rsidR="00001ADA" w:rsidRDefault="002F0E2C">
      <w:pPr>
        <w:pStyle w:val="a4"/>
        <w:numPr>
          <w:ilvl w:val="0"/>
          <w:numId w:val="1"/>
        </w:numPr>
        <w:tabs>
          <w:tab w:val="left" w:pos="664"/>
          <w:tab w:val="left" w:pos="10415"/>
        </w:tabs>
        <w:ind w:left="664" w:hanging="240"/>
        <w:rPr>
          <w:sz w:val="24"/>
        </w:rPr>
      </w:pP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контрактом</w:t>
      </w:r>
      <w:r>
        <w:rPr>
          <w:spacing w:val="-2"/>
          <w:sz w:val="24"/>
        </w:rPr>
        <w:t xml:space="preserve"> составляет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001ADA" w:rsidRDefault="002F0E2C">
      <w:pPr>
        <w:ind w:right="1766"/>
        <w:jc w:val="right"/>
        <w:rPr>
          <w:sz w:val="16"/>
        </w:rPr>
      </w:pPr>
      <w:r>
        <w:rPr>
          <w:spacing w:val="-2"/>
          <w:sz w:val="16"/>
        </w:rPr>
        <w:t>(прописью)</w:t>
      </w:r>
    </w:p>
    <w:p w:rsidR="00001ADA" w:rsidRDefault="002F0E2C">
      <w:pPr>
        <w:pStyle w:val="2"/>
        <w:spacing w:line="273" w:lineRule="exact"/>
        <w:ind w:left="284" w:right="6"/>
      </w:pPr>
      <w:r>
        <w:t>Подписи</w:t>
      </w:r>
      <w:r>
        <w:rPr>
          <w:spacing w:val="-7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приемочной</w:t>
      </w:r>
      <w:r>
        <w:rPr>
          <w:spacing w:val="-4"/>
        </w:rPr>
        <w:t xml:space="preserve"> </w:t>
      </w:r>
      <w:r>
        <w:rPr>
          <w:spacing w:val="-2"/>
        </w:rPr>
        <w:t>комиссии:</w:t>
      </w:r>
    </w:p>
    <w:p w:rsidR="00001ADA" w:rsidRDefault="002F0E2C">
      <w:pPr>
        <w:pStyle w:val="a3"/>
        <w:spacing w:after="10" w:line="273" w:lineRule="exact"/>
        <w:jc w:val="left"/>
      </w:pPr>
      <w:r>
        <w:t>Председатель</w:t>
      </w:r>
      <w:r>
        <w:rPr>
          <w:spacing w:val="-6"/>
        </w:rPr>
        <w:t xml:space="preserve"> </w:t>
      </w:r>
      <w:r>
        <w:rPr>
          <w:spacing w:val="-2"/>
        </w:rPr>
        <w:t>комиссии:</w:t>
      </w:r>
    </w:p>
    <w:tbl>
      <w:tblPr>
        <w:tblStyle w:val="TableNormal"/>
        <w:tblW w:w="0" w:type="auto"/>
        <w:tblInd w:w="382" w:type="dxa"/>
        <w:tblLayout w:type="fixed"/>
        <w:tblLook w:val="01E0" w:firstRow="1" w:lastRow="1" w:firstColumn="1" w:lastColumn="1" w:noHBand="0" w:noVBand="0"/>
      </w:tblPr>
      <w:tblGrid>
        <w:gridCol w:w="3327"/>
        <w:gridCol w:w="2998"/>
        <w:gridCol w:w="2809"/>
      </w:tblGrid>
      <w:tr w:rsidR="00001ADA">
        <w:trPr>
          <w:trHeight w:val="270"/>
        </w:trPr>
        <w:tc>
          <w:tcPr>
            <w:tcW w:w="3327" w:type="dxa"/>
          </w:tcPr>
          <w:p w:rsidR="00001ADA" w:rsidRDefault="002F0E2C">
            <w:pPr>
              <w:pStyle w:val="TableParagraph"/>
              <w:tabs>
                <w:tab w:val="left" w:pos="2206"/>
                <w:tab w:val="left" w:pos="2743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tabs>
                <w:tab w:val="left" w:pos="2215"/>
              </w:tabs>
              <w:spacing w:line="251" w:lineRule="exact"/>
              <w:ind w:left="3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tabs>
                <w:tab w:val="left" w:pos="1974"/>
              </w:tabs>
              <w:spacing w:line="251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spacing w:before="32" w:line="224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2F0E2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</w:tr>
      <w:tr w:rsidR="00001ADA">
        <w:trPr>
          <w:trHeight w:val="275"/>
        </w:trPr>
        <w:tc>
          <w:tcPr>
            <w:tcW w:w="3327" w:type="dxa"/>
          </w:tcPr>
          <w:p w:rsidR="00001ADA" w:rsidRDefault="002F0E2C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tabs>
                <w:tab w:val="left" w:pos="2215"/>
              </w:tabs>
              <w:spacing w:line="256" w:lineRule="exact"/>
              <w:ind w:left="36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tabs>
                <w:tab w:val="left" w:pos="1974"/>
              </w:tabs>
              <w:spacing w:line="256" w:lineRule="exact"/>
              <w:ind w:right="10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spacing w:before="32" w:line="224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001ADA">
        <w:trPr>
          <w:trHeight w:val="275"/>
        </w:trPr>
        <w:tc>
          <w:tcPr>
            <w:tcW w:w="3327" w:type="dxa"/>
          </w:tcPr>
          <w:p w:rsidR="00001ADA" w:rsidRDefault="002F0E2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2F0E2C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tabs>
                <w:tab w:val="left" w:pos="2275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tabs>
                <w:tab w:val="left" w:pos="1977"/>
              </w:tabs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spacing w:before="32" w:line="224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spacing w:line="256" w:lineRule="exact"/>
              <w:ind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001ADA">
        <w:trPr>
          <w:trHeight w:val="275"/>
        </w:trPr>
        <w:tc>
          <w:tcPr>
            <w:tcW w:w="3327" w:type="dxa"/>
          </w:tcPr>
          <w:p w:rsidR="00001ADA" w:rsidRDefault="002F0E2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2F0E2C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tabs>
                <w:tab w:val="left" w:pos="2275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tabs>
                <w:tab w:val="left" w:pos="1974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spacing w:before="32" w:line="224" w:lineRule="exact"/>
              <w:ind w:left="443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spacing w:line="256" w:lineRule="exact"/>
              <w:ind w:left="19" w:right="290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  <w:tr w:rsidR="00001ADA">
        <w:trPr>
          <w:trHeight w:val="276"/>
        </w:trPr>
        <w:tc>
          <w:tcPr>
            <w:tcW w:w="3327" w:type="dxa"/>
          </w:tcPr>
          <w:p w:rsidR="00001ADA" w:rsidRDefault="002F0E2C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Член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комиссии:</w:t>
            </w:r>
          </w:p>
        </w:tc>
        <w:tc>
          <w:tcPr>
            <w:tcW w:w="2998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809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</w:tr>
      <w:tr w:rsidR="00001ADA">
        <w:trPr>
          <w:trHeight w:val="275"/>
        </w:trPr>
        <w:tc>
          <w:tcPr>
            <w:tcW w:w="3327" w:type="dxa"/>
          </w:tcPr>
          <w:p w:rsidR="00001ADA" w:rsidRDefault="002F0E2C">
            <w:pPr>
              <w:pStyle w:val="TableParagraph"/>
              <w:tabs>
                <w:tab w:val="left" w:pos="2206"/>
                <w:tab w:val="left" w:pos="2743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60"/>
                <w:sz w:val="24"/>
                <w:u w:val="single"/>
              </w:rPr>
              <w:t xml:space="preserve">  </w:t>
            </w:r>
            <w:r>
              <w:rPr>
                <w:spacing w:val="-10"/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г.</w:t>
            </w: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tabs>
                <w:tab w:val="left" w:pos="2275"/>
              </w:tabs>
              <w:spacing w:line="256" w:lineRule="exact"/>
              <w:ind w:left="42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tabs>
                <w:tab w:val="left" w:pos="1974"/>
              </w:tabs>
              <w:spacing w:line="256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001ADA">
        <w:trPr>
          <w:trHeight w:val="270"/>
        </w:trPr>
        <w:tc>
          <w:tcPr>
            <w:tcW w:w="3327" w:type="dxa"/>
          </w:tcPr>
          <w:p w:rsidR="00001ADA" w:rsidRDefault="00001ADA">
            <w:pPr>
              <w:pStyle w:val="TableParagraph"/>
              <w:rPr>
                <w:sz w:val="20"/>
              </w:rPr>
            </w:pPr>
          </w:p>
        </w:tc>
        <w:tc>
          <w:tcPr>
            <w:tcW w:w="2998" w:type="dxa"/>
          </w:tcPr>
          <w:p w:rsidR="00001ADA" w:rsidRDefault="002F0E2C">
            <w:pPr>
              <w:pStyle w:val="TableParagraph"/>
              <w:spacing w:before="32" w:line="219" w:lineRule="exact"/>
              <w:ind w:left="42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</w:tc>
        <w:tc>
          <w:tcPr>
            <w:tcW w:w="2809" w:type="dxa"/>
          </w:tcPr>
          <w:p w:rsidR="00001ADA" w:rsidRDefault="002F0E2C">
            <w:pPr>
              <w:pStyle w:val="TableParagraph"/>
              <w:spacing w:line="251" w:lineRule="exact"/>
              <w:ind w:left="928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ФИО</w:t>
            </w:r>
          </w:p>
        </w:tc>
      </w:tr>
    </w:tbl>
    <w:p w:rsidR="00001ADA" w:rsidRDefault="00001ADA">
      <w:pPr>
        <w:pStyle w:val="a3"/>
        <w:spacing w:before="6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65" w:type="dxa"/>
        <w:tblLayout w:type="fixed"/>
        <w:tblLook w:val="01E0" w:firstRow="1" w:lastRow="1" w:firstColumn="1" w:lastColumn="1" w:noHBand="0" w:noVBand="0"/>
      </w:tblPr>
      <w:tblGrid>
        <w:gridCol w:w="4398"/>
        <w:gridCol w:w="4098"/>
      </w:tblGrid>
      <w:tr w:rsidR="00001ADA">
        <w:trPr>
          <w:trHeight w:val="817"/>
        </w:trPr>
        <w:tc>
          <w:tcPr>
            <w:tcW w:w="4398" w:type="dxa"/>
          </w:tcPr>
          <w:p w:rsidR="00001ADA" w:rsidRDefault="002F0E2C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Заказчика:</w:t>
            </w:r>
          </w:p>
          <w:p w:rsidR="00001ADA" w:rsidRDefault="002F0E2C">
            <w:pPr>
              <w:pStyle w:val="TableParagraph"/>
              <w:tabs>
                <w:tab w:val="left" w:pos="2024"/>
                <w:tab w:val="left" w:pos="3412"/>
              </w:tabs>
              <w:spacing w:line="270" w:lineRule="atLeast"/>
              <w:ind w:left="50" w:right="983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мп</w:t>
            </w:r>
            <w:proofErr w:type="spellEnd"/>
          </w:p>
        </w:tc>
        <w:tc>
          <w:tcPr>
            <w:tcW w:w="4098" w:type="dxa"/>
          </w:tcPr>
          <w:p w:rsidR="00001ADA" w:rsidRDefault="002F0E2C">
            <w:pPr>
              <w:pStyle w:val="TableParagraph"/>
              <w:spacing w:line="266" w:lineRule="exact"/>
              <w:ind w:left="1041"/>
              <w:rPr>
                <w:sz w:val="24"/>
              </w:rPr>
            </w:pP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Поставщика:</w:t>
            </w:r>
          </w:p>
          <w:p w:rsidR="00001ADA" w:rsidRDefault="002F0E2C">
            <w:pPr>
              <w:pStyle w:val="TableParagraph"/>
              <w:tabs>
                <w:tab w:val="left" w:pos="2360"/>
                <w:tab w:val="left" w:pos="4103"/>
              </w:tabs>
              <w:spacing w:line="270" w:lineRule="atLeast"/>
              <w:ind w:left="1041" w:right="-15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/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мп</w:t>
            </w:r>
            <w:proofErr w:type="spellEnd"/>
          </w:p>
        </w:tc>
      </w:tr>
    </w:tbl>
    <w:p w:rsidR="002F0E2C" w:rsidRDefault="002F0E2C"/>
    <w:sectPr w:rsidR="002F0E2C">
      <w:type w:val="continuous"/>
      <w:pgSz w:w="11910" w:h="16840"/>
      <w:pgMar w:top="340" w:right="425" w:bottom="980" w:left="708" w:header="0" w:footer="7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E2C" w:rsidRDefault="002F0E2C">
      <w:r>
        <w:separator/>
      </w:r>
    </w:p>
  </w:endnote>
  <w:endnote w:type="continuationSeparator" w:id="0">
    <w:p w:rsidR="002F0E2C" w:rsidRDefault="002F0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DA" w:rsidRDefault="002F0E2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0880" behindDoc="1" locked="0" layoutInCell="1" allowOverlap="1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ADA" w:rsidRDefault="002F0E2C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 w:rsidR="0077214B">
                            <w:rPr>
                              <w:noProof/>
                              <w:color w:val="999999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pt;margin-top:791.35pt;width:13pt;height:15.3pt;z-index:-1602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E3TiaXiAAAADwEAAA8AAAAAAAAAAAAAAAAA/wMAAGRycy9kb3ducmV2LnhtbFBL&#10;BQYAAAAABAAEAPMAAAAOBQAAAAA=&#10;" filled="f" stroked="f">
              <v:path arrowok="t"/>
              <v:textbox inset="0,0,0,0">
                <w:txbxContent>
                  <w:p w:rsidR="00001ADA" w:rsidRDefault="002F0E2C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 w:rsidR="0077214B">
                      <w:rPr>
                        <w:noProof/>
                        <w:color w:val="999999"/>
                        <w:spacing w:val="-10"/>
                      </w:rPr>
                      <w:t>1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DA" w:rsidRDefault="002F0E2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291392" behindDoc="1" locked="0" layoutInCell="1" allowOverlap="1">
          <wp:simplePos x="0" y="0"/>
          <wp:positionH relativeFrom="page">
            <wp:posOffset>4591050</wp:posOffset>
          </wp:positionH>
          <wp:positionV relativeFrom="page">
            <wp:posOffset>9775684</wp:posOffset>
          </wp:positionV>
          <wp:extent cx="2444750" cy="774065"/>
          <wp:effectExtent l="0" t="0" r="0" b="0"/>
          <wp:wrapNone/>
          <wp:docPr id="3" name="Image 3" descr="Экспертиза Прохоренко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Экспертиза Прохоренко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444750" cy="774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1904" behindDoc="1" locked="0" layoutInCell="1" allowOverlap="1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ADA" w:rsidRDefault="002F0E2C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 w:rsidR="0077214B">
                            <w:rPr>
                              <w:noProof/>
                              <w:color w:val="999999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558pt;margin-top:791.35pt;width:13pt;height:15.3pt;z-index:-160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56XqQEAAEUDAAAOAAAAZHJzL2Uyb0RvYy54bWysUsGO0zAQvSPxD5bv1MlSVh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" filled="f" stroked="f">
              <v:path arrowok="t"/>
              <v:textbox inset="0,0,0,0">
                <w:txbxContent>
                  <w:p w:rsidR="00001ADA" w:rsidRDefault="002F0E2C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 w:rsidR="0077214B">
                      <w:rPr>
                        <w:noProof/>
                        <w:color w:val="999999"/>
                        <w:spacing w:val="-10"/>
                      </w:rPr>
                      <w:t>3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ADA" w:rsidRDefault="002F0E2C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92416" behindDoc="1" locked="0" layoutInCell="1" allowOverlap="1">
              <wp:simplePos x="0" y="0"/>
              <wp:positionH relativeFrom="page">
                <wp:posOffset>7086345</wp:posOffset>
              </wp:positionH>
              <wp:positionV relativeFrom="page">
                <wp:posOffset>10050102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1ADA" w:rsidRDefault="002F0E2C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rPr>
                              <w:color w:val="9999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separate"/>
                          </w:r>
                          <w:r w:rsidR="0077214B">
                            <w:rPr>
                              <w:noProof/>
                              <w:color w:val="999999"/>
                              <w:spacing w:val="-10"/>
                            </w:rPr>
                            <w:t>8</w:t>
                          </w:r>
                          <w:r>
                            <w:rPr>
                              <w:color w:val="9999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58pt;margin-top:791.35pt;width:13pt;height:15.3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mfIqQEAAEUDAAAOAAAAZHJzL2Uyb0RvYy54bWysUsGO0zAQvSPxD5bv1Emh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" filled="f" stroked="f">
              <v:path arrowok="t"/>
              <v:textbox inset="0,0,0,0">
                <w:txbxContent>
                  <w:p w:rsidR="00001ADA" w:rsidRDefault="002F0E2C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rPr>
                        <w:color w:val="999999"/>
                        <w:spacing w:val="-10"/>
                      </w:rPr>
                      <w:fldChar w:fldCharType="begin"/>
                    </w:r>
                    <w:r>
                      <w:rPr>
                        <w:color w:val="9999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999999"/>
                        <w:spacing w:val="-10"/>
                      </w:rPr>
                      <w:fldChar w:fldCharType="separate"/>
                    </w:r>
                    <w:r w:rsidR="0077214B">
                      <w:rPr>
                        <w:noProof/>
                        <w:color w:val="999999"/>
                        <w:spacing w:val="-10"/>
                      </w:rPr>
                      <w:t>8</w:t>
                    </w:r>
                    <w:r>
                      <w:rPr>
                        <w:color w:val="9999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E2C" w:rsidRDefault="002F0E2C">
      <w:r>
        <w:separator/>
      </w:r>
    </w:p>
  </w:footnote>
  <w:footnote w:type="continuationSeparator" w:id="0">
    <w:p w:rsidR="002F0E2C" w:rsidRDefault="002F0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A28A9"/>
    <w:multiLevelType w:val="multilevel"/>
    <w:tmpl w:val="FDC63F6E"/>
    <w:lvl w:ilvl="0">
      <w:start w:val="1"/>
      <w:numFmt w:val="decimal"/>
      <w:lvlText w:val="%1."/>
      <w:lvlJc w:val="left"/>
      <w:pPr>
        <w:ind w:left="448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4" w:hanging="6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66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3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4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6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667"/>
      </w:pPr>
      <w:rPr>
        <w:rFonts w:hint="default"/>
        <w:lang w:val="ru-RU" w:eastAsia="en-US" w:bidi="ar-SA"/>
      </w:rPr>
    </w:lvl>
  </w:abstractNum>
  <w:abstractNum w:abstractNumId="1">
    <w:nsid w:val="6B5B50FF"/>
    <w:multiLevelType w:val="hybridMultilevel"/>
    <w:tmpl w:val="1F7E9F8A"/>
    <w:lvl w:ilvl="0" w:tplc="FC2E3136">
      <w:start w:val="1"/>
      <w:numFmt w:val="decimal"/>
      <w:lvlText w:val="%1."/>
      <w:lvlJc w:val="left"/>
      <w:pPr>
        <w:ind w:left="424" w:hanging="3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70CA5C">
      <w:numFmt w:val="bullet"/>
      <w:lvlText w:val="•"/>
      <w:lvlJc w:val="left"/>
      <w:pPr>
        <w:ind w:left="1455" w:hanging="342"/>
      </w:pPr>
      <w:rPr>
        <w:rFonts w:hint="default"/>
        <w:lang w:val="ru-RU" w:eastAsia="en-US" w:bidi="ar-SA"/>
      </w:rPr>
    </w:lvl>
    <w:lvl w:ilvl="2" w:tplc="A2AE90F0">
      <w:numFmt w:val="bullet"/>
      <w:lvlText w:val="•"/>
      <w:lvlJc w:val="left"/>
      <w:pPr>
        <w:ind w:left="2490" w:hanging="342"/>
      </w:pPr>
      <w:rPr>
        <w:rFonts w:hint="default"/>
        <w:lang w:val="ru-RU" w:eastAsia="en-US" w:bidi="ar-SA"/>
      </w:rPr>
    </w:lvl>
    <w:lvl w:ilvl="3" w:tplc="AAFE6B98">
      <w:numFmt w:val="bullet"/>
      <w:lvlText w:val="•"/>
      <w:lvlJc w:val="left"/>
      <w:pPr>
        <w:ind w:left="3526" w:hanging="342"/>
      </w:pPr>
      <w:rPr>
        <w:rFonts w:hint="default"/>
        <w:lang w:val="ru-RU" w:eastAsia="en-US" w:bidi="ar-SA"/>
      </w:rPr>
    </w:lvl>
    <w:lvl w:ilvl="4" w:tplc="40AEC9B8">
      <w:numFmt w:val="bullet"/>
      <w:lvlText w:val="•"/>
      <w:lvlJc w:val="left"/>
      <w:pPr>
        <w:ind w:left="4561" w:hanging="342"/>
      </w:pPr>
      <w:rPr>
        <w:rFonts w:hint="default"/>
        <w:lang w:val="ru-RU" w:eastAsia="en-US" w:bidi="ar-SA"/>
      </w:rPr>
    </w:lvl>
    <w:lvl w:ilvl="5" w:tplc="565A2F3C">
      <w:numFmt w:val="bullet"/>
      <w:lvlText w:val="•"/>
      <w:lvlJc w:val="left"/>
      <w:pPr>
        <w:ind w:left="5596" w:hanging="342"/>
      </w:pPr>
      <w:rPr>
        <w:rFonts w:hint="default"/>
        <w:lang w:val="ru-RU" w:eastAsia="en-US" w:bidi="ar-SA"/>
      </w:rPr>
    </w:lvl>
    <w:lvl w:ilvl="6" w:tplc="86921D6E">
      <w:numFmt w:val="bullet"/>
      <w:lvlText w:val="•"/>
      <w:lvlJc w:val="left"/>
      <w:pPr>
        <w:ind w:left="6632" w:hanging="342"/>
      </w:pPr>
      <w:rPr>
        <w:rFonts w:hint="default"/>
        <w:lang w:val="ru-RU" w:eastAsia="en-US" w:bidi="ar-SA"/>
      </w:rPr>
    </w:lvl>
    <w:lvl w:ilvl="7" w:tplc="88EA1008">
      <w:numFmt w:val="bullet"/>
      <w:lvlText w:val="•"/>
      <w:lvlJc w:val="left"/>
      <w:pPr>
        <w:ind w:left="7667" w:hanging="342"/>
      </w:pPr>
      <w:rPr>
        <w:rFonts w:hint="default"/>
        <w:lang w:val="ru-RU" w:eastAsia="en-US" w:bidi="ar-SA"/>
      </w:rPr>
    </w:lvl>
    <w:lvl w:ilvl="8" w:tplc="7D385094">
      <w:numFmt w:val="bullet"/>
      <w:lvlText w:val="•"/>
      <w:lvlJc w:val="left"/>
      <w:pPr>
        <w:ind w:left="8702" w:hanging="34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1ADA"/>
    <w:rsid w:val="00001ADA"/>
    <w:rsid w:val="002F0E2C"/>
    <w:rsid w:val="0077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 w:line="274" w:lineRule="exact"/>
      <w:ind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410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4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10080094.0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dvf_mto@mail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akupki.gov.ru/epz/orderplan/pg2020/special-purchase-info.html?plan-number=202503721000095001&amp;special-purchase-id&amp;reestr-number=202503721000095001000001&amp;purchase-number=251781027152378100100100050000000244&amp;special-purchase-position-id=65214933&amp;revision-id" TargetMode="External"/><Relationship Id="rId14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3351</Words>
  <Characters>19103</Characters>
  <Application>Microsoft Office Word</Application>
  <DocSecurity>0</DocSecurity>
  <Lines>159</Lines>
  <Paragraphs>44</Paragraphs>
  <ScaleCrop>false</ScaleCrop>
  <Company/>
  <LinksUpToDate>false</LinksUpToDate>
  <CharactersWithSpaces>22410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Ксения Романовна</dc:creator>
  <cp:lastModifiedBy>User</cp:lastModifiedBy>
  <cp:revision>2</cp:revision>
  <dcterms:created xsi:type="dcterms:W3CDTF">2026-07-22T13:20:00Z</dcterms:created>
  <dcterms:modified xsi:type="dcterms:W3CDTF">2026-07-22T13:22:00Z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2026-07-06T00:00:00Z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2013</vt:lpwstr>
  </property>
</Properties>
</file>