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AB5B34">
      <w:pPr>
        <w:pStyle w:val="a3"/>
        <w:spacing w:before="90"/>
        <w:ind w:left="1061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ПРЕДСТАВИТЕЛЬСТВО</w:t>
      </w:r>
    </w:p>
    <w:p w:rsidR="00C215C9" w:rsidRPr="00AD74D4" w:rsidRDefault="00AB5B34">
      <w:pPr>
        <w:pStyle w:val="a3"/>
        <w:tabs>
          <w:tab w:val="left" w:pos="7466"/>
          <w:tab w:val="left" w:pos="7962"/>
        </w:tabs>
        <w:spacing w:before="5"/>
        <w:ind w:left="738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МИД РОССИИ В Г.УЛАН-УДЭ</w:t>
      </w:r>
      <w:r w:rsidR="00E16B8A" w:rsidRPr="00AD74D4">
        <w:rPr>
          <w:kern w:val="2"/>
          <w:sz w:val="28"/>
          <w:szCs w:val="28"/>
          <w14:cntxtAlts/>
        </w:rPr>
        <w:t xml:space="preserve">                                       «</w:t>
      </w:r>
      <w:r w:rsidR="00E83CE6" w:rsidRPr="00AD74D4">
        <w:rPr>
          <w:kern w:val="2"/>
          <w:sz w:val="28"/>
          <w:szCs w:val="28"/>
          <w14:cntxtAlts/>
        </w:rPr>
        <w:t>____</w:t>
      </w:r>
      <w:r w:rsidRPr="00AD74D4">
        <w:rPr>
          <w:kern w:val="2"/>
          <w:sz w:val="28"/>
          <w:szCs w:val="28"/>
          <w14:cntxtAlts/>
        </w:rPr>
        <w:t xml:space="preserve">» </w:t>
      </w:r>
      <w:r w:rsidR="00E83CE6" w:rsidRPr="00AD74D4">
        <w:rPr>
          <w:kern w:val="2"/>
          <w:sz w:val="28"/>
          <w:szCs w:val="28"/>
          <w14:cntxtAlts/>
        </w:rPr>
        <w:t xml:space="preserve">мая </w:t>
      </w:r>
      <w:r w:rsidRPr="00AD74D4">
        <w:rPr>
          <w:kern w:val="2"/>
          <w:sz w:val="28"/>
          <w:szCs w:val="28"/>
          <w14:cntxtAlts/>
        </w:rPr>
        <w:t>202</w:t>
      </w:r>
      <w:r w:rsidR="00AD74D4" w:rsidRPr="00AD74D4">
        <w:rPr>
          <w:kern w:val="2"/>
          <w:sz w:val="28"/>
          <w:szCs w:val="28"/>
          <w14:cntxtAlts/>
        </w:rPr>
        <w:t>6</w:t>
      </w:r>
      <w:r w:rsidRPr="00AD74D4">
        <w:rPr>
          <w:kern w:val="2"/>
          <w:sz w:val="28"/>
          <w:szCs w:val="28"/>
          <w14:cntxtAlts/>
        </w:rPr>
        <w:t xml:space="preserve"> г.</w:t>
      </w: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AB5B34">
      <w:pPr>
        <w:pStyle w:val="a3"/>
        <w:spacing w:line="275" w:lineRule="exact"/>
        <w:ind w:left="3312" w:right="3382"/>
        <w:jc w:val="center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ТЕХНИЧЕСКОЕ ЗАДАНИЕ</w:t>
      </w:r>
    </w:p>
    <w:p w:rsidR="00E16B8A" w:rsidRPr="00AD74D4" w:rsidRDefault="00AB5B34">
      <w:pPr>
        <w:pStyle w:val="a3"/>
        <w:spacing w:line="244" w:lineRule="auto"/>
        <w:ind w:left="580" w:right="617"/>
        <w:jc w:val="center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 xml:space="preserve">на продление лицензий для программного обеспечения </w:t>
      </w:r>
    </w:p>
    <w:p w:rsidR="00C215C9" w:rsidRPr="00AD74D4" w:rsidRDefault="00AB5B34">
      <w:pPr>
        <w:pStyle w:val="a3"/>
        <w:spacing w:line="244" w:lineRule="auto"/>
        <w:ind w:left="580" w:right="617"/>
        <w:jc w:val="center"/>
        <w:rPr>
          <w:kern w:val="2"/>
          <w:sz w:val="28"/>
          <w:szCs w:val="28"/>
          <w14:cntxtAlts/>
        </w:rPr>
      </w:pPr>
      <w:proofErr w:type="spellStart"/>
      <w:r w:rsidRPr="00AD74D4">
        <w:rPr>
          <w:kern w:val="2"/>
          <w:sz w:val="28"/>
          <w:szCs w:val="28"/>
          <w14:cntxtAlts/>
        </w:rPr>
        <w:t>Kaspersky</w:t>
      </w:r>
      <w:proofErr w:type="spellEnd"/>
      <w:r w:rsidRPr="00AD74D4">
        <w:rPr>
          <w:kern w:val="2"/>
          <w:sz w:val="28"/>
          <w:szCs w:val="28"/>
          <w14:cntxtAlts/>
        </w:rPr>
        <w:t xml:space="preserve"> </w:t>
      </w:r>
      <w:proofErr w:type="spellStart"/>
      <w:r w:rsidR="00AD74D4" w:rsidRPr="00AD74D4">
        <w:rPr>
          <w:kern w:val="2"/>
          <w:sz w:val="28"/>
          <w:szCs w:val="28"/>
          <w:lang w:val="en-US"/>
          <w14:cntxtAlts/>
        </w:rPr>
        <w:t>Standart</w:t>
      </w:r>
      <w:proofErr w:type="spellEnd"/>
      <w:r w:rsidR="00E16B8A" w:rsidRPr="00AD74D4">
        <w:rPr>
          <w:kern w:val="2"/>
          <w:sz w:val="28"/>
          <w:szCs w:val="28"/>
          <w14:cntxtAlts/>
        </w:rPr>
        <w:t xml:space="preserve"> </w:t>
      </w:r>
      <w:r w:rsidRPr="00AD74D4">
        <w:rPr>
          <w:kern w:val="2"/>
          <w:sz w:val="28"/>
          <w:szCs w:val="28"/>
          <w14:cntxtAlts/>
        </w:rPr>
        <w:t>для нужд Представительства</w:t>
      </w:r>
    </w:p>
    <w:p w:rsidR="00C215C9" w:rsidRPr="00AD74D4" w:rsidRDefault="00C215C9">
      <w:pPr>
        <w:pStyle w:val="a3"/>
        <w:spacing w:before="11"/>
        <w:rPr>
          <w:kern w:val="2"/>
          <w:sz w:val="28"/>
          <w:szCs w:val="28"/>
          <w14:cntxtAlts/>
        </w:rPr>
      </w:pPr>
    </w:p>
    <w:p w:rsidR="00C215C9" w:rsidRPr="00AD74D4" w:rsidRDefault="00AB5B34">
      <w:pPr>
        <w:pStyle w:val="a3"/>
        <w:spacing w:line="235" w:lineRule="auto"/>
        <w:ind w:left="106" w:right="131" w:firstLine="3"/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Предмет договора: «Продление неиск</w:t>
      </w:r>
      <w:r w:rsidR="00E16B8A" w:rsidRPr="00AD74D4">
        <w:rPr>
          <w:kern w:val="2"/>
          <w:sz w:val="28"/>
          <w:szCs w:val="28"/>
          <w14:cntxtAlts/>
        </w:rPr>
        <w:t>лю</w:t>
      </w:r>
      <w:r w:rsidRPr="00AD74D4">
        <w:rPr>
          <w:kern w:val="2"/>
          <w:sz w:val="28"/>
          <w:szCs w:val="28"/>
          <w14:cntxtAlts/>
        </w:rPr>
        <w:t xml:space="preserve">чительных (пользовательских прав) на антивирусное программное обеспечение </w:t>
      </w:r>
      <w:proofErr w:type="spellStart"/>
      <w:r w:rsidRPr="00AD74D4">
        <w:rPr>
          <w:kern w:val="2"/>
          <w:sz w:val="28"/>
          <w:szCs w:val="28"/>
          <w14:cntxtAlts/>
        </w:rPr>
        <w:t>Kaspersky</w:t>
      </w:r>
      <w:proofErr w:type="spellEnd"/>
      <w:r w:rsidRPr="00AD74D4">
        <w:rPr>
          <w:kern w:val="2"/>
          <w:sz w:val="28"/>
          <w:szCs w:val="28"/>
          <w14:cntxtAlts/>
        </w:rPr>
        <w:t xml:space="preserve"> </w:t>
      </w:r>
      <w:proofErr w:type="spellStart"/>
      <w:r w:rsidRPr="00AD74D4">
        <w:rPr>
          <w:kern w:val="2"/>
          <w:sz w:val="28"/>
          <w:szCs w:val="28"/>
          <w14:cntxtAlts/>
        </w:rPr>
        <w:t>lnternet</w:t>
      </w:r>
      <w:proofErr w:type="spellEnd"/>
      <w:r w:rsidRPr="00AD74D4">
        <w:rPr>
          <w:kern w:val="2"/>
          <w:sz w:val="28"/>
          <w:szCs w:val="28"/>
          <w14:cntxtAlts/>
        </w:rPr>
        <w:t xml:space="preserve"> </w:t>
      </w:r>
      <w:proofErr w:type="spellStart"/>
      <w:r w:rsidRPr="00AD74D4">
        <w:rPr>
          <w:kern w:val="2"/>
          <w:sz w:val="28"/>
          <w:szCs w:val="28"/>
          <w14:cntxtAlts/>
        </w:rPr>
        <w:t>Security</w:t>
      </w:r>
      <w:proofErr w:type="spellEnd"/>
      <w:r w:rsidRPr="00AD74D4">
        <w:rPr>
          <w:kern w:val="2"/>
          <w:sz w:val="28"/>
          <w:szCs w:val="28"/>
          <w14:cntxtAlts/>
        </w:rPr>
        <w:t xml:space="preserve">» на </w:t>
      </w:r>
      <w:r w:rsidR="00AD74D4" w:rsidRPr="00AD74D4">
        <w:rPr>
          <w:kern w:val="2"/>
          <w:sz w:val="28"/>
          <w:szCs w:val="28"/>
          <w14:cntxtAlts/>
        </w:rPr>
        <w:t>7</w:t>
      </w:r>
      <w:r w:rsidRPr="00AD74D4">
        <w:rPr>
          <w:kern w:val="2"/>
          <w:sz w:val="28"/>
          <w:szCs w:val="28"/>
          <w14:cntxtAlts/>
        </w:rPr>
        <w:t xml:space="preserve"> устрой</w:t>
      </w:r>
      <w:proofErr w:type="gramStart"/>
      <w:r w:rsidRPr="00AD74D4">
        <w:rPr>
          <w:kern w:val="2"/>
          <w:sz w:val="28"/>
          <w:szCs w:val="28"/>
          <w14:cntxtAlts/>
        </w:rPr>
        <w:t>ств ср</w:t>
      </w:r>
      <w:proofErr w:type="gramEnd"/>
      <w:r w:rsidRPr="00AD74D4">
        <w:rPr>
          <w:kern w:val="2"/>
          <w:sz w:val="28"/>
          <w:szCs w:val="28"/>
          <w14:cntxtAlts/>
        </w:rPr>
        <w:t>о</w:t>
      </w:r>
      <w:r w:rsidR="00E16B8A" w:rsidRPr="00AD74D4">
        <w:rPr>
          <w:kern w:val="2"/>
          <w:sz w:val="28"/>
          <w:szCs w:val="28"/>
          <w14:cntxtAlts/>
        </w:rPr>
        <w:t>к</w:t>
      </w:r>
      <w:r w:rsidRPr="00AD74D4">
        <w:rPr>
          <w:kern w:val="2"/>
          <w:sz w:val="28"/>
          <w:szCs w:val="28"/>
          <w14:cntxtAlts/>
        </w:rPr>
        <w:t>ом на 1 год.</w:t>
      </w:r>
    </w:p>
    <w:p w:rsidR="00C215C9" w:rsidRPr="00AD74D4" w:rsidRDefault="00C215C9">
      <w:pPr>
        <w:pStyle w:val="a3"/>
        <w:spacing w:before="2"/>
        <w:rPr>
          <w:kern w:val="2"/>
          <w:sz w:val="28"/>
          <w:szCs w:val="28"/>
          <w14:cntxtAlts/>
        </w:rPr>
      </w:pPr>
    </w:p>
    <w:p w:rsidR="00C215C9" w:rsidRPr="00AD74D4" w:rsidRDefault="00AB5B34">
      <w:pPr>
        <w:pStyle w:val="a4"/>
        <w:numPr>
          <w:ilvl w:val="0"/>
          <w:numId w:val="4"/>
        </w:numPr>
        <w:tabs>
          <w:tab w:val="left" w:pos="352"/>
        </w:tabs>
        <w:ind w:hanging="244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Общие сведения:</w:t>
      </w:r>
    </w:p>
    <w:p w:rsidR="00C215C9" w:rsidRPr="00AD74D4" w:rsidRDefault="00AB5B34">
      <w:pPr>
        <w:pStyle w:val="a3"/>
        <w:spacing w:before="7" w:line="237" w:lineRule="auto"/>
        <w:ind w:left="118" w:firstLine="10"/>
        <w:rPr>
          <w:kern w:val="2"/>
          <w:sz w:val="28"/>
          <w:szCs w:val="28"/>
          <w14:cntxtAlts/>
        </w:rPr>
      </w:pPr>
      <w:proofErr w:type="spellStart"/>
      <w:r w:rsidRPr="00AD74D4">
        <w:rPr>
          <w:kern w:val="2"/>
          <w:sz w:val="28"/>
          <w:szCs w:val="28"/>
          <w14:cntxtAlts/>
        </w:rPr>
        <w:t>l.l</w:t>
      </w:r>
      <w:proofErr w:type="spellEnd"/>
      <w:r w:rsidRPr="00AD74D4">
        <w:rPr>
          <w:kern w:val="2"/>
          <w:sz w:val="28"/>
          <w:szCs w:val="28"/>
          <w14:cntxtAlts/>
        </w:rPr>
        <w:t xml:space="preserve">. Наименование объекта договора: поставка лицензий для программного обеспечения </w:t>
      </w:r>
      <w:proofErr w:type="spellStart"/>
      <w:r w:rsidRPr="00AD74D4">
        <w:rPr>
          <w:kern w:val="2"/>
          <w:sz w:val="28"/>
          <w:szCs w:val="28"/>
          <w14:cntxtAlts/>
        </w:rPr>
        <w:t>Kaspersky</w:t>
      </w:r>
      <w:proofErr w:type="spellEnd"/>
      <w:r w:rsidRPr="00AD74D4">
        <w:rPr>
          <w:kern w:val="2"/>
          <w:sz w:val="28"/>
          <w:szCs w:val="28"/>
          <w14:cntxtAlts/>
        </w:rPr>
        <w:t xml:space="preserve"> </w:t>
      </w:r>
      <w:proofErr w:type="spellStart"/>
      <w:r w:rsidR="00AD74D4" w:rsidRPr="00AD74D4">
        <w:rPr>
          <w:kern w:val="2"/>
          <w:sz w:val="28"/>
          <w:szCs w:val="28"/>
          <w:lang w:val="en-US"/>
          <w14:cntxtAlts/>
        </w:rPr>
        <w:t>Standart</w:t>
      </w:r>
      <w:proofErr w:type="spellEnd"/>
      <w:r w:rsidR="00AD74D4" w:rsidRPr="00AD74D4">
        <w:rPr>
          <w:kern w:val="2"/>
          <w:sz w:val="28"/>
          <w:szCs w:val="28"/>
          <w14:cntxtAlts/>
        </w:rPr>
        <w:t xml:space="preserve"> </w:t>
      </w:r>
      <w:r w:rsidRPr="00AD74D4">
        <w:rPr>
          <w:kern w:val="2"/>
          <w:sz w:val="28"/>
          <w:szCs w:val="28"/>
          <w14:cntxtAlts/>
        </w:rPr>
        <w:t>(далее по тексту Лицензии);</w:t>
      </w:r>
    </w:p>
    <w:p w:rsidR="00E16B8A" w:rsidRPr="00AD74D4" w:rsidRDefault="00AB5B34">
      <w:pPr>
        <w:pStyle w:val="a4"/>
        <w:numPr>
          <w:ilvl w:val="1"/>
          <w:numId w:val="3"/>
        </w:numPr>
        <w:tabs>
          <w:tab w:val="left" w:pos="536"/>
        </w:tabs>
        <w:spacing w:line="244" w:lineRule="auto"/>
        <w:ind w:right="814" w:firstLine="3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 xml:space="preserve">Цена договора: </w:t>
      </w:r>
      <w:r w:rsidR="00AD74D4" w:rsidRPr="00AD74D4">
        <w:rPr>
          <w:kern w:val="2"/>
          <w:sz w:val="28"/>
          <w:szCs w:val="28"/>
          <w14:cntxtAlts/>
        </w:rPr>
        <w:t>36</w:t>
      </w:r>
      <w:r w:rsidR="008D670A">
        <w:rPr>
          <w:kern w:val="2"/>
          <w:sz w:val="28"/>
          <w:szCs w:val="28"/>
          <w14:cntxtAlts/>
        </w:rPr>
        <w:t>5</w:t>
      </w:r>
      <w:r w:rsidR="00AD74D4" w:rsidRPr="00AD74D4">
        <w:rPr>
          <w:kern w:val="2"/>
          <w:sz w:val="28"/>
          <w:szCs w:val="28"/>
          <w14:cntxtAlts/>
        </w:rPr>
        <w:t>0</w:t>
      </w:r>
      <w:r w:rsidR="003E7304" w:rsidRPr="00AD74D4">
        <w:rPr>
          <w:kern w:val="2"/>
          <w:sz w:val="28"/>
          <w:szCs w:val="28"/>
          <w14:cntxtAlts/>
        </w:rPr>
        <w:t>,00</w:t>
      </w:r>
      <w:r w:rsidRPr="00AD74D4">
        <w:rPr>
          <w:kern w:val="2"/>
          <w:sz w:val="28"/>
          <w:szCs w:val="28"/>
          <w14:cntxtAlts/>
        </w:rPr>
        <w:t xml:space="preserve"> </w:t>
      </w:r>
      <w:r w:rsidR="00AD74D4" w:rsidRPr="00AD74D4">
        <w:rPr>
          <w:kern w:val="2"/>
          <w:sz w:val="28"/>
          <w:szCs w:val="28"/>
          <w14:cntxtAlts/>
        </w:rPr>
        <w:t>(три тысячи</w:t>
      </w:r>
      <w:r w:rsidR="008D670A">
        <w:rPr>
          <w:kern w:val="2"/>
          <w:sz w:val="28"/>
          <w:szCs w:val="28"/>
          <w14:cntxtAlts/>
        </w:rPr>
        <w:t xml:space="preserve"> шестьсот пятьд</w:t>
      </w:r>
      <w:bookmarkStart w:id="0" w:name="_GoBack"/>
      <w:bookmarkEnd w:id="0"/>
      <w:r w:rsidR="008D670A">
        <w:rPr>
          <w:kern w:val="2"/>
          <w:sz w:val="28"/>
          <w:szCs w:val="28"/>
          <w14:cntxtAlts/>
        </w:rPr>
        <w:t>есят</w:t>
      </w:r>
      <w:r w:rsidR="00AD74D4" w:rsidRPr="00AD74D4">
        <w:rPr>
          <w:kern w:val="2"/>
          <w:sz w:val="28"/>
          <w:szCs w:val="28"/>
          <w14:cntxtAlts/>
        </w:rPr>
        <w:t>) рублей, включая НДС.</w:t>
      </w:r>
    </w:p>
    <w:p w:rsidR="00C215C9" w:rsidRPr="00AD74D4" w:rsidRDefault="00AB5B34">
      <w:pPr>
        <w:pStyle w:val="a4"/>
        <w:numPr>
          <w:ilvl w:val="1"/>
          <w:numId w:val="3"/>
        </w:numPr>
        <w:tabs>
          <w:tab w:val="left" w:pos="536"/>
        </w:tabs>
        <w:spacing w:line="244" w:lineRule="auto"/>
        <w:ind w:right="814" w:firstLine="3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Источник финансирования: федеральный бюджет в пределах выделенных лимитов на 202</w:t>
      </w:r>
      <w:r w:rsidR="00AD74D4" w:rsidRPr="00AD74D4">
        <w:rPr>
          <w:kern w:val="2"/>
          <w:sz w:val="28"/>
          <w:szCs w:val="28"/>
          <w14:cntxtAlts/>
        </w:rPr>
        <w:t>6</w:t>
      </w:r>
      <w:r w:rsidRPr="00AD74D4">
        <w:rPr>
          <w:kern w:val="2"/>
          <w:sz w:val="28"/>
          <w:szCs w:val="28"/>
          <w14:cntxtAlts/>
        </w:rPr>
        <w:t xml:space="preserve"> год.</w:t>
      </w:r>
    </w:p>
    <w:p w:rsidR="00C215C9" w:rsidRPr="00AD74D4" w:rsidRDefault="00AB5B34">
      <w:pPr>
        <w:pStyle w:val="a4"/>
        <w:numPr>
          <w:ilvl w:val="1"/>
          <w:numId w:val="3"/>
        </w:numPr>
        <w:tabs>
          <w:tab w:val="left" w:pos="532"/>
        </w:tabs>
        <w:spacing w:line="267" w:lineRule="exact"/>
        <w:ind w:left="531" w:hanging="416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Срок действия договора: с момента по</w:t>
      </w:r>
      <w:r w:rsidR="00E16B8A" w:rsidRPr="00AD74D4">
        <w:rPr>
          <w:kern w:val="2"/>
          <w:sz w:val="28"/>
          <w:szCs w:val="28"/>
          <w14:cntxtAlts/>
        </w:rPr>
        <w:t>д</w:t>
      </w:r>
      <w:r w:rsidRPr="00AD74D4">
        <w:rPr>
          <w:kern w:val="2"/>
          <w:sz w:val="28"/>
          <w:szCs w:val="28"/>
          <w14:cntxtAlts/>
        </w:rPr>
        <w:t>писания и до 3</w:t>
      </w:r>
      <w:r w:rsidR="00AD74D4" w:rsidRPr="00AD74D4">
        <w:rPr>
          <w:kern w:val="2"/>
          <w:sz w:val="28"/>
          <w:szCs w:val="28"/>
          <w14:cntxtAlts/>
        </w:rPr>
        <w:t>0</w:t>
      </w:r>
      <w:r w:rsidRPr="00AD74D4">
        <w:rPr>
          <w:kern w:val="2"/>
          <w:sz w:val="28"/>
          <w:szCs w:val="28"/>
          <w14:cntxtAlts/>
        </w:rPr>
        <w:t>.0</w:t>
      </w:r>
      <w:r w:rsidR="00AD74D4" w:rsidRPr="00AD74D4">
        <w:rPr>
          <w:kern w:val="2"/>
          <w:sz w:val="28"/>
          <w:szCs w:val="28"/>
          <w14:cntxtAlts/>
        </w:rPr>
        <w:t>9</w:t>
      </w:r>
      <w:r w:rsidRPr="00AD74D4">
        <w:rPr>
          <w:kern w:val="2"/>
          <w:sz w:val="28"/>
          <w:szCs w:val="28"/>
          <w14:cntxtAlts/>
        </w:rPr>
        <w:t>.202</w:t>
      </w:r>
      <w:r w:rsidR="00AD74D4" w:rsidRPr="00AD74D4">
        <w:rPr>
          <w:kern w:val="2"/>
          <w:sz w:val="28"/>
          <w:szCs w:val="28"/>
          <w14:cntxtAlts/>
        </w:rPr>
        <w:t>6</w:t>
      </w:r>
      <w:r w:rsidRPr="00AD74D4">
        <w:rPr>
          <w:kern w:val="2"/>
          <w:sz w:val="28"/>
          <w:szCs w:val="28"/>
          <w14:cntxtAlts/>
        </w:rPr>
        <w:t xml:space="preserve"> года.</w:t>
      </w:r>
    </w:p>
    <w:p w:rsidR="00C215C9" w:rsidRPr="00AD74D4" w:rsidRDefault="00C215C9">
      <w:pPr>
        <w:pStyle w:val="a3"/>
        <w:spacing w:before="6"/>
        <w:rPr>
          <w:kern w:val="2"/>
          <w:sz w:val="28"/>
          <w:szCs w:val="28"/>
          <w14:cntxtAlts/>
        </w:rPr>
      </w:pPr>
    </w:p>
    <w:p w:rsidR="00C215C9" w:rsidRPr="00AD74D4" w:rsidRDefault="00AB5B34">
      <w:pPr>
        <w:pStyle w:val="a4"/>
        <w:numPr>
          <w:ilvl w:val="0"/>
          <w:numId w:val="4"/>
        </w:numPr>
        <w:tabs>
          <w:tab w:val="left" w:pos="357"/>
        </w:tabs>
        <w:ind w:left="356" w:hanging="247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Условия заказа Лицензий:</w:t>
      </w:r>
    </w:p>
    <w:p w:rsidR="00C215C9" w:rsidRPr="00AD74D4" w:rsidRDefault="00AB5B34">
      <w:pPr>
        <w:pStyle w:val="a4"/>
        <w:numPr>
          <w:ilvl w:val="1"/>
          <w:numId w:val="4"/>
        </w:numPr>
        <w:tabs>
          <w:tab w:val="left" w:pos="596"/>
        </w:tabs>
        <w:spacing w:before="5" w:line="275" w:lineRule="exact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Сроки поставки Лиценз</w:t>
      </w:r>
      <w:r w:rsidR="00E16B8A" w:rsidRPr="00AD74D4">
        <w:rPr>
          <w:kern w:val="2"/>
          <w:sz w:val="28"/>
          <w:szCs w:val="28"/>
          <w14:cntxtAlts/>
        </w:rPr>
        <w:t>и</w:t>
      </w:r>
      <w:r w:rsidRPr="00AD74D4">
        <w:rPr>
          <w:kern w:val="2"/>
          <w:sz w:val="28"/>
          <w:szCs w:val="28"/>
          <w14:cntxtAlts/>
        </w:rPr>
        <w:t>й: не более 2 недель с момента подписания договора.</w:t>
      </w:r>
    </w:p>
    <w:p w:rsidR="00C215C9" w:rsidRPr="00AD74D4" w:rsidRDefault="00AB5B34">
      <w:pPr>
        <w:pStyle w:val="a4"/>
        <w:numPr>
          <w:ilvl w:val="1"/>
          <w:numId w:val="4"/>
        </w:numPr>
        <w:tabs>
          <w:tab w:val="left" w:pos="601"/>
        </w:tabs>
        <w:spacing w:line="275" w:lineRule="exact"/>
        <w:ind w:left="600" w:hanging="491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 xml:space="preserve">Количество лицензий — </w:t>
      </w:r>
      <w:r w:rsidR="00E83CE6" w:rsidRPr="00AD74D4">
        <w:rPr>
          <w:kern w:val="2"/>
          <w:sz w:val="28"/>
          <w:szCs w:val="28"/>
          <w14:cntxtAlts/>
        </w:rPr>
        <w:t>7</w:t>
      </w:r>
      <w:r w:rsidRPr="00AD74D4">
        <w:rPr>
          <w:kern w:val="2"/>
          <w:sz w:val="28"/>
          <w:szCs w:val="28"/>
          <w14:cntxtAlts/>
        </w:rPr>
        <w:t xml:space="preserve"> шт.</w:t>
      </w:r>
    </w:p>
    <w:p w:rsidR="00C215C9" w:rsidRPr="00AD74D4" w:rsidRDefault="00AB5B34">
      <w:pPr>
        <w:pStyle w:val="a4"/>
        <w:numPr>
          <w:ilvl w:val="1"/>
          <w:numId w:val="4"/>
        </w:numPr>
        <w:tabs>
          <w:tab w:val="left" w:pos="596"/>
        </w:tabs>
        <w:spacing w:before="4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 xml:space="preserve">Срок действия </w:t>
      </w:r>
      <w:r w:rsidR="00E16B8A" w:rsidRPr="00AD74D4">
        <w:rPr>
          <w:kern w:val="2"/>
          <w:sz w:val="28"/>
          <w:szCs w:val="28"/>
          <w14:cntxtAlts/>
        </w:rPr>
        <w:t>ли</w:t>
      </w:r>
      <w:r w:rsidRPr="00AD74D4">
        <w:rPr>
          <w:kern w:val="2"/>
          <w:sz w:val="28"/>
          <w:szCs w:val="28"/>
          <w14:cntxtAlts/>
        </w:rPr>
        <w:t>цензии — 1 год.</w:t>
      </w:r>
    </w:p>
    <w:p w:rsidR="00C215C9" w:rsidRPr="00AD74D4" w:rsidRDefault="00C215C9">
      <w:pPr>
        <w:pStyle w:val="a3"/>
        <w:spacing w:before="7"/>
        <w:rPr>
          <w:kern w:val="2"/>
          <w:sz w:val="28"/>
          <w:szCs w:val="28"/>
          <w14:cntxtAlts/>
        </w:rPr>
      </w:pPr>
    </w:p>
    <w:p w:rsidR="00C215C9" w:rsidRPr="00AD74D4" w:rsidRDefault="00AB5B34">
      <w:pPr>
        <w:pStyle w:val="a4"/>
        <w:numPr>
          <w:ilvl w:val="0"/>
          <w:numId w:val="4"/>
        </w:numPr>
        <w:tabs>
          <w:tab w:val="left" w:pos="357"/>
        </w:tabs>
        <w:spacing w:line="235" w:lineRule="auto"/>
        <w:ind w:left="113" w:right="115" w:hanging="1"/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Условия оп</w:t>
      </w:r>
      <w:r w:rsidR="00E16B8A" w:rsidRPr="00AD74D4">
        <w:rPr>
          <w:kern w:val="2"/>
          <w:sz w:val="28"/>
          <w:szCs w:val="28"/>
          <w14:cntxtAlts/>
        </w:rPr>
        <w:t>л</w:t>
      </w:r>
      <w:r w:rsidRPr="00AD74D4">
        <w:rPr>
          <w:kern w:val="2"/>
          <w:sz w:val="28"/>
          <w:szCs w:val="28"/>
          <w14:cntxtAlts/>
        </w:rPr>
        <w:t>аты: Оплата Покупателем поставленной продукции осуществляется в течени</w:t>
      </w:r>
      <w:r w:rsidR="00E83CE6" w:rsidRPr="00AD74D4">
        <w:rPr>
          <w:kern w:val="2"/>
          <w:sz w:val="28"/>
          <w:szCs w:val="28"/>
          <w14:cntxtAlts/>
        </w:rPr>
        <w:t>е</w:t>
      </w:r>
      <w:r w:rsidRPr="00AD74D4">
        <w:rPr>
          <w:kern w:val="2"/>
          <w:sz w:val="28"/>
          <w:szCs w:val="28"/>
          <w14:cntxtAlts/>
        </w:rPr>
        <w:t xml:space="preserve"> 10 (десяти) банковских дней после подп</w:t>
      </w:r>
      <w:r w:rsidR="00E16B8A" w:rsidRPr="00AD74D4">
        <w:rPr>
          <w:kern w:val="2"/>
          <w:sz w:val="28"/>
          <w:szCs w:val="28"/>
          <w14:cntxtAlts/>
        </w:rPr>
        <w:t>и</w:t>
      </w:r>
      <w:r w:rsidRPr="00AD74D4">
        <w:rPr>
          <w:kern w:val="2"/>
          <w:sz w:val="28"/>
          <w:szCs w:val="28"/>
          <w14:cntxtAlts/>
        </w:rPr>
        <w:t>сания Сторонами Акта приема-передачи.</w:t>
      </w:r>
    </w:p>
    <w:p w:rsidR="00C215C9" w:rsidRPr="00AD74D4" w:rsidRDefault="00C215C9">
      <w:pPr>
        <w:pStyle w:val="a3"/>
        <w:spacing w:before="10"/>
        <w:rPr>
          <w:kern w:val="2"/>
          <w:sz w:val="28"/>
          <w:szCs w:val="28"/>
          <w14:cntxtAlts/>
        </w:rPr>
      </w:pPr>
    </w:p>
    <w:p w:rsidR="00C215C9" w:rsidRPr="00AD74D4" w:rsidRDefault="00AB5B34">
      <w:pPr>
        <w:pStyle w:val="a4"/>
        <w:numPr>
          <w:ilvl w:val="0"/>
          <w:numId w:val="4"/>
        </w:numPr>
        <w:tabs>
          <w:tab w:val="left" w:pos="346"/>
        </w:tabs>
        <w:ind w:left="345" w:hanging="242"/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Требования к функциональн</w:t>
      </w:r>
      <w:r w:rsidR="00E16B8A" w:rsidRPr="00AD74D4">
        <w:rPr>
          <w:kern w:val="2"/>
          <w:sz w:val="28"/>
          <w:szCs w:val="28"/>
          <w14:cntxtAlts/>
        </w:rPr>
        <w:t xml:space="preserve">ым </w:t>
      </w:r>
      <w:r w:rsidRPr="00AD74D4">
        <w:rPr>
          <w:kern w:val="2"/>
          <w:sz w:val="28"/>
          <w:szCs w:val="28"/>
          <w14:cntxtAlts/>
        </w:rPr>
        <w:t>возможностя</w:t>
      </w:r>
      <w:r w:rsidR="00E16B8A" w:rsidRPr="00AD74D4">
        <w:rPr>
          <w:kern w:val="2"/>
          <w:sz w:val="28"/>
          <w:szCs w:val="28"/>
          <w14:cntxtAlts/>
        </w:rPr>
        <w:t>м</w:t>
      </w:r>
      <w:r w:rsidRPr="00AD74D4">
        <w:rPr>
          <w:kern w:val="2"/>
          <w:sz w:val="28"/>
          <w:szCs w:val="28"/>
          <w14:cntxtAlts/>
        </w:rPr>
        <w:t>:</w:t>
      </w:r>
    </w:p>
    <w:p w:rsidR="00AD74D4" w:rsidRPr="00AD74D4" w:rsidRDefault="00AD74D4" w:rsidP="00AD74D4">
      <w:pPr>
        <w:spacing w:after="160" w:line="252" w:lineRule="auto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:rsidR="00AD74D4" w:rsidRPr="00AD74D4" w:rsidRDefault="00AD74D4" w:rsidP="00AD74D4">
      <w:pPr>
        <w:widowControl/>
        <w:numPr>
          <w:ilvl w:val="0"/>
          <w:numId w:val="5"/>
        </w:numPr>
        <w:suppressAutoHyphens/>
        <w:autoSpaceDE/>
        <w:autoSpaceDN/>
        <w:spacing w:after="160" w:line="252" w:lineRule="auto"/>
        <w:ind w:left="720"/>
        <w:contextualSpacing/>
        <w:rPr>
          <w:rFonts w:eastAsia="Arial"/>
          <w:sz w:val="28"/>
          <w:szCs w:val="28"/>
          <w:lang w:val="en-US"/>
        </w:rPr>
      </w:pPr>
      <w:r w:rsidRPr="00AD74D4">
        <w:rPr>
          <w:rFonts w:eastAsia="Arial"/>
          <w:sz w:val="28"/>
          <w:szCs w:val="28"/>
          <w:lang w:val="en-US"/>
        </w:rPr>
        <w:t xml:space="preserve">Windows 7 Home / Professional / Ultimate / Enterprise Service Pack 1 </w:t>
      </w:r>
      <w:r w:rsidRPr="00AD74D4">
        <w:rPr>
          <w:rFonts w:eastAsia="Arial"/>
          <w:sz w:val="28"/>
          <w:szCs w:val="28"/>
        </w:rPr>
        <w:t>и</w:t>
      </w:r>
      <w:r w:rsidRPr="00AD74D4">
        <w:rPr>
          <w:rFonts w:eastAsia="Arial"/>
          <w:sz w:val="28"/>
          <w:szCs w:val="28"/>
          <w:lang w:val="en-US"/>
        </w:rPr>
        <w:t xml:space="preserve"> </w:t>
      </w:r>
      <w:r w:rsidRPr="00AD74D4">
        <w:rPr>
          <w:rFonts w:eastAsia="Arial"/>
          <w:sz w:val="28"/>
          <w:szCs w:val="28"/>
        </w:rPr>
        <w:t>выше</w:t>
      </w:r>
      <w:r w:rsidRPr="00AD74D4">
        <w:rPr>
          <w:rFonts w:eastAsia="Arial"/>
          <w:sz w:val="28"/>
          <w:szCs w:val="28"/>
          <w:lang w:val="en-US"/>
        </w:rPr>
        <w:t xml:space="preserve">; </w:t>
      </w:r>
    </w:p>
    <w:p w:rsidR="00AD74D4" w:rsidRPr="00AD74D4" w:rsidRDefault="00AD74D4" w:rsidP="00AD74D4">
      <w:pPr>
        <w:widowControl/>
        <w:numPr>
          <w:ilvl w:val="0"/>
          <w:numId w:val="5"/>
        </w:numPr>
        <w:suppressAutoHyphens/>
        <w:autoSpaceDE/>
        <w:autoSpaceDN/>
        <w:spacing w:after="160" w:line="252" w:lineRule="auto"/>
        <w:ind w:left="720"/>
        <w:contextualSpacing/>
        <w:rPr>
          <w:rFonts w:eastAsia="Arial"/>
          <w:sz w:val="28"/>
          <w:szCs w:val="28"/>
        </w:rPr>
      </w:pPr>
      <w:proofErr w:type="spellStart"/>
      <w:r w:rsidRPr="00AD74D4">
        <w:rPr>
          <w:rFonts w:eastAsia="Arial"/>
          <w:sz w:val="28"/>
          <w:szCs w:val="28"/>
        </w:rPr>
        <w:t>Windows</w:t>
      </w:r>
      <w:proofErr w:type="spellEnd"/>
      <w:r w:rsidRPr="00AD74D4">
        <w:rPr>
          <w:rFonts w:eastAsia="Arial"/>
          <w:sz w:val="28"/>
          <w:szCs w:val="28"/>
        </w:rPr>
        <w:t xml:space="preserve"> 8 </w:t>
      </w:r>
      <w:proofErr w:type="spellStart"/>
      <w:r w:rsidRPr="00AD74D4">
        <w:rPr>
          <w:rFonts w:eastAsia="Arial"/>
          <w:sz w:val="28"/>
          <w:szCs w:val="28"/>
        </w:rPr>
        <w:t>Professional</w:t>
      </w:r>
      <w:proofErr w:type="spellEnd"/>
      <w:r w:rsidRPr="00AD74D4">
        <w:rPr>
          <w:rFonts w:eastAsia="Arial"/>
          <w:sz w:val="28"/>
          <w:szCs w:val="28"/>
        </w:rPr>
        <w:t xml:space="preserve"> / </w:t>
      </w:r>
      <w:proofErr w:type="spellStart"/>
      <w:r w:rsidRPr="00AD74D4">
        <w:rPr>
          <w:rFonts w:eastAsia="Arial"/>
          <w:sz w:val="28"/>
          <w:szCs w:val="28"/>
        </w:rPr>
        <w:t>Enterprise</w:t>
      </w:r>
      <w:proofErr w:type="spellEnd"/>
      <w:r w:rsidRPr="00AD74D4">
        <w:rPr>
          <w:rFonts w:eastAsia="Arial"/>
          <w:sz w:val="28"/>
          <w:szCs w:val="28"/>
        </w:rPr>
        <w:t xml:space="preserve"> (32 / 64-разрядная);</w:t>
      </w:r>
    </w:p>
    <w:p w:rsidR="00AD74D4" w:rsidRPr="00AD74D4" w:rsidRDefault="00AD74D4" w:rsidP="00AD74D4">
      <w:pPr>
        <w:widowControl/>
        <w:numPr>
          <w:ilvl w:val="0"/>
          <w:numId w:val="5"/>
        </w:numPr>
        <w:suppressAutoHyphens/>
        <w:autoSpaceDE/>
        <w:autoSpaceDN/>
        <w:spacing w:after="160" w:line="252" w:lineRule="auto"/>
        <w:ind w:left="720"/>
        <w:contextualSpacing/>
        <w:rPr>
          <w:rFonts w:eastAsia="Arial"/>
          <w:sz w:val="28"/>
          <w:szCs w:val="28"/>
        </w:rPr>
      </w:pPr>
      <w:proofErr w:type="spellStart"/>
      <w:r w:rsidRPr="00AD74D4">
        <w:rPr>
          <w:rFonts w:eastAsia="Arial"/>
          <w:sz w:val="28"/>
          <w:szCs w:val="28"/>
        </w:rPr>
        <w:t>Windows</w:t>
      </w:r>
      <w:proofErr w:type="spellEnd"/>
      <w:r w:rsidRPr="00AD74D4">
        <w:rPr>
          <w:rFonts w:eastAsia="Arial"/>
          <w:sz w:val="28"/>
          <w:szCs w:val="28"/>
        </w:rPr>
        <w:t xml:space="preserve"> 8.1 </w:t>
      </w:r>
      <w:proofErr w:type="spellStart"/>
      <w:r w:rsidRPr="00AD74D4">
        <w:rPr>
          <w:rFonts w:eastAsia="Arial"/>
          <w:sz w:val="28"/>
          <w:szCs w:val="28"/>
        </w:rPr>
        <w:t>Professional</w:t>
      </w:r>
      <w:proofErr w:type="spellEnd"/>
      <w:r w:rsidRPr="00AD74D4">
        <w:rPr>
          <w:rFonts w:eastAsia="Arial"/>
          <w:sz w:val="28"/>
          <w:szCs w:val="28"/>
        </w:rPr>
        <w:t xml:space="preserve"> / </w:t>
      </w:r>
      <w:proofErr w:type="spellStart"/>
      <w:r w:rsidRPr="00AD74D4">
        <w:rPr>
          <w:rFonts w:eastAsia="Arial"/>
          <w:sz w:val="28"/>
          <w:szCs w:val="28"/>
        </w:rPr>
        <w:t>Enterprise</w:t>
      </w:r>
      <w:proofErr w:type="spellEnd"/>
      <w:r w:rsidRPr="00AD74D4">
        <w:rPr>
          <w:rFonts w:eastAsia="Arial"/>
          <w:sz w:val="28"/>
          <w:szCs w:val="28"/>
        </w:rPr>
        <w:t xml:space="preserve"> (32 / 64-разрядная);</w:t>
      </w:r>
    </w:p>
    <w:p w:rsidR="00AD74D4" w:rsidRPr="00AD74D4" w:rsidRDefault="00AD74D4" w:rsidP="00AD74D4">
      <w:pPr>
        <w:widowControl/>
        <w:numPr>
          <w:ilvl w:val="0"/>
          <w:numId w:val="5"/>
        </w:numPr>
        <w:suppressAutoHyphens/>
        <w:autoSpaceDE/>
        <w:autoSpaceDN/>
        <w:spacing w:after="160" w:line="252" w:lineRule="auto"/>
        <w:ind w:left="720"/>
        <w:contextualSpacing/>
        <w:rPr>
          <w:rFonts w:eastAsia="Arial"/>
          <w:sz w:val="28"/>
          <w:szCs w:val="28"/>
          <w:lang w:val="en-US"/>
        </w:rPr>
      </w:pPr>
      <w:r w:rsidRPr="00AD74D4">
        <w:rPr>
          <w:rFonts w:eastAsia="Arial"/>
          <w:sz w:val="28"/>
          <w:szCs w:val="28"/>
          <w:lang w:val="en-US"/>
        </w:rPr>
        <w:t xml:space="preserve">Windows 10 Home / Pro / Pro </w:t>
      </w:r>
      <w:r w:rsidRPr="00AD74D4">
        <w:rPr>
          <w:rFonts w:eastAsia="Arial"/>
          <w:sz w:val="28"/>
          <w:szCs w:val="28"/>
        </w:rPr>
        <w:t>для</w:t>
      </w:r>
      <w:r w:rsidRPr="00AD74D4">
        <w:rPr>
          <w:rFonts w:eastAsia="Arial"/>
          <w:sz w:val="28"/>
          <w:szCs w:val="28"/>
          <w:lang w:val="en-US"/>
        </w:rPr>
        <w:t xml:space="preserve"> </w:t>
      </w:r>
      <w:r w:rsidRPr="00AD74D4">
        <w:rPr>
          <w:rFonts w:eastAsia="Arial"/>
          <w:sz w:val="28"/>
          <w:szCs w:val="28"/>
        </w:rPr>
        <w:t>рабочих</w:t>
      </w:r>
      <w:r w:rsidRPr="00AD74D4">
        <w:rPr>
          <w:rFonts w:eastAsia="Arial"/>
          <w:sz w:val="28"/>
          <w:szCs w:val="28"/>
          <w:lang w:val="en-US"/>
        </w:rPr>
        <w:t xml:space="preserve"> </w:t>
      </w:r>
      <w:r w:rsidRPr="00AD74D4">
        <w:rPr>
          <w:rFonts w:eastAsia="Arial"/>
          <w:sz w:val="28"/>
          <w:szCs w:val="28"/>
        </w:rPr>
        <w:t>станций</w:t>
      </w:r>
      <w:r w:rsidRPr="00AD74D4">
        <w:rPr>
          <w:rFonts w:eastAsia="Arial"/>
          <w:sz w:val="28"/>
          <w:szCs w:val="28"/>
          <w:lang w:val="en-US"/>
        </w:rPr>
        <w:t xml:space="preserve"> / Education / Enterprise/Enterprise multi-session;</w:t>
      </w:r>
    </w:p>
    <w:p w:rsidR="00AD74D4" w:rsidRPr="00AD74D4" w:rsidRDefault="00AD74D4" w:rsidP="00AD74D4">
      <w:pPr>
        <w:widowControl/>
        <w:numPr>
          <w:ilvl w:val="0"/>
          <w:numId w:val="5"/>
        </w:numPr>
        <w:suppressAutoHyphens/>
        <w:autoSpaceDE/>
        <w:autoSpaceDN/>
        <w:spacing w:after="160" w:line="252" w:lineRule="auto"/>
        <w:ind w:left="720"/>
        <w:contextualSpacing/>
        <w:rPr>
          <w:rFonts w:eastAsia="Arial"/>
          <w:sz w:val="28"/>
          <w:szCs w:val="28"/>
          <w:lang w:val="en-US"/>
        </w:rPr>
      </w:pPr>
      <w:r w:rsidRPr="00AD74D4">
        <w:rPr>
          <w:rFonts w:eastAsia="Arial"/>
          <w:sz w:val="28"/>
          <w:szCs w:val="28"/>
          <w:lang w:val="en-US"/>
        </w:rPr>
        <w:t xml:space="preserve">Windows 11 Home / Pro / Pro </w:t>
      </w:r>
      <w:r w:rsidRPr="00AD74D4">
        <w:rPr>
          <w:rFonts w:eastAsia="Arial"/>
          <w:sz w:val="28"/>
          <w:szCs w:val="28"/>
        </w:rPr>
        <w:t>для</w:t>
      </w:r>
      <w:r w:rsidRPr="00AD74D4">
        <w:rPr>
          <w:rFonts w:eastAsia="Arial"/>
          <w:sz w:val="28"/>
          <w:szCs w:val="28"/>
          <w:lang w:val="en-US"/>
        </w:rPr>
        <w:t xml:space="preserve"> </w:t>
      </w:r>
      <w:r w:rsidRPr="00AD74D4">
        <w:rPr>
          <w:rFonts w:eastAsia="Arial"/>
          <w:sz w:val="28"/>
          <w:szCs w:val="28"/>
        </w:rPr>
        <w:t>рабочих</w:t>
      </w:r>
      <w:r w:rsidRPr="00AD74D4">
        <w:rPr>
          <w:rFonts w:eastAsia="Arial"/>
          <w:sz w:val="28"/>
          <w:szCs w:val="28"/>
          <w:lang w:val="en-US"/>
        </w:rPr>
        <w:t xml:space="preserve"> </w:t>
      </w:r>
      <w:r w:rsidRPr="00AD74D4">
        <w:rPr>
          <w:rFonts w:eastAsia="Arial"/>
          <w:sz w:val="28"/>
          <w:szCs w:val="28"/>
        </w:rPr>
        <w:t>станций</w:t>
      </w:r>
      <w:r w:rsidRPr="00AD74D4">
        <w:rPr>
          <w:rFonts w:eastAsia="Arial"/>
          <w:sz w:val="28"/>
          <w:szCs w:val="28"/>
          <w:lang w:val="en-US"/>
        </w:rPr>
        <w:t xml:space="preserve"> / Education / Enterprise.</w:t>
      </w:r>
    </w:p>
    <w:p w:rsidR="00AD74D4" w:rsidRPr="00AD74D4" w:rsidRDefault="00AD74D4" w:rsidP="00AD74D4">
      <w:pPr>
        <w:spacing w:after="160"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В программном средстве антивирусной защиты должны быть реализованы </w:t>
      </w:r>
      <w:r w:rsidRPr="00AD74D4">
        <w:rPr>
          <w:rFonts w:eastAsia="Arial"/>
          <w:sz w:val="28"/>
          <w:szCs w:val="28"/>
        </w:rPr>
        <w:lastRenderedPageBreak/>
        <w:t>следующие функциональные возможности: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proofErr w:type="gramStart"/>
      <w:r w:rsidRPr="00AD74D4">
        <w:rPr>
          <w:rFonts w:eastAsia="Arial"/>
          <w:sz w:val="28"/>
          <w:szCs w:val="28"/>
        </w:rPr>
        <w:t>антивирусное сканирования в режиме реального времени и по запросу из контекстного меню объекта;</w:t>
      </w:r>
      <w:proofErr w:type="gramEnd"/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антивирусное сканирование по расписанию;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антивирусное сканирование подключаемых устройств;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нейтрализации действий активного заражения;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bookmarkStart w:id="1" w:name="_Hlk205532152"/>
      <w:bookmarkEnd w:id="1"/>
      <w:r w:rsidRPr="00AD74D4">
        <w:rPr>
          <w:rFonts w:eastAsia="Arial"/>
          <w:sz w:val="28"/>
          <w:szCs w:val="28"/>
        </w:rPr>
        <w:t>формировать область защиты для функции защиты папок общего доступа от внешнего шифрования;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bookmarkStart w:id="2" w:name="_Hlk205532152_Копия_1"/>
      <w:bookmarkEnd w:id="2"/>
      <w:r w:rsidRPr="00AD74D4">
        <w:rPr>
          <w:rFonts w:eastAsia="Arial"/>
          <w:sz w:val="28"/>
          <w:szCs w:val="28"/>
        </w:rPr>
        <w:t xml:space="preserve">блокировка действий вредоносных программ, которые используют уязвимости в программном </w:t>
      </w:r>
      <w:proofErr w:type="gramStart"/>
      <w:r w:rsidRPr="00AD74D4">
        <w:rPr>
          <w:rFonts w:eastAsia="Arial"/>
          <w:sz w:val="28"/>
          <w:szCs w:val="28"/>
        </w:rPr>
        <w:t>обеспечении</w:t>
      </w:r>
      <w:proofErr w:type="gramEnd"/>
      <w:r w:rsidRPr="00AD74D4">
        <w:rPr>
          <w:rFonts w:eastAsia="Arial"/>
          <w:sz w:val="28"/>
          <w:szCs w:val="28"/>
        </w:rPr>
        <w:t xml:space="preserve"> в том числе защита памяти системных процессов;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антивирусной проверки и лечения файлов в архивах следующих форматов: RAR, ARJ, ZIP, CAB, LHA, JAR, ICE;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фильтра почтовых вложений с возможностью переименования или удаления заданных типов файлов;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блокировку баннеров и всплывающих окон </w:t>
      </w:r>
      <w:proofErr w:type="gramStart"/>
      <w:r w:rsidRPr="00AD74D4">
        <w:rPr>
          <w:rFonts w:eastAsia="Arial"/>
          <w:sz w:val="28"/>
          <w:szCs w:val="28"/>
        </w:rPr>
        <w:t>на</w:t>
      </w:r>
      <w:proofErr w:type="gramEnd"/>
      <w:r w:rsidRPr="00AD74D4">
        <w:rPr>
          <w:rFonts w:eastAsia="Arial"/>
          <w:sz w:val="28"/>
          <w:szCs w:val="28"/>
        </w:rPr>
        <w:t xml:space="preserve"> загружаемых </w:t>
      </w:r>
      <w:proofErr w:type="spellStart"/>
      <w:r w:rsidRPr="00AD74D4">
        <w:rPr>
          <w:rFonts w:eastAsia="Arial"/>
          <w:sz w:val="28"/>
          <w:szCs w:val="28"/>
        </w:rPr>
        <w:t>Web</w:t>
      </w:r>
      <w:proofErr w:type="spellEnd"/>
      <w:r w:rsidRPr="00AD74D4">
        <w:rPr>
          <w:rFonts w:eastAsia="Arial"/>
          <w:sz w:val="28"/>
          <w:szCs w:val="28"/>
        </w:rPr>
        <w:t>-страницах;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распознавания и блокировку </w:t>
      </w:r>
      <w:proofErr w:type="spellStart"/>
      <w:r w:rsidRPr="00AD74D4">
        <w:rPr>
          <w:rFonts w:eastAsia="Arial"/>
          <w:sz w:val="28"/>
          <w:szCs w:val="28"/>
        </w:rPr>
        <w:t>фишинговых</w:t>
      </w:r>
      <w:proofErr w:type="spellEnd"/>
      <w:r w:rsidRPr="00AD74D4">
        <w:rPr>
          <w:rFonts w:eastAsia="Arial"/>
          <w:sz w:val="28"/>
          <w:szCs w:val="28"/>
        </w:rPr>
        <w:t xml:space="preserve"> и небезопасных сайтов;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lastRenderedPageBreak/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защиты от сетевых угроз, которые используют уязвимости в ARP-протоколе для подделки MAC-адреса устройства;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proofErr w:type="gramStart"/>
      <w:r w:rsidRPr="00AD74D4">
        <w:rPr>
          <w:rFonts w:eastAsia="Arial"/>
          <w:sz w:val="28"/>
          <w:szCs w:val="28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</w:t>
      </w:r>
      <w:proofErr w:type="spellStart"/>
      <w:r w:rsidRPr="00AD74D4">
        <w:rPr>
          <w:rFonts w:eastAsia="Arial"/>
          <w:sz w:val="28"/>
          <w:szCs w:val="28"/>
        </w:rPr>
        <w:t>Active</w:t>
      </w:r>
      <w:proofErr w:type="spellEnd"/>
      <w:r w:rsidRPr="00AD74D4">
        <w:rPr>
          <w:rFonts w:eastAsia="Arial"/>
          <w:sz w:val="28"/>
          <w:szCs w:val="28"/>
        </w:rPr>
        <w:t xml:space="preserve"> </w:t>
      </w:r>
      <w:proofErr w:type="spellStart"/>
      <w:r w:rsidRPr="00AD74D4">
        <w:rPr>
          <w:rFonts w:eastAsia="Arial"/>
          <w:sz w:val="28"/>
          <w:szCs w:val="28"/>
        </w:rPr>
        <w:t>Directory</w:t>
      </w:r>
      <w:proofErr w:type="spellEnd"/>
      <w:r w:rsidRPr="00AD74D4">
        <w:rPr>
          <w:rFonts w:eastAsia="Arial"/>
          <w:sz w:val="28"/>
          <w:szCs w:val="28"/>
        </w:rPr>
        <w:t xml:space="preserve">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</w:t>
      </w:r>
      <w:proofErr w:type="gramEnd"/>
      <w:r w:rsidRPr="00AD74D4">
        <w:rPr>
          <w:rFonts w:eastAsia="Arial"/>
          <w:sz w:val="28"/>
          <w:szCs w:val="28"/>
        </w:rPr>
        <w:t>, а также в режиме сбора статистики или блокировки;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</w:t>
      </w:r>
      <w:proofErr w:type="spellStart"/>
      <w:r w:rsidRPr="00AD74D4">
        <w:rPr>
          <w:rFonts w:eastAsia="Arial"/>
          <w:sz w:val="28"/>
          <w:szCs w:val="28"/>
        </w:rPr>
        <w:t>Active</w:t>
      </w:r>
      <w:proofErr w:type="spellEnd"/>
      <w:r w:rsidRPr="00AD74D4">
        <w:rPr>
          <w:rFonts w:eastAsia="Arial"/>
          <w:sz w:val="28"/>
          <w:szCs w:val="28"/>
        </w:rPr>
        <w:t xml:space="preserve"> </w:t>
      </w:r>
      <w:proofErr w:type="spellStart"/>
      <w:r w:rsidRPr="00AD74D4">
        <w:rPr>
          <w:rFonts w:eastAsia="Arial"/>
          <w:sz w:val="28"/>
          <w:szCs w:val="28"/>
        </w:rPr>
        <w:t>Directory</w:t>
      </w:r>
      <w:proofErr w:type="spellEnd"/>
      <w:r w:rsidRPr="00AD74D4">
        <w:rPr>
          <w:rFonts w:eastAsia="Arial"/>
          <w:sz w:val="28"/>
          <w:szCs w:val="28"/>
        </w:rPr>
        <w:t>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управления МТР устройствами и настройки правил доступа к устройствам этого типа для всех или для групп пользователей (</w:t>
      </w:r>
      <w:proofErr w:type="spellStart"/>
      <w:r w:rsidRPr="00AD74D4">
        <w:rPr>
          <w:rFonts w:eastAsia="Arial"/>
          <w:sz w:val="28"/>
          <w:szCs w:val="28"/>
        </w:rPr>
        <w:t>Active</w:t>
      </w:r>
      <w:proofErr w:type="spellEnd"/>
      <w:r w:rsidRPr="00AD74D4">
        <w:rPr>
          <w:rFonts w:eastAsia="Arial"/>
          <w:sz w:val="28"/>
          <w:szCs w:val="28"/>
        </w:rPr>
        <w:t xml:space="preserve"> </w:t>
      </w:r>
      <w:proofErr w:type="spellStart"/>
      <w:r w:rsidRPr="00AD74D4">
        <w:rPr>
          <w:rFonts w:eastAsia="Arial"/>
          <w:sz w:val="28"/>
          <w:szCs w:val="28"/>
        </w:rPr>
        <w:t>Directory</w:t>
      </w:r>
      <w:proofErr w:type="spellEnd"/>
      <w:r w:rsidRPr="00AD74D4">
        <w:rPr>
          <w:rFonts w:eastAsia="Arial"/>
          <w:sz w:val="28"/>
          <w:szCs w:val="28"/>
        </w:rPr>
        <w:t xml:space="preserve"> или локальных пользователей/групп), в рамках контроля устройств;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записи в журнал событий о записи и/или удалении файлов на съемных дисках;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назначение приоритета для правил доступа к устройствам с файловой системой;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proofErr w:type="gramStart"/>
      <w:r w:rsidRPr="00AD74D4">
        <w:rPr>
          <w:rFonts w:eastAsia="Arial"/>
          <w:sz w:val="28"/>
          <w:szCs w:val="28"/>
        </w:rPr>
        <w:t xml:space="preserve"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</w:t>
      </w:r>
      <w:proofErr w:type="spellStart"/>
      <w:r w:rsidRPr="00AD74D4">
        <w:rPr>
          <w:rFonts w:eastAsia="Arial"/>
          <w:sz w:val="28"/>
          <w:szCs w:val="28"/>
        </w:rPr>
        <w:t>Active</w:t>
      </w:r>
      <w:proofErr w:type="spellEnd"/>
      <w:r w:rsidRPr="00AD74D4">
        <w:rPr>
          <w:rFonts w:eastAsia="Arial"/>
          <w:sz w:val="28"/>
          <w:szCs w:val="28"/>
        </w:rPr>
        <w:t xml:space="preserve"> </w:t>
      </w:r>
      <w:proofErr w:type="spellStart"/>
      <w:r w:rsidRPr="00AD74D4">
        <w:rPr>
          <w:rFonts w:eastAsia="Arial"/>
          <w:sz w:val="28"/>
          <w:szCs w:val="28"/>
        </w:rPr>
        <w:t>Directory</w:t>
      </w:r>
      <w:proofErr w:type="spellEnd"/>
      <w:r w:rsidRPr="00AD74D4">
        <w:rPr>
          <w:rFonts w:eastAsia="Arial"/>
          <w:sz w:val="28"/>
          <w:szCs w:val="28"/>
        </w:rPr>
        <w:t>;</w:t>
      </w:r>
      <w:proofErr w:type="gramEnd"/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защиты от атак типа </w:t>
      </w:r>
      <w:proofErr w:type="spellStart"/>
      <w:r w:rsidRPr="00AD74D4">
        <w:rPr>
          <w:rFonts w:eastAsia="Arial"/>
          <w:sz w:val="28"/>
          <w:szCs w:val="28"/>
        </w:rPr>
        <w:t>BadUSB</w:t>
      </w:r>
      <w:proofErr w:type="spellEnd"/>
      <w:r w:rsidRPr="00AD74D4">
        <w:rPr>
          <w:rFonts w:eastAsia="Arial"/>
          <w:sz w:val="28"/>
          <w:szCs w:val="28"/>
        </w:rPr>
        <w:t>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запуск специальной задачи для обнаружения уязвимостей в приложениях, установленных на компьютере, с возможностью предоставления отчета по обнаруженным уязвимостям.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lastRenderedPageBreak/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управления параметрами через доверенные программы удаленного администрирования;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установки только выбранных компонентов программного средства антивирусной защиты;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централизованное управление всеми вышеуказанными компонентами с помощью единой системы управления;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запуска задач по расписанию и/или сразу после запуска приложения;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проверки целостности антивирусной программы;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импорта и экспорта списков правил и исключений в XML-формат;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наличие у антивируса защищенного хранилища для удаленных зараженных файлов, с возможностью их восстановления;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наличие защищенного хранилища для отчетов о работе антивируса;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  <w:lang w:val="en-US"/>
        </w:rPr>
      </w:pPr>
      <w:r w:rsidRPr="00AD74D4">
        <w:rPr>
          <w:rFonts w:eastAsia="Arial"/>
          <w:sz w:val="28"/>
          <w:szCs w:val="28"/>
        </w:rPr>
        <w:t>интеграции</w:t>
      </w:r>
      <w:r w:rsidRPr="00AD74D4">
        <w:rPr>
          <w:rFonts w:eastAsia="Arial"/>
          <w:sz w:val="28"/>
          <w:szCs w:val="28"/>
          <w:lang w:val="en-US"/>
        </w:rPr>
        <w:t xml:space="preserve"> </w:t>
      </w:r>
      <w:r w:rsidRPr="00AD74D4">
        <w:rPr>
          <w:rFonts w:eastAsia="Arial"/>
          <w:sz w:val="28"/>
          <w:szCs w:val="28"/>
        </w:rPr>
        <w:t>с</w:t>
      </w:r>
      <w:r w:rsidRPr="00AD74D4">
        <w:rPr>
          <w:rFonts w:eastAsia="Arial"/>
          <w:sz w:val="28"/>
          <w:szCs w:val="28"/>
          <w:lang w:val="en-US"/>
        </w:rPr>
        <w:t xml:space="preserve"> Windows Defender Security Center;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  <w:lang w:val="en-US"/>
        </w:rPr>
      </w:pPr>
      <w:r w:rsidRPr="00AD74D4">
        <w:rPr>
          <w:rFonts w:eastAsia="Arial"/>
          <w:sz w:val="28"/>
          <w:szCs w:val="28"/>
        </w:rPr>
        <w:t>наличие</w:t>
      </w:r>
      <w:r w:rsidRPr="00AD74D4">
        <w:rPr>
          <w:rFonts w:eastAsia="Arial"/>
          <w:sz w:val="28"/>
          <w:szCs w:val="28"/>
          <w:lang w:val="en-US"/>
        </w:rPr>
        <w:t xml:space="preserve"> </w:t>
      </w:r>
      <w:r w:rsidRPr="00AD74D4">
        <w:rPr>
          <w:rFonts w:eastAsia="Arial"/>
          <w:sz w:val="28"/>
          <w:szCs w:val="28"/>
        </w:rPr>
        <w:t>поддержки</w:t>
      </w:r>
      <w:r w:rsidRPr="00AD74D4">
        <w:rPr>
          <w:rFonts w:eastAsia="Arial"/>
          <w:sz w:val="28"/>
          <w:szCs w:val="28"/>
          <w:lang w:val="en-US"/>
        </w:rPr>
        <w:t xml:space="preserve"> Antimalware Scan Interface (AMSI);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  <w:lang w:val="en-US"/>
        </w:rPr>
      </w:pPr>
      <w:r w:rsidRPr="00AD74D4">
        <w:rPr>
          <w:rFonts w:eastAsia="Arial"/>
          <w:sz w:val="28"/>
          <w:szCs w:val="28"/>
        </w:rPr>
        <w:t>наличие</w:t>
      </w:r>
      <w:r w:rsidRPr="00AD74D4">
        <w:rPr>
          <w:rFonts w:eastAsia="Arial"/>
          <w:sz w:val="28"/>
          <w:szCs w:val="28"/>
          <w:lang w:val="en-US"/>
        </w:rPr>
        <w:t xml:space="preserve"> </w:t>
      </w:r>
      <w:r w:rsidRPr="00AD74D4">
        <w:rPr>
          <w:rFonts w:eastAsia="Arial"/>
          <w:sz w:val="28"/>
          <w:szCs w:val="28"/>
        </w:rPr>
        <w:t>поддержки</w:t>
      </w:r>
      <w:r w:rsidRPr="00AD74D4">
        <w:rPr>
          <w:rFonts w:eastAsia="Arial"/>
          <w:sz w:val="28"/>
          <w:szCs w:val="28"/>
          <w:lang w:val="en-US"/>
        </w:rPr>
        <w:t xml:space="preserve"> Windows Subsystem for Linux (WSL);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защитить паролем восстановление объектов из резервного хранилища;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ограничения сетевого трафика в том случае, если подключение к интернету является лимитным;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bookmarkStart w:id="3" w:name="_Hlk117016189"/>
      <w:bookmarkEnd w:id="3"/>
      <w:r w:rsidRPr="00AD74D4">
        <w:rPr>
          <w:rFonts w:eastAsia="Arial"/>
          <w:sz w:val="28"/>
          <w:szCs w:val="28"/>
        </w:rPr>
        <w:t>наличие инструмента мониторинга сети по протоколам TCP и UDP;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возобновление задачи проверки после перезагрузки с того же места, где проверка была прервана;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установки ограничение длительности выполнения задачи;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ставить задачи проверки в очередь, если проверка уже выполняется;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наличие функции Анти-</w:t>
      </w:r>
      <w:proofErr w:type="spellStart"/>
      <w:r w:rsidRPr="00AD74D4">
        <w:rPr>
          <w:rFonts w:eastAsia="Arial"/>
          <w:sz w:val="28"/>
          <w:szCs w:val="28"/>
        </w:rPr>
        <w:t>Бриджинг</w:t>
      </w:r>
      <w:proofErr w:type="spellEnd"/>
      <w:r w:rsidRPr="00AD74D4">
        <w:rPr>
          <w:rFonts w:eastAsia="Arial"/>
          <w:sz w:val="28"/>
          <w:szCs w:val="28"/>
        </w:rPr>
        <w:t xml:space="preserve"> для запрета рабочей станции одновременно устанавливать сетевые соединения по разным каналам передачи информации (проводной и беспроводной) для предотвращения создание сетевых мостов;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bookmarkStart w:id="4" w:name="_Hlk141626904"/>
      <w:bookmarkEnd w:id="4"/>
      <w:r w:rsidRPr="00AD74D4">
        <w:rPr>
          <w:rFonts w:eastAsia="Arial"/>
          <w:sz w:val="28"/>
          <w:szCs w:val="28"/>
        </w:rPr>
        <w:t>возможность обновления приложения без перезагрузки операционной системы;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lastRenderedPageBreak/>
        <w:t>настройки прав доступа (чтение / запись) для портативных устройств (MTP), выбирать пользователей или группу пользователей, которые имеют доступ к устройствам, а также задавать расписание доступа к устройствам;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настроить доступ пользователей к мобильным устройствам в приложении </w:t>
      </w:r>
      <w:proofErr w:type="spellStart"/>
      <w:r w:rsidRPr="00AD74D4">
        <w:rPr>
          <w:rFonts w:eastAsia="Arial"/>
          <w:sz w:val="28"/>
          <w:szCs w:val="28"/>
        </w:rPr>
        <w:t>Android</w:t>
      </w:r>
      <w:proofErr w:type="spellEnd"/>
      <w:r w:rsidRPr="00AD74D4">
        <w:rPr>
          <w:rFonts w:eastAsia="Arial"/>
          <w:sz w:val="28"/>
          <w:szCs w:val="28"/>
        </w:rPr>
        <w:t xml:space="preserve"> </w:t>
      </w:r>
      <w:proofErr w:type="spellStart"/>
      <w:r w:rsidRPr="00AD74D4">
        <w:rPr>
          <w:rFonts w:eastAsia="Arial"/>
          <w:sz w:val="28"/>
          <w:szCs w:val="28"/>
        </w:rPr>
        <w:t>Debug</w:t>
      </w:r>
      <w:proofErr w:type="spellEnd"/>
      <w:r w:rsidRPr="00AD74D4">
        <w:rPr>
          <w:rFonts w:eastAsia="Arial"/>
          <w:sz w:val="28"/>
          <w:szCs w:val="28"/>
        </w:rPr>
        <w:t xml:space="preserve"> </w:t>
      </w:r>
      <w:proofErr w:type="spellStart"/>
      <w:r w:rsidRPr="00AD74D4">
        <w:rPr>
          <w:rFonts w:eastAsia="Arial"/>
          <w:sz w:val="28"/>
          <w:szCs w:val="28"/>
        </w:rPr>
        <w:t>Bridge</w:t>
      </w:r>
      <w:proofErr w:type="spellEnd"/>
      <w:r w:rsidRPr="00AD74D4">
        <w:rPr>
          <w:rFonts w:eastAsia="Arial"/>
          <w:sz w:val="28"/>
          <w:szCs w:val="28"/>
        </w:rPr>
        <w:t xml:space="preserve"> (ADB);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заряжать мобильное устройство, подключив устройство к компьютеру через USB, даже если доступ к мобильному устройству запрещен;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возможность настроить права печати для пользователей (разрешение / запрет отдельным пользователям печатать на локальных или сетевых принтерах) 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наличие поддержки протокола WPA3 для контроля подключения к сетям </w:t>
      </w:r>
      <w:proofErr w:type="spellStart"/>
      <w:r w:rsidRPr="00AD74D4">
        <w:rPr>
          <w:rFonts w:eastAsia="Arial"/>
          <w:sz w:val="28"/>
          <w:szCs w:val="28"/>
        </w:rPr>
        <w:t>Wi-Fi</w:t>
      </w:r>
      <w:proofErr w:type="spellEnd"/>
      <w:r w:rsidRPr="00AD74D4">
        <w:rPr>
          <w:rFonts w:eastAsia="Arial"/>
          <w:sz w:val="28"/>
          <w:szCs w:val="28"/>
        </w:rPr>
        <w:t>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наличие совместимости с </w:t>
      </w:r>
      <w:proofErr w:type="spellStart"/>
      <w:r w:rsidRPr="00AD74D4">
        <w:rPr>
          <w:rFonts w:eastAsia="Arial"/>
          <w:sz w:val="28"/>
          <w:szCs w:val="28"/>
        </w:rPr>
        <w:t>Azure</w:t>
      </w:r>
      <w:proofErr w:type="spellEnd"/>
      <w:r w:rsidRPr="00AD74D4">
        <w:rPr>
          <w:rFonts w:eastAsia="Arial"/>
          <w:sz w:val="28"/>
          <w:szCs w:val="28"/>
        </w:rPr>
        <w:t xml:space="preserve"> WVD; 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 xml:space="preserve">возможность настроить исключения и ограничить доступ ко всем </w:t>
      </w:r>
      <w:proofErr w:type="spellStart"/>
      <w:r w:rsidRPr="00AD74D4">
        <w:rPr>
          <w:rFonts w:eastAsia="Arial"/>
          <w:sz w:val="28"/>
          <w:szCs w:val="28"/>
        </w:rPr>
        <w:t>Bluetooth</w:t>
      </w:r>
      <w:proofErr w:type="spellEnd"/>
      <w:r w:rsidRPr="00AD74D4">
        <w:rPr>
          <w:rFonts w:eastAsia="Arial"/>
          <w:sz w:val="28"/>
          <w:szCs w:val="28"/>
        </w:rPr>
        <w:t>-устройствам кроме устрой</w:t>
      </w:r>
      <w:proofErr w:type="gramStart"/>
      <w:r w:rsidRPr="00AD74D4">
        <w:rPr>
          <w:rFonts w:eastAsia="Arial"/>
          <w:sz w:val="28"/>
          <w:szCs w:val="28"/>
        </w:rPr>
        <w:t>ств вв</w:t>
      </w:r>
      <w:proofErr w:type="gramEnd"/>
      <w:r w:rsidRPr="00AD74D4">
        <w:rPr>
          <w:rFonts w:eastAsia="Arial"/>
          <w:sz w:val="28"/>
          <w:szCs w:val="28"/>
        </w:rPr>
        <w:t>ода;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bookmarkStart w:id="5" w:name="_Hlk181894999"/>
      <w:bookmarkEnd w:id="5"/>
      <w:r w:rsidRPr="00AD74D4">
        <w:rPr>
          <w:rFonts w:eastAsia="Arial"/>
          <w:sz w:val="28"/>
          <w:szCs w:val="28"/>
        </w:rPr>
        <w:t>возможность обновления приложения без перезагрузки операционной системы;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bookmarkStart w:id="6" w:name="_Hlk181894999_Копия_1"/>
      <w:bookmarkEnd w:id="6"/>
      <w:r w:rsidRPr="00AD74D4">
        <w:rPr>
          <w:rFonts w:eastAsia="Arial"/>
          <w:sz w:val="28"/>
          <w:szCs w:val="28"/>
        </w:rPr>
        <w:t xml:space="preserve">возможность ограничить потребление ресурсов процессора для задачи поиска вредоносного </w:t>
      </w:r>
      <w:proofErr w:type="gramStart"/>
      <w:r w:rsidRPr="00AD74D4">
        <w:rPr>
          <w:rFonts w:eastAsia="Arial"/>
          <w:sz w:val="28"/>
          <w:szCs w:val="28"/>
        </w:rPr>
        <w:t>ПО</w:t>
      </w:r>
      <w:proofErr w:type="gramEnd"/>
      <w:r w:rsidRPr="00AD74D4">
        <w:rPr>
          <w:rFonts w:eastAsia="Arial"/>
          <w:sz w:val="28"/>
          <w:szCs w:val="28"/>
        </w:rPr>
        <w:t>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возможность запретить внешнее управление службами приложения;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возможность выбирать предустановленные исключения из проверки и доверенные приложения;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bookmarkStart w:id="7" w:name="_Hlk205532282"/>
      <w:bookmarkEnd w:id="7"/>
      <w:r w:rsidRPr="00AD74D4">
        <w:rPr>
          <w:rFonts w:eastAsia="Arial"/>
          <w:sz w:val="28"/>
          <w:szCs w:val="28"/>
        </w:rPr>
        <w:t>возможность задать разрешение отдельному пользователю на экспорт настроек в конфигурационный файл;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возможность мониторинга и отзыва временных паролей на доступ к приложению, позволяющий сохранять историю паролей (до 30 дней) и контролировать статус (Активен, Истек, Отозван);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возможность разрывать подключение к веб-ресурсам, запрещенными правилами Веб-Контроля, сразу после применения политики;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возможность настраивать разные наборы компонентов для разных типов операционных систем в инсталляционном пакете;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rFonts w:eastAsia="Arial"/>
          <w:sz w:val="28"/>
          <w:szCs w:val="28"/>
        </w:rPr>
      </w:pPr>
      <w:r w:rsidRPr="00AD74D4">
        <w:rPr>
          <w:rFonts w:eastAsia="Arial"/>
          <w:sz w:val="28"/>
          <w:szCs w:val="28"/>
        </w:rPr>
        <w:t>возможность выбирать предустановленные исключения из проверки и доверенные приложения;</w:t>
      </w:r>
    </w:p>
    <w:p w:rsidR="00AD74D4" w:rsidRPr="00AD74D4" w:rsidRDefault="00AD74D4" w:rsidP="00AD74D4">
      <w:pPr>
        <w:widowControl/>
        <w:numPr>
          <w:ilvl w:val="1"/>
          <w:numId w:val="6"/>
        </w:numPr>
        <w:suppressAutoHyphens/>
        <w:autoSpaceDE/>
        <w:autoSpaceDN/>
        <w:spacing w:after="160"/>
        <w:ind w:left="851" w:hanging="284"/>
        <w:contextualSpacing/>
        <w:jc w:val="both"/>
        <w:rPr>
          <w:b/>
          <w:color w:val="000000"/>
          <w:sz w:val="28"/>
          <w:szCs w:val="28"/>
        </w:rPr>
      </w:pPr>
      <w:r w:rsidRPr="00AD74D4">
        <w:rPr>
          <w:rFonts w:eastAsia="Arial"/>
          <w:sz w:val="28"/>
          <w:szCs w:val="28"/>
        </w:rPr>
        <w:t>возможность блокировать сетевые соединения по устаревшему протоколу TLS 1.0.</w:t>
      </w:r>
    </w:p>
    <w:p w:rsidR="00C215C9" w:rsidRPr="00AD74D4" w:rsidRDefault="00AB5B34">
      <w:pPr>
        <w:pStyle w:val="a4"/>
        <w:numPr>
          <w:ilvl w:val="0"/>
          <w:numId w:val="4"/>
        </w:numPr>
        <w:tabs>
          <w:tab w:val="left" w:pos="346"/>
        </w:tabs>
        <w:ind w:left="345" w:hanging="236"/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Требования к Исполнителю:</w:t>
      </w:r>
    </w:p>
    <w:p w:rsidR="00C215C9" w:rsidRPr="00AD74D4" w:rsidRDefault="00C215C9">
      <w:pPr>
        <w:pStyle w:val="a3"/>
        <w:spacing w:before="3"/>
        <w:rPr>
          <w:kern w:val="2"/>
          <w:sz w:val="28"/>
          <w:szCs w:val="28"/>
          <w14:cntxtAlts/>
        </w:rPr>
      </w:pPr>
    </w:p>
    <w:p w:rsidR="00C215C9" w:rsidRPr="00AD74D4" w:rsidRDefault="00AB5B34">
      <w:pPr>
        <w:pStyle w:val="a3"/>
        <w:ind w:left="106" w:right="118" w:firstLine="3"/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Исполнитель должен иметь опыт работы на рынке поставок и оказания услуг по продлен</w:t>
      </w:r>
      <w:r w:rsidR="00E16B8A" w:rsidRPr="00AD74D4">
        <w:rPr>
          <w:kern w:val="2"/>
          <w:sz w:val="28"/>
          <w:szCs w:val="28"/>
          <w14:cntxtAlts/>
        </w:rPr>
        <w:t>и</w:t>
      </w:r>
      <w:r w:rsidRPr="00AD74D4">
        <w:rPr>
          <w:kern w:val="2"/>
          <w:sz w:val="28"/>
          <w:szCs w:val="28"/>
          <w14:cntxtAlts/>
        </w:rPr>
        <w:t>ю неисключительн</w:t>
      </w:r>
      <w:r w:rsidR="00E16B8A" w:rsidRPr="00AD74D4">
        <w:rPr>
          <w:kern w:val="2"/>
          <w:sz w:val="28"/>
          <w:szCs w:val="28"/>
          <w14:cntxtAlts/>
        </w:rPr>
        <w:t xml:space="preserve">ых </w:t>
      </w:r>
      <w:r w:rsidRPr="00AD74D4">
        <w:rPr>
          <w:kern w:val="2"/>
          <w:sz w:val="28"/>
          <w:szCs w:val="28"/>
          <w14:cntxtAlts/>
        </w:rPr>
        <w:t>(пользовательских) прав на антивирусное программное обеспечение, что подтверждается наличием у поставщика авторизации (сертификата) от правообладателя.</w:t>
      </w: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spacing w:before="10"/>
        <w:rPr>
          <w:kern w:val="2"/>
          <w:sz w:val="28"/>
          <w:szCs w:val="28"/>
          <w14:cntxtAlts/>
        </w:rPr>
      </w:pPr>
    </w:p>
    <w:p w:rsidR="00C215C9" w:rsidRPr="00AD74D4" w:rsidRDefault="00AB5B34" w:rsidP="00E16B8A">
      <w:pPr>
        <w:tabs>
          <w:tab w:val="left" w:pos="567"/>
        </w:tabs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lastRenderedPageBreak/>
        <w:t>Участники размещения заказа не должны:</w:t>
      </w:r>
    </w:p>
    <w:p w:rsidR="00C215C9" w:rsidRPr="00AD74D4" w:rsidRDefault="00AB5B34" w:rsidP="00E16B8A">
      <w:pPr>
        <w:pStyle w:val="a4"/>
        <w:numPr>
          <w:ilvl w:val="0"/>
          <w:numId w:val="1"/>
        </w:numPr>
        <w:tabs>
          <w:tab w:val="left" w:pos="567"/>
          <w:tab w:val="left" w:pos="2371"/>
        </w:tabs>
        <w:spacing w:before="38" w:line="268" w:lineRule="auto"/>
        <w:ind w:left="0" w:right="155" w:firstLine="0"/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иметь задолженности по начисленным налогам</w:t>
      </w:r>
      <w:r w:rsidR="00E16B8A" w:rsidRPr="00AD74D4">
        <w:rPr>
          <w:kern w:val="2"/>
          <w:sz w:val="28"/>
          <w:szCs w:val="28"/>
          <w14:cntxtAlts/>
        </w:rPr>
        <w:t xml:space="preserve">, </w:t>
      </w:r>
      <w:r w:rsidRPr="00AD74D4">
        <w:rPr>
          <w:kern w:val="2"/>
          <w:sz w:val="28"/>
          <w:szCs w:val="28"/>
          <w14:cntxtAlts/>
        </w:rPr>
        <w:t>сборам и иным обязательным платежам перед бюджетной системой Российской Федерации;</w:t>
      </w:r>
    </w:p>
    <w:p w:rsidR="00C215C9" w:rsidRPr="00AD74D4" w:rsidRDefault="00AB5B34" w:rsidP="00E16B8A">
      <w:pPr>
        <w:pStyle w:val="a4"/>
        <w:numPr>
          <w:ilvl w:val="0"/>
          <w:numId w:val="1"/>
        </w:numPr>
        <w:tabs>
          <w:tab w:val="left" w:pos="567"/>
          <w:tab w:val="left" w:pos="2328"/>
        </w:tabs>
        <w:spacing w:line="262" w:lineRule="exact"/>
        <w:ind w:left="0" w:firstLine="0"/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находиться в процессе ликвидации;</w:t>
      </w:r>
    </w:p>
    <w:p w:rsidR="00C215C9" w:rsidRPr="00AD74D4" w:rsidRDefault="00AB5B34" w:rsidP="00E16B8A">
      <w:pPr>
        <w:pStyle w:val="a4"/>
        <w:numPr>
          <w:ilvl w:val="0"/>
          <w:numId w:val="1"/>
        </w:numPr>
        <w:tabs>
          <w:tab w:val="left" w:pos="567"/>
          <w:tab w:val="left" w:pos="2433"/>
        </w:tabs>
        <w:spacing w:before="31" w:line="280" w:lineRule="auto"/>
        <w:ind w:left="0" w:right="131" w:firstLine="0"/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быть признанным</w:t>
      </w:r>
      <w:r w:rsidR="00E16B8A" w:rsidRPr="00AD74D4">
        <w:rPr>
          <w:kern w:val="2"/>
          <w:sz w:val="28"/>
          <w:szCs w:val="28"/>
          <w14:cntxtAlts/>
        </w:rPr>
        <w:t>и</w:t>
      </w:r>
      <w:r w:rsidRPr="00AD74D4">
        <w:rPr>
          <w:kern w:val="2"/>
          <w:sz w:val="28"/>
          <w:szCs w:val="28"/>
          <w14:cntxtAlts/>
        </w:rPr>
        <w:t>, в установленном действующим законодательством порядке, банкротом;</w:t>
      </w:r>
    </w:p>
    <w:p w:rsidR="00C215C9" w:rsidRPr="00AD74D4" w:rsidRDefault="00AB5B34" w:rsidP="00E16B8A">
      <w:pPr>
        <w:pStyle w:val="a4"/>
        <w:numPr>
          <w:ilvl w:val="0"/>
          <w:numId w:val="1"/>
        </w:numPr>
        <w:tabs>
          <w:tab w:val="left" w:pos="567"/>
          <w:tab w:val="left" w:pos="2345"/>
        </w:tabs>
        <w:spacing w:line="243" w:lineRule="exact"/>
        <w:ind w:left="0" w:firstLine="0"/>
        <w:jc w:val="both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 xml:space="preserve">деятельность не должна </w:t>
      </w:r>
      <w:r w:rsidR="003E7304" w:rsidRPr="00AD74D4">
        <w:rPr>
          <w:kern w:val="2"/>
          <w:sz w:val="28"/>
          <w:szCs w:val="28"/>
          <w14:cntxtAlts/>
        </w:rPr>
        <w:t xml:space="preserve">быть </w:t>
      </w:r>
      <w:r w:rsidRPr="00AD74D4">
        <w:rPr>
          <w:kern w:val="2"/>
          <w:sz w:val="28"/>
          <w:szCs w:val="28"/>
          <w14:cntxtAlts/>
        </w:rPr>
        <w:t>приостановлена</w:t>
      </w:r>
      <w:r w:rsidR="00E16B8A" w:rsidRPr="00AD74D4">
        <w:rPr>
          <w:kern w:val="2"/>
          <w:sz w:val="28"/>
          <w:szCs w:val="28"/>
          <w14:cntxtAlts/>
        </w:rPr>
        <w:t>;</w:t>
      </w:r>
    </w:p>
    <w:p w:rsidR="00C215C9" w:rsidRPr="00AD74D4" w:rsidRDefault="00AB5B34" w:rsidP="00E16B8A">
      <w:pPr>
        <w:pStyle w:val="a4"/>
        <w:numPr>
          <w:ilvl w:val="0"/>
          <w:numId w:val="1"/>
        </w:numPr>
        <w:tabs>
          <w:tab w:val="left" w:pos="567"/>
          <w:tab w:val="left" w:pos="2476"/>
        </w:tabs>
        <w:spacing w:before="49" w:line="247" w:lineRule="auto"/>
        <w:ind w:left="0" w:right="108" w:firstLine="0"/>
        <w:jc w:val="both"/>
        <w:rPr>
          <w:kern w:val="2"/>
          <w:sz w:val="28"/>
          <w:szCs w:val="28"/>
          <w14:cntxtAlts/>
        </w:rPr>
      </w:pPr>
      <w:proofErr w:type="gramStart"/>
      <w:r w:rsidRPr="00AD74D4">
        <w:rPr>
          <w:kern w:val="2"/>
          <w:sz w:val="28"/>
          <w:szCs w:val="28"/>
          <w14:cntxtAlts/>
        </w:rPr>
        <w:t>находиться в реестре недобросовестных поставщиков (Статья 11 Федерального закона от 21.07.2005 г.</w:t>
      </w:r>
      <w:r w:rsidR="00E16B8A" w:rsidRPr="00AD74D4">
        <w:rPr>
          <w:kern w:val="2"/>
          <w:sz w:val="28"/>
          <w:szCs w:val="28"/>
          <w14:cntxtAlts/>
        </w:rPr>
        <w:t xml:space="preserve"> №</w:t>
      </w:r>
      <w:r w:rsidRPr="00AD74D4">
        <w:rPr>
          <w:kern w:val="2"/>
          <w:sz w:val="28"/>
          <w:szCs w:val="28"/>
          <w14:cntxtAlts/>
        </w:rPr>
        <w:t>94-ФЗ «О размещении заказов на поставки товаров, выполнение работ, оказание услуг для государственных и муниципальных</w:t>
      </w:r>
      <w:r w:rsidR="00E16B8A" w:rsidRPr="00AD74D4">
        <w:rPr>
          <w:kern w:val="2"/>
          <w:sz w:val="28"/>
          <w:szCs w:val="28"/>
          <w14:cntxtAlts/>
        </w:rPr>
        <w:t xml:space="preserve"> </w:t>
      </w:r>
      <w:r w:rsidRPr="00AD74D4">
        <w:rPr>
          <w:kern w:val="2"/>
          <w:sz w:val="28"/>
          <w:szCs w:val="28"/>
          <w14:cntxtAlts/>
        </w:rPr>
        <w:t>нуж</w:t>
      </w:r>
      <w:r w:rsidR="00E16B8A" w:rsidRPr="00AD74D4">
        <w:rPr>
          <w:kern w:val="2"/>
          <w:sz w:val="28"/>
          <w:szCs w:val="28"/>
          <w14:cntxtAlts/>
        </w:rPr>
        <w:t>д.</w:t>
      </w:r>
      <w:proofErr w:type="gramEnd"/>
    </w:p>
    <w:p w:rsidR="00E16B8A" w:rsidRPr="00AD74D4" w:rsidRDefault="00E16B8A" w:rsidP="00E16B8A">
      <w:pPr>
        <w:tabs>
          <w:tab w:val="left" w:pos="567"/>
          <w:tab w:val="left" w:pos="2476"/>
        </w:tabs>
        <w:spacing w:before="49" w:line="247" w:lineRule="auto"/>
        <w:ind w:right="108"/>
        <w:jc w:val="both"/>
        <w:rPr>
          <w:kern w:val="2"/>
          <w:sz w:val="28"/>
          <w:szCs w:val="28"/>
          <w14:cntxtAlts/>
        </w:rPr>
      </w:pPr>
    </w:p>
    <w:p w:rsidR="00E16B8A" w:rsidRPr="00AD74D4" w:rsidRDefault="00E16B8A" w:rsidP="00E16B8A">
      <w:pPr>
        <w:tabs>
          <w:tab w:val="left" w:pos="567"/>
          <w:tab w:val="left" w:pos="2476"/>
        </w:tabs>
        <w:spacing w:before="49" w:line="247" w:lineRule="auto"/>
        <w:ind w:right="108"/>
        <w:jc w:val="both"/>
        <w:rPr>
          <w:kern w:val="2"/>
          <w:sz w:val="28"/>
          <w:szCs w:val="28"/>
          <w14:cntxtAlts/>
        </w:rPr>
      </w:pPr>
    </w:p>
    <w:p w:rsidR="00E16B8A" w:rsidRPr="00AD74D4" w:rsidRDefault="00E16B8A" w:rsidP="00E16B8A">
      <w:pPr>
        <w:tabs>
          <w:tab w:val="left" w:pos="567"/>
          <w:tab w:val="left" w:pos="2476"/>
        </w:tabs>
        <w:spacing w:before="49" w:line="247" w:lineRule="auto"/>
        <w:ind w:right="108"/>
        <w:jc w:val="both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3E7304">
      <w:pPr>
        <w:pStyle w:val="a3"/>
        <w:rPr>
          <w:kern w:val="2"/>
          <w:sz w:val="28"/>
          <w:szCs w:val="28"/>
          <w14:cntxtAlts/>
        </w:rPr>
      </w:pPr>
      <w:r w:rsidRPr="00AD74D4">
        <w:rPr>
          <w:kern w:val="2"/>
          <w:sz w:val="28"/>
          <w:szCs w:val="28"/>
          <w14:cntxtAlts/>
        </w:rPr>
        <w:t>Главный</w:t>
      </w:r>
      <w:r w:rsidR="00E16B8A" w:rsidRPr="00AD74D4">
        <w:rPr>
          <w:kern w:val="2"/>
          <w:sz w:val="28"/>
          <w:szCs w:val="28"/>
          <w14:cntxtAlts/>
        </w:rPr>
        <w:t xml:space="preserve"> специалист-эксперт</w:t>
      </w:r>
      <w:r w:rsidR="00E16B8A" w:rsidRPr="00AD74D4">
        <w:rPr>
          <w:kern w:val="2"/>
          <w:sz w:val="28"/>
          <w:szCs w:val="28"/>
          <w14:cntxtAlts/>
        </w:rPr>
        <w:tab/>
      </w:r>
      <w:r w:rsidR="00E16B8A" w:rsidRPr="00AD74D4">
        <w:rPr>
          <w:kern w:val="2"/>
          <w:sz w:val="28"/>
          <w:szCs w:val="28"/>
          <w14:cntxtAlts/>
        </w:rPr>
        <w:tab/>
      </w:r>
      <w:r w:rsidR="00E16B8A" w:rsidRPr="00AD74D4">
        <w:rPr>
          <w:kern w:val="2"/>
          <w:sz w:val="28"/>
          <w:szCs w:val="28"/>
          <w14:cntxtAlts/>
        </w:rPr>
        <w:tab/>
      </w:r>
      <w:r w:rsidR="00E16B8A" w:rsidRPr="00AD74D4">
        <w:rPr>
          <w:kern w:val="2"/>
          <w:sz w:val="28"/>
          <w:szCs w:val="28"/>
          <w14:cntxtAlts/>
        </w:rPr>
        <w:tab/>
      </w:r>
      <w:r w:rsidR="00E16B8A" w:rsidRPr="00AD74D4">
        <w:rPr>
          <w:kern w:val="2"/>
          <w:sz w:val="28"/>
          <w:szCs w:val="28"/>
          <w14:cntxtAlts/>
        </w:rPr>
        <w:tab/>
      </w:r>
      <w:r w:rsidR="00E16B8A" w:rsidRPr="00AD74D4">
        <w:rPr>
          <w:kern w:val="2"/>
          <w:sz w:val="28"/>
          <w:szCs w:val="28"/>
          <w14:cntxtAlts/>
        </w:rPr>
        <w:tab/>
        <w:t xml:space="preserve">   </w:t>
      </w:r>
      <w:proofErr w:type="spellStart"/>
      <w:r w:rsidR="00E16B8A" w:rsidRPr="00AD74D4">
        <w:rPr>
          <w:kern w:val="2"/>
          <w:sz w:val="28"/>
          <w:szCs w:val="28"/>
          <w14:cntxtAlts/>
        </w:rPr>
        <w:t>С.У.Балданова</w:t>
      </w:r>
      <w:proofErr w:type="spellEnd"/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rPr>
          <w:kern w:val="2"/>
          <w:sz w:val="28"/>
          <w:szCs w:val="28"/>
          <w14:cntxtAlts/>
        </w:rPr>
      </w:pPr>
    </w:p>
    <w:p w:rsidR="00C215C9" w:rsidRPr="00AD74D4" w:rsidRDefault="00C215C9">
      <w:pPr>
        <w:pStyle w:val="a3"/>
        <w:spacing w:before="6"/>
        <w:rPr>
          <w:kern w:val="2"/>
          <w:sz w:val="28"/>
          <w:szCs w:val="28"/>
          <w14:cntxtAlts/>
        </w:rPr>
      </w:pPr>
    </w:p>
    <w:sectPr w:rsidR="00C215C9" w:rsidRPr="00AD74D4" w:rsidSect="00E16B8A">
      <w:pgSz w:w="12520" w:h="170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1C1"/>
    <w:multiLevelType w:val="hybridMultilevel"/>
    <w:tmpl w:val="4A701CA0"/>
    <w:lvl w:ilvl="0" w:tplc="674E91EA">
      <w:numFmt w:val="bullet"/>
      <w:lvlText w:val="-"/>
      <w:lvlJc w:val="left"/>
      <w:pPr>
        <w:ind w:left="1888" w:hanging="250"/>
      </w:pPr>
      <w:rPr>
        <w:rFonts w:hint="default"/>
        <w:w w:val="97"/>
        <w:lang w:val="ru-RU" w:eastAsia="en-US" w:bidi="ar-SA"/>
      </w:rPr>
    </w:lvl>
    <w:lvl w:ilvl="1" w:tplc="29E463BE">
      <w:numFmt w:val="bullet"/>
      <w:lvlText w:val="•"/>
      <w:lvlJc w:val="left"/>
      <w:pPr>
        <w:ind w:left="2835" w:hanging="250"/>
      </w:pPr>
      <w:rPr>
        <w:rFonts w:hint="default"/>
        <w:lang w:val="ru-RU" w:eastAsia="en-US" w:bidi="ar-SA"/>
      </w:rPr>
    </w:lvl>
    <w:lvl w:ilvl="2" w:tplc="EE4426FA">
      <w:numFmt w:val="bullet"/>
      <w:lvlText w:val="•"/>
      <w:lvlJc w:val="left"/>
      <w:pPr>
        <w:ind w:left="3791" w:hanging="250"/>
      </w:pPr>
      <w:rPr>
        <w:rFonts w:hint="default"/>
        <w:lang w:val="ru-RU" w:eastAsia="en-US" w:bidi="ar-SA"/>
      </w:rPr>
    </w:lvl>
    <w:lvl w:ilvl="3" w:tplc="A93853A2">
      <w:numFmt w:val="bullet"/>
      <w:lvlText w:val="•"/>
      <w:lvlJc w:val="left"/>
      <w:pPr>
        <w:ind w:left="4747" w:hanging="250"/>
      </w:pPr>
      <w:rPr>
        <w:rFonts w:hint="default"/>
        <w:lang w:val="ru-RU" w:eastAsia="en-US" w:bidi="ar-SA"/>
      </w:rPr>
    </w:lvl>
    <w:lvl w:ilvl="4" w:tplc="C810984C">
      <w:numFmt w:val="bullet"/>
      <w:lvlText w:val="•"/>
      <w:lvlJc w:val="left"/>
      <w:pPr>
        <w:ind w:left="5703" w:hanging="250"/>
      </w:pPr>
      <w:rPr>
        <w:rFonts w:hint="default"/>
        <w:lang w:val="ru-RU" w:eastAsia="en-US" w:bidi="ar-SA"/>
      </w:rPr>
    </w:lvl>
    <w:lvl w:ilvl="5" w:tplc="17D83748">
      <w:numFmt w:val="bullet"/>
      <w:lvlText w:val="•"/>
      <w:lvlJc w:val="left"/>
      <w:pPr>
        <w:ind w:left="6659" w:hanging="250"/>
      </w:pPr>
      <w:rPr>
        <w:rFonts w:hint="default"/>
        <w:lang w:val="ru-RU" w:eastAsia="en-US" w:bidi="ar-SA"/>
      </w:rPr>
    </w:lvl>
    <w:lvl w:ilvl="6" w:tplc="0DA6EF18">
      <w:numFmt w:val="bullet"/>
      <w:lvlText w:val="•"/>
      <w:lvlJc w:val="left"/>
      <w:pPr>
        <w:ind w:left="7615" w:hanging="250"/>
      </w:pPr>
      <w:rPr>
        <w:rFonts w:hint="default"/>
        <w:lang w:val="ru-RU" w:eastAsia="en-US" w:bidi="ar-SA"/>
      </w:rPr>
    </w:lvl>
    <w:lvl w:ilvl="7" w:tplc="FA927764">
      <w:numFmt w:val="bullet"/>
      <w:lvlText w:val="•"/>
      <w:lvlJc w:val="left"/>
      <w:pPr>
        <w:ind w:left="8570" w:hanging="250"/>
      </w:pPr>
      <w:rPr>
        <w:rFonts w:hint="default"/>
        <w:lang w:val="ru-RU" w:eastAsia="en-US" w:bidi="ar-SA"/>
      </w:rPr>
    </w:lvl>
    <w:lvl w:ilvl="8" w:tplc="C24C7600">
      <w:numFmt w:val="bullet"/>
      <w:lvlText w:val="•"/>
      <w:lvlJc w:val="left"/>
      <w:pPr>
        <w:ind w:left="9526" w:hanging="250"/>
      </w:pPr>
      <w:rPr>
        <w:rFonts w:hint="default"/>
        <w:lang w:val="ru-RU" w:eastAsia="en-US" w:bidi="ar-SA"/>
      </w:rPr>
    </w:lvl>
  </w:abstractNum>
  <w:abstractNum w:abstractNumId="1">
    <w:nsid w:val="2D222F66"/>
    <w:multiLevelType w:val="hybridMultilevel"/>
    <w:tmpl w:val="1E1C8560"/>
    <w:lvl w:ilvl="0" w:tplc="270A2740">
      <w:numFmt w:val="bullet"/>
      <w:lvlText w:val="•"/>
      <w:lvlJc w:val="left"/>
      <w:pPr>
        <w:ind w:left="390" w:hanging="282"/>
      </w:pPr>
      <w:rPr>
        <w:rFonts w:hint="default"/>
        <w:w w:val="108"/>
        <w:lang w:val="ru-RU" w:eastAsia="en-US" w:bidi="ar-SA"/>
      </w:rPr>
    </w:lvl>
    <w:lvl w:ilvl="1" w:tplc="3D2C4BEE">
      <w:numFmt w:val="bullet"/>
      <w:lvlText w:val="•"/>
      <w:lvlJc w:val="left"/>
      <w:pPr>
        <w:ind w:left="1328" w:hanging="282"/>
      </w:pPr>
      <w:rPr>
        <w:rFonts w:hint="default"/>
        <w:lang w:val="ru-RU" w:eastAsia="en-US" w:bidi="ar-SA"/>
      </w:rPr>
    </w:lvl>
    <w:lvl w:ilvl="2" w:tplc="3F204236">
      <w:numFmt w:val="bullet"/>
      <w:lvlText w:val="•"/>
      <w:lvlJc w:val="left"/>
      <w:pPr>
        <w:ind w:left="2256" w:hanging="282"/>
      </w:pPr>
      <w:rPr>
        <w:rFonts w:hint="default"/>
        <w:lang w:val="ru-RU" w:eastAsia="en-US" w:bidi="ar-SA"/>
      </w:rPr>
    </w:lvl>
    <w:lvl w:ilvl="3" w:tplc="A6BE771E">
      <w:numFmt w:val="bullet"/>
      <w:lvlText w:val="•"/>
      <w:lvlJc w:val="left"/>
      <w:pPr>
        <w:ind w:left="3185" w:hanging="282"/>
      </w:pPr>
      <w:rPr>
        <w:rFonts w:hint="default"/>
        <w:lang w:val="ru-RU" w:eastAsia="en-US" w:bidi="ar-SA"/>
      </w:rPr>
    </w:lvl>
    <w:lvl w:ilvl="4" w:tplc="436E2B24">
      <w:numFmt w:val="bullet"/>
      <w:lvlText w:val="•"/>
      <w:lvlJc w:val="left"/>
      <w:pPr>
        <w:ind w:left="4113" w:hanging="282"/>
      </w:pPr>
      <w:rPr>
        <w:rFonts w:hint="default"/>
        <w:lang w:val="ru-RU" w:eastAsia="en-US" w:bidi="ar-SA"/>
      </w:rPr>
    </w:lvl>
    <w:lvl w:ilvl="5" w:tplc="48EE2486">
      <w:numFmt w:val="bullet"/>
      <w:lvlText w:val="•"/>
      <w:lvlJc w:val="left"/>
      <w:pPr>
        <w:ind w:left="5042" w:hanging="282"/>
      </w:pPr>
      <w:rPr>
        <w:rFonts w:hint="default"/>
        <w:lang w:val="ru-RU" w:eastAsia="en-US" w:bidi="ar-SA"/>
      </w:rPr>
    </w:lvl>
    <w:lvl w:ilvl="6" w:tplc="76262F62">
      <w:numFmt w:val="bullet"/>
      <w:lvlText w:val="•"/>
      <w:lvlJc w:val="left"/>
      <w:pPr>
        <w:ind w:left="5970" w:hanging="282"/>
      </w:pPr>
      <w:rPr>
        <w:rFonts w:hint="default"/>
        <w:lang w:val="ru-RU" w:eastAsia="en-US" w:bidi="ar-SA"/>
      </w:rPr>
    </w:lvl>
    <w:lvl w:ilvl="7" w:tplc="21FC1510">
      <w:numFmt w:val="bullet"/>
      <w:lvlText w:val="•"/>
      <w:lvlJc w:val="left"/>
      <w:pPr>
        <w:ind w:left="6899" w:hanging="282"/>
      </w:pPr>
      <w:rPr>
        <w:rFonts w:hint="default"/>
        <w:lang w:val="ru-RU" w:eastAsia="en-US" w:bidi="ar-SA"/>
      </w:rPr>
    </w:lvl>
    <w:lvl w:ilvl="8" w:tplc="51941B86">
      <w:numFmt w:val="bullet"/>
      <w:lvlText w:val="•"/>
      <w:lvlJc w:val="left"/>
      <w:pPr>
        <w:ind w:left="7827" w:hanging="282"/>
      </w:pPr>
      <w:rPr>
        <w:rFonts w:hint="default"/>
        <w:lang w:val="ru-RU" w:eastAsia="en-US" w:bidi="ar-SA"/>
      </w:rPr>
    </w:lvl>
  </w:abstractNum>
  <w:abstractNum w:abstractNumId="2">
    <w:nsid w:val="3066052B"/>
    <w:multiLevelType w:val="multilevel"/>
    <w:tmpl w:val="2EB4FA90"/>
    <w:lvl w:ilvl="0">
      <w:start w:val="1"/>
      <w:numFmt w:val="decimal"/>
      <w:lvlText w:val="%1"/>
      <w:lvlJc w:val="left"/>
      <w:pPr>
        <w:ind w:left="105" w:hanging="4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5" w:hanging="427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016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5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3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7" w:hanging="427"/>
      </w:pPr>
      <w:rPr>
        <w:rFonts w:hint="default"/>
        <w:lang w:val="ru-RU" w:eastAsia="en-US" w:bidi="ar-SA"/>
      </w:rPr>
    </w:lvl>
  </w:abstractNum>
  <w:abstractNum w:abstractNumId="3">
    <w:nsid w:val="41EA66DB"/>
    <w:multiLevelType w:val="multilevel"/>
    <w:tmpl w:val="4C0E4C64"/>
    <w:lvl w:ilvl="0">
      <w:start w:val="1"/>
      <w:numFmt w:val="bullet"/>
      <w:lvlText w:val="o"/>
      <w:lvlJc w:val="left"/>
      <w:pPr>
        <w:tabs>
          <w:tab w:val="num" w:pos="0"/>
        </w:tabs>
        <w:ind w:left="1491" w:hanging="708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119" w:hanging="708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3" w:hanging="360"/>
      </w:pPr>
      <w:rPr>
        <w:rFonts w:ascii="Wingdings" w:hAnsi="Wingdings" w:cs="Wingdings" w:hint="default"/>
      </w:rPr>
    </w:lvl>
  </w:abstractNum>
  <w:abstractNum w:abstractNumId="4">
    <w:nsid w:val="62582779"/>
    <w:multiLevelType w:val="multilevel"/>
    <w:tmpl w:val="F632955A"/>
    <w:lvl w:ilvl="0">
      <w:start w:val="1"/>
      <w:numFmt w:val="decimal"/>
      <w:lvlText w:val="%1."/>
      <w:lvlJc w:val="left"/>
      <w:pPr>
        <w:ind w:left="351" w:hanging="243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86"/>
        <w:jc w:val="lef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1609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18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7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5" w:hanging="486"/>
      </w:pPr>
      <w:rPr>
        <w:rFonts w:hint="default"/>
        <w:lang w:val="ru-RU" w:eastAsia="en-US" w:bidi="ar-SA"/>
      </w:rPr>
    </w:lvl>
  </w:abstractNum>
  <w:abstractNum w:abstractNumId="5">
    <w:nsid w:val="64C060B8"/>
    <w:multiLevelType w:val="multilevel"/>
    <w:tmpl w:val="78F4B718"/>
    <w:lvl w:ilvl="0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15C9"/>
    <w:rsid w:val="003E7304"/>
    <w:rsid w:val="008D670A"/>
    <w:rsid w:val="00AB5B34"/>
    <w:rsid w:val="00AD74D4"/>
    <w:rsid w:val="00C215C9"/>
    <w:rsid w:val="00C44B3F"/>
    <w:rsid w:val="00E16B8A"/>
    <w:rsid w:val="00E8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5" w:hanging="48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5" w:hanging="48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3</cp:revision>
  <cp:lastPrinted>2022-06-29T05:35:00Z</cp:lastPrinted>
  <dcterms:created xsi:type="dcterms:W3CDTF">2026-05-27T05:26:00Z</dcterms:created>
  <dcterms:modified xsi:type="dcterms:W3CDTF">2026-05-27T05:33:00Z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2022-06-20T00:00:00Z</vt:filetime>
  </property>
</Properties>
</file>