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8B38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caps/>
          <w:spacing w:val="-15"/>
          <w:sz w:val="24"/>
          <w:szCs w:val="24"/>
          <w:lang w:eastAsia="ru-RU"/>
        </w:rPr>
      </w:pPr>
    </w:p>
    <w:p w14:paraId="78B6D8B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caps/>
          <w:spacing w:val="-15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aps/>
          <w:spacing w:val="-15"/>
          <w:sz w:val="28"/>
          <w:szCs w:val="28"/>
          <w:lang w:eastAsia="ru-RU"/>
        </w:rPr>
        <w:t>ГОСУДАРСТВЕННЫЙ КОНТРАКТ № ___________</w:t>
      </w:r>
    </w:p>
    <w:p w14:paraId="10B00F3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оказание услуг по переработке и утилизации архивных документов на бумажных носителях</w:t>
      </w:r>
    </w:p>
    <w:p w14:paraId="06DC0A12">
      <w:pPr>
        <w:tabs>
          <w:tab w:val="left" w:pos="1701"/>
        </w:tabs>
        <w:suppressAutoHyphens w:val="0"/>
        <w:spacing w:after="0" w:line="240" w:lineRule="auto"/>
        <w:jc w:val="center"/>
        <w:rPr>
          <w:rFonts w:ascii="Times New Roman" w:hAnsi="Times New Roman" w:eastAsia="Times New Roman"/>
          <w:b/>
          <w:bCs/>
          <w:snapToGrid w:val="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napToGrid w:val="0"/>
          <w:sz w:val="24"/>
          <w:szCs w:val="24"/>
          <w:lang w:eastAsia="ru-RU"/>
        </w:rPr>
        <w:t xml:space="preserve">Идентификационный код закупки  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  <w:t>261100104851110010100100280000000244</w:t>
      </w:r>
    </w:p>
    <w:p w14:paraId="5224999F">
      <w:pPr>
        <w:tabs>
          <w:tab w:val="left" w:pos="1701"/>
        </w:tabs>
        <w:suppressAutoHyphens w:val="0"/>
        <w:spacing w:after="0" w:line="240" w:lineRule="auto"/>
        <w:rPr>
          <w:rFonts w:ascii="Times New Roman" w:hAnsi="Times New Roman" w:eastAsia="Times New Roman"/>
          <w:snapToGrid w:val="0"/>
          <w:sz w:val="26"/>
          <w:szCs w:val="20"/>
          <w:lang w:eastAsia="ru-RU"/>
        </w:rPr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9"/>
        <w:gridCol w:w="5125"/>
      </w:tblGrid>
      <w:tr w14:paraId="0EBFF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62" w:type="pct"/>
            <w:vAlign w:val="center"/>
          </w:tcPr>
          <w:p w14:paraId="41142715">
            <w:pPr>
              <w:tabs>
                <w:tab w:val="left" w:pos="1701"/>
              </w:tabs>
              <w:suppressAutoHyphens w:val="0"/>
              <w:spacing w:after="0" w:line="240" w:lineRule="auto"/>
              <w:rPr>
                <w:rFonts w:ascii="Times New Roman" w:hAnsi="Times New Roman" w:eastAsia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napToGrid w:val="0"/>
                <w:sz w:val="24"/>
                <w:szCs w:val="24"/>
                <w:lang w:eastAsia="ru-RU"/>
              </w:rPr>
              <w:t>г. Петрозаводск</w:t>
            </w:r>
          </w:p>
          <w:p w14:paraId="663F8F01">
            <w:pPr>
              <w:tabs>
                <w:tab w:val="left" w:pos="1701"/>
              </w:tabs>
              <w:suppressAutoHyphens w:val="0"/>
              <w:spacing w:after="0" w:line="240" w:lineRule="auto"/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napToGrid w:val="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638" w:type="pct"/>
            <w:vAlign w:val="center"/>
          </w:tcPr>
          <w:p w14:paraId="3D826818">
            <w:pPr>
              <w:tabs>
                <w:tab w:val="left" w:pos="1701"/>
              </w:tabs>
              <w:suppressAutoHyphens w:val="0"/>
              <w:spacing w:after="0" w:line="240" w:lineRule="auto"/>
              <w:jc w:val="right"/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  <w:t xml:space="preserve">   «____» __________ 2026 г.</w:t>
            </w:r>
          </w:p>
        </w:tc>
      </w:tr>
    </w:tbl>
    <w:p w14:paraId="76CA49F0">
      <w:pPr>
        <w:tabs>
          <w:tab w:val="left" w:pos="1701"/>
        </w:tabs>
        <w:suppressAutoHyphens w:val="0"/>
        <w:spacing w:after="0" w:line="240" w:lineRule="auto"/>
        <w:rPr>
          <w:rFonts w:ascii="Times New Roman" w:hAnsi="Times New Roman" w:eastAsia="Times New Roman"/>
          <w:snapToGrid w:val="0"/>
          <w:sz w:val="26"/>
          <w:szCs w:val="20"/>
          <w:lang w:eastAsia="ru-RU"/>
        </w:rPr>
      </w:pPr>
    </w:p>
    <w:p w14:paraId="78E2F583">
      <w:pPr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eastAsia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napToGrid w:val="0"/>
          <w:sz w:val="24"/>
          <w:szCs w:val="24"/>
          <w:lang w:eastAsia="ru-RU"/>
        </w:rPr>
        <w:t>УПРАВЛЕНИЕ ФЕДЕРАЛЬНОЙ НАЛОГОВОЙ СЛУЖБЫ ПО РЕСПУБЛИКЕ КАРЕЛИЯ (УФНС РОССИИ ПО РЕСПУБЛИКЕ КАРЕЛИЯ), выступающее от имени Российской Федерации и именуемое в дальнейшем «</w:t>
      </w:r>
      <w:r>
        <w:rPr>
          <w:rFonts w:ascii="Times New Roman" w:hAnsi="Times New Roman" w:eastAsia="Times New Roman"/>
          <w:b/>
          <w:snapToGrid w:val="0"/>
          <w:sz w:val="24"/>
          <w:szCs w:val="24"/>
          <w:lang w:eastAsia="ru-RU"/>
        </w:rPr>
        <w:t>Заказчик</w:t>
      </w:r>
      <w:r>
        <w:rPr>
          <w:rFonts w:ascii="Times New Roman" w:hAnsi="Times New Roman" w:eastAsia="Times New Roman"/>
          <w:snapToGrid w:val="0"/>
          <w:sz w:val="24"/>
          <w:szCs w:val="24"/>
          <w:lang w:eastAsia="ru-RU"/>
        </w:rPr>
        <w:t xml:space="preserve">», в лице </w:t>
      </w:r>
      <w:r>
        <w:rPr>
          <w:rFonts w:ascii="Times New Roman" w:hAnsi="Times New Roman" w:eastAsia="Times New Roman"/>
          <w:snapToGrid w:val="0"/>
          <w:sz w:val="24"/>
          <w:szCs w:val="20"/>
          <w:lang w:eastAsia="ru-RU"/>
        </w:rPr>
        <w:t>руководителя Кравченко Инны Васильевны, действующего на основании Положения</w:t>
      </w:r>
      <w:r>
        <w:rPr>
          <w:rFonts w:ascii="Times New Roman" w:hAnsi="Times New Roman" w:eastAsia="Times New Roman"/>
          <w:snapToGrid w:val="0"/>
          <w:sz w:val="24"/>
          <w:szCs w:val="24"/>
          <w:lang w:eastAsia="ru-RU"/>
        </w:rPr>
        <w:t xml:space="preserve">, с одной стороны, и _____________________, именуемое в дальнейшем </w:t>
      </w:r>
      <w:r>
        <w:rPr>
          <w:rFonts w:ascii="Times New Roman" w:hAnsi="Times New Roman" w:eastAsia="Times New Roman"/>
          <w:b/>
          <w:snapToGrid w:val="0"/>
          <w:sz w:val="24"/>
          <w:szCs w:val="24"/>
          <w:lang w:eastAsia="ru-RU"/>
        </w:rPr>
        <w:t>«Исполнитель»</w:t>
      </w:r>
      <w:r>
        <w:rPr>
          <w:rFonts w:ascii="Times New Roman" w:hAnsi="Times New Roman" w:eastAsia="Times New Roman"/>
          <w:snapToGrid w:val="0"/>
          <w:sz w:val="24"/>
          <w:szCs w:val="24"/>
          <w:lang w:eastAsia="ru-RU"/>
        </w:rPr>
        <w:t xml:space="preserve">, в лице __________________, действующего на основании ___________, с другой стороны, в дальнейшем именуемые «Стороны», в соответствии с </w:t>
      </w:r>
      <w:r>
        <w:rPr>
          <w:rFonts w:ascii="Times New Roman" w:hAnsi="Times New Roman" w:eastAsia="Times New Roman"/>
          <w:b/>
          <w:snapToGrid w:val="0"/>
          <w:sz w:val="24"/>
          <w:szCs w:val="24"/>
          <w:lang w:eastAsia="ru-RU"/>
        </w:rPr>
        <w:t>пунктом 4 части 1 статьи 93</w:t>
      </w:r>
      <w:r>
        <w:rPr>
          <w:rFonts w:ascii="Times New Roman" w:hAnsi="Times New Roman" w:eastAsia="Times New Roman"/>
          <w:snapToGrid w:val="0"/>
          <w:sz w:val="24"/>
          <w:szCs w:val="24"/>
          <w:lang w:eastAsia="ru-RU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 и</w:t>
      </w:r>
      <w:r>
        <w:t xml:space="preserve"> </w:t>
      </w:r>
      <w:r>
        <w:rPr>
          <w:rFonts w:ascii="Times New Roman" w:hAnsi="Times New Roman" w:eastAsia="Times New Roman"/>
          <w:snapToGrid w:val="0"/>
          <w:sz w:val="24"/>
          <w:szCs w:val="24"/>
          <w:lang w:eastAsia="ru-RU"/>
        </w:rPr>
        <w:t xml:space="preserve">в соответствии с положениями Гражданского кодекса Российской Федерации, по результатам закупочной сессии на Едином агрегаторе торговли (далее – ЕАТ. РФ) на право заключения Контракта № ___________ от ___.____.2026г. </w:t>
      </w:r>
      <w:r>
        <w:rPr>
          <w:rFonts w:ascii="Times New Roman" w:hAnsi="Times New Roman" w:eastAsia="Times New Roman"/>
          <w:snapToGrid w:val="0"/>
          <w:color w:val="000000"/>
          <w:sz w:val="24"/>
          <w:szCs w:val="24"/>
          <w:lang w:eastAsia="ru-RU"/>
        </w:rPr>
        <w:t>заключили</w:t>
      </w:r>
      <w:r>
        <w:rPr>
          <w:rFonts w:ascii="Times New Roman" w:hAnsi="Times New Roman" w:eastAsia="Times New Roman"/>
          <w:snapToGrid w:val="0"/>
          <w:sz w:val="24"/>
          <w:szCs w:val="24"/>
          <w:lang w:eastAsia="ru-RU"/>
        </w:rPr>
        <w:t xml:space="preserve"> настоящий Государственный контракт (далее – Контракт) о нижеследующем.</w:t>
      </w:r>
    </w:p>
    <w:p w14:paraId="33F70489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DD6C9B7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Контракта.</w:t>
      </w:r>
    </w:p>
    <w:p w14:paraId="56685B13">
      <w:pPr>
        <w:pStyle w:val="35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услуг по переработке и утилизации архивных документов на бумажных носителях (далее – Услуги).</w:t>
      </w:r>
    </w:p>
    <w:p w14:paraId="1B7797BE">
      <w:pPr>
        <w:pStyle w:val="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Заказчик обязуется передать Исполнителю архивные документы на бумажных носителях (далее – Документы) в сроки, предусмотренные настоящим Контрактом, а Исполнитель обязуется оплатить до заключения Контракта, путем перечисления денежных средств за вторичное сырье по реквизитам Заказчика, указанным в разделе 2 Контракта, принять и  произвести утилизацию  документов.</w:t>
      </w:r>
    </w:p>
    <w:p w14:paraId="56628321">
      <w:pPr>
        <w:pStyle w:val="35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Объем и получатели услуг:</w:t>
      </w:r>
    </w:p>
    <w:tbl>
      <w:tblPr>
        <w:tblStyle w:val="6"/>
        <w:tblpPr w:leftFromText="180" w:rightFromText="180" w:vertAnchor="text" w:tblpXSpec="center" w:tblpY="1"/>
        <w:tblOverlap w:val="never"/>
        <w:tblW w:w="9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10"/>
        <w:gridCol w:w="4145"/>
        <w:gridCol w:w="1701"/>
      </w:tblGrid>
      <w:tr w14:paraId="3FC11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 w14:paraId="7B5A6C6A">
            <w:pPr>
              <w:widowControl w:val="0"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14:paraId="3D793566">
            <w:pPr>
              <w:widowControl w:val="0"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4145" w:type="dxa"/>
            <w:shd w:val="clear" w:color="auto" w:fill="auto"/>
          </w:tcPr>
          <w:p w14:paraId="1B7FA1D0">
            <w:pPr>
              <w:widowControl w:val="0"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Адрес Заказчика</w:t>
            </w:r>
          </w:p>
        </w:tc>
        <w:tc>
          <w:tcPr>
            <w:tcW w:w="1701" w:type="dxa"/>
          </w:tcPr>
          <w:p w14:paraId="3F509BEB">
            <w:pPr>
              <w:widowControl w:val="0"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Масса вывозимых архивных документов, подлежащих  уничтожению (переработке), кг.</w:t>
            </w:r>
          </w:p>
        </w:tc>
      </w:tr>
      <w:tr w14:paraId="328F2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17" w:type="dxa"/>
            <w:shd w:val="clear" w:color="auto" w:fill="auto"/>
          </w:tcPr>
          <w:p w14:paraId="5F2C3DD4">
            <w:pPr>
              <w:widowControl w:val="0"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11174C05">
            <w:pPr>
              <w:widowControl w:val="0"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УФНС России по Республике Карелия</w:t>
            </w:r>
          </w:p>
        </w:tc>
        <w:tc>
          <w:tcPr>
            <w:tcW w:w="4145" w:type="dxa"/>
            <w:shd w:val="clear" w:color="auto" w:fill="auto"/>
          </w:tcPr>
          <w:p w14:paraId="64B187BC">
            <w:pPr>
              <w:widowControl w:val="0"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- Республика Карелия, г. Петрозаводск, ул. Чапаева, д. 52;</w:t>
            </w:r>
          </w:p>
          <w:p w14:paraId="0C9D3430">
            <w:pPr>
              <w:widowControl w:val="0"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- Республика Карелия, г. Петрозаводск, ул. Московская, д. 12а;</w:t>
            </w:r>
          </w:p>
          <w:p w14:paraId="60075971">
            <w:pPr>
              <w:widowControl w:val="0"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- Республика Карелия, г. Кемь, ул. Гидростроителей д. 16а;</w:t>
            </w:r>
          </w:p>
          <w:p w14:paraId="7F91FF7C">
            <w:pPr>
              <w:widowControl w:val="0"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- Республика Карелия, г. Сегежа, ул. Лесная, д. 3а;</w:t>
            </w:r>
          </w:p>
          <w:p w14:paraId="1C4E100F">
            <w:pPr>
              <w:widowControl w:val="0"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- Республика Карелия, г. Сортавала, ул. Гагарина, д. 7;</w:t>
            </w:r>
          </w:p>
          <w:p w14:paraId="1D94A39E">
            <w:pPr>
              <w:widowControl w:val="0"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- Республика Карелия, г. Медвежьегорск, ул. Заводская, д. 7.</w:t>
            </w:r>
          </w:p>
        </w:tc>
        <w:tc>
          <w:tcPr>
            <w:tcW w:w="1701" w:type="dxa"/>
          </w:tcPr>
          <w:p w14:paraId="78D32F39">
            <w:pPr>
              <w:widowControl w:val="0"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5000</w:t>
            </w:r>
          </w:p>
        </w:tc>
      </w:tr>
    </w:tbl>
    <w:p w14:paraId="093AFB63">
      <w:pPr>
        <w:pStyle w:val="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Услуги по настоящему Контракту оказываются в соответствии с Описанием объекта закупки (Приложение № 1 к Контракту), в установленные настоящим Контрактом сроки.</w:t>
      </w:r>
    </w:p>
    <w:p w14:paraId="16AC71F1">
      <w:pPr>
        <w:pStyle w:val="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Уничтожение архивных документов осуществляется на основании заявки Получателя услуг на сдаваемую партию документов, на территории Исполнителя, силами Исполнителя  с использованием оборудования Исполнителя.</w:t>
      </w:r>
    </w:p>
    <w:p w14:paraId="39568F0A">
      <w:pPr>
        <w:pStyle w:val="35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81F1A05">
      <w:pPr>
        <w:numPr>
          <w:ilvl w:val="0"/>
          <w:numId w:val="2"/>
        </w:num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услуг, сроки и порядок расчетов</w:t>
      </w:r>
    </w:p>
    <w:p w14:paraId="7C99AE6F">
      <w:pPr>
        <w:pStyle w:val="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 Участник обязан до подписания Контракта внести на счет Заказчика предложенную им сумму за право заключения Контракта, а именно </w:t>
      </w:r>
      <w:r>
        <w:rPr>
          <w:rFonts w:hint="default"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>0000,00 (</w:t>
      </w:r>
      <w:r>
        <w:rPr>
          <w:rFonts w:ascii="Times New Roman" w:hAnsi="Times New Roman"/>
          <w:sz w:val="24"/>
          <w:szCs w:val="24"/>
          <w:lang w:val="ru-RU"/>
        </w:rPr>
        <w:t>Десять</w:t>
      </w:r>
      <w:r>
        <w:rPr>
          <w:rFonts w:ascii="Times New Roman" w:hAnsi="Times New Roman"/>
          <w:sz w:val="24"/>
          <w:szCs w:val="24"/>
        </w:rPr>
        <w:t xml:space="preserve"> тысяч 00 копеек) рублей 00  копеек </w:t>
      </w:r>
      <w:r>
        <w:rPr>
          <w:rFonts w:ascii="Times New Roman" w:hAnsi="Times New Roman"/>
          <w:sz w:val="24"/>
          <w:szCs w:val="24"/>
          <w:highlight w:val="yellow"/>
        </w:rPr>
        <w:t>(цена будет сформирована после закупочной сессии в ЕАТ)</w:t>
      </w:r>
      <w:r>
        <w:rPr>
          <w:rFonts w:ascii="Times New Roman" w:hAnsi="Times New Roman"/>
          <w:sz w:val="24"/>
          <w:szCs w:val="24"/>
        </w:rPr>
        <w:t xml:space="preserve"> по следующим реквизитам:</w:t>
      </w:r>
      <w:bookmarkStart w:id="0" w:name="_GoBack"/>
      <w:bookmarkEnd w:id="0"/>
    </w:p>
    <w:p w14:paraId="469C4CEC">
      <w:pPr>
        <w:suppressAutoHyphens w:val="0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43F2202E">
      <w:pPr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ИНН 7727406020, КПП 770701001,</w:t>
      </w:r>
    </w:p>
    <w:p w14:paraId="712EA423">
      <w:pPr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Получатель: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Казначейство России (ФНС России)</w:t>
      </w:r>
    </w:p>
    <w:p w14:paraId="21E06381">
      <w:pPr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Казначейский счет № 03100643000000018500 </w:t>
      </w:r>
    </w:p>
    <w:p w14:paraId="0A60CD47">
      <w:pPr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Банк получателя: </w:t>
      </w:r>
      <w:r>
        <w:rPr>
          <w:rFonts w:ascii="Times New Roman" w:hAnsi="Times New Roman" w:eastAsia="Times New Roman"/>
          <w:b/>
          <w:sz w:val="24"/>
          <w:szCs w:val="24"/>
          <w:u w:val="single"/>
          <w:lang w:eastAsia="ru-RU"/>
        </w:rPr>
        <w:t>ОКЦ № 7 ГУ Банка России по ЦФО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//УФК по Тульской области, г Тула</w:t>
      </w:r>
    </w:p>
    <w:p w14:paraId="0B19FF77">
      <w:pPr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р/с 40102810445370000059</w:t>
      </w:r>
    </w:p>
    <w:p w14:paraId="40BFA71D">
      <w:pPr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БИК 017003983</w:t>
      </w:r>
    </w:p>
    <w:p w14:paraId="39C80D53">
      <w:pPr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>ОКТМО 86701000</w:t>
      </w:r>
    </w:p>
    <w:p w14:paraId="7EAF578A">
      <w:pPr>
        <w:suppressAutoHyphens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КБК 18211109041016100120 «Прочие поступления от использования имущества, находящегося в собственности Российской Федерации (за исключением имущества федеральных бюджетных и автономных учреждений, а также имущества федеральных государственных унитарных предприятий, в том числе казенных) (плата, вносимая победителем аукциона в случае приобретения им права заключения государственного контракта для нужд Российской Федерации с федеральными государственными органами)»</w:t>
      </w:r>
    </w:p>
    <w:p w14:paraId="2334C750">
      <w:pPr>
        <w:pStyle w:val="35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B4EED07">
      <w:pPr>
        <w:pStyle w:val="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Исполнитель предоставляет Заказчику:</w:t>
      </w:r>
    </w:p>
    <w:p w14:paraId="299DD3AD">
      <w:pPr>
        <w:pStyle w:val="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 приема-передачи, подписанный уполномоченным лицом Исполнителя, в 2 (двух) экземплярах;</w:t>
      </w:r>
    </w:p>
    <w:p w14:paraId="49C1888C">
      <w:pPr>
        <w:pStyle w:val="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 взвешивания и уничтожения документов на бумажных носителях, с истекшим сроком хранения (Приложение № 3 к Контракту), подписанный уполномоченным лицом Исполнителя, в 2 (двух) экземплярах: по 1 (одному) экземпляру Исполнителю и Заказчику;</w:t>
      </w:r>
    </w:p>
    <w:p w14:paraId="65CD37AE">
      <w:pPr>
        <w:pStyle w:val="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документы, подтверждающие факт перечисления денежных средств от реализации макулатуры, полученной в результате оказания услуг, в федеральный бюджет.</w:t>
      </w:r>
    </w:p>
    <w:p w14:paraId="76E46403">
      <w:pPr>
        <w:pStyle w:val="35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FDE87AD">
      <w:pPr>
        <w:numPr>
          <w:ilvl w:val="0"/>
          <w:numId w:val="2"/>
        </w:num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Права и обязанности Сторон.</w:t>
      </w:r>
    </w:p>
    <w:p w14:paraId="34180619">
      <w:pP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3.1. Заказчик обязан:</w:t>
      </w:r>
    </w:p>
    <w:p w14:paraId="1D3B6FD0">
      <w:pP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3.1.1.</w:t>
      </w:r>
      <w:r>
        <w:rPr>
          <w:rFonts w:ascii="Times New Roman" w:hAnsi="Times New Roman"/>
          <w:bCs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sz w:val="24"/>
          <w:szCs w:val="24"/>
          <w:lang w:eastAsia="en-US"/>
        </w:rPr>
        <w:t>Заказчик (получатели услуг)  обязуется подготовить и передать Исполнителю документы, не подлежащие хранению.</w:t>
      </w:r>
    </w:p>
    <w:p w14:paraId="7B333442">
      <w:pP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3.1.2. Заказчик (получатели услуг) не должен производить сдачу документов, не подлежащих хранению, пропитанных парафином, битумом, смолами, покрытых полимерами, загрязненных токсичными и опасными веществами, лакокрасочными веществами, маслами, содержащими пищевой мусор, фольгу, и ламинированные покрытия.</w:t>
      </w:r>
    </w:p>
    <w:p w14:paraId="508B0094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Исполнитель обязан:</w:t>
      </w:r>
    </w:p>
    <w:p w14:paraId="4AC7847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Оказать услуги в соответствии с Описанием объекта закупки (Приложение № 1 к Контракту).</w:t>
      </w:r>
    </w:p>
    <w:p w14:paraId="2C3D2158">
      <w:pPr>
        <w:widowControl w:val="0"/>
        <w:tabs>
          <w:tab w:val="left" w:pos="852"/>
        </w:tabs>
        <w:spacing w:after="8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Оказывать услуги по уничтожению архивных документов только в день вывоза архивных документов с территории Получателя услуг, не допускается хранение не уничтоженных в день вывоза архивных документов на территории Исполнителя.</w:t>
      </w:r>
    </w:p>
    <w:p w14:paraId="287DE459">
      <w:pPr>
        <w:widowControl w:val="0"/>
        <w:tabs>
          <w:tab w:val="left" w:pos="852"/>
        </w:tabs>
        <w:spacing w:after="8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3.2.3.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Не разглашать конфиденциальную информацию, полученную в ходе оказания услуг, за исключением случаев, предусмотренных законодательством Российской Федерации.</w:t>
      </w:r>
    </w:p>
    <w:p w14:paraId="0E72DDC7">
      <w:pP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3.3. Заказчик  имеет право:</w:t>
      </w:r>
    </w:p>
    <w:p w14:paraId="5B7B598D">
      <w:pP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3.3.1. Требовать надлежащего качества оказания услуг после подписания Контракта;</w:t>
      </w:r>
    </w:p>
    <w:p w14:paraId="2763ADB7">
      <w:pP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3.3.2. Осуществлять контроль за ходом оказания услуг, не вмешиваясь при этом в деятельность Исполнителя.</w:t>
      </w:r>
    </w:p>
    <w:p w14:paraId="5DA17211">
      <w:pPr>
        <w:ind w:right="94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3.3.3. Принять решение об одностороннем отказе от исполнения Контракта в соответствии с гражданским законодательством РФ.</w:t>
      </w:r>
    </w:p>
    <w:p w14:paraId="44674AFA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3.4.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Исполнитель имеет право:</w:t>
      </w:r>
    </w:p>
    <w:p w14:paraId="74062A19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3.4.1. Обращаться к Заказчику в порядке, предусмотренном Контрактом для направления уведомлений, с уведомлениями, обращениями, требованиями, предложениями и иными сообщениями, связанными с исполнением обязательств сторон по Контракту.</w:t>
      </w:r>
    </w:p>
    <w:p w14:paraId="00607BCC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3.4.2. Требовать от Заказчика надлежащего и своевременного выполнения обязательств, предусмотренных Контрактом.</w:t>
      </w:r>
    </w:p>
    <w:p w14:paraId="2D231359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3.4.3. Принять решение об одностороннем отказе от исполнения Контракта в соответствии с гражданским законодательством РФ.</w:t>
      </w:r>
    </w:p>
    <w:p w14:paraId="5A2D629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FE949C">
      <w:pPr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 w:eastAsia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napToGrid w:val="0"/>
          <w:sz w:val="24"/>
          <w:szCs w:val="24"/>
          <w:lang w:eastAsia="ru-RU"/>
        </w:rPr>
        <w:t>Срок действия Контракта</w:t>
      </w:r>
    </w:p>
    <w:p w14:paraId="05A52729">
      <w:pPr>
        <w:numPr>
          <w:ilvl w:val="1"/>
          <w:numId w:val="3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eastAsia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napToGrid w:val="0"/>
          <w:sz w:val="24"/>
          <w:szCs w:val="24"/>
          <w:lang w:eastAsia="ru-RU"/>
        </w:rPr>
        <w:t xml:space="preserve">Настоящий Контракт вступает в силу с момента подписания его Сторонами и действует до «30» декабря 2026 года, но в любом случае до полного исполнения Сторонами своих обязательств. </w:t>
      </w:r>
    </w:p>
    <w:p w14:paraId="12A774BB">
      <w:pPr>
        <w:numPr>
          <w:ilvl w:val="1"/>
          <w:numId w:val="3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eastAsia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napToGrid w:val="0"/>
          <w:sz w:val="24"/>
          <w:szCs w:val="24"/>
          <w:lang w:eastAsia="ru-RU"/>
        </w:rPr>
        <w:t xml:space="preserve"> Срок оказания услуг:</w:t>
      </w:r>
    </w:p>
    <w:p w14:paraId="374CCB7C">
      <w:pPr>
        <w:widowControl w:val="0"/>
        <w:tabs>
          <w:tab w:val="left" w:pos="852"/>
        </w:tabs>
        <w:spacing w:after="80"/>
        <w:ind w:firstLine="360"/>
        <w:jc w:val="both"/>
        <w:rPr>
          <w:rFonts w:ascii="Times New Roman" w:hAnsi="Times New Roman" w:eastAsia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napToGrid w:val="0"/>
          <w:sz w:val="24"/>
          <w:szCs w:val="24"/>
          <w:lang w:eastAsia="ru-RU"/>
        </w:rPr>
        <w:t>С даты заключения Контракта по 30.11.2026.</w:t>
      </w:r>
    </w:p>
    <w:p w14:paraId="74D94811">
      <w:pPr>
        <w:numPr>
          <w:ilvl w:val="0"/>
          <w:numId w:val="3"/>
        </w:numPr>
        <w:tabs>
          <w:tab w:val="left" w:pos="-52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и условия доставки</w:t>
      </w:r>
    </w:p>
    <w:p w14:paraId="27C7091A">
      <w:pPr>
        <w:numPr>
          <w:ilvl w:val="1"/>
          <w:numId w:val="3"/>
        </w:numPr>
        <w:tabs>
          <w:tab w:val="left" w:pos="-524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Доставка документов, не подлежащих хранению, до производственного участка Исполнителя производится автотранспортом Исполнителя.</w:t>
      </w:r>
    </w:p>
    <w:p w14:paraId="62097909">
      <w:pPr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Погрузка, разгрузка, уничтожение и другие необходимые услуги при уничтожении документов, не подлежащих хранению осуществляется за счет Исполнителя.</w:t>
      </w:r>
    </w:p>
    <w:p w14:paraId="7476EE4C">
      <w:pPr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 факту приема – передачи  документов, не подлежащих хранению Стороны подписывают Акт приема-передачи архивных  документов, подлежащих утилизации в течение 20 рабочих дней с момента выставления документов в соответствии с п. 2.2.Контракта. (Приложение № 2).</w:t>
      </w:r>
    </w:p>
    <w:p w14:paraId="4FBF927A">
      <w:pPr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сдаче услуг без предоставления Заказчику документов, предусмотренных пунктом 2.2.  настоящего Контракта, услуги приемке не подлежат.</w:t>
      </w:r>
    </w:p>
    <w:p w14:paraId="6771C02C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1D62186">
      <w:pPr>
        <w:numPr>
          <w:ilvl w:val="0"/>
          <w:numId w:val="3"/>
        </w:numPr>
        <w:tabs>
          <w:tab w:val="left" w:pos="-52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сторон.</w:t>
      </w:r>
    </w:p>
    <w:p w14:paraId="0C0FC928">
      <w:pPr>
        <w:tabs>
          <w:tab w:val="left" w:pos="-5245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3A04F21B">
      <w:pPr>
        <w:pStyle w:val="45"/>
        <w:spacing w:line="276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>За неисполнение или ненадлежащее исполнение обязательств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br w:type="textWrapping"/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>по настоящему Контракту Стороны несут ответственность в соответствии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br w:type="textWrapping"/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>с положениями Гражданского кодекса Российской Федерации.</w:t>
      </w:r>
    </w:p>
    <w:p w14:paraId="1348E825">
      <w:pPr>
        <w:pStyle w:val="45"/>
        <w:spacing w:line="276" w:lineRule="auto"/>
        <w:ind w:firstLine="567"/>
        <w:jc w:val="both"/>
      </w:pPr>
    </w:p>
    <w:p w14:paraId="278B62AD">
      <w:pPr>
        <w:pStyle w:val="35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Обстоятельства неопределенной силы</w:t>
      </w:r>
    </w:p>
    <w:p w14:paraId="2A91AF62">
      <w:pPr>
        <w:pStyle w:val="35"/>
        <w:ind w:left="360"/>
        <w:rPr>
          <w:rFonts w:ascii="Times New Roman" w:hAnsi="Times New Roman"/>
          <w:b/>
          <w:sz w:val="24"/>
          <w:szCs w:val="24"/>
        </w:rPr>
      </w:pPr>
    </w:p>
    <w:p w14:paraId="44D5BBA5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Стороны освобождаются от ответственности за неисполнение,  либо ненадлежащее исполнение обязательств, если неисполнение либо ненадлежащее исполнение последних оказалось невозможным вследствие действия обстоятельств непреодолимой силы, то есть чрезвычайных и непредотвратимых при данных условиях обстоятельствах.</w:t>
      </w:r>
    </w:p>
    <w:p w14:paraId="3E45A843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Сторона, у которой возникли обстоятельства непреодолимой силы, обязана в трехдневный срок информировать другую Сторону о начале и окончании действия обстоятельств непреодолимой силы.</w:t>
      </w:r>
    </w:p>
    <w:p w14:paraId="05C57C50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Сторона, ссылающаяся на действие обстоятельств непреодолимой силы, обязана уведомить другую сторону об их возникновении, а также о виде и возможной продолжительности действий в письменной форме в течение 3 (трех) дней с момента наступления указанных обстоятельств и представить другой Стороне документы, подтверждающие указанные обстоятельства.</w:t>
      </w:r>
    </w:p>
    <w:p w14:paraId="41FC998E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 Сторона, для которой сложилась невозможность исполнения обязательств по Контракту вследствие обстоятельств непреодолимой силы, которая не известила или несвоевременно известила другую Сторону о наступлении таких обстоятельств, теряет право ссылаться на эти обстоятельства.</w:t>
      </w:r>
    </w:p>
    <w:p w14:paraId="43C7C52E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5E3F28A">
      <w:pPr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hAnsi="Times New Roman" w:eastAsia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napToGrid w:val="0"/>
          <w:sz w:val="24"/>
          <w:szCs w:val="24"/>
          <w:lang w:eastAsia="ru-RU"/>
        </w:rPr>
        <w:t>Порядок урегулирования споров</w:t>
      </w:r>
    </w:p>
    <w:p w14:paraId="10D72D18">
      <w:pPr>
        <w:suppressAutoHyphens w:val="0"/>
        <w:spacing w:after="0" w:line="240" w:lineRule="auto"/>
        <w:ind w:left="720"/>
        <w:rPr>
          <w:rFonts w:ascii="Times New Roman" w:hAnsi="Times New Roman" w:eastAsia="Times New Roman"/>
          <w:b/>
          <w:snapToGrid w:val="0"/>
          <w:sz w:val="24"/>
          <w:szCs w:val="24"/>
          <w:lang w:eastAsia="ru-RU"/>
        </w:rPr>
      </w:pPr>
    </w:p>
    <w:p w14:paraId="0C6F1F5E">
      <w:pPr>
        <w:suppressAutoHyphens w:val="0"/>
        <w:spacing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8.1. Стороны принимают все меры к тому, чтобы любые спорные вопросы, разногласия либо претензии, касающиеся исполнения настоящего Контракта или в связи с ним, были урегулированы путем переговоров.</w:t>
      </w:r>
    </w:p>
    <w:p w14:paraId="601EB6A0">
      <w:pPr>
        <w:suppressAutoHyphens w:val="0"/>
        <w:spacing w:after="0" w:line="240" w:lineRule="auto"/>
        <w:ind w:firstLine="567"/>
        <w:jc w:val="both"/>
        <w:rPr>
          <w:rFonts w:ascii="Times New Roman" w:hAnsi="Times New Roman" w:eastAsia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napToGrid w:val="0"/>
          <w:sz w:val="24"/>
          <w:szCs w:val="24"/>
          <w:lang w:eastAsia="ru-RU"/>
        </w:rPr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30 (тридцати) дней с даты ее получения.</w:t>
      </w:r>
    </w:p>
    <w:p w14:paraId="3F710070">
      <w:pPr>
        <w:suppressAutoHyphens w:val="0"/>
        <w:spacing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8.3. Любые споры, не урегулированные во внесудебном порядке, разрешаются Арбитражным судом Республики Карелия. Во всем остальном Стороны руководствуются действующим законодательством Российской Федерации.</w:t>
      </w:r>
    </w:p>
    <w:p w14:paraId="2E7044A6">
      <w:pPr>
        <w:suppressAutoHyphens w:val="0"/>
        <w:spacing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4CA2AA33">
      <w:pPr>
        <w:numPr>
          <w:ilvl w:val="0"/>
          <w:numId w:val="4"/>
        </w:num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Прочие условия</w:t>
      </w:r>
    </w:p>
    <w:p w14:paraId="7B40AE54">
      <w:pPr>
        <w:tabs>
          <w:tab w:val="left" w:pos="1260"/>
        </w:tabs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14:paraId="496BB19A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55D61A2C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9.2. В случае изменения места нахождения, почтового адреса, банковских реквизитов Сторона Контракта должна письменно уведомить другую Сторону в течение двух рабочих дней с момента изменений.</w:t>
      </w:r>
    </w:p>
    <w:p w14:paraId="726C92DF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9.3. Любые изменения и дополнения к настоящему Контракту, не противоречащие действующему законодательству Российской Федерации, имеют силу только в том случае, если они оформлены в письменной форме, подписаны надлежаще уполномоченными на то представителями Сторон  или в форме электронного документа,  подписанного уполномоченными лицами с использованием усиленной квалифицированной электронной подписи, предусмотренной Федеральным законом от 6 апреля 2011 г. № 63-ФЗ "Об электронной подписи",  направляются Сторонами любым из следующих способов:</w:t>
      </w:r>
    </w:p>
    <w:p w14:paraId="721185E3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заказным письмом с уведомлением о вручении;</w:t>
      </w:r>
    </w:p>
    <w:p w14:paraId="25D2C523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нарочным (курьерской доставкой). В этом случае факт получения документа должен подтверждаться распиской, которая содержит наименование документа и дату его получения, а также фамилию, инициалы, должность и подпись лица, получившего данный документ;</w:t>
      </w:r>
    </w:p>
    <w:p w14:paraId="0E520FBC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факсимильной связи, по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 w14:paraId="3AA88BA5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Сообщения считаются доставленными, если они:</w:t>
      </w:r>
    </w:p>
    <w:p w14:paraId="3BEE379A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поступили адресату, но по обстоятельствам, зависящим от него, не были вручены или адресат не ознакомился с ними;</w:t>
      </w:r>
    </w:p>
    <w:p w14:paraId="16665AB1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доставлены по адресу, указанному в ЕГРЮЛ или названному самим адресатом, даже если он не находится по такому адресу;</w:t>
      </w:r>
    </w:p>
    <w:p w14:paraId="5CA4C88E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направлены Заказчиком  по  адресу электронной почты,  указанному Исполнителем в разделе 10 Контракта.  В этом случае  Сторона считается надлежаще уведомленной.</w:t>
      </w:r>
    </w:p>
    <w:p w14:paraId="1A8B6DA5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9.4.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08DEC3D2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9.5. Настоящий Контракт заключен в форме электронного документа, подписанного усиленными электронными подписями уполномоченных лиц Сторон. </w:t>
      </w:r>
    </w:p>
    <w:p w14:paraId="6902D561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9.6. Все Приложения к настоящему Контракту являются его неотъемлемой частью:</w:t>
      </w:r>
    </w:p>
    <w:p w14:paraId="19B8CE12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Описание объекта закупки (Приложение № 1);</w:t>
      </w:r>
    </w:p>
    <w:p w14:paraId="62FA9150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 приема-передачи  (Приложение № 2);</w:t>
      </w:r>
    </w:p>
    <w:p w14:paraId="29F87D33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 взвешивания и уничтожения документов на бумажных носителях, не подлежащих хранению (Приложение № 3).</w:t>
      </w:r>
    </w:p>
    <w:p w14:paraId="5C77AF9D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и подписи сторон.</w:t>
      </w:r>
    </w:p>
    <w:p w14:paraId="4CA386E9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tbl>
      <w:tblPr>
        <w:tblStyle w:val="6"/>
        <w:tblW w:w="10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8"/>
        <w:gridCol w:w="148"/>
        <w:gridCol w:w="4972"/>
      </w:tblGrid>
      <w:tr w14:paraId="4DA0F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5116" w:type="dxa"/>
            <w:gridSpan w:val="2"/>
            <w:shd w:val="clear" w:color="auto" w:fill="auto"/>
          </w:tcPr>
          <w:p w14:paraId="7BB51B53">
            <w:pPr>
              <w:widowControl w:val="0"/>
              <w:snapToGrid w:val="0"/>
              <w:spacing w:after="0" w:line="240" w:lineRule="auto"/>
              <w:rPr>
                <w:rFonts w:ascii="Times New Roman" w:hAnsi="Times New Roman" w:eastAsia="Times New Roman"/>
                <w:b/>
                <w:snapToGrid w:val="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/>
                <w:snapToGrid w:val="0"/>
                <w:sz w:val="20"/>
                <w:szCs w:val="20"/>
                <w:lang w:eastAsia="ar-SA"/>
              </w:rPr>
              <w:t>ЗАКАЗЧИК:</w:t>
            </w:r>
          </w:p>
          <w:p w14:paraId="34016F8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b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napToGrid w:val="0"/>
                <w:sz w:val="20"/>
                <w:szCs w:val="20"/>
                <w:lang w:eastAsia="ru-RU"/>
              </w:rPr>
              <w:t xml:space="preserve">УФНС России по Республике Карелия </w:t>
            </w:r>
          </w:p>
          <w:p w14:paraId="563B94B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  <w:lang w:eastAsia="ru-RU"/>
              </w:rPr>
              <w:t xml:space="preserve">ИНН 1001048511 </w:t>
            </w:r>
          </w:p>
          <w:p w14:paraId="5E4948D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  <w:lang w:eastAsia="ru-RU"/>
              </w:rPr>
              <w:t>КПП 100101001</w:t>
            </w:r>
          </w:p>
          <w:p w14:paraId="7636C86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  <w:lang w:eastAsia="ru-RU"/>
              </w:rPr>
              <w:t xml:space="preserve">185002, Республика Карелия, </w:t>
            </w:r>
          </w:p>
          <w:p w14:paraId="2400837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  <w:lang w:eastAsia="ru-RU"/>
              </w:rPr>
              <w:t>г. Петрозаводск, ул. Чапаева, 52</w:t>
            </w:r>
          </w:p>
          <w:p w14:paraId="4F99013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  <w:lang w:eastAsia="ru-RU"/>
              </w:rPr>
              <w:t>тел. 88142-445371, доб. 1227, 2192</w:t>
            </w:r>
          </w:p>
          <w:p w14:paraId="4EBA96F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napToGrid w:val="0"/>
                <w:sz w:val="20"/>
                <w:szCs w:val="20"/>
                <w:lang w:eastAsia="ru-RU"/>
              </w:rPr>
            </w:pPr>
            <w:r>
              <w:fldChar w:fldCharType="begin"/>
            </w:r>
            <w:r>
              <w:instrText xml:space="preserve"> HYPERLINK "mailto:o.ivanova.r1000@tax.gov.ru"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snapToGrid w:val="0"/>
                <w:color w:val="0000FF"/>
                <w:sz w:val="20"/>
                <w:szCs w:val="20"/>
                <w:u w:val="single"/>
                <w:lang w:eastAsia="ru-RU"/>
              </w:rPr>
              <w:t>o.ivanova.r1000@tax.gov.ru</w:t>
            </w:r>
            <w:r>
              <w:rPr>
                <w:rFonts w:ascii="Times New Roman" w:hAnsi="Times New Roman" w:eastAsia="Times New Roman"/>
                <w:snapToGrid w:val="0"/>
                <w:color w:val="0000FF"/>
                <w:sz w:val="20"/>
                <w:szCs w:val="20"/>
                <w:u w:val="single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</w:p>
          <w:p w14:paraId="079F96D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Банковские реквизиты:</w:t>
            </w:r>
          </w:p>
          <w:p w14:paraId="5FF05F4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Получатель: УФК по Нижегородской области (УФНС России по Республике Карелия, л/с 03061411820)</w:t>
            </w:r>
          </w:p>
          <w:p w14:paraId="3C1CAF4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Казначейский счёт № 03211643000000013206</w:t>
            </w:r>
          </w:p>
          <w:p w14:paraId="4FE0D00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 xml:space="preserve">Наименование банка: </w:t>
            </w:r>
            <w:r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ОКЦ №1 ВВГУ БАНКА РОССИИ</w:t>
            </w:r>
            <w:r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//УФК по Нижегородской области, г. Нижний Новгород</w:t>
            </w:r>
          </w:p>
          <w:p w14:paraId="1C6FD3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БИК 012202102</w:t>
            </w:r>
          </w:p>
          <w:p w14:paraId="105F49E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ЕКС 40102810745370000024</w:t>
            </w:r>
          </w:p>
          <w:p w14:paraId="3DEA4CF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ОКОПФ 75104</w:t>
            </w:r>
          </w:p>
          <w:p w14:paraId="530C283E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Идентификационный код заказчика 11001048511100101001</w:t>
            </w:r>
          </w:p>
          <w:p w14:paraId="6AA627AF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</w:p>
          <w:p w14:paraId="33B06044">
            <w:pPr>
              <w:suppressAutoHyphens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eastAsia="en-US"/>
              </w:rPr>
              <w:t>Реквизиты для перечисления неустойки (штрафа/пени):</w:t>
            </w:r>
          </w:p>
          <w:p w14:paraId="0542E1A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0"/>
                <w:szCs w:val="20"/>
                <w:lang w:eastAsia="en-US"/>
              </w:rPr>
              <w:t>ИНН: 7727406020, КПП: 770701001</w:t>
            </w:r>
          </w:p>
          <w:p w14:paraId="161C150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0"/>
                <w:szCs w:val="20"/>
                <w:lang w:eastAsia="en-US"/>
              </w:rPr>
              <w:t xml:space="preserve">Получатель: </w:t>
            </w: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lang w:eastAsia="en-US"/>
              </w:rPr>
              <w:t>Казначейство России (ФНС России)</w:t>
            </w:r>
          </w:p>
          <w:p w14:paraId="675CE7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0"/>
                <w:szCs w:val="20"/>
                <w:lang w:eastAsia="en-US"/>
              </w:rPr>
              <w:t>Казначейский счет 03100643000000018500</w:t>
            </w:r>
          </w:p>
          <w:p w14:paraId="58FE296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napToGrid w:val="0"/>
                <w:sz w:val="20"/>
                <w:szCs w:val="20"/>
                <w:lang w:eastAsia="en-US"/>
              </w:rPr>
              <w:t xml:space="preserve">Банк получателя: </w:t>
            </w:r>
            <w:r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ОКЦ №7 ГУ БАНКА РОССИИ по ЦФО</w:t>
            </w:r>
            <w:r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//УФК по Тульской области г. Тула</w:t>
            </w:r>
          </w:p>
          <w:p w14:paraId="43F1E28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napToGrid w:val="0"/>
                <w:sz w:val="20"/>
                <w:szCs w:val="20"/>
                <w:lang w:eastAsia="en-US"/>
              </w:rPr>
              <w:t>р/с 40102810445370000059</w:t>
            </w:r>
          </w:p>
          <w:p w14:paraId="5273A0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0"/>
                <w:szCs w:val="20"/>
                <w:lang w:eastAsia="en-US"/>
              </w:rPr>
              <w:t>БИК: 017003983</w:t>
            </w:r>
          </w:p>
          <w:p w14:paraId="12FE36E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0"/>
                <w:szCs w:val="20"/>
                <w:lang w:eastAsia="en-US"/>
              </w:rPr>
              <w:t>ОКТМО: 86701000</w:t>
            </w:r>
          </w:p>
          <w:p w14:paraId="65D0F88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0"/>
                <w:szCs w:val="20"/>
                <w:lang w:eastAsia="en-US"/>
              </w:rPr>
              <w:t>КБК: 18211607010019000140</w:t>
            </w:r>
          </w:p>
          <w:p w14:paraId="74AC2795">
            <w:pPr>
              <w:suppressAutoHyphens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en-US"/>
              </w:rPr>
            </w:pPr>
          </w:p>
          <w:p w14:paraId="5BA21152">
            <w:pPr>
              <w:suppressAutoHyphens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eastAsia="en-US"/>
              </w:rPr>
              <w:t>Реквизиты для перечисления налогов:</w:t>
            </w:r>
          </w:p>
          <w:p w14:paraId="75D47EF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0"/>
                <w:szCs w:val="20"/>
                <w:lang w:eastAsia="en-US"/>
              </w:rPr>
              <w:t>ИНН: 7727406020, КПП: 770701001</w:t>
            </w:r>
          </w:p>
          <w:p w14:paraId="2FA5544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0"/>
                <w:szCs w:val="20"/>
                <w:lang w:eastAsia="en-US"/>
              </w:rPr>
              <w:t xml:space="preserve">Получатель: </w:t>
            </w: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lang w:eastAsia="en-US"/>
              </w:rPr>
              <w:t>Казначейство России (ФНС России)</w:t>
            </w:r>
          </w:p>
          <w:p w14:paraId="27303B4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0"/>
                <w:szCs w:val="20"/>
                <w:lang w:eastAsia="en-US"/>
              </w:rPr>
              <w:t>Казначейский счет 03100643000000018500</w:t>
            </w:r>
          </w:p>
          <w:p w14:paraId="73B44F8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napToGrid w:val="0"/>
                <w:sz w:val="20"/>
                <w:szCs w:val="20"/>
                <w:lang w:eastAsia="en-US"/>
              </w:rPr>
              <w:t xml:space="preserve">Банк получателя: </w:t>
            </w:r>
            <w:r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ОКЦ №7 ГУ БАНКА РОССИИ по ЦФО</w:t>
            </w:r>
            <w:r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//УФК по Тульской области г. Тула</w:t>
            </w:r>
          </w:p>
          <w:p w14:paraId="6993B04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napToGrid w:val="0"/>
                <w:sz w:val="20"/>
                <w:szCs w:val="20"/>
                <w:lang w:eastAsia="en-US"/>
              </w:rPr>
              <w:t>р/с 40102810445370000059</w:t>
            </w:r>
          </w:p>
          <w:p w14:paraId="0B544C1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0"/>
                <w:szCs w:val="20"/>
                <w:lang w:eastAsia="en-US"/>
              </w:rPr>
              <w:t>БИК: 017003983</w:t>
            </w:r>
          </w:p>
          <w:p w14:paraId="7ED05E8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0"/>
                <w:szCs w:val="20"/>
                <w:lang w:eastAsia="en-US"/>
              </w:rPr>
              <w:t>ОКТМО: 86701000</w:t>
            </w:r>
          </w:p>
          <w:p w14:paraId="0BB015CD">
            <w:pPr>
              <w:widowControl w:val="0"/>
              <w:suppressAutoHyphens w:val="0"/>
              <w:spacing w:after="0" w:line="240" w:lineRule="atLeast"/>
              <w:rPr>
                <w:rFonts w:ascii="Times New Roman" w:hAnsi="Times New Roman" w:eastAsia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972" w:type="dxa"/>
            <w:shd w:val="clear" w:color="auto" w:fill="auto"/>
            <w:tcMar>
              <w:left w:w="125" w:type="dxa"/>
            </w:tcMar>
          </w:tcPr>
          <w:p w14:paraId="62F4B1DB">
            <w:pPr>
              <w:widowControl w:val="0"/>
              <w:snapToGrid w:val="0"/>
              <w:spacing w:after="0" w:line="240" w:lineRule="auto"/>
              <w:rPr>
                <w:rFonts w:ascii="Times New Roman" w:hAnsi="Times New Roman" w:eastAsia="Times New Roman"/>
                <w:b/>
                <w:snapToGrid w:val="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/>
                <w:b/>
                <w:snapToGrid w:val="0"/>
                <w:sz w:val="20"/>
                <w:szCs w:val="20"/>
                <w:lang w:eastAsia="ar-SA"/>
              </w:rPr>
              <w:t>ИСПОЛНИТЕЛЬ:</w:t>
            </w:r>
          </w:p>
          <w:p w14:paraId="5DF1DC9E">
            <w:pPr>
              <w:spacing w:after="0" w:line="240" w:lineRule="auto"/>
              <w:rPr>
                <w:rFonts w:ascii="Times New Roman" w:hAnsi="Times New Roman" w:eastAsia="Times New Roman"/>
                <w:snapToGrid w:val="0"/>
                <w:sz w:val="20"/>
                <w:szCs w:val="20"/>
                <w:lang w:eastAsia="ar-SA"/>
              </w:rPr>
            </w:pPr>
          </w:p>
        </w:tc>
      </w:tr>
      <w:tr w14:paraId="5C036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6F16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napToGrid w:val="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napToGrid w:val="0"/>
                <w:sz w:val="20"/>
                <w:szCs w:val="20"/>
                <w:u w:val="single"/>
                <w:lang w:eastAsia="ru-RU"/>
              </w:rPr>
              <w:t>От Заказчика:</w:t>
            </w:r>
          </w:p>
          <w:p w14:paraId="45AFDB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  <w:lang w:eastAsia="ru-RU"/>
              </w:rPr>
            </w:pPr>
          </w:p>
          <w:p w14:paraId="51FC5B9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  <w:lang w:eastAsia="ru-RU"/>
              </w:rPr>
              <w:t xml:space="preserve">______________ </w:t>
            </w:r>
          </w:p>
          <w:p w14:paraId="316F7CF4">
            <w:pPr>
              <w:widowControl w:val="0"/>
              <w:suppressAutoHyphens w:val="0"/>
              <w:spacing w:after="0" w:line="240" w:lineRule="auto"/>
              <w:ind w:firstLine="1889"/>
              <w:rPr>
                <w:rFonts w:ascii="Times New Roman" w:hAnsi="Times New Roman" w:eastAsia="Times New Roman"/>
                <w:i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snapToGrid w:val="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0828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napToGrid w:val="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napToGrid w:val="0"/>
                <w:sz w:val="20"/>
                <w:szCs w:val="20"/>
                <w:u w:val="single"/>
                <w:lang w:eastAsia="ru-RU"/>
              </w:rPr>
              <w:t>От Исполнителя:</w:t>
            </w:r>
          </w:p>
          <w:p w14:paraId="6D9C26E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  <w:lang w:eastAsia="ru-RU"/>
              </w:rPr>
            </w:pPr>
          </w:p>
          <w:p w14:paraId="10A69968">
            <w:pPr>
              <w:widowControl w:val="0"/>
              <w:spacing w:after="0" w:line="240" w:lineRule="auto"/>
              <w:ind w:firstLine="323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  <w:lang w:eastAsia="ru-RU"/>
              </w:rPr>
              <w:t>____________________</w:t>
            </w:r>
          </w:p>
          <w:p w14:paraId="0FBDC41B">
            <w:pPr>
              <w:widowControl w:val="0"/>
              <w:spacing w:after="0" w:line="240" w:lineRule="auto"/>
              <w:ind w:left="1598" w:firstLine="568"/>
              <w:outlineLvl w:val="1"/>
              <w:rPr>
                <w:rFonts w:ascii="Times New Roman" w:hAnsi="Times New Roman" w:eastAsia="Times New Roman"/>
                <w:bCs/>
                <w:i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snapToGrid w:val="0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3BF3145B">
      <w:pPr>
        <w:suppressAutoHyphens w:val="0"/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  <w:lang w:eastAsia="en-US"/>
        </w:rPr>
      </w:pPr>
    </w:p>
    <w:p w14:paraId="5FAB7369">
      <w:pPr>
        <w:suppressAutoHyphens w:val="0"/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  <w:lang w:eastAsia="en-US"/>
        </w:rPr>
      </w:pPr>
    </w:p>
    <w:p w14:paraId="0F77F397">
      <w:pPr>
        <w:suppressAutoHyphens w:val="0"/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  <w:lang w:eastAsia="en-US"/>
        </w:rPr>
      </w:pPr>
    </w:p>
    <w:p w14:paraId="2A60578B">
      <w:pPr>
        <w:suppressAutoHyphens w:val="0"/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  <w:lang w:eastAsia="en-US"/>
        </w:rPr>
      </w:pPr>
    </w:p>
    <w:p w14:paraId="2F57D6B0">
      <w:pPr>
        <w:suppressAutoHyphens w:val="0"/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  <w:lang w:eastAsia="en-US"/>
        </w:rPr>
      </w:pPr>
    </w:p>
    <w:p w14:paraId="3EC01424">
      <w:pPr>
        <w:suppressAutoHyphens w:val="0"/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  <w:lang w:eastAsia="en-US"/>
        </w:rPr>
      </w:pPr>
    </w:p>
    <w:p w14:paraId="77612DFB">
      <w:pPr>
        <w:suppressAutoHyphens w:val="0"/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  <w:lang w:eastAsia="en-US"/>
        </w:rPr>
      </w:pPr>
    </w:p>
    <w:p w14:paraId="001AD20A">
      <w:pPr>
        <w:suppressAutoHyphens w:val="0"/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  <w:lang w:eastAsia="en-US"/>
        </w:rPr>
      </w:pPr>
      <w:r>
        <w:rPr>
          <w:rFonts w:ascii="Times New Roman" w:hAnsi="Times New Roman"/>
          <w:kern w:val="2"/>
          <w:sz w:val="24"/>
          <w:szCs w:val="24"/>
          <w:lang w:eastAsia="en-US"/>
        </w:rPr>
        <w:t>Приложение № 1</w:t>
      </w:r>
    </w:p>
    <w:p w14:paraId="56E7CC8F">
      <w:pPr>
        <w:suppressAutoHyphens w:val="0"/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  <w:lang w:eastAsia="en-US"/>
        </w:rPr>
      </w:pPr>
      <w:r>
        <w:rPr>
          <w:rFonts w:ascii="Times New Roman" w:hAnsi="Times New Roman"/>
          <w:kern w:val="2"/>
          <w:sz w:val="24"/>
          <w:szCs w:val="24"/>
          <w:lang w:eastAsia="en-US"/>
        </w:rPr>
        <w:t>к Контракту № 100042086126100006</w:t>
      </w:r>
    </w:p>
    <w:p w14:paraId="1DB209EF">
      <w:pPr>
        <w:suppressAutoHyphens w:val="0"/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  <w:lang w:eastAsia="en-US"/>
        </w:rPr>
      </w:pPr>
      <w:r>
        <w:rPr>
          <w:rFonts w:ascii="Times New Roman" w:hAnsi="Times New Roman"/>
          <w:kern w:val="2"/>
          <w:sz w:val="24"/>
          <w:szCs w:val="24"/>
          <w:lang w:eastAsia="en-US"/>
        </w:rPr>
        <w:t>от __________2026 г.</w:t>
      </w:r>
    </w:p>
    <w:p w14:paraId="5DBFDFBF">
      <w:pPr>
        <w:widowControl w:val="0"/>
        <w:spacing w:line="220" w:lineRule="exact"/>
        <w:ind w:right="20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14:paraId="032C179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Описание объекта закупки.</w:t>
      </w:r>
    </w:p>
    <w:p w14:paraId="6CFF3306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На оказание услуг по переработке и утилизации архивных документов на бумажных носителях</w:t>
      </w:r>
    </w:p>
    <w:p w14:paraId="2B1D1A01">
      <w:pPr>
        <w:widowControl w:val="0"/>
        <w:tabs>
          <w:tab w:val="left" w:pos="1701"/>
        </w:tabs>
        <w:suppressAutoHyphens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53C22E12">
      <w:pPr>
        <w:tabs>
          <w:tab w:val="left" w:pos="1701"/>
        </w:tabs>
        <w:spacing w:after="0" w:line="240" w:lineRule="auto"/>
        <w:ind w:right="-143" w:firstLine="426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1. Объект закупки: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оказание услуг по переработке и утилизации архивных документов на бумажных носителях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(далее – услуги). </w:t>
      </w:r>
    </w:p>
    <w:p w14:paraId="13055AA0">
      <w:pPr>
        <w:tabs>
          <w:tab w:val="left" w:pos="1701"/>
        </w:tabs>
        <w:suppressAutoHyphens w:val="0"/>
        <w:spacing w:after="0" w:line="240" w:lineRule="auto"/>
        <w:ind w:right="-143" w:firstLine="426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ОКПД2: 38.21.10.000</w:t>
      </w:r>
    </w:p>
    <w:p w14:paraId="1F78A957">
      <w:pPr>
        <w:widowControl w:val="0"/>
        <w:tabs>
          <w:tab w:val="left" w:pos="1701"/>
        </w:tabs>
        <w:suppressAutoHyphens w:val="0"/>
        <w:autoSpaceDE w:val="0"/>
        <w:autoSpaceDN w:val="0"/>
        <w:adjustRightInd w:val="0"/>
        <w:spacing w:after="0" w:line="240" w:lineRule="auto"/>
        <w:ind w:right="-143" w:firstLine="426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2. Заказчик: УФНС России по Республике Карелия.</w:t>
      </w:r>
    </w:p>
    <w:p w14:paraId="1E4E4E02">
      <w:pPr>
        <w:widowControl w:val="0"/>
        <w:tabs>
          <w:tab w:val="left" w:pos="1701"/>
        </w:tabs>
        <w:suppressAutoHyphens w:val="0"/>
        <w:autoSpaceDE w:val="0"/>
        <w:autoSpaceDN w:val="0"/>
        <w:adjustRightInd w:val="0"/>
        <w:spacing w:after="0" w:line="240" w:lineRule="auto"/>
        <w:ind w:right="-143" w:firstLine="426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3. Место оказания услуг: по месту нахождения Заказчика, Приложение № 1.</w:t>
      </w:r>
    </w:p>
    <w:p w14:paraId="059487A2">
      <w:pPr>
        <w:widowControl w:val="0"/>
        <w:tabs>
          <w:tab w:val="left" w:pos="1701"/>
        </w:tabs>
        <w:suppressAutoHyphens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4. Требования к услугам:</w:t>
      </w:r>
    </w:p>
    <w:tbl>
      <w:tblPr>
        <w:tblStyle w:val="6"/>
        <w:tblW w:w="1063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551"/>
        <w:gridCol w:w="7087"/>
      </w:tblGrid>
      <w:tr w14:paraId="758EB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5859870">
            <w:pPr>
              <w:widowControl w:val="0"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№</w:t>
            </w:r>
          </w:p>
          <w:p w14:paraId="3B123747">
            <w:pPr>
              <w:widowControl w:val="0"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1" w:type="dxa"/>
            <w:vAlign w:val="center"/>
          </w:tcPr>
          <w:p w14:paraId="4F8A2C60">
            <w:pPr>
              <w:widowControl w:val="0"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vAlign w:val="center"/>
          </w:tcPr>
          <w:p w14:paraId="285D06D6">
            <w:pPr>
              <w:widowControl w:val="0"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Требования к услугам</w:t>
            </w:r>
          </w:p>
        </w:tc>
      </w:tr>
      <w:tr w14:paraId="38A06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3E597CF">
            <w:pPr>
              <w:widowControl w:val="0"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51" w:type="dxa"/>
          </w:tcPr>
          <w:p w14:paraId="7C17F46D">
            <w:pPr>
              <w:widowControl w:val="0"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87" w:type="dxa"/>
            <w:vAlign w:val="center"/>
          </w:tcPr>
          <w:p w14:paraId="3BE6048F">
            <w:pPr>
              <w:widowControl w:val="0"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</w:tr>
      <w:tr w14:paraId="3BA2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15E7B08">
            <w:pPr>
              <w:widowControl w:val="0"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</w:tcPr>
          <w:p w14:paraId="39081858">
            <w:pPr>
              <w:tabs>
                <w:tab w:val="left" w:pos="1701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Наименование оказываемых услуг</w:t>
            </w:r>
          </w:p>
        </w:tc>
        <w:tc>
          <w:tcPr>
            <w:tcW w:w="7087" w:type="dxa"/>
            <w:vAlign w:val="center"/>
          </w:tcPr>
          <w:p w14:paraId="1C2DEC6F">
            <w:pPr>
              <w:tabs>
                <w:tab w:val="left" w:pos="1701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оказание услуг по переработке и утилизации архивных документов на бумажных носителях (общий вес которых составляет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>5 000 кг.)</w:t>
            </w:r>
          </w:p>
        </w:tc>
      </w:tr>
      <w:tr w14:paraId="159F4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40DD701">
            <w:pPr>
              <w:widowControl w:val="0"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14:paraId="03D3BF0C">
            <w:pPr>
              <w:tabs>
                <w:tab w:val="left" w:pos="1701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Исходные данные и нормативные правовые акты, регулирующие оказание услуг</w:t>
            </w:r>
          </w:p>
        </w:tc>
        <w:tc>
          <w:tcPr>
            <w:tcW w:w="7087" w:type="dxa"/>
            <w:vAlign w:val="center"/>
          </w:tcPr>
          <w:p w14:paraId="1C901233">
            <w:pPr>
              <w:widowControl w:val="0"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Исходные данные - документы Заказчика, выделенные к уничтожению в связи с истечением срока хранения.</w:t>
            </w:r>
          </w:p>
          <w:p w14:paraId="628767BC">
            <w:pPr>
              <w:widowControl w:val="0"/>
              <w:tabs>
                <w:tab w:val="left" w:pos="840"/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>Выполнение работ должно производиться с соблюдением действующих на территории Российской Федерации законов, норм и правил:</w:t>
            </w:r>
          </w:p>
          <w:p w14:paraId="2BEBC4A4">
            <w:pPr>
              <w:widowControl w:val="0"/>
              <w:tabs>
                <w:tab w:val="left" w:pos="840"/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Федеральным законом от 27.07.2006 </w:t>
            </w:r>
            <w:r>
              <w:rPr>
                <w:rFonts w:ascii="Times New Roman" w:hAnsi="Times New Roman" w:eastAsia="Times New Roman"/>
                <w:kern w:val="3"/>
                <w:sz w:val="24"/>
                <w:szCs w:val="24"/>
                <w:lang w:val="de-DE" w:eastAsia="ja-JP" w:bidi="fa-IR"/>
              </w:rPr>
              <w:t>№ 152-ФЗ «О персональных данных»;</w:t>
            </w:r>
          </w:p>
          <w:p w14:paraId="324C5A58">
            <w:pPr>
              <w:widowControl w:val="0"/>
              <w:tabs>
                <w:tab w:val="left" w:pos="840"/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kern w:val="3"/>
                <w:sz w:val="24"/>
                <w:szCs w:val="24"/>
                <w:lang w:eastAsia="ja-JP" w:bidi="fa-IR"/>
              </w:rPr>
              <w:t xml:space="preserve">-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Федеральным законом № 89-ФЗ от 24.06.1998 «Об отходах производства и потребления»;</w:t>
            </w:r>
          </w:p>
          <w:p w14:paraId="30377415">
            <w:pPr>
              <w:widowControl w:val="0"/>
              <w:tabs>
                <w:tab w:val="left" w:pos="840"/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- Федеральным законом от 22.10.2004 № 125-ФЗ «Об архивном деле в Российской Федерации»;</w:t>
            </w:r>
          </w:p>
          <w:p w14:paraId="3D37915B">
            <w:pPr>
              <w:widowControl w:val="0"/>
              <w:tabs>
                <w:tab w:val="left" w:pos="840"/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- Федеральным законом №</w:t>
            </w:r>
            <w:r>
              <w:rPr>
                <w:rFonts w:ascii="Times New Roman" w:hAnsi="Times New Roman" w:eastAsia="Times New Roman"/>
                <w:kern w:val="3"/>
                <w:sz w:val="24"/>
                <w:szCs w:val="24"/>
                <w:lang w:val="de-DE" w:eastAsia="ja-JP" w:bidi="fa-IR"/>
              </w:rPr>
              <w:t xml:space="preserve"> 7-ФЗ </w:t>
            </w:r>
            <w:r>
              <w:rPr>
                <w:rFonts w:ascii="Times New Roman" w:hAnsi="Times New Roman" w:eastAsia="Times New Roman"/>
                <w:kern w:val="3"/>
                <w:sz w:val="24"/>
                <w:szCs w:val="24"/>
                <w:lang w:eastAsia="ja-JP" w:bidi="fa-IR"/>
              </w:rPr>
              <w:t xml:space="preserve">от </w:t>
            </w:r>
            <w:r>
              <w:rPr>
                <w:rFonts w:ascii="Times New Roman" w:hAnsi="Times New Roman" w:eastAsia="Times New Roman"/>
                <w:kern w:val="3"/>
                <w:sz w:val="24"/>
                <w:szCs w:val="24"/>
                <w:lang w:val="de-DE" w:eastAsia="ja-JP" w:bidi="fa-IR"/>
              </w:rPr>
              <w:t>10.01.2002 «Об охране окружающей среды»</w:t>
            </w:r>
            <w:r>
              <w:rPr>
                <w:rFonts w:ascii="Times New Roman" w:hAnsi="Times New Roman" w:eastAsia="Times New Roman"/>
                <w:kern w:val="3"/>
                <w:sz w:val="24"/>
                <w:szCs w:val="24"/>
                <w:lang w:eastAsia="ja-JP" w:bidi="fa-IR"/>
              </w:rPr>
              <w:t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4545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FDD0FC7">
            <w:pPr>
              <w:widowControl w:val="0"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</w:tcPr>
          <w:p w14:paraId="414C625A">
            <w:pPr>
              <w:widowControl w:val="0"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>Перечень услуг</w:t>
            </w:r>
          </w:p>
        </w:tc>
        <w:tc>
          <w:tcPr>
            <w:tcW w:w="7087" w:type="dxa"/>
            <w:vAlign w:val="center"/>
          </w:tcPr>
          <w:p w14:paraId="5703DD55">
            <w:pPr>
              <w:widowControl w:val="0"/>
              <w:tabs>
                <w:tab w:val="left" w:pos="709"/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- взвешивать документы в присутствии представителя Заказчика в месте нахождения Заказчика;</w:t>
            </w:r>
          </w:p>
          <w:p w14:paraId="2005A58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- у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ничтожение документов производится путем сожжения, расплавления, химического разложения, измельчения в бесформенную массу или порошок. Допускается уничтожение документов путем измельчения в бумажную сечку, площадь фрагмента которой не превышает 160 кв. мм. (размер фрагмента может быть максимум 4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 мм.);</w:t>
            </w:r>
          </w:p>
          <w:p w14:paraId="1385F47B">
            <w:pPr>
              <w:widowControl w:val="0"/>
              <w:tabs>
                <w:tab w:val="left" w:pos="709"/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- уничтожение документов производится Исполнителем на территории Исполнителя;</w:t>
            </w:r>
          </w:p>
          <w:p w14:paraId="0BB0D738">
            <w:pPr>
              <w:widowControl w:val="0"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- погрузка, выгрузка и транспортировка документов к месту их уничтожения силами и средствами Исполнителя;</w:t>
            </w:r>
          </w:p>
          <w:p w14:paraId="1DC5C126">
            <w:pPr>
              <w:widowControl w:val="0"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- подготовка и предоставление акта об уничтожении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14:paraId="75FFB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DC557B2">
            <w:pPr>
              <w:widowControl w:val="0"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</w:tcPr>
          <w:p w14:paraId="2D6465BC">
            <w:pPr>
              <w:widowControl w:val="0"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>Сроки оказания услуг</w:t>
            </w:r>
          </w:p>
        </w:tc>
        <w:tc>
          <w:tcPr>
            <w:tcW w:w="7087" w:type="dxa"/>
            <w:vAlign w:val="center"/>
          </w:tcPr>
          <w:p w14:paraId="53423944">
            <w:pPr>
              <w:keepNext/>
              <w:keepLines/>
              <w:widowControl w:val="0"/>
              <w:suppressLineNumbers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Arial Unicode MS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/>
                <w:sz w:val="24"/>
                <w:szCs w:val="24"/>
                <w:lang w:eastAsia="ru-RU"/>
              </w:rPr>
              <w:t xml:space="preserve"> Срок оказания услуг: с даты заключения Контракта до 30.11.2026 г. По заявке Заказчика в течение срока оказания услуг. </w:t>
            </w:r>
          </w:p>
          <w:p w14:paraId="5A7F6E78">
            <w:pPr>
              <w:keepNext/>
              <w:keepLines/>
              <w:widowControl w:val="0"/>
              <w:suppressLineNumbers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Arial Unicode MS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/>
                <w:sz w:val="24"/>
                <w:szCs w:val="24"/>
                <w:lang w:eastAsia="ru-RU"/>
              </w:rPr>
              <w:t>Дата вывоза архивных документов, подлежащих уничтожению, согласовывается с Заказчиком не позднее, чем за 2 дня.</w:t>
            </w:r>
          </w:p>
        </w:tc>
      </w:tr>
      <w:tr w14:paraId="75A58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AC7749F">
            <w:pPr>
              <w:widowControl w:val="0"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</w:tcPr>
          <w:p w14:paraId="6FC9F6E9">
            <w:pPr>
              <w:tabs>
                <w:tab w:val="left" w:pos="1701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Требования к оказанию услуг</w:t>
            </w:r>
          </w:p>
        </w:tc>
        <w:tc>
          <w:tcPr>
            <w:tcW w:w="7087" w:type="dxa"/>
            <w:vAlign w:val="center"/>
          </w:tcPr>
          <w:p w14:paraId="281C1FF0">
            <w:pPr>
              <w:widowControl w:val="0"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>Исполнитель обязан соблюдать нормы, правила и инструкции по охране труда, промышленной и пожарной безопасности, использовать технически исправный инструмент, транспорт и приспособления, отвечающие требованиям технических норм и правил.</w:t>
            </w:r>
          </w:p>
          <w:p w14:paraId="53180FED">
            <w:pPr>
              <w:widowControl w:val="0"/>
              <w:tabs>
                <w:tab w:val="left" w:pos="840"/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Услуги оказываются в соответствии с </w:t>
            </w:r>
            <w:r>
              <w:rPr>
                <w:rFonts w:ascii="Times New Roman" w:hAnsi="Times New Roman" w:eastAsia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экологическими, санитарными, иными требованиями в области охраны 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>окружающей природной среды и здоровья человека.</w:t>
            </w:r>
          </w:p>
          <w:p w14:paraId="5DCF1ACC">
            <w:pPr>
              <w:widowControl w:val="0"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Все работы выполняются качественно и в срок, с соблюдением санитарно-технических норм, правил и техники безопасности и в соответствии с требованиями настоящего Технического задания, а также в соответствии с нормативными правовыми актами, предусмотренными законодательством Российской Федерации для данного вида работ.</w:t>
            </w:r>
          </w:p>
        </w:tc>
      </w:tr>
      <w:tr w14:paraId="6F993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64C3EF4">
            <w:pPr>
              <w:widowControl w:val="0"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</w:tcPr>
          <w:p w14:paraId="29E51C96">
            <w:pPr>
              <w:tabs>
                <w:tab w:val="left" w:pos="1701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Конфиденциальность</w:t>
            </w:r>
          </w:p>
        </w:tc>
        <w:tc>
          <w:tcPr>
            <w:tcW w:w="7087" w:type="dxa"/>
            <w:vAlign w:val="center"/>
          </w:tcPr>
          <w:p w14:paraId="7B5A224A">
            <w:pPr>
              <w:widowControl w:val="0"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Исполнитель не вправе предоставлять другим лицам или разглашать иным способом конфиденциальную и иную информацию, полученную в результате исполнения обязательств по настоящему Государственному контракту.</w:t>
            </w:r>
          </w:p>
        </w:tc>
      </w:tr>
      <w:tr w14:paraId="34E3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1BF33D6">
            <w:pPr>
              <w:widowControl w:val="0"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</w:tcPr>
          <w:p w14:paraId="05626CB6">
            <w:pPr>
              <w:tabs>
                <w:tab w:val="left" w:pos="1701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Дополнительные требования к оказываемым услугам</w:t>
            </w:r>
          </w:p>
        </w:tc>
        <w:tc>
          <w:tcPr>
            <w:tcW w:w="7087" w:type="dxa"/>
            <w:vAlign w:val="center"/>
          </w:tcPr>
          <w:p w14:paraId="0C57C23E">
            <w:pPr>
              <w:widowControl w:val="0"/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Погрузка и вывоз осуществляются Исполнителем под контролем должностного лица Заказчика, ответственного за обеспечение сохранности документов архива.</w:t>
            </w:r>
          </w:p>
          <w:p w14:paraId="4AF9AC34">
            <w:pPr>
              <w:tabs>
                <w:tab w:val="left" w:pos="318"/>
                <w:tab w:val="left" w:pos="1701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После утилизации составляется акт об уничтожении архивных документов, подписываемый Заказчиком и Исполнителем.</w:t>
            </w:r>
          </w:p>
        </w:tc>
      </w:tr>
    </w:tbl>
    <w:p w14:paraId="3F013C5E">
      <w:pPr>
        <w:widowControl w:val="0"/>
        <w:tabs>
          <w:tab w:val="left" w:pos="1701"/>
        </w:tabs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</w:p>
    <w:p w14:paraId="66A5BE8C">
      <w:pPr>
        <w:widowControl w:val="0"/>
        <w:tabs>
          <w:tab w:val="left" w:pos="1701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5. Требования к оказанию услуг:</w:t>
      </w:r>
    </w:p>
    <w:p w14:paraId="30D75200">
      <w:pPr>
        <w:widowControl w:val="0"/>
        <w:tabs>
          <w:tab w:val="left" w:pos="1701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eastAsia="Times New Roman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sz w:val="24"/>
          <w:szCs w:val="24"/>
          <w:lang w:eastAsia="ru-RU" w:bidi="ru-RU"/>
        </w:rPr>
        <w:t xml:space="preserve">5.1. Исполнитель оказывает услуги с использованием своих инструментов </w:t>
      </w:r>
      <w:r>
        <w:rPr>
          <w:rFonts w:ascii="Times New Roman" w:hAnsi="Times New Roman" w:eastAsia="Times New Roman"/>
          <w:sz w:val="24"/>
          <w:szCs w:val="24"/>
          <w:lang w:eastAsia="ru-RU" w:bidi="ru-RU"/>
        </w:rPr>
        <w:br w:type="textWrapping"/>
      </w:r>
      <w:r>
        <w:rPr>
          <w:rFonts w:ascii="Times New Roman" w:hAnsi="Times New Roman" w:eastAsia="Times New Roman"/>
          <w:sz w:val="24"/>
          <w:szCs w:val="24"/>
          <w:lang w:eastAsia="ru-RU" w:bidi="ru-RU"/>
        </w:rPr>
        <w:t>и материалов своими силами по месту оказания услуг (пункт 3 настоящего Описания объекта закупки)</w:t>
      </w:r>
    </w:p>
    <w:p w14:paraId="713E355F">
      <w:pPr>
        <w:widowControl w:val="0"/>
        <w:tabs>
          <w:tab w:val="left" w:pos="1701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5.2. Исполнитель:</w:t>
      </w:r>
    </w:p>
    <w:p w14:paraId="1DC00E1F">
      <w:pPr>
        <w:widowControl w:val="0"/>
        <w:tabs>
          <w:tab w:val="left" w:pos="1701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– обеспечивает своих работников, осуществляющих оказание услуг, необходимыми контрольно-измерительными приборами, инструментом, расходными материалами;</w:t>
      </w:r>
    </w:p>
    <w:p w14:paraId="4584F22D">
      <w:pPr>
        <w:widowControl w:val="0"/>
        <w:tabs>
          <w:tab w:val="left" w:pos="1701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– в ходе оказания услуг соблюдает правила внутреннего распорядка, правила техники безопасности и охраны труда, а также правила и режимы, указанные в пункте 5.3 настоящего Описания объекта закупки.</w:t>
      </w:r>
    </w:p>
    <w:p w14:paraId="17164969">
      <w:pPr>
        <w:widowControl w:val="0"/>
        <w:tabs>
          <w:tab w:val="left" w:pos="1701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kern w:val="1"/>
          <w:sz w:val="24"/>
          <w:szCs w:val="24"/>
          <w:lang w:eastAsia="ar-SA"/>
        </w:rPr>
        <w:t xml:space="preserve">5.3. При выполнении оказываемых услуг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Исполнитель несет ответственность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/>
          <w:sz w:val="24"/>
          <w:szCs w:val="24"/>
          <w:lang w:eastAsia="ru-RU"/>
        </w:rPr>
        <w:t>за соблюдение собственным и привлеченным персоналом правил технической эксплуатации, правил охраны труда, правил техники безопасности и противопожарной безопасности, правил внутреннего трудового распорядка Заказчика, соблюдению пропускного режима и режима перемещений по территории Заказчика.</w:t>
      </w:r>
    </w:p>
    <w:p w14:paraId="129B4D7E">
      <w:pPr>
        <w:widowControl w:val="0"/>
        <w:tabs>
          <w:tab w:val="left" w:pos="284"/>
          <w:tab w:val="left" w:pos="567"/>
          <w:tab w:val="left" w:pos="1701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6. Сроки оказания услуг, периоды выполнения условий контракта:</w:t>
      </w:r>
    </w:p>
    <w:p w14:paraId="56320D37">
      <w:pPr>
        <w:widowControl w:val="0"/>
        <w:tabs>
          <w:tab w:val="left" w:pos="1701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6.1. Срок оказания услуг: с даты заключения Контракта до 30.11.2026 г. Оказание услуг осуществляется Исполнителем в рабочее время (9:00 до 12:00 часов и с 14:30 до 16:00, в пятницу - с 9:00 до 12:00 часов по местному времени (заказчика).</w:t>
      </w:r>
    </w:p>
    <w:p w14:paraId="4D282A2D">
      <w:pPr>
        <w:widowControl w:val="0"/>
        <w:tabs>
          <w:tab w:val="left" w:pos="709"/>
          <w:tab w:val="left" w:pos="1701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6.2. Услуга оказывается по заявке Заказчика в течение срока оказания услуг. Дата вывоза архивных документов, подлежащих уничтожению, согласовывается с Заказчиком не позднее, чем за 2 дня.</w:t>
      </w:r>
    </w:p>
    <w:p w14:paraId="75C28F64">
      <w:pPr>
        <w:widowControl w:val="0"/>
        <w:tabs>
          <w:tab w:val="left" w:pos="0"/>
          <w:tab w:val="left" w:pos="851"/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/>
          <w:b/>
          <w:bCs/>
          <w:color w:val="FF0000"/>
          <w:sz w:val="24"/>
          <w:szCs w:val="24"/>
          <w:lang w:eastAsia="ru-RU"/>
        </w:rPr>
      </w:pPr>
    </w:p>
    <w:tbl>
      <w:tblPr>
        <w:tblStyle w:val="6"/>
        <w:tblW w:w="104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986"/>
        <w:gridCol w:w="2126"/>
        <w:gridCol w:w="1843"/>
        <w:gridCol w:w="1984"/>
        <w:gridCol w:w="1843"/>
      </w:tblGrid>
      <w:tr w14:paraId="03F6C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</w:trPr>
        <w:tc>
          <w:tcPr>
            <w:tcW w:w="674" w:type="dxa"/>
            <w:shd w:val="clear" w:color="auto" w:fill="auto"/>
            <w:vAlign w:val="center"/>
          </w:tcPr>
          <w:p w14:paraId="36A29C98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22DBAC6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Наименование налогового органа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D227AB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3EC10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ФИО</w:t>
            </w:r>
          </w:p>
          <w:p w14:paraId="38CB8C4B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представителя заказчика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E3F9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843" w:type="dxa"/>
            <w:vAlign w:val="center"/>
          </w:tcPr>
          <w:p w14:paraId="1176F7F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Масса вывозимых документов, </w:t>
            </w:r>
          </w:p>
          <w:p w14:paraId="6271425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кг.</w:t>
            </w:r>
          </w:p>
        </w:tc>
      </w:tr>
      <w:tr w14:paraId="0747A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74" w:type="dxa"/>
            <w:shd w:val="clear" w:color="auto" w:fill="auto"/>
            <w:vAlign w:val="center"/>
          </w:tcPr>
          <w:p w14:paraId="2A7F7AE1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530" w:right="-1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1A2A06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  <w:t>УФНС России по Республике Карелия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9E21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  <w:t>- Республика Карелия, г. Петрозаводск, ул. Чапаева, д. 52;</w:t>
            </w:r>
          </w:p>
          <w:p w14:paraId="128F8A3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  <w:t>- Республика Карелия, г. Петрозаводск, ул. Московская, д. 12а;</w:t>
            </w:r>
          </w:p>
          <w:p w14:paraId="7998C9B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  <w:t>- Республика Карелия, г. Кемь, ул. Гидростроителей д. 16а;</w:t>
            </w:r>
          </w:p>
          <w:p w14:paraId="259BAEC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  <w:t>- Республика Карелия, г. Сегежа, ул. Лесная, д. 3а;</w:t>
            </w:r>
          </w:p>
          <w:p w14:paraId="57F2E36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  <w:t>- Республика Карелия, г. Сортавала, ул. Гагарина, д. 7;</w:t>
            </w:r>
          </w:p>
          <w:p w14:paraId="6A04A49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  <w:t>- Республика Карелия, г. Медвежьегорск, ул. Заводская, д. 7.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880C72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Иванова Оксана Дмитриевна, тел. (88142) 44-53-71, доб. 2192;</w:t>
            </w:r>
          </w:p>
          <w:p w14:paraId="1F9E7F6F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Балакирева Ольга Ивановна, </w:t>
            </w:r>
          </w:p>
          <w:p w14:paraId="1CA72BF6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тел. (88142) 44-53-71, доб. 2230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611FB3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тел. (88142) 44-53-71, доб. 2192, тел. (88142) 44-53-71, доб. 2230.</w:t>
            </w:r>
          </w:p>
        </w:tc>
        <w:tc>
          <w:tcPr>
            <w:tcW w:w="1843" w:type="dxa"/>
            <w:vAlign w:val="center"/>
          </w:tcPr>
          <w:p w14:paraId="1F313FBA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5000</w:t>
            </w:r>
          </w:p>
        </w:tc>
      </w:tr>
    </w:tbl>
    <w:p w14:paraId="1C7D9A09">
      <w:pPr>
        <w:tabs>
          <w:tab w:val="left" w:pos="1701"/>
        </w:tabs>
        <w:spacing w:after="0" w:line="240" w:lineRule="auto"/>
        <w:ind w:right="-1" w:firstLine="567"/>
        <w:contextualSpacing/>
        <w:rPr>
          <w:rFonts w:ascii="Times New Roman" w:hAnsi="Times New Roman" w:eastAsia="Times New Roman"/>
          <w:sz w:val="24"/>
          <w:szCs w:val="20"/>
          <w:lang w:eastAsia="ru-RU"/>
        </w:rPr>
      </w:pPr>
    </w:p>
    <w:p w14:paraId="03981E20">
      <w:pPr>
        <w:tabs>
          <w:tab w:val="left" w:pos="1701"/>
        </w:tabs>
        <w:spacing w:after="0" w:line="240" w:lineRule="auto"/>
        <w:ind w:right="-1" w:firstLine="567"/>
        <w:contextualSpacing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  <w:t>Режим рабочего времени Заказчика – пятидневная рабочая неделя с двумя выходными днями (суббота и воскресенье), рабочее время установлено с понедельника по четверг с 9:00 до 12:00 часов и с 14:30 до 16:00 часов, в пятницу - с 9:00 до 12:00 часов по местному времени (заказчика).</w:t>
      </w:r>
    </w:p>
    <w:p w14:paraId="5233E46E">
      <w:pPr>
        <w:tabs>
          <w:tab w:val="left" w:pos="170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/>
          <w:snapToGrid w:val="0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napToGrid w:val="0"/>
          <w:sz w:val="24"/>
          <w:szCs w:val="20"/>
          <w:lang w:eastAsia="ru-RU"/>
        </w:rPr>
        <w:t>Документы передаются Исполнителю на территории Заказчика по накладной с указанием количества передаваемых Документов: томов с документами и т.п.</w:t>
      </w:r>
    </w:p>
    <w:p w14:paraId="1500E452">
      <w:pPr>
        <w:tabs>
          <w:tab w:val="left" w:pos="170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eastAsia="Times New Roman"/>
          <w:snapToGrid w:val="0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napToGrid w:val="0"/>
          <w:sz w:val="24"/>
          <w:szCs w:val="20"/>
          <w:lang w:eastAsia="ru-RU"/>
        </w:rPr>
        <w:t>Вес партии Документов определяется на основании результатов взвешивания, производимого представителем Заказчика и Исполнителем на территории Исполнителя в день доставки Документов.</w:t>
      </w:r>
    </w:p>
    <w:p w14:paraId="19060FC6">
      <w:pPr>
        <w:shd w:val="clear" w:color="auto" w:fill="FFFFFF"/>
        <w:tabs>
          <w:tab w:val="left" w:pos="1260"/>
          <w:tab w:val="left" w:pos="1701"/>
        </w:tabs>
        <w:suppressAutoHyphens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eastAsia="Times New Roman"/>
          <w:snapToGrid w:val="0"/>
          <w:color w:val="000000"/>
          <w:sz w:val="24"/>
          <w:szCs w:val="24"/>
          <w:lang w:val="zh-CN"/>
        </w:rPr>
      </w:pPr>
      <w:r>
        <w:rPr>
          <w:rFonts w:ascii="Times New Roman" w:hAnsi="Times New Roman" w:eastAsia="Times New Roman"/>
          <w:snapToGrid w:val="0"/>
          <w:color w:val="000000"/>
          <w:sz w:val="24"/>
          <w:szCs w:val="24"/>
          <w:lang w:val="zh-CN"/>
        </w:rPr>
        <w:t xml:space="preserve">Исполнитель предоставляет автотранспорт, осуществляет погрузку партии Документов на месте их передачи, осуществляет доставку и разгрузку партии Документов на территорию Исполнителя, производит измельчение на промышленном шредере, </w:t>
      </w:r>
      <w:r>
        <w:rPr>
          <w:rFonts w:ascii="Times New Roman" w:hAnsi="Times New Roman" w:eastAsia="Times New Roman"/>
          <w:color w:val="000000"/>
          <w:sz w:val="24"/>
          <w:szCs w:val="24"/>
          <w:lang w:val="zh-CN"/>
        </w:rPr>
        <w:t>промышленное прессование и перемешивание с другими сортами макулатуры</w:t>
      </w:r>
      <w:r>
        <w:rPr>
          <w:rFonts w:ascii="Times New Roman" w:hAnsi="Times New Roman" w:eastAsia="Times New Roman"/>
          <w:snapToGrid w:val="0"/>
          <w:color w:val="000000"/>
          <w:sz w:val="24"/>
          <w:szCs w:val="24"/>
          <w:lang w:val="zh-CN"/>
        </w:rPr>
        <w:t xml:space="preserve"> в день доставки партии Документов.</w:t>
      </w:r>
    </w:p>
    <w:p w14:paraId="5D48BBFA">
      <w:pPr>
        <w:shd w:val="clear" w:color="auto" w:fill="FFFFFF"/>
        <w:tabs>
          <w:tab w:val="left" w:pos="1260"/>
          <w:tab w:val="left" w:pos="1701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/>
          <w:snapToGrid w:val="0"/>
          <w:color w:val="000000"/>
          <w:sz w:val="24"/>
          <w:szCs w:val="24"/>
          <w:lang w:val="zh-CN"/>
        </w:rPr>
      </w:pPr>
      <w:r>
        <w:rPr>
          <w:rFonts w:ascii="Times New Roman" w:hAnsi="Times New Roman" w:eastAsia="Times New Roman"/>
          <w:snapToGrid w:val="0"/>
          <w:color w:val="000000"/>
          <w:sz w:val="24"/>
          <w:szCs w:val="24"/>
          <w:lang w:val="zh-CN"/>
        </w:rPr>
        <w:t>Исполнитель обязуется перечислить денежные средства от реализации макулатуры в бюджет.</w:t>
      </w:r>
    </w:p>
    <w:p w14:paraId="3CE9C6B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Способ уничтожения бумажных документов, не подлежащих хранению, выбирается при условии, что будет исключена возможность восстановления, ознакомления с ними посторонних лиц, а также неполное их уничтожение. </w:t>
      </w:r>
    </w:p>
    <w:p w14:paraId="72859A9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Уничтожение Документов производится путем сожжения, расплавления, химического разложения, измельчения в бесформенную массу или порошок.</w:t>
      </w:r>
    </w:p>
    <w:p w14:paraId="1AFE97D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Допускается уничтожение Документов путем измельчения в бумажную сечку, площадь фрагмента которой не превышает 160 кв. мм. (размер фрагмента может быть максимум 4</w:t>
      </w:r>
      <w:r>
        <w:rPr>
          <w:rFonts w:ascii="Times New Roman" w:hAnsi="Times New Roman"/>
          <w:sz w:val="24"/>
          <w:szCs w:val="24"/>
          <w:lang w:val="en-US" w:eastAsia="en-US"/>
        </w:rPr>
        <w:t>x</w:t>
      </w:r>
      <w:r>
        <w:rPr>
          <w:rFonts w:ascii="Times New Roman" w:hAnsi="Times New Roman"/>
          <w:sz w:val="24"/>
          <w:szCs w:val="24"/>
          <w:lang w:eastAsia="en-US"/>
        </w:rPr>
        <w:t xml:space="preserve">40 мм.). </w:t>
      </w:r>
    </w:p>
    <w:p w14:paraId="690C181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При выборе вида уничтожения способом сожжения необходимо отследить, чтобы все папки с документами прогорали до основания.</w:t>
      </w:r>
    </w:p>
    <w:p w14:paraId="0AF114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Документы нельзя отправить на ближайшую мусорную свалку, рвать на части или использовать в качестве черновиков.</w:t>
      </w:r>
    </w:p>
    <w:p w14:paraId="77343AEF">
      <w:pPr>
        <w:shd w:val="clear" w:color="auto" w:fill="FFFFFF"/>
        <w:tabs>
          <w:tab w:val="left" w:pos="567"/>
          <w:tab w:val="left" w:pos="1260"/>
          <w:tab w:val="left" w:pos="1701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/>
          <w:snapToGrid w:val="0"/>
          <w:color w:val="000000"/>
          <w:sz w:val="24"/>
          <w:szCs w:val="24"/>
          <w:lang w:val="zh-CN"/>
        </w:rPr>
      </w:pPr>
      <w:r>
        <w:rPr>
          <w:rFonts w:ascii="Times New Roman" w:hAnsi="Times New Roman" w:eastAsia="Times New Roman"/>
          <w:snapToGrid w:val="0"/>
          <w:color w:val="000000"/>
          <w:sz w:val="24"/>
          <w:szCs w:val="24"/>
          <w:lang w:val="zh-CN"/>
        </w:rPr>
        <w:t>Погрузка Документов, вывоз, процесс измельчения на промышленном шредере</w:t>
      </w:r>
      <w:r>
        <w:rPr>
          <w:rFonts w:ascii="Times New Roman" w:hAnsi="Times New Roman" w:eastAsia="Times New Roman"/>
          <w:snapToGrid w:val="0"/>
          <w:color w:val="000000"/>
          <w:sz w:val="24"/>
          <w:szCs w:val="24"/>
        </w:rPr>
        <w:t xml:space="preserve"> или путем растворения в гидроразбивателе</w:t>
      </w:r>
      <w:r>
        <w:rPr>
          <w:rFonts w:ascii="Times New Roman" w:hAnsi="Times New Roman" w:eastAsia="Times New Roman"/>
          <w:snapToGrid w:val="0"/>
          <w:color w:val="000000"/>
          <w:sz w:val="24"/>
          <w:szCs w:val="24"/>
          <w:lang w:val="zh-CN"/>
        </w:rPr>
        <w:t>, промышленное прессование</w:t>
      </w:r>
      <w:r>
        <w:rPr>
          <w:rFonts w:ascii="Times New Roman" w:hAnsi="Times New Roman" w:eastAsia="Times New Roman"/>
          <w:snapToGrid w:val="0"/>
          <w:color w:val="000000"/>
          <w:sz w:val="24"/>
          <w:szCs w:val="24"/>
        </w:rPr>
        <w:t>,</w:t>
      </w:r>
      <w:r>
        <w:rPr>
          <w:rFonts w:ascii="Times New Roman" w:hAnsi="Times New Roman" w:eastAsia="Times New Roman"/>
          <w:snapToGrid w:val="0"/>
          <w:color w:val="000000"/>
          <w:sz w:val="24"/>
          <w:szCs w:val="24"/>
          <w:lang w:val="zh-CN"/>
        </w:rPr>
        <w:t xml:space="preserve"> производятся в присутствии представителя Заказчика в рабочее время Заказчика.</w:t>
      </w:r>
    </w:p>
    <w:p w14:paraId="5F0C39DB">
      <w:pPr>
        <w:widowControl w:val="0"/>
        <w:tabs>
          <w:tab w:val="left" w:pos="1701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Представители Заказчика вправе вести видео- и фотосъемку с момента передачи налоговых документов до момента их утилизации</w:t>
      </w:r>
    </w:p>
    <w:p w14:paraId="0B03E30F">
      <w:pPr>
        <w:widowControl w:val="0"/>
        <w:tabs>
          <w:tab w:val="left" w:pos="1701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Порядок уничтожения документальных материалов должен исключать ознакомление с ними посторонних лиц и неполное их уничтожение.</w:t>
      </w:r>
    </w:p>
    <w:p w14:paraId="02CDD6BE">
      <w:pPr>
        <w:widowControl w:val="0"/>
        <w:tabs>
          <w:tab w:val="left" w:pos="1701"/>
        </w:tabs>
        <w:suppressAutoHyphens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4792EB6A">
      <w:pPr>
        <w:widowControl w:val="0"/>
        <w:tabs>
          <w:tab w:val="left" w:pos="1701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tbl>
      <w:tblPr>
        <w:tblStyle w:val="6"/>
        <w:tblW w:w="10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8"/>
        <w:gridCol w:w="5120"/>
      </w:tblGrid>
      <w:tr w14:paraId="33752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6E48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napToGrid w:val="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napToGrid w:val="0"/>
                <w:sz w:val="24"/>
                <w:szCs w:val="24"/>
                <w:u w:val="single"/>
                <w:lang w:eastAsia="ru-RU"/>
              </w:rPr>
              <w:t>От Заказчика:</w:t>
            </w:r>
          </w:p>
          <w:p w14:paraId="4D0490F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</w:pPr>
          </w:p>
          <w:p w14:paraId="3314F9B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</w:pPr>
          </w:p>
          <w:p w14:paraId="71FB632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  <w:t xml:space="preserve">______________ </w:t>
            </w:r>
          </w:p>
          <w:p w14:paraId="2B4C183B">
            <w:pPr>
              <w:widowControl w:val="0"/>
              <w:suppressAutoHyphens w:val="0"/>
              <w:spacing w:after="0" w:line="240" w:lineRule="auto"/>
              <w:ind w:firstLine="1889"/>
              <w:rPr>
                <w:rFonts w:ascii="Times New Roman" w:hAnsi="Times New Roman" w:eastAsia="Times New Roman"/>
                <w:i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snapToGrid w:val="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BE12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napToGrid w:val="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napToGrid w:val="0"/>
                <w:sz w:val="24"/>
                <w:szCs w:val="24"/>
                <w:u w:val="single"/>
                <w:lang w:eastAsia="ru-RU"/>
              </w:rPr>
              <w:t>От Исполнителя:</w:t>
            </w:r>
          </w:p>
          <w:p w14:paraId="06C39D6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</w:pPr>
          </w:p>
          <w:p w14:paraId="21A4546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</w:pPr>
          </w:p>
          <w:p w14:paraId="1DF59565">
            <w:pPr>
              <w:widowControl w:val="0"/>
              <w:spacing w:after="0" w:line="240" w:lineRule="auto"/>
              <w:ind w:firstLine="323"/>
              <w:jc w:val="center"/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  <w:t>____________________</w:t>
            </w:r>
          </w:p>
          <w:p w14:paraId="2BFF4D64">
            <w:pPr>
              <w:widowControl w:val="0"/>
              <w:spacing w:after="0" w:line="240" w:lineRule="auto"/>
              <w:ind w:left="1598" w:firstLine="568"/>
              <w:outlineLvl w:val="1"/>
              <w:rPr>
                <w:rFonts w:ascii="Times New Roman" w:hAnsi="Times New Roman" w:eastAsia="Times New Roman"/>
                <w:bCs/>
                <w:i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snapToGrid w:val="0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67AB8DC6">
      <w:pPr>
        <w:widowControl w:val="0"/>
        <w:tabs>
          <w:tab w:val="left" w:pos="709"/>
          <w:tab w:val="left" w:pos="1701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7C9E5C99">
      <w:pPr>
        <w:suppressAutoHyphens w:val="0"/>
        <w:spacing w:after="0" w:line="240" w:lineRule="auto"/>
        <w:rPr>
          <w:rFonts w:ascii="Times New Roman" w:hAnsi="Times New Roman"/>
          <w:kern w:val="2"/>
          <w:sz w:val="24"/>
          <w:szCs w:val="24"/>
          <w:lang w:eastAsia="en-US"/>
        </w:rPr>
      </w:pPr>
    </w:p>
    <w:p w14:paraId="4D537A3C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AC6243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1E78F3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368C41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6355FB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9EB93F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49131C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D575EE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AF55C2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5402D7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A15197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46703A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198E4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B068D9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61C7F0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4A88C1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AAF215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04A2ED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EDA9EF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B50A8F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D6401F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A447BD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21320D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CFBF25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22CED7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126238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E11736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E7EA74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08C654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94DB28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0FFA50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4F33B8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6D1F58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9D7DD5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6076FB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CB4C52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D6E70A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7B2863">
      <w:pPr>
        <w:tabs>
          <w:tab w:val="righ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10199D">
      <w:pPr>
        <w:suppressAutoHyphens w:val="0"/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  <w:lang w:eastAsia="en-US"/>
        </w:rPr>
      </w:pPr>
      <w:r>
        <w:rPr>
          <w:rFonts w:ascii="Times New Roman" w:hAnsi="Times New Roman"/>
          <w:kern w:val="2"/>
          <w:sz w:val="24"/>
          <w:szCs w:val="24"/>
          <w:lang w:eastAsia="en-US"/>
        </w:rPr>
        <w:t>Приложение № 2</w:t>
      </w:r>
    </w:p>
    <w:p w14:paraId="0F00BA4B">
      <w:pPr>
        <w:suppressAutoHyphens w:val="0"/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  <w:lang w:eastAsia="en-US"/>
        </w:rPr>
      </w:pPr>
      <w:r>
        <w:rPr>
          <w:rFonts w:ascii="Times New Roman" w:hAnsi="Times New Roman"/>
          <w:kern w:val="2"/>
          <w:sz w:val="24"/>
          <w:szCs w:val="24"/>
          <w:lang w:eastAsia="en-US"/>
        </w:rPr>
        <w:t>к Контракту № _____________</w:t>
      </w:r>
    </w:p>
    <w:p w14:paraId="0A14AFB3">
      <w:pPr>
        <w:suppressAutoHyphens w:val="0"/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  <w:lang w:eastAsia="en-US"/>
        </w:rPr>
      </w:pPr>
      <w:r>
        <w:rPr>
          <w:rFonts w:ascii="Times New Roman" w:hAnsi="Times New Roman"/>
          <w:kern w:val="2"/>
          <w:sz w:val="24"/>
          <w:szCs w:val="24"/>
          <w:lang w:eastAsia="en-US"/>
        </w:rPr>
        <w:t>от __________2026 г.</w:t>
      </w:r>
    </w:p>
    <w:p w14:paraId="48930D8A">
      <w:pPr>
        <w:suppressAutoHyphens w:val="0"/>
        <w:spacing w:after="0" w:line="240" w:lineRule="auto"/>
        <w:rPr>
          <w:rFonts w:ascii="Times New Roman" w:hAnsi="Times New Roman"/>
          <w:kern w:val="2"/>
          <w:sz w:val="24"/>
          <w:szCs w:val="24"/>
          <w:lang w:eastAsia="en-US"/>
        </w:rPr>
      </w:pPr>
    </w:p>
    <w:p w14:paraId="138DEBC4">
      <w:pPr>
        <w:suppressAutoHyphens w:val="0"/>
        <w:spacing w:after="0" w:line="240" w:lineRule="auto"/>
        <w:rPr>
          <w:rFonts w:ascii="Times New Roman" w:hAnsi="Times New Roman"/>
          <w:kern w:val="2"/>
          <w:sz w:val="24"/>
          <w:szCs w:val="24"/>
          <w:lang w:eastAsia="en-US"/>
        </w:rPr>
      </w:pPr>
      <w:r>
        <w:rPr>
          <w:rFonts w:ascii="Times New Roman" w:hAnsi="Times New Roman"/>
          <w:kern w:val="2"/>
          <w:sz w:val="24"/>
          <w:szCs w:val="24"/>
          <w:lang w:eastAsia="en-US"/>
        </w:rPr>
        <w:t>Форма акта</w:t>
      </w:r>
    </w:p>
    <w:p w14:paraId="50D7ED14">
      <w:pPr>
        <w:suppressAutoHyphens w:val="0"/>
        <w:spacing w:after="0" w:line="240" w:lineRule="auto"/>
        <w:rPr>
          <w:rFonts w:ascii="Times New Roman" w:hAnsi="Times New Roman"/>
          <w:kern w:val="2"/>
          <w:sz w:val="24"/>
          <w:szCs w:val="24"/>
          <w:lang w:eastAsia="en-US"/>
        </w:rPr>
      </w:pPr>
    </w:p>
    <w:p w14:paraId="4E2ADD6E">
      <w:pPr>
        <w:suppressAutoHyphens w:val="0"/>
        <w:spacing w:after="0" w:line="240" w:lineRule="auto"/>
        <w:rPr>
          <w:rFonts w:ascii="Times New Roman" w:hAnsi="Times New Roman"/>
          <w:kern w:val="2"/>
          <w:sz w:val="24"/>
          <w:szCs w:val="24"/>
          <w:lang w:eastAsia="en-US"/>
        </w:rPr>
      </w:pPr>
    </w:p>
    <w:p w14:paraId="606F2320">
      <w:pPr>
        <w:suppressAutoHyphens w:val="0"/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АКТ ПРИЕМА-ПЕРЕДАЧИ</w:t>
      </w:r>
    </w:p>
    <w:p w14:paraId="4CB88D08">
      <w:pPr>
        <w:suppressAutoHyphens w:val="0"/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Архивных документов, подлежащих утилизации</w:t>
      </w:r>
    </w:p>
    <w:p w14:paraId="66E84AF7">
      <w:pPr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64DBC333">
      <w:pPr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г. ________________</w:t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«__» ____________ 2026 года.</w:t>
      </w:r>
    </w:p>
    <w:p w14:paraId="3AA6252B">
      <w:pPr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616DFD6B">
      <w:pPr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4EE8A0B4">
      <w:pPr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В соответствии с Контрактом  от «____ » _________ 2026 г. № _________________</w:t>
      </w:r>
    </w:p>
    <w:p w14:paraId="6E3A5EAB">
      <w:pPr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Получатель услуг передал, а Исполнитель принял для утилизации:</w:t>
      </w:r>
    </w:p>
    <w:p w14:paraId="0D43F720">
      <w:pPr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954"/>
        <w:gridCol w:w="2551"/>
      </w:tblGrid>
      <w:tr w14:paraId="764A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4BC4992F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4" w:type="dxa"/>
            <w:shd w:val="clear" w:color="auto" w:fill="auto"/>
          </w:tcPr>
          <w:p w14:paraId="39A1D5F5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1" w:type="dxa"/>
            <w:shd w:val="clear" w:color="auto" w:fill="auto"/>
          </w:tcPr>
          <w:p w14:paraId="6E1BD0AC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Количество (кг.)</w:t>
            </w:r>
          </w:p>
        </w:tc>
      </w:tr>
      <w:tr w14:paraId="545E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48349B6A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shd w:val="clear" w:color="auto" w:fill="auto"/>
          </w:tcPr>
          <w:p w14:paraId="4CC33942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14:paraId="4095584E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</w:tbl>
    <w:p w14:paraId="2DF715EA">
      <w:pPr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44A3C061">
      <w:pPr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Представитель Получателя услуг  ФИО _________________Подпись</w:t>
      </w:r>
    </w:p>
    <w:p w14:paraId="0E8ACD86">
      <w:pPr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34D84CCA">
      <w:pPr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Представитель Исполнителя  ФИО _________________Подпись</w:t>
      </w:r>
    </w:p>
    <w:p w14:paraId="6760DEE2">
      <w:pPr>
        <w:suppressAutoHyphens w:val="0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</w:p>
    <w:p w14:paraId="4872211B">
      <w:pPr>
        <w:suppressAutoHyphens w:val="0"/>
        <w:spacing w:after="0" w:line="240" w:lineRule="auto"/>
        <w:rPr>
          <w:rFonts w:ascii="Times New Roman" w:hAnsi="Times New Roman"/>
          <w:kern w:val="2"/>
          <w:sz w:val="24"/>
          <w:szCs w:val="24"/>
          <w:lang w:eastAsia="en-US"/>
        </w:rPr>
      </w:pPr>
    </w:p>
    <w:tbl>
      <w:tblPr>
        <w:tblStyle w:val="6"/>
        <w:tblW w:w="10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8"/>
        <w:gridCol w:w="5120"/>
      </w:tblGrid>
      <w:tr w14:paraId="2E2FF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C6DB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napToGrid w:val="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napToGrid w:val="0"/>
                <w:sz w:val="24"/>
                <w:szCs w:val="24"/>
                <w:u w:val="single"/>
                <w:lang w:eastAsia="ru-RU"/>
              </w:rPr>
              <w:t>От Заказчика:</w:t>
            </w:r>
          </w:p>
          <w:p w14:paraId="114FF77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</w:pPr>
          </w:p>
          <w:p w14:paraId="6558C16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</w:pPr>
          </w:p>
          <w:p w14:paraId="785617F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  <w:t xml:space="preserve">______________ </w:t>
            </w:r>
          </w:p>
          <w:p w14:paraId="3059021E">
            <w:pPr>
              <w:widowControl w:val="0"/>
              <w:suppressAutoHyphens w:val="0"/>
              <w:spacing w:after="0" w:line="240" w:lineRule="auto"/>
              <w:ind w:firstLine="1889"/>
              <w:rPr>
                <w:rFonts w:ascii="Times New Roman" w:hAnsi="Times New Roman" w:eastAsia="Times New Roman"/>
                <w:i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snapToGrid w:val="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AE1F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napToGrid w:val="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napToGrid w:val="0"/>
                <w:sz w:val="24"/>
                <w:szCs w:val="24"/>
                <w:u w:val="single"/>
                <w:lang w:eastAsia="ru-RU"/>
              </w:rPr>
              <w:t>От Исполнителя:</w:t>
            </w:r>
          </w:p>
          <w:p w14:paraId="03C8138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</w:pPr>
          </w:p>
          <w:p w14:paraId="5ECB971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</w:pPr>
          </w:p>
          <w:p w14:paraId="56B79122">
            <w:pPr>
              <w:widowControl w:val="0"/>
              <w:spacing w:after="0" w:line="240" w:lineRule="auto"/>
              <w:ind w:firstLine="323"/>
              <w:jc w:val="center"/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  <w:t>____________________</w:t>
            </w:r>
          </w:p>
          <w:p w14:paraId="1047A006">
            <w:pPr>
              <w:widowControl w:val="0"/>
              <w:spacing w:after="0" w:line="240" w:lineRule="auto"/>
              <w:ind w:left="1598" w:firstLine="568"/>
              <w:outlineLvl w:val="1"/>
              <w:rPr>
                <w:rFonts w:ascii="Times New Roman" w:hAnsi="Times New Roman" w:eastAsia="Times New Roman"/>
                <w:bCs/>
                <w:i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snapToGrid w:val="0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74186033">
      <w:pPr>
        <w:suppressAutoHyphens w:val="0"/>
        <w:spacing w:after="0" w:line="240" w:lineRule="auto"/>
        <w:rPr>
          <w:rFonts w:ascii="Times New Roman" w:hAnsi="Times New Roman"/>
          <w:kern w:val="2"/>
          <w:sz w:val="24"/>
          <w:szCs w:val="24"/>
          <w:lang w:eastAsia="en-US"/>
        </w:rPr>
      </w:pPr>
    </w:p>
    <w:p w14:paraId="5129F8D7">
      <w:pPr>
        <w:suppressAutoHyphens w:val="0"/>
        <w:spacing w:after="0" w:line="240" w:lineRule="auto"/>
        <w:rPr>
          <w:rFonts w:ascii="Times New Roman" w:hAnsi="Times New Roman"/>
          <w:kern w:val="2"/>
          <w:sz w:val="24"/>
          <w:szCs w:val="24"/>
          <w:lang w:eastAsia="en-US"/>
        </w:rPr>
      </w:pPr>
    </w:p>
    <w:p w14:paraId="0170BC1C">
      <w:pPr>
        <w:suppressAutoHyphens w:val="0"/>
        <w:spacing w:after="0" w:line="240" w:lineRule="auto"/>
        <w:rPr>
          <w:rFonts w:ascii="Times New Roman" w:hAnsi="Times New Roman"/>
          <w:kern w:val="2"/>
          <w:sz w:val="24"/>
          <w:szCs w:val="24"/>
          <w:lang w:eastAsia="en-US"/>
        </w:rPr>
      </w:pPr>
    </w:p>
    <w:p w14:paraId="69C30641">
      <w:pPr>
        <w:suppressAutoHyphens w:val="0"/>
        <w:spacing w:after="0" w:line="240" w:lineRule="auto"/>
        <w:rPr>
          <w:rFonts w:ascii="Times New Roman" w:hAnsi="Times New Roman"/>
          <w:kern w:val="2"/>
          <w:sz w:val="24"/>
          <w:szCs w:val="24"/>
          <w:lang w:eastAsia="en-US"/>
        </w:rPr>
      </w:pPr>
    </w:p>
    <w:p w14:paraId="3A394B56">
      <w:pPr>
        <w:suppressAutoHyphens w:val="0"/>
        <w:spacing w:after="0" w:line="240" w:lineRule="auto"/>
        <w:rPr>
          <w:rFonts w:ascii="Times New Roman" w:hAnsi="Times New Roman"/>
          <w:kern w:val="2"/>
          <w:sz w:val="24"/>
          <w:szCs w:val="24"/>
          <w:lang w:eastAsia="en-US"/>
        </w:rPr>
      </w:pPr>
    </w:p>
    <w:p w14:paraId="075967FE">
      <w:pPr>
        <w:suppressAutoHyphens w:val="0"/>
        <w:spacing w:after="0" w:line="240" w:lineRule="auto"/>
        <w:rPr>
          <w:rFonts w:ascii="Times New Roman" w:hAnsi="Times New Roman"/>
          <w:kern w:val="2"/>
          <w:sz w:val="24"/>
          <w:szCs w:val="24"/>
          <w:lang w:eastAsia="en-US"/>
        </w:rPr>
      </w:pPr>
    </w:p>
    <w:p w14:paraId="63561B59">
      <w:pPr>
        <w:suppressAutoHyphens w:val="0"/>
        <w:spacing w:after="0" w:line="240" w:lineRule="auto"/>
        <w:rPr>
          <w:rFonts w:ascii="Times New Roman" w:hAnsi="Times New Roman"/>
          <w:kern w:val="2"/>
          <w:sz w:val="24"/>
          <w:szCs w:val="24"/>
          <w:lang w:eastAsia="en-US"/>
        </w:rPr>
      </w:pPr>
    </w:p>
    <w:p w14:paraId="4A5F31D7">
      <w:pPr>
        <w:suppressAutoHyphens w:val="0"/>
        <w:spacing w:after="0" w:line="240" w:lineRule="auto"/>
        <w:rPr>
          <w:rFonts w:ascii="Times New Roman" w:hAnsi="Times New Roman"/>
          <w:kern w:val="2"/>
          <w:sz w:val="24"/>
          <w:szCs w:val="24"/>
          <w:lang w:eastAsia="en-US"/>
        </w:rPr>
      </w:pPr>
    </w:p>
    <w:p w14:paraId="2C2F9131">
      <w:pPr>
        <w:suppressAutoHyphens w:val="0"/>
        <w:spacing w:after="0" w:line="240" w:lineRule="auto"/>
        <w:rPr>
          <w:rFonts w:ascii="Times New Roman" w:hAnsi="Times New Roman"/>
          <w:kern w:val="2"/>
          <w:sz w:val="24"/>
          <w:szCs w:val="24"/>
          <w:lang w:eastAsia="en-US"/>
        </w:rPr>
      </w:pPr>
    </w:p>
    <w:p w14:paraId="4731C2A7">
      <w:pPr>
        <w:suppressAutoHyphens w:val="0"/>
        <w:spacing w:after="0" w:line="240" w:lineRule="auto"/>
        <w:rPr>
          <w:rFonts w:ascii="Times New Roman" w:hAnsi="Times New Roman"/>
          <w:kern w:val="2"/>
          <w:sz w:val="24"/>
          <w:szCs w:val="24"/>
          <w:lang w:eastAsia="en-US"/>
        </w:rPr>
      </w:pPr>
    </w:p>
    <w:p w14:paraId="06DD454B">
      <w:pPr>
        <w:suppressAutoHyphens w:val="0"/>
        <w:spacing w:after="0" w:line="240" w:lineRule="auto"/>
        <w:rPr>
          <w:rFonts w:ascii="Times New Roman" w:hAnsi="Times New Roman"/>
          <w:kern w:val="2"/>
          <w:sz w:val="24"/>
          <w:szCs w:val="24"/>
          <w:lang w:eastAsia="en-US"/>
        </w:rPr>
      </w:pPr>
    </w:p>
    <w:p w14:paraId="68476454">
      <w:pPr>
        <w:suppressAutoHyphens w:val="0"/>
        <w:spacing w:after="0" w:line="240" w:lineRule="auto"/>
        <w:rPr>
          <w:rFonts w:ascii="Times New Roman" w:hAnsi="Times New Roman"/>
          <w:kern w:val="2"/>
          <w:sz w:val="24"/>
          <w:szCs w:val="24"/>
          <w:lang w:eastAsia="en-US"/>
        </w:rPr>
      </w:pPr>
    </w:p>
    <w:p w14:paraId="2F0433A2">
      <w:pPr>
        <w:suppressAutoHyphens w:val="0"/>
        <w:spacing w:after="0" w:line="240" w:lineRule="auto"/>
        <w:rPr>
          <w:rFonts w:ascii="Times New Roman" w:hAnsi="Times New Roman"/>
          <w:kern w:val="2"/>
          <w:sz w:val="24"/>
          <w:szCs w:val="24"/>
          <w:lang w:eastAsia="en-US"/>
        </w:rPr>
      </w:pPr>
    </w:p>
    <w:p w14:paraId="1837AA48">
      <w:pPr>
        <w:suppressAutoHyphens w:val="0"/>
        <w:spacing w:after="0" w:line="240" w:lineRule="auto"/>
        <w:rPr>
          <w:rFonts w:ascii="Times New Roman" w:hAnsi="Times New Roman"/>
          <w:kern w:val="2"/>
          <w:sz w:val="24"/>
          <w:szCs w:val="24"/>
          <w:lang w:eastAsia="en-US"/>
        </w:rPr>
      </w:pPr>
    </w:p>
    <w:p w14:paraId="150D6673">
      <w:pPr>
        <w:suppressAutoHyphens w:val="0"/>
        <w:spacing w:after="0" w:line="240" w:lineRule="auto"/>
        <w:rPr>
          <w:rFonts w:ascii="Times New Roman" w:hAnsi="Times New Roman"/>
          <w:kern w:val="2"/>
          <w:sz w:val="24"/>
          <w:szCs w:val="24"/>
          <w:lang w:eastAsia="en-US"/>
        </w:rPr>
      </w:pPr>
    </w:p>
    <w:p w14:paraId="5C1AA927">
      <w:pPr>
        <w:suppressAutoHyphens w:val="0"/>
        <w:spacing w:after="0" w:line="240" w:lineRule="auto"/>
        <w:rPr>
          <w:rFonts w:ascii="Times New Roman" w:hAnsi="Times New Roman"/>
          <w:kern w:val="2"/>
          <w:sz w:val="24"/>
          <w:szCs w:val="24"/>
          <w:lang w:eastAsia="en-US"/>
        </w:rPr>
      </w:pPr>
    </w:p>
    <w:p w14:paraId="538AF7BC">
      <w:pPr>
        <w:suppressAutoHyphens w:val="0"/>
        <w:spacing w:after="0" w:line="240" w:lineRule="auto"/>
        <w:rPr>
          <w:rFonts w:ascii="Times New Roman" w:hAnsi="Times New Roman"/>
          <w:kern w:val="2"/>
          <w:sz w:val="24"/>
          <w:szCs w:val="24"/>
          <w:lang w:eastAsia="en-US"/>
        </w:rPr>
      </w:pPr>
    </w:p>
    <w:p w14:paraId="5CF4A877">
      <w:pPr>
        <w:suppressAutoHyphens w:val="0"/>
        <w:spacing w:after="0" w:line="240" w:lineRule="auto"/>
        <w:rPr>
          <w:rFonts w:ascii="Times New Roman" w:hAnsi="Times New Roman"/>
          <w:kern w:val="2"/>
          <w:sz w:val="24"/>
          <w:szCs w:val="24"/>
          <w:lang w:eastAsia="en-US"/>
        </w:rPr>
      </w:pPr>
    </w:p>
    <w:p w14:paraId="35A54059">
      <w:pPr>
        <w:suppressAutoHyphens w:val="0"/>
        <w:spacing w:after="0" w:line="240" w:lineRule="auto"/>
        <w:rPr>
          <w:rFonts w:ascii="Times New Roman" w:hAnsi="Times New Roman"/>
          <w:kern w:val="2"/>
          <w:sz w:val="24"/>
          <w:szCs w:val="24"/>
          <w:lang w:eastAsia="en-US"/>
        </w:rPr>
      </w:pPr>
    </w:p>
    <w:p w14:paraId="5DE9C1F2">
      <w:pPr>
        <w:suppressAutoHyphens w:val="0"/>
        <w:spacing w:after="0" w:line="240" w:lineRule="auto"/>
        <w:rPr>
          <w:rFonts w:ascii="Times New Roman" w:hAnsi="Times New Roman"/>
          <w:kern w:val="2"/>
          <w:sz w:val="24"/>
          <w:szCs w:val="24"/>
          <w:lang w:eastAsia="en-US"/>
        </w:rPr>
      </w:pPr>
    </w:p>
    <w:p w14:paraId="167BC0F0">
      <w:pPr>
        <w:suppressAutoHyphens w:val="0"/>
        <w:spacing w:after="0" w:line="240" w:lineRule="auto"/>
        <w:rPr>
          <w:rFonts w:ascii="Times New Roman" w:hAnsi="Times New Roman"/>
          <w:kern w:val="2"/>
          <w:sz w:val="24"/>
          <w:szCs w:val="24"/>
          <w:lang w:eastAsia="en-US"/>
        </w:rPr>
      </w:pPr>
    </w:p>
    <w:p w14:paraId="49DC7278">
      <w:pPr>
        <w:suppressAutoHyphens w:val="0"/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  <w:lang w:eastAsia="en-US"/>
        </w:rPr>
      </w:pPr>
      <w:r>
        <w:rPr>
          <w:rFonts w:ascii="Times New Roman" w:hAnsi="Times New Roman"/>
          <w:kern w:val="2"/>
          <w:sz w:val="24"/>
          <w:szCs w:val="24"/>
          <w:lang w:eastAsia="en-US"/>
        </w:rPr>
        <w:t>Приложение № 3</w:t>
      </w:r>
    </w:p>
    <w:p w14:paraId="5B58E5BF">
      <w:pPr>
        <w:suppressAutoHyphens w:val="0"/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  <w:lang w:eastAsia="en-US"/>
        </w:rPr>
      </w:pPr>
      <w:r>
        <w:rPr>
          <w:rFonts w:ascii="Times New Roman" w:hAnsi="Times New Roman"/>
          <w:kern w:val="2"/>
          <w:sz w:val="24"/>
          <w:szCs w:val="24"/>
          <w:lang w:eastAsia="en-US"/>
        </w:rPr>
        <w:t>к Контракту № __________________</w:t>
      </w:r>
    </w:p>
    <w:p w14:paraId="17BEC64A">
      <w:pPr>
        <w:suppressAutoHyphens w:val="0"/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  <w:lang w:eastAsia="en-US"/>
        </w:rPr>
      </w:pPr>
      <w:r>
        <w:rPr>
          <w:rFonts w:ascii="Times New Roman" w:hAnsi="Times New Roman"/>
          <w:kern w:val="2"/>
          <w:sz w:val="24"/>
          <w:szCs w:val="24"/>
          <w:lang w:eastAsia="en-US"/>
        </w:rPr>
        <w:t>от __________2026 г.</w:t>
      </w:r>
    </w:p>
    <w:p w14:paraId="754CED6E">
      <w:pPr>
        <w:suppressAutoHyphens w:val="0"/>
        <w:spacing w:after="0" w:line="240" w:lineRule="auto"/>
        <w:rPr>
          <w:rFonts w:ascii="Times New Roman" w:hAnsi="Times New Roman"/>
          <w:kern w:val="2"/>
          <w:sz w:val="24"/>
          <w:szCs w:val="24"/>
          <w:lang w:eastAsia="en-US"/>
        </w:rPr>
      </w:pPr>
    </w:p>
    <w:p w14:paraId="646BC400">
      <w:pPr>
        <w:suppressAutoHyphens w:val="0"/>
        <w:spacing w:after="0" w:line="240" w:lineRule="auto"/>
        <w:rPr>
          <w:rFonts w:ascii="Times New Roman" w:hAnsi="Times New Roman"/>
          <w:kern w:val="2"/>
          <w:sz w:val="24"/>
          <w:szCs w:val="24"/>
          <w:lang w:eastAsia="en-US"/>
        </w:rPr>
      </w:pPr>
      <w:r>
        <w:rPr>
          <w:rFonts w:ascii="Times New Roman" w:hAnsi="Times New Roman"/>
          <w:kern w:val="2"/>
          <w:sz w:val="24"/>
          <w:szCs w:val="24"/>
          <w:lang w:eastAsia="en-US"/>
        </w:rPr>
        <w:t>Форма акта</w:t>
      </w:r>
    </w:p>
    <w:p w14:paraId="5C686B7B">
      <w:pPr>
        <w:suppressAutoHyphens w:val="0"/>
        <w:spacing w:after="0" w:line="240" w:lineRule="auto"/>
        <w:rPr>
          <w:rFonts w:ascii="Times New Roman" w:hAnsi="Times New Roman"/>
          <w:kern w:val="2"/>
          <w:sz w:val="24"/>
          <w:szCs w:val="24"/>
          <w:lang w:eastAsia="en-US"/>
        </w:rPr>
      </w:pPr>
    </w:p>
    <w:p w14:paraId="3FF2B823">
      <w:pPr>
        <w:suppressAutoHyphens w:val="0"/>
        <w:spacing w:after="0" w:line="240" w:lineRule="auto"/>
        <w:rPr>
          <w:rFonts w:ascii="Times New Roman" w:hAnsi="Times New Roman"/>
          <w:kern w:val="2"/>
          <w:sz w:val="24"/>
          <w:szCs w:val="24"/>
          <w:lang w:eastAsia="en-US"/>
        </w:rPr>
      </w:pPr>
    </w:p>
    <w:p w14:paraId="1069832C">
      <w:pPr>
        <w:widowControl w:val="0"/>
        <w:tabs>
          <w:tab w:val="left" w:pos="1701"/>
        </w:tabs>
        <w:suppressAutoHyphens w:val="0"/>
        <w:autoSpaceDE w:val="0"/>
        <w:autoSpaceDN w:val="0"/>
        <w:adjustRightInd w:val="0"/>
        <w:spacing w:after="0" w:line="240" w:lineRule="auto"/>
        <w:ind w:left="567" w:firstLine="567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Акт </w:t>
      </w:r>
    </w:p>
    <w:p w14:paraId="38C00436">
      <w:pPr>
        <w:widowControl w:val="0"/>
        <w:tabs>
          <w:tab w:val="left" w:pos="1701"/>
        </w:tabs>
        <w:suppressAutoHyphens w:val="0"/>
        <w:autoSpaceDE w:val="0"/>
        <w:autoSpaceDN w:val="0"/>
        <w:adjustRightInd w:val="0"/>
        <w:spacing w:after="0" w:line="240" w:lineRule="auto"/>
        <w:ind w:left="567" w:firstLine="567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</w:rPr>
        <w:t>об уничтожении архивных документов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</w:p>
    <w:p w14:paraId="7C707C40">
      <w:pPr>
        <w:widowControl w:val="0"/>
        <w:tabs>
          <w:tab w:val="left" w:pos="1701"/>
        </w:tabs>
        <w:suppressAutoHyphens w:val="0"/>
        <w:autoSpaceDE w:val="0"/>
        <w:autoSpaceDN w:val="0"/>
        <w:adjustRightInd w:val="0"/>
        <w:spacing w:after="0" w:line="240" w:lineRule="auto"/>
        <w:ind w:left="567" w:firstLine="567"/>
        <w:jc w:val="center"/>
        <w:rPr>
          <w:rFonts w:ascii="Times New Roman" w:hAnsi="Times New Roman" w:eastAsia="Times New Roman"/>
          <w:sz w:val="24"/>
          <w:szCs w:val="24"/>
        </w:rPr>
      </w:pPr>
    </w:p>
    <w:p w14:paraId="63A9C38D">
      <w:pPr>
        <w:tabs>
          <w:tab w:val="right" w:pos="9355"/>
        </w:tabs>
        <w:suppressAutoHyphens w:val="0"/>
        <w:spacing w:after="0" w:line="240" w:lineRule="auto"/>
        <w:ind w:left="5400" w:hanging="540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Управление Федеральной</w:t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  Утверждаю</w:t>
      </w:r>
    </w:p>
    <w:p w14:paraId="7F3A1AC8">
      <w:pPr>
        <w:tabs>
          <w:tab w:val="right" w:pos="9355"/>
        </w:tabs>
        <w:suppressAutoHyphens w:val="0"/>
        <w:spacing w:after="0" w:line="240" w:lineRule="auto"/>
        <w:ind w:left="5400" w:hanging="540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Налоговой службы</w:t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Руководитель УФНС России </w:t>
      </w:r>
    </w:p>
    <w:p w14:paraId="1C373D24">
      <w:pPr>
        <w:tabs>
          <w:tab w:val="right" w:pos="9355"/>
        </w:tabs>
        <w:suppressAutoHyphens w:val="0"/>
        <w:spacing w:after="0" w:line="240" w:lineRule="auto"/>
        <w:ind w:left="5400" w:hanging="540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по Республике Карелия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>по Республике Карелия</w:t>
      </w:r>
    </w:p>
    <w:p w14:paraId="47B2FA09">
      <w:pPr>
        <w:suppressAutoHyphens w:val="0"/>
        <w:spacing w:after="0" w:line="240" w:lineRule="auto"/>
        <w:ind w:left="5400" w:hanging="5400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>__________________И.В. Кравченко</w:t>
      </w:r>
    </w:p>
    <w:p w14:paraId="2D7E47BB">
      <w:pPr>
        <w:suppressAutoHyphens w:val="0"/>
        <w:spacing w:after="0" w:line="240" w:lineRule="auto"/>
        <w:ind w:left="5400" w:hanging="5400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4683635B">
      <w:pPr>
        <w:suppressAutoHyphens w:val="0"/>
        <w:spacing w:after="0" w:line="240" w:lineRule="auto"/>
        <w:ind w:left="5400" w:hanging="5400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«____»___________________20___г</w:t>
      </w:r>
    </w:p>
    <w:p w14:paraId="4DBFACEE">
      <w:pPr>
        <w:suppressAutoHyphens w:val="0"/>
        <w:spacing w:after="0" w:line="240" w:lineRule="auto"/>
        <w:ind w:left="5400" w:hanging="5400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7D4746F2">
      <w:pPr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138E44C4">
      <w:pPr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АКТ №_______</w:t>
      </w:r>
    </w:p>
    <w:p w14:paraId="12454654">
      <w:pPr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«____»___________20____г.</w:t>
      </w:r>
    </w:p>
    <w:p w14:paraId="662BFA21">
      <w:pPr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044F568D">
      <w:pPr>
        <w:suppressAutoHyphens w:val="0"/>
        <w:spacing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>Об уничтожении</w:t>
      </w:r>
    </w:p>
    <w:p w14:paraId="1DF0154A">
      <w:pPr>
        <w:suppressAutoHyphens w:val="0"/>
        <w:spacing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>документов, не подлежащих</w:t>
      </w:r>
    </w:p>
    <w:p w14:paraId="1F5F4DE5">
      <w:pPr>
        <w:suppressAutoHyphens w:val="0"/>
        <w:spacing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>хранению</w:t>
      </w:r>
    </w:p>
    <w:p w14:paraId="63EFFEFA">
      <w:pPr>
        <w:suppressAutoHyphens w:val="0"/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</w:pPr>
    </w:p>
    <w:p w14:paraId="07317B56">
      <w:pPr>
        <w:suppressAutoHyphens w:val="0"/>
        <w:spacing w:after="0" w:line="240" w:lineRule="auto"/>
        <w:rPr>
          <w:rFonts w:ascii="Times New Roman" w:hAnsi="Times New Roman" w:eastAsia="Times New Roman"/>
          <w:b/>
          <w:i/>
          <w:sz w:val="28"/>
          <w:szCs w:val="20"/>
          <w:lang w:eastAsia="ru-RU"/>
        </w:rPr>
      </w:pPr>
    </w:p>
    <w:p w14:paraId="4D354934">
      <w:pPr>
        <w:suppressAutoHyphens w:val="0"/>
        <w:spacing w:after="0" w:line="240" w:lineRule="auto"/>
        <w:ind w:firstLine="709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Документы в количестве __________________________________________________</w:t>
      </w:r>
    </w:p>
    <w:p w14:paraId="121EDA30">
      <w:pPr>
        <w:suppressAutoHyphens w:val="0"/>
        <w:spacing w:after="0" w:line="240" w:lineRule="auto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/>
          <w:sz w:val="16"/>
          <w:szCs w:val="16"/>
          <w:lang w:eastAsia="ru-RU"/>
        </w:rPr>
        <w:t xml:space="preserve">                                                                                                         (цифрами и прописью)</w:t>
      </w:r>
    </w:p>
    <w:p w14:paraId="145F7DEC">
      <w:pPr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_________________________________________________ед. хр. весом ______________кг., переработаны с применением специального оборудования___________________________</w:t>
      </w:r>
    </w:p>
    <w:p w14:paraId="673DFA1E">
      <w:pPr>
        <w:suppressAutoHyphens w:val="0"/>
        <w:spacing w:after="0" w:line="240" w:lineRule="auto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0E47683">
      <w:pPr>
        <w:suppressAutoHyphens w:val="0"/>
        <w:spacing w:after="0" w:line="240" w:lineRule="auto"/>
        <w:jc w:val="center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/>
          <w:sz w:val="16"/>
          <w:szCs w:val="16"/>
          <w:lang w:eastAsia="ru-RU"/>
        </w:rPr>
        <w:t>( полное название организации)</w:t>
      </w:r>
    </w:p>
    <w:p w14:paraId="60007D68">
      <w:pPr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в присутствии членов комиссии УФНС России по Республике Карелия, согласно приказу УФНС России по Республике Карелия 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>от                            №                             @.</w:t>
      </w:r>
    </w:p>
    <w:p w14:paraId="0B4279CC">
      <w:pPr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4EE0E775">
      <w:pPr>
        <w:tabs>
          <w:tab w:val="center" w:pos="4860"/>
        </w:tabs>
        <w:suppressAutoHyphens w:val="0"/>
        <w:spacing w:after="0" w:line="240" w:lineRule="auto"/>
        <w:rPr>
          <w:rFonts w:ascii="Times New Roman" w:hAnsi="Times New Roman" w:eastAsia="Times New Roman"/>
          <w:u w:val="single"/>
          <w:lang w:eastAsia="ru-RU"/>
        </w:rPr>
      </w:pPr>
    </w:p>
    <w:p w14:paraId="2905020C">
      <w:pPr>
        <w:tabs>
          <w:tab w:val="center" w:pos="4860"/>
        </w:tabs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lang w:eastAsia="ru-RU"/>
        </w:rPr>
        <w:t>___________________________________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 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_______________                _______________ </w:t>
      </w:r>
      <w:r>
        <w:rPr>
          <w:rFonts w:ascii="Times New Roman" w:hAnsi="Times New Roman" w:eastAsia="Times New Roman"/>
          <w:lang w:eastAsia="ru-RU"/>
        </w:rPr>
        <w:t>должность лица проводившего</w:t>
      </w:r>
      <w:r>
        <w:rPr>
          <w:rFonts w:ascii="Times New Roman" w:hAnsi="Times New Roman" w:eastAsia="Times New Roman"/>
          <w:lang w:eastAsia="ru-RU"/>
        </w:rPr>
        <w:tab/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                                               подпись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hAnsi="Times New Roman" w:eastAsia="Times New Roman"/>
          <w:sz w:val="18"/>
          <w:szCs w:val="18"/>
          <w:lang w:eastAsia="ru-RU"/>
        </w:rPr>
        <w:t>ФИО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</w:p>
    <w:p w14:paraId="5B5642B3">
      <w:pPr>
        <w:tabs>
          <w:tab w:val="left" w:pos="6020"/>
        </w:tabs>
        <w:suppressAutoHyphens w:val="0"/>
        <w:spacing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уничтожение документов           </w:t>
      </w:r>
      <w:r>
        <w:rPr>
          <w:rFonts w:ascii="Times New Roman" w:hAnsi="Times New Roman" w:eastAsia="Times New Roman"/>
          <w:lang w:eastAsia="ru-RU"/>
        </w:rPr>
        <w:tab/>
      </w:r>
    </w:p>
    <w:p w14:paraId="09885DAE">
      <w:pPr>
        <w:suppressAutoHyphens w:val="0"/>
        <w:spacing w:after="0" w:line="240" w:lineRule="auto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/>
          <w:sz w:val="16"/>
          <w:szCs w:val="16"/>
          <w:lang w:eastAsia="ru-RU"/>
        </w:rPr>
        <w:t>(печать организации)</w:t>
      </w:r>
    </w:p>
    <w:p w14:paraId="481AF264">
      <w:pPr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</w:p>
    <w:p w14:paraId="1D07ED0F">
      <w:pPr>
        <w:tabs>
          <w:tab w:val="left" w:pos="7740"/>
        </w:tabs>
        <w:suppressAutoHyphens w:val="0"/>
        <w:spacing w:after="0" w:line="240" w:lineRule="auto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/>
          <w:sz w:val="18"/>
          <w:szCs w:val="18"/>
          <w:lang w:eastAsia="ru-RU"/>
        </w:rPr>
        <w:tab/>
      </w:r>
    </w:p>
    <w:p w14:paraId="2682916E">
      <w:pPr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4CAB89D9">
      <w:pPr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СОГЛАСОВАНО:</w:t>
      </w:r>
    </w:p>
    <w:p w14:paraId="63F6B5C9">
      <w:pPr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64780FF5">
      <w:pPr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Председатель комиссии</w:t>
      </w:r>
    </w:p>
    <w:p w14:paraId="234EE733">
      <w:pPr>
        <w:tabs>
          <w:tab w:val="left" w:pos="5040"/>
        </w:tabs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Зам. начальника общего отдела                                                                               Иванова О.Д.</w:t>
      </w:r>
    </w:p>
    <w:p w14:paraId="65275812">
      <w:pPr>
        <w:tabs>
          <w:tab w:val="left" w:pos="5040"/>
        </w:tabs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2D85EF47">
      <w:pPr>
        <w:tabs>
          <w:tab w:val="left" w:pos="5040"/>
        </w:tabs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Ведущий специалист-эксперт</w:t>
      </w:r>
    </w:p>
    <w:p w14:paraId="55D81CCE">
      <w:pPr>
        <w:tabs>
          <w:tab w:val="left" w:pos="5040"/>
        </w:tabs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общего отдела                                                                                                      Балакирева О.И.</w:t>
      </w:r>
    </w:p>
    <w:p w14:paraId="5BDA96AF">
      <w:pPr>
        <w:tabs>
          <w:tab w:val="left" w:pos="5040"/>
        </w:tabs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201EA908">
      <w:pPr>
        <w:tabs>
          <w:tab w:val="left" w:pos="5040"/>
        </w:tabs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Старший специалист 3 разряда                                                                             Алиев Ф.Ф.</w:t>
      </w:r>
    </w:p>
    <w:p w14:paraId="4A5DC42C">
      <w:pPr>
        <w:tabs>
          <w:tab w:val="left" w:pos="5040"/>
        </w:tabs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3BC92363">
      <w:pPr>
        <w:tabs>
          <w:tab w:val="left" w:pos="5040"/>
        </w:tabs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Зам. начальника отдела информационной</w:t>
      </w:r>
    </w:p>
    <w:p w14:paraId="5929F162">
      <w:pPr>
        <w:tabs>
          <w:tab w:val="left" w:pos="5040"/>
        </w:tabs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безопасности и информационных технологий                                                    Агапов М.А.</w:t>
      </w:r>
    </w:p>
    <w:p w14:paraId="03A7ED37">
      <w:pPr>
        <w:tabs>
          <w:tab w:val="left" w:pos="5040"/>
        </w:tabs>
        <w:suppressAutoHyphens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76FCC8EB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eastAsia="Times New Roman"/>
          <w:sz w:val="24"/>
          <w:szCs w:val="24"/>
          <w:lang w:eastAsia="ar-SA"/>
        </w:rPr>
      </w:pPr>
    </w:p>
    <w:p w14:paraId="4869E708">
      <w:pPr>
        <w:widowControl w:val="0"/>
        <w:tabs>
          <w:tab w:val="left" w:pos="1701"/>
        </w:tabs>
        <w:suppressAutoHyphens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4DCF205F">
      <w:pPr>
        <w:widowControl w:val="0"/>
        <w:tabs>
          <w:tab w:val="left" w:pos="1701"/>
        </w:tabs>
        <w:suppressAutoHyphens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6AEB410E">
      <w:pPr>
        <w:widowControl w:val="0"/>
        <w:tabs>
          <w:tab w:val="left" w:pos="1701"/>
        </w:tabs>
        <w:suppressAutoHyphens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0409C2D0">
      <w:pPr>
        <w:widowControl w:val="0"/>
        <w:tabs>
          <w:tab w:val="left" w:pos="1701"/>
        </w:tabs>
        <w:suppressAutoHyphens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tbl>
      <w:tblPr>
        <w:tblStyle w:val="6"/>
        <w:tblW w:w="10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8"/>
        <w:gridCol w:w="5120"/>
      </w:tblGrid>
      <w:tr w14:paraId="420B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6F7E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napToGrid w:val="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napToGrid w:val="0"/>
                <w:sz w:val="24"/>
                <w:szCs w:val="24"/>
                <w:u w:val="single"/>
                <w:lang w:eastAsia="ru-RU"/>
              </w:rPr>
              <w:t>От Заказчика:</w:t>
            </w:r>
          </w:p>
          <w:p w14:paraId="091C397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</w:pPr>
          </w:p>
          <w:p w14:paraId="4A89F03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</w:pPr>
          </w:p>
          <w:p w14:paraId="41AD194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  <w:t xml:space="preserve">______________ </w:t>
            </w:r>
          </w:p>
          <w:p w14:paraId="217E41EC">
            <w:pPr>
              <w:widowControl w:val="0"/>
              <w:suppressAutoHyphens w:val="0"/>
              <w:spacing w:after="0" w:line="240" w:lineRule="auto"/>
              <w:ind w:firstLine="1889"/>
              <w:rPr>
                <w:rFonts w:ascii="Times New Roman" w:hAnsi="Times New Roman" w:eastAsia="Times New Roman"/>
                <w:i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snapToGrid w:val="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8805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napToGrid w:val="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napToGrid w:val="0"/>
                <w:sz w:val="24"/>
                <w:szCs w:val="24"/>
                <w:u w:val="single"/>
                <w:lang w:eastAsia="ru-RU"/>
              </w:rPr>
              <w:t>От Исполнителя:</w:t>
            </w:r>
          </w:p>
          <w:p w14:paraId="4494F1B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</w:pPr>
          </w:p>
          <w:p w14:paraId="124EB28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</w:pPr>
          </w:p>
          <w:p w14:paraId="5E9E641A">
            <w:pPr>
              <w:widowControl w:val="0"/>
              <w:spacing w:after="0" w:line="240" w:lineRule="auto"/>
              <w:ind w:firstLine="323"/>
              <w:jc w:val="center"/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napToGrid w:val="0"/>
                <w:sz w:val="24"/>
                <w:szCs w:val="24"/>
                <w:lang w:eastAsia="ru-RU"/>
              </w:rPr>
              <w:t>____________________</w:t>
            </w:r>
          </w:p>
          <w:p w14:paraId="469FA9F1">
            <w:pPr>
              <w:widowControl w:val="0"/>
              <w:spacing w:after="0" w:line="240" w:lineRule="auto"/>
              <w:ind w:left="1598" w:firstLine="568"/>
              <w:outlineLvl w:val="1"/>
              <w:rPr>
                <w:rFonts w:ascii="Times New Roman" w:hAnsi="Times New Roman" w:eastAsia="Times New Roman"/>
                <w:bCs/>
                <w:i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snapToGrid w:val="0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1E9F90BD">
      <w:pPr>
        <w:suppressAutoHyphens w:val="0"/>
        <w:spacing w:after="0" w:line="240" w:lineRule="auto"/>
        <w:ind w:right="-141"/>
        <w:jc w:val="center"/>
        <w:rPr>
          <w:rFonts w:ascii="Times New Roman" w:hAnsi="Times New Roman" w:eastAsia="Times New Roman"/>
          <w:snapToGrid w:val="0"/>
          <w:sz w:val="24"/>
          <w:szCs w:val="24"/>
          <w:lang w:eastAsia="ru-RU"/>
        </w:rPr>
      </w:pPr>
    </w:p>
    <w:sectPr>
      <w:headerReference r:id="rId5" w:type="default"/>
      <w:pgSz w:w="11906" w:h="16838"/>
      <w:pgMar w:top="993" w:right="707" w:bottom="993" w:left="1701" w:header="720" w:footer="720" w:gutter="0"/>
      <w:pgNumType w:start="1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Liberation Sans">
    <w:altName w:val="Segoe Print"/>
    <w:panose1 w:val="00000000000000000000"/>
    <w:charset w:val="CC"/>
    <w:family w:val="swiss"/>
    <w:pitch w:val="default"/>
    <w:sig w:usb0="00000000" w:usb1="00000000" w:usb2="00000021" w:usb3="00000000" w:csb0="000001B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26B20">
    <w:pPr>
      <w:pStyle w:val="14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453117B"/>
    <w:multiLevelType w:val="multilevel"/>
    <w:tmpl w:val="0453117B"/>
    <w:lvl w:ilvl="0" w:tentative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DD53AB"/>
    <w:multiLevelType w:val="multilevel"/>
    <w:tmpl w:val="16DD53AB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>
    <w:nsid w:val="29D338FC"/>
    <w:multiLevelType w:val="multilevel"/>
    <w:tmpl w:val="29D338F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2215D"/>
    <w:multiLevelType w:val="multilevel"/>
    <w:tmpl w:val="5582215D"/>
    <w:lvl w:ilvl="0" w:tentative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BD499F"/>
    <w:multiLevelType w:val="multilevel"/>
    <w:tmpl w:val="5EBD499F"/>
    <w:lvl w:ilvl="0" w:tentative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D03"/>
    <w:rsid w:val="00003953"/>
    <w:rsid w:val="000049E1"/>
    <w:rsid w:val="00004E01"/>
    <w:rsid w:val="000055E3"/>
    <w:rsid w:val="00011E7C"/>
    <w:rsid w:val="000136DA"/>
    <w:rsid w:val="00013859"/>
    <w:rsid w:val="00021F99"/>
    <w:rsid w:val="000315C5"/>
    <w:rsid w:val="00031E89"/>
    <w:rsid w:val="00033101"/>
    <w:rsid w:val="00034DCA"/>
    <w:rsid w:val="00041847"/>
    <w:rsid w:val="00042086"/>
    <w:rsid w:val="00042742"/>
    <w:rsid w:val="0004633B"/>
    <w:rsid w:val="00046E71"/>
    <w:rsid w:val="0005557A"/>
    <w:rsid w:val="00067033"/>
    <w:rsid w:val="00067D77"/>
    <w:rsid w:val="000731C9"/>
    <w:rsid w:val="00075041"/>
    <w:rsid w:val="000774CF"/>
    <w:rsid w:val="00083CD3"/>
    <w:rsid w:val="0008571D"/>
    <w:rsid w:val="00090DCB"/>
    <w:rsid w:val="000A2F60"/>
    <w:rsid w:val="000A5930"/>
    <w:rsid w:val="000B39BB"/>
    <w:rsid w:val="000B4416"/>
    <w:rsid w:val="000C4287"/>
    <w:rsid w:val="000F0C26"/>
    <w:rsid w:val="000F3CEB"/>
    <w:rsid w:val="000F6C1E"/>
    <w:rsid w:val="001050A6"/>
    <w:rsid w:val="00106646"/>
    <w:rsid w:val="00120652"/>
    <w:rsid w:val="00123FDB"/>
    <w:rsid w:val="001368F7"/>
    <w:rsid w:val="00142835"/>
    <w:rsid w:val="00152E20"/>
    <w:rsid w:val="001571A4"/>
    <w:rsid w:val="0016046A"/>
    <w:rsid w:val="001747DC"/>
    <w:rsid w:val="00174D85"/>
    <w:rsid w:val="00175B84"/>
    <w:rsid w:val="00176182"/>
    <w:rsid w:val="00182254"/>
    <w:rsid w:val="00191485"/>
    <w:rsid w:val="001922CA"/>
    <w:rsid w:val="00192E9A"/>
    <w:rsid w:val="00193592"/>
    <w:rsid w:val="001945FB"/>
    <w:rsid w:val="001A4777"/>
    <w:rsid w:val="001B20FB"/>
    <w:rsid w:val="001D7D03"/>
    <w:rsid w:val="001E325B"/>
    <w:rsid w:val="001F1506"/>
    <w:rsid w:val="001F1955"/>
    <w:rsid w:val="001F63F7"/>
    <w:rsid w:val="001F7AC6"/>
    <w:rsid w:val="00206F8C"/>
    <w:rsid w:val="0022079D"/>
    <w:rsid w:val="00223A7C"/>
    <w:rsid w:val="00227271"/>
    <w:rsid w:val="00227742"/>
    <w:rsid w:val="002279A1"/>
    <w:rsid w:val="00230254"/>
    <w:rsid w:val="00232A46"/>
    <w:rsid w:val="00252774"/>
    <w:rsid w:val="00253125"/>
    <w:rsid w:val="00260211"/>
    <w:rsid w:val="0026316A"/>
    <w:rsid w:val="002725A4"/>
    <w:rsid w:val="00272C38"/>
    <w:rsid w:val="00276F17"/>
    <w:rsid w:val="0028224D"/>
    <w:rsid w:val="002A00A7"/>
    <w:rsid w:val="002A01B9"/>
    <w:rsid w:val="002A10A3"/>
    <w:rsid w:val="002A288E"/>
    <w:rsid w:val="002A7E7C"/>
    <w:rsid w:val="002C5855"/>
    <w:rsid w:val="002C6E84"/>
    <w:rsid w:val="002D29AE"/>
    <w:rsid w:val="002D2A9D"/>
    <w:rsid w:val="002D6FD1"/>
    <w:rsid w:val="002E0FC8"/>
    <w:rsid w:val="002E12CA"/>
    <w:rsid w:val="003154E0"/>
    <w:rsid w:val="00316E8B"/>
    <w:rsid w:val="00327B4A"/>
    <w:rsid w:val="00340E04"/>
    <w:rsid w:val="00357AB5"/>
    <w:rsid w:val="003604C0"/>
    <w:rsid w:val="003652D0"/>
    <w:rsid w:val="0036618C"/>
    <w:rsid w:val="00371444"/>
    <w:rsid w:val="00384A3F"/>
    <w:rsid w:val="00385972"/>
    <w:rsid w:val="00390E43"/>
    <w:rsid w:val="00391365"/>
    <w:rsid w:val="0039168C"/>
    <w:rsid w:val="00396779"/>
    <w:rsid w:val="00397C7F"/>
    <w:rsid w:val="003A25CC"/>
    <w:rsid w:val="003A5ABA"/>
    <w:rsid w:val="003A5C64"/>
    <w:rsid w:val="003B1292"/>
    <w:rsid w:val="003B196C"/>
    <w:rsid w:val="003B4970"/>
    <w:rsid w:val="003B7225"/>
    <w:rsid w:val="003C6F7B"/>
    <w:rsid w:val="003D3150"/>
    <w:rsid w:val="003D5A8D"/>
    <w:rsid w:val="003D75CC"/>
    <w:rsid w:val="003F1FA0"/>
    <w:rsid w:val="003F5511"/>
    <w:rsid w:val="004021BD"/>
    <w:rsid w:val="00414670"/>
    <w:rsid w:val="0041534A"/>
    <w:rsid w:val="004160D1"/>
    <w:rsid w:val="0041645D"/>
    <w:rsid w:val="004232EC"/>
    <w:rsid w:val="004300AD"/>
    <w:rsid w:val="00434DED"/>
    <w:rsid w:val="004452EA"/>
    <w:rsid w:val="004560D8"/>
    <w:rsid w:val="00467096"/>
    <w:rsid w:val="00481EAF"/>
    <w:rsid w:val="0049710A"/>
    <w:rsid w:val="004A2385"/>
    <w:rsid w:val="004A5215"/>
    <w:rsid w:val="004C74C3"/>
    <w:rsid w:val="004D14E9"/>
    <w:rsid w:val="004D38C1"/>
    <w:rsid w:val="004D4D78"/>
    <w:rsid w:val="004E0386"/>
    <w:rsid w:val="004F7786"/>
    <w:rsid w:val="00513945"/>
    <w:rsid w:val="00517950"/>
    <w:rsid w:val="0052621E"/>
    <w:rsid w:val="00526628"/>
    <w:rsid w:val="00531D4D"/>
    <w:rsid w:val="0053366C"/>
    <w:rsid w:val="005579B6"/>
    <w:rsid w:val="005723D9"/>
    <w:rsid w:val="00574EFC"/>
    <w:rsid w:val="00575C17"/>
    <w:rsid w:val="00577613"/>
    <w:rsid w:val="005822C4"/>
    <w:rsid w:val="00584D27"/>
    <w:rsid w:val="00586FB0"/>
    <w:rsid w:val="005878D2"/>
    <w:rsid w:val="005A0299"/>
    <w:rsid w:val="005A0C0A"/>
    <w:rsid w:val="005B3EC9"/>
    <w:rsid w:val="005B7B62"/>
    <w:rsid w:val="005C0EAD"/>
    <w:rsid w:val="005C46D7"/>
    <w:rsid w:val="005C6169"/>
    <w:rsid w:val="005C7DD9"/>
    <w:rsid w:val="005D18B5"/>
    <w:rsid w:val="005E1BE7"/>
    <w:rsid w:val="005F3F54"/>
    <w:rsid w:val="0060326B"/>
    <w:rsid w:val="00603429"/>
    <w:rsid w:val="00603A49"/>
    <w:rsid w:val="00610BBE"/>
    <w:rsid w:val="00620A82"/>
    <w:rsid w:val="0062202E"/>
    <w:rsid w:val="00624C2E"/>
    <w:rsid w:val="00627FDA"/>
    <w:rsid w:val="00630B63"/>
    <w:rsid w:val="006405B0"/>
    <w:rsid w:val="006438B8"/>
    <w:rsid w:val="00644AD4"/>
    <w:rsid w:val="0064501F"/>
    <w:rsid w:val="0065181F"/>
    <w:rsid w:val="006555E8"/>
    <w:rsid w:val="00655F1A"/>
    <w:rsid w:val="0066501C"/>
    <w:rsid w:val="006739CD"/>
    <w:rsid w:val="00687EBC"/>
    <w:rsid w:val="00697BD1"/>
    <w:rsid w:val="006A7D98"/>
    <w:rsid w:val="006B1951"/>
    <w:rsid w:val="006B49CA"/>
    <w:rsid w:val="006B6B3F"/>
    <w:rsid w:val="006B7134"/>
    <w:rsid w:val="006C6FB2"/>
    <w:rsid w:val="006D56B1"/>
    <w:rsid w:val="006D6EE8"/>
    <w:rsid w:val="006E05A9"/>
    <w:rsid w:val="006E45C1"/>
    <w:rsid w:val="006F6D80"/>
    <w:rsid w:val="00705392"/>
    <w:rsid w:val="00705706"/>
    <w:rsid w:val="007176BA"/>
    <w:rsid w:val="00736727"/>
    <w:rsid w:val="00742389"/>
    <w:rsid w:val="00744D92"/>
    <w:rsid w:val="00747627"/>
    <w:rsid w:val="00750AC6"/>
    <w:rsid w:val="00755038"/>
    <w:rsid w:val="007559E2"/>
    <w:rsid w:val="00762C4C"/>
    <w:rsid w:val="007646B1"/>
    <w:rsid w:val="00773BD1"/>
    <w:rsid w:val="007776CA"/>
    <w:rsid w:val="007833B0"/>
    <w:rsid w:val="00784B88"/>
    <w:rsid w:val="007B61EF"/>
    <w:rsid w:val="007C5BA6"/>
    <w:rsid w:val="007D2D85"/>
    <w:rsid w:val="007D4D1C"/>
    <w:rsid w:val="007D6769"/>
    <w:rsid w:val="007D778E"/>
    <w:rsid w:val="007E1864"/>
    <w:rsid w:val="007F2B28"/>
    <w:rsid w:val="007F3422"/>
    <w:rsid w:val="00807BC7"/>
    <w:rsid w:val="00810033"/>
    <w:rsid w:val="0083308E"/>
    <w:rsid w:val="0083433B"/>
    <w:rsid w:val="008364A2"/>
    <w:rsid w:val="00843E25"/>
    <w:rsid w:val="00845DB0"/>
    <w:rsid w:val="0087214D"/>
    <w:rsid w:val="00873F40"/>
    <w:rsid w:val="00874CC8"/>
    <w:rsid w:val="00880033"/>
    <w:rsid w:val="00880741"/>
    <w:rsid w:val="0088235D"/>
    <w:rsid w:val="008823FD"/>
    <w:rsid w:val="00882C36"/>
    <w:rsid w:val="00884365"/>
    <w:rsid w:val="00884EAD"/>
    <w:rsid w:val="008917CA"/>
    <w:rsid w:val="008946AE"/>
    <w:rsid w:val="008A16EA"/>
    <w:rsid w:val="008A70C7"/>
    <w:rsid w:val="008B143E"/>
    <w:rsid w:val="008C0F0B"/>
    <w:rsid w:val="008C3EE4"/>
    <w:rsid w:val="008D5F17"/>
    <w:rsid w:val="008E5E49"/>
    <w:rsid w:val="008F18CF"/>
    <w:rsid w:val="008F6C49"/>
    <w:rsid w:val="008F6E39"/>
    <w:rsid w:val="00901B89"/>
    <w:rsid w:val="0091133C"/>
    <w:rsid w:val="00916467"/>
    <w:rsid w:val="00923456"/>
    <w:rsid w:val="0094075F"/>
    <w:rsid w:val="00950457"/>
    <w:rsid w:val="00952832"/>
    <w:rsid w:val="009621F9"/>
    <w:rsid w:val="0097024A"/>
    <w:rsid w:val="009800D4"/>
    <w:rsid w:val="0098146F"/>
    <w:rsid w:val="009906A3"/>
    <w:rsid w:val="009950F9"/>
    <w:rsid w:val="009A566F"/>
    <w:rsid w:val="009C5671"/>
    <w:rsid w:val="009D05C8"/>
    <w:rsid w:val="009D4D8F"/>
    <w:rsid w:val="009E3B89"/>
    <w:rsid w:val="00A02EFD"/>
    <w:rsid w:val="00A14E90"/>
    <w:rsid w:val="00A17C5E"/>
    <w:rsid w:val="00A4412A"/>
    <w:rsid w:val="00A604BE"/>
    <w:rsid w:val="00A77E96"/>
    <w:rsid w:val="00A82410"/>
    <w:rsid w:val="00A84F5D"/>
    <w:rsid w:val="00A91068"/>
    <w:rsid w:val="00A93CB5"/>
    <w:rsid w:val="00A967CB"/>
    <w:rsid w:val="00AA42C7"/>
    <w:rsid w:val="00AA5766"/>
    <w:rsid w:val="00AA6B49"/>
    <w:rsid w:val="00AB3F91"/>
    <w:rsid w:val="00AC3413"/>
    <w:rsid w:val="00AD2367"/>
    <w:rsid w:val="00AD66C3"/>
    <w:rsid w:val="00AE6892"/>
    <w:rsid w:val="00AF2B5B"/>
    <w:rsid w:val="00AF6384"/>
    <w:rsid w:val="00B24DED"/>
    <w:rsid w:val="00B27305"/>
    <w:rsid w:val="00B47CE2"/>
    <w:rsid w:val="00B73C0D"/>
    <w:rsid w:val="00B7503C"/>
    <w:rsid w:val="00B8183C"/>
    <w:rsid w:val="00B934EC"/>
    <w:rsid w:val="00BA4203"/>
    <w:rsid w:val="00BA4980"/>
    <w:rsid w:val="00BA78C9"/>
    <w:rsid w:val="00BB1B51"/>
    <w:rsid w:val="00BB4A5F"/>
    <w:rsid w:val="00BB7C6F"/>
    <w:rsid w:val="00BC1F13"/>
    <w:rsid w:val="00BD160B"/>
    <w:rsid w:val="00BE7CDB"/>
    <w:rsid w:val="00C027BF"/>
    <w:rsid w:val="00C027F2"/>
    <w:rsid w:val="00C13D4F"/>
    <w:rsid w:val="00C243A2"/>
    <w:rsid w:val="00C2556F"/>
    <w:rsid w:val="00C32194"/>
    <w:rsid w:val="00C32440"/>
    <w:rsid w:val="00C526FE"/>
    <w:rsid w:val="00C531A0"/>
    <w:rsid w:val="00C54228"/>
    <w:rsid w:val="00C56751"/>
    <w:rsid w:val="00C6097C"/>
    <w:rsid w:val="00C75702"/>
    <w:rsid w:val="00C77842"/>
    <w:rsid w:val="00C84373"/>
    <w:rsid w:val="00C87A31"/>
    <w:rsid w:val="00C93A82"/>
    <w:rsid w:val="00CA1446"/>
    <w:rsid w:val="00CA21BE"/>
    <w:rsid w:val="00CA594F"/>
    <w:rsid w:val="00CB06F3"/>
    <w:rsid w:val="00CB08AA"/>
    <w:rsid w:val="00CB516E"/>
    <w:rsid w:val="00CC7494"/>
    <w:rsid w:val="00CD3C13"/>
    <w:rsid w:val="00CD4F6C"/>
    <w:rsid w:val="00CD6C6E"/>
    <w:rsid w:val="00CD779D"/>
    <w:rsid w:val="00D069E1"/>
    <w:rsid w:val="00D12A3C"/>
    <w:rsid w:val="00D14E17"/>
    <w:rsid w:val="00D21982"/>
    <w:rsid w:val="00D24C8A"/>
    <w:rsid w:val="00D24CE1"/>
    <w:rsid w:val="00D300A1"/>
    <w:rsid w:val="00D32506"/>
    <w:rsid w:val="00D37943"/>
    <w:rsid w:val="00D37CB4"/>
    <w:rsid w:val="00D40587"/>
    <w:rsid w:val="00D4733F"/>
    <w:rsid w:val="00D569FA"/>
    <w:rsid w:val="00D607FB"/>
    <w:rsid w:val="00D77D8F"/>
    <w:rsid w:val="00D8001E"/>
    <w:rsid w:val="00D936E8"/>
    <w:rsid w:val="00DA1307"/>
    <w:rsid w:val="00DA3229"/>
    <w:rsid w:val="00DB44E9"/>
    <w:rsid w:val="00DB6595"/>
    <w:rsid w:val="00DB750A"/>
    <w:rsid w:val="00DC37F7"/>
    <w:rsid w:val="00DD3E14"/>
    <w:rsid w:val="00DD72D9"/>
    <w:rsid w:val="00DE2918"/>
    <w:rsid w:val="00E04DA7"/>
    <w:rsid w:val="00E061E1"/>
    <w:rsid w:val="00E23094"/>
    <w:rsid w:val="00E26890"/>
    <w:rsid w:val="00E314EB"/>
    <w:rsid w:val="00E31FE0"/>
    <w:rsid w:val="00E32E8B"/>
    <w:rsid w:val="00E4257D"/>
    <w:rsid w:val="00E440A3"/>
    <w:rsid w:val="00E4480C"/>
    <w:rsid w:val="00E66BF7"/>
    <w:rsid w:val="00E73418"/>
    <w:rsid w:val="00E75F76"/>
    <w:rsid w:val="00E834C6"/>
    <w:rsid w:val="00E939A4"/>
    <w:rsid w:val="00E947CF"/>
    <w:rsid w:val="00EA26CA"/>
    <w:rsid w:val="00EA4FEC"/>
    <w:rsid w:val="00EB63C3"/>
    <w:rsid w:val="00EC3090"/>
    <w:rsid w:val="00EC7CEA"/>
    <w:rsid w:val="00ED3AF0"/>
    <w:rsid w:val="00EE08CF"/>
    <w:rsid w:val="00EF204C"/>
    <w:rsid w:val="00EF2C72"/>
    <w:rsid w:val="00F00E4C"/>
    <w:rsid w:val="00F056FE"/>
    <w:rsid w:val="00F07F64"/>
    <w:rsid w:val="00F10473"/>
    <w:rsid w:val="00F11A60"/>
    <w:rsid w:val="00F23197"/>
    <w:rsid w:val="00F236E0"/>
    <w:rsid w:val="00F239E7"/>
    <w:rsid w:val="00F341D5"/>
    <w:rsid w:val="00F36C1A"/>
    <w:rsid w:val="00F43C9D"/>
    <w:rsid w:val="00F44B85"/>
    <w:rsid w:val="00F53BE1"/>
    <w:rsid w:val="00F62A11"/>
    <w:rsid w:val="00F731B2"/>
    <w:rsid w:val="00F81B4F"/>
    <w:rsid w:val="00F81D6E"/>
    <w:rsid w:val="00F85EB9"/>
    <w:rsid w:val="00F900A9"/>
    <w:rsid w:val="00F95414"/>
    <w:rsid w:val="00FA61C2"/>
    <w:rsid w:val="00FB40EF"/>
    <w:rsid w:val="00FB5256"/>
    <w:rsid w:val="00FE3089"/>
    <w:rsid w:val="00FE4269"/>
    <w:rsid w:val="00FF0AD1"/>
    <w:rsid w:val="260D67A3"/>
    <w:rsid w:val="5E6C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qFormat="1" w:unhideWhenUsed="0" w:uiPriority="0" w:semiHidden="0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qFormat="1"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160" w:line="256" w:lineRule="auto"/>
    </w:pPr>
    <w:rPr>
      <w:rFonts w:ascii="Calibri" w:hAnsi="Calibri" w:eastAsia="Calibri" w:cs="Times New Roman"/>
      <w:sz w:val="22"/>
      <w:szCs w:val="22"/>
      <w:lang w:val="ru-RU" w:eastAsia="zh-CN" w:bidi="ar-SA"/>
    </w:rPr>
  </w:style>
  <w:style w:type="paragraph" w:styleId="2">
    <w:name w:val="heading 2"/>
    <w:basedOn w:val="1"/>
    <w:next w:val="3"/>
    <w:qFormat/>
    <w:uiPriority w:val="0"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hAnsi="Times New Roman" w:eastAsia="Times New Roman"/>
      <w:b/>
      <w:bCs/>
      <w:sz w:val="36"/>
      <w:szCs w:val="36"/>
    </w:rPr>
  </w:style>
  <w:style w:type="paragraph" w:styleId="4">
    <w:name w:val="heading 3"/>
    <w:basedOn w:val="1"/>
    <w:next w:val="3"/>
    <w:qFormat/>
    <w:uiPriority w:val="0"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hAnsi="Times New Roman" w:eastAsia="Times New Roman"/>
      <w:b/>
      <w:bCs/>
      <w:sz w:val="27"/>
      <w:szCs w:val="27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40" w:line="288" w:lineRule="auto"/>
    </w:pPr>
  </w:style>
  <w:style w:type="character" w:styleId="7">
    <w:name w:val="Emphasis"/>
    <w:qFormat/>
    <w:uiPriority w:val="20"/>
    <w:rPr>
      <w:i/>
      <w:i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Strong"/>
    <w:qFormat/>
    <w:uiPriority w:val="0"/>
    <w:rPr>
      <w:b/>
      <w:bCs/>
    </w:rPr>
  </w:style>
  <w:style w:type="paragraph" w:styleId="10">
    <w:name w:val="Balloon Text"/>
    <w:basedOn w:val="1"/>
    <w:link w:val="36"/>
    <w:semiHidden/>
    <w:unhideWhenUsed/>
    <w:qFormat/>
    <w:uiPriority w:val="99"/>
    <w:pPr>
      <w:spacing w:after="0" w:line="240" w:lineRule="auto"/>
    </w:pPr>
    <w:rPr>
      <w:rFonts w:ascii="Segoe UI" w:hAnsi="Segoe UI"/>
      <w:sz w:val="18"/>
      <w:szCs w:val="18"/>
      <w:lang w:val="zh-CN"/>
    </w:rPr>
  </w:style>
  <w:style w:type="paragraph" w:styleId="11">
    <w:name w:val="Plain Text"/>
    <w:basedOn w:val="1"/>
    <w:link w:val="34"/>
    <w:qFormat/>
    <w:uiPriority w:val="99"/>
    <w:pPr>
      <w:suppressAutoHyphens w:val="0"/>
      <w:spacing w:after="0" w:line="240" w:lineRule="auto"/>
    </w:pPr>
    <w:rPr>
      <w:rFonts w:ascii="Courier New" w:hAnsi="Courier New" w:eastAsia="Times New Roman"/>
      <w:sz w:val="20"/>
      <w:szCs w:val="20"/>
      <w:lang w:val="zh-CN" w:eastAsia="zh-CN"/>
    </w:rPr>
  </w:style>
  <w:style w:type="paragraph" w:styleId="12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>
    <w:name w:val="footnote text"/>
    <w:basedOn w:val="1"/>
    <w:qFormat/>
    <w:uiPriority w:val="0"/>
    <w:pPr>
      <w:spacing w:after="0" w:line="240" w:lineRule="auto"/>
    </w:pPr>
    <w:rPr>
      <w:rFonts w:ascii="Times New Roman" w:hAnsi="Times New Roman" w:eastAsia="Batang"/>
      <w:sz w:val="20"/>
      <w:szCs w:val="20"/>
    </w:rPr>
  </w:style>
  <w:style w:type="paragraph" w:styleId="14">
    <w:name w:val="header"/>
    <w:basedOn w:val="1"/>
    <w:link w:val="30"/>
    <w:unhideWhenUsed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15">
    <w:name w:val="Body Text Indent"/>
    <w:basedOn w:val="1"/>
    <w:link w:val="41"/>
    <w:unhideWhenUsed/>
    <w:qFormat/>
    <w:uiPriority w:val="99"/>
    <w:pPr>
      <w:spacing w:after="120"/>
      <w:ind w:left="283"/>
    </w:pPr>
  </w:style>
  <w:style w:type="paragraph" w:styleId="16">
    <w:name w:val="List Bullet 3"/>
    <w:basedOn w:val="1"/>
    <w:autoRedefine/>
    <w:qFormat/>
    <w:uiPriority w:val="0"/>
    <w:pPr>
      <w:suppressAutoHyphens w:val="0"/>
      <w:spacing w:after="0" w:line="276" w:lineRule="auto"/>
      <w:ind w:firstLine="567"/>
      <w:jc w:val="both"/>
    </w:pPr>
    <w:rPr>
      <w:rFonts w:ascii="Times New Roman" w:hAnsi="Times New Roman" w:eastAsia="Times New Roman"/>
      <w:snapToGrid w:val="0"/>
      <w:sz w:val="24"/>
      <w:szCs w:val="24"/>
      <w:lang w:eastAsia="en-US"/>
    </w:rPr>
  </w:style>
  <w:style w:type="paragraph" w:styleId="17">
    <w:name w:val="footer"/>
    <w:basedOn w:val="1"/>
    <w:link w:val="31"/>
    <w:unhideWhenUsed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18">
    <w:name w:val="List"/>
    <w:basedOn w:val="3"/>
    <w:qFormat/>
    <w:uiPriority w:val="0"/>
    <w:rPr>
      <w:rFonts w:cs="Mangal"/>
    </w:rPr>
  </w:style>
  <w:style w:type="paragraph" w:styleId="19">
    <w:name w:val="Normal (Web)"/>
    <w:basedOn w:val="1"/>
    <w:qFormat/>
    <w:uiPriority w:val="0"/>
    <w:pPr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20">
    <w:name w:val="List Continue 3"/>
    <w:basedOn w:val="1"/>
    <w:semiHidden/>
    <w:unhideWhenUsed/>
    <w:qFormat/>
    <w:uiPriority w:val="99"/>
    <w:pPr>
      <w:spacing w:after="120"/>
      <w:ind w:left="849"/>
      <w:contextualSpacing/>
    </w:pPr>
  </w:style>
  <w:style w:type="table" w:styleId="21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шрифт абзаца1"/>
    <w:qFormat/>
    <w:uiPriority w:val="0"/>
  </w:style>
  <w:style w:type="character" w:customStyle="1" w:styleId="23">
    <w:name w:val="Заголовок 2 Знак"/>
    <w:qFormat/>
    <w:uiPriority w:val="0"/>
    <w:rPr>
      <w:rFonts w:ascii="Times New Roman" w:hAnsi="Times New Roman" w:eastAsia="Times New Roman" w:cs="Times New Roman"/>
      <w:b/>
      <w:bCs/>
      <w:sz w:val="36"/>
      <w:szCs w:val="36"/>
    </w:rPr>
  </w:style>
  <w:style w:type="character" w:customStyle="1" w:styleId="24">
    <w:name w:val="Заголовок 3 Знак"/>
    <w:qFormat/>
    <w:uiPriority w:val="0"/>
    <w:rPr>
      <w:rFonts w:ascii="Times New Roman" w:hAnsi="Times New Roman" w:eastAsia="Times New Roman" w:cs="Times New Roman"/>
      <w:b/>
      <w:bCs/>
      <w:sz w:val="27"/>
      <w:szCs w:val="27"/>
    </w:rPr>
  </w:style>
  <w:style w:type="character" w:customStyle="1" w:styleId="25">
    <w:name w:val="apple-converted-space"/>
    <w:basedOn w:val="22"/>
    <w:qFormat/>
    <w:uiPriority w:val="0"/>
  </w:style>
  <w:style w:type="character" w:customStyle="1" w:styleId="26">
    <w:name w:val="Символ сноски"/>
    <w:qFormat/>
    <w:uiPriority w:val="0"/>
    <w:rPr>
      <w:rFonts w:cs="Times New Roman"/>
      <w:vertAlign w:val="superscript"/>
    </w:rPr>
  </w:style>
  <w:style w:type="character" w:customStyle="1" w:styleId="27">
    <w:name w:val="Текст сноски Знак"/>
    <w:qFormat/>
    <w:uiPriority w:val="0"/>
    <w:rPr>
      <w:rFonts w:ascii="Times New Roman" w:hAnsi="Times New Roman" w:eastAsia="Batang" w:cs="Times New Roman"/>
      <w:sz w:val="20"/>
      <w:szCs w:val="20"/>
    </w:rPr>
  </w:style>
  <w:style w:type="paragraph" w:customStyle="1" w:styleId="28">
    <w:name w:val="Заголовок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29">
    <w:name w:val="Указатель1"/>
    <w:basedOn w:val="1"/>
    <w:qFormat/>
    <w:uiPriority w:val="0"/>
    <w:pPr>
      <w:suppressLineNumbers/>
    </w:pPr>
    <w:rPr>
      <w:rFonts w:cs="Mangal"/>
    </w:rPr>
  </w:style>
  <w:style w:type="character" w:customStyle="1" w:styleId="30">
    <w:name w:val="Верхний колонтитул Знак"/>
    <w:link w:val="14"/>
    <w:qFormat/>
    <w:uiPriority w:val="99"/>
    <w:rPr>
      <w:rFonts w:ascii="Calibri" w:hAnsi="Calibri" w:eastAsia="Calibri"/>
      <w:sz w:val="22"/>
      <w:szCs w:val="22"/>
      <w:lang w:eastAsia="zh-CN"/>
    </w:rPr>
  </w:style>
  <w:style w:type="character" w:customStyle="1" w:styleId="31">
    <w:name w:val="Нижний колонтитул Знак"/>
    <w:link w:val="17"/>
    <w:qFormat/>
    <w:uiPriority w:val="99"/>
    <w:rPr>
      <w:rFonts w:ascii="Calibri" w:hAnsi="Calibri" w:eastAsia="Calibri"/>
      <w:sz w:val="22"/>
      <w:szCs w:val="22"/>
      <w:lang w:eastAsia="zh-CN"/>
    </w:rPr>
  </w:style>
  <w:style w:type="character" w:customStyle="1" w:styleId="32">
    <w:name w:val="Основной текст (3)_"/>
    <w:link w:val="33"/>
    <w:qFormat/>
    <w:uiPriority w:val="0"/>
    <w:rPr>
      <w:sz w:val="18"/>
      <w:szCs w:val="18"/>
      <w:shd w:val="clear" w:color="auto" w:fill="FFFFFF"/>
    </w:rPr>
  </w:style>
  <w:style w:type="paragraph" w:customStyle="1" w:styleId="33">
    <w:name w:val="Основной текст (3)1"/>
    <w:basedOn w:val="1"/>
    <w:link w:val="32"/>
    <w:qFormat/>
    <w:uiPriority w:val="0"/>
    <w:pPr>
      <w:shd w:val="clear" w:color="auto" w:fill="FFFFFF"/>
      <w:suppressAutoHyphens w:val="0"/>
      <w:spacing w:after="0" w:line="259" w:lineRule="exact"/>
      <w:jc w:val="both"/>
    </w:pPr>
    <w:rPr>
      <w:rFonts w:ascii="Times New Roman" w:hAnsi="Times New Roman" w:eastAsia="Times New Roman"/>
      <w:sz w:val="18"/>
      <w:szCs w:val="18"/>
      <w:lang w:val="zh-CN" w:eastAsia="zh-CN"/>
    </w:rPr>
  </w:style>
  <w:style w:type="character" w:customStyle="1" w:styleId="34">
    <w:name w:val="Текст Знак"/>
    <w:link w:val="11"/>
    <w:qFormat/>
    <w:uiPriority w:val="99"/>
    <w:rPr>
      <w:rFonts w:ascii="Courier New" w:hAnsi="Courier New" w:cs="Courier New"/>
    </w:rPr>
  </w:style>
  <w:style w:type="paragraph" w:styleId="35">
    <w:name w:val="No Spacing"/>
    <w:link w:val="37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36">
    <w:name w:val="Текст выноски Знак"/>
    <w:link w:val="10"/>
    <w:semiHidden/>
    <w:qFormat/>
    <w:uiPriority w:val="99"/>
    <w:rPr>
      <w:rFonts w:ascii="Segoe UI" w:hAnsi="Segoe UI" w:eastAsia="Calibri" w:cs="Segoe UI"/>
      <w:sz w:val="18"/>
      <w:szCs w:val="18"/>
      <w:lang w:eastAsia="zh-CN"/>
    </w:rPr>
  </w:style>
  <w:style w:type="character" w:customStyle="1" w:styleId="37">
    <w:name w:val="Без интервала Знак"/>
    <w:link w:val="35"/>
    <w:qFormat/>
    <w:uiPriority w:val="1"/>
    <w:rPr>
      <w:rFonts w:ascii="Calibri" w:hAnsi="Calibri" w:eastAsia="Calibri"/>
      <w:sz w:val="22"/>
      <w:szCs w:val="22"/>
      <w:lang w:eastAsia="en-US" w:bidi="ar-SA"/>
    </w:rPr>
  </w:style>
  <w:style w:type="paragraph" w:customStyle="1" w:styleId="3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styleId="39">
    <w:name w:val="List Paragraph"/>
    <w:basedOn w:val="1"/>
    <w:link w:val="40"/>
    <w:qFormat/>
    <w:uiPriority w:val="34"/>
    <w:pPr>
      <w:suppressAutoHyphens w:val="0"/>
      <w:spacing w:after="200" w:line="276" w:lineRule="auto"/>
      <w:ind w:left="720"/>
      <w:contextualSpacing/>
    </w:pPr>
    <w:rPr>
      <w:rFonts w:eastAsia="Times New Roman"/>
      <w:color w:val="000000"/>
      <w:szCs w:val="20"/>
      <w:lang w:eastAsia="ru-RU"/>
    </w:rPr>
  </w:style>
  <w:style w:type="character" w:customStyle="1" w:styleId="40">
    <w:name w:val="Абзац списка Знак"/>
    <w:link w:val="39"/>
    <w:qFormat/>
    <w:uiPriority w:val="34"/>
    <w:rPr>
      <w:rFonts w:ascii="Calibri" w:hAnsi="Calibri"/>
      <w:color w:val="000000"/>
      <w:sz w:val="22"/>
    </w:rPr>
  </w:style>
  <w:style w:type="character" w:customStyle="1" w:styleId="41">
    <w:name w:val="Основной текст с отступом Знак"/>
    <w:link w:val="15"/>
    <w:qFormat/>
    <w:uiPriority w:val="99"/>
    <w:rPr>
      <w:rFonts w:ascii="Calibri" w:hAnsi="Calibri" w:eastAsia="Calibri"/>
      <w:sz w:val="22"/>
      <w:szCs w:val="22"/>
      <w:lang w:eastAsia="zh-CN"/>
    </w:rPr>
  </w:style>
  <w:style w:type="table" w:customStyle="1" w:styleId="42">
    <w:name w:val="Сетка таблицы1"/>
    <w:basedOn w:val="6"/>
    <w:qFormat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2"/>
    <w:basedOn w:val="6"/>
    <w:qFormat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3"/>
    <w:basedOn w:val="6"/>
    <w:qFormat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5">
    <w:name w:val="ConsPlusNonformat"/>
    <w:qFormat/>
    <w:uiPriority w:val="0"/>
    <w:pPr>
      <w:widowControl w:val="0"/>
      <w:suppressAutoHyphens/>
    </w:pPr>
    <w:rPr>
      <w:rFonts w:ascii="Courier New" w:hAnsi="Courier New" w:eastAsia="Times New Roman" w:cs="Courier New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DD1BD-669B-4833-AC0E-F3F1D82779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2717</Words>
  <Characters>18967</Characters>
  <Lines>167</Lines>
  <Paragraphs>47</Paragraphs>
  <TotalTime>0</TotalTime>
  <ScaleCrop>false</ScaleCrop>
  <LinksUpToDate>false</LinksUpToDate>
  <CharactersWithSpaces>21539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2026-05-15T11:42:00Z</dcterms:created>
  <dc:creator>Тихомиров</dc:creator>
  <cp:lastModifiedBy>user</cp:lastModifiedBy>
  <cp:lastPrinted>2025-01-29T08:56:00Z</cp:lastPrinted>
  <dcterms:modified xsi:type="dcterms:W3CDTF">2026-05-26T06:39:37Z</dcterms:modified>
  <dc:title>Договор на проведение экспертизы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eyJoZGlkIjoiYTA4YjJiNzMzOTIyY2VkNzNkYzczMDEyZjk4ZWNjYzgifQ==</vt:lpwstr>
  </property>
  <property fmtid="{D5CDD505-2E9C-101B-9397-08002B2CF9AE}" pid="3" name="KSOProductBuildVer">
    <vt:lpwstr>1049-12.1.0.25862</vt:lpwstr>
  </property>
  <property fmtid="{D5CDD505-2E9C-101B-9397-08002B2CF9AE}" pid="4" name="ICV">
    <vt:lpwstr>FE37A3AA422E4747A482FD076900CB09_12</vt:lpwstr>
  </property>
</Properties>
</file>