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33A2D" w14:textId="77777777" w:rsidR="00C759D9" w:rsidRDefault="0058687E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№3</w:t>
      </w:r>
    </w:p>
    <w:p w14:paraId="6E1BA2FE" w14:textId="77777777" w:rsidR="00C759D9" w:rsidRDefault="0058687E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Описание объекта закупки</w:t>
      </w:r>
    </w:p>
    <w:tbl>
      <w:tblPr>
        <w:tblStyle w:val="af1"/>
        <w:tblW w:w="100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1986"/>
        <w:gridCol w:w="6015"/>
        <w:gridCol w:w="646"/>
        <w:gridCol w:w="993"/>
      </w:tblGrid>
      <w:tr w:rsidR="00C759D9" w14:paraId="1EA5A08A" w14:textId="77777777" w:rsidTr="00BD74EB">
        <w:trPr>
          <w:trHeight w:val="416"/>
        </w:trPr>
        <w:tc>
          <w:tcPr>
            <w:tcW w:w="425" w:type="dxa"/>
            <w:vAlign w:val="center"/>
          </w:tcPr>
          <w:p w14:paraId="3548D187" w14:textId="77777777" w:rsidR="00C759D9" w:rsidRDefault="005868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п\п</w:t>
            </w:r>
          </w:p>
        </w:tc>
        <w:tc>
          <w:tcPr>
            <w:tcW w:w="1986" w:type="dxa"/>
            <w:tcBorders>
              <w:bottom w:val="single" w:sz="4" w:space="0" w:color="000000"/>
            </w:tcBorders>
            <w:vAlign w:val="center"/>
          </w:tcPr>
          <w:p w14:paraId="459AE735" w14:textId="77777777" w:rsidR="00C759D9" w:rsidRDefault="005868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</w:p>
        </w:tc>
        <w:tc>
          <w:tcPr>
            <w:tcW w:w="6015" w:type="dxa"/>
            <w:vAlign w:val="center"/>
          </w:tcPr>
          <w:p w14:paraId="62A4BAD0" w14:textId="77777777" w:rsidR="00C759D9" w:rsidRDefault="005868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Характеристика</w:t>
            </w:r>
          </w:p>
        </w:tc>
        <w:tc>
          <w:tcPr>
            <w:tcW w:w="646" w:type="dxa"/>
            <w:tcBorders>
              <w:bottom w:val="single" w:sz="4" w:space="0" w:color="000000"/>
            </w:tcBorders>
            <w:vAlign w:val="center"/>
          </w:tcPr>
          <w:p w14:paraId="649FA03E" w14:textId="77777777" w:rsidR="00C759D9" w:rsidRDefault="005868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Ед.</w:t>
            </w:r>
          </w:p>
          <w:p w14:paraId="5AD34CD4" w14:textId="77777777" w:rsidR="00C759D9" w:rsidRDefault="005868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изм.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773746D7" w14:textId="77777777" w:rsidR="00C759D9" w:rsidRDefault="005868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Кол-во</w:t>
            </w:r>
          </w:p>
        </w:tc>
      </w:tr>
      <w:tr w:rsidR="00C759D9" w14:paraId="03DC5FB5" w14:textId="77777777" w:rsidTr="00F77AE6">
        <w:trPr>
          <w:trHeight w:val="1589"/>
        </w:trPr>
        <w:tc>
          <w:tcPr>
            <w:tcW w:w="425" w:type="dxa"/>
            <w:tcBorders>
              <w:right w:val="single" w:sz="4" w:space="0" w:color="000000"/>
            </w:tcBorders>
            <w:vAlign w:val="center"/>
          </w:tcPr>
          <w:p w14:paraId="530CA07A" w14:textId="77777777" w:rsidR="00C759D9" w:rsidRDefault="0058687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55A10" w14:textId="60A05808" w:rsidR="00C759D9" w:rsidRPr="00BD74EB" w:rsidRDefault="00F77AE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Эмаль ПФ-115</w:t>
            </w:r>
          </w:p>
        </w:tc>
        <w:tc>
          <w:tcPr>
            <w:tcW w:w="6015" w:type="dxa"/>
            <w:tcBorders>
              <w:left w:val="single" w:sz="4" w:space="0" w:color="000000"/>
            </w:tcBorders>
            <w:vAlign w:val="center"/>
          </w:tcPr>
          <w:p w14:paraId="415810BD" w14:textId="77777777" w:rsidR="00F77AE6" w:rsidRDefault="00F77AE6" w:rsidP="00F77AE6">
            <w:r>
              <w:t>Универсальная</w:t>
            </w:r>
          </w:p>
          <w:p w14:paraId="50A8E217" w14:textId="26F9344C" w:rsidR="00F77AE6" w:rsidRDefault="00F77AE6" w:rsidP="00F77AE6">
            <w:r>
              <w:t>Тип алкидная</w:t>
            </w:r>
          </w:p>
          <w:p w14:paraId="7D39D824" w14:textId="7D6A9674" w:rsidR="00F77AE6" w:rsidRDefault="00F77AE6" w:rsidP="00F77AE6">
            <w:r>
              <w:t>Вес нетто 20 кг (фасовка не более 10 кг)</w:t>
            </w:r>
          </w:p>
          <w:p w14:paraId="609F51B7" w14:textId="592F798C" w:rsidR="001D0E92" w:rsidRDefault="00F77AE6" w:rsidP="00F77AE6">
            <w:r>
              <w:t>Оттенок белый</w:t>
            </w:r>
          </w:p>
          <w:p w14:paraId="5B0EC65A" w14:textId="77777777" w:rsidR="001D0E92" w:rsidRDefault="001D0E92" w:rsidP="001D0E92">
            <w:pPr>
              <w:rPr>
                <w:rFonts w:ascii="Times New Roman" w:hAnsi="Times New Roman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C419C" w14:textId="026597DE" w:rsidR="00C759D9" w:rsidRDefault="00F271C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DF27B" w14:textId="7D21B43E" w:rsidR="00C759D9" w:rsidRDefault="00F271C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</w:tr>
      <w:tr w:rsidR="00F77AE6" w14:paraId="2DEB35EC" w14:textId="77777777" w:rsidTr="00F77AE6">
        <w:trPr>
          <w:trHeight w:val="1541"/>
        </w:trPr>
        <w:tc>
          <w:tcPr>
            <w:tcW w:w="425" w:type="dxa"/>
            <w:tcBorders>
              <w:right w:val="single" w:sz="4" w:space="0" w:color="000000"/>
            </w:tcBorders>
            <w:vAlign w:val="center"/>
          </w:tcPr>
          <w:p w14:paraId="583B5379" w14:textId="1FE3CC6F" w:rsidR="00F77AE6" w:rsidRDefault="00F77AE6" w:rsidP="00F77AE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E366D" w14:textId="6B0177E5" w:rsidR="00F77AE6" w:rsidRDefault="00F77AE6" w:rsidP="00F77AE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Эмаль ПФ-266</w:t>
            </w:r>
          </w:p>
        </w:tc>
        <w:tc>
          <w:tcPr>
            <w:tcW w:w="6015" w:type="dxa"/>
            <w:tcBorders>
              <w:left w:val="single" w:sz="4" w:space="0" w:color="000000"/>
            </w:tcBorders>
            <w:vAlign w:val="center"/>
          </w:tcPr>
          <w:p w14:paraId="7E1B3865" w14:textId="77777777" w:rsidR="00F77AE6" w:rsidRDefault="00F77AE6" w:rsidP="00F77AE6">
            <w:pPr>
              <w:rPr>
                <w:noProof/>
              </w:rPr>
            </w:pPr>
            <w:r>
              <w:rPr>
                <w:noProof/>
              </w:rPr>
              <w:t>Для покрытия пола</w:t>
            </w:r>
          </w:p>
          <w:p w14:paraId="7CDDD140" w14:textId="1F258991" w:rsidR="00F77AE6" w:rsidRDefault="00F77AE6" w:rsidP="00F77AE6">
            <w:pPr>
              <w:rPr>
                <w:noProof/>
              </w:rPr>
            </w:pPr>
            <w:r>
              <w:rPr>
                <w:noProof/>
              </w:rPr>
              <w:t>Тип алкидная</w:t>
            </w:r>
          </w:p>
          <w:p w14:paraId="08197491" w14:textId="024D75D8" w:rsidR="00F77AE6" w:rsidRDefault="00F77AE6" w:rsidP="00F77AE6">
            <w:pPr>
              <w:rPr>
                <w:noProof/>
              </w:rPr>
            </w:pPr>
            <w:r>
              <w:rPr>
                <w:noProof/>
              </w:rPr>
              <w:t>Вес нетто 20 кг</w:t>
            </w:r>
          </w:p>
          <w:p w14:paraId="117ADBE7" w14:textId="767B863D" w:rsidR="00F77AE6" w:rsidRPr="008870CF" w:rsidRDefault="00F77AE6" w:rsidP="00F77AE6">
            <w:pPr>
              <w:rPr>
                <w:noProof/>
              </w:rPr>
            </w:pPr>
            <w:r>
              <w:rPr>
                <w:noProof/>
              </w:rPr>
              <w:t>Оттенок желто-коричневый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2DA67" w14:textId="249048FB" w:rsidR="00F77AE6" w:rsidRDefault="00F271C4" w:rsidP="00F77AE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15EB5" w14:textId="1047B23B" w:rsidR="00F77AE6" w:rsidRDefault="00F271C4" w:rsidP="00F77AE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</w:tr>
      <w:tr w:rsidR="00942761" w14:paraId="1D7BFCAA" w14:textId="77777777" w:rsidTr="00F77AE6">
        <w:trPr>
          <w:trHeight w:val="1541"/>
        </w:trPr>
        <w:tc>
          <w:tcPr>
            <w:tcW w:w="425" w:type="dxa"/>
            <w:tcBorders>
              <w:right w:val="single" w:sz="4" w:space="0" w:color="000000"/>
            </w:tcBorders>
            <w:vAlign w:val="center"/>
          </w:tcPr>
          <w:p w14:paraId="74938589" w14:textId="3898CC7E" w:rsidR="00942761" w:rsidRDefault="00942761" w:rsidP="00F77AE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6DE4A" w14:textId="19DD5CEC" w:rsidR="00942761" w:rsidRDefault="00942761" w:rsidP="00F77AE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Гидроизоляционная мастика</w:t>
            </w:r>
          </w:p>
        </w:tc>
        <w:tc>
          <w:tcPr>
            <w:tcW w:w="6015" w:type="dxa"/>
            <w:tcBorders>
              <w:left w:val="single" w:sz="4" w:space="0" w:color="000000"/>
            </w:tcBorders>
            <w:vAlign w:val="center"/>
          </w:tcPr>
          <w:p w14:paraId="7760CD5E" w14:textId="2E7176A9" w:rsidR="00942761" w:rsidRDefault="00942761" w:rsidP="00942761">
            <w:pPr>
              <w:rPr>
                <w:noProof/>
              </w:rPr>
            </w:pPr>
            <w:r>
              <w:rPr>
                <w:noProof/>
              </w:rPr>
              <w:t>Тип-Мастика гидроизоляционная</w:t>
            </w:r>
          </w:p>
          <w:p w14:paraId="1B422777" w14:textId="665D3F69" w:rsidR="00942761" w:rsidRDefault="00942761" w:rsidP="00942761">
            <w:pPr>
              <w:rPr>
                <w:noProof/>
              </w:rPr>
            </w:pPr>
            <w:r>
              <w:rPr>
                <w:noProof/>
              </w:rPr>
              <w:t>Вес, кг-10</w:t>
            </w:r>
          </w:p>
          <w:p w14:paraId="52FBDE8D" w14:textId="6AC54935" w:rsidR="00942761" w:rsidRDefault="00942761" w:rsidP="00942761">
            <w:pPr>
              <w:rPr>
                <w:noProof/>
              </w:rPr>
            </w:pPr>
            <w:r>
              <w:rPr>
                <w:noProof/>
              </w:rPr>
              <w:t>Количество компонентов-Однокомпонентная</w:t>
            </w:r>
          </w:p>
          <w:p w14:paraId="3E36D5A6" w14:textId="7E542ECE" w:rsidR="00942761" w:rsidRDefault="00942761" w:rsidP="00942761">
            <w:pPr>
              <w:rPr>
                <w:noProof/>
              </w:rPr>
            </w:pPr>
            <w:r>
              <w:rPr>
                <w:noProof/>
              </w:rPr>
              <w:t>Основа состава-Акриловая</w:t>
            </w:r>
          </w:p>
          <w:p w14:paraId="1D3AB119" w14:textId="23ED208E" w:rsidR="00942761" w:rsidRDefault="00942761" w:rsidP="00942761">
            <w:pPr>
              <w:rPr>
                <w:noProof/>
              </w:rPr>
            </w:pPr>
            <w:r>
              <w:rPr>
                <w:noProof/>
              </w:rPr>
              <w:t>Работы-Внутренние, Наружные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8DB5B" w14:textId="4E640651" w:rsidR="00942761" w:rsidRDefault="00F271C4" w:rsidP="00F77AE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412A4" w14:textId="06B2ACC2" w:rsidR="00942761" w:rsidRDefault="00F271C4" w:rsidP="00F77AE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942761"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>0</w:t>
            </w:r>
          </w:p>
        </w:tc>
      </w:tr>
    </w:tbl>
    <w:p w14:paraId="38506285" w14:textId="77777777" w:rsidR="00C759D9" w:rsidRDefault="00C759D9">
      <w:pPr>
        <w:spacing w:after="0"/>
        <w:ind w:firstLine="851"/>
        <w:jc w:val="both"/>
        <w:rPr>
          <w:rFonts w:ascii="Times New Roman" w:hAnsi="Times New Roman"/>
          <w:sz w:val="24"/>
        </w:rPr>
      </w:pPr>
    </w:p>
    <w:p w14:paraId="7EB2A643" w14:textId="362B75E5" w:rsidR="003106BB" w:rsidRPr="003106BB" w:rsidRDefault="0058687E" w:rsidP="00F77AE6">
      <w:pPr>
        <w:spacing w:after="0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Поставка осуществляется транспортом Поставщика в течение </w:t>
      </w:r>
      <w:r w:rsidR="00F77AE6">
        <w:rPr>
          <w:rFonts w:ascii="Times New Roman" w:hAnsi="Times New Roman"/>
        </w:rPr>
        <w:t>10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рабочих  дней</w:t>
      </w:r>
      <w:proofErr w:type="gramEnd"/>
      <w:r>
        <w:rPr>
          <w:rFonts w:ascii="Times New Roman" w:hAnsi="Times New Roman"/>
        </w:rPr>
        <w:t>, с даты заключения государственного контракта на склад учреждения по адресу: Калужская область, Д</w:t>
      </w:r>
      <w:r w:rsidR="00EB2A02">
        <w:rPr>
          <w:rFonts w:ascii="Times New Roman" w:hAnsi="Times New Roman"/>
        </w:rPr>
        <w:t>зержинский район, п. Товарково,</w:t>
      </w:r>
      <w:r>
        <w:rPr>
          <w:rFonts w:ascii="Times New Roman" w:hAnsi="Times New Roman"/>
        </w:rPr>
        <w:t xml:space="preserve"> ул. Дзержинского  склад ФКУ КП-2 УФСИН России по Калужской области. </w:t>
      </w:r>
    </w:p>
    <w:p w14:paraId="26A16415" w14:textId="77777777" w:rsidR="00C759D9" w:rsidRDefault="00C759D9">
      <w:pPr>
        <w:spacing w:after="0"/>
        <w:ind w:firstLine="851"/>
        <w:jc w:val="both"/>
        <w:rPr>
          <w:rFonts w:ascii="Times New Roman" w:hAnsi="Times New Roman"/>
        </w:rPr>
      </w:pPr>
    </w:p>
    <w:p w14:paraId="18894A54" w14:textId="77777777" w:rsidR="00C759D9" w:rsidRDefault="00C759D9">
      <w:pPr>
        <w:spacing w:after="0"/>
        <w:jc w:val="both"/>
        <w:rPr>
          <w:rFonts w:ascii="Times New Roman" w:hAnsi="Times New Roman"/>
          <w:sz w:val="24"/>
        </w:rPr>
      </w:pPr>
    </w:p>
    <w:p w14:paraId="65F5440B" w14:textId="0B53F2F1" w:rsidR="00C759D9" w:rsidRPr="003106BB" w:rsidRDefault="008870CF">
      <w:pPr>
        <w:spacing w:after="0"/>
        <w:jc w:val="both"/>
        <w:rPr>
          <w:rFonts w:ascii="Times New Roman" w:hAnsi="Times New Roman"/>
          <w:szCs w:val="22"/>
        </w:rPr>
      </w:pPr>
      <w:r w:rsidRPr="003106BB">
        <w:rPr>
          <w:rFonts w:ascii="Times New Roman" w:hAnsi="Times New Roman"/>
          <w:szCs w:val="22"/>
        </w:rPr>
        <w:t>Заместитель начальника</w:t>
      </w:r>
      <w:r w:rsidR="00C55512" w:rsidRPr="003106BB">
        <w:rPr>
          <w:rFonts w:ascii="Times New Roman" w:hAnsi="Times New Roman"/>
          <w:szCs w:val="22"/>
        </w:rPr>
        <w:tab/>
        <w:t xml:space="preserve">                           </w:t>
      </w:r>
      <w:r w:rsidRPr="003106BB">
        <w:rPr>
          <w:rFonts w:ascii="Times New Roman" w:hAnsi="Times New Roman"/>
          <w:szCs w:val="22"/>
        </w:rPr>
        <w:tab/>
      </w:r>
      <w:r w:rsidRPr="003106BB">
        <w:rPr>
          <w:rFonts w:ascii="Times New Roman" w:hAnsi="Times New Roman"/>
          <w:szCs w:val="22"/>
        </w:rPr>
        <w:tab/>
      </w:r>
      <w:r w:rsidRPr="003106BB">
        <w:rPr>
          <w:rFonts w:ascii="Times New Roman" w:hAnsi="Times New Roman"/>
          <w:szCs w:val="22"/>
        </w:rPr>
        <w:tab/>
      </w:r>
      <w:r w:rsidRPr="003106BB">
        <w:rPr>
          <w:rFonts w:ascii="Times New Roman" w:hAnsi="Times New Roman"/>
          <w:szCs w:val="22"/>
        </w:rPr>
        <w:tab/>
        <w:t xml:space="preserve">    </w:t>
      </w:r>
      <w:r w:rsidR="00C55512" w:rsidRPr="003106BB">
        <w:rPr>
          <w:rFonts w:ascii="Times New Roman" w:hAnsi="Times New Roman"/>
          <w:szCs w:val="22"/>
        </w:rPr>
        <w:t xml:space="preserve">   </w:t>
      </w:r>
      <w:r w:rsidR="00845243" w:rsidRPr="003106BB">
        <w:rPr>
          <w:rFonts w:ascii="Times New Roman" w:hAnsi="Times New Roman"/>
          <w:szCs w:val="22"/>
        </w:rPr>
        <w:t xml:space="preserve"> </w:t>
      </w:r>
      <w:r w:rsidR="0057036C">
        <w:rPr>
          <w:rFonts w:ascii="Times New Roman" w:hAnsi="Times New Roman"/>
          <w:szCs w:val="22"/>
        </w:rPr>
        <w:t xml:space="preserve">   </w:t>
      </w:r>
      <w:r w:rsidR="00845243" w:rsidRPr="003106BB">
        <w:rPr>
          <w:rFonts w:ascii="Times New Roman" w:hAnsi="Times New Roman"/>
          <w:szCs w:val="22"/>
        </w:rPr>
        <w:t xml:space="preserve">      </w:t>
      </w:r>
      <w:r w:rsidR="00F77AE6">
        <w:rPr>
          <w:rFonts w:ascii="Times New Roman" w:hAnsi="Times New Roman"/>
          <w:szCs w:val="22"/>
        </w:rPr>
        <w:t>С.В. Павлюк</w:t>
      </w:r>
    </w:p>
    <w:sectPr w:rsidR="00C759D9" w:rsidRPr="003106BB" w:rsidSect="00F91057">
      <w:pgSz w:w="11906" w:h="16838"/>
      <w:pgMar w:top="1134" w:right="850" w:bottom="426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59D9"/>
    <w:rsid w:val="00003D8F"/>
    <w:rsid w:val="000B010E"/>
    <w:rsid w:val="001D0E92"/>
    <w:rsid w:val="002040D5"/>
    <w:rsid w:val="0028403E"/>
    <w:rsid w:val="003106BB"/>
    <w:rsid w:val="003110DE"/>
    <w:rsid w:val="004A0786"/>
    <w:rsid w:val="005015CB"/>
    <w:rsid w:val="0057036C"/>
    <w:rsid w:val="0058687E"/>
    <w:rsid w:val="00746B90"/>
    <w:rsid w:val="007972B3"/>
    <w:rsid w:val="007A3CF9"/>
    <w:rsid w:val="0082014D"/>
    <w:rsid w:val="00825D55"/>
    <w:rsid w:val="00845243"/>
    <w:rsid w:val="008870CF"/>
    <w:rsid w:val="008A0ABC"/>
    <w:rsid w:val="008E5F84"/>
    <w:rsid w:val="00942761"/>
    <w:rsid w:val="009B5D06"/>
    <w:rsid w:val="00A33EE1"/>
    <w:rsid w:val="00A8726A"/>
    <w:rsid w:val="00AC4D19"/>
    <w:rsid w:val="00BC1278"/>
    <w:rsid w:val="00BD74EB"/>
    <w:rsid w:val="00BE5FE8"/>
    <w:rsid w:val="00C55512"/>
    <w:rsid w:val="00C759D9"/>
    <w:rsid w:val="00DD1A4E"/>
    <w:rsid w:val="00DD592A"/>
    <w:rsid w:val="00DE2C9E"/>
    <w:rsid w:val="00E74E34"/>
    <w:rsid w:val="00EA2266"/>
    <w:rsid w:val="00EB2A02"/>
    <w:rsid w:val="00F10521"/>
    <w:rsid w:val="00F271C4"/>
    <w:rsid w:val="00F77AE6"/>
    <w:rsid w:val="00F91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4FBFD"/>
  <w15:docId w15:val="{E42EE762-6EB3-4DFD-AA77-0C11D89ED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C759D9"/>
  </w:style>
  <w:style w:type="paragraph" w:styleId="10">
    <w:name w:val="heading 1"/>
    <w:basedOn w:val="a"/>
    <w:link w:val="11"/>
    <w:uiPriority w:val="9"/>
    <w:qFormat/>
    <w:rsid w:val="00C759D9"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rsid w:val="00C759D9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C759D9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C759D9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C759D9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759D9"/>
  </w:style>
  <w:style w:type="paragraph" w:styleId="21">
    <w:name w:val="toc 2"/>
    <w:next w:val="a"/>
    <w:link w:val="22"/>
    <w:uiPriority w:val="39"/>
    <w:rsid w:val="00C759D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C759D9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C759D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C759D9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C759D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C759D9"/>
    <w:rPr>
      <w:rFonts w:ascii="XO Thames" w:hAnsi="XO Thames"/>
      <w:sz w:val="28"/>
    </w:rPr>
  </w:style>
  <w:style w:type="paragraph" w:customStyle="1" w:styleId="qshczy">
    <w:name w:val="qshczy"/>
    <w:basedOn w:val="12"/>
    <w:link w:val="qshczy0"/>
    <w:rsid w:val="00C759D9"/>
  </w:style>
  <w:style w:type="character" w:customStyle="1" w:styleId="qshczy0">
    <w:name w:val="qshczy"/>
    <w:basedOn w:val="a0"/>
    <w:link w:val="qshczy"/>
    <w:rsid w:val="00C759D9"/>
  </w:style>
  <w:style w:type="paragraph" w:styleId="7">
    <w:name w:val="toc 7"/>
    <w:next w:val="a"/>
    <w:link w:val="70"/>
    <w:uiPriority w:val="39"/>
    <w:rsid w:val="00C759D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C759D9"/>
    <w:rPr>
      <w:rFonts w:ascii="XO Thames" w:hAnsi="XO Thames"/>
      <w:sz w:val="28"/>
    </w:rPr>
  </w:style>
  <w:style w:type="paragraph" w:styleId="a3">
    <w:name w:val="List Paragraph"/>
    <w:basedOn w:val="a"/>
    <w:link w:val="a4"/>
    <w:rsid w:val="00C759D9"/>
    <w:pPr>
      <w:ind w:left="720"/>
      <w:contextualSpacing/>
    </w:pPr>
  </w:style>
  <w:style w:type="character" w:customStyle="1" w:styleId="a4">
    <w:name w:val="Абзац списка Знак"/>
    <w:basedOn w:val="1"/>
    <w:link w:val="a3"/>
    <w:rsid w:val="00C759D9"/>
  </w:style>
  <w:style w:type="paragraph" w:customStyle="1" w:styleId="12">
    <w:name w:val="Основной шрифт абзаца1"/>
    <w:rsid w:val="00C759D9"/>
  </w:style>
  <w:style w:type="paragraph" w:customStyle="1" w:styleId="typography">
    <w:name w:val="typography"/>
    <w:basedOn w:val="12"/>
    <w:link w:val="typography0"/>
    <w:rsid w:val="00C759D9"/>
  </w:style>
  <w:style w:type="character" w:customStyle="1" w:styleId="typography0">
    <w:name w:val="typography"/>
    <w:basedOn w:val="a0"/>
    <w:link w:val="typography"/>
    <w:rsid w:val="00C759D9"/>
  </w:style>
  <w:style w:type="character" w:customStyle="1" w:styleId="30">
    <w:name w:val="Заголовок 3 Знак"/>
    <w:link w:val="3"/>
    <w:rsid w:val="00C759D9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C759D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C759D9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C759D9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C759D9"/>
    <w:rPr>
      <w:rFonts w:ascii="Times New Roman" w:hAnsi="Times New Roman"/>
      <w:b/>
      <w:sz w:val="48"/>
    </w:rPr>
  </w:style>
  <w:style w:type="paragraph" w:styleId="a5">
    <w:name w:val="Balloon Text"/>
    <w:basedOn w:val="a"/>
    <w:link w:val="a6"/>
    <w:rsid w:val="00C759D9"/>
    <w:pPr>
      <w:spacing w:after="0"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sid w:val="00C759D9"/>
    <w:rPr>
      <w:rFonts w:ascii="Tahoma" w:hAnsi="Tahoma"/>
      <w:sz w:val="16"/>
    </w:rPr>
  </w:style>
  <w:style w:type="paragraph" w:customStyle="1" w:styleId="13">
    <w:name w:val="Гиперссылка1"/>
    <w:basedOn w:val="12"/>
    <w:link w:val="a7"/>
    <w:rsid w:val="00C759D9"/>
    <w:rPr>
      <w:color w:val="0000FF" w:themeColor="hyperlink"/>
      <w:u w:val="single"/>
    </w:rPr>
  </w:style>
  <w:style w:type="character" w:styleId="a7">
    <w:name w:val="Hyperlink"/>
    <w:basedOn w:val="a0"/>
    <w:link w:val="13"/>
    <w:rsid w:val="00C759D9"/>
    <w:rPr>
      <w:color w:val="0000FF" w:themeColor="hyperlink"/>
      <w:u w:val="single"/>
    </w:rPr>
  </w:style>
  <w:style w:type="paragraph" w:customStyle="1" w:styleId="Footnote">
    <w:name w:val="Footnote"/>
    <w:link w:val="Footnote0"/>
    <w:rsid w:val="00C759D9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C759D9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C759D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C759D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C759D9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C759D9"/>
    <w:rPr>
      <w:rFonts w:ascii="XO Thames" w:hAnsi="XO Thames"/>
      <w:sz w:val="20"/>
    </w:rPr>
  </w:style>
  <w:style w:type="paragraph" w:styleId="a8">
    <w:name w:val="No Spacing"/>
    <w:link w:val="a9"/>
    <w:rsid w:val="00C759D9"/>
    <w:pPr>
      <w:spacing w:after="0" w:line="240" w:lineRule="auto"/>
    </w:pPr>
    <w:rPr>
      <w:rFonts w:ascii="Calibri" w:hAnsi="Calibri"/>
    </w:rPr>
  </w:style>
  <w:style w:type="character" w:customStyle="1" w:styleId="a9">
    <w:name w:val="Без интервала Знак"/>
    <w:link w:val="a8"/>
    <w:rsid w:val="00C759D9"/>
    <w:rPr>
      <w:rFonts w:ascii="Calibri" w:hAnsi="Calibri"/>
    </w:rPr>
  </w:style>
  <w:style w:type="paragraph" w:styleId="9">
    <w:name w:val="toc 9"/>
    <w:next w:val="a"/>
    <w:link w:val="90"/>
    <w:uiPriority w:val="39"/>
    <w:rsid w:val="00C759D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C759D9"/>
    <w:rPr>
      <w:rFonts w:ascii="XO Thames" w:hAnsi="XO Thames"/>
      <w:sz w:val="28"/>
    </w:rPr>
  </w:style>
  <w:style w:type="paragraph" w:styleId="aa">
    <w:name w:val="Normal (Web)"/>
    <w:basedOn w:val="a"/>
    <w:link w:val="ab"/>
    <w:rsid w:val="00C759D9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b">
    <w:name w:val="Обычный (Интернет) Знак"/>
    <w:basedOn w:val="1"/>
    <w:link w:val="aa"/>
    <w:rsid w:val="00C759D9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rsid w:val="00C759D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C759D9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C759D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C759D9"/>
    <w:rPr>
      <w:rFonts w:ascii="XO Thames" w:hAnsi="XO Thames"/>
      <w:sz w:val="28"/>
    </w:rPr>
  </w:style>
  <w:style w:type="paragraph" w:customStyle="1" w:styleId="16">
    <w:name w:val="Строгий1"/>
    <w:basedOn w:val="12"/>
    <w:link w:val="ac"/>
    <w:rsid w:val="00C759D9"/>
    <w:rPr>
      <w:b/>
    </w:rPr>
  </w:style>
  <w:style w:type="character" w:styleId="ac">
    <w:name w:val="Strong"/>
    <w:basedOn w:val="a0"/>
    <w:link w:val="16"/>
    <w:rsid w:val="00C759D9"/>
    <w:rPr>
      <w:b/>
    </w:rPr>
  </w:style>
  <w:style w:type="paragraph" w:styleId="ad">
    <w:name w:val="Subtitle"/>
    <w:next w:val="a"/>
    <w:link w:val="ae"/>
    <w:uiPriority w:val="11"/>
    <w:qFormat/>
    <w:rsid w:val="00C759D9"/>
    <w:pPr>
      <w:jc w:val="both"/>
    </w:pPr>
    <w:rPr>
      <w:rFonts w:ascii="XO Thames" w:hAnsi="XO Thames"/>
      <w:i/>
      <w:sz w:val="24"/>
    </w:rPr>
  </w:style>
  <w:style w:type="character" w:customStyle="1" w:styleId="ae">
    <w:name w:val="Подзаголовок Знак"/>
    <w:link w:val="ad"/>
    <w:rsid w:val="00C759D9"/>
    <w:rPr>
      <w:rFonts w:ascii="XO Thames" w:hAnsi="XO Thames"/>
      <w:i/>
      <w:sz w:val="24"/>
    </w:rPr>
  </w:style>
  <w:style w:type="paragraph" w:styleId="af">
    <w:name w:val="Title"/>
    <w:next w:val="a"/>
    <w:link w:val="af0"/>
    <w:uiPriority w:val="10"/>
    <w:qFormat/>
    <w:rsid w:val="00C759D9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0">
    <w:name w:val="Заголовок Знак"/>
    <w:link w:val="af"/>
    <w:rsid w:val="00C759D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C759D9"/>
    <w:rPr>
      <w:rFonts w:ascii="XO Thames" w:hAnsi="XO Thames"/>
      <w:b/>
      <w:sz w:val="24"/>
    </w:rPr>
  </w:style>
  <w:style w:type="paragraph" w:customStyle="1" w:styleId="product-classificationfeature">
    <w:name w:val="product-classification__feature"/>
    <w:basedOn w:val="12"/>
    <w:link w:val="product-classificationfeature0"/>
    <w:rsid w:val="00C759D9"/>
  </w:style>
  <w:style w:type="character" w:customStyle="1" w:styleId="product-classificationfeature0">
    <w:name w:val="product-classification__feature"/>
    <w:basedOn w:val="a0"/>
    <w:link w:val="product-classificationfeature"/>
    <w:rsid w:val="00C759D9"/>
  </w:style>
  <w:style w:type="character" w:customStyle="1" w:styleId="20">
    <w:name w:val="Заголовок 2 Знак"/>
    <w:link w:val="2"/>
    <w:rsid w:val="00C759D9"/>
    <w:rPr>
      <w:rFonts w:ascii="XO Thames" w:hAnsi="XO Thames"/>
      <w:b/>
      <w:sz w:val="28"/>
    </w:rPr>
  </w:style>
  <w:style w:type="table" w:styleId="af1">
    <w:name w:val="Table Grid"/>
    <w:basedOn w:val="a1"/>
    <w:rsid w:val="00C759D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2">
    <w:name w:val="Unresolved Mention"/>
    <w:basedOn w:val="a0"/>
    <w:uiPriority w:val="99"/>
    <w:semiHidden/>
    <w:unhideWhenUsed/>
    <w:rsid w:val="00F77A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6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13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9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16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4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1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00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77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3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45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4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6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07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19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14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88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20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00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47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6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39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756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2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03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43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1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59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45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14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6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2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93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2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1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84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8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7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8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53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501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3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6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69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06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96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70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68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2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2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68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55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55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7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13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816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27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09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34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65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6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25</cp:revision>
  <cp:lastPrinted>2026-08-05T06:16:00Z</cp:lastPrinted>
  <dcterms:created xsi:type="dcterms:W3CDTF">2025-03-27T12:09:00Z</dcterms:created>
  <dcterms:modified xsi:type="dcterms:W3CDTF">2026-08-05T06:16:00Z</dcterms:modified>
</cp:coreProperties>
</file>