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49FF" w:rsidRPr="00DB6247" w:rsidRDefault="000549FF" w:rsidP="006E4585">
      <w:pPr>
        <w:pStyle w:val="ConsPlusNonformat0"/>
        <w:jc w:val="center"/>
        <w:rPr>
          <w:sz w:val="24"/>
          <w:szCs w:val="24"/>
        </w:rPr>
      </w:pPr>
      <w:bookmarkStart w:id="0" w:name="_GoBack"/>
      <w:bookmarkEnd w:id="0"/>
      <w:r w:rsidRPr="00DB6247">
        <w:rPr>
          <w:rFonts w:ascii="Times New Roman" w:hAnsi="Times New Roman" w:cs="Times New Roman"/>
          <w:sz w:val="24"/>
          <w:szCs w:val="24"/>
        </w:rPr>
        <w:t>Д</w:t>
      </w:r>
      <w:r w:rsidR="00875A69" w:rsidRPr="00DB6247">
        <w:rPr>
          <w:rFonts w:ascii="Times New Roman" w:hAnsi="Times New Roman" w:cs="Times New Roman"/>
          <w:sz w:val="24"/>
          <w:szCs w:val="24"/>
        </w:rPr>
        <w:t>ОГОВОР</w:t>
      </w:r>
      <w:r w:rsidRPr="00DB6247">
        <w:rPr>
          <w:rFonts w:ascii="Times New Roman" w:hAnsi="Times New Roman" w:cs="Times New Roman"/>
          <w:sz w:val="24"/>
          <w:szCs w:val="24"/>
        </w:rPr>
        <w:t xml:space="preserve"> №_______________</w:t>
      </w:r>
    </w:p>
    <w:p w:rsidR="000549FF" w:rsidRPr="00DB6247" w:rsidRDefault="000549FF" w:rsidP="006E4585">
      <w:pPr>
        <w:widowControl w:val="0"/>
        <w:spacing w:after="0"/>
        <w:jc w:val="center"/>
      </w:pPr>
      <w:r w:rsidRPr="00DB6247">
        <w:t xml:space="preserve">на оказание услуг по проведению периодической поверки средств измерений </w:t>
      </w:r>
    </w:p>
    <w:p w:rsidR="000549FF" w:rsidRPr="00DB6247" w:rsidRDefault="000549FF" w:rsidP="006E4585">
      <w:pPr>
        <w:widowControl w:val="0"/>
        <w:spacing w:after="0"/>
      </w:pPr>
    </w:p>
    <w:p w:rsidR="000549FF" w:rsidRPr="00DB6247" w:rsidRDefault="000549FF" w:rsidP="006E4585">
      <w:pPr>
        <w:pStyle w:val="ConsPlusNonformat0"/>
        <w:jc w:val="both"/>
        <w:rPr>
          <w:sz w:val="24"/>
          <w:szCs w:val="24"/>
        </w:rPr>
      </w:pPr>
      <w:r w:rsidRPr="00DB6247">
        <w:rPr>
          <w:rFonts w:ascii="Times New Roman" w:hAnsi="Times New Roman" w:cs="Times New Roman"/>
          <w:sz w:val="24"/>
          <w:szCs w:val="24"/>
        </w:rPr>
        <w:t xml:space="preserve">г. Ульяновск                                                                   </w:t>
      </w:r>
      <w:r w:rsidR="006E1D77" w:rsidRPr="00DB6247">
        <w:rPr>
          <w:rFonts w:ascii="Times New Roman" w:hAnsi="Times New Roman" w:cs="Times New Roman"/>
          <w:sz w:val="24"/>
          <w:szCs w:val="24"/>
        </w:rPr>
        <w:t xml:space="preserve">        </w:t>
      </w:r>
      <w:r w:rsidRPr="00DB6247">
        <w:rPr>
          <w:rFonts w:ascii="Times New Roman" w:hAnsi="Times New Roman" w:cs="Times New Roman"/>
          <w:sz w:val="24"/>
          <w:szCs w:val="24"/>
        </w:rPr>
        <w:t xml:space="preserve">  </w:t>
      </w:r>
      <w:r w:rsidR="006E1D77" w:rsidRPr="00DB6247">
        <w:rPr>
          <w:rFonts w:ascii="Times New Roman" w:hAnsi="Times New Roman" w:cs="Times New Roman"/>
          <w:sz w:val="24"/>
          <w:szCs w:val="24"/>
        </w:rPr>
        <w:t xml:space="preserve">        </w:t>
      </w:r>
      <w:r w:rsidRPr="00DB6247">
        <w:rPr>
          <w:rFonts w:ascii="Times New Roman" w:hAnsi="Times New Roman" w:cs="Times New Roman"/>
          <w:sz w:val="24"/>
          <w:szCs w:val="24"/>
        </w:rPr>
        <w:t xml:space="preserve">                    «___» _______ 2026 г.</w:t>
      </w:r>
    </w:p>
    <w:p w:rsidR="000549FF" w:rsidRPr="00DB6247" w:rsidRDefault="000549FF" w:rsidP="006E4585">
      <w:pPr>
        <w:widowControl w:val="0"/>
        <w:spacing w:after="0"/>
        <w:ind w:firstLine="709"/>
      </w:pPr>
    </w:p>
    <w:p w:rsidR="000549FF" w:rsidRPr="00DB6247" w:rsidRDefault="000549FF" w:rsidP="006E4585">
      <w:pPr>
        <w:widowControl w:val="0"/>
        <w:spacing w:after="0"/>
        <w:ind w:firstLine="709"/>
      </w:pPr>
      <w:proofErr w:type="gramStart"/>
      <w:r w:rsidRPr="00DB6247">
        <w:t>Главное управление МЧС России по Ульяновской области, в лице ____________________________, действующего на основании ___________, именуемое в дальнейшем «Заказчик», и ___________________________________, именуемое в дальнейшем «Исполнитель», в лице __________________________________, действующего на основании ____________________________________, с другой стороны, вместе именуемые «Стороны», на основании п.4 ч.1 ст.93  Федерального закона от 5 апреля 2013 г. № 44-ФЗ «О контрактной системе в сфере закупок товаров, работ, услуг для обеспечения государственных</w:t>
      </w:r>
      <w:proofErr w:type="gramEnd"/>
      <w:r w:rsidRPr="00DB6247">
        <w:t xml:space="preserve"> и муниципальных нужд» (ИКЗ____________________________________), заключили настоящий Договор о нижеследующем:</w:t>
      </w:r>
    </w:p>
    <w:p w:rsidR="000549FF" w:rsidRPr="00DB6247" w:rsidRDefault="000549FF" w:rsidP="006E4585">
      <w:pPr>
        <w:widowControl w:val="0"/>
        <w:spacing w:after="0"/>
        <w:ind w:firstLine="709"/>
      </w:pPr>
    </w:p>
    <w:p w:rsidR="000549FF" w:rsidRPr="00DB6247" w:rsidRDefault="000549FF" w:rsidP="006E4585">
      <w:pPr>
        <w:widowControl w:val="0"/>
        <w:spacing w:after="0"/>
        <w:jc w:val="center"/>
        <w:rPr>
          <w:rFonts w:eastAsia="Calibri"/>
          <w:lang w:eastAsia="en-US"/>
        </w:rPr>
      </w:pPr>
      <w:r w:rsidRPr="00DB6247">
        <w:t>1. ПРЕДМЕТ ДОГОВОРА</w:t>
      </w:r>
    </w:p>
    <w:p w:rsidR="000549FF" w:rsidRPr="00DB6247" w:rsidRDefault="000549FF" w:rsidP="006E4585">
      <w:pPr>
        <w:widowControl w:val="0"/>
        <w:spacing w:after="0"/>
        <w:ind w:firstLine="709"/>
        <w:contextualSpacing/>
        <w:rPr>
          <w:rFonts w:eastAsia="Calibri"/>
          <w:lang w:eastAsia="en-US"/>
        </w:rPr>
      </w:pPr>
      <w:r w:rsidRPr="00DB6247">
        <w:rPr>
          <w:rFonts w:eastAsia="Calibri"/>
          <w:lang w:eastAsia="en-US"/>
        </w:rPr>
        <w:t>1.1. Исполнитель обязуется по заданию Заказчика оказать услуги по проведению периодической поверки средств измерений Заказчика, (далее – Услуги), а Заказчик обязуется принять и оплатить их.</w:t>
      </w:r>
    </w:p>
    <w:p w:rsidR="000549FF" w:rsidRPr="00DB6247" w:rsidRDefault="000549FF" w:rsidP="006E4585">
      <w:pPr>
        <w:widowControl w:val="0"/>
        <w:spacing w:after="0"/>
        <w:ind w:firstLine="709"/>
      </w:pPr>
      <w:r w:rsidRPr="00DB6247">
        <w:rPr>
          <w:rFonts w:eastAsia="Calibri"/>
          <w:lang w:eastAsia="en-US"/>
        </w:rPr>
        <w:t>1.2. Перечень и объем оказываемых Заказчику услуг, определены в Приложении №1 «Техническое задание на оказание услуг по проведению периодической поверки средств измерения», которое является неотъемлемой частью Договора.</w:t>
      </w:r>
    </w:p>
    <w:p w:rsidR="000549FF" w:rsidRPr="00DB6247" w:rsidRDefault="000549FF" w:rsidP="006E4585">
      <w:pPr>
        <w:widowControl w:val="0"/>
        <w:spacing w:after="0"/>
        <w:ind w:firstLine="709"/>
        <w:rPr>
          <w:rFonts w:eastAsia="Calibri"/>
          <w:lang w:eastAsia="en-US"/>
        </w:rPr>
      </w:pPr>
      <w:r w:rsidRPr="00DB6247">
        <w:t xml:space="preserve">1.3. </w:t>
      </w:r>
      <w:r w:rsidRPr="00DB6247">
        <w:rPr>
          <w:rFonts w:eastAsia="Calibri"/>
          <w:lang w:eastAsia="en-US"/>
        </w:rPr>
        <w:t xml:space="preserve">Услуги оказываются: </w:t>
      </w:r>
      <w:r w:rsidRPr="00DB6247">
        <w:t>по месту нахождения испытываемых средств измерения или на базе Исполнителя - при нахождении Исполнителя на территории города Ульяновска.</w:t>
      </w:r>
    </w:p>
    <w:p w:rsidR="000549FF" w:rsidRPr="00DB6247" w:rsidRDefault="000549FF" w:rsidP="006E4585">
      <w:pPr>
        <w:widowControl w:val="0"/>
        <w:spacing w:after="0"/>
        <w:ind w:firstLine="709"/>
        <w:contextualSpacing/>
        <w:rPr>
          <w:rFonts w:eastAsia="Calibri"/>
          <w:lang w:eastAsia="en-US"/>
        </w:rPr>
      </w:pPr>
      <w:r w:rsidRPr="00DB6247">
        <w:rPr>
          <w:rFonts w:eastAsia="Calibri"/>
          <w:lang w:eastAsia="en-US"/>
        </w:rPr>
        <w:t xml:space="preserve">1.4. Поверка средств измерений включает в себя определение и подтверждение соответствия средств измерений установленным метрологическим характеристикам, указанным в описании типа на конкретное средство измерений. </w:t>
      </w:r>
    </w:p>
    <w:p w:rsidR="000549FF" w:rsidRPr="00DB6247" w:rsidRDefault="000549FF" w:rsidP="006E4585">
      <w:pPr>
        <w:widowControl w:val="0"/>
        <w:spacing w:after="0"/>
        <w:ind w:firstLine="709"/>
        <w:rPr>
          <w:rFonts w:eastAsia="Calibri"/>
          <w:lang w:eastAsia="en-US"/>
        </w:rPr>
      </w:pPr>
      <w:r w:rsidRPr="00DB6247">
        <w:rPr>
          <w:rFonts w:eastAsia="Calibri"/>
          <w:lang w:eastAsia="en-US"/>
        </w:rPr>
        <w:t xml:space="preserve">1.5. </w:t>
      </w:r>
      <w:proofErr w:type="gramStart"/>
      <w:r w:rsidRPr="00DB6247">
        <w:rPr>
          <w:rFonts w:eastAsia="Calibri"/>
          <w:lang w:eastAsia="en-US"/>
        </w:rPr>
        <w:t>Техническое оборудование, инструменты, средства измерений и эталонная база должны обеспечивать всю номенклатуру услуг по поверке средств измерений в соответствии с Порядком проведения поверки средств измерений, требования к знаку поверки и содержанию свидетельства о поверке, утв. приказом Минпромторга России от 31.07.2020 № 2510 «Об утверждении порядка проведения поверки средств измерений, требований к знаку поверки и содержанию свидетельства о поверке» и в соответствии</w:t>
      </w:r>
      <w:proofErr w:type="gramEnd"/>
      <w:r w:rsidRPr="00DB6247">
        <w:rPr>
          <w:rFonts w:eastAsia="Calibri"/>
          <w:lang w:eastAsia="en-US"/>
        </w:rPr>
        <w:t xml:space="preserve"> с утвержденными изготовителями средств измерений и государственными центрами испытаний средств измерений (ГЦИ СИ) методиками поверки.</w:t>
      </w:r>
    </w:p>
    <w:p w:rsidR="000549FF" w:rsidRPr="00DB6247" w:rsidRDefault="000549FF" w:rsidP="006E4585">
      <w:pPr>
        <w:widowControl w:val="0"/>
        <w:spacing w:after="0"/>
        <w:ind w:firstLine="709"/>
        <w:jc w:val="left"/>
        <w:rPr>
          <w:rFonts w:eastAsia="Calibri"/>
          <w:color w:val="000000"/>
          <w:lang w:eastAsia="en-US"/>
        </w:rPr>
      </w:pPr>
      <w:r w:rsidRPr="00DB6247">
        <w:rPr>
          <w:rFonts w:eastAsia="Calibri"/>
          <w:lang w:eastAsia="en-US"/>
        </w:rPr>
        <w:t>1.6. При оказании услуг должно использоваться оборудование, с соблюдением требований по охране труда.</w:t>
      </w:r>
    </w:p>
    <w:p w:rsidR="000549FF" w:rsidRPr="00DB6247" w:rsidRDefault="000549FF" w:rsidP="006E4585">
      <w:pPr>
        <w:widowControl w:val="0"/>
        <w:spacing w:after="0"/>
        <w:ind w:firstLine="709"/>
        <w:contextualSpacing/>
        <w:rPr>
          <w:rFonts w:eastAsia="Calibri"/>
          <w:lang w:eastAsia="en-US"/>
        </w:rPr>
      </w:pPr>
      <w:r w:rsidRPr="00DB6247">
        <w:rPr>
          <w:rFonts w:eastAsia="Calibri"/>
          <w:color w:val="000000"/>
          <w:lang w:eastAsia="en-US"/>
        </w:rPr>
        <w:t xml:space="preserve">1.7. </w:t>
      </w:r>
      <w:r w:rsidRPr="00DB6247">
        <w:rPr>
          <w:rFonts w:eastAsia="Calibri"/>
          <w:lang w:eastAsia="en-US"/>
        </w:rPr>
        <w:t xml:space="preserve">Качество оказываемых услуг должно соответствовать утвержденным стандартам, СанПиН и </w:t>
      </w:r>
      <w:r w:rsidR="00875A69" w:rsidRPr="00DB6247">
        <w:rPr>
          <w:rFonts w:eastAsia="Calibri"/>
          <w:lang w:eastAsia="en-US"/>
        </w:rPr>
        <w:t>иным нормам и правилам,</w:t>
      </w:r>
      <w:r w:rsidRPr="00DB6247">
        <w:rPr>
          <w:rFonts w:eastAsia="Calibri"/>
          <w:lang w:eastAsia="en-US"/>
        </w:rPr>
        <w:t xml:space="preserve"> предъявляемым на территории Российской Федерации к данному виду услуг.</w:t>
      </w:r>
    </w:p>
    <w:p w:rsidR="000549FF" w:rsidRPr="00DB6247" w:rsidRDefault="000549FF" w:rsidP="006E4585">
      <w:pPr>
        <w:widowControl w:val="0"/>
        <w:spacing w:after="0"/>
        <w:ind w:firstLine="709"/>
        <w:contextualSpacing/>
        <w:rPr>
          <w:rFonts w:eastAsia="Calibri"/>
          <w:lang w:eastAsia="en-US"/>
        </w:rPr>
      </w:pPr>
      <w:r w:rsidRPr="00DB6247">
        <w:rPr>
          <w:rFonts w:eastAsia="Calibri"/>
          <w:lang w:eastAsia="en-US"/>
        </w:rPr>
        <w:t xml:space="preserve">1.8. </w:t>
      </w:r>
      <w:r w:rsidRPr="00DB6247">
        <w:t>Результаты поверки средств измерений подтверждаются сведениями о результатах поверки средств измерений, включенными в Федеральный информационный фонд по обеспечению единства измерений.</w:t>
      </w:r>
    </w:p>
    <w:p w:rsidR="000549FF" w:rsidRPr="00DB6247" w:rsidRDefault="000549FF" w:rsidP="006E4585">
      <w:pPr>
        <w:widowControl w:val="0"/>
        <w:spacing w:after="0"/>
        <w:ind w:firstLine="709"/>
        <w:contextualSpacing/>
        <w:rPr>
          <w:rFonts w:eastAsia="Calibri"/>
          <w:lang w:eastAsia="en-US"/>
        </w:rPr>
      </w:pPr>
    </w:p>
    <w:p w:rsidR="000549FF" w:rsidRPr="00DB6247" w:rsidRDefault="000549FF" w:rsidP="006E4585">
      <w:pPr>
        <w:pStyle w:val="ListParagraph"/>
        <w:widowControl w:val="0"/>
        <w:spacing w:after="0"/>
        <w:ind w:left="0"/>
        <w:jc w:val="center"/>
      </w:pPr>
      <w:r w:rsidRPr="00DB6247">
        <w:t xml:space="preserve">2. </w:t>
      </w:r>
      <w:r w:rsidRPr="00DB6247">
        <w:rPr>
          <w:caps/>
          <w:lang w:eastAsia="ar-SA"/>
        </w:rPr>
        <w:t>Цена ДОГОВОРА и ПОРЯДОК РАСЧЕТОВ</w:t>
      </w:r>
    </w:p>
    <w:p w:rsidR="000549FF" w:rsidRPr="00DB6247" w:rsidRDefault="000549FF" w:rsidP="006E4585">
      <w:pPr>
        <w:widowControl w:val="0"/>
        <w:tabs>
          <w:tab w:val="left" w:pos="709"/>
        </w:tabs>
        <w:spacing w:after="0"/>
        <w:ind w:firstLine="709"/>
        <w:rPr>
          <w:i/>
        </w:rPr>
      </w:pPr>
      <w:r w:rsidRPr="00DB6247">
        <w:t xml:space="preserve">2.1. </w:t>
      </w:r>
      <w:r w:rsidRPr="00DB6247">
        <w:rPr>
          <w:rFonts w:eastAsia="Calibri"/>
        </w:rPr>
        <w:t>Цена Договора составляет</w:t>
      </w:r>
      <w:proofErr w:type="gramStart"/>
      <w:r w:rsidRPr="00DB6247">
        <w:rPr>
          <w:rFonts w:eastAsia="Calibri"/>
        </w:rPr>
        <w:t xml:space="preserve"> _____ (_______) </w:t>
      </w:r>
      <w:proofErr w:type="gramEnd"/>
      <w:r w:rsidRPr="00DB6247">
        <w:rPr>
          <w:rFonts w:eastAsia="Calibri"/>
        </w:rPr>
        <w:t>рублей ____ копеек, включая НДС (___%) в сумме ___ (________) рубля ___ копеек. (В случае</w:t>
      </w:r>
      <w:proofErr w:type="gramStart"/>
      <w:r w:rsidRPr="00DB6247">
        <w:rPr>
          <w:rFonts w:eastAsia="Calibri"/>
        </w:rPr>
        <w:t>,</w:t>
      </w:r>
      <w:proofErr w:type="gramEnd"/>
      <w:r w:rsidRPr="00DB6247">
        <w:rPr>
          <w:rFonts w:eastAsia="Calibri"/>
        </w:rPr>
        <w:t xml:space="preserve"> если Исполнитель не является плательщиком НДС, указывается «НДС не облагается»).</w:t>
      </w:r>
    </w:p>
    <w:p w:rsidR="000549FF" w:rsidRPr="00DB6247" w:rsidRDefault="000549FF" w:rsidP="006E4585">
      <w:pPr>
        <w:widowControl w:val="0"/>
        <w:tabs>
          <w:tab w:val="left" w:pos="709"/>
        </w:tabs>
        <w:spacing w:after="0"/>
        <w:ind w:firstLine="709"/>
      </w:pPr>
      <w:proofErr w:type="gramStart"/>
      <w:r w:rsidRPr="00DB6247">
        <w:rPr>
          <w:i/>
        </w:rPr>
        <w:t xml:space="preserve">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r w:rsidRPr="00DB6247">
        <w:rPr>
          <w:i/>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w:t>
      </w:r>
      <w:proofErr w:type="gramEnd"/>
      <w:r w:rsidRPr="00DB6247">
        <w:rPr>
          <w:i/>
        </w:rPr>
        <w:t xml:space="preserve"> Федерации Заказчиком.</w:t>
      </w:r>
    </w:p>
    <w:p w:rsidR="000549FF" w:rsidRPr="00DB6247" w:rsidRDefault="000549FF" w:rsidP="006E4585">
      <w:pPr>
        <w:widowControl w:val="0"/>
        <w:tabs>
          <w:tab w:val="left" w:pos="1260"/>
          <w:tab w:val="left" w:pos="1695"/>
        </w:tabs>
        <w:spacing w:after="0"/>
        <w:ind w:firstLine="709"/>
      </w:pPr>
      <w:r w:rsidRPr="00DB6247">
        <w:t xml:space="preserve">2.2. </w:t>
      </w:r>
      <w:proofErr w:type="gramStart"/>
      <w:r w:rsidRPr="00DB6247">
        <w:t>Цена Договора включает в себя стоимость услуг, а также все расходы, в том числе стоимость, материалов, используемых при оказании услуг, а также оплата всех возможных дополнительных затрат и издержек, включая обязательные платежи (таможенные пошлины, налоги, сборы), которые Исполнитель может понести в связи с исполнением Договора, требованиями законодательства Российской Федерации и/или по иным основаниям.</w:t>
      </w:r>
      <w:proofErr w:type="gramEnd"/>
    </w:p>
    <w:p w:rsidR="000549FF" w:rsidRPr="00DB6247" w:rsidRDefault="000549FF" w:rsidP="006E4585">
      <w:pPr>
        <w:widowControl w:val="0"/>
        <w:spacing w:after="0"/>
        <w:ind w:firstLine="709"/>
        <w:rPr>
          <w:rFonts w:eastAsia="Calibri"/>
        </w:rPr>
      </w:pPr>
      <w:r w:rsidRPr="00DB6247">
        <w:t xml:space="preserve">2.3. 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w:t>
      </w:r>
      <w:r w:rsidRPr="00DB6247">
        <w:rPr>
          <w:color w:val="000000"/>
        </w:rPr>
        <w:t>Федеральным законом от 5 апреля 2013 г. № 44-ФЗ</w:t>
      </w:r>
      <w:r w:rsidR="00875A69" w:rsidRPr="00DB6247">
        <w:rPr>
          <w:color w:val="000000"/>
        </w:rPr>
        <w:t xml:space="preserve"> </w:t>
      </w:r>
      <w:r w:rsidRPr="00DB6247">
        <w:rPr>
          <w:color w:val="000000"/>
        </w:rPr>
        <w:t>«О контрактной системе в сфере закупок товаров, работ, услуг для обеспечения государственных и муниципальных нужд».</w:t>
      </w:r>
    </w:p>
    <w:p w:rsidR="000549FF" w:rsidRPr="00DB6247" w:rsidRDefault="000549FF" w:rsidP="006E4585">
      <w:pPr>
        <w:widowControl w:val="0"/>
        <w:spacing w:after="0"/>
        <w:ind w:firstLine="709"/>
        <w:rPr>
          <w:rFonts w:eastAsia="Calibri"/>
        </w:rPr>
      </w:pPr>
      <w:r w:rsidRPr="00DB6247">
        <w:rPr>
          <w:rFonts w:eastAsia="Calibri"/>
        </w:rPr>
        <w:t>2.4. Источник финансирования Договора: федеральный бюджет.</w:t>
      </w:r>
      <w:r w:rsidR="00875A69" w:rsidRPr="00DB6247">
        <w:rPr>
          <w:rFonts w:eastAsia="Calibri"/>
        </w:rPr>
        <w:t xml:space="preserve"> </w:t>
      </w:r>
      <w:r w:rsidRPr="00DB6247">
        <w:rPr>
          <w:rFonts w:eastAsia="Calibri"/>
        </w:rPr>
        <w:t>КБК</w:t>
      </w:r>
      <w:r w:rsidRPr="00DB6247">
        <w:rPr>
          <w:rFonts w:eastAsia="Calibri"/>
          <w:color w:val="000000"/>
        </w:rPr>
        <w:t xml:space="preserve"> 17703101040190049244</w:t>
      </w:r>
      <w:r w:rsidR="00875A69" w:rsidRPr="00DB6247">
        <w:rPr>
          <w:rFonts w:eastAsia="Calibri"/>
          <w:color w:val="000000"/>
        </w:rPr>
        <w:t>.</w:t>
      </w:r>
    </w:p>
    <w:p w:rsidR="000549FF" w:rsidRPr="00DB6247" w:rsidRDefault="000549FF" w:rsidP="006E4585">
      <w:pPr>
        <w:widowControl w:val="0"/>
        <w:spacing w:after="0"/>
        <w:ind w:firstLine="709"/>
        <w:rPr>
          <w:rFonts w:eastAsia="Calibri"/>
        </w:rPr>
      </w:pPr>
      <w:r w:rsidRPr="00DB6247">
        <w:rPr>
          <w:rFonts w:eastAsia="Calibri"/>
        </w:rPr>
        <w:t>2.5. Условиями договора авансовый платеж не предусмотрен.</w:t>
      </w:r>
    </w:p>
    <w:p w:rsidR="000549FF" w:rsidRPr="00DB6247" w:rsidRDefault="000549FF" w:rsidP="006E4585">
      <w:pPr>
        <w:widowControl w:val="0"/>
        <w:spacing w:after="0"/>
        <w:ind w:firstLine="709"/>
      </w:pPr>
      <w:r w:rsidRPr="00DB6247">
        <w:rPr>
          <w:rFonts w:eastAsia="Calibri"/>
        </w:rPr>
        <w:t xml:space="preserve">2.6. </w:t>
      </w:r>
      <w:r w:rsidRPr="00DB6247">
        <w:t xml:space="preserve">Оплата метрологических услуг Исполнителя производится в порядке безналичного расчета и независимо от полученных результатов поверки (подтверждение пригодности средств измерений к применению, признание средств измерений непригодными к применению) в срок не более 10 (десяти) рабочих дней </w:t>
      </w:r>
      <w:proofErr w:type="gramStart"/>
      <w:r w:rsidRPr="00DB6247">
        <w:t>с даты подписания</w:t>
      </w:r>
      <w:proofErr w:type="gramEnd"/>
      <w:r w:rsidRPr="00DB6247">
        <w:t xml:space="preserve"> сторонами Акта оказанных услуг.</w:t>
      </w:r>
    </w:p>
    <w:p w:rsidR="000549FF" w:rsidRPr="00DB6247" w:rsidRDefault="000549FF" w:rsidP="006E4585">
      <w:pPr>
        <w:widowControl w:val="0"/>
        <w:spacing w:after="0"/>
        <w:ind w:firstLine="709"/>
      </w:pPr>
      <w:r w:rsidRPr="00DB6247">
        <w:t>2.7. Обязательства Заказчика по оплате считаются надлежащим образом исполненными с момента списания денежных сре</w:t>
      </w:r>
      <w:proofErr w:type="gramStart"/>
      <w:r w:rsidRPr="00DB6247">
        <w:t>дств с р</w:t>
      </w:r>
      <w:proofErr w:type="gramEnd"/>
      <w:r w:rsidRPr="00DB6247">
        <w:t>асчетного счета Заказчика.</w:t>
      </w:r>
    </w:p>
    <w:p w:rsidR="000549FF" w:rsidRPr="00DB6247" w:rsidRDefault="000549FF" w:rsidP="006E4585">
      <w:pPr>
        <w:widowControl w:val="0"/>
        <w:spacing w:after="0"/>
        <w:ind w:firstLine="709"/>
        <w:rPr>
          <w:shd w:val="clear" w:color="auto" w:fill="FFFFFF"/>
        </w:rPr>
      </w:pPr>
      <w:r w:rsidRPr="00DB6247">
        <w:t>2.8. В</w:t>
      </w:r>
      <w:r w:rsidRPr="00DB6247">
        <w:rPr>
          <w:shd w:val="clear" w:color="auto" w:fill="FFFFFF"/>
        </w:rPr>
        <w:t xml:space="preserve"> случаях, предусмотренных пунктом 6 статьи 161</w:t>
      </w:r>
      <w:r w:rsidRPr="00DB6247">
        <w:t xml:space="preserve"> </w:t>
      </w:r>
      <w:r w:rsidRPr="00DB6247">
        <w:rPr>
          <w:shd w:val="clear" w:color="auto" w:fill="FFFFFF"/>
        </w:rPr>
        <w:t>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допускается изменение существенных условий Договора.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товара, объема работы или услуги, предусмотренных Договором.</w:t>
      </w:r>
    </w:p>
    <w:p w:rsidR="000549FF" w:rsidRPr="00DB6247" w:rsidRDefault="000549FF" w:rsidP="006E4585">
      <w:pPr>
        <w:widowControl w:val="0"/>
        <w:spacing w:after="0"/>
        <w:ind w:firstLine="709"/>
        <w:rPr>
          <w:lang w:eastAsia="ar-SA"/>
        </w:rPr>
      </w:pPr>
      <w:r w:rsidRPr="00DB6247">
        <w:rPr>
          <w:shd w:val="clear" w:color="auto" w:fill="FFFFFF"/>
        </w:rPr>
        <w:t>Принятие Заказчиком решения об изменении Договора в связи с уменьшением лимитов бюджетных обязательств осуществляется исходя из соразмерности изменения цены Договора и количества оказанных услуг.</w:t>
      </w:r>
    </w:p>
    <w:p w:rsidR="000549FF" w:rsidRPr="00DB6247" w:rsidRDefault="000549FF" w:rsidP="006E4585">
      <w:pPr>
        <w:widowControl w:val="0"/>
        <w:spacing w:after="0"/>
        <w:ind w:firstLine="709"/>
        <w:rPr>
          <w:lang w:eastAsia="ar-SA"/>
        </w:rPr>
      </w:pPr>
    </w:p>
    <w:p w:rsidR="000549FF" w:rsidRPr="00DB6247" w:rsidRDefault="000549FF" w:rsidP="006E4585">
      <w:pPr>
        <w:pStyle w:val="ListParagraph"/>
        <w:widowControl w:val="0"/>
        <w:spacing w:after="0"/>
        <w:ind w:left="0" w:firstLine="709"/>
        <w:jc w:val="center"/>
      </w:pPr>
      <w:r w:rsidRPr="00DB6247">
        <w:t>3. СРОКИ ОКАЗАНИЯ УСЛУГ</w:t>
      </w:r>
    </w:p>
    <w:p w:rsidR="000549FF" w:rsidRPr="00DB6247" w:rsidRDefault="000549FF" w:rsidP="006E4585">
      <w:pPr>
        <w:widowControl w:val="0"/>
        <w:spacing w:after="0"/>
        <w:ind w:firstLine="709"/>
      </w:pPr>
      <w:r w:rsidRPr="00DB6247">
        <w:t>3.1. Дата начала оказания Услуг: на следующий рабочий день со дня подписания настоящего договора. Дата окончания оказания Услуг: по 31 октября 2026 г.</w:t>
      </w:r>
    </w:p>
    <w:p w:rsidR="000549FF" w:rsidRPr="00DB6247" w:rsidRDefault="000549FF" w:rsidP="006E4585">
      <w:pPr>
        <w:widowControl w:val="0"/>
        <w:spacing w:after="0"/>
        <w:ind w:firstLine="709"/>
      </w:pPr>
      <w:r w:rsidRPr="00DB6247">
        <w:t>3.2.</w:t>
      </w:r>
      <w:r w:rsidR="00D21B36" w:rsidRPr="00DB6247">
        <w:t xml:space="preserve"> </w:t>
      </w:r>
      <w:r w:rsidRPr="00DB6247">
        <w:t>Исполнитель обязуется оказать услуги в течени</w:t>
      </w:r>
      <w:proofErr w:type="gramStart"/>
      <w:r w:rsidRPr="00DB6247">
        <w:t>и</w:t>
      </w:r>
      <w:proofErr w:type="gramEnd"/>
      <w:r w:rsidRPr="00DB6247">
        <w:t xml:space="preserve"> 15 рабочих дней с момента сдачи Заказчиком метрологического оборудования Исполнителю.</w:t>
      </w:r>
    </w:p>
    <w:p w:rsidR="000549FF" w:rsidRPr="00DB6247" w:rsidRDefault="000549FF" w:rsidP="006E4585">
      <w:pPr>
        <w:widowControl w:val="0"/>
        <w:spacing w:after="0"/>
        <w:ind w:firstLine="709"/>
      </w:pPr>
      <w:r w:rsidRPr="00DB6247">
        <w:t>3.3. В части исполнения сторонами финансовых обязательств Договор действует до их полного исполнения.</w:t>
      </w:r>
    </w:p>
    <w:p w:rsidR="000549FF" w:rsidRPr="00DB6247" w:rsidRDefault="000549FF" w:rsidP="006E4585">
      <w:pPr>
        <w:widowControl w:val="0"/>
        <w:spacing w:after="0"/>
        <w:ind w:firstLine="709"/>
      </w:pPr>
    </w:p>
    <w:p w:rsidR="000549FF" w:rsidRPr="00DB6247" w:rsidRDefault="000549FF" w:rsidP="006E4585">
      <w:pPr>
        <w:widowControl w:val="0"/>
        <w:spacing w:after="0"/>
        <w:jc w:val="center"/>
      </w:pPr>
      <w:r w:rsidRPr="00DB6247">
        <w:t>4. ПРАВА И ОБЯЗАННОСТИ СТОРОН</w:t>
      </w:r>
    </w:p>
    <w:p w:rsidR="000549FF" w:rsidRPr="00DB6247" w:rsidRDefault="000549FF" w:rsidP="006E4585">
      <w:pPr>
        <w:widowControl w:val="0"/>
        <w:spacing w:after="0"/>
        <w:ind w:firstLine="709"/>
      </w:pPr>
      <w:r w:rsidRPr="00DB6247">
        <w:t>4.1. Заказчик обязуется:</w:t>
      </w:r>
    </w:p>
    <w:p w:rsidR="000549FF" w:rsidRPr="00DB6247" w:rsidRDefault="000549FF" w:rsidP="006E4585">
      <w:pPr>
        <w:widowControl w:val="0"/>
        <w:spacing w:after="0"/>
        <w:ind w:firstLine="709"/>
      </w:pPr>
      <w:r w:rsidRPr="00DB6247">
        <w:t>4.1.1. Принимать оказанные по Договору</w:t>
      </w:r>
      <w:r w:rsidRPr="00DB6247">
        <w:rPr>
          <w:rFonts w:eastAsia="Calibri"/>
        </w:rPr>
        <w:t xml:space="preserve"> </w:t>
      </w:r>
      <w:r w:rsidRPr="00DB6247">
        <w:t>Услуги с подписанием Акта оказанных услуг</w:t>
      </w:r>
      <w:r w:rsidRPr="00DB6247">
        <w:rPr>
          <w:color w:val="FF0000"/>
        </w:rPr>
        <w:t xml:space="preserve"> </w:t>
      </w:r>
      <w:r w:rsidRPr="00DB6247">
        <w:t>и оплачивать их в соответствии с условиями Договора.</w:t>
      </w:r>
    </w:p>
    <w:p w:rsidR="000549FF" w:rsidRPr="00DB6247" w:rsidRDefault="000549FF" w:rsidP="006E4585">
      <w:pPr>
        <w:widowControl w:val="0"/>
        <w:spacing w:after="0"/>
        <w:ind w:firstLine="709"/>
      </w:pPr>
      <w:r w:rsidRPr="00DB6247">
        <w:t>4.1.2. Производить оплату оказанных Исполнителем Услуг в порядке, предусмотренном в разделе 2 настоящего Договора.</w:t>
      </w:r>
    </w:p>
    <w:p w:rsidR="000549FF" w:rsidRPr="00DB6247" w:rsidRDefault="000549FF" w:rsidP="006E4585">
      <w:pPr>
        <w:widowControl w:val="0"/>
        <w:spacing w:after="0"/>
        <w:ind w:firstLine="709"/>
      </w:pPr>
      <w:r w:rsidRPr="00DB6247">
        <w:t>4.1.3. В срок и в установленном порядке, с участием Исполнителя, осмотреть и принять оказанные Услуги, а при обнаружении отступлений от Договора, ухудшающих результаты оказанных Услуг, или иных недостатков в Услугах немедленно заявить об этом Исполнителю.</w:t>
      </w:r>
    </w:p>
    <w:p w:rsidR="000549FF" w:rsidRPr="00DB6247" w:rsidRDefault="000549FF" w:rsidP="006E4585">
      <w:pPr>
        <w:widowControl w:val="0"/>
        <w:tabs>
          <w:tab w:val="left" w:pos="709"/>
        </w:tabs>
        <w:spacing w:after="0"/>
        <w:ind w:firstLine="709"/>
      </w:pPr>
      <w:r w:rsidRPr="00DB6247">
        <w:t>4.1.4. Провести экспертизу оказанных Услуг для проверки их соответствия условиям Договора.</w:t>
      </w:r>
    </w:p>
    <w:p w:rsidR="000549FF" w:rsidRPr="00DB6247" w:rsidRDefault="000549FF" w:rsidP="006E4585">
      <w:pPr>
        <w:widowControl w:val="0"/>
        <w:tabs>
          <w:tab w:val="left" w:pos="709"/>
        </w:tabs>
        <w:spacing w:after="0"/>
        <w:ind w:firstLine="709"/>
      </w:pPr>
      <w:r w:rsidRPr="00DB6247">
        <w:lastRenderedPageBreak/>
        <w:t xml:space="preserve">4.1.5. Обеспечить </w:t>
      </w:r>
      <w:proofErr w:type="gramStart"/>
      <w:r w:rsidRPr="00DB6247">
        <w:t>контроль за</w:t>
      </w:r>
      <w:proofErr w:type="gramEnd"/>
      <w:r w:rsidRPr="00DB6247">
        <w:t xml:space="preserve"> исполнением Договора, не вмешиваясь в оперативную хозяйственную деятельность Исполнителя.</w:t>
      </w:r>
    </w:p>
    <w:p w:rsidR="000549FF" w:rsidRPr="00DB6247" w:rsidRDefault="000549FF" w:rsidP="006E4585">
      <w:pPr>
        <w:widowControl w:val="0"/>
        <w:tabs>
          <w:tab w:val="left" w:pos="709"/>
        </w:tabs>
        <w:spacing w:after="0"/>
        <w:ind w:firstLine="709"/>
      </w:pPr>
      <w:r w:rsidRPr="00DB6247">
        <w:t>4.1.6.</w:t>
      </w:r>
      <w:r w:rsidR="00DB6247" w:rsidRPr="00DB6247">
        <w:t xml:space="preserve"> </w:t>
      </w:r>
      <w:r w:rsidRPr="00DB6247">
        <w:t>Принять решение об одностороннем отказе от исполнения Договора в соответствии с гражданским законодательством.</w:t>
      </w:r>
    </w:p>
    <w:p w:rsidR="000549FF" w:rsidRPr="00DB6247" w:rsidRDefault="000549FF" w:rsidP="006E4585">
      <w:pPr>
        <w:widowControl w:val="0"/>
        <w:tabs>
          <w:tab w:val="left" w:pos="709"/>
        </w:tabs>
        <w:spacing w:after="0"/>
        <w:ind w:firstLine="709"/>
      </w:pPr>
      <w:r w:rsidRPr="00DB6247">
        <w:t>4.1.7.</w:t>
      </w:r>
      <w:r w:rsidR="00DB6247" w:rsidRPr="00DB6247">
        <w:t xml:space="preserve"> </w:t>
      </w:r>
      <w:r w:rsidRPr="00DB6247">
        <w:t>Требовать уплаты неустоек (штрафов, пеней) в соответствии с условиями Договора.</w:t>
      </w:r>
    </w:p>
    <w:p w:rsidR="000549FF" w:rsidRPr="00DB6247" w:rsidRDefault="000549FF" w:rsidP="006E4585">
      <w:pPr>
        <w:widowControl w:val="0"/>
        <w:spacing w:after="0"/>
        <w:ind w:firstLine="709"/>
        <w:rPr>
          <w:highlight w:val="white"/>
        </w:rPr>
      </w:pPr>
      <w:r w:rsidRPr="00DB6247">
        <w:t>4.1.8. Выполнить в полном объёме все свои обязательства, предусмотренные Договором.</w:t>
      </w:r>
    </w:p>
    <w:p w:rsidR="000549FF" w:rsidRPr="00DB6247" w:rsidRDefault="000549FF" w:rsidP="006E4585">
      <w:pPr>
        <w:widowControl w:val="0"/>
        <w:spacing w:after="0"/>
        <w:ind w:firstLine="709"/>
      </w:pPr>
      <w:r w:rsidRPr="00DB6247">
        <w:rPr>
          <w:highlight w:val="white"/>
        </w:rPr>
        <w:t xml:space="preserve">4.1.9. Для проверки предоставленных Исполнителем результатов, предусмотренных </w:t>
      </w:r>
      <w:r w:rsidRPr="00DB6247">
        <w:t xml:space="preserve">Договором </w:t>
      </w:r>
      <w:r w:rsidRPr="00DB6247">
        <w:rPr>
          <w:highlight w:val="white"/>
        </w:rPr>
        <w:t xml:space="preserve">качества </w:t>
      </w:r>
      <w:r w:rsidRPr="00DB6247">
        <w:t>оказания Услуг</w:t>
      </w:r>
      <w:r w:rsidRPr="00DB6247">
        <w:rPr>
          <w:highlight w:val="white"/>
        </w:rPr>
        <w:t xml:space="preserve">, в части их соответствия условиям </w:t>
      </w:r>
      <w:r w:rsidRPr="00DB6247">
        <w:t>Договора</w:t>
      </w:r>
      <w:r w:rsidRPr="00DB6247">
        <w:rPr>
          <w:highlight w:val="white"/>
        </w:rPr>
        <w:t xml:space="preserve"> Заказчик обязан провести экспертизу. Экспертиза результатов, предусмотренных </w:t>
      </w:r>
      <w:r w:rsidRPr="00DB6247">
        <w:t>Договором</w:t>
      </w:r>
      <w:r w:rsidRPr="00DB6247">
        <w:rPr>
          <w:highlight w:val="white"/>
        </w:rPr>
        <w:t xml:space="preserve"> оказанных Услуг, проводится Заказчиком своими силами. </w:t>
      </w:r>
    </w:p>
    <w:p w:rsidR="000549FF" w:rsidRPr="00DB6247" w:rsidRDefault="000549FF" w:rsidP="006E4585">
      <w:pPr>
        <w:widowControl w:val="0"/>
        <w:spacing w:after="0"/>
        <w:ind w:firstLine="709"/>
      </w:pPr>
      <w:r w:rsidRPr="00DB6247">
        <w:t>4.2. Заказчик вправе:</w:t>
      </w:r>
    </w:p>
    <w:p w:rsidR="000549FF" w:rsidRPr="00DB6247" w:rsidRDefault="000549FF" w:rsidP="006E4585">
      <w:pPr>
        <w:widowControl w:val="0"/>
        <w:spacing w:after="0"/>
        <w:ind w:firstLine="709"/>
      </w:pPr>
      <w:r w:rsidRPr="00DB6247">
        <w:t>4.2.1. Проверять ход и качество оказания Услуг, не вмешиваясь в деятельность Исполнителя.</w:t>
      </w:r>
    </w:p>
    <w:p w:rsidR="000549FF" w:rsidRPr="00DB6247" w:rsidRDefault="000549FF" w:rsidP="006E4585">
      <w:pPr>
        <w:widowControl w:val="0"/>
        <w:spacing w:after="0"/>
        <w:ind w:firstLine="709"/>
      </w:pPr>
      <w:r w:rsidRPr="00DB6247">
        <w:t>4.2.2. В случае выявления в ходе проверки Заказчиком некачественного оказания Услуг, потребовать от Исполнителя их устранения за свой счет в течение времени, согласованного с Заказчиком, но не более 5 (пяти) календарных дней.</w:t>
      </w:r>
    </w:p>
    <w:p w:rsidR="000549FF" w:rsidRPr="00DB6247" w:rsidRDefault="000549FF" w:rsidP="006E4585">
      <w:pPr>
        <w:widowControl w:val="0"/>
        <w:spacing w:after="0"/>
        <w:ind w:firstLine="709"/>
      </w:pPr>
      <w:r w:rsidRPr="00DB6247">
        <w:t>4.2.3.</w:t>
      </w:r>
      <w:r w:rsidR="00DB6247" w:rsidRPr="00DB6247">
        <w:t xml:space="preserve"> </w:t>
      </w:r>
      <w:r w:rsidRPr="00DB6247">
        <w:t>Требовать от Исполнителя надлежащего исполнения обязательств, установленных Договором.</w:t>
      </w:r>
    </w:p>
    <w:p w:rsidR="000549FF" w:rsidRPr="00DB6247" w:rsidRDefault="000549FF" w:rsidP="006E4585">
      <w:pPr>
        <w:widowControl w:val="0"/>
        <w:spacing w:after="0"/>
        <w:ind w:firstLine="709"/>
      </w:pPr>
      <w:r w:rsidRPr="00DB6247">
        <w:t>4.2.4. Требовать от Исполнителя своевременного устранения недостатков, выявленных в ходе приемки.</w:t>
      </w:r>
    </w:p>
    <w:p w:rsidR="000549FF" w:rsidRPr="00DB6247" w:rsidRDefault="000549FF" w:rsidP="006E4585">
      <w:pPr>
        <w:widowControl w:val="0"/>
        <w:spacing w:after="0"/>
        <w:ind w:firstLine="709"/>
      </w:pPr>
      <w:r w:rsidRPr="00DB6247">
        <w:t>4.2.5. Запрашивать у Исполнителя информацию о ходе исполнения Договора.</w:t>
      </w:r>
    </w:p>
    <w:p w:rsidR="000549FF" w:rsidRPr="00DB6247" w:rsidRDefault="000549FF" w:rsidP="006E4585">
      <w:pPr>
        <w:widowControl w:val="0"/>
        <w:tabs>
          <w:tab w:val="left" w:pos="709"/>
        </w:tabs>
        <w:spacing w:after="0"/>
        <w:ind w:firstLine="709"/>
      </w:pPr>
      <w:r w:rsidRPr="00DB6247">
        <w:t>4.2.6.</w:t>
      </w:r>
      <w:r w:rsidR="00DB6247" w:rsidRPr="00DB6247">
        <w:t xml:space="preserve"> </w:t>
      </w:r>
      <w:r w:rsidRPr="00DB6247">
        <w:t>Требовать от Исполнителя представления надлежащим образом оформленной отчетной документации, материалов и документов, необходимых для контроля исполнения обязательств по Договору.</w:t>
      </w:r>
    </w:p>
    <w:p w:rsidR="000549FF" w:rsidRPr="00DB6247" w:rsidRDefault="000549FF" w:rsidP="006E4585">
      <w:pPr>
        <w:widowControl w:val="0"/>
        <w:tabs>
          <w:tab w:val="left" w:pos="709"/>
        </w:tabs>
        <w:spacing w:after="0"/>
        <w:ind w:firstLine="709"/>
      </w:pPr>
      <w:r w:rsidRPr="00DB6247">
        <w:t>4.2.7.</w:t>
      </w:r>
      <w:r w:rsidR="00DB6247" w:rsidRPr="00DB6247">
        <w:t xml:space="preserve"> </w:t>
      </w:r>
      <w:r w:rsidRPr="00DB6247">
        <w:t>Требовать возмещения убытков в соответствии с условиями Договора, причиненных по вине Исполнителя.</w:t>
      </w:r>
    </w:p>
    <w:p w:rsidR="000549FF" w:rsidRPr="00DB6247" w:rsidRDefault="000549FF" w:rsidP="006E4585">
      <w:pPr>
        <w:widowControl w:val="0"/>
        <w:tabs>
          <w:tab w:val="left" w:pos="709"/>
        </w:tabs>
        <w:spacing w:after="0"/>
        <w:ind w:firstLine="709"/>
      </w:pPr>
      <w:r w:rsidRPr="00DB6247">
        <w:t>4.2.8.</w:t>
      </w:r>
      <w:r w:rsidR="00DB6247" w:rsidRPr="00DB6247">
        <w:t xml:space="preserve"> </w:t>
      </w:r>
      <w:r w:rsidRPr="00DB6247">
        <w:t>Осуществлять иные права, установленные Договором и законодательством Российской Федерации.</w:t>
      </w:r>
    </w:p>
    <w:p w:rsidR="000549FF" w:rsidRPr="00DB6247" w:rsidRDefault="000549FF" w:rsidP="006E4585">
      <w:pPr>
        <w:widowControl w:val="0"/>
        <w:spacing w:after="0"/>
        <w:ind w:firstLine="709"/>
      </w:pPr>
      <w:r w:rsidRPr="00DB6247">
        <w:t>4.3. Исполнитель обязан:</w:t>
      </w:r>
    </w:p>
    <w:p w:rsidR="000549FF" w:rsidRPr="00DB6247" w:rsidRDefault="000549FF" w:rsidP="006E4585">
      <w:pPr>
        <w:widowControl w:val="0"/>
        <w:spacing w:after="0"/>
        <w:ind w:firstLine="709"/>
      </w:pPr>
      <w:r w:rsidRPr="00DB6247">
        <w:t>4.3.1. Оказать Услуги в соответствии с п. 1.1 Договора и в соответствии с требованиями законодательства Российской Федерации, действующим техническим нормам, стандартам и правилам с обеспечением надежности и безопасности.</w:t>
      </w:r>
    </w:p>
    <w:p w:rsidR="000549FF" w:rsidRPr="00DB6247" w:rsidRDefault="000549FF" w:rsidP="006E4585">
      <w:pPr>
        <w:widowControl w:val="0"/>
        <w:spacing w:after="0"/>
        <w:ind w:firstLine="709"/>
      </w:pPr>
      <w:r w:rsidRPr="00DB6247">
        <w:t xml:space="preserve">4.3.2. Соблюдать правила техники безопасности и охраны труда </w:t>
      </w:r>
      <w:r w:rsidR="006E4585" w:rsidRPr="00DB6247">
        <w:t>при оказании</w:t>
      </w:r>
      <w:r w:rsidRPr="00DB6247">
        <w:t xml:space="preserve"> Услуг.</w:t>
      </w:r>
    </w:p>
    <w:p w:rsidR="000549FF" w:rsidRPr="00DB6247" w:rsidRDefault="000549FF" w:rsidP="006E4585">
      <w:pPr>
        <w:widowControl w:val="0"/>
        <w:spacing w:after="0"/>
        <w:ind w:firstLine="709"/>
      </w:pPr>
      <w:r w:rsidRPr="00DB6247">
        <w:t>4.3.3. После оказания Услуг, Исполнитель обязан предоставить Акт оказанных услуг с указанием суммы, причитающийся Исполнителю за оказанные Услуги.</w:t>
      </w:r>
    </w:p>
    <w:p w:rsidR="000549FF" w:rsidRPr="00DB6247" w:rsidRDefault="000549FF" w:rsidP="006E4585">
      <w:pPr>
        <w:widowControl w:val="0"/>
        <w:spacing w:after="0"/>
        <w:ind w:firstLine="709"/>
      </w:pPr>
      <w:r w:rsidRPr="00DB6247">
        <w:t>4.3.4. Нести ответственность перед Заказчиком за оказание Услуг, по настоящему Договору привлеченными субподрядными организациями и за координацию их деятельности.</w:t>
      </w:r>
    </w:p>
    <w:p w:rsidR="000549FF" w:rsidRPr="00DB6247" w:rsidRDefault="000549FF" w:rsidP="006E4585">
      <w:pPr>
        <w:widowControl w:val="0"/>
        <w:spacing w:after="0"/>
        <w:ind w:firstLine="709"/>
      </w:pPr>
      <w:r w:rsidRPr="00DB6247">
        <w:t>4.3.5.</w:t>
      </w:r>
      <w:r w:rsidR="00875A69" w:rsidRPr="00DB6247">
        <w:t xml:space="preserve"> </w:t>
      </w:r>
      <w:r w:rsidRPr="00DB6247">
        <w:t>Заблаговременно предупредить Заказчика о возможных неблагоприятных последствиях выполнения его указаний о способе оказания Услуг, предусмотренных настоящим Договором.</w:t>
      </w:r>
    </w:p>
    <w:p w:rsidR="000549FF" w:rsidRPr="00DB6247" w:rsidRDefault="000549FF" w:rsidP="006E4585">
      <w:pPr>
        <w:widowControl w:val="0"/>
        <w:spacing w:after="0"/>
        <w:ind w:firstLine="709"/>
      </w:pPr>
      <w:r w:rsidRPr="00DB6247">
        <w:t>4.3.6. Принять на себя полную ответственность за качественные и безопасные методы оказания Услуг.</w:t>
      </w:r>
    </w:p>
    <w:p w:rsidR="000549FF" w:rsidRPr="00DB6247" w:rsidRDefault="000549FF" w:rsidP="006E4585">
      <w:pPr>
        <w:widowControl w:val="0"/>
        <w:spacing w:after="0"/>
        <w:ind w:firstLine="709"/>
      </w:pPr>
      <w:r w:rsidRPr="00DB6247">
        <w:t>4.3.7.</w:t>
      </w:r>
      <w:r w:rsidR="00875A69" w:rsidRPr="00DB6247">
        <w:t xml:space="preserve"> </w:t>
      </w:r>
      <w:r w:rsidRPr="00DB6247">
        <w:t>Устранять за счет собственных средств в установленные Договором сроки, допущенные по своей вине недостатки (дефекты), выявленные как в процессе оказания Услуг.</w:t>
      </w:r>
    </w:p>
    <w:p w:rsidR="000549FF" w:rsidRPr="00DB6247" w:rsidRDefault="000549FF" w:rsidP="006E4585">
      <w:pPr>
        <w:widowControl w:val="0"/>
        <w:spacing w:after="0"/>
        <w:ind w:firstLine="709"/>
      </w:pPr>
      <w:r w:rsidRPr="00DB6247">
        <w:t>4.3.8. Не менее чем за одни сутки письменно уведомить Заказчика о готовности к сдаче оказанных Услуг, или приостановке оказания Услуг, по любой причине (кроме письменного распоряжения Заказчика), а также о возможности наступления события, препятствующего нормальному оказанию Услуг.</w:t>
      </w:r>
    </w:p>
    <w:p w:rsidR="000549FF" w:rsidRPr="00DB6247" w:rsidRDefault="000549FF" w:rsidP="006E4585">
      <w:pPr>
        <w:widowControl w:val="0"/>
        <w:spacing w:after="0"/>
        <w:ind w:firstLine="709"/>
      </w:pPr>
      <w:r w:rsidRPr="00DB6247">
        <w:t>4.3.9. Выполнить в полном объёме все свои обязательства, предусмотренные настоящим Договором.</w:t>
      </w:r>
    </w:p>
    <w:p w:rsidR="000549FF" w:rsidRPr="00DB6247" w:rsidRDefault="000549FF" w:rsidP="006E4585">
      <w:pPr>
        <w:widowControl w:val="0"/>
        <w:tabs>
          <w:tab w:val="left" w:pos="709"/>
        </w:tabs>
        <w:spacing w:after="0"/>
        <w:ind w:firstLine="709"/>
      </w:pPr>
      <w:r w:rsidRPr="00DB6247">
        <w:t xml:space="preserve">4.3.10. Своевременно представить достоверную информацию о ходе исполнения своих </w:t>
      </w:r>
      <w:r w:rsidRPr="00DB6247">
        <w:lastRenderedPageBreak/>
        <w:t>обязательств, в том числе о сложностях, возникающих при исполнении Договора.</w:t>
      </w:r>
    </w:p>
    <w:p w:rsidR="000549FF" w:rsidRPr="00DB6247" w:rsidRDefault="000549FF" w:rsidP="006E4585">
      <w:pPr>
        <w:widowControl w:val="0"/>
        <w:tabs>
          <w:tab w:val="left" w:pos="709"/>
        </w:tabs>
        <w:spacing w:after="0"/>
        <w:ind w:firstLine="709"/>
      </w:pPr>
      <w:r w:rsidRPr="00DB6247">
        <w:t xml:space="preserve">4.3.11. Обеспечить допуск уполномоченных представителей Заказчика на территорию оказания Услуг, с целью осуществления </w:t>
      </w:r>
      <w:proofErr w:type="gramStart"/>
      <w:r w:rsidRPr="00DB6247">
        <w:t>контроля за</w:t>
      </w:r>
      <w:proofErr w:type="gramEnd"/>
      <w:r w:rsidRPr="00DB6247">
        <w:t xml:space="preserve"> исполнением Договора, не вмешиваясь в деятельность Исполнителя.</w:t>
      </w:r>
    </w:p>
    <w:p w:rsidR="000549FF" w:rsidRPr="00DB6247" w:rsidRDefault="000549FF" w:rsidP="006E4585">
      <w:pPr>
        <w:widowControl w:val="0"/>
        <w:tabs>
          <w:tab w:val="left" w:pos="709"/>
        </w:tabs>
        <w:spacing w:after="0"/>
        <w:ind w:firstLine="709"/>
      </w:pPr>
      <w:r w:rsidRPr="00DB6247">
        <w:t>4.3.12. Соответствовать в течение всего срока действия Договора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0549FF" w:rsidRPr="00DB6247" w:rsidRDefault="000549FF" w:rsidP="006E4585">
      <w:pPr>
        <w:widowControl w:val="0"/>
        <w:spacing w:after="0"/>
        <w:ind w:firstLine="709"/>
      </w:pPr>
      <w:r w:rsidRPr="00DB6247">
        <w:t>4.4. Исполнитель вправе:</w:t>
      </w:r>
    </w:p>
    <w:p w:rsidR="000549FF" w:rsidRPr="00DB6247" w:rsidRDefault="000549FF" w:rsidP="006E4585">
      <w:pPr>
        <w:widowControl w:val="0"/>
        <w:spacing w:after="0"/>
        <w:ind w:firstLine="709"/>
      </w:pPr>
      <w:r w:rsidRPr="00DB6247">
        <w:t>4.4.1. Требовать от Заказчика предоставления информации, необходимой для оказания Услуг.</w:t>
      </w:r>
    </w:p>
    <w:p w:rsidR="000549FF" w:rsidRPr="00DB6247" w:rsidRDefault="000549FF" w:rsidP="006E4585">
      <w:pPr>
        <w:widowControl w:val="0"/>
        <w:spacing w:after="0"/>
        <w:ind w:firstLine="709"/>
      </w:pPr>
      <w:r w:rsidRPr="00DB6247">
        <w:t>4.4.2. Требовать своевременной оплаты на условиях, установленных Договором, надлежащим образом оказанных и принятых Заказчиком Услуг.</w:t>
      </w:r>
    </w:p>
    <w:p w:rsidR="000549FF" w:rsidRPr="00DB6247" w:rsidRDefault="000549FF" w:rsidP="006E4585">
      <w:pPr>
        <w:widowControl w:val="0"/>
        <w:tabs>
          <w:tab w:val="left" w:pos="709"/>
        </w:tabs>
        <w:spacing w:after="0"/>
        <w:ind w:firstLine="709"/>
      </w:pPr>
      <w:r w:rsidRPr="00DB6247">
        <w:t>4.4.3.</w:t>
      </w:r>
      <w:r w:rsidR="00DB6247" w:rsidRPr="00DB6247">
        <w:t xml:space="preserve"> </w:t>
      </w:r>
      <w:r w:rsidRPr="00DB6247">
        <w:t>Досрочно исполнить обязательства по Договору, при этом такое досрочное исполнение не влечет обязанности Заказчика по досрочной оплате оказанных Услуг.</w:t>
      </w:r>
    </w:p>
    <w:p w:rsidR="000549FF" w:rsidRPr="00DB6247" w:rsidRDefault="000549FF" w:rsidP="006E4585">
      <w:pPr>
        <w:widowControl w:val="0"/>
        <w:tabs>
          <w:tab w:val="left" w:pos="709"/>
        </w:tabs>
        <w:spacing w:after="0"/>
        <w:ind w:firstLine="709"/>
      </w:pPr>
      <w:r w:rsidRPr="00DB6247">
        <w:t>4.4.4. Привлекать на договорной основе к выполнению Договора третьих лиц (соисполнителей). В отношении соисполнителей Исполнитель выполняет функции Заказчика. Исполнитель несет ответственность за неисполнение или ненадлежащее исполнение обязательств соисполнителей в рамках оказания соответствующих Услуг в соответствии с гражданским законодательством. Невыполнение третьими лицами (соисполнителями) обязательств перед Исполнителем не освобождает Исполнителя от выполнения условий настоящего Договора.</w:t>
      </w:r>
    </w:p>
    <w:p w:rsidR="000549FF" w:rsidRPr="00DB6247" w:rsidRDefault="000549FF" w:rsidP="006E4585">
      <w:pPr>
        <w:widowControl w:val="0"/>
        <w:tabs>
          <w:tab w:val="left" w:pos="709"/>
        </w:tabs>
        <w:spacing w:after="0"/>
        <w:ind w:firstLine="709"/>
      </w:pPr>
      <w:r w:rsidRPr="00DB6247">
        <w:t>4.4.5.</w:t>
      </w:r>
      <w:r w:rsidR="00DB6247" w:rsidRPr="00DB6247">
        <w:t xml:space="preserve"> </w:t>
      </w:r>
      <w:r w:rsidRPr="00DB6247">
        <w:t>Требовать возмещения убытков, уплаты неустоек (штрафов, пеней) в соответствии с условиями настоящего Договора.</w:t>
      </w:r>
    </w:p>
    <w:p w:rsidR="000549FF" w:rsidRPr="00DB6247" w:rsidRDefault="000549FF" w:rsidP="006E4585">
      <w:pPr>
        <w:widowControl w:val="0"/>
        <w:tabs>
          <w:tab w:val="left" w:pos="709"/>
        </w:tabs>
        <w:spacing w:after="0"/>
        <w:ind w:firstLine="709"/>
      </w:pPr>
      <w:r w:rsidRPr="00DB6247">
        <w:t>4.4.6. Принять решение об одностороннем отказе от исполнения настоящего Договора в соответствии с гражданским законодательством</w:t>
      </w:r>
      <w:r w:rsidRPr="00DB6247">
        <w:rPr>
          <w:color w:val="000000"/>
        </w:rPr>
        <w:t>.</w:t>
      </w:r>
    </w:p>
    <w:p w:rsidR="000549FF" w:rsidRPr="00DB6247" w:rsidRDefault="000549FF" w:rsidP="006E4585">
      <w:pPr>
        <w:widowControl w:val="0"/>
        <w:tabs>
          <w:tab w:val="left" w:pos="709"/>
        </w:tabs>
        <w:spacing w:after="0"/>
        <w:ind w:firstLine="709"/>
      </w:pPr>
    </w:p>
    <w:p w:rsidR="000549FF" w:rsidRPr="00DB6247" w:rsidRDefault="000549FF" w:rsidP="006E4585">
      <w:pPr>
        <w:widowControl w:val="0"/>
        <w:spacing w:after="0"/>
        <w:jc w:val="center"/>
      </w:pPr>
      <w:r w:rsidRPr="00DB6247">
        <w:t>5. ОТВЕТСТВЕННОСТЬ СТОРОН</w:t>
      </w:r>
    </w:p>
    <w:p w:rsidR="000549FF" w:rsidRPr="00DB6247" w:rsidRDefault="000549FF" w:rsidP="006E4585">
      <w:pPr>
        <w:widowControl w:val="0"/>
        <w:spacing w:after="0"/>
        <w:ind w:firstLine="709"/>
      </w:pPr>
      <w:r w:rsidRPr="00DB6247">
        <w:t>5.1.</w:t>
      </w:r>
      <w:r w:rsidR="00DB6247" w:rsidRPr="00DB6247">
        <w:t xml:space="preserve"> </w:t>
      </w:r>
      <w:r w:rsidRPr="00DB6247">
        <w:t>За неисполнение или ненадлежащее исполнение своих обязательств, установленных настоящим Договором, Стороны несут ответственность в соответствии с законодательством Российской Федерации и условиями настоящего Договора.</w:t>
      </w:r>
    </w:p>
    <w:p w:rsidR="000549FF" w:rsidRPr="00DB6247" w:rsidRDefault="000549FF" w:rsidP="006E4585">
      <w:pPr>
        <w:widowControl w:val="0"/>
        <w:shd w:val="clear" w:color="auto" w:fill="FFFFFF"/>
        <w:spacing w:after="0"/>
        <w:ind w:firstLine="709"/>
      </w:pPr>
      <w:r w:rsidRPr="00DB6247">
        <w:t xml:space="preserve">5.2.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w:t>
      </w:r>
      <w:r w:rsidR="00DB6247" w:rsidRPr="00DB6247">
        <w:t>ставки Центрального</w:t>
      </w:r>
      <w:r w:rsidRPr="00DB6247">
        <w:t xml:space="preserve"> банка Российской Федерации от не уплаченной в срок суммы. </w:t>
      </w:r>
    </w:p>
    <w:p w:rsidR="000549FF" w:rsidRPr="00DB6247" w:rsidRDefault="000549FF" w:rsidP="006E4585">
      <w:pPr>
        <w:widowControl w:val="0"/>
        <w:shd w:val="clear" w:color="auto" w:fill="FFFFFF"/>
        <w:spacing w:after="0"/>
        <w:ind w:firstLine="709"/>
      </w:pPr>
      <w:r w:rsidRPr="00DB6247">
        <w:t xml:space="preserve">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sidR="000549FF" w:rsidRPr="00DB6247" w:rsidRDefault="000549FF" w:rsidP="006E4585">
      <w:pPr>
        <w:widowControl w:val="0"/>
        <w:spacing w:after="0"/>
        <w:ind w:firstLine="709"/>
        <w:rPr>
          <w:i/>
        </w:rPr>
      </w:pPr>
      <w:r w:rsidRPr="00DB6247">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0549FF" w:rsidRPr="00DB6247" w:rsidRDefault="000549FF" w:rsidP="006E4585">
      <w:pPr>
        <w:widowControl w:val="0"/>
        <w:spacing w:after="0"/>
        <w:ind w:firstLine="709"/>
        <w:rPr>
          <w:i/>
        </w:rPr>
      </w:pPr>
      <w:r w:rsidRPr="00DB6247">
        <w:rPr>
          <w:i/>
        </w:rPr>
        <w:t>а) 1000 рублей, если цена договора не превышает 3 млн. рублей (включительно);</w:t>
      </w:r>
    </w:p>
    <w:p w:rsidR="000549FF" w:rsidRPr="00DB6247" w:rsidRDefault="000549FF" w:rsidP="006E4585">
      <w:pPr>
        <w:widowControl w:val="0"/>
        <w:spacing w:after="0"/>
        <w:ind w:firstLine="709"/>
        <w:rPr>
          <w:i/>
        </w:rPr>
      </w:pPr>
      <w:r w:rsidRPr="00DB6247">
        <w:rPr>
          <w:i/>
        </w:rPr>
        <w:t>б) 5000 рублей, если цена договора составляет от 3 млн. рублей до 50 млн. рублей (включительно);</w:t>
      </w:r>
    </w:p>
    <w:p w:rsidR="000549FF" w:rsidRPr="00DB6247" w:rsidRDefault="000549FF" w:rsidP="006E4585">
      <w:pPr>
        <w:widowControl w:val="0"/>
        <w:spacing w:after="0"/>
        <w:ind w:firstLine="709"/>
        <w:rPr>
          <w:i/>
        </w:rPr>
      </w:pPr>
      <w:r w:rsidRPr="00DB6247">
        <w:rPr>
          <w:i/>
        </w:rPr>
        <w:t>в) 10000 рублей, если цена договора составляет от 50 млн. рублей до 100 млн. рублей (включительно);</w:t>
      </w:r>
    </w:p>
    <w:p w:rsidR="000549FF" w:rsidRPr="00DB6247" w:rsidRDefault="000549FF" w:rsidP="006E4585">
      <w:pPr>
        <w:widowControl w:val="0"/>
        <w:spacing w:after="0"/>
        <w:ind w:firstLine="709"/>
        <w:rPr>
          <w:i/>
        </w:rPr>
      </w:pPr>
      <w:r w:rsidRPr="00DB6247">
        <w:rPr>
          <w:i/>
        </w:rPr>
        <w:t>г) 100000 рублей, если цена договора превышает 100 млн. рублей.</w:t>
      </w:r>
    </w:p>
    <w:p w:rsidR="000549FF" w:rsidRPr="00DB6247" w:rsidRDefault="000549FF" w:rsidP="006E4585">
      <w:pPr>
        <w:widowControl w:val="0"/>
        <w:spacing w:after="0"/>
        <w:ind w:firstLine="709"/>
      </w:pPr>
      <w:r w:rsidRPr="00DB6247">
        <w:rPr>
          <w:i/>
        </w:rPr>
        <w:t>И составляет 1000 рублей.</w:t>
      </w:r>
    </w:p>
    <w:p w:rsidR="000549FF" w:rsidRPr="00DB6247" w:rsidRDefault="000549FF" w:rsidP="006E4585">
      <w:pPr>
        <w:widowControl w:val="0"/>
        <w:spacing w:after="0"/>
        <w:ind w:firstLine="709"/>
      </w:pPr>
      <w:r w:rsidRPr="00DB6247">
        <w:t xml:space="preserve">5.3. В случае просрочки Исполнителем обязательств (в том числе гарантийного </w:t>
      </w:r>
      <w:r w:rsidRPr="00DB6247">
        <w:lastRenderedPageBreak/>
        <w:t>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0549FF" w:rsidRPr="00DB6247" w:rsidRDefault="000549FF" w:rsidP="006E4585">
      <w:pPr>
        <w:widowControl w:val="0"/>
        <w:spacing w:after="0"/>
        <w:ind w:firstLine="709"/>
        <w:rPr>
          <w:i/>
        </w:rPr>
      </w:pPr>
      <w:r w:rsidRPr="00DB6247">
        <w:t>5.4. За каждый факт неисполнения или ненадлежащего Исполнителем обязательства, предусмотренного Договором, которое не имеет стоимостного выражения, размер штрафа устанавливается в следующем порядке:</w:t>
      </w:r>
      <w:r w:rsidRPr="00DB6247">
        <w:rPr>
          <w:i/>
        </w:rPr>
        <w:t xml:space="preserve"> </w:t>
      </w:r>
    </w:p>
    <w:p w:rsidR="000549FF" w:rsidRPr="00DB6247" w:rsidRDefault="000549FF" w:rsidP="006E4585">
      <w:pPr>
        <w:widowControl w:val="0"/>
        <w:spacing w:after="0"/>
        <w:ind w:firstLine="709"/>
        <w:rPr>
          <w:i/>
        </w:rPr>
      </w:pPr>
      <w:r w:rsidRPr="00DB6247">
        <w:rPr>
          <w:i/>
        </w:rPr>
        <w:t>а) 1000 рублей, если цена договора не превышает 3 млн. рублей;</w:t>
      </w:r>
    </w:p>
    <w:p w:rsidR="000549FF" w:rsidRPr="00DB6247" w:rsidRDefault="000549FF" w:rsidP="006E4585">
      <w:pPr>
        <w:widowControl w:val="0"/>
        <w:spacing w:after="0"/>
        <w:ind w:firstLine="709"/>
        <w:rPr>
          <w:i/>
        </w:rPr>
      </w:pPr>
      <w:r w:rsidRPr="00DB6247">
        <w:rPr>
          <w:i/>
        </w:rPr>
        <w:t>б) 5000 рублей, если цена договора составляет от 3 млн. рублей до 50 млн. рублей (включительно);</w:t>
      </w:r>
    </w:p>
    <w:p w:rsidR="000549FF" w:rsidRPr="00DB6247" w:rsidRDefault="000549FF" w:rsidP="006E4585">
      <w:pPr>
        <w:widowControl w:val="0"/>
        <w:spacing w:after="0"/>
        <w:ind w:firstLine="709"/>
        <w:rPr>
          <w:i/>
        </w:rPr>
      </w:pPr>
      <w:r w:rsidRPr="00DB6247">
        <w:rPr>
          <w:i/>
        </w:rPr>
        <w:t>в) 10000 рублей, если цена договора составляет от 50 млн. рублей до 100 млн. рублей (включительно);</w:t>
      </w:r>
    </w:p>
    <w:p w:rsidR="000549FF" w:rsidRPr="00DB6247" w:rsidRDefault="000549FF" w:rsidP="006E4585">
      <w:pPr>
        <w:widowControl w:val="0"/>
        <w:spacing w:after="0"/>
        <w:ind w:firstLine="709"/>
        <w:rPr>
          <w:i/>
        </w:rPr>
      </w:pPr>
      <w:r w:rsidRPr="00DB6247">
        <w:rPr>
          <w:i/>
        </w:rPr>
        <w:t>г) 100000 рублей, если цена договора превышает 100 млн. рублей.</w:t>
      </w:r>
    </w:p>
    <w:p w:rsidR="000549FF" w:rsidRPr="00DB6247" w:rsidRDefault="000549FF" w:rsidP="006E4585">
      <w:pPr>
        <w:widowControl w:val="0"/>
        <w:spacing w:after="0"/>
        <w:ind w:firstLine="709"/>
      </w:pPr>
      <w:r w:rsidRPr="00DB6247">
        <w:rPr>
          <w:i/>
        </w:rPr>
        <w:t>И составляет 1000 рублей.</w:t>
      </w:r>
    </w:p>
    <w:p w:rsidR="000549FF" w:rsidRPr="00DB6247" w:rsidRDefault="000549FF" w:rsidP="006E4585">
      <w:pPr>
        <w:widowControl w:val="0"/>
        <w:spacing w:after="0"/>
        <w:ind w:firstLine="709"/>
      </w:pPr>
      <w:r w:rsidRPr="00DB6247">
        <w:t>5.5. 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w:t>
      </w:r>
    </w:p>
    <w:p w:rsidR="000549FF" w:rsidRPr="00DB6247" w:rsidRDefault="000549FF" w:rsidP="006E4585">
      <w:pPr>
        <w:widowControl w:val="0"/>
        <w:spacing w:after="0"/>
        <w:ind w:firstLine="709"/>
      </w:pPr>
      <w:r w:rsidRPr="00DB6247">
        <w:t>5.6. Общая сумма начисленной неустойки (штрафов, пени) за неисполнение или ненадлежащее исполнение Исполнителем или Заказчиком обязательств, предусмотренных Договором, не может превышать цену Договора.</w:t>
      </w:r>
    </w:p>
    <w:p w:rsidR="000549FF" w:rsidRPr="00DB6247" w:rsidRDefault="000549FF" w:rsidP="006E4585">
      <w:pPr>
        <w:widowControl w:val="0"/>
        <w:spacing w:after="0"/>
        <w:ind w:firstLine="709"/>
      </w:pPr>
      <w:r w:rsidRPr="00DB6247">
        <w:t xml:space="preserve">5.7. </w:t>
      </w:r>
      <w:proofErr w:type="gramStart"/>
      <w:r w:rsidRPr="00DB6247">
        <w:t xml:space="preserve">В случае неисполнения или ненадлежащего исполнения Исполнителем своих обязательств, оплата по Договору осуществляется на основании Акта оказанных </w:t>
      </w:r>
      <w:r w:rsidR="006E4585" w:rsidRPr="00DB6247">
        <w:t>услуг, в</w:t>
      </w:r>
      <w:r w:rsidRPr="00DB6247">
        <w:t xml:space="preserve"> котором указывается: сумма, подлежащая оплате в соответствии с условиями заключенного Договора; размер неустойки (штрафа, пени), подлежащей взысканию; основания применения и порядок расчета неустойки (штрафа, пени); итоговая сумма, подлежащая оплате Исполнителю по Договору за вычетом штрафа, пени, предусмотренный настоящим Договором.</w:t>
      </w:r>
      <w:proofErr w:type="gramEnd"/>
      <w:r w:rsidRPr="00DB6247">
        <w:t xml:space="preserve"> В таком случае, исполнение обязательств Исполнителя по Договору по перечислению неустойки (штрафа, пени) в доход бюджетов бюджетной системы РФ возлагается на Заказчика. Либо удовлетворить требования неустойки (пени, штрафа) за счет обеспечения исполнения Договора, уведомив Исполнителя.</w:t>
      </w:r>
    </w:p>
    <w:p w:rsidR="000549FF" w:rsidRPr="00DB6247" w:rsidRDefault="000549FF" w:rsidP="006E4585">
      <w:pPr>
        <w:widowControl w:val="0"/>
        <w:shd w:val="clear" w:color="auto" w:fill="FFFFFF"/>
        <w:spacing w:after="0"/>
        <w:ind w:firstLine="709"/>
      </w:pPr>
      <w:r w:rsidRPr="00DB6247">
        <w:t>5.8. В случае неисполнения Исполнителем условий Договора или сроков оказания услуг Заказчик вправе обратиться в суд с требованием о расторжении настоящего Договора.</w:t>
      </w:r>
    </w:p>
    <w:p w:rsidR="000549FF" w:rsidRPr="00DB6247" w:rsidRDefault="000549FF" w:rsidP="006E4585">
      <w:pPr>
        <w:widowControl w:val="0"/>
        <w:shd w:val="clear" w:color="auto" w:fill="FFFFFF"/>
        <w:spacing w:after="0"/>
        <w:ind w:firstLine="709"/>
      </w:pPr>
      <w:r w:rsidRPr="00DB6247">
        <w:t>5.9. В случае полного (частичного) неисполнения условий настоящего Договора одной из Сторон эта Сторона обязана возместить другой Стороне причиненные убытки.</w:t>
      </w:r>
    </w:p>
    <w:p w:rsidR="000549FF" w:rsidRPr="00DB6247" w:rsidRDefault="000549FF" w:rsidP="006E4585">
      <w:pPr>
        <w:widowControl w:val="0"/>
        <w:spacing w:after="0"/>
        <w:ind w:firstLine="709"/>
      </w:pPr>
      <w:r w:rsidRPr="00DB6247">
        <w:t>5.10.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0549FF" w:rsidRPr="00DB6247" w:rsidRDefault="000549FF" w:rsidP="006E4585">
      <w:pPr>
        <w:widowControl w:val="0"/>
        <w:spacing w:after="0"/>
        <w:ind w:firstLine="709"/>
      </w:pPr>
      <w:r w:rsidRPr="00DB6247">
        <w:t>5.11. Применение неустойки (штрафа, пени) не освобождает Стороны от исполнения обязательств по настоящему Договору.</w:t>
      </w:r>
    </w:p>
    <w:p w:rsidR="000549FF" w:rsidRPr="00DB6247" w:rsidRDefault="000549FF" w:rsidP="006E4585">
      <w:pPr>
        <w:widowControl w:val="0"/>
        <w:spacing w:after="0"/>
        <w:ind w:firstLine="709"/>
      </w:pPr>
    </w:p>
    <w:p w:rsidR="000549FF" w:rsidRPr="00DB6247" w:rsidRDefault="000549FF" w:rsidP="006E4585">
      <w:pPr>
        <w:widowControl w:val="0"/>
        <w:spacing w:after="0"/>
        <w:jc w:val="center"/>
      </w:pPr>
      <w:r w:rsidRPr="00DB6247">
        <w:t xml:space="preserve">6. КАЧЕСТВО </w:t>
      </w:r>
      <w:bookmarkStart w:id="1" w:name="sub_7551"/>
      <w:r w:rsidRPr="00DB6247">
        <w:t>ОКАЗЫВАЕМЫХ УСЛУГ</w:t>
      </w:r>
    </w:p>
    <w:p w:rsidR="000549FF" w:rsidRPr="00DB6247" w:rsidRDefault="000549FF" w:rsidP="006E4585">
      <w:pPr>
        <w:widowControl w:val="0"/>
        <w:spacing w:after="0"/>
        <w:ind w:firstLine="709"/>
      </w:pPr>
      <w:r w:rsidRPr="00DB6247">
        <w:t>6.1</w:t>
      </w:r>
      <w:bookmarkEnd w:id="1"/>
      <w:r w:rsidRPr="00DB6247">
        <w:t>. Качество оказываемых Исполнителем Услуг должно соответствовать условиям настоящего Договора и технического задания, которое является неотъемлемой частью настоящего Договора.</w:t>
      </w:r>
      <w:bookmarkStart w:id="2" w:name="sub_4755"/>
    </w:p>
    <w:p w:rsidR="000549FF" w:rsidRPr="00DB6247" w:rsidRDefault="000549FF" w:rsidP="006E4585">
      <w:pPr>
        <w:widowControl w:val="0"/>
        <w:spacing w:after="0"/>
        <w:ind w:firstLine="709"/>
      </w:pPr>
      <w:r w:rsidRPr="00DB6247">
        <w:t>6.2. Экологические мероприятия должны осуществляться в соответствии с законодательными и нормативными правовыми актами Российской Федерации и субъекта Российской Федерации, а также предписаниями надзорных органов.</w:t>
      </w:r>
    </w:p>
    <w:p w:rsidR="000549FF" w:rsidRPr="00DB6247" w:rsidRDefault="000549FF" w:rsidP="006E4585">
      <w:pPr>
        <w:widowControl w:val="0"/>
        <w:spacing w:after="0"/>
        <w:ind w:firstLine="709"/>
      </w:pPr>
      <w:r w:rsidRPr="00DB6247">
        <w:t xml:space="preserve">6.3. Исполнитель обеспечивает соблюдение мер техники безопасности, охраны труда, правил противопожарной и электробезопасности, мероприятий по охране окружающей среды, сохранению условий комфортного и безопасного проживания жителей близстоящих домов в </w:t>
      </w:r>
      <w:r w:rsidRPr="00DB6247">
        <w:lastRenderedPageBreak/>
        <w:t>период оказания Услуг.</w:t>
      </w:r>
    </w:p>
    <w:p w:rsidR="000549FF" w:rsidRPr="00DB6247" w:rsidRDefault="000549FF" w:rsidP="006E4585">
      <w:pPr>
        <w:widowControl w:val="0"/>
        <w:tabs>
          <w:tab w:val="left" w:pos="709"/>
        </w:tabs>
        <w:spacing w:after="0"/>
        <w:ind w:firstLine="709"/>
      </w:pPr>
      <w:r w:rsidRPr="00DB6247">
        <w:t xml:space="preserve">6.4. Исполнитель гарантирует: оказать Услуги, в полном объеме и в сроки, определенные </w:t>
      </w:r>
      <w:r w:rsidR="00875A69" w:rsidRPr="00DB6247">
        <w:t>условиями Договора</w:t>
      </w:r>
      <w:r w:rsidRPr="00DB6247">
        <w:t>, соответствие качества всех оказанных Услуг, действующим на территории Российской Федерации нормам и правилам.</w:t>
      </w:r>
      <w:bookmarkEnd w:id="2"/>
    </w:p>
    <w:p w:rsidR="000549FF" w:rsidRPr="00DB6247" w:rsidRDefault="000549FF" w:rsidP="006E4585">
      <w:pPr>
        <w:widowControl w:val="0"/>
        <w:tabs>
          <w:tab w:val="left" w:pos="709"/>
        </w:tabs>
        <w:spacing w:after="0"/>
        <w:ind w:firstLine="709"/>
      </w:pPr>
    </w:p>
    <w:p w:rsidR="000549FF" w:rsidRPr="00DB6247" w:rsidRDefault="000549FF" w:rsidP="006E4585">
      <w:pPr>
        <w:widowControl w:val="0"/>
        <w:spacing w:after="0"/>
        <w:jc w:val="center"/>
      </w:pPr>
      <w:r w:rsidRPr="00DB6247">
        <w:rPr>
          <w:rFonts w:eastAsia="Calibri"/>
        </w:rPr>
        <w:t>7. ОБСТОЯТЕЛЬСТВА НЕПРЕОДОЛИМОЙ СИЛЫ</w:t>
      </w:r>
    </w:p>
    <w:p w:rsidR="000549FF" w:rsidRPr="00DB6247" w:rsidRDefault="000549FF" w:rsidP="006E4585">
      <w:pPr>
        <w:widowControl w:val="0"/>
        <w:tabs>
          <w:tab w:val="left" w:pos="0"/>
        </w:tabs>
        <w:spacing w:after="0"/>
        <w:ind w:firstLine="709"/>
      </w:pPr>
      <w:r w:rsidRPr="00DB6247">
        <w:t>7.1. Стороны освобождаются от ответственности за неисполнение обязательств по Договору, если неисполнение явилось следствием обстоятельств непреодолимой силы.</w:t>
      </w:r>
    </w:p>
    <w:p w:rsidR="000549FF" w:rsidRPr="00DB6247" w:rsidRDefault="000549FF" w:rsidP="006E4585">
      <w:pPr>
        <w:widowControl w:val="0"/>
        <w:tabs>
          <w:tab w:val="left" w:pos="0"/>
        </w:tabs>
        <w:spacing w:after="0"/>
        <w:ind w:firstLine="709"/>
      </w:pPr>
      <w:r w:rsidRPr="00DB6247">
        <w:t>7.2. Срок исполнения обязательств по Договору</w:t>
      </w:r>
      <w:r w:rsidRPr="00DB6247">
        <w:rPr>
          <w:rFonts w:eastAsia="Calibri"/>
        </w:rPr>
        <w:t xml:space="preserve"> </w:t>
      </w:r>
      <w:r w:rsidRPr="00DB6247">
        <w:t>отодвигается соразмерно времени, в течение которого будут действовать такие обстоятельства.</w:t>
      </w:r>
    </w:p>
    <w:p w:rsidR="000549FF" w:rsidRPr="00DB6247" w:rsidRDefault="000549FF" w:rsidP="006E4585">
      <w:pPr>
        <w:widowControl w:val="0"/>
        <w:tabs>
          <w:tab w:val="left" w:pos="0"/>
        </w:tabs>
        <w:spacing w:after="0"/>
        <w:ind w:firstLine="709"/>
      </w:pPr>
      <w:r w:rsidRPr="00DB6247">
        <w:t>7.3. Сторона, попавшая в чрезвычайные и непредотвратимые обстоятельства, должна в течение 3 (трех) рабочих дней известить другую Сторону о типе и возможной продолжительности этих обстоятельств, препятствующих исполнению обязательств по Договору, с приложением документов, удостоверяющих факт наступления указанных обстоятельств. Не уведомление или несвоевременное уведомление лишает Сторону права ссылаться на любое вышеуказанное обстоятельство, как на основание, освобождающее от ответственности за неисполнение обязательств по Договору.</w:t>
      </w:r>
    </w:p>
    <w:p w:rsidR="000549FF" w:rsidRPr="00DB6247" w:rsidRDefault="000549FF" w:rsidP="006E4585">
      <w:pPr>
        <w:widowControl w:val="0"/>
        <w:shd w:val="clear" w:color="auto" w:fill="FFFFFF"/>
        <w:spacing w:after="0"/>
        <w:ind w:firstLine="709"/>
      </w:pPr>
      <w:r w:rsidRPr="00DB6247">
        <w:t>7.4.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0549FF" w:rsidRPr="00DB6247" w:rsidRDefault="000549FF" w:rsidP="006E4585">
      <w:pPr>
        <w:widowControl w:val="0"/>
        <w:shd w:val="clear" w:color="auto" w:fill="FFFFFF"/>
        <w:spacing w:after="0"/>
        <w:ind w:firstLine="709"/>
      </w:pPr>
      <w:r w:rsidRPr="00DB6247">
        <w:t xml:space="preserve">7.5. Каждая из Сторон обязана </w:t>
      </w:r>
      <w:proofErr w:type="gramStart"/>
      <w:r w:rsidRPr="00DB6247">
        <w:t>предпринимать все необходимые усилия</w:t>
      </w:r>
      <w:proofErr w:type="gramEnd"/>
      <w:r w:rsidRPr="00DB6247">
        <w:t xml:space="preserve"> по предотвращению возможных убытков другой Стороны в результате возникновения обстоятельств непреодолимой силы.</w:t>
      </w:r>
    </w:p>
    <w:p w:rsidR="000549FF" w:rsidRPr="00DB6247" w:rsidRDefault="000549FF" w:rsidP="006E4585">
      <w:pPr>
        <w:widowControl w:val="0"/>
        <w:shd w:val="clear" w:color="auto" w:fill="FFFFFF"/>
        <w:spacing w:after="0"/>
        <w:ind w:firstLine="709"/>
      </w:pPr>
      <w:r w:rsidRPr="00DB6247">
        <w:t>7.6. В случае возникновения обстоятельств непреодолимой силы Стороны вправе расторгнуть настоящий Договор, и в этом случае ни одна из Сторон не вправе требовать возмещения убытков.</w:t>
      </w:r>
    </w:p>
    <w:p w:rsidR="000549FF" w:rsidRPr="00DB6247" w:rsidRDefault="000549FF" w:rsidP="006E4585">
      <w:pPr>
        <w:widowControl w:val="0"/>
        <w:shd w:val="clear" w:color="auto" w:fill="FFFFFF"/>
        <w:spacing w:after="0"/>
        <w:ind w:firstLine="709"/>
      </w:pPr>
      <w:r w:rsidRPr="00DB6247">
        <w:t>7.7. Не извещение или несвоевременное извещение другой Стороны, для которой создалась невозможность исполнения обязательств по Договору</w:t>
      </w:r>
      <w:r w:rsidRPr="00DB6247">
        <w:rPr>
          <w:rFonts w:eastAsia="Calibri"/>
        </w:rPr>
        <w:t xml:space="preserve"> </w:t>
      </w:r>
      <w:r w:rsidRPr="00DB6247">
        <w:t>вследствие наступления обстоятельств непреодолимой силы, влечет за собой утрату права для этой Стороны ссылаться на эти обстоятельства.</w:t>
      </w:r>
    </w:p>
    <w:p w:rsidR="000549FF" w:rsidRPr="00DB6247" w:rsidRDefault="000549FF" w:rsidP="006E4585">
      <w:pPr>
        <w:widowControl w:val="0"/>
        <w:shd w:val="clear" w:color="auto" w:fill="FFFFFF"/>
        <w:spacing w:after="0"/>
        <w:ind w:firstLine="709"/>
      </w:pPr>
      <w:r w:rsidRPr="00DB6247">
        <w:t>7.8.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0549FF" w:rsidRPr="00DB6247" w:rsidRDefault="000549FF" w:rsidP="006E4585">
      <w:pPr>
        <w:widowControl w:val="0"/>
        <w:shd w:val="clear" w:color="auto" w:fill="FFFFFF"/>
        <w:spacing w:after="0"/>
        <w:ind w:firstLine="709"/>
      </w:pPr>
    </w:p>
    <w:p w:rsidR="000549FF" w:rsidRPr="00DB6247" w:rsidRDefault="000549FF" w:rsidP="006E4585">
      <w:pPr>
        <w:widowControl w:val="0"/>
        <w:spacing w:after="0"/>
        <w:jc w:val="center"/>
      </w:pPr>
      <w:r w:rsidRPr="00DB6247">
        <w:t>8. ПОРЯДОК ПРИЁМКИ ОКАЗАННЫХ УСЛУГ</w:t>
      </w:r>
    </w:p>
    <w:p w:rsidR="000549FF" w:rsidRPr="00DB6247" w:rsidRDefault="000549FF" w:rsidP="006E4585">
      <w:pPr>
        <w:widowControl w:val="0"/>
        <w:spacing w:after="0"/>
        <w:ind w:firstLine="709"/>
      </w:pPr>
      <w:r w:rsidRPr="00DB6247">
        <w:t xml:space="preserve">8.1. Ответственный за приемку услуг по Договору представитель Заказчика осуществляет приемку оказанных услуг, а также осуществляет </w:t>
      </w:r>
      <w:proofErr w:type="gramStart"/>
      <w:r w:rsidRPr="00DB6247">
        <w:t>контроль за</w:t>
      </w:r>
      <w:proofErr w:type="gramEnd"/>
      <w:r w:rsidRPr="00DB6247">
        <w:t xml:space="preserve"> качеством оказанных услуг.</w:t>
      </w:r>
    </w:p>
    <w:p w:rsidR="000549FF" w:rsidRPr="00DB6247" w:rsidRDefault="000549FF" w:rsidP="006E4585">
      <w:pPr>
        <w:widowControl w:val="0"/>
        <w:spacing w:after="0"/>
        <w:ind w:firstLine="709"/>
      </w:pPr>
      <w:r w:rsidRPr="00DB6247">
        <w:t>8.2. Приемке и оплате в рамках цены Договора</w:t>
      </w:r>
      <w:r w:rsidRPr="00DB6247">
        <w:rPr>
          <w:rFonts w:eastAsia="Calibri"/>
        </w:rPr>
        <w:t xml:space="preserve"> </w:t>
      </w:r>
      <w:r w:rsidRPr="00DB6247">
        <w:t>подлежат, оказанные Услуги предусмотренные условиями Договора и техническим заданием.</w:t>
      </w:r>
    </w:p>
    <w:p w:rsidR="000549FF" w:rsidRPr="00DB6247" w:rsidRDefault="000549FF" w:rsidP="006E4585">
      <w:pPr>
        <w:widowControl w:val="0"/>
        <w:spacing w:after="0"/>
        <w:ind w:firstLine="709"/>
      </w:pPr>
      <w:r w:rsidRPr="00DB6247">
        <w:t>8.3. Исполнитель, оказав определённые Договором Услуги, оформляет Акт оказанных Услуг.</w:t>
      </w:r>
    </w:p>
    <w:p w:rsidR="000549FF" w:rsidRPr="00DB6247" w:rsidRDefault="000549FF" w:rsidP="006E4585">
      <w:pPr>
        <w:widowControl w:val="0"/>
        <w:spacing w:after="0"/>
        <w:ind w:firstLine="709"/>
      </w:pPr>
      <w:r w:rsidRPr="00DB6247">
        <w:t>8.4. Датой приемки Услуг считается дата подписания Акта оказанных Услуг Заказчиком.</w:t>
      </w:r>
    </w:p>
    <w:p w:rsidR="000549FF" w:rsidRPr="00DB6247" w:rsidRDefault="000549FF" w:rsidP="006E4585">
      <w:pPr>
        <w:widowControl w:val="0"/>
        <w:shd w:val="clear" w:color="auto" w:fill="FFFFFF"/>
        <w:spacing w:after="0"/>
        <w:ind w:firstLine="709"/>
        <w:rPr>
          <w:color w:val="000000"/>
          <w:lang w:eastAsia="ar-SA"/>
        </w:rPr>
      </w:pPr>
      <w:r w:rsidRPr="00DB6247">
        <w:t xml:space="preserve">8.5. </w:t>
      </w:r>
      <w:r w:rsidRPr="00DB6247">
        <w:rPr>
          <w:color w:val="000000"/>
          <w:lang w:eastAsia="ar-SA"/>
        </w:rPr>
        <w:t xml:space="preserve">При наличии замечаний и претензий к результату оказания Услуг Заказчик направляет мотивированный отказ от приемки оказанных Услуг. В мотивированном отказе Заказчиком от приемки оказанных Услуг указывается перечень замечаний и претензий к оказанным Услугам и сроки их устранения. Замечания и претензии устраняются Исполнителем за свой счет, если они не выходят за пределы условий настоящего </w:t>
      </w:r>
      <w:r w:rsidRPr="00DB6247">
        <w:t>Договора</w:t>
      </w:r>
      <w:r w:rsidRPr="00DB6247">
        <w:rPr>
          <w:color w:val="000000"/>
          <w:lang w:eastAsia="ar-SA"/>
        </w:rPr>
        <w:t>.</w:t>
      </w:r>
    </w:p>
    <w:p w:rsidR="000549FF" w:rsidRPr="00DB6247" w:rsidRDefault="000549FF" w:rsidP="006E4585">
      <w:pPr>
        <w:widowControl w:val="0"/>
        <w:shd w:val="clear" w:color="auto" w:fill="FFFFFF"/>
        <w:spacing w:after="0"/>
        <w:ind w:firstLine="709"/>
      </w:pPr>
      <w:r w:rsidRPr="00DB6247">
        <w:rPr>
          <w:color w:val="000000"/>
          <w:lang w:eastAsia="ar-SA"/>
        </w:rPr>
        <w:t xml:space="preserve">8.6. </w:t>
      </w:r>
      <w:r w:rsidRPr="00DB6247">
        <w:t>Окончательная приемка осуществляется после выполнения сторонами всех обязательств, предусмотренных настоящим Договором.</w:t>
      </w:r>
    </w:p>
    <w:p w:rsidR="000549FF" w:rsidRPr="00DB6247" w:rsidRDefault="000549FF" w:rsidP="006E4585">
      <w:pPr>
        <w:widowControl w:val="0"/>
        <w:spacing w:after="0"/>
        <w:ind w:firstLine="709"/>
      </w:pPr>
      <w:r w:rsidRPr="00DB6247">
        <w:t xml:space="preserve">8.7. </w:t>
      </w:r>
      <w:r w:rsidRPr="00DB6247">
        <w:rPr>
          <w:color w:val="000000"/>
          <w:lang w:eastAsia="ar-SA"/>
        </w:rPr>
        <w:t>В случае отсутствия замечаний Заказчик подписывает Акт оказанных Услуг.</w:t>
      </w:r>
    </w:p>
    <w:p w:rsidR="000549FF" w:rsidRPr="00DB6247" w:rsidRDefault="000549FF" w:rsidP="006E4585">
      <w:pPr>
        <w:widowControl w:val="0"/>
        <w:tabs>
          <w:tab w:val="left" w:pos="709"/>
        </w:tabs>
        <w:spacing w:after="0"/>
        <w:ind w:firstLine="709"/>
      </w:pPr>
      <w:r w:rsidRPr="00DB6247">
        <w:t>8.8. Если в процессе исполнения Договора</w:t>
      </w:r>
      <w:r w:rsidRPr="00DB6247">
        <w:rPr>
          <w:rFonts w:eastAsia="Calibri"/>
        </w:rPr>
        <w:t xml:space="preserve"> </w:t>
      </w:r>
      <w:r w:rsidRPr="00DB6247">
        <w:t xml:space="preserve">выявляется неизбежность получения </w:t>
      </w:r>
      <w:r w:rsidRPr="00DB6247">
        <w:lastRenderedPageBreak/>
        <w:t>отрицательных результатов или нецелесообразность дальнейшего исполнения обязательств, каждая из сторон вправе направить письменное уведомление с предложением о приостановке исполнения Договора. После получения уведомления о приостановке Договора</w:t>
      </w:r>
      <w:r w:rsidRPr="00DB6247">
        <w:rPr>
          <w:rFonts w:eastAsia="Calibri"/>
        </w:rPr>
        <w:t xml:space="preserve"> </w:t>
      </w:r>
      <w:r w:rsidRPr="00DB6247">
        <w:t>Заказчик и Исполнитель обязаны в семидневный срок принять совместное решение о дальнейшем продолжении оказания Услуг, изменений условий или расторжении настоящего Договора.</w:t>
      </w:r>
    </w:p>
    <w:p w:rsidR="000549FF" w:rsidRPr="00DB6247" w:rsidRDefault="000549FF" w:rsidP="006E4585">
      <w:pPr>
        <w:widowControl w:val="0"/>
        <w:spacing w:after="0"/>
        <w:ind w:firstLine="709"/>
      </w:pPr>
      <w:r w:rsidRPr="00DB6247">
        <w:t>8.9. З</w:t>
      </w:r>
      <w:r w:rsidRPr="00DB6247">
        <w:rPr>
          <w:lang w:eastAsia="ar-SA"/>
        </w:rPr>
        <w:t>аказчик</w:t>
      </w:r>
      <w:r w:rsidRPr="00DB6247">
        <w:t xml:space="preserve"> обязуется принять результаты оказанных Услуг в течение 3 рабочих дней со дня получения Акта оказанных Услуг и направить Исполнителю подписанный Акт оказанных Услуг или мотивированный отказ в приемке оказанных Услуг.</w:t>
      </w:r>
    </w:p>
    <w:p w:rsidR="000549FF" w:rsidRPr="00DB6247" w:rsidRDefault="000549FF" w:rsidP="006E4585">
      <w:pPr>
        <w:widowControl w:val="0"/>
        <w:shd w:val="clear" w:color="auto" w:fill="FFFFFF"/>
        <w:spacing w:after="0"/>
        <w:ind w:firstLine="709"/>
        <w:jc w:val="center"/>
      </w:pPr>
    </w:p>
    <w:p w:rsidR="000549FF" w:rsidRPr="00DB6247" w:rsidRDefault="000549FF" w:rsidP="006E4585">
      <w:pPr>
        <w:widowControl w:val="0"/>
        <w:shd w:val="clear" w:color="auto" w:fill="FFFFFF"/>
        <w:spacing w:after="0"/>
        <w:jc w:val="center"/>
      </w:pPr>
      <w:r w:rsidRPr="00DB6247">
        <w:t>9. РАССМОТРЕНИЕ И РАЗРЕШЕНИЕ СПОРОВ</w:t>
      </w:r>
    </w:p>
    <w:p w:rsidR="000549FF" w:rsidRPr="00DB6247" w:rsidRDefault="000549FF" w:rsidP="006E4585">
      <w:pPr>
        <w:widowControl w:val="0"/>
        <w:shd w:val="clear" w:color="auto" w:fill="FFFFFF"/>
        <w:spacing w:after="0"/>
        <w:ind w:firstLine="709"/>
      </w:pPr>
      <w:r w:rsidRPr="00DB6247">
        <w:t>9.1. Все споры и разногласия, которые могут возникнуть из настоящего Договора</w:t>
      </w:r>
      <w:r w:rsidRPr="00DB6247">
        <w:rPr>
          <w:rFonts w:eastAsia="Calibri"/>
        </w:rPr>
        <w:t xml:space="preserve"> </w:t>
      </w:r>
      <w:r w:rsidRPr="00DB6247">
        <w:t>между Сторонами, будут разрешаться путем переговоров, в том числе в претензионном порядке.</w:t>
      </w:r>
    </w:p>
    <w:p w:rsidR="000549FF" w:rsidRPr="00DB6247" w:rsidRDefault="000549FF" w:rsidP="006E4585">
      <w:pPr>
        <w:widowControl w:val="0"/>
        <w:shd w:val="clear" w:color="auto" w:fill="FFFFFF"/>
        <w:spacing w:after="0"/>
        <w:ind w:firstLine="709"/>
      </w:pPr>
      <w:r w:rsidRPr="00DB6247">
        <w:t>9.2. Претензия оформляется в письменной форме. В претензии перечисляются допущенные при исполнении Договора</w:t>
      </w:r>
      <w:r w:rsidRPr="00DB6247">
        <w:rPr>
          <w:rFonts w:eastAsia="Calibri"/>
        </w:rPr>
        <w:t xml:space="preserve"> </w:t>
      </w:r>
      <w:r w:rsidRPr="00DB6247">
        <w:t>нарушения со ссылкой на соответствующие положения Договора</w:t>
      </w:r>
      <w:r w:rsidRPr="00DB6247">
        <w:rPr>
          <w:rFonts w:eastAsia="Calibri"/>
        </w:rPr>
        <w:t xml:space="preserve"> </w:t>
      </w:r>
      <w:r w:rsidRPr="00DB6247">
        <w:t>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549FF" w:rsidRPr="00DB6247" w:rsidRDefault="000549FF" w:rsidP="006E4585">
      <w:pPr>
        <w:widowControl w:val="0"/>
        <w:shd w:val="clear" w:color="auto" w:fill="FFFFFF"/>
        <w:spacing w:after="0"/>
        <w:ind w:firstLine="709"/>
      </w:pPr>
      <w:r w:rsidRPr="00DB6247">
        <w:t xml:space="preserve">Срок рассмотрения претензии не может превышать десяти календарных дней </w:t>
      </w:r>
      <w:proofErr w:type="gramStart"/>
      <w:r w:rsidRPr="00DB6247">
        <w:t>с даты</w:t>
      </w:r>
      <w:proofErr w:type="gramEnd"/>
      <w:r w:rsidRPr="00DB6247">
        <w:t xml:space="preserve"> ее получения.</w:t>
      </w:r>
    </w:p>
    <w:p w:rsidR="000549FF" w:rsidRPr="00DB6247" w:rsidRDefault="000549FF" w:rsidP="006E4585">
      <w:pPr>
        <w:widowControl w:val="0"/>
        <w:shd w:val="clear" w:color="auto" w:fill="FFFFFF"/>
        <w:spacing w:after="0"/>
        <w:ind w:firstLine="709"/>
      </w:pPr>
      <w:r w:rsidRPr="00DB6247">
        <w:t>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0549FF" w:rsidRPr="00DB6247" w:rsidRDefault="000549FF" w:rsidP="006E4585">
      <w:pPr>
        <w:widowControl w:val="0"/>
        <w:shd w:val="clear" w:color="auto" w:fill="FFFFFF"/>
        <w:spacing w:after="0"/>
        <w:ind w:firstLine="709"/>
        <w:rPr>
          <w:color w:val="000000"/>
        </w:rPr>
      </w:pPr>
      <w:r w:rsidRPr="00DB6247">
        <w:t>9.3. При неурегулировании Сторонами спора в досудебном порядке спор</w:t>
      </w:r>
      <w:r w:rsidRPr="00DB6247">
        <w:rPr>
          <w:color w:val="000000"/>
        </w:rPr>
        <w:t xml:space="preserve"> подлежит рассмотрению в Арбитражном суде Ульяновской области.</w:t>
      </w:r>
    </w:p>
    <w:p w:rsidR="000549FF" w:rsidRPr="00DB6247" w:rsidRDefault="000549FF" w:rsidP="006E4585">
      <w:pPr>
        <w:widowControl w:val="0"/>
        <w:spacing w:after="0"/>
        <w:ind w:firstLine="709"/>
        <w:rPr>
          <w:color w:val="000000"/>
        </w:rPr>
      </w:pPr>
      <w:r w:rsidRPr="00DB6247">
        <w:rPr>
          <w:color w:val="000000"/>
        </w:rPr>
        <w:t xml:space="preserve">9.4. В вопросах, не урегулированных </w:t>
      </w:r>
      <w:r w:rsidRPr="00DB6247">
        <w:t>Договором</w:t>
      </w:r>
      <w:r w:rsidRPr="00DB6247">
        <w:rPr>
          <w:color w:val="000000"/>
        </w:rPr>
        <w:t>, стороны руководствуются законодательством Российской Федерации.</w:t>
      </w:r>
    </w:p>
    <w:p w:rsidR="000549FF" w:rsidRPr="00DB6247" w:rsidRDefault="000549FF" w:rsidP="006E4585">
      <w:pPr>
        <w:widowControl w:val="0"/>
        <w:spacing w:after="0"/>
        <w:ind w:firstLine="709"/>
        <w:rPr>
          <w:color w:val="000000"/>
        </w:rPr>
      </w:pPr>
    </w:p>
    <w:p w:rsidR="000549FF" w:rsidRPr="00DB6247" w:rsidRDefault="000549FF" w:rsidP="006E4585">
      <w:pPr>
        <w:widowControl w:val="0"/>
        <w:shd w:val="clear" w:color="auto" w:fill="FFFFFF"/>
        <w:spacing w:after="0"/>
        <w:jc w:val="center"/>
        <w:rPr>
          <w:lang w:eastAsia="en-US"/>
        </w:rPr>
      </w:pPr>
      <w:r w:rsidRPr="00DB6247">
        <w:t>10. СРОК ДЕЙСТВИЯ ДОГОВОРА</w:t>
      </w:r>
    </w:p>
    <w:p w:rsidR="000549FF" w:rsidRPr="00DB6247" w:rsidRDefault="000549FF" w:rsidP="006E4585">
      <w:pPr>
        <w:widowControl w:val="0"/>
        <w:spacing w:after="0"/>
        <w:ind w:firstLine="709"/>
      </w:pPr>
      <w:r w:rsidRPr="00DB6247">
        <w:rPr>
          <w:lang w:eastAsia="en-US"/>
        </w:rPr>
        <w:t xml:space="preserve">10.1. </w:t>
      </w:r>
      <w:r w:rsidRPr="00DB6247">
        <w:t>Настоящий Договор вступает в силу с момента его подписания и действует до 31 октября 2026 года, а по обязательствам – до полного их исполнения.</w:t>
      </w:r>
    </w:p>
    <w:p w:rsidR="000549FF" w:rsidRPr="00DB6247" w:rsidRDefault="000549FF" w:rsidP="006E4585">
      <w:pPr>
        <w:widowControl w:val="0"/>
        <w:spacing w:after="0"/>
        <w:ind w:firstLine="709"/>
      </w:pPr>
      <w:r w:rsidRPr="00DB6247">
        <w:t xml:space="preserve">10.2. Обязательства Сторон, не исполненные до даты истечения срока действия настоящего Договора, указанного в п. 10.1 Договора, подлежат исполнению в полном объеме. </w:t>
      </w:r>
    </w:p>
    <w:p w:rsidR="000549FF" w:rsidRPr="00DB6247" w:rsidRDefault="000549FF" w:rsidP="006E4585">
      <w:pPr>
        <w:widowControl w:val="0"/>
        <w:spacing w:after="0"/>
        <w:ind w:firstLine="709"/>
        <w:jc w:val="center"/>
      </w:pPr>
    </w:p>
    <w:p w:rsidR="000549FF" w:rsidRPr="00DB6247" w:rsidRDefault="000549FF" w:rsidP="006E4585">
      <w:pPr>
        <w:widowControl w:val="0"/>
        <w:spacing w:after="0"/>
        <w:ind w:firstLine="709"/>
        <w:jc w:val="center"/>
      </w:pPr>
      <w:r w:rsidRPr="00DB6247">
        <w:t>11. РЕКВИЗИТЫ И ПОДПИСИ СТОРОН</w:t>
      </w:r>
    </w:p>
    <w:tbl>
      <w:tblPr>
        <w:tblW w:w="0" w:type="auto"/>
        <w:tblLayout w:type="fixed"/>
        <w:tblLook w:val="0000" w:firstRow="0" w:lastRow="0" w:firstColumn="0" w:lastColumn="0" w:noHBand="0" w:noVBand="0"/>
      </w:tblPr>
      <w:tblGrid>
        <w:gridCol w:w="5069"/>
        <w:gridCol w:w="4786"/>
      </w:tblGrid>
      <w:tr w:rsidR="000549FF" w:rsidRPr="00DB6247">
        <w:tc>
          <w:tcPr>
            <w:tcW w:w="5069" w:type="dxa"/>
            <w:shd w:val="clear" w:color="auto" w:fill="auto"/>
          </w:tcPr>
          <w:p w:rsidR="000549FF" w:rsidRPr="00DB6247" w:rsidRDefault="000549FF" w:rsidP="006E4585">
            <w:pPr>
              <w:widowControl w:val="0"/>
              <w:spacing w:after="0"/>
            </w:pPr>
            <w:r w:rsidRPr="00DB6247">
              <w:rPr>
                <w:lang w:eastAsia="en-US"/>
              </w:rPr>
              <w:t>ЗАКАЗЧИК:</w:t>
            </w:r>
          </w:p>
        </w:tc>
        <w:tc>
          <w:tcPr>
            <w:tcW w:w="4786" w:type="dxa"/>
            <w:shd w:val="clear" w:color="auto" w:fill="auto"/>
          </w:tcPr>
          <w:p w:rsidR="000549FF" w:rsidRPr="00DB6247" w:rsidRDefault="000549FF" w:rsidP="006E4585">
            <w:pPr>
              <w:widowControl w:val="0"/>
              <w:spacing w:after="0"/>
              <w:ind w:firstLine="33"/>
            </w:pPr>
            <w:r w:rsidRPr="00DB6247">
              <w:rPr>
                <w:lang w:eastAsia="en-US"/>
              </w:rPr>
              <w:t>ИСПОЛНИТЕЛЬ:</w:t>
            </w:r>
          </w:p>
        </w:tc>
      </w:tr>
      <w:tr w:rsidR="000549FF" w:rsidRPr="00DB6247">
        <w:tc>
          <w:tcPr>
            <w:tcW w:w="5069" w:type="dxa"/>
            <w:shd w:val="clear" w:color="auto" w:fill="auto"/>
          </w:tcPr>
          <w:p w:rsidR="006E1D77" w:rsidRPr="006E1D77" w:rsidRDefault="006E1D77" w:rsidP="006E4585">
            <w:pPr>
              <w:widowControl w:val="0"/>
              <w:spacing w:after="0"/>
              <w:jc w:val="left"/>
              <w:rPr>
                <w:color w:val="000000"/>
                <w:lang w:eastAsia="ru-RU"/>
              </w:rPr>
            </w:pPr>
            <w:proofErr w:type="gramStart"/>
            <w:r w:rsidRPr="006E1D77">
              <w:rPr>
                <w:color w:val="000000"/>
                <w:lang w:eastAsia="ru-RU"/>
              </w:rPr>
              <w:t>Главное управление МЧС России по Ульяновской области) (л/с 03681782560)</w:t>
            </w:r>
            <w:proofErr w:type="gramEnd"/>
          </w:p>
          <w:p w:rsidR="006E1D77" w:rsidRPr="006E1D77" w:rsidRDefault="006E1D77" w:rsidP="006E4585">
            <w:pPr>
              <w:widowControl w:val="0"/>
              <w:spacing w:after="0"/>
              <w:jc w:val="left"/>
              <w:rPr>
                <w:color w:val="000000"/>
                <w:lang w:eastAsia="ru-RU"/>
              </w:rPr>
            </w:pPr>
            <w:r w:rsidRPr="006E1D77">
              <w:rPr>
                <w:color w:val="000000"/>
                <w:lang w:eastAsia="ru-RU"/>
              </w:rPr>
              <w:t>Юридический и почтовый адрес: 432071,</w:t>
            </w:r>
          </w:p>
          <w:p w:rsidR="006E1D77" w:rsidRPr="006E1D77" w:rsidRDefault="006E1D77" w:rsidP="006E4585">
            <w:pPr>
              <w:widowControl w:val="0"/>
              <w:spacing w:after="0"/>
              <w:jc w:val="left"/>
              <w:rPr>
                <w:color w:val="000000"/>
                <w:lang w:eastAsia="ru-RU"/>
              </w:rPr>
            </w:pPr>
            <w:r w:rsidRPr="006E1D77">
              <w:rPr>
                <w:color w:val="000000"/>
                <w:lang w:eastAsia="ru-RU"/>
              </w:rPr>
              <w:t>г. Ульяновск, ул. Карла Маркса, д. 121</w:t>
            </w:r>
          </w:p>
          <w:p w:rsidR="006E1D77" w:rsidRPr="006E1D77" w:rsidRDefault="006E1D77" w:rsidP="006E4585">
            <w:pPr>
              <w:widowControl w:val="0"/>
              <w:spacing w:after="0"/>
              <w:jc w:val="left"/>
              <w:rPr>
                <w:color w:val="000000"/>
                <w:lang w:eastAsia="ru-RU"/>
              </w:rPr>
            </w:pPr>
            <w:r w:rsidRPr="006E1D77">
              <w:rPr>
                <w:color w:val="000000"/>
                <w:lang w:eastAsia="ru-RU"/>
              </w:rPr>
              <w:t>ИНН 7325050261</w:t>
            </w:r>
          </w:p>
          <w:p w:rsidR="006E1D77" w:rsidRPr="006E1D77" w:rsidRDefault="006E1D77" w:rsidP="006E4585">
            <w:pPr>
              <w:widowControl w:val="0"/>
              <w:spacing w:after="0"/>
              <w:jc w:val="left"/>
              <w:rPr>
                <w:color w:val="000000"/>
                <w:lang w:eastAsia="ru-RU"/>
              </w:rPr>
            </w:pPr>
            <w:r w:rsidRPr="006E1D77">
              <w:rPr>
                <w:color w:val="000000"/>
                <w:lang w:eastAsia="ru-RU"/>
              </w:rPr>
              <w:t>КПП 732501001</w:t>
            </w:r>
          </w:p>
          <w:p w:rsidR="006E1D77" w:rsidRPr="006E1D77" w:rsidRDefault="006E1D77" w:rsidP="006E4585">
            <w:pPr>
              <w:widowControl w:val="0"/>
              <w:spacing w:after="0"/>
              <w:jc w:val="left"/>
              <w:rPr>
                <w:color w:val="000000"/>
                <w:lang w:eastAsia="ru-RU"/>
              </w:rPr>
            </w:pPr>
            <w:r w:rsidRPr="006E1D77">
              <w:rPr>
                <w:color w:val="000000"/>
                <w:lang w:eastAsia="ru-RU"/>
              </w:rPr>
              <w:t>БИК 012202102</w:t>
            </w:r>
          </w:p>
          <w:p w:rsidR="006E1D77" w:rsidRPr="006E1D77" w:rsidRDefault="006E1D77" w:rsidP="006E4585">
            <w:pPr>
              <w:widowControl w:val="0"/>
              <w:spacing w:after="0"/>
              <w:jc w:val="left"/>
              <w:rPr>
                <w:color w:val="000000"/>
                <w:lang w:eastAsia="ru-RU"/>
              </w:rPr>
            </w:pPr>
            <w:r w:rsidRPr="006E1D77">
              <w:rPr>
                <w:color w:val="000000"/>
                <w:lang w:eastAsia="ru-RU"/>
              </w:rPr>
              <w:t>Счет банка плательщика/получателя 40102810745370000024 в ОКЦ № 1 ВВГУ Банка России//УФК по Нижегородской области, г. Нижний Новгород</w:t>
            </w:r>
          </w:p>
          <w:p w:rsidR="006E1D77" w:rsidRPr="006E1D77" w:rsidRDefault="006E1D77" w:rsidP="006E4585">
            <w:pPr>
              <w:widowControl w:val="0"/>
              <w:spacing w:after="0"/>
              <w:jc w:val="left"/>
              <w:rPr>
                <w:color w:val="000000"/>
                <w:lang w:eastAsia="ru-RU"/>
              </w:rPr>
            </w:pPr>
            <w:r w:rsidRPr="006E1D77">
              <w:rPr>
                <w:color w:val="000000"/>
                <w:lang w:eastAsia="ru-RU"/>
              </w:rPr>
              <w:t>Счет плательщика/получателя 03211643000000013248</w:t>
            </w:r>
          </w:p>
          <w:p w:rsidR="006E1D77" w:rsidRPr="006E1D77" w:rsidRDefault="006E1D77" w:rsidP="006E4585">
            <w:pPr>
              <w:widowControl w:val="0"/>
              <w:spacing w:after="0"/>
              <w:jc w:val="left"/>
              <w:rPr>
                <w:color w:val="000000"/>
                <w:lang w:eastAsia="ru-RU"/>
              </w:rPr>
            </w:pPr>
            <w:r w:rsidRPr="006E1D77">
              <w:rPr>
                <w:color w:val="000000"/>
                <w:lang w:eastAsia="ru-RU"/>
              </w:rPr>
              <w:t>Тел.: 8(8422) 42-64-88</w:t>
            </w:r>
          </w:p>
          <w:p w:rsidR="000549FF" w:rsidRPr="006E4585" w:rsidRDefault="006E1D77" w:rsidP="006E4585">
            <w:pPr>
              <w:widowControl w:val="0"/>
              <w:spacing w:after="0"/>
              <w:jc w:val="left"/>
              <w:rPr>
                <w:color w:val="000000"/>
                <w:lang w:eastAsia="ru-RU"/>
              </w:rPr>
            </w:pPr>
            <w:r w:rsidRPr="006E1D77">
              <w:rPr>
                <w:color w:val="000000"/>
                <w:lang w:eastAsia="ru-RU"/>
              </w:rPr>
              <w:t>strelcov.sa@73.mchs.gov.ru</w:t>
            </w:r>
          </w:p>
        </w:tc>
        <w:tc>
          <w:tcPr>
            <w:tcW w:w="4786" w:type="dxa"/>
            <w:shd w:val="clear" w:color="auto" w:fill="auto"/>
          </w:tcPr>
          <w:p w:rsidR="000549FF" w:rsidRPr="00DB6247" w:rsidRDefault="000549FF" w:rsidP="006E4585">
            <w:pPr>
              <w:widowControl w:val="0"/>
              <w:tabs>
                <w:tab w:val="left" w:pos="425"/>
                <w:tab w:val="right" w:pos="4536"/>
              </w:tabs>
              <w:snapToGrid w:val="0"/>
              <w:spacing w:after="0"/>
              <w:ind w:firstLine="709"/>
              <w:jc w:val="left"/>
            </w:pPr>
          </w:p>
        </w:tc>
      </w:tr>
      <w:tr w:rsidR="000549FF" w:rsidRPr="00DB6247">
        <w:tc>
          <w:tcPr>
            <w:tcW w:w="5069" w:type="dxa"/>
            <w:shd w:val="clear" w:color="auto" w:fill="auto"/>
          </w:tcPr>
          <w:p w:rsidR="000549FF" w:rsidRPr="00DB6247" w:rsidRDefault="000549FF" w:rsidP="006E4585">
            <w:pPr>
              <w:widowControl w:val="0"/>
              <w:tabs>
                <w:tab w:val="left" w:pos="4253"/>
              </w:tabs>
              <w:snapToGrid w:val="0"/>
              <w:spacing w:after="0"/>
              <w:jc w:val="left"/>
              <w:rPr>
                <w:lang w:eastAsia="en-US"/>
              </w:rPr>
            </w:pPr>
          </w:p>
          <w:p w:rsidR="000549FF" w:rsidRPr="00DB6247" w:rsidRDefault="000549FF" w:rsidP="006E4585">
            <w:pPr>
              <w:widowControl w:val="0"/>
              <w:tabs>
                <w:tab w:val="left" w:pos="4253"/>
              </w:tabs>
              <w:spacing w:after="0"/>
              <w:jc w:val="left"/>
              <w:rPr>
                <w:lang w:eastAsia="en-US"/>
              </w:rPr>
            </w:pPr>
            <w:r w:rsidRPr="00DB6247">
              <w:rPr>
                <w:lang w:eastAsia="en-US"/>
              </w:rPr>
              <w:t>__________________ /____________/</w:t>
            </w:r>
          </w:p>
          <w:p w:rsidR="000549FF" w:rsidRPr="00DB6247" w:rsidRDefault="000549FF" w:rsidP="006E4585">
            <w:pPr>
              <w:widowControl w:val="0"/>
              <w:tabs>
                <w:tab w:val="left" w:pos="4253"/>
              </w:tabs>
              <w:spacing w:after="0"/>
              <w:jc w:val="left"/>
            </w:pPr>
            <w:r w:rsidRPr="00DB6247">
              <w:rPr>
                <w:lang w:eastAsia="en-US"/>
              </w:rPr>
              <w:t>МП</w:t>
            </w:r>
          </w:p>
        </w:tc>
        <w:tc>
          <w:tcPr>
            <w:tcW w:w="4786" w:type="dxa"/>
            <w:shd w:val="clear" w:color="auto" w:fill="auto"/>
          </w:tcPr>
          <w:p w:rsidR="000549FF" w:rsidRPr="00DB6247" w:rsidRDefault="000549FF" w:rsidP="006E4585">
            <w:pPr>
              <w:widowControl w:val="0"/>
              <w:tabs>
                <w:tab w:val="left" w:pos="425"/>
                <w:tab w:val="right" w:pos="4536"/>
              </w:tabs>
              <w:snapToGrid w:val="0"/>
              <w:spacing w:after="0"/>
              <w:rPr>
                <w:lang w:eastAsia="en-US"/>
              </w:rPr>
            </w:pPr>
          </w:p>
          <w:p w:rsidR="000549FF" w:rsidRPr="00DB6247" w:rsidRDefault="000549FF" w:rsidP="006E4585">
            <w:pPr>
              <w:widowControl w:val="0"/>
              <w:tabs>
                <w:tab w:val="left" w:pos="425"/>
                <w:tab w:val="right" w:pos="4536"/>
              </w:tabs>
              <w:spacing w:after="0"/>
              <w:rPr>
                <w:lang w:eastAsia="en-US"/>
              </w:rPr>
            </w:pPr>
            <w:r w:rsidRPr="00DB6247">
              <w:rPr>
                <w:lang w:eastAsia="en-US"/>
              </w:rPr>
              <w:t>_________________ /____________/</w:t>
            </w:r>
          </w:p>
          <w:p w:rsidR="000549FF" w:rsidRPr="00DB6247" w:rsidRDefault="000549FF" w:rsidP="006E4585">
            <w:pPr>
              <w:widowControl w:val="0"/>
              <w:tabs>
                <w:tab w:val="left" w:pos="425"/>
                <w:tab w:val="right" w:pos="4536"/>
              </w:tabs>
              <w:spacing w:after="0"/>
              <w:jc w:val="left"/>
            </w:pPr>
            <w:r w:rsidRPr="00DB6247">
              <w:rPr>
                <w:lang w:eastAsia="en-US"/>
              </w:rPr>
              <w:t>МП</w:t>
            </w:r>
          </w:p>
        </w:tc>
      </w:tr>
    </w:tbl>
    <w:p w:rsidR="000549FF" w:rsidRPr="00DB6247" w:rsidRDefault="00DB6247" w:rsidP="006E4585">
      <w:pPr>
        <w:widowControl w:val="0"/>
        <w:spacing w:after="0"/>
        <w:ind w:left="6379"/>
      </w:pPr>
      <w:r w:rsidRPr="00DB6247">
        <w:br w:type="page"/>
      </w:r>
      <w:r w:rsidR="000549FF" w:rsidRPr="00DB6247">
        <w:lastRenderedPageBreak/>
        <w:t>Приложение №1 к Договору</w:t>
      </w:r>
    </w:p>
    <w:p w:rsidR="000549FF" w:rsidRPr="00DB6247" w:rsidRDefault="000549FF" w:rsidP="006E4585">
      <w:pPr>
        <w:widowControl w:val="0"/>
        <w:spacing w:after="0"/>
        <w:ind w:left="6379"/>
      </w:pPr>
      <w:r w:rsidRPr="00DB6247">
        <w:t>№ __________________________</w:t>
      </w:r>
    </w:p>
    <w:p w:rsidR="000549FF" w:rsidRPr="00DB6247" w:rsidRDefault="000549FF" w:rsidP="006E4585">
      <w:pPr>
        <w:widowControl w:val="0"/>
        <w:spacing w:after="0"/>
        <w:ind w:left="6379"/>
        <w:rPr>
          <w:color w:val="000000"/>
        </w:rPr>
      </w:pPr>
      <w:r w:rsidRPr="00DB6247">
        <w:t>от «___» _____________ 2026 г.</w:t>
      </w:r>
    </w:p>
    <w:p w:rsidR="000549FF" w:rsidRPr="00DB6247" w:rsidRDefault="000549FF" w:rsidP="006E4585">
      <w:pPr>
        <w:widowControl w:val="0"/>
        <w:spacing w:after="0"/>
        <w:ind w:firstLine="709"/>
        <w:jc w:val="center"/>
        <w:rPr>
          <w:color w:val="000000"/>
        </w:rPr>
      </w:pPr>
    </w:p>
    <w:p w:rsidR="000549FF" w:rsidRDefault="000549FF" w:rsidP="006E4585">
      <w:pPr>
        <w:widowControl w:val="0"/>
        <w:spacing w:after="0"/>
        <w:ind w:firstLine="709"/>
        <w:jc w:val="center"/>
        <w:rPr>
          <w:color w:val="000000"/>
        </w:rPr>
      </w:pPr>
    </w:p>
    <w:p w:rsidR="006E4585" w:rsidRPr="00DB6247" w:rsidRDefault="006E4585" w:rsidP="006E4585">
      <w:pPr>
        <w:widowControl w:val="0"/>
        <w:spacing w:after="0"/>
        <w:ind w:firstLine="709"/>
        <w:jc w:val="center"/>
        <w:rPr>
          <w:color w:val="000000"/>
        </w:rPr>
      </w:pPr>
    </w:p>
    <w:p w:rsidR="006E4585" w:rsidRPr="00DB6247" w:rsidRDefault="000549FF" w:rsidP="006E4585">
      <w:pPr>
        <w:widowControl w:val="0"/>
        <w:spacing w:after="0"/>
        <w:ind w:firstLine="709"/>
        <w:jc w:val="center"/>
        <w:rPr>
          <w:color w:val="000000"/>
        </w:rPr>
      </w:pPr>
      <w:r w:rsidRPr="00DB6247">
        <w:rPr>
          <w:color w:val="000000"/>
        </w:rPr>
        <w:t>ТЕХНИЧЕСКОЕ ЗАДАНИЕ</w:t>
      </w:r>
    </w:p>
    <w:p w:rsidR="006E4585" w:rsidRPr="00DB6247" w:rsidRDefault="000549FF" w:rsidP="006E4585">
      <w:pPr>
        <w:widowControl w:val="0"/>
        <w:spacing w:after="0"/>
        <w:ind w:firstLine="709"/>
        <w:jc w:val="center"/>
        <w:rPr>
          <w:color w:val="000000"/>
        </w:rPr>
      </w:pPr>
      <w:r w:rsidRPr="00DB6247">
        <w:rPr>
          <w:color w:val="000000"/>
        </w:rPr>
        <w:t xml:space="preserve">на </w:t>
      </w:r>
      <w:r w:rsidRPr="00DB6247">
        <w:rPr>
          <w:kern w:val="2"/>
          <w:lang w:eastAsia="ar-SA"/>
        </w:rPr>
        <w:t>оказание услуг по проведению периодической поверки средств измерения</w:t>
      </w:r>
      <w:r w:rsidRPr="00DB6247">
        <w:rPr>
          <w:color w:val="000000"/>
        </w:rPr>
        <w:t>.</w:t>
      </w:r>
    </w:p>
    <w:p w:rsidR="000549FF" w:rsidRPr="00DB6247" w:rsidRDefault="000549FF" w:rsidP="006E4585">
      <w:pPr>
        <w:widowControl w:val="0"/>
        <w:spacing w:after="0"/>
        <w:ind w:firstLine="709"/>
        <w:jc w:val="center"/>
        <w:rPr>
          <w:color w:val="000000"/>
        </w:rPr>
      </w:pPr>
      <w:r w:rsidRPr="00DB6247">
        <w:rPr>
          <w:i/>
          <w:color w:val="000000"/>
          <w:u w:val="single"/>
        </w:rPr>
        <w:t>Заполняется при заключении договора</w:t>
      </w:r>
    </w:p>
    <w:p w:rsidR="000549FF" w:rsidRPr="00DB6247" w:rsidRDefault="000549FF" w:rsidP="006E4585">
      <w:pPr>
        <w:widowControl w:val="0"/>
        <w:spacing w:after="0"/>
        <w:ind w:firstLine="709"/>
        <w:jc w:val="center"/>
        <w:rPr>
          <w:color w:val="000000"/>
        </w:rPr>
      </w:pPr>
    </w:p>
    <w:p w:rsidR="000549FF" w:rsidRDefault="000549FF" w:rsidP="006E4585">
      <w:pPr>
        <w:widowControl w:val="0"/>
        <w:spacing w:after="0"/>
        <w:ind w:firstLine="709"/>
        <w:jc w:val="center"/>
        <w:rPr>
          <w:color w:val="000000"/>
        </w:rPr>
      </w:pPr>
    </w:p>
    <w:p w:rsidR="006E4585" w:rsidRDefault="006E4585" w:rsidP="006E4585">
      <w:pPr>
        <w:widowControl w:val="0"/>
        <w:spacing w:after="0"/>
        <w:ind w:firstLine="709"/>
        <w:jc w:val="center"/>
        <w:rPr>
          <w:color w:val="000000"/>
        </w:rPr>
      </w:pPr>
    </w:p>
    <w:p w:rsidR="006E4585" w:rsidRDefault="006E4585" w:rsidP="006E4585">
      <w:pPr>
        <w:widowControl w:val="0"/>
        <w:spacing w:after="0"/>
        <w:ind w:firstLine="709"/>
        <w:jc w:val="center"/>
        <w:rPr>
          <w:color w:val="000000"/>
        </w:rPr>
      </w:pPr>
    </w:p>
    <w:p w:rsidR="006E4585" w:rsidRPr="00DB6247" w:rsidRDefault="006E4585" w:rsidP="006E4585">
      <w:pPr>
        <w:widowControl w:val="0"/>
        <w:spacing w:after="0"/>
        <w:ind w:firstLine="709"/>
        <w:jc w:val="center"/>
        <w:rPr>
          <w:color w:val="000000"/>
        </w:rPr>
      </w:pPr>
    </w:p>
    <w:tbl>
      <w:tblPr>
        <w:tblW w:w="0" w:type="auto"/>
        <w:tblLayout w:type="fixed"/>
        <w:tblLook w:val="0000" w:firstRow="0" w:lastRow="0" w:firstColumn="0" w:lastColumn="0" w:noHBand="0" w:noVBand="0"/>
      </w:tblPr>
      <w:tblGrid>
        <w:gridCol w:w="5069"/>
        <w:gridCol w:w="4786"/>
      </w:tblGrid>
      <w:tr w:rsidR="006E4585" w:rsidRPr="00DB6247" w:rsidTr="00DF510E">
        <w:tc>
          <w:tcPr>
            <w:tcW w:w="5069" w:type="dxa"/>
            <w:shd w:val="clear" w:color="auto" w:fill="auto"/>
          </w:tcPr>
          <w:p w:rsidR="006E4585" w:rsidRPr="00DB6247" w:rsidRDefault="006E4585" w:rsidP="006E4585">
            <w:pPr>
              <w:widowControl w:val="0"/>
              <w:spacing w:after="0"/>
            </w:pPr>
            <w:r w:rsidRPr="00DB6247">
              <w:rPr>
                <w:lang w:eastAsia="en-US"/>
              </w:rPr>
              <w:t>ЗАКАЗЧИК:</w:t>
            </w:r>
          </w:p>
        </w:tc>
        <w:tc>
          <w:tcPr>
            <w:tcW w:w="4786" w:type="dxa"/>
            <w:shd w:val="clear" w:color="auto" w:fill="auto"/>
          </w:tcPr>
          <w:p w:rsidR="006E4585" w:rsidRPr="00DB6247" w:rsidRDefault="006E4585" w:rsidP="006E4585">
            <w:pPr>
              <w:widowControl w:val="0"/>
              <w:spacing w:after="0"/>
              <w:ind w:firstLine="33"/>
            </w:pPr>
            <w:r w:rsidRPr="00DB6247">
              <w:rPr>
                <w:lang w:eastAsia="en-US"/>
              </w:rPr>
              <w:t>ИСПОЛНИТЕЛЬ:</w:t>
            </w:r>
          </w:p>
        </w:tc>
      </w:tr>
      <w:tr w:rsidR="006E4585" w:rsidRPr="00DB6247" w:rsidTr="00DF510E">
        <w:tc>
          <w:tcPr>
            <w:tcW w:w="5069" w:type="dxa"/>
            <w:shd w:val="clear" w:color="auto" w:fill="auto"/>
          </w:tcPr>
          <w:p w:rsidR="006E4585" w:rsidRPr="00DB6247" w:rsidRDefault="006E4585" w:rsidP="006E4585">
            <w:pPr>
              <w:widowControl w:val="0"/>
              <w:spacing w:after="0"/>
              <w:jc w:val="left"/>
            </w:pPr>
            <w:r w:rsidRPr="006E1D77">
              <w:rPr>
                <w:color w:val="000000"/>
                <w:lang w:eastAsia="ru-RU"/>
              </w:rPr>
              <w:t>Главное управление МЧС России по Ульяновской области</w:t>
            </w:r>
          </w:p>
        </w:tc>
        <w:tc>
          <w:tcPr>
            <w:tcW w:w="4786" w:type="dxa"/>
            <w:shd w:val="clear" w:color="auto" w:fill="auto"/>
          </w:tcPr>
          <w:p w:rsidR="006E4585" w:rsidRPr="00DB6247" w:rsidRDefault="006E4585" w:rsidP="006E4585">
            <w:pPr>
              <w:widowControl w:val="0"/>
              <w:tabs>
                <w:tab w:val="left" w:pos="425"/>
                <w:tab w:val="right" w:pos="4536"/>
              </w:tabs>
              <w:snapToGrid w:val="0"/>
              <w:spacing w:after="0"/>
              <w:ind w:firstLine="709"/>
              <w:jc w:val="left"/>
            </w:pPr>
          </w:p>
        </w:tc>
      </w:tr>
      <w:tr w:rsidR="006E4585" w:rsidRPr="00DB6247" w:rsidTr="00DF510E">
        <w:tc>
          <w:tcPr>
            <w:tcW w:w="5069" w:type="dxa"/>
            <w:shd w:val="clear" w:color="auto" w:fill="auto"/>
          </w:tcPr>
          <w:p w:rsidR="006E4585" w:rsidRPr="00DB6247" w:rsidRDefault="006E4585" w:rsidP="006E4585">
            <w:pPr>
              <w:widowControl w:val="0"/>
              <w:tabs>
                <w:tab w:val="left" w:pos="4253"/>
              </w:tabs>
              <w:snapToGrid w:val="0"/>
              <w:spacing w:after="0"/>
              <w:jc w:val="left"/>
              <w:rPr>
                <w:lang w:eastAsia="en-US"/>
              </w:rPr>
            </w:pPr>
          </w:p>
          <w:p w:rsidR="006E4585" w:rsidRPr="00DB6247" w:rsidRDefault="006E4585" w:rsidP="006E4585">
            <w:pPr>
              <w:widowControl w:val="0"/>
              <w:tabs>
                <w:tab w:val="left" w:pos="4253"/>
              </w:tabs>
              <w:spacing w:after="0"/>
              <w:jc w:val="left"/>
              <w:rPr>
                <w:lang w:eastAsia="en-US"/>
              </w:rPr>
            </w:pPr>
            <w:r w:rsidRPr="00DB6247">
              <w:rPr>
                <w:lang w:eastAsia="en-US"/>
              </w:rPr>
              <w:t>__________________ /____________/</w:t>
            </w:r>
          </w:p>
          <w:p w:rsidR="006E4585" w:rsidRPr="00DB6247" w:rsidRDefault="006E4585" w:rsidP="006E4585">
            <w:pPr>
              <w:widowControl w:val="0"/>
              <w:tabs>
                <w:tab w:val="left" w:pos="4253"/>
              </w:tabs>
              <w:spacing w:after="0"/>
              <w:jc w:val="left"/>
            </w:pPr>
            <w:r w:rsidRPr="00DB6247">
              <w:rPr>
                <w:lang w:eastAsia="en-US"/>
              </w:rPr>
              <w:t>МП</w:t>
            </w:r>
          </w:p>
        </w:tc>
        <w:tc>
          <w:tcPr>
            <w:tcW w:w="4786" w:type="dxa"/>
            <w:shd w:val="clear" w:color="auto" w:fill="auto"/>
          </w:tcPr>
          <w:p w:rsidR="006E4585" w:rsidRPr="00DB6247" w:rsidRDefault="006E4585" w:rsidP="006E4585">
            <w:pPr>
              <w:widowControl w:val="0"/>
              <w:tabs>
                <w:tab w:val="left" w:pos="425"/>
                <w:tab w:val="right" w:pos="4536"/>
              </w:tabs>
              <w:snapToGrid w:val="0"/>
              <w:spacing w:after="0"/>
              <w:rPr>
                <w:lang w:eastAsia="en-US"/>
              </w:rPr>
            </w:pPr>
          </w:p>
          <w:p w:rsidR="006E4585" w:rsidRPr="00DB6247" w:rsidRDefault="006E4585" w:rsidP="006E4585">
            <w:pPr>
              <w:widowControl w:val="0"/>
              <w:tabs>
                <w:tab w:val="left" w:pos="425"/>
                <w:tab w:val="right" w:pos="4536"/>
              </w:tabs>
              <w:spacing w:after="0"/>
              <w:rPr>
                <w:lang w:eastAsia="en-US"/>
              </w:rPr>
            </w:pPr>
            <w:r w:rsidRPr="00DB6247">
              <w:rPr>
                <w:lang w:eastAsia="en-US"/>
              </w:rPr>
              <w:t>_________________ /____________/</w:t>
            </w:r>
          </w:p>
          <w:p w:rsidR="006E4585" w:rsidRPr="00DB6247" w:rsidRDefault="006E4585" w:rsidP="006E4585">
            <w:pPr>
              <w:widowControl w:val="0"/>
              <w:tabs>
                <w:tab w:val="left" w:pos="425"/>
                <w:tab w:val="right" w:pos="4536"/>
              </w:tabs>
              <w:spacing w:after="0"/>
              <w:jc w:val="left"/>
            </w:pPr>
            <w:r w:rsidRPr="00DB6247">
              <w:rPr>
                <w:lang w:eastAsia="en-US"/>
              </w:rPr>
              <w:t>МП</w:t>
            </w:r>
          </w:p>
        </w:tc>
      </w:tr>
    </w:tbl>
    <w:p w:rsidR="000549FF" w:rsidRPr="00DB6247" w:rsidRDefault="000549FF" w:rsidP="006E4585">
      <w:pPr>
        <w:widowControl w:val="0"/>
        <w:spacing w:after="0"/>
        <w:rPr>
          <w:color w:val="000000"/>
        </w:rPr>
      </w:pPr>
    </w:p>
    <w:sectPr w:rsidR="000549FF" w:rsidRPr="00DB6247" w:rsidSect="006E4585">
      <w:headerReference w:type="default" r:id="rId8"/>
      <w:headerReference w:type="first" r:id="rId9"/>
      <w:pgSz w:w="11906" w:h="16838"/>
      <w:pgMar w:top="1135" w:right="566" w:bottom="1276" w:left="1418" w:header="426"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0A" w:rsidRDefault="00B6320A" w:rsidP="006E4585">
      <w:pPr>
        <w:spacing w:after="0"/>
      </w:pPr>
      <w:r>
        <w:separator/>
      </w:r>
    </w:p>
  </w:endnote>
  <w:endnote w:type="continuationSeparator" w:id="0">
    <w:p w:rsidR="00B6320A" w:rsidRDefault="00B6320A" w:rsidP="006E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Sans">
    <w:altName w:val="Arial"/>
    <w:charset w:val="CC"/>
    <w:family w:val="swiss"/>
    <w:pitch w:val="variable"/>
    <w:sig w:usb0="A00002EF" w:usb1="5000204B" w:usb2="00000000" w:usb3="00000000" w:csb0="00000097" w:csb1="00000000"/>
  </w:font>
  <w:font w:name="Noto Sans Devanagari">
    <w:altName w:val="Arial"/>
    <w:panose1 w:val="00000000000000000000"/>
    <w:charset w:val="00"/>
    <w:family w:val="roman"/>
    <w:notTrueType/>
    <w:pitch w:val="default"/>
  </w:font>
  <w:font w:name="PT Astra Serif">
    <w:altName w:val="Times New Roman"/>
    <w:charset w:val="01"/>
    <w:family w:val="swiss"/>
    <w:pitch w:val="default"/>
  </w:font>
  <w:font w:name="Andale Sans UI">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0A" w:rsidRDefault="00B6320A" w:rsidP="006E4585">
      <w:pPr>
        <w:spacing w:after="0"/>
      </w:pPr>
      <w:r>
        <w:separator/>
      </w:r>
    </w:p>
  </w:footnote>
  <w:footnote w:type="continuationSeparator" w:id="0">
    <w:p w:rsidR="00B6320A" w:rsidRDefault="00B6320A" w:rsidP="006E458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85" w:rsidRDefault="006E4585" w:rsidP="006E4585">
    <w:pPr>
      <w:pStyle w:val="af0"/>
      <w:jc w:val="center"/>
    </w:pPr>
    <w:r>
      <w:fldChar w:fldCharType="begin"/>
    </w:r>
    <w:r>
      <w:instrText>PAGE   \* MERGEFORMAT</w:instrText>
    </w:r>
    <w:r>
      <w:fldChar w:fldCharType="separate"/>
    </w:r>
    <w:r w:rsidR="00534872">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4585" w:rsidRDefault="006E4585" w:rsidP="006E4585">
    <w:pPr>
      <w:pStyle w:val="af0"/>
      <w:jc w:val="right"/>
    </w:pPr>
    <w: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mallCaps w:val="0"/>
        <w:strike w:val="0"/>
        <w:dstrike w:val="0"/>
        <w:vanish w:val="0"/>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spacing w:val="0"/>
        <w:w w:val="100"/>
        <w:kern w:val="0"/>
        <w:position w:val="0"/>
        <w:sz w:val="22"/>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F5"/>
    <w:rsid w:val="000549FF"/>
    <w:rsid w:val="00534872"/>
    <w:rsid w:val="005E32F5"/>
    <w:rsid w:val="006E1D77"/>
    <w:rsid w:val="006E4585"/>
    <w:rsid w:val="00875A69"/>
    <w:rsid w:val="00B6320A"/>
    <w:rsid w:val="00D21B36"/>
    <w:rsid w:val="00DA7E28"/>
    <w:rsid w:val="00DB6247"/>
    <w:rsid w:val="00DF51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60"/>
      <w:jc w:val="both"/>
    </w:pPr>
    <w:rPr>
      <w:sz w:val="24"/>
      <w:szCs w:val="24"/>
      <w:lang w:eastAsia="zh-CN"/>
    </w:rPr>
  </w:style>
  <w:style w:type="paragraph" w:styleId="2">
    <w:name w:val="heading 2"/>
    <w:basedOn w:val="a"/>
    <w:next w:val="a"/>
    <w:qFormat/>
    <w:pPr>
      <w:keepNext/>
      <w:numPr>
        <w:ilvl w:val="1"/>
        <w:numId w:val="1"/>
      </w:numPr>
      <w:tabs>
        <w:tab w:val="left" w:pos="1116"/>
        <w:tab w:val="left" w:pos="1602"/>
      </w:tabs>
      <w:ind w:left="1116" w:hanging="576"/>
      <w:jc w:val="center"/>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b/>
      <w:i w:val="0"/>
    </w:rPr>
  </w:style>
  <w:style w:type="character" w:customStyle="1" w:styleId="WW8Num2z1">
    <w:name w:val="WW8Num2z1"/>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2z2">
    <w:name w:val="WW8Num2z2"/>
    <w:rPr>
      <w:b w:val="0"/>
      <w:bCs w:val="0"/>
      <w:i w:val="0"/>
      <w:iCs w:val="0"/>
    </w:rPr>
  </w:style>
  <w:style w:type="character" w:customStyle="1" w:styleId="WW8Num2z3">
    <w:name w:val="WW8Num2z3"/>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WW8Num2z5">
    <w:name w:val="WW8Num2z5"/>
    <w:rPr>
      <w:rFonts w:ascii="Symbol" w:hAnsi="Symbol" w:cs="Symbo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4">
    <w:name w:val="WW8Num2z4"/>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4">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1">
    <w:name w:val="Основной шрифт абзаца1"/>
  </w:style>
  <w:style w:type="character" w:customStyle="1" w:styleId="DefaultParagraphFont">
    <w:name w:val="Default Paragraph Font"/>
  </w:style>
  <w:style w:type="character" w:customStyle="1" w:styleId="ConsPlusNormal">
    <w:name w:val="ConsPlusNormal Знак"/>
    <w:rPr>
      <w:rFonts w:ascii="Arial" w:eastAsia="Times New Roman" w:hAnsi="Arial" w:cs="Arial"/>
      <w:sz w:val="20"/>
      <w:szCs w:val="20"/>
    </w:rPr>
  </w:style>
  <w:style w:type="character" w:customStyle="1" w:styleId="ConsPlusNonformat">
    <w:name w:val="ConsPlusNonformat Знак Знак"/>
    <w:rPr>
      <w:rFonts w:ascii="Courier New" w:hAnsi="Courier New" w:cs="Courier New"/>
    </w:rPr>
  </w:style>
  <w:style w:type="character" w:customStyle="1" w:styleId="21">
    <w:name w:val="Заголовок 2 Знак"/>
    <w:rPr>
      <w:rFonts w:ascii="Times New Roman" w:eastAsia="Times New Roman" w:hAnsi="Times New Roman" w:cs="Times New Roman"/>
      <w:b/>
      <w:bCs/>
      <w:sz w:val="30"/>
      <w:szCs w:val="30"/>
    </w:rPr>
  </w:style>
  <w:style w:type="character" w:customStyle="1" w:styleId="a3">
    <w:name w:val="Текст выноски Знак"/>
    <w:rPr>
      <w:rFonts w:ascii="Tahoma" w:eastAsia="Times New Roman" w:hAnsi="Tahoma" w:cs="Tahoma"/>
      <w:sz w:val="16"/>
      <w:szCs w:val="16"/>
    </w:rPr>
  </w:style>
  <w:style w:type="character" w:styleId="a4">
    <w:name w:val="Hyperlink"/>
    <w:rPr>
      <w:rFonts w:cs="Times New Roman"/>
      <w:color w:val="0000FF"/>
      <w:u w:val="single"/>
    </w:rPr>
  </w:style>
  <w:style w:type="character" w:customStyle="1" w:styleId="a5">
    <w:name w:val="Обычный (веб) Знак"/>
    <w:rPr>
      <w:rFonts w:ascii="Times New Roman" w:eastAsia="Calibri" w:hAnsi="Times New Roman" w:cs="Times New Roman"/>
      <w:sz w:val="24"/>
      <w:szCs w:val="24"/>
    </w:rPr>
  </w:style>
  <w:style w:type="character" w:customStyle="1" w:styleId="ListLabel1">
    <w:name w:val="ListLabel 1"/>
    <w:rPr>
      <w:b/>
      <w:i w:val="0"/>
    </w:rPr>
  </w:style>
  <w:style w:type="character" w:customStyle="1" w:styleId="ListLabel2">
    <w:name w:val="ListLabel 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3">
    <w:name w:val="ListLabel 3"/>
    <w:rPr>
      <w:b w:val="0"/>
      <w:bCs w:val="0"/>
      <w:i w:val="0"/>
      <w:iCs w:val="0"/>
    </w:rPr>
  </w:style>
  <w:style w:type="character" w:customStyle="1" w:styleId="ListLabel4">
    <w:name w:val="ListLabel 4"/>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5">
    <w:name w:val="ListLabel 5"/>
  </w:style>
  <w:style w:type="character" w:customStyle="1" w:styleId="ListLabel6">
    <w:name w:val="ListLabel 6"/>
    <w:rPr>
      <w:rFonts w:cs="Symbol"/>
    </w:rPr>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10">
    <w:name w:val="Текст выноски Знак1"/>
    <w:rPr>
      <w:rFonts w:ascii="Tahoma" w:hAnsi="Tahoma" w:cs="Tahoma"/>
      <w:sz w:val="16"/>
      <w:szCs w:val="16"/>
    </w:rPr>
  </w:style>
  <w:style w:type="paragraph" w:styleId="a6">
    <w:name w:val="Заголовок"/>
    <w:basedOn w:val="a"/>
    <w:next w:val="a7"/>
    <w:pPr>
      <w:keepNext/>
      <w:spacing w:before="240" w:after="120"/>
    </w:pPr>
    <w:rPr>
      <w:rFonts w:ascii="PT Sans" w:eastAsia="Tahoma" w:hAnsi="PT Sans" w:cs="Noto Sans Devanagari"/>
      <w:sz w:val="28"/>
      <w:szCs w:val="28"/>
    </w:rPr>
  </w:style>
  <w:style w:type="paragraph" w:styleId="a7">
    <w:name w:val="Body Text"/>
    <w:basedOn w:val="a"/>
    <w:pPr>
      <w:spacing w:after="140" w:line="276" w:lineRule="auto"/>
    </w:p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customStyle="1" w:styleId="5">
    <w:name w:val="Указатель5"/>
    <w:basedOn w:val="a"/>
    <w:pPr>
      <w:suppressLineNumbers/>
    </w:pPr>
    <w:rPr>
      <w:rFonts w:ascii="PT Sans" w:hAnsi="PT Sans" w:cs="Noto Sans Devanagari"/>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caption11">
    <w:name w:val="caption11"/>
    <w:basedOn w:val="a"/>
    <w:pPr>
      <w:suppressLineNumbers/>
      <w:spacing w:before="120" w:after="120"/>
    </w:pPr>
    <w:rPr>
      <w:rFonts w:ascii="PT Astra Serif" w:hAnsi="PT Astra Serif" w:cs="Noto Sans Devanagari"/>
      <w:i/>
      <w:iCs/>
    </w:rPr>
  </w:style>
  <w:style w:type="paragraph" w:customStyle="1" w:styleId="caption111">
    <w:name w:val="caption111"/>
    <w:basedOn w:val="a"/>
    <w:pPr>
      <w:suppressLineNumbers/>
      <w:spacing w:before="120" w:after="120"/>
    </w:pPr>
    <w:rPr>
      <w:rFonts w:ascii="PT Sans" w:hAnsi="PT Sans" w:cs="Noto Sans Devanagari"/>
      <w:i/>
      <w:iCs/>
    </w:rPr>
  </w:style>
  <w:style w:type="paragraph" w:customStyle="1" w:styleId="22">
    <w:name w:val="Заголовок2"/>
    <w:basedOn w:val="a"/>
    <w:next w:val="a7"/>
    <w:pPr>
      <w:keepNext/>
      <w:spacing w:before="240" w:after="120"/>
    </w:pPr>
    <w:rPr>
      <w:rFonts w:ascii="PT Sans" w:eastAsia="Tahoma" w:hAnsi="PT Sans" w:cs="Noto Sans Devanagari"/>
      <w:sz w:val="28"/>
      <w:szCs w:val="28"/>
    </w:rPr>
  </w:style>
  <w:style w:type="paragraph" w:customStyle="1" w:styleId="40">
    <w:name w:val="Название объекта4"/>
    <w:basedOn w:val="a"/>
    <w:pPr>
      <w:suppressLineNumbers/>
      <w:spacing w:before="120" w:after="120"/>
    </w:pPr>
    <w:rPr>
      <w:rFonts w:ascii="PT Sans" w:hAnsi="PT Sans" w:cs="Noto Sans Devanagari"/>
      <w:i/>
      <w:iCs/>
    </w:rPr>
  </w:style>
  <w:style w:type="paragraph" w:customStyle="1" w:styleId="41">
    <w:name w:val="Указатель4"/>
    <w:basedOn w:val="a"/>
    <w:pPr>
      <w:suppressLineNumbers/>
    </w:pPr>
    <w:rPr>
      <w:rFonts w:ascii="PT Sans" w:hAnsi="PT Sans" w:cs="Noto Sans Devanagari"/>
    </w:rPr>
  </w:style>
  <w:style w:type="paragraph" w:customStyle="1" w:styleId="11">
    <w:name w:val="Заголовок1"/>
    <w:basedOn w:val="a"/>
    <w:next w:val="a7"/>
    <w:pPr>
      <w:keepNext/>
      <w:spacing w:before="240" w:after="120"/>
    </w:pPr>
    <w:rPr>
      <w:rFonts w:ascii="PT Astra Serif" w:eastAsia="Tahoma" w:hAnsi="PT Astra Serif" w:cs="Noto Sans Devanagari"/>
      <w:sz w:val="28"/>
      <w:szCs w:val="28"/>
    </w:rPr>
  </w:style>
  <w:style w:type="paragraph" w:customStyle="1" w:styleId="30">
    <w:name w:val="Название объекта3"/>
    <w:basedOn w:val="a"/>
    <w:pPr>
      <w:suppressLineNumbers/>
      <w:spacing w:before="120" w:after="120"/>
    </w:pPr>
    <w:rPr>
      <w:rFonts w:ascii="PT Sans" w:hAnsi="PT Sans" w:cs="Noto Sans Devanagari"/>
      <w:i/>
      <w:iCs/>
    </w:rPr>
  </w:style>
  <w:style w:type="paragraph" w:customStyle="1" w:styleId="31">
    <w:name w:val="Указатель3"/>
    <w:basedOn w:val="a"/>
    <w:pPr>
      <w:suppressLineNumbers/>
    </w:pPr>
    <w:rPr>
      <w:rFonts w:ascii="PT Sans" w:hAnsi="PT Sans" w:cs="Noto Sans Devanagari"/>
    </w:rPr>
  </w:style>
  <w:style w:type="paragraph" w:customStyle="1" w:styleId="23">
    <w:name w:val="Название объекта2"/>
    <w:basedOn w:val="11"/>
    <w:next w:val="a7"/>
    <w:pPr>
      <w:jc w:val="center"/>
    </w:pPr>
    <w:rPr>
      <w:b/>
      <w:bCs/>
      <w:sz w:val="56"/>
      <w:szCs w:val="56"/>
    </w:rPr>
  </w:style>
  <w:style w:type="paragraph" w:customStyle="1" w:styleId="24">
    <w:name w:val="Указатель2"/>
    <w:basedOn w:val="a"/>
    <w:pPr>
      <w:suppressLineNumbers/>
    </w:pPr>
    <w:rPr>
      <w:rFonts w:ascii="PT Sans" w:hAnsi="PT Sans" w:cs="Noto Sans Devanagari"/>
    </w:rPr>
  </w:style>
  <w:style w:type="paragraph" w:customStyle="1" w:styleId="12">
    <w:name w:val="Название объекта1"/>
    <w:basedOn w:val="a"/>
    <w:pPr>
      <w:suppressLineNumbers/>
      <w:spacing w:before="120" w:after="120"/>
    </w:pPr>
    <w:rPr>
      <w:rFonts w:ascii="PT Astra Serif" w:hAnsi="PT Astra Serif" w:cs="Noto Sans Devanagari"/>
      <w:i/>
      <w:iCs/>
    </w:rPr>
  </w:style>
  <w:style w:type="paragraph" w:customStyle="1" w:styleId="13">
    <w:name w:val="Указатель1"/>
    <w:basedOn w:val="a"/>
    <w:pPr>
      <w:suppressLineNumbers/>
    </w:pPr>
    <w:rPr>
      <w:rFonts w:ascii="PT Astra Serif" w:hAnsi="PT Astra Serif"/>
      <w:lang/>
    </w:rPr>
  </w:style>
  <w:style w:type="paragraph" w:customStyle="1" w:styleId="caption1111">
    <w:name w:val="caption1111"/>
    <w:basedOn w:val="a"/>
    <w:pPr>
      <w:suppressLineNumbers/>
      <w:spacing w:before="120" w:after="120"/>
    </w:pPr>
    <w:rPr>
      <w:rFonts w:ascii="PT Astra Serif" w:hAnsi="PT Astra Serif" w:cs="Noto Sans Devanagari"/>
      <w:i/>
      <w:iCs/>
    </w:rPr>
  </w:style>
  <w:style w:type="paragraph" w:customStyle="1" w:styleId="indexheading">
    <w:name w:val="index heading"/>
    <w:basedOn w:val="a"/>
    <w:pPr>
      <w:suppressLineNumbers/>
    </w:pPr>
    <w:rPr>
      <w:rFonts w:ascii="PT Astra Serif" w:hAnsi="PT Astra Serif" w:cs="Noto Sans Devanagari"/>
    </w:rPr>
  </w:style>
  <w:style w:type="paragraph" w:customStyle="1" w:styleId="ConsPlusNormal0">
    <w:name w:val="ConsPlusNormal"/>
    <w:pPr>
      <w:widowControl w:val="0"/>
      <w:suppressAutoHyphens/>
      <w:ind w:firstLine="720"/>
    </w:pPr>
    <w:rPr>
      <w:rFonts w:ascii="Arial" w:hAnsi="Arial" w:cs="Arial"/>
      <w:lang w:eastAsia="zh-CN"/>
    </w:rPr>
  </w:style>
  <w:style w:type="paragraph" w:customStyle="1" w:styleId="ConsPlusNonformat0">
    <w:name w:val="ConsPlusNonformat Знак"/>
    <w:pPr>
      <w:widowControl w:val="0"/>
      <w:suppressAutoHyphens/>
    </w:pPr>
    <w:rPr>
      <w:rFonts w:ascii="Courier New" w:eastAsia="Calibri" w:hAnsi="Courier New" w:cs="Courier New"/>
      <w:sz w:val="22"/>
      <w:szCs w:val="22"/>
      <w:lang w:eastAsia="zh-CN"/>
    </w:rPr>
  </w:style>
  <w:style w:type="paragraph" w:customStyle="1" w:styleId="Style16">
    <w:name w:val="Style16"/>
    <w:basedOn w:val="a"/>
    <w:pPr>
      <w:widowControl w:val="0"/>
      <w:spacing w:after="0" w:line="278" w:lineRule="exact"/>
      <w:ind w:firstLine="710"/>
      <w:jc w:val="left"/>
    </w:pPr>
  </w:style>
  <w:style w:type="paragraph" w:customStyle="1" w:styleId="-">
    <w:name w:val="Контракт-раздел"/>
    <w:basedOn w:val="a"/>
    <w:next w:val="-0"/>
    <w:pPr>
      <w:keepNext/>
      <w:numPr>
        <w:numId w:val="2"/>
      </w:numPr>
      <w:tabs>
        <w:tab w:val="left" w:pos="540"/>
      </w:tabs>
      <w:spacing w:before="360" w:after="120"/>
      <w:jc w:val="center"/>
    </w:pPr>
    <w:rPr>
      <w:b/>
      <w:bCs/>
      <w:smallCaps/>
    </w:rPr>
  </w:style>
  <w:style w:type="paragraph" w:customStyle="1" w:styleId="-0">
    <w:name w:val="Контракт-пункт"/>
    <w:basedOn w:val="a"/>
    <w:pPr>
      <w:numPr>
        <w:numId w:val="2"/>
      </w:numPr>
      <w:spacing w:after="0"/>
    </w:pPr>
  </w:style>
  <w:style w:type="paragraph" w:customStyle="1" w:styleId="-1">
    <w:name w:val="Контракт-подпункт"/>
    <w:basedOn w:val="a"/>
    <w:pPr>
      <w:numPr>
        <w:numId w:val="2"/>
      </w:numPr>
      <w:spacing w:after="0"/>
    </w:pPr>
  </w:style>
  <w:style w:type="paragraph" w:customStyle="1" w:styleId="-2">
    <w:name w:val="Контракт-подподпункт"/>
    <w:basedOn w:val="a"/>
    <w:pPr>
      <w:numPr>
        <w:numId w:val="2"/>
      </w:numPr>
      <w:spacing w:after="0"/>
    </w:pPr>
  </w:style>
  <w:style w:type="paragraph" w:customStyle="1" w:styleId="aa">
    <w:name w:val="Пункт б/н"/>
    <w:basedOn w:val="a"/>
    <w:pPr>
      <w:tabs>
        <w:tab w:val="left" w:pos="1134"/>
      </w:tabs>
      <w:spacing w:after="0"/>
      <w:ind w:firstLine="567"/>
    </w:pPr>
  </w:style>
  <w:style w:type="paragraph" w:customStyle="1" w:styleId="BalloonText">
    <w:name w:val="Balloon Text"/>
    <w:basedOn w:val="a"/>
    <w:pPr>
      <w:spacing w:after="0"/>
    </w:pPr>
    <w:rPr>
      <w:rFonts w:ascii="Tahoma" w:hAnsi="Tahoma" w:cs="Tahoma"/>
      <w:sz w:val="16"/>
      <w:szCs w:val="16"/>
    </w:rPr>
  </w:style>
  <w:style w:type="paragraph" w:customStyle="1" w:styleId="js-clipboard-title">
    <w:name w:val="js-clipboard-title"/>
    <w:basedOn w:val="a"/>
    <w:pPr>
      <w:spacing w:before="280" w:after="280"/>
      <w:jc w:val="left"/>
    </w:pPr>
  </w:style>
  <w:style w:type="paragraph" w:customStyle="1" w:styleId="NormalWeb">
    <w:name w:val="Normal (Web)"/>
    <w:basedOn w:val="a"/>
    <w:pPr>
      <w:spacing w:before="280" w:after="280"/>
      <w:jc w:val="left"/>
    </w:pPr>
    <w:rPr>
      <w:rFonts w:eastAsia="Calibri"/>
    </w:rPr>
  </w:style>
  <w:style w:type="paragraph" w:customStyle="1" w:styleId="ListParagraph">
    <w:name w:val="List Paragraph"/>
    <w:basedOn w:val="a"/>
    <w:pPr>
      <w:ind w:left="720"/>
      <w:contextualSpacing/>
    </w:pPr>
  </w:style>
  <w:style w:type="paragraph" w:customStyle="1" w:styleId="ab">
    <w:name w:val="Другое"/>
    <w:basedOn w:val="a"/>
    <w:pPr>
      <w:widowControl w:val="0"/>
      <w:spacing w:after="0"/>
      <w:jc w:val="left"/>
    </w:pPr>
    <w:rPr>
      <w:b/>
      <w:bCs/>
      <w:sz w:val="17"/>
      <w:szCs w:val="17"/>
    </w:rPr>
  </w:style>
  <w:style w:type="paragraph" w:customStyle="1" w:styleId="ac">
    <w:name w:val="Содержимое таблицы"/>
    <w:basedOn w:val="a"/>
    <w:pPr>
      <w:widowControl w:val="0"/>
      <w:suppressLineNumbers/>
    </w:pPr>
  </w:style>
  <w:style w:type="paragraph" w:customStyle="1" w:styleId="ad">
    <w:name w:val="Заголовок таблицы"/>
    <w:basedOn w:val="ac"/>
    <w:pPr>
      <w:jc w:val="center"/>
    </w:pPr>
    <w:rPr>
      <w:b/>
      <w:bCs/>
    </w:rPr>
  </w:style>
  <w:style w:type="paragraph" w:styleId="ae">
    <w:name w:val="Balloon Text"/>
    <w:basedOn w:val="a"/>
    <w:pPr>
      <w:spacing w:after="0"/>
    </w:pPr>
    <w:rPr>
      <w:rFonts w:ascii="Tahoma" w:hAnsi="Tahoma" w:cs="Tahoma"/>
      <w:sz w:val="16"/>
      <w:szCs w:val="16"/>
    </w:rPr>
  </w:style>
  <w:style w:type="paragraph" w:styleId="af">
    <w:name w:val="Body Text Indent"/>
    <w:basedOn w:val="a"/>
    <w:pPr>
      <w:widowControl w:val="0"/>
      <w:ind w:firstLine="709"/>
    </w:pPr>
  </w:style>
  <w:style w:type="paragraph" w:customStyle="1" w:styleId="Standard">
    <w:name w:val="Standard"/>
    <w:pPr>
      <w:widowControl w:val="0"/>
      <w:suppressAutoHyphens/>
      <w:textAlignment w:val="baseline"/>
    </w:pPr>
    <w:rPr>
      <w:rFonts w:eastAsia="Andale Sans UI" w:cs="Tahoma"/>
      <w:kern w:val="2"/>
      <w:sz w:val="24"/>
      <w:szCs w:val="24"/>
      <w:lang w:val="de-DE" w:eastAsia="ja-JP" w:bidi="fa-IR"/>
    </w:rPr>
  </w:style>
  <w:style w:type="paragraph" w:styleId="af0">
    <w:name w:val="header"/>
    <w:basedOn w:val="a"/>
    <w:link w:val="af1"/>
    <w:uiPriority w:val="99"/>
    <w:unhideWhenUsed/>
    <w:rsid w:val="006E4585"/>
    <w:pPr>
      <w:tabs>
        <w:tab w:val="center" w:pos="4677"/>
        <w:tab w:val="right" w:pos="9355"/>
      </w:tabs>
    </w:pPr>
  </w:style>
  <w:style w:type="character" w:customStyle="1" w:styleId="af1">
    <w:name w:val="Верхний колонтитул Знак"/>
    <w:link w:val="af0"/>
    <w:uiPriority w:val="99"/>
    <w:rsid w:val="006E4585"/>
    <w:rPr>
      <w:sz w:val="24"/>
      <w:szCs w:val="24"/>
      <w:lang w:eastAsia="zh-CN"/>
    </w:rPr>
  </w:style>
  <w:style w:type="paragraph" w:styleId="af2">
    <w:name w:val="footer"/>
    <w:basedOn w:val="a"/>
    <w:link w:val="af3"/>
    <w:uiPriority w:val="99"/>
    <w:unhideWhenUsed/>
    <w:rsid w:val="006E4585"/>
    <w:pPr>
      <w:tabs>
        <w:tab w:val="center" w:pos="4677"/>
        <w:tab w:val="right" w:pos="9355"/>
      </w:tabs>
    </w:pPr>
  </w:style>
  <w:style w:type="character" w:customStyle="1" w:styleId="af3">
    <w:name w:val="Нижний колонтитул Знак"/>
    <w:link w:val="af2"/>
    <w:uiPriority w:val="99"/>
    <w:rsid w:val="006E458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60"/>
      <w:jc w:val="both"/>
    </w:pPr>
    <w:rPr>
      <w:sz w:val="24"/>
      <w:szCs w:val="24"/>
      <w:lang w:eastAsia="zh-CN"/>
    </w:rPr>
  </w:style>
  <w:style w:type="paragraph" w:styleId="2">
    <w:name w:val="heading 2"/>
    <w:basedOn w:val="a"/>
    <w:next w:val="a"/>
    <w:qFormat/>
    <w:pPr>
      <w:keepNext/>
      <w:numPr>
        <w:ilvl w:val="1"/>
        <w:numId w:val="1"/>
      </w:numPr>
      <w:tabs>
        <w:tab w:val="left" w:pos="1116"/>
        <w:tab w:val="left" w:pos="1602"/>
      </w:tabs>
      <w:ind w:left="1116" w:hanging="576"/>
      <w:jc w:val="center"/>
      <w:outlineLvl w:val="1"/>
    </w:pPr>
    <w:rPr>
      <w:b/>
      <w:b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b/>
      <w:i w:val="0"/>
    </w:rPr>
  </w:style>
  <w:style w:type="character" w:customStyle="1" w:styleId="WW8Num2z1">
    <w:name w:val="WW8Num2z1"/>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WW8Num2z2">
    <w:name w:val="WW8Num2z2"/>
    <w:rPr>
      <w:b w:val="0"/>
      <w:bCs w:val="0"/>
      <w:i w:val="0"/>
      <w:iCs w:val="0"/>
    </w:rPr>
  </w:style>
  <w:style w:type="character" w:customStyle="1" w:styleId="WW8Num2z3">
    <w:name w:val="WW8Num2z3"/>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WW8Num2z5">
    <w:name w:val="WW8Num2z5"/>
    <w:rPr>
      <w:rFonts w:ascii="Symbol" w:hAnsi="Symbol" w:cs="Symbo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4">
    <w:name w:val="WW8Num2z4"/>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4">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1">
    <w:name w:val="Основной шрифт абзаца1"/>
  </w:style>
  <w:style w:type="character" w:customStyle="1" w:styleId="DefaultParagraphFont">
    <w:name w:val="Default Paragraph Font"/>
  </w:style>
  <w:style w:type="character" w:customStyle="1" w:styleId="ConsPlusNormal">
    <w:name w:val="ConsPlusNormal Знак"/>
    <w:rPr>
      <w:rFonts w:ascii="Arial" w:eastAsia="Times New Roman" w:hAnsi="Arial" w:cs="Arial"/>
      <w:sz w:val="20"/>
      <w:szCs w:val="20"/>
    </w:rPr>
  </w:style>
  <w:style w:type="character" w:customStyle="1" w:styleId="ConsPlusNonformat">
    <w:name w:val="ConsPlusNonformat Знак Знак"/>
    <w:rPr>
      <w:rFonts w:ascii="Courier New" w:hAnsi="Courier New" w:cs="Courier New"/>
    </w:rPr>
  </w:style>
  <w:style w:type="character" w:customStyle="1" w:styleId="21">
    <w:name w:val="Заголовок 2 Знак"/>
    <w:rPr>
      <w:rFonts w:ascii="Times New Roman" w:eastAsia="Times New Roman" w:hAnsi="Times New Roman" w:cs="Times New Roman"/>
      <w:b/>
      <w:bCs/>
      <w:sz w:val="30"/>
      <w:szCs w:val="30"/>
    </w:rPr>
  </w:style>
  <w:style w:type="character" w:customStyle="1" w:styleId="a3">
    <w:name w:val="Текст выноски Знак"/>
    <w:rPr>
      <w:rFonts w:ascii="Tahoma" w:eastAsia="Times New Roman" w:hAnsi="Tahoma" w:cs="Tahoma"/>
      <w:sz w:val="16"/>
      <w:szCs w:val="16"/>
    </w:rPr>
  </w:style>
  <w:style w:type="character" w:styleId="a4">
    <w:name w:val="Hyperlink"/>
    <w:rPr>
      <w:rFonts w:cs="Times New Roman"/>
      <w:color w:val="0000FF"/>
      <w:u w:val="single"/>
    </w:rPr>
  </w:style>
  <w:style w:type="character" w:customStyle="1" w:styleId="a5">
    <w:name w:val="Обычный (веб) Знак"/>
    <w:rPr>
      <w:rFonts w:ascii="Times New Roman" w:eastAsia="Calibri" w:hAnsi="Times New Roman" w:cs="Times New Roman"/>
      <w:sz w:val="24"/>
      <w:szCs w:val="24"/>
    </w:rPr>
  </w:style>
  <w:style w:type="character" w:customStyle="1" w:styleId="ListLabel1">
    <w:name w:val="ListLabel 1"/>
    <w:rPr>
      <w:b/>
      <w:i w:val="0"/>
    </w:rPr>
  </w:style>
  <w:style w:type="character" w:customStyle="1" w:styleId="ListLabel2">
    <w:name w:val="ListLabel 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3">
    <w:name w:val="ListLabel 3"/>
    <w:rPr>
      <w:b w:val="0"/>
      <w:bCs w:val="0"/>
      <w:i w:val="0"/>
      <w:iCs w:val="0"/>
    </w:rPr>
  </w:style>
  <w:style w:type="character" w:customStyle="1" w:styleId="ListLabel4">
    <w:name w:val="ListLabel 4"/>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5">
    <w:name w:val="ListLabel 5"/>
  </w:style>
  <w:style w:type="character" w:customStyle="1" w:styleId="ListLabel6">
    <w:name w:val="ListLabel 6"/>
    <w:rPr>
      <w:rFonts w:cs="Symbol"/>
    </w:rPr>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10">
    <w:name w:val="Текст выноски Знак1"/>
    <w:rPr>
      <w:rFonts w:ascii="Tahoma" w:hAnsi="Tahoma" w:cs="Tahoma"/>
      <w:sz w:val="16"/>
      <w:szCs w:val="16"/>
    </w:rPr>
  </w:style>
  <w:style w:type="paragraph" w:styleId="a6">
    <w:name w:val="Заголовок"/>
    <w:basedOn w:val="a"/>
    <w:next w:val="a7"/>
    <w:pPr>
      <w:keepNext/>
      <w:spacing w:before="240" w:after="120"/>
    </w:pPr>
    <w:rPr>
      <w:rFonts w:ascii="PT Sans" w:eastAsia="Tahoma" w:hAnsi="PT Sans" w:cs="Noto Sans Devanagari"/>
      <w:sz w:val="28"/>
      <w:szCs w:val="28"/>
    </w:rPr>
  </w:style>
  <w:style w:type="paragraph" w:styleId="a7">
    <w:name w:val="Body Text"/>
    <w:basedOn w:val="a"/>
    <w:pPr>
      <w:spacing w:after="140" w:line="276" w:lineRule="auto"/>
    </w:pPr>
  </w:style>
  <w:style w:type="paragraph" w:styleId="a8">
    <w:name w:val="List"/>
    <w:basedOn w:val="a7"/>
    <w:rPr>
      <w:rFonts w:ascii="PT Astra Serif" w:hAnsi="PT Astra Serif" w:cs="Noto Sans Devanagari"/>
    </w:rPr>
  </w:style>
  <w:style w:type="paragraph" w:styleId="a9">
    <w:name w:val="caption"/>
    <w:basedOn w:val="a"/>
    <w:qFormat/>
    <w:pPr>
      <w:suppressLineNumbers/>
      <w:spacing w:before="120" w:after="120"/>
    </w:pPr>
    <w:rPr>
      <w:rFonts w:ascii="PT Astra Serif" w:hAnsi="PT Astra Serif" w:cs="Noto Sans Devanagari"/>
      <w:i/>
      <w:iCs/>
    </w:rPr>
  </w:style>
  <w:style w:type="paragraph" w:customStyle="1" w:styleId="5">
    <w:name w:val="Указатель5"/>
    <w:basedOn w:val="a"/>
    <w:pPr>
      <w:suppressLineNumbers/>
    </w:pPr>
    <w:rPr>
      <w:rFonts w:ascii="PT Sans" w:hAnsi="PT Sans" w:cs="Noto Sans Devanagari"/>
    </w:rPr>
  </w:style>
  <w:style w:type="paragraph" w:customStyle="1" w:styleId="caption1">
    <w:name w:val="caption1"/>
    <w:basedOn w:val="a"/>
    <w:pPr>
      <w:suppressLineNumbers/>
      <w:spacing w:before="120" w:after="120"/>
    </w:pPr>
    <w:rPr>
      <w:rFonts w:ascii="PT Astra Serif" w:hAnsi="PT Astra Serif" w:cs="Noto Sans Devanagari"/>
      <w:i/>
      <w:iCs/>
    </w:rPr>
  </w:style>
  <w:style w:type="paragraph" w:customStyle="1" w:styleId="caption11">
    <w:name w:val="caption11"/>
    <w:basedOn w:val="a"/>
    <w:pPr>
      <w:suppressLineNumbers/>
      <w:spacing w:before="120" w:after="120"/>
    </w:pPr>
    <w:rPr>
      <w:rFonts w:ascii="PT Astra Serif" w:hAnsi="PT Astra Serif" w:cs="Noto Sans Devanagari"/>
      <w:i/>
      <w:iCs/>
    </w:rPr>
  </w:style>
  <w:style w:type="paragraph" w:customStyle="1" w:styleId="caption111">
    <w:name w:val="caption111"/>
    <w:basedOn w:val="a"/>
    <w:pPr>
      <w:suppressLineNumbers/>
      <w:spacing w:before="120" w:after="120"/>
    </w:pPr>
    <w:rPr>
      <w:rFonts w:ascii="PT Sans" w:hAnsi="PT Sans" w:cs="Noto Sans Devanagari"/>
      <w:i/>
      <w:iCs/>
    </w:rPr>
  </w:style>
  <w:style w:type="paragraph" w:customStyle="1" w:styleId="22">
    <w:name w:val="Заголовок2"/>
    <w:basedOn w:val="a"/>
    <w:next w:val="a7"/>
    <w:pPr>
      <w:keepNext/>
      <w:spacing w:before="240" w:after="120"/>
    </w:pPr>
    <w:rPr>
      <w:rFonts w:ascii="PT Sans" w:eastAsia="Tahoma" w:hAnsi="PT Sans" w:cs="Noto Sans Devanagari"/>
      <w:sz w:val="28"/>
      <w:szCs w:val="28"/>
    </w:rPr>
  </w:style>
  <w:style w:type="paragraph" w:customStyle="1" w:styleId="40">
    <w:name w:val="Название объекта4"/>
    <w:basedOn w:val="a"/>
    <w:pPr>
      <w:suppressLineNumbers/>
      <w:spacing w:before="120" w:after="120"/>
    </w:pPr>
    <w:rPr>
      <w:rFonts w:ascii="PT Sans" w:hAnsi="PT Sans" w:cs="Noto Sans Devanagari"/>
      <w:i/>
      <w:iCs/>
    </w:rPr>
  </w:style>
  <w:style w:type="paragraph" w:customStyle="1" w:styleId="41">
    <w:name w:val="Указатель4"/>
    <w:basedOn w:val="a"/>
    <w:pPr>
      <w:suppressLineNumbers/>
    </w:pPr>
    <w:rPr>
      <w:rFonts w:ascii="PT Sans" w:hAnsi="PT Sans" w:cs="Noto Sans Devanagari"/>
    </w:rPr>
  </w:style>
  <w:style w:type="paragraph" w:customStyle="1" w:styleId="11">
    <w:name w:val="Заголовок1"/>
    <w:basedOn w:val="a"/>
    <w:next w:val="a7"/>
    <w:pPr>
      <w:keepNext/>
      <w:spacing w:before="240" w:after="120"/>
    </w:pPr>
    <w:rPr>
      <w:rFonts w:ascii="PT Astra Serif" w:eastAsia="Tahoma" w:hAnsi="PT Astra Serif" w:cs="Noto Sans Devanagari"/>
      <w:sz w:val="28"/>
      <w:szCs w:val="28"/>
    </w:rPr>
  </w:style>
  <w:style w:type="paragraph" w:customStyle="1" w:styleId="30">
    <w:name w:val="Название объекта3"/>
    <w:basedOn w:val="a"/>
    <w:pPr>
      <w:suppressLineNumbers/>
      <w:spacing w:before="120" w:after="120"/>
    </w:pPr>
    <w:rPr>
      <w:rFonts w:ascii="PT Sans" w:hAnsi="PT Sans" w:cs="Noto Sans Devanagari"/>
      <w:i/>
      <w:iCs/>
    </w:rPr>
  </w:style>
  <w:style w:type="paragraph" w:customStyle="1" w:styleId="31">
    <w:name w:val="Указатель3"/>
    <w:basedOn w:val="a"/>
    <w:pPr>
      <w:suppressLineNumbers/>
    </w:pPr>
    <w:rPr>
      <w:rFonts w:ascii="PT Sans" w:hAnsi="PT Sans" w:cs="Noto Sans Devanagari"/>
    </w:rPr>
  </w:style>
  <w:style w:type="paragraph" w:customStyle="1" w:styleId="23">
    <w:name w:val="Название объекта2"/>
    <w:basedOn w:val="11"/>
    <w:next w:val="a7"/>
    <w:pPr>
      <w:jc w:val="center"/>
    </w:pPr>
    <w:rPr>
      <w:b/>
      <w:bCs/>
      <w:sz w:val="56"/>
      <w:szCs w:val="56"/>
    </w:rPr>
  </w:style>
  <w:style w:type="paragraph" w:customStyle="1" w:styleId="24">
    <w:name w:val="Указатель2"/>
    <w:basedOn w:val="a"/>
    <w:pPr>
      <w:suppressLineNumbers/>
    </w:pPr>
    <w:rPr>
      <w:rFonts w:ascii="PT Sans" w:hAnsi="PT Sans" w:cs="Noto Sans Devanagari"/>
    </w:rPr>
  </w:style>
  <w:style w:type="paragraph" w:customStyle="1" w:styleId="12">
    <w:name w:val="Название объекта1"/>
    <w:basedOn w:val="a"/>
    <w:pPr>
      <w:suppressLineNumbers/>
      <w:spacing w:before="120" w:after="120"/>
    </w:pPr>
    <w:rPr>
      <w:rFonts w:ascii="PT Astra Serif" w:hAnsi="PT Astra Serif" w:cs="Noto Sans Devanagari"/>
      <w:i/>
      <w:iCs/>
    </w:rPr>
  </w:style>
  <w:style w:type="paragraph" w:customStyle="1" w:styleId="13">
    <w:name w:val="Указатель1"/>
    <w:basedOn w:val="a"/>
    <w:pPr>
      <w:suppressLineNumbers/>
    </w:pPr>
    <w:rPr>
      <w:rFonts w:ascii="PT Astra Serif" w:hAnsi="PT Astra Serif"/>
      <w:lang/>
    </w:rPr>
  </w:style>
  <w:style w:type="paragraph" w:customStyle="1" w:styleId="caption1111">
    <w:name w:val="caption1111"/>
    <w:basedOn w:val="a"/>
    <w:pPr>
      <w:suppressLineNumbers/>
      <w:spacing w:before="120" w:after="120"/>
    </w:pPr>
    <w:rPr>
      <w:rFonts w:ascii="PT Astra Serif" w:hAnsi="PT Astra Serif" w:cs="Noto Sans Devanagari"/>
      <w:i/>
      <w:iCs/>
    </w:rPr>
  </w:style>
  <w:style w:type="paragraph" w:customStyle="1" w:styleId="indexheading">
    <w:name w:val="index heading"/>
    <w:basedOn w:val="a"/>
    <w:pPr>
      <w:suppressLineNumbers/>
    </w:pPr>
    <w:rPr>
      <w:rFonts w:ascii="PT Astra Serif" w:hAnsi="PT Astra Serif" w:cs="Noto Sans Devanagari"/>
    </w:rPr>
  </w:style>
  <w:style w:type="paragraph" w:customStyle="1" w:styleId="ConsPlusNormal0">
    <w:name w:val="ConsPlusNormal"/>
    <w:pPr>
      <w:widowControl w:val="0"/>
      <w:suppressAutoHyphens/>
      <w:ind w:firstLine="720"/>
    </w:pPr>
    <w:rPr>
      <w:rFonts w:ascii="Arial" w:hAnsi="Arial" w:cs="Arial"/>
      <w:lang w:eastAsia="zh-CN"/>
    </w:rPr>
  </w:style>
  <w:style w:type="paragraph" w:customStyle="1" w:styleId="ConsPlusNonformat0">
    <w:name w:val="ConsPlusNonformat Знак"/>
    <w:pPr>
      <w:widowControl w:val="0"/>
      <w:suppressAutoHyphens/>
    </w:pPr>
    <w:rPr>
      <w:rFonts w:ascii="Courier New" w:eastAsia="Calibri" w:hAnsi="Courier New" w:cs="Courier New"/>
      <w:sz w:val="22"/>
      <w:szCs w:val="22"/>
      <w:lang w:eastAsia="zh-CN"/>
    </w:rPr>
  </w:style>
  <w:style w:type="paragraph" w:customStyle="1" w:styleId="Style16">
    <w:name w:val="Style16"/>
    <w:basedOn w:val="a"/>
    <w:pPr>
      <w:widowControl w:val="0"/>
      <w:spacing w:after="0" w:line="278" w:lineRule="exact"/>
      <w:ind w:firstLine="710"/>
      <w:jc w:val="left"/>
    </w:pPr>
  </w:style>
  <w:style w:type="paragraph" w:customStyle="1" w:styleId="-">
    <w:name w:val="Контракт-раздел"/>
    <w:basedOn w:val="a"/>
    <w:next w:val="-0"/>
    <w:pPr>
      <w:keepNext/>
      <w:numPr>
        <w:numId w:val="2"/>
      </w:numPr>
      <w:tabs>
        <w:tab w:val="left" w:pos="540"/>
      </w:tabs>
      <w:spacing w:before="360" w:after="120"/>
      <w:jc w:val="center"/>
    </w:pPr>
    <w:rPr>
      <w:b/>
      <w:bCs/>
      <w:smallCaps/>
    </w:rPr>
  </w:style>
  <w:style w:type="paragraph" w:customStyle="1" w:styleId="-0">
    <w:name w:val="Контракт-пункт"/>
    <w:basedOn w:val="a"/>
    <w:pPr>
      <w:numPr>
        <w:numId w:val="2"/>
      </w:numPr>
      <w:spacing w:after="0"/>
    </w:pPr>
  </w:style>
  <w:style w:type="paragraph" w:customStyle="1" w:styleId="-1">
    <w:name w:val="Контракт-подпункт"/>
    <w:basedOn w:val="a"/>
    <w:pPr>
      <w:numPr>
        <w:numId w:val="2"/>
      </w:numPr>
      <w:spacing w:after="0"/>
    </w:pPr>
  </w:style>
  <w:style w:type="paragraph" w:customStyle="1" w:styleId="-2">
    <w:name w:val="Контракт-подподпункт"/>
    <w:basedOn w:val="a"/>
    <w:pPr>
      <w:numPr>
        <w:numId w:val="2"/>
      </w:numPr>
      <w:spacing w:after="0"/>
    </w:pPr>
  </w:style>
  <w:style w:type="paragraph" w:customStyle="1" w:styleId="aa">
    <w:name w:val="Пункт б/н"/>
    <w:basedOn w:val="a"/>
    <w:pPr>
      <w:tabs>
        <w:tab w:val="left" w:pos="1134"/>
      </w:tabs>
      <w:spacing w:after="0"/>
      <w:ind w:firstLine="567"/>
    </w:pPr>
  </w:style>
  <w:style w:type="paragraph" w:customStyle="1" w:styleId="BalloonText">
    <w:name w:val="Balloon Text"/>
    <w:basedOn w:val="a"/>
    <w:pPr>
      <w:spacing w:after="0"/>
    </w:pPr>
    <w:rPr>
      <w:rFonts w:ascii="Tahoma" w:hAnsi="Tahoma" w:cs="Tahoma"/>
      <w:sz w:val="16"/>
      <w:szCs w:val="16"/>
    </w:rPr>
  </w:style>
  <w:style w:type="paragraph" w:customStyle="1" w:styleId="js-clipboard-title">
    <w:name w:val="js-clipboard-title"/>
    <w:basedOn w:val="a"/>
    <w:pPr>
      <w:spacing w:before="280" w:after="280"/>
      <w:jc w:val="left"/>
    </w:pPr>
  </w:style>
  <w:style w:type="paragraph" w:customStyle="1" w:styleId="NormalWeb">
    <w:name w:val="Normal (Web)"/>
    <w:basedOn w:val="a"/>
    <w:pPr>
      <w:spacing w:before="280" w:after="280"/>
      <w:jc w:val="left"/>
    </w:pPr>
    <w:rPr>
      <w:rFonts w:eastAsia="Calibri"/>
    </w:rPr>
  </w:style>
  <w:style w:type="paragraph" w:customStyle="1" w:styleId="ListParagraph">
    <w:name w:val="List Paragraph"/>
    <w:basedOn w:val="a"/>
    <w:pPr>
      <w:ind w:left="720"/>
      <w:contextualSpacing/>
    </w:pPr>
  </w:style>
  <w:style w:type="paragraph" w:customStyle="1" w:styleId="ab">
    <w:name w:val="Другое"/>
    <w:basedOn w:val="a"/>
    <w:pPr>
      <w:widowControl w:val="0"/>
      <w:spacing w:after="0"/>
      <w:jc w:val="left"/>
    </w:pPr>
    <w:rPr>
      <w:b/>
      <w:bCs/>
      <w:sz w:val="17"/>
      <w:szCs w:val="17"/>
    </w:rPr>
  </w:style>
  <w:style w:type="paragraph" w:customStyle="1" w:styleId="ac">
    <w:name w:val="Содержимое таблицы"/>
    <w:basedOn w:val="a"/>
    <w:pPr>
      <w:widowControl w:val="0"/>
      <w:suppressLineNumbers/>
    </w:pPr>
  </w:style>
  <w:style w:type="paragraph" w:customStyle="1" w:styleId="ad">
    <w:name w:val="Заголовок таблицы"/>
    <w:basedOn w:val="ac"/>
    <w:pPr>
      <w:jc w:val="center"/>
    </w:pPr>
    <w:rPr>
      <w:b/>
      <w:bCs/>
    </w:rPr>
  </w:style>
  <w:style w:type="paragraph" w:styleId="ae">
    <w:name w:val="Balloon Text"/>
    <w:basedOn w:val="a"/>
    <w:pPr>
      <w:spacing w:after="0"/>
    </w:pPr>
    <w:rPr>
      <w:rFonts w:ascii="Tahoma" w:hAnsi="Tahoma" w:cs="Tahoma"/>
      <w:sz w:val="16"/>
      <w:szCs w:val="16"/>
    </w:rPr>
  </w:style>
  <w:style w:type="paragraph" w:styleId="af">
    <w:name w:val="Body Text Indent"/>
    <w:basedOn w:val="a"/>
    <w:pPr>
      <w:widowControl w:val="0"/>
      <w:ind w:firstLine="709"/>
    </w:pPr>
  </w:style>
  <w:style w:type="paragraph" w:customStyle="1" w:styleId="Standard">
    <w:name w:val="Standard"/>
    <w:pPr>
      <w:widowControl w:val="0"/>
      <w:suppressAutoHyphens/>
      <w:textAlignment w:val="baseline"/>
    </w:pPr>
    <w:rPr>
      <w:rFonts w:eastAsia="Andale Sans UI" w:cs="Tahoma"/>
      <w:kern w:val="2"/>
      <w:sz w:val="24"/>
      <w:szCs w:val="24"/>
      <w:lang w:val="de-DE" w:eastAsia="ja-JP" w:bidi="fa-IR"/>
    </w:rPr>
  </w:style>
  <w:style w:type="paragraph" w:styleId="af0">
    <w:name w:val="header"/>
    <w:basedOn w:val="a"/>
    <w:link w:val="af1"/>
    <w:uiPriority w:val="99"/>
    <w:unhideWhenUsed/>
    <w:rsid w:val="006E4585"/>
    <w:pPr>
      <w:tabs>
        <w:tab w:val="center" w:pos="4677"/>
        <w:tab w:val="right" w:pos="9355"/>
      </w:tabs>
    </w:pPr>
  </w:style>
  <w:style w:type="character" w:customStyle="1" w:styleId="af1">
    <w:name w:val="Верхний колонтитул Знак"/>
    <w:link w:val="af0"/>
    <w:uiPriority w:val="99"/>
    <w:rsid w:val="006E4585"/>
    <w:rPr>
      <w:sz w:val="24"/>
      <w:szCs w:val="24"/>
      <w:lang w:eastAsia="zh-CN"/>
    </w:rPr>
  </w:style>
  <w:style w:type="paragraph" w:styleId="af2">
    <w:name w:val="footer"/>
    <w:basedOn w:val="a"/>
    <w:link w:val="af3"/>
    <w:uiPriority w:val="99"/>
    <w:unhideWhenUsed/>
    <w:rsid w:val="006E4585"/>
    <w:pPr>
      <w:tabs>
        <w:tab w:val="center" w:pos="4677"/>
        <w:tab w:val="right" w:pos="9355"/>
      </w:tabs>
    </w:pPr>
  </w:style>
  <w:style w:type="character" w:customStyle="1" w:styleId="af3">
    <w:name w:val="Нижний колонтитул Знак"/>
    <w:link w:val="af2"/>
    <w:uiPriority w:val="99"/>
    <w:rsid w:val="006E458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3472</Words>
  <Characters>19794</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2026-04-14T08:02:00Z</cp:lastPrinted>
  <dcterms:created xsi:type="dcterms:W3CDTF">2026-05-28T10:52:00Z</dcterms:created>
  <dcterms:modified xsi:type="dcterms:W3CDTF">2026-05-28T10:52:00Z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ies>
</file>