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№_______/4/ЕАТ-2026</w:t>
      </w: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6523" w:rsidRDefault="00CB16DA" w:rsidP="001765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2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176523" w:rsidRPr="005F6E74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BE46AF">
        <w:rPr>
          <w:rFonts w:ascii="Times New Roman" w:hAnsi="Times New Roman" w:cs="Times New Roman"/>
          <w:b/>
          <w:sz w:val="24"/>
          <w:szCs w:val="24"/>
        </w:rPr>
        <w:t>б</w:t>
      </w:r>
      <w:r w:rsidR="00BE46AF" w:rsidRPr="00BE46AF">
        <w:rPr>
          <w:rFonts w:ascii="Times New Roman" w:hAnsi="Times New Roman" w:cs="Times New Roman"/>
          <w:b/>
          <w:sz w:val="24"/>
          <w:szCs w:val="24"/>
        </w:rPr>
        <w:t>умаг</w:t>
      </w:r>
      <w:r w:rsidR="00BE46AF">
        <w:rPr>
          <w:rFonts w:ascii="Times New Roman" w:hAnsi="Times New Roman" w:cs="Times New Roman"/>
          <w:b/>
          <w:sz w:val="24"/>
          <w:szCs w:val="24"/>
        </w:rPr>
        <w:t>и</w:t>
      </w:r>
      <w:r w:rsidR="00BE46AF" w:rsidRPr="00BE46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E46AF" w:rsidRPr="00BE46AF">
        <w:rPr>
          <w:rFonts w:ascii="Times New Roman" w:hAnsi="Times New Roman" w:cs="Times New Roman"/>
          <w:b/>
          <w:sz w:val="24"/>
          <w:szCs w:val="24"/>
        </w:rPr>
        <w:t>микалентн</w:t>
      </w:r>
      <w:r w:rsidR="00BE46AF">
        <w:rPr>
          <w:rFonts w:ascii="Times New Roman" w:hAnsi="Times New Roman" w:cs="Times New Roman"/>
          <w:b/>
          <w:sz w:val="24"/>
          <w:szCs w:val="24"/>
        </w:rPr>
        <w:t>ой</w:t>
      </w:r>
      <w:proofErr w:type="spellEnd"/>
      <w:r w:rsidR="00BE46AF">
        <w:rPr>
          <w:rFonts w:ascii="Times New Roman" w:hAnsi="Times New Roman" w:cs="Times New Roman"/>
          <w:b/>
          <w:sz w:val="24"/>
          <w:szCs w:val="24"/>
        </w:rPr>
        <w:t xml:space="preserve"> консервационной</w:t>
      </w:r>
    </w:p>
    <w:p w:rsidR="00BE46AF" w:rsidRDefault="00BE46AF" w:rsidP="001765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CDB" w:rsidRPr="00D36CDB" w:rsidRDefault="00D36CDB" w:rsidP="00D36C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Идентификационный код закупки № </w:t>
      </w:r>
      <w:r w:rsidR="00BE46AF" w:rsidRPr="00BE46A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261770303816077170100100140010900244</w:t>
      </w:r>
    </w:p>
    <w:p w:rsidR="00D36CDB" w:rsidRPr="00D36CDB" w:rsidRDefault="00D36CDB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ОКПД2: </w:t>
      </w:r>
      <w:r w:rsidR="00BE46AF" w:rsidRPr="00BE46AF">
        <w:rPr>
          <w:rFonts w:ascii="Times New Roman" w:eastAsia="Times New Roman" w:hAnsi="Times New Roman" w:cs="Times New Roman"/>
          <w:b/>
          <w:color w:val="000000"/>
          <w:lang w:eastAsia="ru-RU"/>
        </w:rPr>
        <w:t>17.12.14.141</w:t>
      </w:r>
    </w:p>
    <w:p w:rsidR="00D36CDB" w:rsidRPr="005F6E74" w:rsidRDefault="00D36CDB" w:rsidP="001765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ECF" w:rsidRPr="005F6E74" w:rsidRDefault="006E3ECF" w:rsidP="006E3E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17652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Москва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___» _________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BA5FC3" w:rsidRPr="00063711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учреждение культуры «Государственный центральный музей кино»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(сокращенное наименование «Музей кино»)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ое (</w:t>
      </w:r>
      <w:proofErr w:type="spellStart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ый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) 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"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лице </w:t>
      </w:r>
      <w:r>
        <w:rPr>
          <w:rFonts w:ascii="Times New Roman" w:hAnsi="Times New Roman" w:cs="Times New Roman"/>
          <w:color w:val="FF0000"/>
          <w:sz w:val="24"/>
          <w:szCs w:val="24"/>
        </w:rPr>
        <w:t>______</w:t>
      </w:r>
      <w:r w:rsidRPr="00F97C91">
        <w:rPr>
          <w:rFonts w:ascii="Times New Roman" w:hAnsi="Times New Roman" w:cs="Times New Roman"/>
          <w:color w:val="FF0000"/>
          <w:sz w:val="24"/>
          <w:szCs w:val="24"/>
        </w:rPr>
        <w:t>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вместе именуемые "Стороны" и каждый в отдельности "Сторона",</w:t>
      </w:r>
      <w:r w:rsidRPr="00500216"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соблюдением требований Гражданского кодекса Российской Федерации, Федерального закона от 5 апреля 2013 г. № 44-ФЗ «О контрактной системе в сфере закупок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оваров, работ, услуг для обеспечения государственных и муниципальных нужд» (далее – Закон о контрактной системе)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иного законодательства Российской Федерации, на основании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п. 5 </w:t>
      </w:r>
      <w:r w:rsidRPr="003A2E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1 ст. 93 </w:t>
      </w:r>
      <w:r w:rsidRPr="00D92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 контрактной системе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36CDB" w:rsidRPr="00D36CDB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eastAsia="ru-RU"/>
        </w:rPr>
        <w:t>Федерального закона от 27.11.2018 № 422-ФЗ «О проведении эксперимента по установлению специального налогового режима «Налог на профессиональный доход» (применяется в случае, если Исполнитель является налогоплательщиком налога на профессиональный доход в соответствии с Федеральным законом от 27.11.2018 № 422-ФЗ)</w:t>
      </w:r>
      <w:r w:rsidR="00D36CDB" w:rsidRPr="00D36CD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настоящий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(далее - Договор) о нижеследующем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pStyle w:val="a4"/>
        <w:widowControl w:val="0"/>
        <w:spacing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. Предмет </w:t>
      </w:r>
      <w:bookmarkStart w:id="0" w:name="bookmark1"/>
      <w:r>
        <w:rPr>
          <w:b/>
          <w:sz w:val="24"/>
          <w:szCs w:val="24"/>
        </w:rPr>
        <w:t>Договора</w:t>
      </w:r>
      <w:bookmarkEnd w:id="0"/>
    </w:p>
    <w:p w:rsidR="00BA5FC3" w:rsidRPr="00183161" w:rsidRDefault="00BA5FC3" w:rsidP="00BA5FC3">
      <w:pPr>
        <w:pStyle w:val="a4"/>
        <w:widowControl w:val="0"/>
        <w:spacing w:line="240" w:lineRule="auto"/>
        <w:ind w:left="0"/>
        <w:jc w:val="center"/>
        <w:rPr>
          <w:b/>
          <w:sz w:val="24"/>
          <w:szCs w:val="24"/>
        </w:rPr>
      </w:pPr>
    </w:p>
    <w:p w:rsidR="00BA5FC3" w:rsidRPr="0043475E" w:rsidRDefault="00BA5FC3" w:rsidP="00BA5F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176523" w:rsidRPr="005F6E74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BE46AF" w:rsidRPr="00BE46AF">
        <w:rPr>
          <w:rFonts w:ascii="Times New Roman" w:hAnsi="Times New Roman" w:cs="Times New Roman"/>
          <w:b/>
          <w:sz w:val="24"/>
          <w:szCs w:val="24"/>
        </w:rPr>
        <w:t xml:space="preserve">бумаги </w:t>
      </w:r>
      <w:proofErr w:type="spellStart"/>
      <w:r w:rsidR="00BE46AF" w:rsidRPr="00BE46AF">
        <w:rPr>
          <w:rFonts w:ascii="Times New Roman" w:hAnsi="Times New Roman" w:cs="Times New Roman"/>
          <w:b/>
          <w:sz w:val="24"/>
          <w:szCs w:val="24"/>
        </w:rPr>
        <w:t>микалентной</w:t>
      </w:r>
      <w:proofErr w:type="spellEnd"/>
      <w:r w:rsidR="00BE46AF" w:rsidRPr="00BE46AF">
        <w:rPr>
          <w:rFonts w:ascii="Times New Roman" w:hAnsi="Times New Roman" w:cs="Times New Roman"/>
          <w:b/>
          <w:sz w:val="24"/>
          <w:szCs w:val="24"/>
        </w:rPr>
        <w:t xml:space="preserve"> консервационной </w:t>
      </w:r>
      <w:r w:rsidR="007766B3">
        <w:rPr>
          <w:rFonts w:ascii="Times New Roman" w:hAnsi="Times New Roman" w:cs="Times New Roman"/>
          <w:b/>
          <w:sz w:val="24"/>
          <w:szCs w:val="24"/>
        </w:rPr>
        <w:t>для нужд Федерального государственного бюджетного учреждения культуры «Государственный центральный музей кино»</w:t>
      </w:r>
      <w:r w:rsidR="00FD37EB" w:rsidRPr="00FD37EB">
        <w:rPr>
          <w:rFonts w:ascii="Times New Roman" w:hAnsi="Times New Roman" w:cs="Times New Roman"/>
          <w:sz w:val="24"/>
          <w:szCs w:val="24"/>
        </w:rPr>
        <w:t xml:space="preserve"> </w:t>
      </w:r>
      <w:r w:rsidRPr="0043475E">
        <w:rPr>
          <w:rFonts w:ascii="Times New Roman" w:hAnsi="Times New Roman" w:cs="Times New Roman"/>
          <w:sz w:val="24"/>
          <w:szCs w:val="24"/>
          <w:shd w:val="clear" w:color="auto" w:fill="FFFFFF"/>
        </w:rPr>
        <w:t>(далее – товар)</w:t>
      </w:r>
      <w:r w:rsidRPr="0043475E">
        <w:rPr>
          <w:rFonts w:ascii="Times New Roman" w:hAnsi="Times New Roman" w:cs="Times New Roman"/>
          <w:sz w:val="24"/>
          <w:szCs w:val="24"/>
        </w:rPr>
        <w:t>, а Заказчик обязуется принять и оплатить товар, в порядке и на условиях, предусмотренных Договором.</w:t>
      </w:r>
    </w:p>
    <w:p w:rsidR="00BA5FC3" w:rsidRPr="00D92926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1.2. </w:t>
      </w:r>
      <w:r w:rsidRPr="0043475E">
        <w:rPr>
          <w:rFonts w:ascii="Times New Roman" w:hAnsi="Times New Roman" w:cs="Times New Roman"/>
          <w:sz w:val="24"/>
          <w:szCs w:val="24"/>
          <w:shd w:val="clear" w:color="auto" w:fill="FFFFFF"/>
        </w:rPr>
        <w:t>Наименование, количество и иные характеристики поставляемого товара указаны в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спецификации </w:t>
      </w:r>
      <w:r w:rsidRPr="00D9292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92926">
        <w:rPr>
          <w:rFonts w:ascii="Times New Roman" w:hAnsi="Times New Roman" w:cs="Times New Roman"/>
          <w:sz w:val="24"/>
          <w:szCs w:val="24"/>
        </w:rPr>
        <w:t>риложение № 1 к Договору), являющейся неотъемлемой частью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(далее – спецификация)</w:t>
      </w:r>
      <w:r w:rsidRPr="00D92926">
        <w:rPr>
          <w:rFonts w:ascii="Times New Roman" w:hAnsi="Times New Roman" w:cs="Times New Roman"/>
          <w:bCs/>
          <w:sz w:val="24"/>
          <w:szCs w:val="24"/>
        </w:rPr>
        <w:t>.</w:t>
      </w:r>
    </w:p>
    <w:p w:rsidR="00BA5FC3" w:rsidRDefault="00BA5FC3" w:rsidP="00BA5FC3">
      <w:pPr>
        <w:widowControl w:val="0"/>
        <w:spacing w:after="0" w:line="240" w:lineRule="auto"/>
        <w:contextualSpacing/>
        <w:rPr>
          <w:b/>
          <w:sz w:val="24"/>
          <w:szCs w:val="24"/>
        </w:rPr>
      </w:pPr>
    </w:p>
    <w:p w:rsidR="00BA5FC3" w:rsidRPr="0043475E" w:rsidRDefault="00BA5FC3" w:rsidP="00BA5FC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3475E">
        <w:rPr>
          <w:rFonts w:ascii="Times New Roman" w:hAnsi="Times New Roman" w:cs="Times New Roman"/>
          <w:b/>
          <w:sz w:val="24"/>
          <w:szCs w:val="24"/>
        </w:rPr>
        <w:t>. Цена Договора и порядок расчетов</w:t>
      </w:r>
    </w:p>
    <w:p w:rsidR="00BA5FC3" w:rsidRPr="0043475E" w:rsidRDefault="00BA5FC3" w:rsidP="00BA5FC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2.1. Общая цена Договора составляет 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3475E">
        <w:rPr>
          <w:rFonts w:ascii="Times New Roman" w:hAnsi="Times New Roman" w:cs="Times New Roman"/>
          <w:sz w:val="24"/>
          <w:szCs w:val="24"/>
        </w:rPr>
        <w:t>_</w:t>
      </w:r>
      <w:r w:rsidRPr="0043475E">
        <w:rPr>
          <w:rFonts w:ascii="Times New Roman" w:hAnsi="Times New Roman" w:cs="Times New Roman"/>
          <w:i/>
          <w:iCs/>
          <w:sz w:val="24"/>
          <w:szCs w:val="24"/>
        </w:rPr>
        <w:t xml:space="preserve">сумма цифрами (сумма </w:t>
      </w:r>
      <w:r w:rsidR="00D36CDB" w:rsidRPr="0043475E">
        <w:rPr>
          <w:rFonts w:ascii="Times New Roman" w:hAnsi="Times New Roman" w:cs="Times New Roman"/>
          <w:i/>
          <w:iCs/>
          <w:sz w:val="24"/>
          <w:szCs w:val="24"/>
        </w:rPr>
        <w:t>прописью)</w:t>
      </w:r>
      <w:r w:rsidR="00D36CDB">
        <w:rPr>
          <w:rFonts w:ascii="Times New Roman" w:hAnsi="Times New Roman" w:cs="Times New Roman"/>
          <w:i/>
          <w:iCs/>
          <w:sz w:val="24"/>
          <w:szCs w:val="24"/>
        </w:rPr>
        <w:t xml:space="preserve"> _</w:t>
      </w:r>
      <w:r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Pr="0043475E">
        <w:rPr>
          <w:rFonts w:ascii="Times New Roman" w:hAnsi="Times New Roman" w:cs="Times New Roman"/>
          <w:i/>
          <w:iCs/>
          <w:sz w:val="24"/>
          <w:szCs w:val="24"/>
        </w:rPr>
        <w:t xml:space="preserve"> рублей __ копеек, в </w:t>
      </w:r>
      <w:proofErr w:type="spellStart"/>
      <w:r w:rsidRPr="0043475E">
        <w:rPr>
          <w:rFonts w:ascii="Times New Roman" w:hAnsi="Times New Roman" w:cs="Times New Roman"/>
          <w:i/>
          <w:iCs/>
          <w:sz w:val="24"/>
          <w:szCs w:val="24"/>
        </w:rPr>
        <w:t>т.ч</w:t>
      </w:r>
      <w:proofErr w:type="spellEnd"/>
      <w:r w:rsidRPr="0043475E">
        <w:rPr>
          <w:rFonts w:ascii="Times New Roman" w:hAnsi="Times New Roman" w:cs="Times New Roman"/>
          <w:i/>
          <w:iCs/>
          <w:sz w:val="24"/>
          <w:szCs w:val="24"/>
        </w:rPr>
        <w:t>. НДС _____ сумма цифрами (сумма прописью) рублей __ копеек (или НДС не облагается в соответствии с _____ НК РФ)</w:t>
      </w:r>
      <w:r w:rsidRPr="00FB444D">
        <w:rPr>
          <w:rFonts w:ascii="Times New Roman" w:hAnsi="Times New Roman" w:cs="Times New Roman"/>
          <w:iCs/>
          <w:sz w:val="24"/>
          <w:szCs w:val="24"/>
        </w:rPr>
        <w:t>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2.2. Цена Договора уменьшается на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A5FC3" w:rsidRPr="00D92926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2.3. Цена Договора </w:t>
      </w:r>
      <w:r w:rsidRPr="00D92926"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Pr="00D92926">
        <w:rPr>
          <w:rFonts w:ascii="Times New Roman" w:hAnsi="Times New Roman" w:cs="Times New Roman"/>
          <w:bCs/>
          <w:sz w:val="24"/>
          <w:szCs w:val="24"/>
        </w:rPr>
        <w:t xml:space="preserve">все расходы Поставщика, возникающие при поставке товара,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t xml:space="preserve">в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lastRenderedPageBreak/>
        <w:t xml:space="preserve">том числе стоимость товара, </w:t>
      </w:r>
      <w:r w:rsidRPr="00FB444D">
        <w:rPr>
          <w:rFonts w:ascii="Times New Roman" w:hAnsi="Times New Roman" w:cs="Times New Roman"/>
          <w:color w:val="FF0000"/>
          <w:sz w:val="24"/>
          <w:szCs w:val="24"/>
          <w:lang w:eastAsia="x-none"/>
        </w:rPr>
        <w:t xml:space="preserve">расходы, связанные с доставкой, разгрузкой-погрузкой, размещением в местах хранения Заказчика,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t xml:space="preserve">стоимость упаковки (тары), </w:t>
      </w:r>
      <w:r w:rsidRPr="00D92926">
        <w:rPr>
          <w:rFonts w:ascii="Times New Roman" w:hAnsi="Times New Roman" w:cs="Times New Roman"/>
          <w:sz w:val="24"/>
          <w:szCs w:val="24"/>
          <w:lang w:eastAsia="x-none"/>
        </w:rPr>
        <w:t xml:space="preserve">маркировки, таможенные платежи (пошлины), установленные налоги, сборы и иные расходы, связанные с исполнением </w:t>
      </w:r>
      <w:r w:rsidRPr="00D92926">
        <w:rPr>
          <w:rFonts w:ascii="Times New Roman" w:hAnsi="Times New Roman" w:cs="Times New Roman"/>
          <w:bCs/>
          <w:sz w:val="24"/>
          <w:szCs w:val="24"/>
        </w:rPr>
        <w:t>Договора.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bCs/>
          <w:sz w:val="24"/>
          <w:szCs w:val="24"/>
        </w:rPr>
        <w:t xml:space="preserve">2.4. </w:t>
      </w:r>
      <w:r w:rsidRPr="0043475E">
        <w:rPr>
          <w:rFonts w:ascii="Times New Roman" w:hAnsi="Times New Roman" w:cs="Times New Roman"/>
          <w:sz w:val="24"/>
          <w:szCs w:val="24"/>
        </w:rPr>
        <w:t>Цена Договора является твердой, определяется на весь срок исполнения Договора и не подлежит изменению, за исключением случаев, предусмотренных действующим законодательством Российской Федерации и условиями настоящего Договора.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Цена Договора может быть снижена по соглашению Сторон </w:t>
      </w:r>
      <w:proofErr w:type="gramStart"/>
      <w:r w:rsidRPr="0043475E">
        <w:rPr>
          <w:rFonts w:ascii="Times New Roman" w:hAnsi="Times New Roman" w:cs="Times New Roman"/>
          <w:sz w:val="24"/>
          <w:szCs w:val="24"/>
        </w:rPr>
        <w:t>без изменения</w:t>
      </w:r>
      <w:proofErr w:type="gramEnd"/>
      <w:r w:rsidRPr="0043475E">
        <w:rPr>
          <w:rFonts w:ascii="Times New Roman" w:hAnsi="Times New Roman" w:cs="Times New Roman"/>
          <w:sz w:val="24"/>
          <w:szCs w:val="24"/>
        </w:rPr>
        <w:t xml:space="preserve">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43475E">
        <w:rPr>
          <w:rFonts w:ascii="Times New Roman" w:hAnsi="Times New Roman" w:cs="Times New Roman"/>
          <w:sz w:val="24"/>
          <w:szCs w:val="24"/>
        </w:rPr>
        <w:t xml:space="preserve">ом количества и качества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43475E">
        <w:rPr>
          <w:rFonts w:ascii="Times New Roman" w:hAnsi="Times New Roman" w:cs="Times New Roman"/>
          <w:sz w:val="24"/>
          <w:szCs w:val="24"/>
        </w:rPr>
        <w:t>овара и иных условий Договора.</w:t>
      </w:r>
    </w:p>
    <w:p w:rsidR="00BA5FC3" w:rsidRPr="00827478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3475E">
        <w:rPr>
          <w:rFonts w:ascii="Times New Roman" w:hAnsi="Times New Roman" w:cs="Times New Roman"/>
          <w:bCs/>
          <w:sz w:val="24"/>
          <w:szCs w:val="24"/>
        </w:rPr>
        <w:t xml:space="preserve">2.5. </w:t>
      </w:r>
      <w:r w:rsidRPr="00827478">
        <w:rPr>
          <w:rStyle w:val="a6"/>
          <w:rFonts w:ascii="Times New Roman" w:hAnsi="Times New Roman"/>
          <w:b w:val="0"/>
        </w:rPr>
        <w:t>Исто</w:t>
      </w:r>
      <w:r w:rsidRPr="00827478">
        <w:rPr>
          <w:rFonts w:ascii="Times New Roman" w:hAnsi="Times New Roman" w:cs="Times New Roman"/>
          <w:sz w:val="24"/>
          <w:szCs w:val="24"/>
        </w:rPr>
        <w:t>чник финансирования Договора</w:t>
      </w:r>
      <w:r w:rsidRPr="000F504B">
        <w:rPr>
          <w:rFonts w:ascii="Times New Roman" w:hAnsi="Times New Roman" w:cs="Times New Roman"/>
          <w:sz w:val="24"/>
          <w:szCs w:val="24"/>
        </w:rPr>
        <w:t>:</w:t>
      </w:r>
      <w:r w:rsidRPr="00827478">
        <w:rPr>
          <w:rFonts w:ascii="Times New Roman" w:hAnsi="Times New Roman" w:cs="Times New Roman"/>
          <w:color w:val="FF0000"/>
          <w:sz w:val="24"/>
          <w:szCs w:val="24"/>
        </w:rPr>
        <w:t xml:space="preserve"> субсидия на выполнение государственного </w:t>
      </w:r>
      <w:proofErr w:type="gramStart"/>
      <w:r w:rsidRPr="00827478">
        <w:rPr>
          <w:rFonts w:ascii="Times New Roman" w:hAnsi="Times New Roman" w:cs="Times New Roman"/>
          <w:color w:val="FF0000"/>
          <w:sz w:val="24"/>
          <w:szCs w:val="24"/>
        </w:rPr>
        <w:t>задания.</w:t>
      </w:r>
      <w:r w:rsidR="00676AD3" w:rsidRPr="00676AD3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</w:p>
    <w:p w:rsidR="00BA5FC3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2747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27478">
        <w:rPr>
          <w:rFonts w:ascii="Times New Roman" w:hAnsi="Times New Roman" w:cs="Times New Roman"/>
          <w:sz w:val="24"/>
          <w:szCs w:val="24"/>
        </w:rPr>
        <w:t>. Расчеты между Заказчиком и Поставщиком производятся не позднее 7 (семи) рабочих дней с даты утверждения Заказчиком акта приемки товаров, работ, услуг по форме 0510452, утв. приказом Минфина России от 15.04.2021 № 61н (далее – Акт по форме 0510452).</w:t>
      </w:r>
      <w:r w:rsidRPr="0082747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BA5FC3" w:rsidRPr="00827478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  <w:lang w:eastAsia="ar-SA"/>
        </w:rPr>
        <w:t>Авансовый платёж не предусмотрен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A5FC3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475"/>
      <w:bookmarkEnd w:id="1"/>
      <w:r w:rsidRPr="0043475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Оплата по </w:t>
      </w:r>
      <w:r>
        <w:rPr>
          <w:rFonts w:ascii="Times New Roman" w:hAnsi="Times New Roman" w:cs="Times New Roman"/>
          <w:sz w:val="24"/>
          <w:szCs w:val="24"/>
        </w:rPr>
        <w:t>Договору</w:t>
      </w:r>
      <w:r w:rsidRPr="0043475E">
        <w:rPr>
          <w:rFonts w:ascii="Times New Roman" w:hAnsi="Times New Roman" w:cs="Times New Roman"/>
          <w:sz w:val="24"/>
          <w:szCs w:val="24"/>
        </w:rPr>
        <w:t xml:space="preserve"> осуществляется по безналичному расчету путем перечисления Заказчиком денежных средств на расчетный счет Поставщика,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счет Поставщика, несет Поставщик.</w:t>
      </w:r>
    </w:p>
    <w:p w:rsidR="002C1914" w:rsidRPr="002C1914" w:rsidRDefault="002C1914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  <w:lang w:eastAsia="x-none"/>
        </w:rPr>
        <w:t>9.</w:t>
      </w:r>
      <w:r w:rsidRPr="002C1914">
        <w:rPr>
          <w:rFonts w:ascii="Times New Roman" w:hAnsi="Times New Roman" w:cs="Times New Roman"/>
          <w:color w:val="808080" w:themeColor="background1" w:themeShade="80"/>
          <w:sz w:val="24"/>
          <w:szCs w:val="24"/>
          <w:lang w:eastAsia="x-none"/>
        </w:rPr>
        <w:t>Не</w:t>
      </w:r>
      <w:proofErr w:type="gramEnd"/>
      <w:r w:rsidRPr="002C1914">
        <w:rPr>
          <w:rFonts w:ascii="Times New Roman" w:hAnsi="Times New Roman" w:cs="Times New Roman"/>
          <w:color w:val="808080" w:themeColor="background1" w:themeShade="80"/>
          <w:sz w:val="24"/>
          <w:szCs w:val="24"/>
          <w:lang w:eastAsia="x-none"/>
        </w:rPr>
        <w:t xml:space="preserve"> позднее 9-го числа месяца, следующего за налоговым периодом, в котором произведены расчеты за оказанные услуги по настоящему Договору, Исполнитель формирует чек с использованием мобильного приложения «Мой налог» и предоставляет его Заказчику. В чеке должны быть указаны: сумма полученных денежных средств, ИНН Заказчика и предмет настоящего Договора (применяется в случае, если Исполнитель является налогоплательщиком налога на профессиональный доход в соответствии с Федеральным законом от 27.11.2018 № 422-ФЗ).</w:t>
      </w:r>
    </w:p>
    <w:p w:rsidR="00BA5FC3" w:rsidRPr="00C319DB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A5FC3" w:rsidRPr="004B6D84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B6D84">
        <w:rPr>
          <w:rFonts w:ascii="Times New Roman" w:hAnsi="Times New Roman" w:cs="Times New Roman"/>
          <w:b/>
          <w:sz w:val="24"/>
          <w:szCs w:val="24"/>
        </w:rPr>
        <w:t>. Порядок, сроки и условия поставки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D84">
        <w:rPr>
          <w:rFonts w:ascii="Times New Roman" w:hAnsi="Times New Roman" w:cs="Times New Roman"/>
          <w:b/>
          <w:sz w:val="24"/>
          <w:szCs w:val="24"/>
        </w:rPr>
        <w:t>и приемки товара</w:t>
      </w:r>
    </w:p>
    <w:p w:rsidR="00BA5FC3" w:rsidRPr="006904B1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FC3" w:rsidRPr="00B21A48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 xml:space="preserve">3.1. </w:t>
      </w:r>
      <w:r w:rsidRPr="00B21A48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Москва, 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Проспект мира, 119, стр. 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A48">
        <w:rPr>
          <w:rFonts w:ascii="Times New Roman" w:hAnsi="Times New Roman" w:cs="Times New Roman"/>
          <w:sz w:val="24"/>
          <w:szCs w:val="24"/>
        </w:rPr>
        <w:t xml:space="preserve">(далее - место доставки), в </w:t>
      </w:r>
      <w:r>
        <w:rPr>
          <w:rFonts w:ascii="Times New Roman" w:hAnsi="Times New Roman" w:cs="Times New Roman"/>
          <w:sz w:val="24"/>
          <w:szCs w:val="24"/>
        </w:rPr>
        <w:t xml:space="preserve">срок 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 xml:space="preserve">не позднее </w:t>
      </w:r>
      <w:r w:rsidR="00200FAF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BE46AF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BE46AF"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.2026 г.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с момента заключения настоящего договора. 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319DB">
        <w:rPr>
          <w:rFonts w:ascii="Times New Roman" w:hAnsi="Times New Roman" w:cs="Times New Roman"/>
          <w:sz w:val="24"/>
          <w:szCs w:val="24"/>
        </w:rPr>
        <w:t xml:space="preserve">оставщик не менее чем за 1 (один) </w:t>
      </w:r>
      <w:r>
        <w:rPr>
          <w:rFonts w:ascii="Times New Roman" w:hAnsi="Times New Roman" w:cs="Times New Roman"/>
          <w:sz w:val="24"/>
          <w:szCs w:val="24"/>
        </w:rPr>
        <w:t xml:space="preserve">рабочий </w:t>
      </w:r>
      <w:r w:rsidRPr="00C319DB">
        <w:rPr>
          <w:rFonts w:ascii="Times New Roman" w:hAnsi="Times New Roman" w:cs="Times New Roman"/>
          <w:sz w:val="24"/>
          <w:szCs w:val="24"/>
        </w:rPr>
        <w:t xml:space="preserve">день до осуществления поставки товара направляет в адрес Заказчика уведомление о времени и дате доставки товара в место доставки.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955">
        <w:rPr>
          <w:rFonts w:ascii="Times New Roman" w:hAnsi="Times New Roman" w:cs="Times New Roman"/>
          <w:sz w:val="24"/>
          <w:szCs w:val="24"/>
        </w:rPr>
        <w:t>3.2. Поставщик представляет Заказчику при передаче товара</w:t>
      </w:r>
      <w:r w:rsidRPr="00126484">
        <w:rPr>
          <w:rFonts w:ascii="Times New Roman" w:hAnsi="Times New Roman" w:cs="Times New Roman"/>
          <w:sz w:val="24"/>
          <w:szCs w:val="24"/>
        </w:rPr>
        <w:t xml:space="preserve"> товарную накладную</w:t>
      </w:r>
      <w:r w:rsidRPr="00DA4955">
        <w:rPr>
          <w:rFonts w:ascii="Times New Roman" w:hAnsi="Times New Roman" w:cs="Times New Roman"/>
          <w:sz w:val="24"/>
          <w:szCs w:val="24"/>
        </w:rPr>
        <w:t xml:space="preserve">, счет-фактуру (в случае если представление счёт-фактуры предусмотрено действующим законодательством Российской Федерации), </w:t>
      </w:r>
      <w:proofErr w:type="gramStart"/>
      <w:r w:rsidRPr="00DA4955"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содержащий сведения о дате и номере договора, а также перечень поставляемых товаров и акт приема-передачи Товара (Приложение № 3 к настоящему Договору).</w:t>
      </w:r>
    </w:p>
    <w:p w:rsidR="00BA5FC3" w:rsidRPr="00FF3DD4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r w:rsidRPr="00995F2A">
        <w:rPr>
          <w:rFonts w:ascii="Times New Roman" w:hAnsi="Times New Roman" w:cs="Times New Roman"/>
          <w:sz w:val="24"/>
          <w:szCs w:val="24"/>
        </w:rPr>
        <w:t xml:space="preserve">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спецификации</w:t>
      </w:r>
      <w:r w:rsidRPr="00995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5F2A">
        <w:rPr>
          <w:rFonts w:ascii="Times New Roman" w:hAnsi="Times New Roman" w:cs="Times New Roman"/>
          <w:sz w:val="24"/>
          <w:szCs w:val="24"/>
        </w:rPr>
        <w:t xml:space="preserve">определены также иные документы, направляемые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995F2A">
        <w:rPr>
          <w:rFonts w:ascii="Times New Roman" w:hAnsi="Times New Roman" w:cs="Times New Roman"/>
          <w:sz w:val="24"/>
          <w:szCs w:val="24"/>
        </w:rPr>
        <w:t xml:space="preserve">, то такие документы представляются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995F2A">
        <w:rPr>
          <w:rFonts w:ascii="Times New Roman" w:hAnsi="Times New Roman" w:cs="Times New Roman"/>
          <w:sz w:val="24"/>
          <w:szCs w:val="24"/>
        </w:rPr>
        <w:t xml:space="preserve"> одновременно с </w:t>
      </w:r>
      <w:r>
        <w:rPr>
          <w:rFonts w:ascii="Times New Roman" w:hAnsi="Times New Roman" w:cs="Times New Roman"/>
          <w:sz w:val="24"/>
          <w:szCs w:val="24"/>
        </w:rPr>
        <w:t>отчетными документами, указанными в настоящем пункте Договора</w:t>
      </w:r>
      <w:r w:rsidRPr="00995F2A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A25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110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91101">
        <w:rPr>
          <w:rFonts w:ascii="Times New Roman" w:hAnsi="Times New Roman" w:cs="Times New Roman"/>
          <w:sz w:val="24"/>
          <w:szCs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319DB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Договором, в части их соответствия условиям Договора Заказчик проводит экспертизу. Экспертиза результатов, предусмотренных Договором, может проводиться Заказчиком своими силами или к ее проведению </w:t>
      </w:r>
      <w:r w:rsidRPr="00C319DB">
        <w:rPr>
          <w:rFonts w:ascii="Times New Roman" w:hAnsi="Times New Roman" w:cs="Times New Roman"/>
          <w:sz w:val="24"/>
          <w:szCs w:val="24"/>
        </w:rPr>
        <w:lastRenderedPageBreak/>
        <w:t xml:space="preserve">могут привлекаться эксперты, экспертные организации на основании </w:t>
      </w:r>
      <w:r>
        <w:rPr>
          <w:rFonts w:ascii="Times New Roman" w:hAnsi="Times New Roman" w:cs="Times New Roman"/>
          <w:sz w:val="24"/>
          <w:szCs w:val="24"/>
        </w:rPr>
        <w:t>договоро</w:t>
      </w:r>
      <w:r w:rsidRPr="00C319DB">
        <w:rPr>
          <w:rFonts w:ascii="Times New Roman" w:hAnsi="Times New Roman" w:cs="Times New Roman"/>
          <w:sz w:val="24"/>
          <w:szCs w:val="24"/>
        </w:rPr>
        <w:t>в, заключенных в соответствии с Законом о контрактной системе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86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FC3" w:rsidRPr="00754117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48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6484">
        <w:rPr>
          <w:rFonts w:ascii="Times New Roman" w:hAnsi="Times New Roman" w:cs="Times New Roman"/>
          <w:sz w:val="24"/>
          <w:szCs w:val="24"/>
        </w:rPr>
        <w:t xml:space="preserve">. </w:t>
      </w:r>
      <w:r w:rsidRPr="00754117">
        <w:rPr>
          <w:rFonts w:ascii="Times New Roman" w:hAnsi="Times New Roman" w:cs="Times New Roman"/>
          <w:sz w:val="24"/>
          <w:szCs w:val="24"/>
        </w:rPr>
        <w:t>В течение 20 (двадцати) рабочих дней с момента получения</w:t>
      </w:r>
      <w:r>
        <w:rPr>
          <w:rFonts w:ascii="Times New Roman" w:hAnsi="Times New Roman" w:cs="Times New Roman"/>
          <w:sz w:val="24"/>
          <w:szCs w:val="24"/>
        </w:rPr>
        <w:t xml:space="preserve"> акта приме-передачи Товара</w:t>
      </w:r>
      <w:r w:rsidRPr="007541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приемочная комиссия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производит проверку соответствия состава и качества </w:t>
      </w:r>
      <w:r>
        <w:rPr>
          <w:rFonts w:ascii="Times New Roman" w:hAnsi="Times New Roman" w:cs="Times New Roman"/>
          <w:sz w:val="24"/>
          <w:szCs w:val="24"/>
        </w:rPr>
        <w:t>поставленных Поставщиком товаров</w:t>
      </w:r>
      <w:r w:rsidRPr="00754117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Pr="00754117">
        <w:rPr>
          <w:rFonts w:ascii="Times New Roman" w:hAnsi="Times New Roman" w:cs="Times New Roman"/>
          <w:sz w:val="24"/>
          <w:szCs w:val="24"/>
        </w:rPr>
        <w:t xml:space="preserve"> и, в случае отсутствия претензий, подписывает </w:t>
      </w:r>
      <w:r>
        <w:rPr>
          <w:rFonts w:ascii="Times New Roman" w:hAnsi="Times New Roman" w:cs="Times New Roman"/>
          <w:sz w:val="24"/>
          <w:szCs w:val="24"/>
        </w:rPr>
        <w:t>товарную накладную. После подписания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членами приемочной комиссии товарная накладная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утверждается Заказчиком и ответственным исполнителем из состава приемочной комиссии формируется на основании </w:t>
      </w:r>
      <w:r>
        <w:rPr>
          <w:rFonts w:ascii="Times New Roman" w:hAnsi="Times New Roman" w:cs="Times New Roman"/>
          <w:sz w:val="24"/>
          <w:szCs w:val="24"/>
        </w:rPr>
        <w:t>товарной накладной</w:t>
      </w:r>
      <w:r w:rsidRPr="00754117">
        <w:rPr>
          <w:rFonts w:ascii="Times New Roman" w:hAnsi="Times New Roman" w:cs="Times New Roman"/>
          <w:sz w:val="24"/>
          <w:szCs w:val="24"/>
        </w:rPr>
        <w:t xml:space="preserve"> Акт по форме 0510452. Подписание и утверждение Акта по форме 0510452 осуществляется в порядке, определенном приказом Минфина России от 15.04.2021 № 61н в течение срока, установленного настоящим пунктом Договора.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 xml:space="preserve">После этого товар считается переданным Поставщиком Заказчику. 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319DB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319DB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Pr="00126484">
        <w:rPr>
          <w:rFonts w:ascii="Times New Roman" w:hAnsi="Times New Roman" w:cs="Times New Roman"/>
          <w:sz w:val="24"/>
          <w:szCs w:val="24"/>
        </w:rPr>
        <w:t>Заказчик в срок, установленный в п.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6484">
        <w:rPr>
          <w:rFonts w:ascii="Times New Roman" w:hAnsi="Times New Roman" w:cs="Times New Roman"/>
          <w:sz w:val="24"/>
          <w:szCs w:val="24"/>
        </w:rPr>
        <w:t xml:space="preserve"> Договора,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319DB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319DB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</w:t>
      </w:r>
      <w:r>
        <w:rPr>
          <w:rFonts w:ascii="Times New Roman" w:hAnsi="Times New Roman" w:cs="Times New Roman"/>
          <w:sz w:val="24"/>
          <w:szCs w:val="24"/>
        </w:rPr>
        <w:t>овара Заказчиком в соответствии с</w:t>
      </w:r>
      <w:r w:rsidRPr="00562B17">
        <w:rPr>
          <w:rFonts w:ascii="Times New Roman" w:hAnsi="Times New Roman" w:cs="Times New Roman"/>
          <w:sz w:val="24"/>
          <w:szCs w:val="24"/>
        </w:rPr>
        <w:t xml:space="preserve"> п.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319DB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319DB">
        <w:rPr>
          <w:rFonts w:ascii="Times New Roman" w:hAnsi="Times New Roman" w:cs="Times New Roman"/>
          <w:sz w:val="24"/>
          <w:szCs w:val="24"/>
        </w:rPr>
        <w:t>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227D9">
        <w:rPr>
          <w:rFonts w:ascii="Times New Roman" w:hAnsi="Times New Roman" w:cs="Times New Roman"/>
          <w:b/>
          <w:sz w:val="24"/>
          <w:szCs w:val="24"/>
        </w:rPr>
        <w:t>. Взаимодействие Сторон</w:t>
      </w:r>
    </w:p>
    <w:p w:rsidR="00BA5FC3" w:rsidRPr="006227D9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3rdcrjn"/>
      <w:bookmarkEnd w:id="2"/>
      <w:r w:rsidRPr="00C01112">
        <w:rPr>
          <w:rFonts w:ascii="Times New Roman" w:hAnsi="Times New Roman" w:cs="Times New Roman"/>
          <w:sz w:val="24"/>
          <w:szCs w:val="24"/>
        </w:rPr>
        <w:t>4.1. Поставщик обязан:</w:t>
      </w:r>
      <w:bookmarkStart w:id="3" w:name="26in1rg"/>
      <w:bookmarkEnd w:id="3"/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4.1.1. поставить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>овар в порядке, количестве, в срок и на условиях, предусмотренных Договором и спецификацией;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lnxbz9"/>
      <w:bookmarkEnd w:id="4"/>
      <w:r w:rsidRPr="00C01112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4.1.4. в случае принятия решения об одностороннем отказе от исполнения Договора</w:t>
      </w:r>
      <w:bookmarkStart w:id="5" w:name="35nkun2"/>
      <w:bookmarkEnd w:id="5"/>
      <w:r w:rsidRPr="00C01112">
        <w:rPr>
          <w:rFonts w:ascii="Times New Roman" w:hAnsi="Times New Roman" w:cs="Times New Roman"/>
          <w:sz w:val="24"/>
          <w:szCs w:val="24"/>
        </w:rPr>
        <w:t xml:space="preserve">, такое решение передается Заказчику в соответствии со ст. 95 Закона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онтрактной системе; </w:t>
      </w:r>
    </w:p>
    <w:p w:rsidR="00BA5FC3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</w:t>
      </w:r>
      <w:bookmarkStart w:id="6" w:name="1ksv4uv"/>
      <w:bookmarkEnd w:id="6"/>
      <w:r w:rsidRPr="00C01112">
        <w:rPr>
          <w:rFonts w:ascii="Times New Roman" w:hAnsi="Times New Roman" w:cs="Times New Roman"/>
          <w:sz w:val="24"/>
          <w:szCs w:val="24"/>
        </w:rPr>
        <w:t>5. 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44sinio"/>
      <w:bookmarkEnd w:id="7"/>
      <w:r w:rsidRPr="00C01112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4.2.2. требовать своевременной оплаты на условиях, установленных Договором, надлежащим образом поставленного и принятого Заказчиком товара; </w:t>
      </w:r>
      <w:bookmarkStart w:id="8" w:name="2jxsxqh"/>
      <w:bookmarkEnd w:id="8"/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Договора в соответствии с гражданским законодательством;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DCB">
        <w:rPr>
          <w:rFonts w:ascii="Times New Roman" w:hAnsi="Times New Roman" w:cs="Times New Roman"/>
          <w:sz w:val="24"/>
          <w:szCs w:val="24"/>
        </w:rPr>
        <w:lastRenderedPageBreak/>
        <w:t xml:space="preserve">4.2.4. требовать </w:t>
      </w:r>
      <w:r>
        <w:rPr>
          <w:rFonts w:ascii="Times New Roman" w:hAnsi="Times New Roman" w:cs="Times New Roman"/>
          <w:sz w:val="24"/>
          <w:szCs w:val="24"/>
        </w:rPr>
        <w:t>возмещения убытков,</w:t>
      </w:r>
      <w:r w:rsidRPr="00C01112">
        <w:rPr>
          <w:rFonts w:ascii="Times New Roman" w:hAnsi="Times New Roman" w:cs="Times New Roman"/>
          <w:sz w:val="24"/>
          <w:szCs w:val="24"/>
        </w:rPr>
        <w:t xml:space="preserve"> уплаты неустоек (штрафов, пеней) в соответствии </w:t>
      </w:r>
      <w:r>
        <w:rPr>
          <w:rFonts w:ascii="Times New Roman" w:hAnsi="Times New Roman" w:cs="Times New Roman"/>
          <w:sz w:val="24"/>
          <w:szCs w:val="24"/>
        </w:rPr>
        <w:t>с разделом</w:t>
      </w:r>
      <w:r w:rsidRPr="00C01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C01112">
        <w:rPr>
          <w:rFonts w:ascii="Times New Roman" w:hAnsi="Times New Roman" w:cs="Times New Roman"/>
          <w:sz w:val="24"/>
          <w:szCs w:val="24"/>
        </w:rPr>
        <w:t xml:space="preserve">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4.3. Заказчик обяз</w:t>
      </w:r>
      <w:r>
        <w:rPr>
          <w:rFonts w:ascii="Times New Roman" w:hAnsi="Times New Roman" w:cs="Times New Roman"/>
          <w:sz w:val="24"/>
          <w:szCs w:val="24"/>
        </w:rPr>
        <w:t>ан</w:t>
      </w:r>
      <w:r w:rsidRPr="00C01112">
        <w:rPr>
          <w:rFonts w:ascii="Times New Roman" w:hAnsi="Times New Roman" w:cs="Times New Roman"/>
          <w:sz w:val="24"/>
          <w:szCs w:val="24"/>
        </w:rPr>
        <w:t>: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4.3.1. обеспечить своевременную приемку и оплату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порядке и сроки, предусмотренные Договором; </w:t>
      </w:r>
      <w:bookmarkStart w:id="9" w:name="3j2qqm3"/>
      <w:bookmarkEnd w:id="9"/>
    </w:p>
    <w:p w:rsidR="00BA5FC3" w:rsidRPr="0051776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1776E">
        <w:rPr>
          <w:rFonts w:ascii="Times New Roman" w:hAnsi="Times New Roman" w:cs="Times New Roman"/>
          <w:sz w:val="24"/>
          <w:szCs w:val="24"/>
        </w:rPr>
        <w:t xml:space="preserve">. в случае принятия решения об одностороннем отказе от исполнения Договора, такое решение передается Поставщику в соответствии со ст. 95 Закона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1776E">
        <w:rPr>
          <w:rFonts w:ascii="Times New Roman" w:hAnsi="Times New Roman" w:cs="Times New Roman"/>
          <w:sz w:val="24"/>
          <w:szCs w:val="24"/>
        </w:rPr>
        <w:t xml:space="preserve">онтрактной системе; </w:t>
      </w:r>
    </w:p>
    <w:p w:rsidR="00BA5FC3" w:rsidRPr="0051776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1776E">
        <w:rPr>
          <w:rFonts w:ascii="Times New Roman" w:hAnsi="Times New Roman" w:cs="Times New Roman"/>
          <w:sz w:val="24"/>
          <w:szCs w:val="24"/>
        </w:rPr>
        <w:t>. требовать уплаты неустоек (ш</w:t>
      </w:r>
      <w:r>
        <w:rPr>
          <w:rFonts w:ascii="Times New Roman" w:hAnsi="Times New Roman" w:cs="Times New Roman"/>
          <w:sz w:val="24"/>
          <w:szCs w:val="24"/>
        </w:rPr>
        <w:t xml:space="preserve">трафов, пеней)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76E">
        <w:rPr>
          <w:rFonts w:ascii="Times New Roman" w:hAnsi="Times New Roman" w:cs="Times New Roman"/>
          <w:sz w:val="24"/>
          <w:szCs w:val="24"/>
        </w:rPr>
        <w:t>Договора;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76E">
        <w:rPr>
          <w:rFonts w:ascii="Times New Roman" w:hAnsi="Times New Roman" w:cs="Times New Roman"/>
          <w:sz w:val="24"/>
          <w:szCs w:val="24"/>
        </w:rPr>
        <w:t xml:space="preserve">. </w:t>
      </w:r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проверки предоставленных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оставщиком результатов, предусмотренных Договором, </w:t>
      </w:r>
      <w:r w:rsidRPr="0051776E">
        <w:rPr>
          <w:rFonts w:ascii="Times New Roman" w:hAnsi="Times New Roman" w:cs="Times New Roman"/>
          <w:sz w:val="24"/>
          <w:szCs w:val="24"/>
        </w:rPr>
        <w:t>провести экспертизу поставленного товара</w:t>
      </w:r>
      <w:bookmarkStart w:id="10" w:name="2xcytpi"/>
      <w:bookmarkEnd w:id="10"/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части его соответствия условиям Договора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Договору;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Договора без вмешательства в оперативно-хозяйственную деятельность Поставщика;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предложить увеличить или уменьшить в процессе исполнения Договора количество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овара, предусмотренного Договором </w:t>
      </w:r>
      <w:r w:rsidRPr="00C01112">
        <w:rPr>
          <w:rFonts w:ascii="Times New Roman" w:hAnsi="Times New Roman" w:cs="Times New Roman"/>
          <w:sz w:val="24"/>
          <w:szCs w:val="24"/>
          <w:shd w:val="clear" w:color="auto" w:fill="FFFFFF"/>
        </w:rPr>
        <w:t>в порядке и на условиях, установленных Законом о контрактной системе</w:t>
      </w:r>
      <w:r w:rsidRPr="00C01112">
        <w:rPr>
          <w:rFonts w:ascii="Times New Roman" w:hAnsi="Times New Roman" w:cs="Times New Roman"/>
          <w:sz w:val="24"/>
          <w:szCs w:val="24"/>
        </w:rPr>
        <w:t>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4.4.5. проводить фото и видео фиксацию в ходе исполнения обязательств по Договору;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3whwml4"/>
      <w:bookmarkEnd w:id="11"/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>овара, не соответствующего условиям Договора;</w:t>
      </w:r>
    </w:p>
    <w:p w:rsidR="00BA5FC3" w:rsidRPr="00126484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>4.4.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направить скан-копию утвержденного </w:t>
      </w:r>
      <w:r w:rsidRPr="00126484">
        <w:rPr>
          <w:rFonts w:ascii="Times New Roman" w:hAnsi="Times New Roman" w:cs="Times New Roman"/>
          <w:sz w:val="24"/>
          <w:szCs w:val="24"/>
        </w:rPr>
        <w:t xml:space="preserve">Акта по форме 0510452 </w:t>
      </w: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Поставщику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01112">
        <w:rPr>
          <w:rFonts w:ascii="Times New Roman" w:hAnsi="Times New Roman" w:cs="Times New Roman"/>
          <w:sz w:val="24"/>
          <w:szCs w:val="24"/>
        </w:rPr>
        <w:t>. принять решение об одностороннем отказе от исполнения Договора в соответствии с гражданским законодательством;</w:t>
      </w:r>
      <w:bookmarkStart w:id="12" w:name="2bn6wsx"/>
      <w:bookmarkEnd w:id="12"/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до принятия решения об одностороннем отказе от исполнения Договора провести экспертизу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 с привлечением экспертов, экспертных организаций. 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qsh70q"/>
      <w:bookmarkEnd w:id="13"/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Качество т</w:t>
      </w:r>
      <w:r w:rsidRPr="0074541A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BA5FC3" w:rsidRPr="0074541A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5.1. Поставщик гарантирует, что поставляемый товар соответствует требованиям, установленным Договором.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BA5FC3" w:rsidRPr="003C3FF5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FF5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3as4poj"/>
      <w:bookmarkEnd w:id="14"/>
      <w:r w:rsidRPr="0074541A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A5FC3" w:rsidRPr="007706D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 xml:space="preserve">5.4. </w:t>
      </w:r>
      <w:r w:rsidRPr="00CD1E8F">
        <w:rPr>
          <w:rFonts w:ascii="Times New Roman" w:hAnsi="Times New Roman" w:cs="Times New Roman"/>
          <w:sz w:val="24"/>
          <w:szCs w:val="24"/>
        </w:rPr>
        <w:t xml:space="preserve">Требования к предоставлению гарантии производителя и (или) Поставщика товара и к сроку действия такой гарантии </w:t>
      </w:r>
      <w:r w:rsidRPr="003B05F3">
        <w:rPr>
          <w:rFonts w:ascii="Times New Roman" w:hAnsi="Times New Roman" w:cs="Times New Roman"/>
          <w:sz w:val="24"/>
          <w:szCs w:val="24"/>
        </w:rPr>
        <w:t>указаны в спецификации.</w:t>
      </w:r>
      <w:bookmarkStart w:id="15" w:name="1pxezwc"/>
      <w:bookmarkEnd w:id="15"/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74541A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BA5FC3" w:rsidRPr="0074541A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49x2ik5"/>
      <w:bookmarkEnd w:id="16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.1. 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15AA">
        <w:rPr>
          <w:rFonts w:ascii="Times New Roman" w:hAnsi="Times New Roman" w:cs="Times New Roman"/>
          <w:sz w:val="24"/>
          <w:szCs w:val="24"/>
        </w:rPr>
        <w:t>6.2.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1"/>
      <w:bookmarkEnd w:id="17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Поставщиком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</w:t>
      </w:r>
      <w:r w:rsidRPr="009B5B3E">
        <w:rPr>
          <w:rFonts w:ascii="Times New Roman" w:hAnsi="Times New Roman" w:cs="Times New Roman"/>
          <w:sz w:val="24"/>
          <w:szCs w:val="24"/>
        </w:rPr>
        <w:lastRenderedPageBreak/>
        <w:t xml:space="preserve">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Заказчик направляет Поставщику требование об уплате неустоек (штрафов, пеней).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5B3E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неустоек (штрафов, пеней). 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размер штрафа устанавливается в следующем порядке: 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9B5B3E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(этапа).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9B5B3E">
        <w:rPr>
          <w:rFonts w:ascii="Times New Roman" w:hAnsi="Times New Roman" w:cs="Times New Roman"/>
          <w:sz w:val="24"/>
          <w:szCs w:val="24"/>
        </w:rPr>
        <w:t xml:space="preserve"> таких обязательств) в размере 1000 рублей.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26"/>
      <w:bookmarkEnd w:id="18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размер штрафа устанавливается в размере 1000 рублей.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пени.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Пеня начисляется за каждый день просрочки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обязательства, и устанавливается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(отдельного этапа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(соответствующим отдельным этапом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Pr="009B5B3E">
        <w:rPr>
          <w:rFonts w:ascii="Times New Roman" w:hAnsi="Times New Roman" w:cs="Times New Roman"/>
          <w:sz w:val="24"/>
          <w:szCs w:val="24"/>
        </w:rPr>
        <w:t>Поставщиком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5B3E">
        <w:rPr>
          <w:rFonts w:ascii="Times New Roman" w:hAnsi="Times New Roman" w:cs="Times New Roman"/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произошло вследствие непреодолимой силы или по вине другой стороны.</w:t>
      </w:r>
    </w:p>
    <w:p w:rsidR="00BA5FC3" w:rsidRPr="00FB444D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CD1E8F">
        <w:rPr>
          <w:rFonts w:ascii="Times New Roman" w:hAnsi="Times New Roman" w:cs="Times New Roman"/>
          <w:b/>
          <w:sz w:val="24"/>
          <w:szCs w:val="24"/>
        </w:rPr>
        <w:t>. Исключительные права</w:t>
      </w:r>
    </w:p>
    <w:p w:rsidR="00BA5FC3" w:rsidRPr="00CD1E8F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CD1E8F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8F">
        <w:rPr>
          <w:rFonts w:ascii="Times New Roman" w:hAnsi="Times New Roman" w:cs="Times New Roman"/>
          <w:sz w:val="24"/>
          <w:szCs w:val="24"/>
        </w:rPr>
        <w:t xml:space="preserve">7.1. Поставщик гарантирует отсутствие нарушения исключительных прав третьих лиц, связанных с поставкой и использованием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>овара.</w:t>
      </w:r>
    </w:p>
    <w:p w:rsidR="00BA5FC3" w:rsidRPr="00CD1E8F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8F">
        <w:rPr>
          <w:rFonts w:ascii="Times New Roman" w:hAnsi="Times New Roman" w:cs="Times New Roman"/>
          <w:sz w:val="24"/>
          <w:szCs w:val="24"/>
        </w:rPr>
        <w:t xml:space="preserve">7.2.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 xml:space="preserve">овара, в том числе вследствие отмены государственной регистрации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>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BA5FC3" w:rsidRDefault="00BA5FC3" w:rsidP="00BA5FC3">
      <w:pPr>
        <w:spacing w:after="0" w:line="240" w:lineRule="auto"/>
        <w:rPr>
          <w:sz w:val="24"/>
          <w:szCs w:val="24"/>
        </w:rPr>
      </w:pPr>
    </w:p>
    <w:p w:rsidR="00BA5FC3" w:rsidRPr="00277A74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77A74">
        <w:rPr>
          <w:rFonts w:ascii="Times New Roman" w:hAnsi="Times New Roman" w:cs="Times New Roman"/>
          <w:b/>
          <w:sz w:val="24"/>
          <w:szCs w:val="24"/>
        </w:rPr>
        <w:t>.  Обстоятельства непреодолимой силы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002E9C">
        <w:rPr>
          <w:rFonts w:ascii="Times New Roman" w:hAnsi="Times New Roman" w:cs="Times New Roman"/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Рассмотрение и разрешение споров</w:t>
      </w:r>
    </w:p>
    <w:p w:rsidR="00BA5FC3" w:rsidRPr="00002E9C" w:rsidRDefault="00BA5FC3" w:rsidP="00BA5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9.3. Срок рассмотрения претензии не может превышать 5 дней. </w:t>
      </w:r>
      <w:r w:rsidRPr="00C94DCB">
        <w:rPr>
          <w:rFonts w:ascii="Times New Roman" w:hAnsi="Times New Roman" w:cs="Times New Roman"/>
          <w:sz w:val="24"/>
          <w:szCs w:val="24"/>
        </w:rPr>
        <w:t>Переписка Сторон может осуществляться в виде писем или телеграмм, а в случаях направления по электронной почте, телекса, факса, иного электронного сообщения - с последующим предоставлением оригинала документа.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9.4. При неурегулировании Сторонами спора в досудебном порядке, спор разрешается в судебном порядке в Арбитражном суде города Москвы.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Pr="00BE2C9C" w:rsidRDefault="00BA5FC3" w:rsidP="00BA5F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BE2C9C">
        <w:rPr>
          <w:rFonts w:ascii="Times New Roman" w:hAnsi="Times New Roman" w:cs="Times New Roman"/>
          <w:sz w:val="24"/>
          <w:szCs w:val="24"/>
        </w:rPr>
        <w:t xml:space="preserve">. </w:t>
      </w:r>
      <w:r w:rsidRPr="00BE2C9C">
        <w:rPr>
          <w:rFonts w:ascii="Times New Roman" w:hAnsi="Times New Roman" w:cs="Times New Roman"/>
          <w:b/>
          <w:sz w:val="24"/>
          <w:szCs w:val="24"/>
        </w:rPr>
        <w:t xml:space="preserve">Расторжение Договора, </w:t>
      </w:r>
    </w:p>
    <w:p w:rsidR="00BA5FC3" w:rsidRPr="00BE2C9C" w:rsidRDefault="00BA5FC3" w:rsidP="00BA5F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C9C">
        <w:rPr>
          <w:rFonts w:ascii="Times New Roman" w:hAnsi="Times New Roman" w:cs="Times New Roman"/>
          <w:b/>
          <w:sz w:val="24"/>
          <w:szCs w:val="24"/>
        </w:rPr>
        <w:t>односторонний отказ от исполнения Договора</w:t>
      </w:r>
    </w:p>
    <w:p w:rsidR="00BA5FC3" w:rsidRPr="00BE2C9C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10.1. Расторжение Договора допускается по соглашению Сторон, по решению суда, в случае одностороннего отказа Стороны от исполнения Договора в соответствии с гражданским законодательством Российской Федерации.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10.2. Стороны обязаны урегулировать все вопросы по взаимным расчетам до момента расторжения настоящего Договора по соглашению Сторон.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10.3. Заказчик вправе принять решение об одностороннем отказе от исполнения Договора в следующих случаях: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- несоответствия поставленного товара требованиям</w:t>
      </w:r>
      <w:r>
        <w:rPr>
          <w:rFonts w:ascii="Times New Roman" w:hAnsi="Times New Roman" w:cs="Times New Roman"/>
          <w:sz w:val="24"/>
          <w:szCs w:val="24"/>
        </w:rPr>
        <w:t>, предусмотренным спецификацией</w:t>
      </w:r>
      <w:r w:rsidRPr="00BE2C9C">
        <w:rPr>
          <w:rFonts w:ascii="Times New Roman" w:hAnsi="Times New Roman" w:cs="Times New Roman"/>
          <w:sz w:val="24"/>
          <w:szCs w:val="24"/>
        </w:rPr>
        <w:t>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поставка товара ненадлежащего качества, если недостатки не могут быть устранены в приемлемый для Заказчика срок;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неоднократное (от двух и более раз в течение всего срока исполнения Договора) нарушение сроков и объемов поставки товара, предусмотренных Договором;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Поставщик не приступает к исполнению Договора в срок, установленный Договором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 xml:space="preserve">Заказчик также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E2C9C">
        <w:rPr>
          <w:rFonts w:ascii="Times New Roman" w:hAnsi="Times New Roman" w:cs="Times New Roman"/>
          <w:sz w:val="24"/>
          <w:szCs w:val="24"/>
        </w:rPr>
        <w:t xml:space="preserve">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A5FC3" w:rsidRPr="00BE2C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 xml:space="preserve">10.4. Поставщик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E2C9C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10.5. Расторжение настоящего Договора в случае одностороннего отказа от исполнения одной из его Сторон осуществляется с соблюдением требований положений частей 8 – 11, 13 – 19, 21 – 23 ст. 95 Закона о контрактной системе.</w:t>
      </w:r>
      <w:r w:rsidRPr="00BE2C9C">
        <w:rPr>
          <w:rFonts w:ascii="Times New Roman" w:hAnsi="Times New Roman" w:cs="Times New Roman"/>
          <w:color w:val="22272F"/>
          <w:sz w:val="24"/>
          <w:szCs w:val="24"/>
          <w:shd w:val="clear" w:color="auto" w:fill="F3F1E9"/>
        </w:rPr>
        <w:t xml:space="preserve">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Default="00BA5FC3" w:rsidP="00BA5FC3">
      <w:pPr>
        <w:suppressAutoHyphens/>
        <w:autoSpaceDE w:val="0"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74541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E9C">
        <w:rPr>
          <w:rFonts w:ascii="Times New Roman" w:hAnsi="Times New Roman" w:cs="Times New Roman"/>
          <w:b/>
          <w:sz w:val="24"/>
          <w:szCs w:val="24"/>
        </w:rPr>
        <w:t>Антикоррупционная оговорка</w:t>
      </w:r>
    </w:p>
    <w:p w:rsidR="00BA5FC3" w:rsidRDefault="00BA5FC3" w:rsidP="00BA5FC3">
      <w:pPr>
        <w:suppressAutoHyphens/>
        <w:autoSpaceDE w:val="0"/>
        <w:spacing w:after="0" w:line="240" w:lineRule="auto"/>
        <w:ind w:firstLine="540"/>
        <w:rPr>
          <w:sz w:val="24"/>
          <w:szCs w:val="24"/>
          <w:lang w:eastAsia="ar-SA"/>
        </w:rPr>
      </w:pP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11.1. При исполнении своих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11.2. При исполнении своих обязательств по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11.3. В случае возникновения у Стороны обоснованных подозрений,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другую Сторону. После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уведомления.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11.4. В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02E9C">
        <w:rPr>
          <w:rFonts w:ascii="Times New Roman" w:hAnsi="Times New Roman" w:cs="Times New Roman"/>
          <w:sz w:val="24"/>
          <w:szCs w:val="24"/>
        </w:rPr>
        <w:t>тороной,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11.5. В случае нарушения одной Стороной обязательств воздерживаться от запрещенных в настоящ</w:t>
      </w:r>
      <w:r>
        <w:rPr>
          <w:rFonts w:ascii="Times New Roman" w:hAnsi="Times New Roman" w:cs="Times New Roman"/>
          <w:sz w:val="24"/>
          <w:szCs w:val="24"/>
        </w:rPr>
        <w:t>ей статье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действий и (или) неполучения другой Стороной в установленный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>
        <w:rPr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Прочие положения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12.1. Во всем, что не предусмотрено Договором, Стороны руководствуются законодательством Российской Федерации.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 xml:space="preserve">12.4. Изменение существенных условий Договора при его заключении и исполнении не допускается, за исключением их изменения по соглашению сторон в случаях, прямо предусмотренных законодательством Российской Федерации. 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32hioqz"/>
      <w:bookmarkEnd w:id="19"/>
      <w:r w:rsidRPr="00752C24">
        <w:rPr>
          <w:rFonts w:ascii="Times New Roman" w:hAnsi="Times New Roman" w:cs="Times New Roman"/>
          <w:sz w:val="24"/>
          <w:szCs w:val="24"/>
        </w:rPr>
        <w:t>12.6.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BA5FC3" w:rsidRPr="00FD0D28" w:rsidRDefault="00BA5FC3" w:rsidP="00BA5FC3">
      <w:pPr>
        <w:spacing w:after="0" w:line="240" w:lineRule="auto"/>
        <w:ind w:firstLine="567"/>
        <w:jc w:val="both"/>
      </w:pPr>
      <w:r w:rsidRPr="00752C24">
        <w:rPr>
          <w:rFonts w:ascii="Times New Roman" w:hAnsi="Times New Roman" w:cs="Times New Roman"/>
          <w:sz w:val="24"/>
          <w:szCs w:val="24"/>
        </w:rPr>
        <w:lastRenderedPageBreak/>
        <w:t xml:space="preserve">12.7. </w:t>
      </w:r>
      <w:r w:rsidRPr="00A67751">
        <w:rPr>
          <w:rFonts w:ascii="Times New Roman" w:hAnsi="Times New Roman" w:cs="Times New Roman"/>
          <w:sz w:val="24"/>
          <w:szCs w:val="24"/>
        </w:rPr>
        <w:t xml:space="preserve">Договор вступает в силу с момента его подписания обеими Сторонами и действует 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по </w:t>
      </w:r>
      <w:r w:rsidR="00200FAF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BE46AF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BE46AF">
        <w:rPr>
          <w:rFonts w:ascii="Times New Roman" w:hAnsi="Times New Roman" w:cs="Times New Roman"/>
          <w:color w:val="FF0000"/>
          <w:sz w:val="24"/>
          <w:szCs w:val="24"/>
        </w:rPr>
        <w:t>10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26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67751">
        <w:rPr>
          <w:rFonts w:ascii="Times New Roman" w:hAnsi="Times New Roman" w:cs="Times New Roman"/>
          <w:sz w:val="24"/>
          <w:szCs w:val="24"/>
        </w:rPr>
        <w:t>г. Окончание срока действия Договор не влечет прекращения неисполненных обязательств Сторон по Договору,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D0D28">
        <w:rPr>
          <w:rFonts w:ascii="Times New Roman" w:hAnsi="Times New Roman" w:cs="Times New Roman"/>
          <w:sz w:val="24"/>
          <w:szCs w:val="24"/>
        </w:rPr>
        <w:t>в том числе гарантийных обязательств Поставщика.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63E4">
        <w:rPr>
          <w:rFonts w:ascii="Times New Roman" w:hAnsi="Times New Roman" w:cs="Times New Roman"/>
          <w:sz w:val="24"/>
          <w:szCs w:val="24"/>
        </w:rPr>
        <w:t>12.8. Стороны вправе использовать электронный документооборот в соответствии с требованиями законодательства Российской Федерации. С целью организации электронного документооборота Стороны используют квалифицированную электронную цифровую подпись. В случае использования электронного документооборота порядок и процедура обмена документами действуют аналогично предусмотренным в Договоре в отношении документов на бумажном носителе.</w:t>
      </w:r>
      <w:r w:rsidRPr="00752C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FC3" w:rsidRPr="00EB4B2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B2C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B4B2C">
        <w:rPr>
          <w:rFonts w:ascii="Times New Roman" w:hAnsi="Times New Roman" w:cs="Times New Roman"/>
          <w:sz w:val="24"/>
          <w:szCs w:val="24"/>
        </w:rPr>
        <w:t xml:space="preserve">. Договор </w:t>
      </w:r>
      <w:r>
        <w:rPr>
          <w:rFonts w:ascii="Times New Roman" w:hAnsi="Times New Roman" w:cs="Times New Roman"/>
          <w:sz w:val="24"/>
          <w:szCs w:val="24"/>
        </w:rPr>
        <w:t>заключается</w:t>
      </w:r>
      <w:r w:rsidRPr="00EB4B2C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подписанного усиленным</w:t>
      </w:r>
      <w:r w:rsidR="004E77EB">
        <w:rPr>
          <w:rFonts w:ascii="Times New Roman" w:hAnsi="Times New Roman" w:cs="Times New Roman"/>
          <w:sz w:val="24"/>
          <w:szCs w:val="24"/>
        </w:rPr>
        <w:t>и электронными подписями Сторон</w:t>
      </w:r>
      <w:r w:rsidRPr="00EB4B2C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>
        <w:rPr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13.1. Неотъемлемой частью Договора 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02E9C">
        <w:rPr>
          <w:rFonts w:ascii="Times New Roman" w:hAnsi="Times New Roman" w:cs="Times New Roman"/>
          <w:sz w:val="24"/>
          <w:szCs w:val="24"/>
        </w:rPr>
        <w:t xml:space="preserve">тся </w:t>
      </w:r>
      <w:r w:rsidRPr="00FD63E4">
        <w:rPr>
          <w:rFonts w:ascii="Times New Roman" w:hAnsi="Times New Roman" w:cs="Times New Roman"/>
          <w:sz w:val="24"/>
          <w:szCs w:val="24"/>
        </w:rPr>
        <w:t>следующ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D63E4">
        <w:rPr>
          <w:rFonts w:ascii="Times New Roman" w:hAnsi="Times New Roman" w:cs="Times New Roman"/>
          <w:sz w:val="24"/>
          <w:szCs w:val="24"/>
        </w:rPr>
        <w:t>е приложени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02E9C">
        <w:rPr>
          <w:rFonts w:ascii="Times New Roman" w:hAnsi="Times New Roman" w:cs="Times New Roman"/>
          <w:sz w:val="24"/>
          <w:szCs w:val="24"/>
        </w:rPr>
        <w:t>: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Описание объекта закупки</w:t>
      </w:r>
      <w:r w:rsidRPr="00EA24A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anchor="41mghml" w:history="1">
        <w:r w:rsidRPr="00EA24A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(приложение № 1)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Расчет цены договора (приложение № 2),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Форма акта приема-передачи товара (приложение № 3),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Регламент электронного документооборота (приложение № 4).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Pr="00002E9C">
        <w:rPr>
          <w:rFonts w:ascii="Times New Roman" w:hAnsi="Times New Roman" w:cs="Times New Roman"/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Адреса и банковские реквизиты Сторон</w:t>
      </w:r>
    </w:p>
    <w:tbl>
      <w:tblPr>
        <w:tblW w:w="21259" w:type="dxa"/>
        <w:tblLayout w:type="fixed"/>
        <w:tblLook w:val="04A0" w:firstRow="1" w:lastRow="0" w:firstColumn="1" w:lastColumn="0" w:noHBand="0" w:noVBand="1"/>
      </w:tblPr>
      <w:tblGrid>
        <w:gridCol w:w="4503"/>
        <w:gridCol w:w="5103"/>
        <w:gridCol w:w="5700"/>
        <w:gridCol w:w="5953"/>
      </w:tblGrid>
      <w:tr w:rsidR="00BA5FC3" w:rsidTr="00F41333">
        <w:tc>
          <w:tcPr>
            <w:tcW w:w="45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Поставщик</w:t>
            </w: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5700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FC3" w:rsidTr="00F41333">
        <w:tc>
          <w:tcPr>
            <w:tcW w:w="4503" w:type="dxa"/>
          </w:tcPr>
          <w:p w:rsidR="00BA5FC3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676AD3" w:rsidRDefault="00676AD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676AD3" w:rsidRDefault="00676AD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  <w:t>______________________</w:t>
            </w: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__________ 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________________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Федеральное государственное бюджетное учреждение культуры «Государственный центральный музей кино»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(сокращенное наименование Музей кино)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Адрес местонахождения: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проспект 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Мира, д. 119, стр. 36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Почтовый адрес: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роспект Мира, д. 119, стр. 36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ОГРН 1027700214002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 7703038160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КПП 771701001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плательщика (получателя) – УФК по г. Москве (Музей кино, л/с 20736Х58820)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Казначейский счет 03214643000000017300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Банк плательщика (получателя) – </w:t>
            </w:r>
            <w:r w:rsidRPr="000438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ОКЦ № 1 ГУ Банка России по ЦФО//УФК по г. Москве г. Москва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БИК 004525988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Единый казначейский счет 40102810545370000003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Электронная почта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museikino@museikino.ru</w:t>
            </w:r>
          </w:p>
          <w:p w:rsidR="00BA5FC3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Тел.: +7-495-150-36-00</w:t>
            </w:r>
          </w:p>
          <w:p w:rsidR="00BA5FC3" w:rsidRDefault="00BA5FC3" w:rsidP="00F41333">
            <w:pPr>
              <w:spacing w:after="0" w:line="240" w:lineRule="auto"/>
              <w:contextualSpacing/>
              <w:rPr>
                <w:b/>
                <w:i/>
                <w:sz w:val="24"/>
                <w:szCs w:val="24"/>
              </w:rPr>
            </w:pPr>
          </w:p>
          <w:p w:rsidR="00D36CDB" w:rsidRPr="00B362A7" w:rsidRDefault="00D36CDB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8F0C81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/_________________</w:t>
            </w:r>
          </w:p>
        </w:tc>
        <w:tc>
          <w:tcPr>
            <w:tcW w:w="5700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5FC3" w:rsidRPr="00B208E7" w:rsidRDefault="007766B3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BA5FC3" w:rsidRPr="00B208E7">
        <w:rPr>
          <w:rFonts w:ascii="Times New Roman" w:eastAsia="Calibri" w:hAnsi="Times New Roman" w:cs="Times New Roman"/>
          <w:sz w:val="24"/>
          <w:szCs w:val="24"/>
        </w:rPr>
        <w:t xml:space="preserve">риложение № 1 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A5FC3" w:rsidRDefault="00BA5FC3" w:rsidP="00DB432D">
      <w:pPr>
        <w:spacing w:line="240" w:lineRule="auto"/>
        <w:outlineLvl w:val="1"/>
        <w:rPr>
          <w:b/>
          <w:sz w:val="24"/>
          <w:szCs w:val="24"/>
        </w:rPr>
      </w:pPr>
    </w:p>
    <w:p w:rsidR="00F22750" w:rsidRDefault="00F22750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2750" w:rsidRDefault="00F22750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ОБЪЕКТА ЗАКУПКИ</w:t>
      </w:r>
    </w:p>
    <w:p w:rsidR="00F22750" w:rsidRDefault="00F22750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(Техническое задание)</w:t>
      </w:r>
    </w:p>
    <w:p w:rsidR="00BE46AF" w:rsidRDefault="00BE46AF" w:rsidP="00BE4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74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BE46AF">
        <w:rPr>
          <w:rFonts w:ascii="Times New Roman" w:hAnsi="Times New Roman" w:cs="Times New Roman"/>
          <w:b/>
          <w:sz w:val="24"/>
          <w:szCs w:val="24"/>
        </w:rPr>
        <w:t>умаг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BE46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46AF">
        <w:rPr>
          <w:rFonts w:ascii="Times New Roman" w:hAnsi="Times New Roman" w:cs="Times New Roman"/>
          <w:b/>
          <w:sz w:val="24"/>
          <w:szCs w:val="24"/>
        </w:rPr>
        <w:t>микалентн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консервационной</w:t>
      </w:r>
    </w:p>
    <w:p w:rsidR="00BE46AF" w:rsidRDefault="00BE46AF" w:rsidP="00BE4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6AF" w:rsidRPr="00D36CDB" w:rsidRDefault="00BE46AF" w:rsidP="00BE46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Идентификационный код закупки № </w:t>
      </w:r>
      <w:r w:rsidRPr="00BE46A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261770303816077170100100140010900244</w:t>
      </w:r>
    </w:p>
    <w:p w:rsidR="00BE46AF" w:rsidRDefault="00BE46AF" w:rsidP="00BE46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BE46AF" w:rsidRPr="00D36CDB" w:rsidRDefault="00BE46AF" w:rsidP="00BE46A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ОКПД2: </w:t>
      </w:r>
      <w:r w:rsidRPr="00BE46AF">
        <w:rPr>
          <w:rFonts w:ascii="Times New Roman" w:eastAsia="Times New Roman" w:hAnsi="Times New Roman" w:cs="Times New Roman"/>
          <w:b/>
          <w:color w:val="000000"/>
          <w:lang w:eastAsia="ru-RU"/>
        </w:rPr>
        <w:t>17.12.14.141</w:t>
      </w:r>
    </w:p>
    <w:p w:rsidR="00BE46AF" w:rsidRPr="005F6E74" w:rsidRDefault="00BE46AF" w:rsidP="00BE4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6AF" w:rsidRPr="00BE46AF" w:rsidRDefault="00BE46AF" w:rsidP="00BE46A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46AF" w:rsidRPr="00BE46AF" w:rsidRDefault="00BE46AF" w:rsidP="00BE46A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Место поставки товара: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 Федерация, г. Москва, пр-т Мира, д. 119, стр. 36</w:t>
      </w:r>
      <w:r w:rsidRPr="00BE46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Срок поставки</w:t>
      </w:r>
      <w:r w:rsidRPr="00BE4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с момента заключения Договора по 04.09.2026 г. включительно.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</w:pP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3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. Требования к качеству</w:t>
      </w:r>
      <w:r w:rsidRPr="00BE4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: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E46A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3.1.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Поставляем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ый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товар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дол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жен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быть новым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E46A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3.2.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Поставляемый товар должен сопровождаться сертификатами соответствия, иными необходимыми документами о качестве, в случае если это предусмотрено действующим </w:t>
      </w:r>
      <w:r w:rsidRPr="00BE46AF">
        <w:rPr>
          <w:rFonts w:ascii="Times New Roman" w:eastAsia="Times New Roman" w:hAnsi="Times New Roman" w:cs="Times New Roman"/>
          <w:sz w:val="24"/>
          <w:szCs w:val="24"/>
          <w:lang w:eastAsia="x-none"/>
        </w:rPr>
        <w:t>законодательством РФ.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3.3. </w:t>
      </w:r>
      <w:r w:rsidRPr="00BE46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Обрез кромок должен быть ровным и чистым.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Намотка рулонов должна быть плотной и равномерной по всей ширине рулона. Обрывы в рулоне не допускаются.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Складки, надрывы и сквозные отверстия должны отсутствовать.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Вид, характеристики и количество</w:t>
      </w:r>
      <w:r w:rsidRPr="00BE4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BE46A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4.1. </w:t>
      </w:r>
      <w:r w:rsidRPr="00BE46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Перечень товара, требуемого к поставке </w:t>
      </w:r>
      <w:r w:rsidRPr="00BE46AF">
        <w:rPr>
          <w:rFonts w:ascii="Times New Roman" w:eastAsia="MS Mincho" w:hAnsi="Times New Roman" w:cs="Times New Roman"/>
          <w:bCs/>
          <w:iCs/>
          <w:sz w:val="24"/>
          <w:szCs w:val="24"/>
          <w:lang w:eastAsia="ru-RU"/>
        </w:rPr>
        <w:t xml:space="preserve">и его характеристики, количество товара </w:t>
      </w:r>
      <w:r w:rsidRPr="00BE46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содержится в извещении, сформированном с использованием единой информационной системы.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5. Требования к поставке</w:t>
      </w:r>
      <w:r w:rsidRPr="00BE4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: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5.1. Способ доставки товара до Заказчика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Поставщиком самостоятельно. Расходы по доставке и погрузке-разгрузке товара Заказчиком не возмещаются. 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5.2. </w:t>
      </w:r>
      <w:r w:rsidRPr="00BE46AF">
        <w:rPr>
          <w:rFonts w:ascii="Times New Roman" w:eastAsia="MS Mincho" w:hAnsi="Times New Roman" w:cs="Times New Roman"/>
          <w:bCs/>
          <w:iCs/>
          <w:color w:val="000000"/>
          <w:sz w:val="24"/>
          <w:szCs w:val="24"/>
          <w:lang w:eastAsia="ru-RU"/>
        </w:rPr>
        <w:t>Упаковка товара должна быть прочной, целой, а также должна предохранять товар от порчи во время транспортировки, хранения, погрузочно-разгрузочных работах, не иметь механических повреждений и следов воздействия влаги и иных жидкостей.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упаковку должна быть нанесена маркировка, характеризующая упакованную продукцию. Каждый рулон должен быть в индивидуальной упаковке.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5.3. Поставка осуществляется единовременно в рабочие дни, время московское: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10:00 до 17:00. Поставщик направляет Заказчику уведомление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времени и дате доставки товара в место доставки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менее чем за 1 (один) календарный день по электронной почте </w:t>
      </w:r>
      <w:hyperlink r:id="rId7" w:history="1"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zakupki</w:t>
        </w:r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@</w:t>
        </w:r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museikino</w:t>
        </w:r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.</w:t>
        </w:r>
        <w:proofErr w:type="spellStart"/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ru</w:t>
        </w:r>
        <w:proofErr w:type="spellEnd"/>
      </w:hyperlink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Проезд транспорта до места доставки товара осуществляется в соответствии с правилами, утвержденными АО «ВДНХ» и действующими в день заезда транспортных средств на территорию ВДНХ. Заказ пропуска на территорию АО «ВДНХ» осуществляется Заказчиком на основании поступившей от Поставщика заявки. Поставщик не менее чем за 1 (один) рабочий день направляет </w:t>
      </w: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Заказчику заявку на электронную почту </w:t>
      </w:r>
      <w:hyperlink r:id="rId8" w:history="1"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zakupki</w:t>
        </w:r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@</w:t>
        </w:r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museikino</w:t>
        </w:r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.</w:t>
        </w:r>
        <w:proofErr w:type="spellStart"/>
        <w:r w:rsidRPr="00BE46AF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ru</w:t>
        </w:r>
        <w:proofErr w:type="spellEnd"/>
      </w:hyperlink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указанием следующей информации: марка, модель и </w:t>
      </w:r>
      <w:proofErr w:type="spellStart"/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гос.номер</w:t>
      </w:r>
      <w:proofErr w:type="spellEnd"/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транспортного средства, грузоподъемность транспортного средства, ФИО и контактный номер телефона водителя. Заявка оформляется на фирменном бланке (при наличии) Поставщика и подписывается </w:t>
      </w:r>
      <w:proofErr w:type="gramStart"/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уполномоченным лицом</w:t>
      </w:r>
      <w:proofErr w:type="gramEnd"/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имеющим право действовать от его имени.</w:t>
      </w:r>
    </w:p>
    <w:p w:rsidR="00BE46AF" w:rsidRPr="00BE46AF" w:rsidRDefault="00BE46AF" w:rsidP="00BE46AF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В связи с тем, что место доставки товара расположено в зоне Особо Охраняемой Природной Территории (ООПТ) Природно-исторический парк "Останкино" (ПИП Останкино) Поставщик самостоятельно осуществляет оформление документов, необходимых для проезда транспортных средств в вышеуказанную ООПТ. За нарушение действующего Законодательства РФ в области охраны природы несёт Поставщик.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Непосредственно после разгрузки Поставщик обязан безотлагательно убрать и вывезти весь мусор, который может образоваться в процессе доставки и разгрузки товара.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Расходы, связанные с транспортировкой, погрузочно-разгрузочными работами несоответствующего условиям настоящего технического задания товара, несет Поставщик.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6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 xml:space="preserve">. Требования к гарантии качества товара, а также требования к гарантийному сроку и объему предоставления гарантий 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его 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качества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 (гарантийные обязательства)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:</w:t>
      </w:r>
      <w:r w:rsidRPr="00BE4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 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Претензии Заказчика к качеству товара могут предъявляться в течение гарантийного срока на товар, который составляет не менее 12 (двенадцати) месяцев с момента передачи товара Заказчику и подписания им товарной накладной. </w:t>
      </w:r>
    </w:p>
    <w:p w:rsidR="00BE46AF" w:rsidRPr="00BE46AF" w:rsidRDefault="00BE46AF" w:rsidP="00BE46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Если в процессе использования товара в течение гарантийного срока обнаружатся недостатки товара, то они подлежат устранению силами и средствами Поставщика или указанным Поставщиком третьим лицом за счет Поставщика. Период исполнения гарантийных обязательств по устранению недостатков товара не может превышать 3 (три) рабочих дня с момента получения Поставщиком уведомления от Заказчика о недостатках товара.</w:t>
      </w:r>
    </w:p>
    <w:p w:rsidR="00BE46AF" w:rsidRPr="00BE46AF" w:rsidRDefault="00BE46AF" w:rsidP="00BE46A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6B3" w:rsidRPr="007766B3" w:rsidRDefault="007766B3" w:rsidP="00BE46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6B3" w:rsidRP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7766B3" w:rsidRDefault="007766B3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Спецификация (Приложение № 1).</w:t>
      </w:r>
    </w:p>
    <w:p w:rsidR="00BE46AF" w:rsidRPr="007766B3" w:rsidRDefault="00BE46AF" w:rsidP="007766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37EB" w:rsidRDefault="00FD37EB" w:rsidP="00BE46AF">
      <w:pPr>
        <w:spacing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D37EB" w:rsidRPr="00B208E7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A5FC3" w:rsidRPr="00F10F59" w:rsidRDefault="00BA5FC3" w:rsidP="00BA5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FD37EB" w:rsidRDefault="00FD37EB" w:rsidP="00BA5FC3">
      <w:pPr>
        <w:jc w:val="both"/>
        <w:rPr>
          <w:rFonts w:ascii="Times New Roman" w:hAnsi="Times New Roman" w:cs="Times New Roman"/>
          <w:sz w:val="24"/>
          <w:szCs w:val="24"/>
        </w:rPr>
        <w:sectPr w:rsidR="00FD37EB" w:rsidSect="00FD37EB">
          <w:pgSz w:w="11906" w:h="16838"/>
          <w:pgMar w:top="1134" w:right="709" w:bottom="1134" w:left="851" w:header="709" w:footer="709" w:gutter="0"/>
          <w:cols w:space="708"/>
          <w:docGrid w:linePitch="360"/>
        </w:sect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7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техническому заданию</w:t>
      </w:r>
    </w:p>
    <w:p w:rsidR="006E3ECF" w:rsidRDefault="006E3ECF" w:rsidP="00F963E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ECF" w:rsidRDefault="006E3ECF" w:rsidP="00FD37EB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2750" w:rsidRDefault="00F22750" w:rsidP="00FD37EB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ECF" w:rsidRDefault="006E3ECF" w:rsidP="00FD37EB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7EB" w:rsidRPr="00FD37EB" w:rsidRDefault="00FD37EB" w:rsidP="00FD37EB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3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</w:t>
      </w:r>
    </w:p>
    <w:p w:rsidR="00BE46AF" w:rsidRDefault="00BE46AF" w:rsidP="00BE4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74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BE46AF">
        <w:rPr>
          <w:rFonts w:ascii="Times New Roman" w:hAnsi="Times New Roman" w:cs="Times New Roman"/>
          <w:b/>
          <w:sz w:val="24"/>
          <w:szCs w:val="24"/>
        </w:rPr>
        <w:t>умаг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BE46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46AF">
        <w:rPr>
          <w:rFonts w:ascii="Times New Roman" w:hAnsi="Times New Roman" w:cs="Times New Roman"/>
          <w:b/>
          <w:sz w:val="24"/>
          <w:szCs w:val="24"/>
        </w:rPr>
        <w:t>микалентн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консервационной</w:t>
      </w:r>
    </w:p>
    <w:p w:rsidR="00BE46AF" w:rsidRDefault="00BE46AF" w:rsidP="00BE4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6AF" w:rsidRPr="00D36CDB" w:rsidRDefault="00BE46AF" w:rsidP="00BE46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Идентификационный код закупки № </w:t>
      </w:r>
      <w:r w:rsidRPr="00BE46A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261770303816077170100100140010900244</w:t>
      </w:r>
    </w:p>
    <w:p w:rsidR="00F22750" w:rsidRDefault="00F22750" w:rsidP="00F227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d"/>
        <w:tblW w:w="14709" w:type="dxa"/>
        <w:tblLayout w:type="fixed"/>
        <w:tblLook w:val="04A0" w:firstRow="1" w:lastRow="0" w:firstColumn="1" w:lastColumn="0" w:noHBand="0" w:noVBand="1"/>
      </w:tblPr>
      <w:tblGrid>
        <w:gridCol w:w="503"/>
        <w:gridCol w:w="1873"/>
        <w:gridCol w:w="2268"/>
        <w:gridCol w:w="4678"/>
        <w:gridCol w:w="2268"/>
        <w:gridCol w:w="1418"/>
        <w:gridCol w:w="1701"/>
      </w:tblGrid>
      <w:tr w:rsidR="00BE46AF" w:rsidTr="00BE46AF">
        <w:trPr>
          <w:trHeight w:val="420"/>
        </w:trPr>
        <w:tc>
          <w:tcPr>
            <w:tcW w:w="503" w:type="dxa"/>
          </w:tcPr>
          <w:p w:rsidR="00BE46AF" w:rsidRPr="002C1588" w:rsidRDefault="00BE46AF" w:rsidP="00BE4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BE46AF" w:rsidRPr="002C1588" w:rsidRDefault="00BE46AF" w:rsidP="00BE4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873" w:type="dxa"/>
          </w:tcPr>
          <w:p w:rsidR="00BE46AF" w:rsidRPr="002C1588" w:rsidRDefault="00BE46AF" w:rsidP="00BE4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товара,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ОКПД2</w:t>
            </w:r>
          </w:p>
        </w:tc>
        <w:tc>
          <w:tcPr>
            <w:tcW w:w="2268" w:type="dxa"/>
          </w:tcPr>
          <w:p w:rsidR="00BE46AF" w:rsidRPr="002C1588" w:rsidRDefault="00BE46AF" w:rsidP="00BE4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4678" w:type="dxa"/>
          </w:tcPr>
          <w:p w:rsidR="00BE46AF" w:rsidRDefault="00BE46AF" w:rsidP="00BE4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Значение </w:t>
            </w:r>
          </w:p>
          <w:p w:rsidR="00BE46AF" w:rsidRPr="002C1588" w:rsidRDefault="00BE46AF" w:rsidP="00BE4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2268" w:type="dxa"/>
          </w:tcPr>
          <w:p w:rsidR="00BE46AF" w:rsidRPr="002C1588" w:rsidRDefault="00BE46AF" w:rsidP="00BE4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418" w:type="dxa"/>
          </w:tcPr>
          <w:p w:rsidR="00BE46AF" w:rsidRPr="008A58DE" w:rsidRDefault="00BE46AF" w:rsidP="00BE4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Кол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ичество</w:t>
            </w: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BE46AF" w:rsidRPr="008A58DE" w:rsidRDefault="00BE46AF" w:rsidP="00BE4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</w:tr>
      <w:tr w:rsidR="00BE46AF" w:rsidRPr="005A434C" w:rsidTr="00BE46AF">
        <w:tc>
          <w:tcPr>
            <w:tcW w:w="503" w:type="dxa"/>
            <w:vMerge w:val="restart"/>
          </w:tcPr>
          <w:p w:rsidR="00BE46AF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73" w:type="dxa"/>
            <w:vMerge w:val="restart"/>
          </w:tcPr>
          <w:p w:rsidR="00BE46AF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5A434C">
              <w:rPr>
                <w:rFonts w:ascii="Times New Roman" w:hAnsi="Times New Roman" w:cs="Times New Roman"/>
                <w:sz w:val="20"/>
                <w:szCs w:val="20"/>
              </w:rPr>
              <w:t xml:space="preserve">умага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A434C">
              <w:rPr>
                <w:rFonts w:ascii="Times New Roman" w:hAnsi="Times New Roman" w:cs="Times New Roman"/>
                <w:sz w:val="20"/>
                <w:szCs w:val="20"/>
              </w:rPr>
              <w:t>икалентная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консервационная</w:t>
            </w:r>
          </w:p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4C">
              <w:rPr>
                <w:rFonts w:ascii="Times New Roman" w:hAnsi="Times New Roman" w:cs="Times New Roman"/>
                <w:sz w:val="20"/>
                <w:szCs w:val="20"/>
              </w:rPr>
              <w:t>17.12.14.141</w:t>
            </w:r>
          </w:p>
        </w:tc>
        <w:tc>
          <w:tcPr>
            <w:tcW w:w="2268" w:type="dxa"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4C">
              <w:rPr>
                <w:rFonts w:ascii="Times New Roman" w:hAnsi="Times New Roman" w:cs="Times New Roman"/>
                <w:sz w:val="20"/>
                <w:szCs w:val="20"/>
              </w:rPr>
              <w:t>Ширина рулона</w:t>
            </w:r>
          </w:p>
        </w:tc>
        <w:tc>
          <w:tcPr>
            <w:tcW w:w="4678" w:type="dxa"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4C">
              <w:rPr>
                <w:rFonts w:ascii="Times New Roman" w:hAnsi="Times New Roman" w:cs="Times New Roman"/>
                <w:sz w:val="20"/>
                <w:szCs w:val="20"/>
              </w:rPr>
              <w:t>825 - 1050</w:t>
            </w:r>
          </w:p>
        </w:tc>
        <w:tc>
          <w:tcPr>
            <w:tcW w:w="2268" w:type="dxa"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F6063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418" w:type="dxa"/>
            <w:vMerge w:val="restart"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46AF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Килограмм</w:t>
            </w:r>
          </w:p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6AF" w:rsidRPr="005A434C" w:rsidTr="00BE46AF">
        <w:trPr>
          <w:trHeight w:val="157"/>
        </w:trPr>
        <w:tc>
          <w:tcPr>
            <w:tcW w:w="503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E46AF" w:rsidRPr="000617E0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7E0">
              <w:rPr>
                <w:rFonts w:ascii="Times New Roman" w:hAnsi="Times New Roman" w:cs="Times New Roman"/>
                <w:sz w:val="20"/>
                <w:szCs w:val="20"/>
              </w:rPr>
              <w:t>Плотность</w:t>
            </w:r>
          </w:p>
        </w:tc>
        <w:tc>
          <w:tcPr>
            <w:tcW w:w="4678" w:type="dxa"/>
          </w:tcPr>
          <w:p w:rsidR="00BE46AF" w:rsidRPr="000A158E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A158E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±3 </w:t>
            </w:r>
          </w:p>
        </w:tc>
        <w:tc>
          <w:tcPr>
            <w:tcW w:w="2268" w:type="dxa"/>
          </w:tcPr>
          <w:p w:rsidR="00BE46AF" w:rsidRPr="000A158E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Fonts w:ascii="Times New Roman" w:hAnsi="Times New Roman" w:cs="Times New Roman"/>
                <w:sz w:val="20"/>
                <w:szCs w:val="20"/>
              </w:rPr>
              <w:t>г/м</w:t>
            </w:r>
            <w:r w:rsidRPr="000A15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6AF" w:rsidRPr="005A434C" w:rsidTr="00BE46AF">
        <w:trPr>
          <w:trHeight w:val="255"/>
        </w:trPr>
        <w:tc>
          <w:tcPr>
            <w:tcW w:w="503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E46AF" w:rsidRPr="000617E0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7E0">
              <w:rPr>
                <w:rFonts w:ascii="Times New Roman" w:hAnsi="Times New Roman" w:cs="Times New Roman"/>
                <w:sz w:val="20"/>
                <w:szCs w:val="20"/>
              </w:rPr>
              <w:t>Вес рулона</w:t>
            </w:r>
          </w:p>
        </w:tc>
        <w:tc>
          <w:tcPr>
            <w:tcW w:w="4678" w:type="dxa"/>
          </w:tcPr>
          <w:p w:rsidR="00BE46AF" w:rsidRPr="000A158E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Style w:val="ae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≥ </w:t>
            </w:r>
            <w:r w:rsidRPr="000A158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BE46AF" w:rsidRPr="000A158E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418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6AF" w:rsidRPr="005A434C" w:rsidTr="00BE46AF">
        <w:trPr>
          <w:trHeight w:val="420"/>
        </w:trPr>
        <w:tc>
          <w:tcPr>
            <w:tcW w:w="503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E46AF" w:rsidRPr="000617E0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7E0">
              <w:rPr>
                <w:rFonts w:ascii="Times New Roman" w:hAnsi="Times New Roman" w:cs="Times New Roman"/>
                <w:sz w:val="20"/>
                <w:szCs w:val="20"/>
              </w:rPr>
              <w:t>Состав</w:t>
            </w:r>
          </w:p>
        </w:tc>
        <w:tc>
          <w:tcPr>
            <w:tcW w:w="4678" w:type="dxa"/>
          </w:tcPr>
          <w:p w:rsidR="00BE46AF" w:rsidRPr="000A158E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Fonts w:ascii="Times New Roman" w:hAnsi="Times New Roman" w:cs="Times New Roman"/>
                <w:sz w:val="20"/>
                <w:szCs w:val="20"/>
              </w:rPr>
              <w:t>Волокна растительного происхождения без токсичных примесей</w:t>
            </w:r>
          </w:p>
        </w:tc>
        <w:tc>
          <w:tcPr>
            <w:tcW w:w="2268" w:type="dxa"/>
          </w:tcPr>
          <w:p w:rsidR="00BE46AF" w:rsidRPr="000A158E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6AF" w:rsidRPr="005A434C" w:rsidTr="00BE46AF">
        <w:trPr>
          <w:trHeight w:val="315"/>
        </w:trPr>
        <w:tc>
          <w:tcPr>
            <w:tcW w:w="503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E46AF" w:rsidRPr="000617E0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7E0">
              <w:rPr>
                <w:rFonts w:ascii="Times New Roman" w:hAnsi="Times New Roman" w:cs="Times New Roman"/>
                <w:sz w:val="20"/>
                <w:szCs w:val="20"/>
              </w:rPr>
              <w:t xml:space="preserve">Водородный показатель </w:t>
            </w:r>
          </w:p>
        </w:tc>
        <w:tc>
          <w:tcPr>
            <w:tcW w:w="4678" w:type="dxa"/>
          </w:tcPr>
          <w:p w:rsidR="00BE46AF" w:rsidRPr="000A158E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Fonts w:ascii="Times New Roman" w:hAnsi="Times New Roman" w:cs="Times New Roman"/>
                <w:sz w:val="20"/>
                <w:szCs w:val="20"/>
              </w:rPr>
              <w:t xml:space="preserve"> от 7,0 до 9,5</w:t>
            </w:r>
          </w:p>
        </w:tc>
        <w:tc>
          <w:tcPr>
            <w:tcW w:w="2268" w:type="dxa"/>
          </w:tcPr>
          <w:p w:rsidR="00BE46AF" w:rsidRPr="000A158E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158E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1418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6AF" w:rsidRPr="005A434C" w:rsidTr="00BE46AF">
        <w:trPr>
          <w:trHeight w:val="194"/>
        </w:trPr>
        <w:tc>
          <w:tcPr>
            <w:tcW w:w="503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E46AF" w:rsidRPr="008170D5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Fonts w:ascii="Times New Roman" w:hAnsi="Times New Roman" w:cs="Times New Roman"/>
                <w:sz w:val="20"/>
                <w:szCs w:val="20"/>
              </w:rPr>
              <w:t>Толщина</w:t>
            </w:r>
          </w:p>
        </w:tc>
        <w:tc>
          <w:tcPr>
            <w:tcW w:w="4678" w:type="dxa"/>
          </w:tcPr>
          <w:p w:rsidR="00BE46AF" w:rsidRPr="000A158E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25±5</w:t>
            </w:r>
          </w:p>
        </w:tc>
        <w:tc>
          <w:tcPr>
            <w:tcW w:w="2268" w:type="dxa"/>
          </w:tcPr>
          <w:p w:rsidR="00BE46AF" w:rsidRPr="000A158E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Fonts w:ascii="Times New Roman" w:hAnsi="Times New Roman" w:cs="Times New Roman"/>
                <w:sz w:val="20"/>
                <w:szCs w:val="20"/>
              </w:rPr>
              <w:t>мкм</w:t>
            </w:r>
          </w:p>
        </w:tc>
        <w:tc>
          <w:tcPr>
            <w:tcW w:w="1418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6AF" w:rsidRPr="005A434C" w:rsidTr="00BE46AF">
        <w:tc>
          <w:tcPr>
            <w:tcW w:w="503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E46AF" w:rsidRPr="008170D5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0D5">
              <w:rPr>
                <w:rFonts w:ascii="Times New Roman" w:hAnsi="Times New Roman" w:cs="Times New Roman"/>
                <w:sz w:val="20"/>
                <w:szCs w:val="20"/>
              </w:rPr>
              <w:t>Влажность</w:t>
            </w:r>
          </w:p>
        </w:tc>
        <w:tc>
          <w:tcPr>
            <w:tcW w:w="4678" w:type="dxa"/>
          </w:tcPr>
          <w:p w:rsidR="00BE46AF" w:rsidRPr="000A158E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Fonts w:ascii="Times New Roman" w:hAnsi="Times New Roman" w:cs="Times New Roman"/>
                <w:sz w:val="20"/>
                <w:szCs w:val="20"/>
              </w:rPr>
              <w:t>От 6 до 8</w:t>
            </w:r>
          </w:p>
        </w:tc>
        <w:tc>
          <w:tcPr>
            <w:tcW w:w="2268" w:type="dxa"/>
          </w:tcPr>
          <w:p w:rsidR="00BE46AF" w:rsidRPr="000A158E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6AF" w:rsidRPr="005A434C" w:rsidTr="00BE46AF">
        <w:tc>
          <w:tcPr>
            <w:tcW w:w="503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4C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4678" w:type="dxa"/>
          </w:tcPr>
          <w:p w:rsidR="00BE46AF" w:rsidRPr="000A158E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Fonts w:ascii="Times New Roman" w:hAnsi="Times New Roman" w:cs="Times New Roman"/>
                <w:sz w:val="20"/>
                <w:szCs w:val="20"/>
              </w:rPr>
              <w:t>Для консервации и упаковки музейных предметов</w:t>
            </w:r>
          </w:p>
        </w:tc>
        <w:tc>
          <w:tcPr>
            <w:tcW w:w="2268" w:type="dxa"/>
          </w:tcPr>
          <w:p w:rsidR="00BE46AF" w:rsidRPr="000A158E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46AF" w:rsidRPr="005A434C" w:rsidRDefault="00BE46AF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2750" w:rsidRDefault="00F22750" w:rsidP="00F227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22750" w:rsidRPr="00F22750" w:rsidRDefault="00F22750" w:rsidP="00F2275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00FAF" w:rsidRDefault="00200FAF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7EB" w:rsidRPr="00F10F59" w:rsidRDefault="00FD37EB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D37EB" w:rsidSect="007766B3">
          <w:pgSz w:w="16838" w:h="11906" w:orient="landscape"/>
          <w:pgMar w:top="142" w:right="1134" w:bottom="993" w:left="1134" w:header="709" w:footer="709" w:gutter="0"/>
          <w:cols w:space="708"/>
          <w:docGrid w:linePitch="360"/>
        </w:sect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="009D039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208E7" w:rsidRDefault="00BA5FC3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A5FC3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A5FC3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5FC3" w:rsidRDefault="00BA5FC3" w:rsidP="00F413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AD3" w:rsidRDefault="00F41333" w:rsidP="00A15138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Расчет цены договора </w:t>
      </w:r>
    </w:p>
    <w:p w:rsidR="00A15138" w:rsidRDefault="00A15138" w:rsidP="00A151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74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BE46AF">
        <w:rPr>
          <w:rFonts w:ascii="Times New Roman" w:hAnsi="Times New Roman" w:cs="Times New Roman"/>
          <w:b/>
          <w:sz w:val="24"/>
          <w:szCs w:val="24"/>
        </w:rPr>
        <w:t>умаг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BE46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46AF">
        <w:rPr>
          <w:rFonts w:ascii="Times New Roman" w:hAnsi="Times New Roman" w:cs="Times New Roman"/>
          <w:b/>
          <w:sz w:val="24"/>
          <w:szCs w:val="24"/>
        </w:rPr>
        <w:t>микалентн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консервационной</w:t>
      </w:r>
    </w:p>
    <w:p w:rsidR="00A15138" w:rsidRPr="00D36CDB" w:rsidRDefault="00A15138" w:rsidP="00A151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Идентификационный код закупки № </w:t>
      </w:r>
      <w:r w:rsidRPr="00BE46A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261770303816077170100100140010900244</w:t>
      </w:r>
    </w:p>
    <w:p w:rsidR="00676AD3" w:rsidRDefault="00676AD3" w:rsidP="00A15138">
      <w:pPr>
        <w:tabs>
          <w:tab w:val="left" w:pos="664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zh-CN"/>
        </w:rPr>
      </w:pPr>
    </w:p>
    <w:tbl>
      <w:tblPr>
        <w:tblStyle w:val="ad"/>
        <w:tblW w:w="14029" w:type="dxa"/>
        <w:tblLayout w:type="fixed"/>
        <w:tblLook w:val="04A0" w:firstRow="1" w:lastRow="0" w:firstColumn="1" w:lastColumn="0" w:noHBand="0" w:noVBand="1"/>
      </w:tblPr>
      <w:tblGrid>
        <w:gridCol w:w="503"/>
        <w:gridCol w:w="1873"/>
        <w:gridCol w:w="1730"/>
        <w:gridCol w:w="2268"/>
        <w:gridCol w:w="1134"/>
        <w:gridCol w:w="1418"/>
        <w:gridCol w:w="1701"/>
        <w:gridCol w:w="1701"/>
        <w:gridCol w:w="1701"/>
      </w:tblGrid>
      <w:tr w:rsidR="00A15138" w:rsidTr="00A15138">
        <w:trPr>
          <w:trHeight w:val="420"/>
        </w:trPr>
        <w:tc>
          <w:tcPr>
            <w:tcW w:w="503" w:type="dxa"/>
          </w:tcPr>
          <w:p w:rsidR="00A15138" w:rsidRPr="002C1588" w:rsidRDefault="00A15138" w:rsidP="00BE4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A15138" w:rsidRPr="002C1588" w:rsidRDefault="00A15138" w:rsidP="00BE4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873" w:type="dxa"/>
          </w:tcPr>
          <w:p w:rsidR="00A15138" w:rsidRPr="002C1588" w:rsidRDefault="00A15138" w:rsidP="00BE4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товара,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ОКПД2</w:t>
            </w:r>
          </w:p>
        </w:tc>
        <w:tc>
          <w:tcPr>
            <w:tcW w:w="1730" w:type="dxa"/>
          </w:tcPr>
          <w:p w:rsidR="00A15138" w:rsidRPr="002C1588" w:rsidRDefault="00A15138" w:rsidP="00BE4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268" w:type="dxa"/>
          </w:tcPr>
          <w:p w:rsidR="00A15138" w:rsidRDefault="00A15138" w:rsidP="00BE4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Значение </w:t>
            </w:r>
          </w:p>
          <w:p w:rsidR="00A15138" w:rsidRPr="002C1588" w:rsidRDefault="00A15138" w:rsidP="00BE4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1134" w:type="dxa"/>
          </w:tcPr>
          <w:p w:rsidR="00A15138" w:rsidRPr="002C1588" w:rsidRDefault="00A15138" w:rsidP="00BE4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588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418" w:type="dxa"/>
          </w:tcPr>
          <w:p w:rsidR="00A15138" w:rsidRPr="008A58DE" w:rsidRDefault="00A15138" w:rsidP="00BE4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Кол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ичество</w:t>
            </w: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A15138" w:rsidRPr="008A58DE" w:rsidRDefault="00A15138" w:rsidP="00BE4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701" w:type="dxa"/>
          </w:tcPr>
          <w:p w:rsidR="00A15138" w:rsidRPr="008A58DE" w:rsidRDefault="00A15138" w:rsidP="00BE4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</w:t>
            </w:r>
            <w:bookmarkStart w:id="20" w:name="_GoBack"/>
            <w:bookmarkEnd w:id="2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ницу, руб.</w:t>
            </w:r>
          </w:p>
        </w:tc>
        <w:tc>
          <w:tcPr>
            <w:tcW w:w="1701" w:type="dxa"/>
          </w:tcPr>
          <w:p w:rsidR="00A15138" w:rsidRPr="008A58DE" w:rsidRDefault="00A15138" w:rsidP="00BE46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Стоимость, руб. </w:t>
            </w:r>
          </w:p>
        </w:tc>
      </w:tr>
      <w:tr w:rsidR="00A15138" w:rsidRPr="005A434C" w:rsidTr="00A15138">
        <w:tc>
          <w:tcPr>
            <w:tcW w:w="503" w:type="dxa"/>
            <w:vMerge w:val="restart"/>
          </w:tcPr>
          <w:p w:rsidR="00A15138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73" w:type="dxa"/>
            <w:vMerge w:val="restart"/>
          </w:tcPr>
          <w:p w:rsidR="00A15138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5A434C">
              <w:rPr>
                <w:rFonts w:ascii="Times New Roman" w:hAnsi="Times New Roman" w:cs="Times New Roman"/>
                <w:sz w:val="20"/>
                <w:szCs w:val="20"/>
              </w:rPr>
              <w:t xml:space="preserve">умага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A434C">
              <w:rPr>
                <w:rFonts w:ascii="Times New Roman" w:hAnsi="Times New Roman" w:cs="Times New Roman"/>
                <w:sz w:val="20"/>
                <w:szCs w:val="20"/>
              </w:rPr>
              <w:t>икалентная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консервационная</w:t>
            </w:r>
          </w:p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4C">
              <w:rPr>
                <w:rFonts w:ascii="Times New Roman" w:hAnsi="Times New Roman" w:cs="Times New Roman"/>
                <w:sz w:val="20"/>
                <w:szCs w:val="20"/>
              </w:rPr>
              <w:t>17.12.14.141</w:t>
            </w:r>
          </w:p>
        </w:tc>
        <w:tc>
          <w:tcPr>
            <w:tcW w:w="1730" w:type="dxa"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4C">
              <w:rPr>
                <w:rFonts w:ascii="Times New Roman" w:hAnsi="Times New Roman" w:cs="Times New Roman"/>
                <w:sz w:val="20"/>
                <w:szCs w:val="20"/>
              </w:rPr>
              <w:t>Ширина рулона</w:t>
            </w:r>
          </w:p>
        </w:tc>
        <w:tc>
          <w:tcPr>
            <w:tcW w:w="2268" w:type="dxa"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4C">
              <w:rPr>
                <w:rFonts w:ascii="Times New Roman" w:hAnsi="Times New Roman" w:cs="Times New Roman"/>
                <w:sz w:val="20"/>
                <w:szCs w:val="20"/>
              </w:rPr>
              <w:t>825 - 1050</w:t>
            </w:r>
          </w:p>
        </w:tc>
        <w:tc>
          <w:tcPr>
            <w:tcW w:w="1134" w:type="dxa"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F6063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418" w:type="dxa"/>
            <w:vMerge w:val="restart"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5138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Килограмм</w:t>
            </w:r>
          </w:p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138" w:rsidRPr="005A434C" w:rsidTr="00A15138">
        <w:trPr>
          <w:trHeight w:val="157"/>
        </w:trPr>
        <w:tc>
          <w:tcPr>
            <w:tcW w:w="503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A15138" w:rsidRPr="000617E0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7E0">
              <w:rPr>
                <w:rFonts w:ascii="Times New Roman" w:hAnsi="Times New Roman" w:cs="Times New Roman"/>
                <w:sz w:val="20"/>
                <w:szCs w:val="20"/>
              </w:rPr>
              <w:t>Плотность</w:t>
            </w:r>
          </w:p>
        </w:tc>
        <w:tc>
          <w:tcPr>
            <w:tcW w:w="2268" w:type="dxa"/>
          </w:tcPr>
          <w:p w:rsidR="00A15138" w:rsidRPr="000A158E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A158E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±3 </w:t>
            </w:r>
          </w:p>
        </w:tc>
        <w:tc>
          <w:tcPr>
            <w:tcW w:w="1134" w:type="dxa"/>
          </w:tcPr>
          <w:p w:rsidR="00A15138" w:rsidRPr="000A158E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Fonts w:ascii="Times New Roman" w:hAnsi="Times New Roman" w:cs="Times New Roman"/>
                <w:sz w:val="20"/>
                <w:szCs w:val="20"/>
              </w:rPr>
              <w:t>г/м</w:t>
            </w:r>
            <w:r w:rsidRPr="000A15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138" w:rsidRPr="005A434C" w:rsidTr="00A15138">
        <w:trPr>
          <w:trHeight w:val="255"/>
        </w:trPr>
        <w:tc>
          <w:tcPr>
            <w:tcW w:w="503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A15138" w:rsidRPr="000617E0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7E0">
              <w:rPr>
                <w:rFonts w:ascii="Times New Roman" w:hAnsi="Times New Roman" w:cs="Times New Roman"/>
                <w:sz w:val="20"/>
                <w:szCs w:val="20"/>
              </w:rPr>
              <w:t>Вес рулона</w:t>
            </w:r>
          </w:p>
        </w:tc>
        <w:tc>
          <w:tcPr>
            <w:tcW w:w="2268" w:type="dxa"/>
          </w:tcPr>
          <w:p w:rsidR="00A15138" w:rsidRPr="000A158E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Style w:val="ae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≥ </w:t>
            </w:r>
            <w:r w:rsidRPr="000A158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15138" w:rsidRPr="000A158E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418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138" w:rsidRPr="005A434C" w:rsidTr="00A15138">
        <w:trPr>
          <w:trHeight w:val="420"/>
        </w:trPr>
        <w:tc>
          <w:tcPr>
            <w:tcW w:w="503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A15138" w:rsidRPr="000617E0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7E0">
              <w:rPr>
                <w:rFonts w:ascii="Times New Roman" w:hAnsi="Times New Roman" w:cs="Times New Roman"/>
                <w:sz w:val="20"/>
                <w:szCs w:val="20"/>
              </w:rPr>
              <w:t>Состав</w:t>
            </w:r>
          </w:p>
        </w:tc>
        <w:tc>
          <w:tcPr>
            <w:tcW w:w="2268" w:type="dxa"/>
          </w:tcPr>
          <w:p w:rsidR="00A15138" w:rsidRPr="000A158E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Fonts w:ascii="Times New Roman" w:hAnsi="Times New Roman" w:cs="Times New Roman"/>
                <w:sz w:val="20"/>
                <w:szCs w:val="20"/>
              </w:rPr>
              <w:t>Волокна растительного происхождения без токсичных примесей</w:t>
            </w:r>
          </w:p>
        </w:tc>
        <w:tc>
          <w:tcPr>
            <w:tcW w:w="1134" w:type="dxa"/>
          </w:tcPr>
          <w:p w:rsidR="00A15138" w:rsidRPr="000A158E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138" w:rsidRPr="005A434C" w:rsidTr="00A15138">
        <w:trPr>
          <w:trHeight w:val="315"/>
        </w:trPr>
        <w:tc>
          <w:tcPr>
            <w:tcW w:w="503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A15138" w:rsidRPr="000617E0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7E0">
              <w:rPr>
                <w:rFonts w:ascii="Times New Roman" w:hAnsi="Times New Roman" w:cs="Times New Roman"/>
                <w:sz w:val="20"/>
                <w:szCs w:val="20"/>
              </w:rPr>
              <w:t xml:space="preserve">Водородный показатель </w:t>
            </w:r>
          </w:p>
        </w:tc>
        <w:tc>
          <w:tcPr>
            <w:tcW w:w="2268" w:type="dxa"/>
          </w:tcPr>
          <w:p w:rsidR="00A15138" w:rsidRPr="000A158E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Fonts w:ascii="Times New Roman" w:hAnsi="Times New Roman" w:cs="Times New Roman"/>
                <w:sz w:val="20"/>
                <w:szCs w:val="20"/>
              </w:rPr>
              <w:t xml:space="preserve"> от 7,0 до 9,5</w:t>
            </w:r>
          </w:p>
        </w:tc>
        <w:tc>
          <w:tcPr>
            <w:tcW w:w="1134" w:type="dxa"/>
          </w:tcPr>
          <w:p w:rsidR="00A15138" w:rsidRPr="000A158E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158E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1418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138" w:rsidRPr="005A434C" w:rsidTr="00A15138">
        <w:trPr>
          <w:trHeight w:val="194"/>
        </w:trPr>
        <w:tc>
          <w:tcPr>
            <w:tcW w:w="503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A15138" w:rsidRPr="008170D5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Fonts w:ascii="Times New Roman" w:hAnsi="Times New Roman" w:cs="Times New Roman"/>
                <w:sz w:val="20"/>
                <w:szCs w:val="20"/>
              </w:rPr>
              <w:t>Толщина</w:t>
            </w:r>
          </w:p>
        </w:tc>
        <w:tc>
          <w:tcPr>
            <w:tcW w:w="2268" w:type="dxa"/>
          </w:tcPr>
          <w:p w:rsidR="00A15138" w:rsidRPr="000A158E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Style w:val="markdown-word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25±5</w:t>
            </w:r>
          </w:p>
        </w:tc>
        <w:tc>
          <w:tcPr>
            <w:tcW w:w="1134" w:type="dxa"/>
          </w:tcPr>
          <w:p w:rsidR="00A15138" w:rsidRPr="000A158E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Fonts w:ascii="Times New Roman" w:hAnsi="Times New Roman" w:cs="Times New Roman"/>
                <w:sz w:val="20"/>
                <w:szCs w:val="20"/>
              </w:rPr>
              <w:t>мкм</w:t>
            </w:r>
          </w:p>
        </w:tc>
        <w:tc>
          <w:tcPr>
            <w:tcW w:w="1418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138" w:rsidRPr="005A434C" w:rsidTr="00A15138">
        <w:tc>
          <w:tcPr>
            <w:tcW w:w="503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A15138" w:rsidRPr="008170D5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0D5">
              <w:rPr>
                <w:rFonts w:ascii="Times New Roman" w:hAnsi="Times New Roman" w:cs="Times New Roman"/>
                <w:sz w:val="20"/>
                <w:szCs w:val="20"/>
              </w:rPr>
              <w:t>Влажность</w:t>
            </w:r>
          </w:p>
        </w:tc>
        <w:tc>
          <w:tcPr>
            <w:tcW w:w="2268" w:type="dxa"/>
          </w:tcPr>
          <w:p w:rsidR="00A15138" w:rsidRPr="000A158E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Fonts w:ascii="Times New Roman" w:hAnsi="Times New Roman" w:cs="Times New Roman"/>
                <w:sz w:val="20"/>
                <w:szCs w:val="20"/>
              </w:rPr>
              <w:t>От 6 до 8</w:t>
            </w:r>
          </w:p>
        </w:tc>
        <w:tc>
          <w:tcPr>
            <w:tcW w:w="1134" w:type="dxa"/>
          </w:tcPr>
          <w:p w:rsidR="00A15138" w:rsidRPr="000A158E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138" w:rsidRPr="005A434C" w:rsidTr="00A15138">
        <w:tc>
          <w:tcPr>
            <w:tcW w:w="503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4C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2268" w:type="dxa"/>
          </w:tcPr>
          <w:p w:rsidR="00A15138" w:rsidRPr="000A158E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8E">
              <w:rPr>
                <w:rFonts w:ascii="Times New Roman" w:hAnsi="Times New Roman" w:cs="Times New Roman"/>
                <w:sz w:val="20"/>
                <w:szCs w:val="20"/>
              </w:rPr>
              <w:t>Для консервации и упаковки музейных предметов</w:t>
            </w:r>
          </w:p>
        </w:tc>
        <w:tc>
          <w:tcPr>
            <w:tcW w:w="1134" w:type="dxa"/>
          </w:tcPr>
          <w:p w:rsidR="00A15138" w:rsidRPr="000A158E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5138" w:rsidRPr="005A434C" w:rsidRDefault="00A15138" w:rsidP="00BE46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5FC3" w:rsidRDefault="00BA5FC3" w:rsidP="00BA5FC3">
      <w:pPr>
        <w:tabs>
          <w:tab w:val="left" w:pos="284"/>
          <w:tab w:val="left" w:pos="69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Pr="00F10F59" w:rsidRDefault="00FD37EB" w:rsidP="00FD37E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FD37EB" w:rsidRPr="00B362A7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D37EB" w:rsidSect="006E3ECF"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="009D039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F41333" w:rsidRPr="00B208E7" w:rsidRDefault="00FD37EB" w:rsidP="00FD37EB">
      <w:pPr>
        <w:tabs>
          <w:tab w:val="left" w:pos="1050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="00F41333"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 w:rsidR="00F41333">
        <w:rPr>
          <w:rFonts w:ascii="Times New Roman" w:eastAsia="Calibri" w:hAnsi="Times New Roman" w:cs="Times New Roman"/>
          <w:sz w:val="24"/>
          <w:szCs w:val="24"/>
        </w:rPr>
        <w:t>3</w:t>
      </w:r>
      <w:r w:rsidR="00F41333"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333" w:rsidRPr="00B208E7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AD73F5" w:rsidRDefault="00F41333" w:rsidP="00F41333">
      <w:pPr>
        <w:widowControl w:val="0"/>
        <w:spacing w:after="0" w:line="3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приема-передачи товара утверждена:</w:t>
      </w:r>
    </w:p>
    <w:p w:rsidR="00F41333" w:rsidRPr="00AD73F5" w:rsidRDefault="00F41333" w:rsidP="00F41333">
      <w:pPr>
        <w:widowControl w:val="0"/>
        <w:spacing w:after="0" w:line="3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29"/>
        <w:gridCol w:w="4219"/>
      </w:tblGrid>
      <w:tr w:rsidR="00F41333" w:rsidRPr="00730AA6" w:rsidTr="00F41333">
        <w:tc>
          <w:tcPr>
            <w:tcW w:w="7905" w:type="dxa"/>
            <w:shd w:val="clear" w:color="auto" w:fill="auto"/>
          </w:tcPr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ЗАКАЗЧИК:</w:t>
            </w: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__________________</w:t>
            </w: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_________________/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</w:t>
            </w: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</w:t>
            </w:r>
          </w:p>
          <w:p w:rsidR="00F41333" w:rsidRPr="00730AA6" w:rsidRDefault="00F41333" w:rsidP="00F413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М.П.</w:t>
            </w:r>
          </w:p>
        </w:tc>
        <w:tc>
          <w:tcPr>
            <w:tcW w:w="5196" w:type="dxa"/>
            <w:shd w:val="clear" w:color="auto" w:fill="auto"/>
          </w:tcPr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ПОСТАВЩИК:</w:t>
            </w: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</w:t>
            </w: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________________/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</w:t>
            </w: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</w:t>
            </w:r>
          </w:p>
          <w:p w:rsidR="00F41333" w:rsidRPr="00730AA6" w:rsidRDefault="00F41333" w:rsidP="00F413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М.П.</w:t>
            </w:r>
          </w:p>
        </w:tc>
      </w:tr>
    </w:tbl>
    <w:p w:rsidR="00F41333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Акт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приема-передачи товара</w:t>
      </w: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ИКЗ:</w:t>
      </w:r>
      <w:r w:rsidRPr="002B4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</w:t>
      </w:r>
    </w:p>
    <w:p w:rsid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ОКПД2/КТРУ _____________________</w:t>
      </w:r>
    </w:p>
    <w:p w:rsid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333" w:rsidRDefault="00F41333" w:rsidP="00F4133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F22750" w:rsidRPr="004248C2" w:rsidRDefault="00F22750" w:rsidP="00F4133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4"/>
        <w:gridCol w:w="5174"/>
      </w:tblGrid>
      <w:tr w:rsidR="00F41333" w:rsidRPr="00AD73F5" w:rsidTr="00F4133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1333" w:rsidRPr="00AD73F5" w:rsidRDefault="00F41333" w:rsidP="00F4133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 _______________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1333" w:rsidRPr="00AD73F5" w:rsidRDefault="00F41333" w:rsidP="00F41333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"___"_________ ____ г.</w:t>
            </w:r>
          </w:p>
        </w:tc>
      </w:tr>
    </w:tbl>
    <w:p w:rsidR="00F41333" w:rsidRPr="00AD73F5" w:rsidRDefault="00F41333" w:rsidP="00F41333">
      <w:pPr>
        <w:suppressAutoHyphens/>
        <w:autoSpaceDE w:val="0"/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Федеральное государственное бюджетное учреждение культуры «Государственный центральный музей кино», именуемое в дальнейшем «Заказчик», 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лице __________________, действующего на основании _______________, с одной стороны, и 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__________________________________, именуемое в дальнейшем «Поставщик»,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лице ________________________________, действующего на основании ______________________________, с другой стороны, совместно именуемые «Стороны», составили настоящий Акт о нижеследующем:</w:t>
      </w:r>
    </w:p>
    <w:p w:rsidR="00F41333" w:rsidRPr="00AD73F5" w:rsidRDefault="00F41333" w:rsidP="00F41333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 исполнение </w:t>
      </w:r>
      <w:hyperlink r:id="rId9">
        <w:r w:rsidRPr="00AD73F5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Договора</w:t>
        </w:r>
      </w:hyperlink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____________________ г. № _______________________ Поставщик поставил, а Заказчик принял</w:t>
      </w:r>
      <w:r w:rsidRPr="00AD73F5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для нужд Федерального государственного бюджетного учреждения культуры «Государственный центральный музей кино», в следующих ассортименте и количестве: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2197"/>
        <w:gridCol w:w="1417"/>
        <w:gridCol w:w="993"/>
        <w:gridCol w:w="1560"/>
        <w:gridCol w:w="1842"/>
        <w:gridCol w:w="1985"/>
      </w:tblGrid>
      <w:tr w:rsidR="00F41333" w:rsidRPr="00AD73F5" w:rsidTr="00F41333">
        <w:trPr>
          <w:trHeight w:val="155"/>
        </w:trPr>
        <w:tc>
          <w:tcPr>
            <w:tcW w:w="638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535" w:hanging="5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9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товара/Марка/Модель/</w:t>
            </w:r>
          </w:p>
        </w:tc>
        <w:tc>
          <w:tcPr>
            <w:tcW w:w="141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993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6" w:hanging="1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560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 ед., руб. с НДС 22%</w:t>
            </w:r>
          </w:p>
        </w:tc>
        <w:tc>
          <w:tcPr>
            <w:tcW w:w="1842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стоимость, руб. с НДС 22%</w:t>
            </w:r>
          </w:p>
        </w:tc>
        <w:tc>
          <w:tcPr>
            <w:tcW w:w="1985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происхождения</w:t>
            </w:r>
          </w:p>
        </w:tc>
      </w:tr>
      <w:tr w:rsidR="00F41333" w:rsidRPr="00AD73F5" w:rsidTr="00F41333">
        <w:trPr>
          <w:trHeight w:val="127"/>
        </w:trPr>
        <w:tc>
          <w:tcPr>
            <w:tcW w:w="638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535" w:hanging="5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66" w:hanging="2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 w:val="restart"/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35" w:right="-5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41333" w:rsidRPr="00AD73F5" w:rsidRDefault="00F41333" w:rsidP="00F41333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передан в соответствующем количестве и ассортименте.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Вариант. 2. При приемке Товара обнаружены недостатки: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2.1. По ассортименту: 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2.2. По количеству: _____________________________________________.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2.3. ____________________________________________________________.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41333" w:rsidRPr="00AD73F5" w:rsidRDefault="00F41333" w:rsidP="00F4133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Подлежит оплате по настоящему акту </w:t>
      </w:r>
      <w:r w:rsidRPr="00AD73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____________ (______________________) рублей ________ копеек, </w:t>
      </w:r>
      <w:r w:rsidRPr="00AD73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том числе НДС _____%, __________________________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4. Стороны взаимных претензий не имеют.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5. Настоящий Акт составлен в 2 (двух) экземплярах, имеющих равную юридическую силу, по одному для каждой Стороны.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Экспертиза пройдена. Товары соответствуют количественным и качественным характеристикам, установленным настоящим договором. 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Подтверждаю ________________ / ________________ /.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Подписи Сторон</w:t>
      </w: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F41333" w:rsidRPr="00AD73F5" w:rsidTr="00F41333">
        <w:trPr>
          <w:trHeight w:val="317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</w:p>
        </w:tc>
      </w:tr>
      <w:tr w:rsidR="00F41333" w:rsidRPr="00AD73F5" w:rsidTr="00F41333">
        <w:trPr>
          <w:trHeight w:val="115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  </w:t>
            </w:r>
          </w:p>
        </w:tc>
      </w:tr>
      <w:tr w:rsidR="00F41333" w:rsidRPr="00AD73F5" w:rsidTr="00F41333">
        <w:trPr>
          <w:trHeight w:val="334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/______________/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41333" w:rsidRPr="00AD73F5" w:rsidTr="00F41333">
        <w:trPr>
          <w:trHeight w:val="132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 2026 г.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_____________ 2026 г.</w:t>
            </w:r>
          </w:p>
        </w:tc>
      </w:tr>
    </w:tbl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39D" w:rsidRDefault="009D039D" w:rsidP="00F4133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1333" w:rsidRPr="00B208E7" w:rsidRDefault="00F41333" w:rsidP="00F4133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333" w:rsidRPr="00B208E7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sz w:val="24"/>
          <w:szCs w:val="24"/>
        </w:rPr>
        <w:t>РЕГЛАМЕНТ</w:t>
      </w: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электронного документооборота </w:t>
      </w: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>Термины и определения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sz w:val="24"/>
          <w:szCs w:val="24"/>
        </w:rPr>
        <w:t>Для целей настоящего Регламента нижеизложенные термины используются в следующих значениях: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Электронный документооборот (ЭД)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процесс обмена электронными документами, подписанными усиленной квалифицированной электронной подписью, между Сторонами.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Электронная подпись (ЭП)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усиленная квалифицированная электронная подпись, соответствующая требованиям Федерального закона от 06.04.2011 № 63-ФЗ «Об электронной подписи» и действующему законодательству РФ в сфере электронной подписи.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Удостоверяющий центр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юридическое лицо либо государственный орган или орган местного самоуправления,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 от 06.04.2011 № 63-ФЗ «Об электронной подписи».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Оператор ЭД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организация,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Сторонами. Оператором ЭД Стороны 1 является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>ООО «Компания Тензор (Система электронного документооборота СБИС)»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Оператором ЭД Стороны 2 является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>ООО «Компания Тензор» (Система электронного документооборота СБИС)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Направляющая Сторона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Сторона, направляющая документ в электронном виде, подписанный ЭП, в системе ЭД по телекоммуникационным каналам связи другой Стороне.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Получающая Сторона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Сторона, получающая от направляющей Стороны документ в электронном виде, подписанный ЭП, в системе ЭД по телекоммуникационным каналам связи.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Роуминг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 электронного документооборота между участниками информационного взаимодействия, которые работают в системах электронного документооборота, принадлежащих разным операторам электронного документооборота.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Особые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Настоящим </w:t>
      </w:r>
      <w:r w:rsidRPr="00730A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Регламентом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Стороны устанавливают порядок </w:t>
      </w:r>
      <w:bookmarkStart w:id="21" w:name="_Hlk107572324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электронного документооборота во исполнение своих обязательств по Договору</w:t>
      </w:r>
      <w:bookmarkEnd w:id="21"/>
      <w:r w:rsidRPr="00730AA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документы, которыми обмениваются Стороны настоящего Договора, могут быть подписаны электронной цифровой подписью.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соглашаются обмениваться следующими электронными документами, включая, но не ограничиваясь:</w:t>
      </w:r>
    </w:p>
    <w:p w:rsidR="00F41333" w:rsidRPr="00730AA6" w:rsidRDefault="00F41333" w:rsidP="00F41333">
      <w:pPr>
        <w:tabs>
          <w:tab w:val="left" w:pos="426"/>
        </w:tabs>
        <w:spacing w:before="100" w:beforeAutospacing="1" w:after="100" w:afterAutospacing="1" w:line="240" w:lineRule="auto"/>
        <w:ind w:left="360"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договор</w:t>
      </w:r>
    </w:p>
    <w:p w:rsidR="00F41333" w:rsidRPr="00730AA6" w:rsidRDefault="00F41333" w:rsidP="00F41333">
      <w:pPr>
        <w:tabs>
          <w:tab w:val="left" w:pos="426"/>
        </w:tabs>
        <w:spacing w:before="100" w:beforeAutospacing="1" w:after="100" w:afterAutospacing="1" w:line="240" w:lineRule="auto"/>
        <w:ind w:left="360"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дополнительные соглашения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универсальный передаточный документ;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 сдачи-приемки оказанных услуг;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 сверки взаиморасчетов;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счет на оплату;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запросы, уведомления, требования, официальные письма;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доверенности;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акты об установленном расхождении по количеству и качеству при приемке товарно-материальных ценностей;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- претензии в целях соблюдения досудебного урегулирования спора.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Электронный документооборот Стороны осуществляют в соответствии с Гражданским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кодексом, Федеральным законом от 06.04.2011 № 63-ФЗ «Об электронной подписи», Федеральным законом от 27.07.2006 № 149-ФЗ «Об информации, информационных технологиях и о защите информации», Федеральным законом от 06.12.2011 «О бухгалтерском учете», приказом Минфина от 05.02.2021 №14н, а так же иными законами и нормативными актами в отношении применения электронного документооборота, принятыми органами государственными управления и обязательными к исполнению после даты подписания настоящего Соглашения.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настоящего Договора Стороны обеспечивают конфиденциальность и безопасность персональных данных в соответствии с Федеральным законом от 27.07.2006 № 152-ФЗ «О персональных данных» и Федеральным законом от 27.07.2006 № 149-ФЗ «Об информации, информационных технологиях и о защите информации».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информировать друг друга о невозможности обмена документами в электронном виде, подписанными электронной подписью,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сотрудника, наделённого правом подписи таких документов.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получение квалифицированных сертификатов ключей проверки ЭП Стороны осуществляют самостоятельно и за свой счет.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Операторы ЭД, услугами которых пользуются Стороны, должны соответствовать требованиям, утверждаемым федеральным органом исполнительной власти, уполномоченным осуществлять функции по контролю и надзору в сфере налогов и сборов.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в целях обмена электронными документами в рамках настоящего Соглашения Стороны пользуются услугами различных операторов ЭД, такие операторы ЭД должны соответствовать следующим критериям: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Между оператором, которого использует для ЭД Сторона 1 и выбранным Стороной 2 оператором заключено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роуминговое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соглашение.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Выбранным Стороной 2 оператором ЭД подтверждена техническая возможность для приема и передачи всех документов, которые могут быть направлены Стороной 1 в соответствии с условиями настоящего Соглашения в электронном виде в соответствии с определенным форматом.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прекращения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роуминговых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 между операторами ЭД, услугами которых пользуются Стороны настоящего Соглашения, равно как и в случае невозможности обмена электронными документами вследствие прекращения таких отношений, а также в случае, если одна из сторон не дала согласие на предоставление формируемых ею документов оператору ЭД, услугами которого пользуется другая сторона, Стороны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переходят на обмен документами, оформленными на бумажном носителе, подписываемыми собственноручной подписью и заверенными печатью </w:t>
      </w:r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spellStart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при</w:t>
      </w:r>
      <w:proofErr w:type="spellEnd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наличии</w:t>
      </w:r>
      <w:proofErr w:type="spellEnd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). 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Сторона 2 намерена сменить оператора ЭД, услугами которого он пользуется в рамках настоящего Соглашения, Сторона 2 обязана до начала обмена электронными документами посредством нового оператора ЭД предоставить Стороне 1 соответствующие сведения и обеспечить выполнение положений настоящего Соглашения.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 Сторон, связанные с формированием, редактированием, обработкой, отправкой, получением, отображением, хранением электронных документов, направляемых и получаемых согласно настоящему Соглашению, регулируются в рамках соответствующих договорных отношений между сторонами настоящего Соглашения и операторами ЭД в случае, если настоящим Соглашением не установлено иное.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5"/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подписанные корректной усиленной квалифицированной электронной подписью, доставленные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через согласованного Сторонами оператора, имеют юридическую значимость.</w:t>
      </w:r>
    </w:p>
    <w:p w:rsidR="00F41333" w:rsidRPr="00730AA6" w:rsidRDefault="00F41333" w:rsidP="00F41333">
      <w:pPr>
        <w:widowControl w:val="0"/>
        <w:tabs>
          <w:tab w:val="left" w:pos="425"/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Признание электронных документов</w:t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равнозначными документам на бумажном носителе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Электронный документ, подписанный электронной подписью,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Подписание электронного документа, бумажный аналог которого должен содержать подписи и (или) печати обеих сторон, осуществляется путем последовательного подписания данного электронного документа каждой из Сторон. Доказательством подписания электронного документа может являться, в том числе ее электронная подпись с идентификатором подписанного документа, то есть без повторного приложения самого документа, подписанного Стороной.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Если в сертификате электронной подписи не указаны орган или физическое лицо, действующие от имени организации при подписании электронного документа, то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Соглашением.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невозможности своевременного обмена электронными документами, Стороны производят обмен документами на бумажном носителе. 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действительности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квалифицированной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ЭП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используют усиленную квалифицированную ЭП,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условий: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имеется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и настоящим Договором (если такие ограничения установлены).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обязуются сообщать друг другу об ограничениях квалифицированной ЭП в течение 2 (Двух) рабочих дней с момента установления таких ограничений, в противном случае, до момента получения такого уведомления Сторона вправе считать квалифицированную ЭП другой Стороны не обремененной какими-либо ограничениями, а документы, подписанные такой квалифицированной ЭП - имеющими полную юридическую силу.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по необходимости заблаговременно обновлять сертификаты электронных ключей, а при неисполнении этого обязательства немедленно сообщить другой Стороне о возникшей ситуации.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незамедлительно уведомлять другу друга при недействительности сертификата ЭП, выданного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удостоверяющим центром.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взаимодействия Сторон</w:t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 обмене электронными</w:t>
      </w: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 xml:space="preserve"> документами, подписанными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>ЭП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участия в ЭД Сторонам необходимо: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получить квалифицированные сертификаты электронных ключей проверки электронной подписи руководителя либо иных уполномоченных лиц;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заключить с оператором соответствующий Договор согласно требованиям соответствующего оператора;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получить у оператора идентификатор участника ЭД, реквизиты доступа и другие данные, необходимые для подключения к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 при обмене документами в порядке ЭД в установленный Договором срок формирует необходимый документ в электронном виде, подписывает его ЭП, направляет файл с документом в электронном виде в адрес другой Стороны через оператора ЭД и сохраняет подписанный документ в электронном виде.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обязуются своевременно (не позднее следующего рабочего дня с момента получения документа) обмениваться извещениями/подтверждениями в электронном виде о получении и отправке документов по телекоммуникационным каналам связи.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направляющая и/или получающая Сторона не получила в установленный срок любое из положенных подтверждений оператора ЭД или файл с документом, он сообщает о данном факте оператору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необходимости внесения корректировок в направленный посредством ЭД документ, направляющая Сторона в течении 3 (трех) рабочих дней составляет соответствующее информационное письмо и направляет откорректированный документ и информационное письмо получающей Стороне в порядке, установленном оператором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Некорректные документы, признанные таковыми Сторонами, аннулируются с применением электронной подписи уполномоченных лиц Сторон. Аннулированный документ не имеет юридической силы, как следствие не порождает для Сторон никаких прав и обязанностей.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необходимости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направляется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документ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скорректированный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отношению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к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аннулированному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Прочие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направляющая Сторона не получила от получающей Стороны и/или оператора получающей Стороны извещение о получении электронного документа и при условии отсутствия от получающей Стороны уведомления, направляющая Сторона оформляет соответствующий документ на бумажном носителе с подписанием собственноручной подписью.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невозможности и далее производить обмен документами в электронном виде (неполучение извещений о получении электронного документа, отсутствие любого вида связи с получающей Стороной и пр.) направляющая Сторона оформляет документы на бумажных носителях в письменном виде и Стороны считают их оригиналами.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Любая Сторона вправе в любой момент в одностороннем порядке отказаться от обмена документами через </w:t>
      </w:r>
      <w:proofErr w:type="gram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ЭД  в</w:t>
      </w:r>
      <w:proofErr w:type="gram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настоящим регламентом, направив другой Стороне извещение об отказе, подписанное уполномоченным лицом. Обмен </w:t>
      </w:r>
      <w:proofErr w:type="gram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документами  через</w:t>
      </w:r>
      <w:proofErr w:type="gram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ЭД будет считаться прекратившим свое действие по истечении 30 (тридцати) календарных дней с момента доставки извещения Стороне об отказе от обмена  через ЭД другой Стороной. В течение указанных 30 (тридцати) календарных дней для Сторон продолжает действовать электронный документооборот.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ind w:left="79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Разрешение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споров</w:t>
      </w:r>
      <w:proofErr w:type="spellEnd"/>
    </w:p>
    <w:p w:rsidR="00F41333" w:rsidRPr="00730AA6" w:rsidRDefault="00F41333" w:rsidP="00F41333">
      <w:pPr>
        <w:widowControl w:val="0"/>
        <w:autoSpaceDE w:val="0"/>
        <w:autoSpaceDN w:val="0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Электронная подпись, которой подписан документ, признается действительной до тех пор, пока решением суда не установлено иное.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Любые споры между Сторонами, предметом которых является установление подлинности, то есть целостности текста и аутентичности отправителя электронного документа,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передаются для разрешения специально создаваемой экспертной комиссии.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возникновении разногласий относительно подписания с помощью электронной подписи определенных электронных документов Стороны соглашаются предоставить комиссии возможность ознакомления с условиями и порядком работы своих программных и технических средств, используемых для обмена электронными документами.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суд.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keepNext/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Действие регламента и порядок его изменения</w:t>
      </w:r>
    </w:p>
    <w:p w:rsidR="00F41333" w:rsidRPr="00730AA6" w:rsidRDefault="00F41333" w:rsidP="00F41333">
      <w:pPr>
        <w:keepNext/>
        <w:widowControl w:val="0"/>
        <w:autoSpaceDE w:val="0"/>
        <w:autoSpaceDN w:val="0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Договор подписывается и направляется Стороной 1 в адрес Стороны 2 посредством ЭД и </w:t>
      </w:r>
      <w:r w:rsidRPr="00730AA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вступает в силу с момента его подписания Стороной 2 с применением квалифицированной ЭП.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подписания документов через ЭД автоматически прекращает свое действие досрочно в случае, если хотя бы одна из Сторон на протяжении одного месяца не буде т иметь действительного сертификата электронной подписи.</w:t>
      </w: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F41333" w:rsidRPr="00AD73F5" w:rsidTr="00F41333">
        <w:trPr>
          <w:trHeight w:val="317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</w:p>
        </w:tc>
      </w:tr>
      <w:tr w:rsidR="00F41333" w:rsidRPr="00AD73F5" w:rsidTr="00F41333">
        <w:trPr>
          <w:trHeight w:val="115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  </w:t>
            </w:r>
          </w:p>
        </w:tc>
      </w:tr>
      <w:tr w:rsidR="00F41333" w:rsidRPr="00AD73F5" w:rsidTr="00F41333">
        <w:trPr>
          <w:trHeight w:val="334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/______________/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41333" w:rsidRPr="00AD73F5" w:rsidTr="00F41333">
        <w:trPr>
          <w:trHeight w:val="132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 2026 г.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_____________ 2026 г.</w:t>
            </w:r>
          </w:p>
        </w:tc>
      </w:tr>
    </w:tbl>
    <w:p w:rsidR="00873626" w:rsidRDefault="00873626"/>
    <w:sectPr w:rsidR="00873626" w:rsidSect="00BA5FC3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D6E4F"/>
    <w:multiLevelType w:val="hybridMultilevel"/>
    <w:tmpl w:val="53FEA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44E74"/>
    <w:multiLevelType w:val="hybridMultilevel"/>
    <w:tmpl w:val="9E26AC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86E44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78656A1"/>
    <w:multiLevelType w:val="hybridMultilevel"/>
    <w:tmpl w:val="7D0CBE0C"/>
    <w:lvl w:ilvl="0" w:tplc="651EA9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FC3"/>
    <w:rsid w:val="000C2BF8"/>
    <w:rsid w:val="00176523"/>
    <w:rsid w:val="001C1862"/>
    <w:rsid w:val="00200FAF"/>
    <w:rsid w:val="002A09CC"/>
    <w:rsid w:val="002C1914"/>
    <w:rsid w:val="0034639F"/>
    <w:rsid w:val="004E77EB"/>
    <w:rsid w:val="005218A3"/>
    <w:rsid w:val="00574F02"/>
    <w:rsid w:val="005B0976"/>
    <w:rsid w:val="005E17D3"/>
    <w:rsid w:val="00676AD3"/>
    <w:rsid w:val="006E3ECF"/>
    <w:rsid w:val="007766B3"/>
    <w:rsid w:val="00873626"/>
    <w:rsid w:val="00936819"/>
    <w:rsid w:val="00947594"/>
    <w:rsid w:val="009720A0"/>
    <w:rsid w:val="009D039D"/>
    <w:rsid w:val="00A15138"/>
    <w:rsid w:val="00B0294D"/>
    <w:rsid w:val="00BA5FC3"/>
    <w:rsid w:val="00BE46AF"/>
    <w:rsid w:val="00CB16DA"/>
    <w:rsid w:val="00D36CDB"/>
    <w:rsid w:val="00DB432D"/>
    <w:rsid w:val="00F22750"/>
    <w:rsid w:val="00F41333"/>
    <w:rsid w:val="00F963EA"/>
    <w:rsid w:val="00FD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789E1"/>
  <w15:chartTrackingRefBased/>
  <w15:docId w15:val="{863E18FC-DB39-4D29-A3CD-8C4BD2E6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BA5FC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link w:val="a3"/>
    <w:uiPriority w:val="34"/>
    <w:qFormat/>
    <w:rsid w:val="00BA5FC3"/>
    <w:pPr>
      <w:spacing w:after="0" w:line="288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BA5F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Title"/>
    <w:basedOn w:val="a"/>
    <w:link w:val="a6"/>
    <w:qFormat/>
    <w:rsid w:val="00BA5FC3"/>
    <w:pPr>
      <w:spacing w:after="0" w:line="240" w:lineRule="auto"/>
      <w:jc w:val="center"/>
    </w:pPr>
    <w:rPr>
      <w:rFonts w:ascii="Calibri Light" w:eastAsia="Calibri Light" w:hAnsi="Calibri Light" w:cs="Times New Roman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rsid w:val="00BA5FC3"/>
    <w:rPr>
      <w:rFonts w:ascii="Calibri Light" w:eastAsia="Calibri Light" w:hAnsi="Calibri Light" w:cs="Times New Roman"/>
      <w:b/>
      <w:bCs/>
      <w:sz w:val="24"/>
      <w:szCs w:val="24"/>
    </w:rPr>
  </w:style>
  <w:style w:type="character" w:styleId="a7">
    <w:name w:val="Hyperlink"/>
    <w:aliases w:val="%Hyperlink"/>
    <w:basedOn w:val="a0"/>
    <w:uiPriority w:val="99"/>
    <w:unhideWhenUsed/>
    <w:rsid w:val="00BA5FC3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BA5FC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A5FC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A5FC3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A5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A5FC3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936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59"/>
    <w:rsid w:val="006E3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BE46AF"/>
    <w:rPr>
      <w:b/>
      <w:bCs/>
    </w:rPr>
  </w:style>
  <w:style w:type="character" w:customStyle="1" w:styleId="markdown-word">
    <w:name w:val="markdown-word"/>
    <w:basedOn w:val="a0"/>
    <w:rsid w:val="00BE4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museikino.ru" TargetMode="External"/><Relationship Id="rId3" Type="http://schemas.openxmlformats.org/officeDocument/2006/relationships/styles" Target="styles.xml"/><Relationship Id="rId7" Type="http://schemas.openxmlformats.org/officeDocument/2006/relationships/hyperlink" Target="mailto:zakupki@museikin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8;&#1072;&#1090;&#1100;&#1103;&#1085;&#1072;\Desktop\&#1058;&#1080;&#1087;&#1086;&#1074;&#1099;&#1077;%20&#1076;&#1086;&#1082;-&#1090;&#1099;\&#1052;&#1091;&#1079;&#1077;&#1081;%20&#1082;&#1080;&#1085;&#1086;\&#1058;&#1047;\+&#1058;&#1088;&#1080;&#1094;&#1080;&#1082;&#1083;\&#1044;&#1086;&#1075;&#1086;&#1074;&#1086;&#1088;_&#1090;&#1088;&#1080;&#1094;&#1080;&#1082;&#1083;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473C347F9A3FDCEBCE44C67E26B7A2F5BB190F954BA0A3AB1831AD223695E9A2C4CB8DFCB37736453DE64C3Y3q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C02B7-27DA-48D8-9ABB-EEB7AE9AB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19</Pages>
  <Words>7527</Words>
  <Characters>42906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 кино</Company>
  <LinksUpToDate>false</LinksUpToDate>
  <CharactersWithSpaces>50333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Ю. Мартынова</dc:creator>
  <cp:keywords/>
  <dc:description/>
  <cp:lastModifiedBy>Светлана Ю. Мартынова</cp:lastModifiedBy>
  <cp:revision>16</cp:revision>
  <dcterms:created xsi:type="dcterms:W3CDTF">2026-06-22T07:54:00Z</dcterms:created>
  <dcterms:modified xsi:type="dcterms:W3CDTF">2026-08-19T11:50:00Z</dcterms:modified>
</cp:coreProperties>
</file>