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A80" w:rsidRPr="00D55A80" w:rsidRDefault="00D55A80" w:rsidP="0064548E">
      <w:pPr>
        <w:pStyle w:val="a5"/>
        <w:rPr>
          <w:sz w:val="19"/>
          <w:szCs w:val="19"/>
        </w:rPr>
      </w:pPr>
    </w:p>
    <w:p w:rsidR="00846F71" w:rsidRPr="006A1C89" w:rsidRDefault="007A1A9C" w:rsidP="00846F71">
      <w:pPr>
        <w:jc w:val="center"/>
        <w:rPr>
          <w:b/>
          <w:bCs/>
          <w:sz w:val="19"/>
          <w:szCs w:val="19"/>
        </w:rPr>
      </w:pPr>
      <w:r>
        <w:rPr>
          <w:b/>
          <w:bCs/>
          <w:sz w:val="19"/>
          <w:szCs w:val="19"/>
        </w:rPr>
        <w:t xml:space="preserve">ГОСУДАРСТВЕННЫЙ КОНТРАКТ № </w:t>
      </w:r>
      <w:r w:rsidR="005022F2">
        <w:rPr>
          <w:b/>
          <w:bCs/>
          <w:sz w:val="19"/>
          <w:szCs w:val="19"/>
        </w:rPr>
        <w:t>__</w:t>
      </w:r>
    </w:p>
    <w:p w:rsidR="00846F71" w:rsidRPr="00846F71" w:rsidRDefault="00846F71" w:rsidP="00846F71">
      <w:pPr>
        <w:shd w:val="clear" w:color="auto" w:fill="FFFFFF"/>
        <w:jc w:val="center"/>
        <w:rPr>
          <w:b/>
          <w:bCs/>
          <w:color w:val="000000"/>
          <w:sz w:val="19"/>
          <w:szCs w:val="19"/>
        </w:rPr>
      </w:pPr>
      <w:r w:rsidRPr="00846F71">
        <w:rPr>
          <w:b/>
          <w:sz w:val="19"/>
          <w:szCs w:val="19"/>
        </w:rPr>
        <w:t xml:space="preserve">на поставку </w:t>
      </w:r>
      <w:r w:rsidRPr="00846F71">
        <w:rPr>
          <w:b/>
          <w:bCs/>
          <w:sz w:val="19"/>
          <w:szCs w:val="19"/>
          <w:lang w:eastAsia="ar-SA"/>
        </w:rPr>
        <w:t>товара для государственных нужд</w:t>
      </w:r>
    </w:p>
    <w:p w:rsidR="00467401" w:rsidRPr="00E34E29" w:rsidRDefault="00467401" w:rsidP="0064548E">
      <w:pPr>
        <w:ind w:firstLine="3969"/>
        <w:rPr>
          <w:sz w:val="19"/>
          <w:szCs w:val="19"/>
        </w:rPr>
      </w:pPr>
    </w:p>
    <w:p w:rsidR="00467401" w:rsidRPr="00E34E29" w:rsidRDefault="00467401" w:rsidP="0064548E">
      <w:pPr>
        <w:rPr>
          <w:sz w:val="19"/>
          <w:szCs w:val="19"/>
        </w:rPr>
      </w:pPr>
      <w:r w:rsidRPr="00E34E29">
        <w:rPr>
          <w:sz w:val="19"/>
          <w:szCs w:val="19"/>
        </w:rPr>
        <w:t>г.</w:t>
      </w:r>
      <w:r w:rsidR="001D4DEC">
        <w:rPr>
          <w:sz w:val="19"/>
          <w:szCs w:val="19"/>
        </w:rPr>
        <w:t xml:space="preserve"> Архангельск</w:t>
      </w:r>
      <w:r w:rsidRPr="00E34E29">
        <w:rPr>
          <w:sz w:val="19"/>
          <w:szCs w:val="19"/>
        </w:rPr>
        <w:tab/>
      </w:r>
      <w:r w:rsidRPr="00E34E29">
        <w:rPr>
          <w:sz w:val="19"/>
          <w:szCs w:val="19"/>
        </w:rPr>
        <w:tab/>
      </w:r>
      <w:r w:rsidRPr="00E34E29">
        <w:rPr>
          <w:sz w:val="19"/>
          <w:szCs w:val="19"/>
        </w:rPr>
        <w:tab/>
      </w:r>
      <w:r w:rsidRPr="00E34E29">
        <w:rPr>
          <w:sz w:val="19"/>
          <w:szCs w:val="19"/>
        </w:rPr>
        <w:tab/>
      </w:r>
      <w:r w:rsidRPr="00E34E29">
        <w:rPr>
          <w:sz w:val="19"/>
          <w:szCs w:val="19"/>
        </w:rPr>
        <w:tab/>
      </w:r>
      <w:r w:rsidRPr="00E34E29">
        <w:rPr>
          <w:sz w:val="19"/>
          <w:szCs w:val="19"/>
        </w:rPr>
        <w:tab/>
      </w:r>
      <w:r w:rsidRPr="00E34E29">
        <w:rPr>
          <w:sz w:val="19"/>
          <w:szCs w:val="19"/>
        </w:rPr>
        <w:tab/>
      </w:r>
      <w:r w:rsidRPr="00E34E29">
        <w:rPr>
          <w:sz w:val="19"/>
          <w:szCs w:val="19"/>
        </w:rPr>
        <w:tab/>
      </w:r>
      <w:r w:rsidR="00933945" w:rsidRPr="00E34E29">
        <w:rPr>
          <w:sz w:val="19"/>
          <w:szCs w:val="19"/>
        </w:rPr>
        <w:tab/>
      </w:r>
      <w:r w:rsidR="00F53316">
        <w:rPr>
          <w:sz w:val="19"/>
          <w:szCs w:val="19"/>
        </w:rPr>
        <w:t xml:space="preserve">                             </w:t>
      </w:r>
      <w:r w:rsidR="00D134A0">
        <w:rPr>
          <w:sz w:val="19"/>
          <w:szCs w:val="19"/>
        </w:rPr>
        <w:t>"</w:t>
      </w:r>
      <w:r w:rsidR="00F53316">
        <w:rPr>
          <w:sz w:val="19"/>
          <w:szCs w:val="19"/>
        </w:rPr>
        <w:t>_</w:t>
      </w:r>
      <w:r w:rsidR="0046004E" w:rsidRPr="0046004E">
        <w:rPr>
          <w:sz w:val="19"/>
          <w:szCs w:val="19"/>
        </w:rPr>
        <w:t>__</w:t>
      </w:r>
      <w:r w:rsidR="001D4DEC">
        <w:rPr>
          <w:sz w:val="19"/>
          <w:szCs w:val="19"/>
        </w:rPr>
        <w:t>"</w:t>
      </w:r>
      <w:r w:rsidR="00F53316">
        <w:rPr>
          <w:sz w:val="19"/>
          <w:szCs w:val="19"/>
        </w:rPr>
        <w:t xml:space="preserve">  </w:t>
      </w:r>
      <w:r w:rsidR="009E2ED2">
        <w:rPr>
          <w:sz w:val="19"/>
          <w:szCs w:val="19"/>
        </w:rPr>
        <w:t>июня</w:t>
      </w:r>
      <w:r w:rsidR="005022F2">
        <w:rPr>
          <w:sz w:val="19"/>
          <w:szCs w:val="19"/>
        </w:rPr>
        <w:t xml:space="preserve"> </w:t>
      </w:r>
      <w:r w:rsidR="00F53316">
        <w:rPr>
          <w:sz w:val="19"/>
          <w:szCs w:val="19"/>
        </w:rPr>
        <w:t xml:space="preserve"> </w:t>
      </w:r>
      <w:r w:rsidRPr="00E34E29">
        <w:rPr>
          <w:sz w:val="19"/>
          <w:szCs w:val="19"/>
        </w:rPr>
        <w:t>20</w:t>
      </w:r>
      <w:r w:rsidR="0046004E">
        <w:rPr>
          <w:sz w:val="19"/>
          <w:szCs w:val="19"/>
        </w:rPr>
        <w:t>26</w:t>
      </w:r>
      <w:r w:rsidR="00F53316">
        <w:rPr>
          <w:sz w:val="19"/>
          <w:szCs w:val="19"/>
        </w:rPr>
        <w:t xml:space="preserve"> </w:t>
      </w:r>
      <w:r w:rsidRPr="00E34E29">
        <w:rPr>
          <w:sz w:val="19"/>
          <w:szCs w:val="19"/>
        </w:rPr>
        <w:t>г.</w:t>
      </w:r>
    </w:p>
    <w:p w:rsidR="00467401" w:rsidRPr="00E34E29" w:rsidRDefault="00467401" w:rsidP="0064548E">
      <w:pPr>
        <w:rPr>
          <w:sz w:val="19"/>
          <w:szCs w:val="19"/>
        </w:rPr>
      </w:pPr>
    </w:p>
    <w:p w:rsidR="003E70E0" w:rsidRDefault="003E70E0" w:rsidP="0064548E">
      <w:pPr>
        <w:ind w:firstLine="567"/>
        <w:jc w:val="both"/>
        <w:rPr>
          <w:sz w:val="19"/>
          <w:szCs w:val="19"/>
        </w:rPr>
      </w:pPr>
    </w:p>
    <w:p w:rsidR="007A1A9C" w:rsidRDefault="007A1A9C" w:rsidP="0031619A">
      <w:pPr>
        <w:ind w:firstLine="567"/>
        <w:jc w:val="both"/>
        <w:rPr>
          <w:sz w:val="19"/>
          <w:szCs w:val="19"/>
        </w:rPr>
      </w:pPr>
    </w:p>
    <w:p w:rsidR="00467401" w:rsidRPr="0046004E" w:rsidRDefault="008C5506" w:rsidP="0018102D">
      <w:pPr>
        <w:ind w:left="70"/>
        <w:jc w:val="both"/>
        <w:rPr>
          <w:sz w:val="24"/>
          <w:szCs w:val="24"/>
        </w:rPr>
      </w:pPr>
      <w:r w:rsidRPr="008C5506">
        <w:rPr>
          <w:sz w:val="19"/>
          <w:szCs w:val="19"/>
        </w:rPr>
        <w:t>с</w:t>
      </w:r>
      <w:r w:rsidR="005022F2">
        <w:rPr>
          <w:sz w:val="19"/>
          <w:szCs w:val="19"/>
        </w:rPr>
        <w:t xml:space="preserve"> </w:t>
      </w:r>
      <w:r w:rsidR="0031619A" w:rsidRPr="008C5506">
        <w:rPr>
          <w:sz w:val="19"/>
          <w:szCs w:val="19"/>
        </w:rPr>
        <w:t>одной Cтороны</w:t>
      </w:r>
      <w:r w:rsidR="00896002" w:rsidRPr="008C5506">
        <w:rPr>
          <w:sz w:val="19"/>
          <w:szCs w:val="19"/>
        </w:rPr>
        <w:t>,</w:t>
      </w:r>
      <w:r w:rsidR="0046004E">
        <w:rPr>
          <w:sz w:val="19"/>
          <w:szCs w:val="19"/>
        </w:rPr>
        <w:t>именуемое</w:t>
      </w:r>
      <w:r w:rsidRPr="008C5506">
        <w:rPr>
          <w:sz w:val="19"/>
          <w:szCs w:val="19"/>
        </w:rPr>
        <w:t xml:space="preserve"> в дальнейшем «Поставщик», и</w:t>
      </w:r>
      <w:r w:rsidRPr="008C5506">
        <w:rPr>
          <w:bCs/>
          <w:sz w:val="19"/>
          <w:szCs w:val="19"/>
        </w:rPr>
        <w:t xml:space="preserve">Федеральное казенное профессиональное образовательное учреждение №2 Федеральной службы исполнения наказаний </w:t>
      </w:r>
      <w:r w:rsidRPr="008C5506">
        <w:rPr>
          <w:sz w:val="19"/>
          <w:szCs w:val="19"/>
        </w:rPr>
        <w:t xml:space="preserve">(ФКП образовательное учреждение №2), в лице директора </w:t>
      </w:r>
      <w:r w:rsidR="0046004E">
        <w:rPr>
          <w:sz w:val="19"/>
          <w:szCs w:val="19"/>
        </w:rPr>
        <w:t>Алексеева Сергей Петровича</w:t>
      </w:r>
      <w:r w:rsidRPr="008C5506">
        <w:rPr>
          <w:sz w:val="19"/>
          <w:szCs w:val="19"/>
        </w:rPr>
        <w:t>, действующего на основании Устава, именуемое</w:t>
      </w:r>
      <w:r w:rsidR="00467401" w:rsidRPr="008C5506">
        <w:rPr>
          <w:sz w:val="19"/>
          <w:szCs w:val="19"/>
        </w:rPr>
        <w:t xml:space="preserve"> в дальнейшем "</w:t>
      </w:r>
      <w:r w:rsidR="00846F71" w:rsidRPr="008C5506">
        <w:rPr>
          <w:sz w:val="19"/>
          <w:szCs w:val="19"/>
        </w:rPr>
        <w:t>Государственный заказчик</w:t>
      </w:r>
      <w:r w:rsidR="00467401" w:rsidRPr="008C5506">
        <w:rPr>
          <w:sz w:val="19"/>
          <w:szCs w:val="19"/>
        </w:rPr>
        <w:t>”</w:t>
      </w:r>
      <w:r w:rsidR="00161AA7" w:rsidRPr="008C5506">
        <w:rPr>
          <w:sz w:val="19"/>
          <w:szCs w:val="19"/>
        </w:rPr>
        <w:t xml:space="preserve"> (далее Заказчик)</w:t>
      </w:r>
      <w:r w:rsidR="00467401" w:rsidRPr="008C5506">
        <w:rPr>
          <w:sz w:val="19"/>
          <w:szCs w:val="19"/>
        </w:rPr>
        <w:t xml:space="preserve"> с другой Cтороны, </w:t>
      </w:r>
      <w:r w:rsidR="00846F71" w:rsidRPr="008C5506">
        <w:rPr>
          <w:sz w:val="19"/>
          <w:szCs w:val="19"/>
        </w:rPr>
        <w:t>на основании п.4. ч. 1 ст. 93 Федерального закона от 04.05.2013 № 44-ФЗ "О контрактной системе в сфере закупок товаров, работ, услуг для обеспечения государственных и муниципальных нужд"</w:t>
      </w:r>
      <w:r w:rsidR="00467401" w:rsidRPr="008C5506">
        <w:rPr>
          <w:sz w:val="19"/>
          <w:szCs w:val="19"/>
        </w:rPr>
        <w:t>заключили настоящий Договор о нижеследующем:</w:t>
      </w:r>
    </w:p>
    <w:p w:rsidR="00467401" w:rsidRPr="00E34E29" w:rsidRDefault="00467401" w:rsidP="0064548E">
      <w:pPr>
        <w:numPr>
          <w:ilvl w:val="0"/>
          <w:numId w:val="1"/>
        </w:numPr>
        <w:jc w:val="center"/>
        <w:rPr>
          <w:b/>
          <w:sz w:val="19"/>
          <w:szCs w:val="19"/>
        </w:rPr>
      </w:pPr>
      <w:r w:rsidRPr="00E34E29">
        <w:rPr>
          <w:b/>
          <w:sz w:val="19"/>
          <w:szCs w:val="19"/>
        </w:rPr>
        <w:t>ПРЕДМЕТ ДОГОВОРА</w:t>
      </w:r>
    </w:p>
    <w:p w:rsidR="00467401" w:rsidRPr="00E34E29" w:rsidRDefault="00467401" w:rsidP="007E24E0">
      <w:pPr>
        <w:ind w:firstLine="284"/>
        <w:jc w:val="both"/>
        <w:rPr>
          <w:sz w:val="19"/>
          <w:szCs w:val="19"/>
        </w:rPr>
      </w:pPr>
      <w:r w:rsidRPr="00E34E29">
        <w:rPr>
          <w:sz w:val="19"/>
          <w:szCs w:val="19"/>
        </w:rPr>
        <w:t xml:space="preserve">1.1. </w:t>
      </w:r>
      <w:r w:rsidR="00161AA7">
        <w:rPr>
          <w:sz w:val="19"/>
          <w:szCs w:val="19"/>
        </w:rPr>
        <w:t>Поставщик</w:t>
      </w:r>
      <w:r w:rsidRPr="00E34E29">
        <w:rPr>
          <w:sz w:val="19"/>
          <w:szCs w:val="19"/>
        </w:rPr>
        <w:t xml:space="preserve"> осуществляет поставку </w:t>
      </w:r>
      <w:r w:rsidR="00824737">
        <w:rPr>
          <w:sz w:val="19"/>
          <w:szCs w:val="19"/>
        </w:rPr>
        <w:t>Товара</w:t>
      </w:r>
      <w:r w:rsidRPr="00E34E29">
        <w:rPr>
          <w:sz w:val="19"/>
          <w:szCs w:val="19"/>
        </w:rPr>
        <w:t xml:space="preserve"> на основании </w:t>
      </w:r>
      <w:r w:rsidR="00723F9C">
        <w:rPr>
          <w:sz w:val="19"/>
          <w:szCs w:val="19"/>
        </w:rPr>
        <w:t>Спецификации</w:t>
      </w:r>
      <w:r w:rsidR="00344125">
        <w:rPr>
          <w:sz w:val="19"/>
          <w:szCs w:val="19"/>
        </w:rPr>
        <w:t xml:space="preserve"> (Приложение</w:t>
      </w:r>
      <w:r w:rsidR="00023A9B">
        <w:rPr>
          <w:sz w:val="19"/>
          <w:szCs w:val="19"/>
        </w:rPr>
        <w:t>)</w:t>
      </w:r>
      <w:r w:rsidR="00161AA7">
        <w:rPr>
          <w:sz w:val="19"/>
          <w:szCs w:val="19"/>
        </w:rPr>
        <w:t>Заказчика</w:t>
      </w:r>
      <w:r w:rsidRPr="00E34E29">
        <w:rPr>
          <w:sz w:val="19"/>
          <w:szCs w:val="19"/>
        </w:rPr>
        <w:t xml:space="preserve">, согласованных с </w:t>
      </w:r>
      <w:r w:rsidR="00161AA7">
        <w:rPr>
          <w:sz w:val="19"/>
          <w:szCs w:val="19"/>
        </w:rPr>
        <w:t>Поставщиком</w:t>
      </w:r>
      <w:r w:rsidR="00BD4D7F" w:rsidRPr="00E34E29">
        <w:rPr>
          <w:sz w:val="19"/>
          <w:szCs w:val="19"/>
        </w:rPr>
        <w:t xml:space="preserve"> в порядке и на условиях, определенных настоящим Договором.</w:t>
      </w:r>
    </w:p>
    <w:p w:rsidR="00467401" w:rsidRPr="00E34E29" w:rsidRDefault="007E24E0" w:rsidP="0064548E">
      <w:pPr>
        <w:ind w:firstLine="284"/>
        <w:rPr>
          <w:sz w:val="19"/>
          <w:szCs w:val="19"/>
        </w:rPr>
      </w:pPr>
      <w:r>
        <w:rPr>
          <w:sz w:val="19"/>
          <w:szCs w:val="19"/>
        </w:rPr>
        <w:t>1.2</w:t>
      </w:r>
      <w:r w:rsidR="00467401" w:rsidRPr="00E34E29">
        <w:rPr>
          <w:sz w:val="19"/>
          <w:szCs w:val="19"/>
        </w:rPr>
        <w:t xml:space="preserve">. </w:t>
      </w:r>
      <w:r w:rsidR="00161AA7">
        <w:rPr>
          <w:sz w:val="19"/>
          <w:szCs w:val="19"/>
        </w:rPr>
        <w:t>Заказчик</w:t>
      </w:r>
      <w:r w:rsidR="00467401" w:rsidRPr="00E34E29">
        <w:rPr>
          <w:sz w:val="19"/>
          <w:szCs w:val="19"/>
        </w:rPr>
        <w:t xml:space="preserve"> обязуется принять и оплатить поставленный товар в соответствии с настоящим Договором.</w:t>
      </w:r>
    </w:p>
    <w:p w:rsidR="00467401" w:rsidRPr="00E34E29" w:rsidRDefault="007E24E0" w:rsidP="0064548E">
      <w:pPr>
        <w:ind w:firstLine="284"/>
        <w:rPr>
          <w:sz w:val="19"/>
          <w:szCs w:val="19"/>
        </w:rPr>
      </w:pPr>
      <w:r>
        <w:rPr>
          <w:sz w:val="19"/>
          <w:szCs w:val="19"/>
        </w:rPr>
        <w:t>1.3</w:t>
      </w:r>
      <w:r w:rsidR="00467401" w:rsidRPr="00E34E29">
        <w:rPr>
          <w:sz w:val="19"/>
          <w:szCs w:val="19"/>
        </w:rPr>
        <w:t xml:space="preserve">. Право собственности на товар переходит от </w:t>
      </w:r>
      <w:r w:rsidR="00161AA7">
        <w:rPr>
          <w:sz w:val="19"/>
          <w:szCs w:val="19"/>
        </w:rPr>
        <w:t>Поставщика к Заказчику</w:t>
      </w:r>
      <w:r w:rsidR="00467401" w:rsidRPr="00E34E29">
        <w:rPr>
          <w:sz w:val="19"/>
          <w:szCs w:val="19"/>
        </w:rPr>
        <w:t xml:space="preserve"> в момент передачи товара </w:t>
      </w:r>
      <w:r w:rsidR="00161AA7">
        <w:rPr>
          <w:sz w:val="19"/>
          <w:szCs w:val="19"/>
        </w:rPr>
        <w:t>ПоставщикомЗаказчику</w:t>
      </w:r>
      <w:r w:rsidR="00467401" w:rsidRPr="00E34E29">
        <w:rPr>
          <w:sz w:val="19"/>
          <w:szCs w:val="19"/>
        </w:rPr>
        <w:t xml:space="preserve">, либо </w:t>
      </w:r>
      <w:r w:rsidR="00F2644A" w:rsidRPr="00E34E29">
        <w:rPr>
          <w:sz w:val="19"/>
          <w:szCs w:val="19"/>
        </w:rPr>
        <w:t xml:space="preserve">транспортной организации (Далее – </w:t>
      </w:r>
      <w:r w:rsidR="00467401" w:rsidRPr="00E34E29">
        <w:rPr>
          <w:sz w:val="19"/>
          <w:szCs w:val="19"/>
        </w:rPr>
        <w:t>Перевозчик</w:t>
      </w:r>
      <w:r w:rsidR="00F2644A" w:rsidRPr="00E34E29">
        <w:rPr>
          <w:sz w:val="19"/>
          <w:szCs w:val="19"/>
        </w:rPr>
        <w:t>)</w:t>
      </w:r>
      <w:r w:rsidR="00467401" w:rsidRPr="00E34E29">
        <w:rPr>
          <w:sz w:val="19"/>
          <w:szCs w:val="19"/>
        </w:rPr>
        <w:t>.</w:t>
      </w:r>
    </w:p>
    <w:p w:rsidR="00467401" w:rsidRPr="00E34E29" w:rsidRDefault="00467401" w:rsidP="0064548E">
      <w:pPr>
        <w:numPr>
          <w:ilvl w:val="0"/>
          <w:numId w:val="1"/>
        </w:numPr>
        <w:jc w:val="center"/>
        <w:rPr>
          <w:b/>
          <w:sz w:val="19"/>
          <w:szCs w:val="19"/>
        </w:rPr>
      </w:pPr>
      <w:r w:rsidRPr="00E34E29">
        <w:rPr>
          <w:b/>
          <w:sz w:val="19"/>
          <w:szCs w:val="19"/>
        </w:rPr>
        <w:t>ДОСТАВКА, МАРКИРОВКА И УПАКОВКА ТОВАРА</w:t>
      </w:r>
    </w:p>
    <w:p w:rsidR="00467401" w:rsidRPr="00E34E29" w:rsidRDefault="00467401" w:rsidP="0064548E">
      <w:pPr>
        <w:ind w:firstLine="284"/>
        <w:jc w:val="both"/>
        <w:rPr>
          <w:sz w:val="19"/>
          <w:szCs w:val="19"/>
        </w:rPr>
      </w:pPr>
      <w:r w:rsidRPr="00E34E29">
        <w:rPr>
          <w:sz w:val="19"/>
          <w:szCs w:val="19"/>
        </w:rPr>
        <w:t xml:space="preserve">2.1. Доставка товара осуществляется транспортом </w:t>
      </w:r>
      <w:r w:rsidR="00161AA7">
        <w:rPr>
          <w:sz w:val="19"/>
          <w:szCs w:val="19"/>
        </w:rPr>
        <w:t>Поставщика</w:t>
      </w:r>
      <w:r w:rsidRPr="00E34E29">
        <w:rPr>
          <w:sz w:val="19"/>
          <w:szCs w:val="19"/>
        </w:rPr>
        <w:t xml:space="preserve">, или в соответствии с поручением </w:t>
      </w:r>
      <w:r w:rsidR="00161AA7">
        <w:rPr>
          <w:sz w:val="19"/>
          <w:szCs w:val="19"/>
        </w:rPr>
        <w:t>Заказчика</w:t>
      </w:r>
      <w:r w:rsidRPr="00E34E29">
        <w:rPr>
          <w:sz w:val="19"/>
          <w:szCs w:val="19"/>
        </w:rPr>
        <w:t>, указанном в заявке.</w:t>
      </w:r>
    </w:p>
    <w:p w:rsidR="00467401" w:rsidRPr="00E34E29" w:rsidRDefault="00467401" w:rsidP="0064548E">
      <w:pPr>
        <w:ind w:firstLine="284"/>
        <w:jc w:val="both"/>
        <w:rPr>
          <w:sz w:val="19"/>
          <w:szCs w:val="19"/>
        </w:rPr>
      </w:pPr>
      <w:r w:rsidRPr="00E34E29">
        <w:rPr>
          <w:sz w:val="19"/>
          <w:szCs w:val="19"/>
        </w:rPr>
        <w:t>2.2. Товар отгружается в упаковке, соответствующей характеру поставляемого груза и гарантирующей его сохранность во время транспортировки.</w:t>
      </w:r>
    </w:p>
    <w:p w:rsidR="00467401" w:rsidRDefault="00467401" w:rsidP="0064548E">
      <w:pPr>
        <w:ind w:firstLine="284"/>
        <w:jc w:val="both"/>
        <w:rPr>
          <w:sz w:val="19"/>
          <w:szCs w:val="19"/>
        </w:rPr>
      </w:pPr>
      <w:r w:rsidRPr="00E34E29">
        <w:rPr>
          <w:sz w:val="19"/>
          <w:szCs w:val="19"/>
        </w:rPr>
        <w:t>2.3. На маркировке должны указываться: изготовитель, наименование изделия, размер, дата изготовления.</w:t>
      </w:r>
    </w:p>
    <w:p w:rsidR="00412209" w:rsidRPr="00974EFC" w:rsidRDefault="00974EFC" w:rsidP="0064548E">
      <w:pPr>
        <w:ind w:firstLine="284"/>
        <w:jc w:val="both"/>
        <w:rPr>
          <w:color w:val="FF0000"/>
          <w:sz w:val="19"/>
          <w:szCs w:val="19"/>
        </w:rPr>
      </w:pPr>
      <w:r>
        <w:rPr>
          <w:sz w:val="19"/>
          <w:szCs w:val="19"/>
        </w:rPr>
        <w:t>2.4  П</w:t>
      </w:r>
      <w:r w:rsidR="007E24E0">
        <w:rPr>
          <w:sz w:val="19"/>
          <w:szCs w:val="19"/>
        </w:rPr>
        <w:t>оставка</w:t>
      </w:r>
      <w:r w:rsidR="00412209">
        <w:rPr>
          <w:sz w:val="19"/>
          <w:szCs w:val="19"/>
        </w:rPr>
        <w:t xml:space="preserve"> товара </w:t>
      </w:r>
      <w:r>
        <w:rPr>
          <w:sz w:val="19"/>
          <w:szCs w:val="19"/>
        </w:rPr>
        <w:t>осуществляется Поставщиком</w:t>
      </w:r>
      <w:r w:rsidR="007E24E0">
        <w:rPr>
          <w:sz w:val="19"/>
          <w:szCs w:val="19"/>
        </w:rPr>
        <w:t xml:space="preserve"> путем отгрузки (передачи) </w:t>
      </w:r>
      <w:r w:rsidR="0018102D">
        <w:rPr>
          <w:sz w:val="19"/>
          <w:szCs w:val="19"/>
        </w:rPr>
        <w:t xml:space="preserve"> до </w:t>
      </w:r>
      <w:r w:rsidR="009E2ED2">
        <w:rPr>
          <w:sz w:val="19"/>
          <w:szCs w:val="19"/>
        </w:rPr>
        <w:t>03.06</w:t>
      </w:r>
      <w:r w:rsidR="0018102D">
        <w:rPr>
          <w:sz w:val="19"/>
          <w:szCs w:val="19"/>
        </w:rPr>
        <w:t>.2026</w:t>
      </w:r>
      <w:r w:rsidR="007E24E0">
        <w:rPr>
          <w:sz w:val="19"/>
          <w:szCs w:val="19"/>
        </w:rPr>
        <w:t>.</w:t>
      </w:r>
    </w:p>
    <w:p w:rsidR="00467401" w:rsidRPr="00E34E29" w:rsidRDefault="00467401" w:rsidP="0064548E">
      <w:pPr>
        <w:numPr>
          <w:ilvl w:val="0"/>
          <w:numId w:val="1"/>
        </w:numPr>
        <w:jc w:val="center"/>
        <w:rPr>
          <w:b/>
          <w:sz w:val="19"/>
          <w:szCs w:val="19"/>
        </w:rPr>
      </w:pPr>
      <w:r w:rsidRPr="00E34E29">
        <w:rPr>
          <w:b/>
          <w:sz w:val="19"/>
          <w:szCs w:val="19"/>
        </w:rPr>
        <w:t>ЦЕНА И ПОРЯДОК РАСЧЕТОВ</w:t>
      </w:r>
    </w:p>
    <w:p w:rsidR="00467401" w:rsidRPr="00E34E29" w:rsidRDefault="00467401" w:rsidP="0064548E">
      <w:pPr>
        <w:jc w:val="both"/>
        <w:rPr>
          <w:sz w:val="19"/>
          <w:szCs w:val="19"/>
        </w:rPr>
      </w:pPr>
      <w:r w:rsidRPr="00E34E29">
        <w:rPr>
          <w:sz w:val="19"/>
          <w:szCs w:val="19"/>
        </w:rPr>
        <w:t xml:space="preserve">3.1. Цена поставляемого товара </w:t>
      </w:r>
      <w:r w:rsidR="00AA2422">
        <w:rPr>
          <w:sz w:val="19"/>
          <w:szCs w:val="19"/>
        </w:rPr>
        <w:t>составляет</w:t>
      </w:r>
      <w:r w:rsidR="005022F2">
        <w:rPr>
          <w:sz w:val="19"/>
          <w:szCs w:val="19"/>
        </w:rPr>
        <w:t xml:space="preserve">              </w:t>
      </w:r>
      <w:r w:rsidR="0018102D">
        <w:rPr>
          <w:sz w:val="19"/>
          <w:szCs w:val="19"/>
        </w:rPr>
        <w:t>) рублей</w:t>
      </w:r>
      <w:r w:rsidR="008C5506">
        <w:rPr>
          <w:sz w:val="19"/>
          <w:szCs w:val="19"/>
        </w:rPr>
        <w:t xml:space="preserve">, 00 коп. </w:t>
      </w:r>
      <w:r w:rsidR="006C5C0D" w:rsidRPr="00E34E29">
        <w:rPr>
          <w:sz w:val="19"/>
          <w:szCs w:val="19"/>
        </w:rPr>
        <w:t xml:space="preserve">указывается в </w:t>
      </w:r>
      <w:r w:rsidR="00344125">
        <w:rPr>
          <w:sz w:val="19"/>
          <w:szCs w:val="19"/>
        </w:rPr>
        <w:t>счете</w:t>
      </w:r>
      <w:r w:rsidR="006C5C0D" w:rsidRPr="00E34E29">
        <w:rPr>
          <w:sz w:val="19"/>
          <w:szCs w:val="19"/>
        </w:rPr>
        <w:t xml:space="preserve">, </w:t>
      </w:r>
      <w:r w:rsidR="00344125">
        <w:rPr>
          <w:sz w:val="19"/>
          <w:szCs w:val="19"/>
        </w:rPr>
        <w:t>УПД</w:t>
      </w:r>
      <w:r w:rsidR="006C5C0D" w:rsidRPr="00E34E29">
        <w:rPr>
          <w:sz w:val="19"/>
          <w:szCs w:val="19"/>
        </w:rPr>
        <w:t>, являющихся неотъемлемыми частями настоящего Договора.</w:t>
      </w:r>
    </w:p>
    <w:p w:rsidR="00467401" w:rsidRPr="0012398C" w:rsidRDefault="00467401" w:rsidP="0031619A">
      <w:pPr>
        <w:ind w:right="-6" w:firstLine="284"/>
        <w:jc w:val="both"/>
        <w:rPr>
          <w:color w:val="000000" w:themeColor="text1"/>
          <w:sz w:val="19"/>
          <w:szCs w:val="19"/>
        </w:rPr>
      </w:pPr>
      <w:r w:rsidRPr="00E34E29">
        <w:rPr>
          <w:sz w:val="19"/>
          <w:szCs w:val="19"/>
        </w:rPr>
        <w:t xml:space="preserve">3.2. </w:t>
      </w:r>
      <w:r w:rsidR="004E529A" w:rsidRPr="0012398C">
        <w:rPr>
          <w:color w:val="000000" w:themeColor="text1"/>
          <w:sz w:val="19"/>
          <w:szCs w:val="19"/>
        </w:rPr>
        <w:t>Стоимость доставки в пределах админи</w:t>
      </w:r>
      <w:r w:rsidR="008349A8" w:rsidRPr="0012398C">
        <w:rPr>
          <w:color w:val="000000" w:themeColor="text1"/>
          <w:sz w:val="19"/>
          <w:szCs w:val="19"/>
        </w:rPr>
        <w:t>стративных границ г.Архангельска</w:t>
      </w:r>
      <w:r w:rsidR="004E529A" w:rsidRPr="0012398C">
        <w:rPr>
          <w:color w:val="000000" w:themeColor="text1"/>
          <w:sz w:val="19"/>
          <w:szCs w:val="19"/>
        </w:rPr>
        <w:t xml:space="preserve"> включена в цену товара. </w:t>
      </w:r>
      <w:r w:rsidR="0031619A">
        <w:rPr>
          <w:color w:val="000000" w:themeColor="text1"/>
          <w:sz w:val="19"/>
          <w:szCs w:val="19"/>
        </w:rPr>
        <w:t xml:space="preserve">Стоимость доставки </w:t>
      </w:r>
      <w:r w:rsidRPr="0012398C">
        <w:rPr>
          <w:color w:val="000000" w:themeColor="text1"/>
          <w:sz w:val="19"/>
          <w:szCs w:val="19"/>
        </w:rPr>
        <w:t>вне пределов г.</w:t>
      </w:r>
      <w:r w:rsidR="008349A8" w:rsidRPr="0012398C">
        <w:rPr>
          <w:color w:val="000000" w:themeColor="text1"/>
          <w:sz w:val="19"/>
          <w:szCs w:val="19"/>
        </w:rPr>
        <w:t xml:space="preserve"> Архангельска</w:t>
      </w:r>
      <w:r w:rsidRPr="0012398C">
        <w:rPr>
          <w:color w:val="000000" w:themeColor="text1"/>
          <w:sz w:val="19"/>
          <w:szCs w:val="19"/>
        </w:rPr>
        <w:t xml:space="preserve"> определяется фактически понесенными затратами</w:t>
      </w:r>
      <w:r w:rsidR="00161AA7" w:rsidRPr="0012398C">
        <w:rPr>
          <w:color w:val="000000" w:themeColor="text1"/>
          <w:sz w:val="19"/>
          <w:szCs w:val="19"/>
        </w:rPr>
        <w:t>Поставщика</w:t>
      </w:r>
      <w:r w:rsidR="004E529A" w:rsidRPr="0012398C">
        <w:rPr>
          <w:color w:val="000000" w:themeColor="text1"/>
          <w:sz w:val="19"/>
          <w:szCs w:val="19"/>
        </w:rPr>
        <w:t>.</w:t>
      </w:r>
    </w:p>
    <w:p w:rsidR="00467401" w:rsidRPr="00E34E29" w:rsidRDefault="00467401" w:rsidP="0031619A">
      <w:pPr>
        <w:ind w:right="617"/>
        <w:jc w:val="both"/>
        <w:rPr>
          <w:sz w:val="19"/>
          <w:szCs w:val="19"/>
        </w:rPr>
      </w:pPr>
      <w:r w:rsidRPr="00E34E29">
        <w:rPr>
          <w:sz w:val="19"/>
          <w:szCs w:val="19"/>
        </w:rPr>
        <w:t xml:space="preserve">      3.3. </w:t>
      </w:r>
      <w:r w:rsidR="00161AA7">
        <w:rPr>
          <w:sz w:val="19"/>
          <w:szCs w:val="19"/>
        </w:rPr>
        <w:t>Заказчик</w:t>
      </w:r>
      <w:r w:rsidRPr="00E34E29">
        <w:rPr>
          <w:sz w:val="19"/>
          <w:szCs w:val="19"/>
        </w:rPr>
        <w:t xml:space="preserve"> оплачивает товар </w:t>
      </w:r>
      <w:r w:rsidR="001D4DEC">
        <w:t xml:space="preserve">в течение </w:t>
      </w:r>
      <w:r w:rsidR="00D1138E">
        <w:t>10 рабочих</w:t>
      </w:r>
      <w:r w:rsidR="001D4DEC">
        <w:t xml:space="preserve"> дней с момента получения Товара.</w:t>
      </w:r>
    </w:p>
    <w:p w:rsidR="00FF4FCC" w:rsidRPr="00E34E29" w:rsidRDefault="00FF4FCC" w:rsidP="0031619A">
      <w:pPr>
        <w:ind w:right="-91" w:firstLine="284"/>
        <w:jc w:val="both"/>
        <w:rPr>
          <w:sz w:val="19"/>
          <w:szCs w:val="19"/>
        </w:rPr>
      </w:pPr>
      <w:r w:rsidRPr="00E34E29">
        <w:rPr>
          <w:sz w:val="19"/>
          <w:szCs w:val="19"/>
        </w:rPr>
        <w:t xml:space="preserve">3.4. Стороны договорились денежные средства, поступившие от </w:t>
      </w:r>
      <w:r w:rsidR="00161AA7">
        <w:rPr>
          <w:sz w:val="19"/>
          <w:szCs w:val="19"/>
        </w:rPr>
        <w:t>Заказчика</w:t>
      </w:r>
      <w:r w:rsidRPr="00E34E29">
        <w:rPr>
          <w:sz w:val="19"/>
          <w:szCs w:val="19"/>
        </w:rPr>
        <w:t xml:space="preserve"> на расчетный счет или в кассу </w:t>
      </w:r>
      <w:r w:rsidR="00161AA7">
        <w:rPr>
          <w:sz w:val="19"/>
          <w:szCs w:val="19"/>
        </w:rPr>
        <w:t>Поставщика</w:t>
      </w:r>
      <w:r w:rsidRPr="00E34E29">
        <w:rPr>
          <w:sz w:val="19"/>
          <w:szCs w:val="19"/>
        </w:rPr>
        <w:t xml:space="preserve">, считать </w:t>
      </w:r>
      <w:r w:rsidR="001E0632" w:rsidRPr="00E34E29">
        <w:rPr>
          <w:sz w:val="19"/>
          <w:szCs w:val="19"/>
        </w:rPr>
        <w:t xml:space="preserve">погашением задолженности </w:t>
      </w:r>
      <w:r w:rsidR="00161AA7">
        <w:rPr>
          <w:sz w:val="19"/>
          <w:szCs w:val="19"/>
        </w:rPr>
        <w:t>Заказчика</w:t>
      </w:r>
      <w:r w:rsidR="001E0632" w:rsidRPr="00E34E29">
        <w:rPr>
          <w:sz w:val="19"/>
          <w:szCs w:val="19"/>
        </w:rPr>
        <w:t xml:space="preserve"> в следующей очередности: </w:t>
      </w:r>
      <w:r w:rsidR="002705DF" w:rsidRPr="00E34E29">
        <w:rPr>
          <w:sz w:val="19"/>
          <w:szCs w:val="19"/>
        </w:rPr>
        <w:t xml:space="preserve">в первую очередь </w:t>
      </w:r>
      <w:r w:rsidR="001E0632" w:rsidRPr="00E34E29">
        <w:rPr>
          <w:sz w:val="19"/>
          <w:szCs w:val="19"/>
        </w:rPr>
        <w:t xml:space="preserve">на </w:t>
      </w:r>
      <w:r w:rsidR="001813D1" w:rsidRPr="00E34E29">
        <w:rPr>
          <w:sz w:val="19"/>
          <w:szCs w:val="19"/>
        </w:rPr>
        <w:t>о</w:t>
      </w:r>
      <w:r w:rsidR="001E0632" w:rsidRPr="00E34E29">
        <w:rPr>
          <w:sz w:val="19"/>
          <w:szCs w:val="19"/>
        </w:rPr>
        <w:t>плату</w:t>
      </w:r>
      <w:r w:rsidR="002705DF" w:rsidRPr="00E34E29">
        <w:rPr>
          <w:sz w:val="19"/>
          <w:szCs w:val="19"/>
        </w:rPr>
        <w:t xml:space="preserve"> пени за несвоевременную оплату товара</w:t>
      </w:r>
      <w:r w:rsidR="00FE1AA1" w:rsidRPr="00E34E29">
        <w:rPr>
          <w:sz w:val="19"/>
          <w:szCs w:val="19"/>
        </w:rPr>
        <w:t>истребованной</w:t>
      </w:r>
      <w:r w:rsidR="00161AA7">
        <w:rPr>
          <w:sz w:val="19"/>
          <w:szCs w:val="19"/>
        </w:rPr>
        <w:t>Поставщиком</w:t>
      </w:r>
      <w:r w:rsidR="001813D1" w:rsidRPr="00E34E29">
        <w:rPr>
          <w:sz w:val="19"/>
          <w:szCs w:val="19"/>
        </w:rPr>
        <w:t>согласно п.</w:t>
      </w:r>
      <w:r w:rsidR="0007600C" w:rsidRPr="00E34E29">
        <w:rPr>
          <w:sz w:val="19"/>
          <w:szCs w:val="19"/>
        </w:rPr>
        <w:t>9</w:t>
      </w:r>
      <w:r w:rsidR="001813D1" w:rsidRPr="00E34E29">
        <w:rPr>
          <w:sz w:val="19"/>
          <w:szCs w:val="19"/>
        </w:rPr>
        <w:t>.2 настоящего договора</w:t>
      </w:r>
      <w:r w:rsidR="002705DF" w:rsidRPr="00E34E29">
        <w:rPr>
          <w:sz w:val="19"/>
          <w:szCs w:val="19"/>
        </w:rPr>
        <w:t xml:space="preserve">, во вторую очередь за </w:t>
      </w:r>
      <w:r w:rsidRPr="00E34E29">
        <w:rPr>
          <w:sz w:val="19"/>
          <w:szCs w:val="19"/>
        </w:rPr>
        <w:t>наиболее ранн</w:t>
      </w:r>
      <w:r w:rsidR="002705DF" w:rsidRPr="00E34E29">
        <w:rPr>
          <w:sz w:val="19"/>
          <w:szCs w:val="19"/>
        </w:rPr>
        <w:t>юю</w:t>
      </w:r>
      <w:r w:rsidRPr="00E34E29">
        <w:rPr>
          <w:sz w:val="19"/>
          <w:szCs w:val="19"/>
        </w:rPr>
        <w:t xml:space="preserve"> неоплаченн</w:t>
      </w:r>
      <w:r w:rsidR="002705DF" w:rsidRPr="00E34E29">
        <w:rPr>
          <w:sz w:val="19"/>
          <w:szCs w:val="19"/>
        </w:rPr>
        <w:t>ую</w:t>
      </w:r>
      <w:r w:rsidRPr="00E34E29">
        <w:rPr>
          <w:sz w:val="19"/>
          <w:szCs w:val="19"/>
        </w:rPr>
        <w:t xml:space="preserve"> парти</w:t>
      </w:r>
      <w:r w:rsidR="002705DF" w:rsidRPr="00E34E29">
        <w:rPr>
          <w:sz w:val="19"/>
          <w:szCs w:val="19"/>
        </w:rPr>
        <w:t>ю</w:t>
      </w:r>
      <w:r w:rsidRPr="00E34E29">
        <w:rPr>
          <w:sz w:val="19"/>
          <w:szCs w:val="19"/>
        </w:rPr>
        <w:t xml:space="preserve"> товара, отгруженн</w:t>
      </w:r>
      <w:r w:rsidR="002705DF" w:rsidRPr="00E34E29">
        <w:rPr>
          <w:sz w:val="19"/>
          <w:szCs w:val="19"/>
        </w:rPr>
        <w:t>ую</w:t>
      </w:r>
      <w:r w:rsidR="00161AA7">
        <w:rPr>
          <w:sz w:val="19"/>
          <w:szCs w:val="19"/>
        </w:rPr>
        <w:t>Заказчику</w:t>
      </w:r>
      <w:r w:rsidRPr="00E34E29">
        <w:rPr>
          <w:sz w:val="19"/>
          <w:szCs w:val="19"/>
        </w:rPr>
        <w:t>, согласно дате выписки соответствующей накладной.</w:t>
      </w:r>
    </w:p>
    <w:p w:rsidR="00467401" w:rsidRDefault="00476727" w:rsidP="0064548E">
      <w:pPr>
        <w:ind w:right="-35" w:firstLine="284"/>
        <w:jc w:val="both"/>
        <w:rPr>
          <w:sz w:val="19"/>
          <w:szCs w:val="19"/>
        </w:rPr>
      </w:pPr>
      <w:r w:rsidRPr="00E34E29">
        <w:rPr>
          <w:sz w:val="19"/>
          <w:szCs w:val="19"/>
        </w:rPr>
        <w:t>3.5</w:t>
      </w:r>
      <w:r w:rsidR="00467401" w:rsidRPr="00E34E29">
        <w:rPr>
          <w:sz w:val="19"/>
          <w:szCs w:val="19"/>
        </w:rPr>
        <w:t xml:space="preserve">. Формы и срок оплаты могут быть изменены </w:t>
      </w:r>
      <w:r w:rsidR="005110A4" w:rsidRPr="00E34E29">
        <w:rPr>
          <w:sz w:val="19"/>
          <w:szCs w:val="19"/>
        </w:rPr>
        <w:t>по</w:t>
      </w:r>
      <w:r w:rsidR="00467401" w:rsidRPr="00E34E29">
        <w:rPr>
          <w:sz w:val="19"/>
          <w:szCs w:val="19"/>
        </w:rPr>
        <w:t xml:space="preserve"> согла</w:t>
      </w:r>
      <w:r w:rsidR="005110A4" w:rsidRPr="00E34E29">
        <w:rPr>
          <w:sz w:val="19"/>
          <w:szCs w:val="19"/>
        </w:rPr>
        <w:t>шению</w:t>
      </w:r>
      <w:r w:rsidR="00467401" w:rsidRPr="00E34E29">
        <w:rPr>
          <w:sz w:val="19"/>
          <w:szCs w:val="19"/>
        </w:rPr>
        <w:t xml:space="preserve"> Сторон, что оформляется дополнительным протоколом, являющимся неотъемлемой частью настоящего Договора.</w:t>
      </w:r>
    </w:p>
    <w:p w:rsidR="00467401" w:rsidRPr="00723F9C" w:rsidRDefault="00467401" w:rsidP="00344125">
      <w:pPr>
        <w:numPr>
          <w:ilvl w:val="0"/>
          <w:numId w:val="1"/>
        </w:numPr>
        <w:ind w:right="617"/>
        <w:jc w:val="center"/>
        <w:rPr>
          <w:b/>
          <w:sz w:val="19"/>
          <w:szCs w:val="19"/>
          <w:lang w:val="en-US"/>
        </w:rPr>
      </w:pPr>
      <w:r w:rsidRPr="00E34E29">
        <w:rPr>
          <w:b/>
          <w:sz w:val="19"/>
          <w:szCs w:val="19"/>
        </w:rPr>
        <w:t xml:space="preserve">ОБЯЗАТЕЛЬСТВА </w:t>
      </w:r>
      <w:r w:rsidR="00161AA7">
        <w:rPr>
          <w:b/>
          <w:sz w:val="19"/>
          <w:szCs w:val="19"/>
        </w:rPr>
        <w:t>ПОСТАВЩИКА</w:t>
      </w:r>
    </w:p>
    <w:p w:rsidR="00723F9C" w:rsidRPr="008D7CAE" w:rsidRDefault="00723F9C" w:rsidP="00723F9C">
      <w:pPr>
        <w:ind w:right="617"/>
        <w:rPr>
          <w:sz w:val="19"/>
          <w:szCs w:val="19"/>
        </w:rPr>
      </w:pPr>
      <w:r w:rsidRPr="008D7CAE">
        <w:rPr>
          <w:sz w:val="19"/>
          <w:szCs w:val="19"/>
        </w:rPr>
        <w:t xml:space="preserve">      4.1 Согласовать </w:t>
      </w:r>
      <w:r w:rsidR="008D7CAE" w:rsidRPr="008D7CAE">
        <w:rPr>
          <w:sz w:val="19"/>
          <w:szCs w:val="19"/>
        </w:rPr>
        <w:t xml:space="preserve">макеты </w:t>
      </w:r>
      <w:r w:rsidRPr="008D7CAE">
        <w:rPr>
          <w:sz w:val="19"/>
          <w:szCs w:val="19"/>
        </w:rPr>
        <w:t>и получить подтверждение Заказчика на</w:t>
      </w:r>
      <w:r w:rsidR="008D7CAE">
        <w:rPr>
          <w:sz w:val="19"/>
          <w:szCs w:val="19"/>
        </w:rPr>
        <w:t xml:space="preserve"> соответствие требований </w:t>
      </w:r>
      <w:r w:rsidRPr="008D7CAE">
        <w:rPr>
          <w:sz w:val="19"/>
          <w:szCs w:val="19"/>
        </w:rPr>
        <w:t>изготавливаемой печатной продукции, на основании Спецификации (Приложение)</w:t>
      </w:r>
      <w:r w:rsidR="008D7CAE">
        <w:rPr>
          <w:sz w:val="19"/>
          <w:szCs w:val="19"/>
        </w:rPr>
        <w:t>.</w:t>
      </w:r>
    </w:p>
    <w:p w:rsidR="00467401" w:rsidRPr="008D7CAE" w:rsidRDefault="00467401" w:rsidP="0064548E">
      <w:pPr>
        <w:ind w:right="-35" w:firstLine="284"/>
        <w:jc w:val="both"/>
        <w:rPr>
          <w:sz w:val="19"/>
          <w:szCs w:val="19"/>
        </w:rPr>
      </w:pPr>
      <w:r w:rsidRPr="008D7CAE">
        <w:rPr>
          <w:sz w:val="19"/>
          <w:szCs w:val="19"/>
        </w:rPr>
        <w:t>4.</w:t>
      </w:r>
      <w:r w:rsidR="008D7CAE" w:rsidRPr="008D7CAE">
        <w:rPr>
          <w:sz w:val="19"/>
          <w:szCs w:val="19"/>
        </w:rPr>
        <w:t>2</w:t>
      </w:r>
      <w:r w:rsidRPr="008D7CAE">
        <w:rPr>
          <w:sz w:val="19"/>
          <w:szCs w:val="19"/>
        </w:rPr>
        <w:t xml:space="preserve">. Поставлять </w:t>
      </w:r>
      <w:r w:rsidR="00161AA7" w:rsidRPr="008D7CAE">
        <w:rPr>
          <w:sz w:val="19"/>
          <w:szCs w:val="19"/>
        </w:rPr>
        <w:t>Заказчику</w:t>
      </w:r>
      <w:r w:rsidRPr="008D7CAE">
        <w:rPr>
          <w:sz w:val="19"/>
          <w:szCs w:val="19"/>
        </w:rPr>
        <w:t xml:space="preserve"> товар в </w:t>
      </w:r>
      <w:r w:rsidR="00344125" w:rsidRPr="008D7CAE">
        <w:rPr>
          <w:sz w:val="19"/>
          <w:szCs w:val="19"/>
        </w:rPr>
        <w:t xml:space="preserve">соответствии со Спецификацией(Приложение)и </w:t>
      </w:r>
      <w:r w:rsidR="00A73B88" w:rsidRPr="008D7CAE">
        <w:rPr>
          <w:sz w:val="19"/>
          <w:szCs w:val="19"/>
        </w:rPr>
        <w:t xml:space="preserve">в согласованные с </w:t>
      </w:r>
      <w:r w:rsidR="00161AA7" w:rsidRPr="008D7CAE">
        <w:rPr>
          <w:sz w:val="19"/>
          <w:szCs w:val="19"/>
        </w:rPr>
        <w:t xml:space="preserve">Заказчиком </w:t>
      </w:r>
      <w:r w:rsidR="00A73B88" w:rsidRPr="008D7CAE">
        <w:rPr>
          <w:sz w:val="19"/>
          <w:szCs w:val="19"/>
        </w:rPr>
        <w:t>сроки.</w:t>
      </w:r>
    </w:p>
    <w:p w:rsidR="00467401" w:rsidRPr="008D7CAE" w:rsidRDefault="00467401" w:rsidP="0064548E">
      <w:pPr>
        <w:ind w:right="-35" w:firstLine="284"/>
        <w:jc w:val="both"/>
        <w:rPr>
          <w:sz w:val="19"/>
          <w:szCs w:val="19"/>
        </w:rPr>
      </w:pPr>
      <w:r w:rsidRPr="008D7CAE">
        <w:rPr>
          <w:sz w:val="19"/>
          <w:szCs w:val="19"/>
        </w:rPr>
        <w:t>4.</w:t>
      </w:r>
      <w:r w:rsidR="008D7CAE" w:rsidRPr="008D7CAE">
        <w:rPr>
          <w:sz w:val="19"/>
          <w:szCs w:val="19"/>
        </w:rPr>
        <w:t>3</w:t>
      </w:r>
      <w:r w:rsidRPr="008D7CAE">
        <w:rPr>
          <w:sz w:val="19"/>
          <w:szCs w:val="19"/>
        </w:rPr>
        <w:t xml:space="preserve">. Датой поставки является день отгрузки товара </w:t>
      </w:r>
      <w:r w:rsidR="00161AA7" w:rsidRPr="008D7CAE">
        <w:rPr>
          <w:sz w:val="19"/>
          <w:szCs w:val="19"/>
        </w:rPr>
        <w:t>Заказчику</w:t>
      </w:r>
      <w:r w:rsidRPr="008D7CAE">
        <w:rPr>
          <w:sz w:val="19"/>
          <w:szCs w:val="19"/>
        </w:rPr>
        <w:t xml:space="preserve"> или транспортной организации, в дальнейшем «Перевозчик», осуществляющей доставку товара </w:t>
      </w:r>
      <w:r w:rsidR="00161AA7" w:rsidRPr="008D7CAE">
        <w:rPr>
          <w:sz w:val="19"/>
          <w:szCs w:val="19"/>
        </w:rPr>
        <w:t>Заказчику</w:t>
      </w:r>
      <w:r w:rsidRPr="008D7CAE">
        <w:rPr>
          <w:sz w:val="19"/>
          <w:szCs w:val="19"/>
        </w:rPr>
        <w:t>.</w:t>
      </w:r>
    </w:p>
    <w:p w:rsidR="00467401" w:rsidRPr="00E34E29" w:rsidRDefault="00467401" w:rsidP="0064548E">
      <w:pPr>
        <w:numPr>
          <w:ilvl w:val="0"/>
          <w:numId w:val="1"/>
        </w:numPr>
        <w:ind w:right="617"/>
        <w:jc w:val="center"/>
        <w:rPr>
          <w:b/>
          <w:sz w:val="19"/>
          <w:szCs w:val="19"/>
        </w:rPr>
      </w:pPr>
      <w:r w:rsidRPr="00E34E29">
        <w:rPr>
          <w:b/>
          <w:sz w:val="19"/>
          <w:szCs w:val="19"/>
        </w:rPr>
        <w:t xml:space="preserve">ОБЯЗАТЕЛЬСТВА </w:t>
      </w:r>
      <w:r w:rsidR="00161AA7">
        <w:rPr>
          <w:b/>
          <w:sz w:val="19"/>
          <w:szCs w:val="19"/>
        </w:rPr>
        <w:t>ЗАКАЗЧИКА</w:t>
      </w:r>
    </w:p>
    <w:p w:rsidR="00467401" w:rsidRPr="00E34E29" w:rsidRDefault="00467401" w:rsidP="0064548E">
      <w:pPr>
        <w:ind w:right="-35" w:firstLine="284"/>
        <w:jc w:val="both"/>
        <w:rPr>
          <w:sz w:val="19"/>
          <w:szCs w:val="19"/>
        </w:rPr>
      </w:pPr>
      <w:r w:rsidRPr="00E34E29">
        <w:rPr>
          <w:sz w:val="19"/>
          <w:szCs w:val="19"/>
        </w:rPr>
        <w:t xml:space="preserve">5.1. В письменной или факсимильной форме предоставлять </w:t>
      </w:r>
      <w:r w:rsidR="00161AA7">
        <w:rPr>
          <w:sz w:val="19"/>
          <w:szCs w:val="19"/>
        </w:rPr>
        <w:t>Поставщику</w:t>
      </w:r>
      <w:r w:rsidRPr="00E34E29">
        <w:rPr>
          <w:sz w:val="19"/>
          <w:szCs w:val="19"/>
        </w:rPr>
        <w:t xml:space="preserve"> заявку на поставку товара и согласовывать ее с </w:t>
      </w:r>
      <w:r w:rsidR="00161AA7">
        <w:rPr>
          <w:sz w:val="19"/>
          <w:szCs w:val="19"/>
        </w:rPr>
        <w:t>Поставщиком</w:t>
      </w:r>
      <w:r w:rsidRPr="00E34E29">
        <w:rPr>
          <w:sz w:val="19"/>
          <w:szCs w:val="19"/>
        </w:rPr>
        <w:t xml:space="preserve"> не менее чем за три дня до отгрузки товара.Если заявка передана </w:t>
      </w:r>
      <w:r w:rsidR="00161AA7">
        <w:rPr>
          <w:sz w:val="19"/>
          <w:szCs w:val="19"/>
        </w:rPr>
        <w:t>Поставщику</w:t>
      </w:r>
      <w:r w:rsidRPr="00E34E29">
        <w:rPr>
          <w:sz w:val="19"/>
          <w:szCs w:val="19"/>
        </w:rPr>
        <w:t xml:space="preserve"> в устной или письменной форме, но не с полными данными, то накладная на поставку товара с отметкой </w:t>
      </w:r>
      <w:r w:rsidR="00161AA7">
        <w:rPr>
          <w:sz w:val="19"/>
          <w:szCs w:val="19"/>
        </w:rPr>
        <w:t>Заказчика</w:t>
      </w:r>
      <w:r w:rsidRPr="00E34E29">
        <w:rPr>
          <w:sz w:val="19"/>
          <w:szCs w:val="19"/>
        </w:rPr>
        <w:t xml:space="preserve"> о получении является документом, подтверждающим правильность заявки.</w:t>
      </w:r>
    </w:p>
    <w:p w:rsidR="00467401" w:rsidRPr="00E34E29" w:rsidRDefault="00467401" w:rsidP="0064548E">
      <w:pPr>
        <w:ind w:left="-567" w:right="617" w:firstLine="851"/>
        <w:jc w:val="both"/>
        <w:rPr>
          <w:sz w:val="19"/>
          <w:szCs w:val="19"/>
        </w:rPr>
      </w:pPr>
      <w:r w:rsidRPr="00E34E29">
        <w:rPr>
          <w:sz w:val="19"/>
          <w:szCs w:val="19"/>
        </w:rPr>
        <w:t>5.2. Принимать и оплачивать поставленный товар.</w:t>
      </w:r>
    </w:p>
    <w:p w:rsidR="0007600C" w:rsidRPr="00E34E29" w:rsidRDefault="00A648A7" w:rsidP="0064548E">
      <w:pPr>
        <w:numPr>
          <w:ilvl w:val="0"/>
          <w:numId w:val="1"/>
        </w:numPr>
        <w:ind w:right="617"/>
        <w:jc w:val="center"/>
        <w:rPr>
          <w:b/>
          <w:sz w:val="19"/>
          <w:szCs w:val="19"/>
        </w:rPr>
      </w:pPr>
      <w:r w:rsidRPr="00E34E29">
        <w:rPr>
          <w:b/>
          <w:sz w:val="19"/>
          <w:szCs w:val="19"/>
        </w:rPr>
        <w:t>ПОРЯДОК ПРИЕМКИ ТОВАРА</w:t>
      </w:r>
    </w:p>
    <w:p w:rsidR="0007600C" w:rsidRPr="00E34E29" w:rsidRDefault="0007600C" w:rsidP="000509AA">
      <w:pPr>
        <w:pStyle w:val="af"/>
        <w:numPr>
          <w:ilvl w:val="1"/>
          <w:numId w:val="1"/>
        </w:numPr>
        <w:ind w:left="0" w:right="-35" w:firstLine="284"/>
        <w:jc w:val="both"/>
        <w:rPr>
          <w:sz w:val="19"/>
          <w:szCs w:val="19"/>
        </w:rPr>
      </w:pPr>
      <w:r w:rsidRPr="00E34E29">
        <w:rPr>
          <w:sz w:val="19"/>
          <w:szCs w:val="19"/>
        </w:rPr>
        <w:t xml:space="preserve">Приемка товара </w:t>
      </w:r>
      <w:r w:rsidR="00161AA7">
        <w:rPr>
          <w:sz w:val="19"/>
          <w:szCs w:val="19"/>
        </w:rPr>
        <w:t>Заказчиком</w:t>
      </w:r>
      <w:r w:rsidRPr="00E34E29">
        <w:rPr>
          <w:sz w:val="19"/>
          <w:szCs w:val="19"/>
        </w:rPr>
        <w:t xml:space="preserve"> по количеству, качеству и ассортименту производится в порядке, предусмотренном Инструкциями Госарбитража СССР № П-6 от 15.06.65г. «Инструкция о порядке приемки продукции производственно-технического назначения и товаров народного потребления по количеству» и № П-7 от 25 апреля 1966 г. « Инструкция о порядке приемки продукции производственно-технического назначения народного потребления по качеству» в части не противоречащей действующему законодательству Российской Федерации. </w:t>
      </w:r>
    </w:p>
    <w:p w:rsidR="0007600C" w:rsidRPr="00E34E29" w:rsidRDefault="0007600C" w:rsidP="000509AA">
      <w:pPr>
        <w:pStyle w:val="af"/>
        <w:numPr>
          <w:ilvl w:val="1"/>
          <w:numId w:val="1"/>
        </w:numPr>
        <w:ind w:left="0" w:right="-35" w:firstLine="284"/>
        <w:jc w:val="both"/>
        <w:rPr>
          <w:sz w:val="19"/>
          <w:szCs w:val="19"/>
        </w:rPr>
      </w:pPr>
      <w:r w:rsidRPr="00E34E29">
        <w:rPr>
          <w:sz w:val="19"/>
          <w:szCs w:val="19"/>
        </w:rPr>
        <w:t xml:space="preserve">В случае обнаружения </w:t>
      </w:r>
      <w:r w:rsidR="00161AA7">
        <w:rPr>
          <w:sz w:val="19"/>
          <w:szCs w:val="19"/>
        </w:rPr>
        <w:t>Заказчиком</w:t>
      </w:r>
      <w:r w:rsidRPr="00E34E29">
        <w:rPr>
          <w:sz w:val="19"/>
          <w:szCs w:val="19"/>
        </w:rPr>
        <w:t xml:space="preserve"> несоответствия количества и/или ассортимента товара, указанных в товарно-сопроводительных документах и фактически поставленного, </w:t>
      </w:r>
      <w:r w:rsidR="00161AA7">
        <w:rPr>
          <w:sz w:val="19"/>
          <w:szCs w:val="19"/>
        </w:rPr>
        <w:t>Заказчик</w:t>
      </w:r>
      <w:r w:rsidRPr="00E34E29">
        <w:rPr>
          <w:sz w:val="19"/>
          <w:szCs w:val="19"/>
        </w:rPr>
        <w:t xml:space="preserve"> составляет акт о фактически принятом количестве и  ассортименте  по унифицированной форме № ТОРГ-</w:t>
      </w:r>
      <w:r w:rsidR="00D453A4">
        <w:rPr>
          <w:sz w:val="19"/>
          <w:szCs w:val="19"/>
        </w:rPr>
        <w:t>1</w:t>
      </w:r>
      <w:r w:rsidRPr="00E34E29">
        <w:rPr>
          <w:sz w:val="19"/>
          <w:szCs w:val="19"/>
        </w:rPr>
        <w:t xml:space="preserve">2. </w:t>
      </w:r>
    </w:p>
    <w:p w:rsidR="0007600C" w:rsidRPr="00E34E29" w:rsidRDefault="0007600C" w:rsidP="000509AA">
      <w:pPr>
        <w:pStyle w:val="af"/>
        <w:numPr>
          <w:ilvl w:val="1"/>
          <w:numId w:val="1"/>
        </w:numPr>
        <w:ind w:left="0" w:right="-35" w:firstLine="284"/>
        <w:jc w:val="both"/>
        <w:rPr>
          <w:sz w:val="19"/>
          <w:szCs w:val="19"/>
        </w:rPr>
      </w:pPr>
      <w:r w:rsidRPr="00E34E29">
        <w:rPr>
          <w:sz w:val="19"/>
          <w:szCs w:val="19"/>
        </w:rPr>
        <w:t xml:space="preserve">В случае выявления заводского брака </w:t>
      </w:r>
      <w:r w:rsidR="00161AA7">
        <w:rPr>
          <w:sz w:val="19"/>
          <w:szCs w:val="19"/>
        </w:rPr>
        <w:t>Заказчиком</w:t>
      </w:r>
      <w:r w:rsidRPr="00E34E29">
        <w:rPr>
          <w:sz w:val="19"/>
          <w:szCs w:val="19"/>
        </w:rPr>
        <w:t xml:space="preserve"> составляется акт по унифицированной форме № ТОРГ-2 о несоответствии товара по качеству и оформляется возврат товара на склад </w:t>
      </w:r>
      <w:r w:rsidR="00161AA7">
        <w:rPr>
          <w:sz w:val="19"/>
          <w:szCs w:val="19"/>
        </w:rPr>
        <w:t>Поставщику</w:t>
      </w:r>
      <w:r w:rsidRPr="00E34E29">
        <w:rPr>
          <w:sz w:val="19"/>
          <w:szCs w:val="19"/>
        </w:rPr>
        <w:t xml:space="preserve"> или требование о соразмерном уменьшении цены товара или замены товара. Все расходы по возврату товара относятся на счет </w:t>
      </w:r>
      <w:r w:rsidR="00161AA7">
        <w:rPr>
          <w:sz w:val="19"/>
          <w:szCs w:val="19"/>
        </w:rPr>
        <w:t>Поставщика</w:t>
      </w:r>
      <w:r w:rsidRPr="00E34E29">
        <w:rPr>
          <w:sz w:val="19"/>
          <w:szCs w:val="19"/>
        </w:rPr>
        <w:t xml:space="preserve">. Замена товара производится в сроки, согласованные Сторонами и за счет </w:t>
      </w:r>
      <w:r w:rsidR="00161AA7">
        <w:rPr>
          <w:sz w:val="19"/>
          <w:szCs w:val="19"/>
        </w:rPr>
        <w:t xml:space="preserve">Поставщика </w:t>
      </w:r>
      <w:r w:rsidRPr="00E34E29">
        <w:rPr>
          <w:sz w:val="19"/>
          <w:szCs w:val="19"/>
        </w:rPr>
        <w:t>с оформлением товарно-сопроводительных документов.</w:t>
      </w:r>
    </w:p>
    <w:p w:rsidR="00344125" w:rsidRDefault="0007600C" w:rsidP="000509AA">
      <w:pPr>
        <w:pStyle w:val="af"/>
        <w:numPr>
          <w:ilvl w:val="1"/>
          <w:numId w:val="1"/>
        </w:numPr>
        <w:ind w:left="0" w:right="-35" w:firstLine="284"/>
        <w:jc w:val="both"/>
        <w:rPr>
          <w:sz w:val="19"/>
          <w:szCs w:val="19"/>
        </w:rPr>
      </w:pPr>
      <w:r w:rsidRPr="00E34E29">
        <w:rPr>
          <w:sz w:val="19"/>
          <w:szCs w:val="19"/>
        </w:rPr>
        <w:t xml:space="preserve">Претензии по количеству и качеству поставленного товара направляются </w:t>
      </w:r>
      <w:r w:rsidR="00161AA7">
        <w:rPr>
          <w:sz w:val="19"/>
          <w:szCs w:val="19"/>
        </w:rPr>
        <w:t>ЗаказчикомПоставщику</w:t>
      </w:r>
      <w:r w:rsidRPr="00E34E29">
        <w:rPr>
          <w:sz w:val="19"/>
          <w:szCs w:val="19"/>
        </w:rPr>
        <w:t xml:space="preserve"> в течение 10  календарных дней  с момента составления акта. К претензии должны быть приложены: сам акт и все необходимые документы, в соответствии с  Инструкциями Госарбитража СССР № П-6 от 15.06.65г. «Инструкция о порядке приемки продукции производственно-технического назначения и товаров народного потребления по количеству» и № П-7 от 25 апреля 1966 г. «Инструкция о порядке приемки продукции производственно-технического назначения народного потребления по качеству». </w:t>
      </w:r>
    </w:p>
    <w:p w:rsidR="0007600C" w:rsidRDefault="0007600C" w:rsidP="00344125">
      <w:pPr>
        <w:pStyle w:val="af"/>
        <w:ind w:left="284" w:right="-35"/>
        <w:jc w:val="both"/>
        <w:rPr>
          <w:sz w:val="19"/>
          <w:szCs w:val="19"/>
        </w:rPr>
      </w:pPr>
    </w:p>
    <w:p w:rsidR="00901D0C" w:rsidRDefault="00901D0C" w:rsidP="00344125">
      <w:pPr>
        <w:pStyle w:val="af"/>
        <w:ind w:left="284" w:right="-35"/>
        <w:jc w:val="both"/>
        <w:rPr>
          <w:sz w:val="19"/>
          <w:szCs w:val="19"/>
        </w:rPr>
      </w:pPr>
    </w:p>
    <w:p w:rsidR="00F26CE5" w:rsidRDefault="00F26CE5" w:rsidP="00344125">
      <w:pPr>
        <w:pStyle w:val="af"/>
        <w:ind w:left="284" w:right="-35"/>
        <w:jc w:val="both"/>
        <w:rPr>
          <w:sz w:val="19"/>
          <w:szCs w:val="19"/>
        </w:rPr>
      </w:pPr>
    </w:p>
    <w:p w:rsidR="00412209" w:rsidRPr="00E34E29" w:rsidRDefault="00412209" w:rsidP="00412209">
      <w:pPr>
        <w:pStyle w:val="af"/>
        <w:ind w:left="284" w:right="-35"/>
        <w:jc w:val="both"/>
        <w:rPr>
          <w:sz w:val="19"/>
          <w:szCs w:val="19"/>
        </w:rPr>
      </w:pPr>
    </w:p>
    <w:p w:rsidR="00467401" w:rsidRPr="00E34E29" w:rsidRDefault="00467401" w:rsidP="00D8738D">
      <w:pPr>
        <w:numPr>
          <w:ilvl w:val="0"/>
          <w:numId w:val="1"/>
        </w:numPr>
        <w:tabs>
          <w:tab w:val="clear" w:pos="360"/>
        </w:tabs>
        <w:ind w:left="3261" w:right="4104" w:firstLine="142"/>
        <w:jc w:val="center"/>
        <w:rPr>
          <w:b/>
          <w:sz w:val="19"/>
          <w:szCs w:val="19"/>
        </w:rPr>
      </w:pPr>
      <w:r w:rsidRPr="00E34E29">
        <w:rPr>
          <w:b/>
          <w:sz w:val="19"/>
          <w:szCs w:val="19"/>
        </w:rPr>
        <w:t>СРОК ДЕЙСТВИЯ ДОГОВОРА</w:t>
      </w:r>
    </w:p>
    <w:p w:rsidR="00467401" w:rsidRDefault="0007600C" w:rsidP="0064548E">
      <w:pPr>
        <w:ind w:right="617" w:firstLine="284"/>
        <w:jc w:val="both"/>
        <w:rPr>
          <w:sz w:val="19"/>
          <w:szCs w:val="19"/>
        </w:rPr>
      </w:pPr>
      <w:r w:rsidRPr="00E34E29">
        <w:rPr>
          <w:sz w:val="19"/>
          <w:szCs w:val="19"/>
        </w:rPr>
        <w:t>7</w:t>
      </w:r>
      <w:r w:rsidR="00467401" w:rsidRPr="00E34E29">
        <w:rPr>
          <w:sz w:val="19"/>
          <w:szCs w:val="19"/>
        </w:rPr>
        <w:t xml:space="preserve">.1. </w:t>
      </w:r>
      <w:r w:rsidR="003870BF" w:rsidRPr="00E34E29">
        <w:rPr>
          <w:sz w:val="19"/>
          <w:szCs w:val="19"/>
        </w:rPr>
        <w:t xml:space="preserve">Договор вступает в силу </w:t>
      </w:r>
      <w:r w:rsidR="001251A3" w:rsidRPr="00E34E29">
        <w:rPr>
          <w:sz w:val="19"/>
          <w:szCs w:val="19"/>
        </w:rPr>
        <w:t xml:space="preserve">с момента его заключения </w:t>
      </w:r>
      <w:r w:rsidR="003870BF" w:rsidRPr="00E34E29">
        <w:rPr>
          <w:sz w:val="19"/>
          <w:szCs w:val="19"/>
        </w:rPr>
        <w:t xml:space="preserve">и </w:t>
      </w:r>
      <w:r w:rsidR="00467401" w:rsidRPr="0097716E">
        <w:rPr>
          <w:sz w:val="19"/>
          <w:szCs w:val="19"/>
        </w:rPr>
        <w:t>действ</w:t>
      </w:r>
      <w:r w:rsidR="003870BF" w:rsidRPr="0097716E">
        <w:rPr>
          <w:sz w:val="19"/>
          <w:szCs w:val="19"/>
        </w:rPr>
        <w:t>ует</w:t>
      </w:r>
      <w:r w:rsidR="00824737" w:rsidRPr="0097716E">
        <w:rPr>
          <w:sz w:val="19"/>
          <w:szCs w:val="19"/>
        </w:rPr>
        <w:t>д</w:t>
      </w:r>
      <w:r w:rsidR="00650A6C" w:rsidRPr="0097716E">
        <w:rPr>
          <w:sz w:val="19"/>
          <w:szCs w:val="19"/>
        </w:rPr>
        <w:t>о "</w:t>
      </w:r>
      <w:r w:rsidR="005022F2">
        <w:rPr>
          <w:sz w:val="19"/>
          <w:szCs w:val="19"/>
        </w:rPr>
        <w:t>30</w:t>
      </w:r>
      <w:r w:rsidR="00650A6C" w:rsidRPr="0097716E">
        <w:rPr>
          <w:sz w:val="19"/>
          <w:szCs w:val="19"/>
        </w:rPr>
        <w:t xml:space="preserve">" </w:t>
      </w:r>
      <w:r w:rsidR="0018102D">
        <w:rPr>
          <w:sz w:val="19"/>
          <w:szCs w:val="19"/>
        </w:rPr>
        <w:t>декабря2026</w:t>
      </w:r>
      <w:r w:rsidR="00824737" w:rsidRPr="0097716E">
        <w:rPr>
          <w:sz w:val="19"/>
          <w:szCs w:val="19"/>
        </w:rPr>
        <w:t xml:space="preserve"> г.</w:t>
      </w:r>
    </w:p>
    <w:p w:rsidR="00824737" w:rsidRPr="00E34E29" w:rsidRDefault="00D8738D" w:rsidP="00824737">
      <w:pPr>
        <w:ind w:right="617" w:firstLine="284"/>
        <w:jc w:val="both"/>
        <w:rPr>
          <w:sz w:val="19"/>
          <w:szCs w:val="19"/>
        </w:rPr>
      </w:pPr>
      <w:r>
        <w:rPr>
          <w:sz w:val="19"/>
          <w:szCs w:val="19"/>
        </w:rPr>
        <w:t>7.2</w:t>
      </w:r>
      <w:r w:rsidR="00824737" w:rsidRPr="00E34E29">
        <w:rPr>
          <w:sz w:val="19"/>
          <w:szCs w:val="19"/>
        </w:rPr>
        <w:t>. В случае ненадлежащего исполнения условий настоящего Договора одной из Сторон, другая Сторона может расторгнуть Договор в одностороннем порядке, предварительно уведомив об этом противоположную Сторону.</w:t>
      </w:r>
    </w:p>
    <w:p w:rsidR="00467401" w:rsidRPr="00E34E29" w:rsidRDefault="00467401" w:rsidP="0060040C">
      <w:pPr>
        <w:numPr>
          <w:ilvl w:val="0"/>
          <w:numId w:val="1"/>
        </w:numPr>
        <w:ind w:right="617"/>
        <w:jc w:val="center"/>
        <w:rPr>
          <w:b/>
          <w:sz w:val="19"/>
          <w:szCs w:val="19"/>
        </w:rPr>
      </w:pPr>
      <w:r w:rsidRPr="00E34E29">
        <w:rPr>
          <w:b/>
          <w:sz w:val="19"/>
          <w:szCs w:val="19"/>
        </w:rPr>
        <w:t>ФОРС-МАЖОР</w:t>
      </w:r>
    </w:p>
    <w:p w:rsidR="00467401" w:rsidRPr="00E34E29" w:rsidRDefault="0007600C" w:rsidP="0064548E">
      <w:pPr>
        <w:ind w:firstLine="284"/>
        <w:jc w:val="both"/>
        <w:rPr>
          <w:sz w:val="19"/>
          <w:szCs w:val="19"/>
        </w:rPr>
      </w:pPr>
      <w:r w:rsidRPr="00E34E29">
        <w:rPr>
          <w:sz w:val="19"/>
          <w:szCs w:val="19"/>
        </w:rPr>
        <w:t>8</w:t>
      </w:r>
      <w:r w:rsidR="00467401" w:rsidRPr="00E34E29">
        <w:rPr>
          <w:sz w:val="19"/>
          <w:szCs w:val="19"/>
        </w:rPr>
        <w:t>.1. При наступлении обстоятельств невозможности полного или частичного выполнения любой из Cторон обязательств по настоящему Договору, а именно: из-за действий гражданских или военных властей, пожара, стихийных бедствий, забастовок, трудовых споров или беспорядков, войны, волнений среди населения, запрещения импорта или экспорта, других независящих от Сторон обстоятельств, срок исполнения обязательств отодвигается соразмерно времени, в течение которого будут действовать такие обстоятельства.</w:t>
      </w:r>
    </w:p>
    <w:p w:rsidR="00467401" w:rsidRPr="00E34E29" w:rsidRDefault="0007600C" w:rsidP="0064548E">
      <w:pPr>
        <w:ind w:firstLine="284"/>
        <w:jc w:val="both"/>
        <w:rPr>
          <w:sz w:val="19"/>
          <w:szCs w:val="19"/>
        </w:rPr>
      </w:pPr>
      <w:r w:rsidRPr="00E34E29">
        <w:rPr>
          <w:sz w:val="19"/>
          <w:szCs w:val="19"/>
        </w:rPr>
        <w:t>8</w:t>
      </w:r>
      <w:r w:rsidR="00467401" w:rsidRPr="00E34E29">
        <w:rPr>
          <w:sz w:val="19"/>
          <w:szCs w:val="19"/>
        </w:rPr>
        <w:t>.2. Сторона, для которой создалась невозможность исполнения обязательств по Договору, должна немедленно в письменной форме известить другую Сторону о наступлении или прекращении обстоятельств, препятствующих исполнению обязательств.</w:t>
      </w:r>
    </w:p>
    <w:p w:rsidR="00467401" w:rsidRPr="00E34E29" w:rsidRDefault="0007600C" w:rsidP="0064548E">
      <w:pPr>
        <w:ind w:firstLine="284"/>
        <w:jc w:val="both"/>
        <w:rPr>
          <w:sz w:val="19"/>
          <w:szCs w:val="19"/>
        </w:rPr>
      </w:pPr>
      <w:r w:rsidRPr="00E34E29">
        <w:rPr>
          <w:sz w:val="19"/>
          <w:szCs w:val="19"/>
        </w:rPr>
        <w:t>8</w:t>
      </w:r>
      <w:r w:rsidR="00467401" w:rsidRPr="00E34E29">
        <w:rPr>
          <w:sz w:val="19"/>
          <w:szCs w:val="19"/>
        </w:rPr>
        <w:t>.3. Если указанные в п.п.</w:t>
      </w:r>
      <w:r w:rsidRPr="00E34E29">
        <w:rPr>
          <w:sz w:val="19"/>
          <w:szCs w:val="19"/>
        </w:rPr>
        <w:t>8</w:t>
      </w:r>
      <w:r w:rsidR="00467401" w:rsidRPr="00E34E29">
        <w:rPr>
          <w:sz w:val="19"/>
          <w:szCs w:val="19"/>
        </w:rPr>
        <w:t>.1. настоящего Договора обстоятельства будут длиться более шести месяцев, то каждая из Сторон будет иметь право отказаться от дальнейшего исполнения обязательств, и в этом случае ни одна из Сторон не будет иметь право на возмещение другой Стороной возможных убытков.</w:t>
      </w:r>
    </w:p>
    <w:p w:rsidR="00467401" w:rsidRPr="00E34E29" w:rsidRDefault="00467401" w:rsidP="000509AA">
      <w:pPr>
        <w:numPr>
          <w:ilvl w:val="0"/>
          <w:numId w:val="1"/>
        </w:numPr>
        <w:ind w:right="617"/>
        <w:jc w:val="center"/>
        <w:rPr>
          <w:b/>
          <w:sz w:val="19"/>
          <w:szCs w:val="19"/>
        </w:rPr>
      </w:pPr>
      <w:r w:rsidRPr="00E34E29">
        <w:rPr>
          <w:b/>
          <w:sz w:val="19"/>
          <w:szCs w:val="19"/>
        </w:rPr>
        <w:t>ОТВЕТСТВЕННОСТЬ СТОРОН</w:t>
      </w:r>
    </w:p>
    <w:p w:rsidR="00E86289" w:rsidRPr="00E86289" w:rsidRDefault="00806778" w:rsidP="00E86289">
      <w:pPr>
        <w:shd w:val="clear" w:color="auto" w:fill="FFFFFF"/>
        <w:tabs>
          <w:tab w:val="left" w:pos="1013"/>
          <w:tab w:val="left" w:pos="7522"/>
        </w:tabs>
        <w:ind w:left="29" w:right="5" w:firstLine="542"/>
        <w:jc w:val="both"/>
      </w:pPr>
      <w:r w:rsidRPr="00806778">
        <w:rPr>
          <w:bCs/>
        </w:rPr>
        <w:t xml:space="preserve">9.1. </w:t>
      </w:r>
      <w:r w:rsidR="00E86289" w:rsidRPr="00E86289">
        <w:t>За неисполнение или ненадлежащее исполнение обязательств по настоящемуКонтракту Стороны несут ответственность в соответствиис ПостановлениеПравительства РФ от 30.08.2017 № 1042 «Об утверждении Правил определения размераштрафа, начисляемого в случае ненадлежащего исполнения заказчиком, неисполнения</w:t>
      </w:r>
      <w:r w:rsidR="00E86289" w:rsidRPr="00E86289">
        <w:rPr>
          <w:spacing w:val="-1"/>
        </w:rPr>
        <w:t>или ненадлежащего исполнения поставщиком (подрядчиком, исполнителем) обязательств,</w:t>
      </w:r>
      <w:r w:rsidR="00E86289" w:rsidRPr="00E86289">
        <w:t>предусмотренных контрактом (за исключением просрочки исполнения обязательствзаказчиком, поставщиком (подрядчиком, исполнителем), и размера пени, начисляемой закаждый день просрочки исполнения поставщиком (подрядчиком, исполнителем)обязательства, предусмотренного контрактом, о внесении изменений в постановлениеПравительства Российской Федерации от 15 мая 2017 г. N 570 и признании утратившимсилу постановления Правительства Российской Федерации от 25 ноября 2013 г. N 1063».</w:t>
      </w:r>
    </w:p>
    <w:p w:rsidR="00E86289" w:rsidRPr="00E86289" w:rsidRDefault="00E86289" w:rsidP="00E86289">
      <w:pPr>
        <w:widowControl w:val="0"/>
        <w:shd w:val="clear" w:color="auto" w:fill="FFFFFF"/>
        <w:tabs>
          <w:tab w:val="left" w:pos="1056"/>
        </w:tabs>
        <w:autoSpaceDE w:val="0"/>
        <w:autoSpaceDN w:val="0"/>
        <w:adjustRightInd w:val="0"/>
        <w:ind w:right="14"/>
        <w:jc w:val="both"/>
        <w:rPr>
          <w:spacing w:val="-7"/>
        </w:rPr>
      </w:pPr>
      <w:r>
        <w:t xml:space="preserve">           9.2.</w:t>
      </w:r>
      <w:r w:rsidRPr="00E86289">
        <w:t>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E86289" w:rsidRPr="00E86289" w:rsidRDefault="00E86289" w:rsidP="00E86289">
      <w:pPr>
        <w:widowControl w:val="0"/>
        <w:shd w:val="clear" w:color="auto" w:fill="FFFFFF"/>
        <w:tabs>
          <w:tab w:val="left" w:pos="1056"/>
        </w:tabs>
        <w:autoSpaceDE w:val="0"/>
        <w:autoSpaceDN w:val="0"/>
        <w:adjustRightInd w:val="0"/>
        <w:ind w:right="14"/>
        <w:jc w:val="both"/>
        <w:rPr>
          <w:spacing w:val="-8"/>
        </w:rPr>
      </w:pPr>
      <w:r>
        <w:t xml:space="preserve">           9.3.</w:t>
      </w:r>
      <w:r w:rsidRPr="00E86289">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rsidR="00E86289" w:rsidRPr="00E86289" w:rsidRDefault="00E86289" w:rsidP="00E86289">
      <w:pPr>
        <w:shd w:val="clear" w:color="auto" w:fill="FFFFFF"/>
        <w:ind w:left="14" w:right="19" w:firstLine="533"/>
        <w:jc w:val="both"/>
      </w:pPr>
      <w:r w:rsidRPr="00E86289">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Pr="00E86289">
        <w:rPr>
          <w:b/>
        </w:rPr>
        <w:t>одной трехсотой действующей на дату уплаты пеней ключевой ставки</w:t>
      </w:r>
      <w:r w:rsidRPr="00E86289">
        <w:t xml:space="preserve"> Центрального банка Российской Федерации от не уплаченной в срок суммы.</w:t>
      </w:r>
    </w:p>
    <w:p w:rsidR="00E86289" w:rsidRPr="00E86289" w:rsidRDefault="00E86289" w:rsidP="00E86289">
      <w:pPr>
        <w:shd w:val="clear" w:color="auto" w:fill="FFFFFF"/>
        <w:tabs>
          <w:tab w:val="left" w:pos="1162"/>
        </w:tabs>
        <w:ind w:left="14" w:right="29" w:firstLine="542"/>
        <w:jc w:val="both"/>
      </w:pPr>
      <w:r>
        <w:rPr>
          <w:spacing w:val="-8"/>
        </w:rPr>
        <w:t>9</w:t>
      </w:r>
      <w:r w:rsidRPr="00E86289">
        <w:rPr>
          <w:spacing w:val="-8"/>
        </w:rPr>
        <w:t>.4.</w:t>
      </w:r>
      <w:r w:rsidRPr="00E86289">
        <w:tab/>
        <w:t>Штрафы начисляются за ненадлежащее исполнение Государственнымзаказчиком обязательств, предусмотренных контрактом, за исключением просрочкиисполнения обязательств, предусмотренных контрактом. Размер штрафа устанавливаетсяконтрактом в виде фиксированной суммы.</w:t>
      </w:r>
    </w:p>
    <w:p w:rsidR="00E86289" w:rsidRPr="00E86289" w:rsidRDefault="00E86289" w:rsidP="00E86289">
      <w:pPr>
        <w:shd w:val="clear" w:color="auto" w:fill="FFFFFF"/>
        <w:ind w:left="5" w:right="34" w:firstLine="538"/>
        <w:jc w:val="both"/>
      </w:pPr>
      <w:r w:rsidRPr="00E86289">
        <w:t>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виде фиксированной суммы: 1000 рублей.</w:t>
      </w:r>
    </w:p>
    <w:p w:rsidR="00E86289" w:rsidRPr="00E86289" w:rsidRDefault="00E86289" w:rsidP="00E86289">
      <w:pPr>
        <w:widowControl w:val="0"/>
        <w:shd w:val="clear" w:color="auto" w:fill="FFFFFF"/>
        <w:tabs>
          <w:tab w:val="left" w:pos="1075"/>
        </w:tabs>
        <w:autoSpaceDE w:val="0"/>
        <w:autoSpaceDN w:val="0"/>
        <w:adjustRightInd w:val="0"/>
        <w:ind w:right="34"/>
        <w:jc w:val="both"/>
        <w:rPr>
          <w:spacing w:val="-8"/>
        </w:rPr>
      </w:pPr>
      <w:r>
        <w:t xml:space="preserve">          9.5.</w:t>
      </w:r>
      <w:r w:rsidRPr="00E86289">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E86289" w:rsidRPr="00E86289" w:rsidRDefault="00E86289" w:rsidP="0042784C">
      <w:pPr>
        <w:widowControl w:val="0"/>
        <w:shd w:val="clear" w:color="auto" w:fill="FFFFFF"/>
        <w:tabs>
          <w:tab w:val="left" w:pos="1075"/>
        </w:tabs>
        <w:autoSpaceDE w:val="0"/>
        <w:autoSpaceDN w:val="0"/>
        <w:adjustRightInd w:val="0"/>
        <w:ind w:right="38"/>
        <w:jc w:val="both"/>
      </w:pPr>
      <w:r>
        <w:t xml:space="preserve">          9.6. </w:t>
      </w:r>
      <w:r w:rsidRPr="00E86289">
        <w:t>Пеня начисляется за каждый день просрочки исполнения Исполнителя обязательства, предусмотренного контрактом, начиная со дня, следующего после дняистечения установленного контрактом срока исполнения обязательства</w:t>
      </w:r>
      <w:r w:rsidR="0042784C">
        <w:t xml:space="preserve">  и </w:t>
      </w:r>
      <w:r w:rsidRPr="00E86289">
        <w:t xml:space="preserve">устанавливается </w:t>
      </w:r>
      <w:r w:rsidRPr="00E86289">
        <w:rPr>
          <w:b/>
          <w:bCs/>
        </w:rPr>
        <w:t xml:space="preserve">в размере одной трехсотой </w:t>
      </w:r>
      <w:r w:rsidRPr="00E86289">
        <w:t xml:space="preserve">действующей на дату уплаты пени </w:t>
      </w:r>
      <w:r w:rsidR="0042784C">
        <w:t xml:space="preserve"> ключевой </w:t>
      </w:r>
      <w:r w:rsidRPr="00E86289">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E86289" w:rsidRPr="00E86289" w:rsidRDefault="00E86289" w:rsidP="00E86289">
      <w:pPr>
        <w:shd w:val="clear" w:color="auto" w:fill="FFFFFF"/>
        <w:tabs>
          <w:tab w:val="left" w:pos="1018"/>
        </w:tabs>
        <w:ind w:left="24" w:firstLine="542"/>
        <w:jc w:val="both"/>
      </w:pPr>
      <w:r>
        <w:rPr>
          <w:spacing w:val="-9"/>
        </w:rPr>
        <w:t>9</w:t>
      </w:r>
      <w:r w:rsidRPr="00E86289">
        <w:rPr>
          <w:spacing w:val="-9"/>
        </w:rPr>
        <w:t>.7.</w:t>
      </w:r>
      <w:r w:rsidRPr="00E86289">
        <w:tab/>
        <w:t>За каждый факт неисполнения или ненадлежащего исполнения Исполнителемобязательств,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контрактом,размер штрафа устанавливается в виде фиксированной суммы: 10 процентов ценыконтракта</w:t>
      </w:r>
      <w:r w:rsidR="0042784C">
        <w:t>.</w:t>
      </w:r>
    </w:p>
    <w:p w:rsidR="00E86289" w:rsidRPr="00E86289" w:rsidRDefault="00E86289" w:rsidP="00E86289">
      <w:pPr>
        <w:shd w:val="clear" w:color="auto" w:fill="FFFFFF"/>
        <w:tabs>
          <w:tab w:val="left" w:pos="1123"/>
        </w:tabs>
        <w:ind w:left="29" w:firstLine="566"/>
        <w:jc w:val="both"/>
      </w:pPr>
      <w:r>
        <w:rPr>
          <w:spacing w:val="-8"/>
        </w:rPr>
        <w:t>9</w:t>
      </w:r>
      <w:r w:rsidRPr="00E86289">
        <w:rPr>
          <w:spacing w:val="-8"/>
        </w:rPr>
        <w:t>.8.</w:t>
      </w:r>
      <w:r w:rsidRPr="00E86289">
        <w:tab/>
        <w:t>При расторжении Контракта в связи с односторонним отказом стороныКонтракта от исполнения Контракта другая сторона Контракта вправе потребоватьвозмещения только фактически понесенного ущерба, непосредственно обусловленногообстоятельствами, являющимися основанием для принятия решения об одностороннемотказе от исполнения Контракта.</w:t>
      </w:r>
    </w:p>
    <w:p w:rsidR="00E86289" w:rsidRPr="00E86289" w:rsidRDefault="00E86289" w:rsidP="00E86289">
      <w:pPr>
        <w:shd w:val="clear" w:color="auto" w:fill="FFFFFF"/>
        <w:tabs>
          <w:tab w:val="left" w:pos="1037"/>
        </w:tabs>
        <w:ind w:left="29" w:firstLine="571"/>
        <w:jc w:val="both"/>
      </w:pPr>
      <w:r>
        <w:rPr>
          <w:spacing w:val="-8"/>
        </w:rPr>
        <w:t>9</w:t>
      </w:r>
      <w:r w:rsidRPr="00E86289">
        <w:rPr>
          <w:spacing w:val="-8"/>
        </w:rPr>
        <w:t>.9.</w:t>
      </w:r>
      <w:r w:rsidRPr="00E86289">
        <w:tab/>
        <w:t>Сторона освобождается от уплаты неустойки (штрафа, пени) если докажет, чтонеисполнение или ненадлежащее исполнение обязательства, предусмотренногоконтрактом, произошло вследствие непреодолимой силы или по вине другой стороны.</w:t>
      </w:r>
    </w:p>
    <w:p w:rsidR="00E86289" w:rsidRDefault="00E86289" w:rsidP="00E86289">
      <w:pPr>
        <w:shd w:val="clear" w:color="auto" w:fill="FFFFFF"/>
        <w:tabs>
          <w:tab w:val="left" w:pos="1214"/>
        </w:tabs>
        <w:ind w:left="29" w:firstLine="571"/>
        <w:jc w:val="both"/>
      </w:pPr>
      <w:r>
        <w:rPr>
          <w:spacing w:val="-8"/>
        </w:rPr>
        <w:t>9</w:t>
      </w:r>
      <w:r w:rsidRPr="00E86289">
        <w:rPr>
          <w:spacing w:val="-8"/>
        </w:rPr>
        <w:t>.10.</w:t>
      </w:r>
      <w:r w:rsidRPr="00E86289">
        <w:tab/>
        <w:t>Вред, причиненный третьим лицам по вине Поставщика при исполненииобязательств по Контракту, возмещается за его счет.</w:t>
      </w:r>
    </w:p>
    <w:p w:rsidR="0042784C" w:rsidRDefault="0042784C" w:rsidP="00E86289">
      <w:pPr>
        <w:shd w:val="clear" w:color="auto" w:fill="FFFFFF"/>
        <w:tabs>
          <w:tab w:val="left" w:pos="1214"/>
        </w:tabs>
        <w:ind w:left="29" w:firstLine="571"/>
        <w:jc w:val="both"/>
      </w:pPr>
      <w:r>
        <w:lastRenderedPageBreak/>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рублей</w:t>
      </w:r>
    </w:p>
    <w:p w:rsidR="0042784C" w:rsidRPr="00E86289" w:rsidRDefault="0042784C" w:rsidP="00E86289">
      <w:pPr>
        <w:shd w:val="clear" w:color="auto" w:fill="FFFFFF"/>
        <w:tabs>
          <w:tab w:val="left" w:pos="1214"/>
        </w:tabs>
        <w:ind w:left="29" w:firstLine="571"/>
        <w:jc w:val="both"/>
      </w:pPr>
      <w:r>
        <w:t>9.12. В целях проверки соответствия товара, передаванмого Поставщиком, условиям Контракта Государственным заказчиком проводится экспертиза. Экспертиза проводится Государственным заказчиком своими силами.</w:t>
      </w:r>
    </w:p>
    <w:p w:rsidR="00806778" w:rsidRDefault="00806778" w:rsidP="00806778">
      <w:pPr>
        <w:pStyle w:val="af"/>
        <w:tabs>
          <w:tab w:val="num" w:pos="0"/>
        </w:tabs>
        <w:ind w:left="0" w:right="617" w:firstLine="284"/>
        <w:jc w:val="both"/>
      </w:pPr>
    </w:p>
    <w:p w:rsidR="00467401" w:rsidRPr="00E34E29" w:rsidRDefault="00693E83" w:rsidP="00D8738D">
      <w:pPr>
        <w:numPr>
          <w:ilvl w:val="0"/>
          <w:numId w:val="1"/>
        </w:numPr>
        <w:tabs>
          <w:tab w:val="clear" w:pos="360"/>
        </w:tabs>
        <w:ind w:left="2835" w:right="4388" w:firstLine="491"/>
        <w:jc w:val="center"/>
        <w:rPr>
          <w:b/>
          <w:sz w:val="19"/>
          <w:szCs w:val="19"/>
        </w:rPr>
      </w:pPr>
      <w:r w:rsidRPr="00E34E29">
        <w:rPr>
          <w:b/>
          <w:sz w:val="19"/>
          <w:szCs w:val="19"/>
        </w:rPr>
        <w:t>РАЗРЕШЕНИЕ СПОРОВ</w:t>
      </w:r>
    </w:p>
    <w:p w:rsidR="00467401" w:rsidRPr="00E34E29" w:rsidRDefault="00467401" w:rsidP="000509AA">
      <w:pPr>
        <w:pStyle w:val="af"/>
        <w:numPr>
          <w:ilvl w:val="1"/>
          <w:numId w:val="1"/>
        </w:numPr>
        <w:ind w:left="0" w:right="-35" w:firstLine="284"/>
        <w:jc w:val="both"/>
        <w:rPr>
          <w:sz w:val="19"/>
          <w:szCs w:val="19"/>
        </w:rPr>
      </w:pPr>
      <w:r w:rsidRPr="00E34E29">
        <w:rPr>
          <w:sz w:val="19"/>
          <w:szCs w:val="19"/>
        </w:rPr>
        <w:t>Все споры и разногласия, которые могут возникнуть из настоящего Договора или в связи с ним, Стороны будут разрешать путем переговоров.</w:t>
      </w:r>
    </w:p>
    <w:p w:rsidR="00693E83" w:rsidRPr="00E34E29" w:rsidRDefault="00693E83" w:rsidP="000509AA">
      <w:pPr>
        <w:pStyle w:val="af"/>
        <w:numPr>
          <w:ilvl w:val="1"/>
          <w:numId w:val="1"/>
        </w:numPr>
        <w:ind w:left="0" w:right="-35" w:firstLine="284"/>
        <w:jc w:val="both"/>
        <w:rPr>
          <w:sz w:val="19"/>
          <w:szCs w:val="19"/>
        </w:rPr>
      </w:pPr>
      <w:r w:rsidRPr="00E34E29">
        <w:rPr>
          <w:sz w:val="19"/>
          <w:szCs w:val="19"/>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p>
    <w:p w:rsidR="00693E83" w:rsidRPr="00E34E29" w:rsidRDefault="00693E83" w:rsidP="000509AA">
      <w:pPr>
        <w:pStyle w:val="af"/>
        <w:numPr>
          <w:ilvl w:val="1"/>
          <w:numId w:val="1"/>
        </w:numPr>
        <w:ind w:left="0" w:right="-35" w:firstLine="284"/>
        <w:jc w:val="both"/>
        <w:rPr>
          <w:sz w:val="19"/>
          <w:szCs w:val="19"/>
        </w:rPr>
      </w:pPr>
      <w:r w:rsidRPr="00E34E29">
        <w:rPr>
          <w:sz w:val="19"/>
          <w:szCs w:val="19"/>
        </w:rPr>
        <w:t>Сторона, которая получила претензию, обязана ее рассмотреть и направить письменный мотивированный ответ другой стороне в течение семи рабочих дней с момента получения претензии.</w:t>
      </w:r>
    </w:p>
    <w:p w:rsidR="00693E83" w:rsidRPr="00E34E29" w:rsidRDefault="00693E83" w:rsidP="000509AA">
      <w:pPr>
        <w:pStyle w:val="af"/>
        <w:numPr>
          <w:ilvl w:val="1"/>
          <w:numId w:val="1"/>
        </w:numPr>
        <w:ind w:left="0" w:right="-35" w:firstLine="284"/>
        <w:jc w:val="both"/>
        <w:rPr>
          <w:sz w:val="19"/>
          <w:szCs w:val="19"/>
        </w:rPr>
      </w:pPr>
      <w:r w:rsidRPr="00E34E29">
        <w:rPr>
          <w:sz w:val="19"/>
          <w:szCs w:val="19"/>
        </w:rPr>
        <w:t>Все споры, вытекающие из Договора, подлежат рассмотрению арбитражным судом по месту нахождения истца.</w:t>
      </w:r>
    </w:p>
    <w:p w:rsidR="00467401" w:rsidRPr="00E34E29" w:rsidRDefault="00467401" w:rsidP="000509AA">
      <w:pPr>
        <w:numPr>
          <w:ilvl w:val="0"/>
          <w:numId w:val="1"/>
        </w:numPr>
        <w:ind w:right="617"/>
        <w:jc w:val="center"/>
        <w:rPr>
          <w:b/>
          <w:sz w:val="19"/>
          <w:szCs w:val="19"/>
        </w:rPr>
      </w:pPr>
      <w:r w:rsidRPr="00E34E29">
        <w:rPr>
          <w:b/>
          <w:sz w:val="19"/>
          <w:szCs w:val="19"/>
        </w:rPr>
        <w:t>ПРОЧИЕ УСЛОВИЯ</w:t>
      </w:r>
    </w:p>
    <w:p w:rsidR="00467401" w:rsidRPr="00E34E29" w:rsidRDefault="00467401" w:rsidP="0064548E">
      <w:pPr>
        <w:pStyle w:val="a6"/>
        <w:ind w:left="0"/>
        <w:rPr>
          <w:sz w:val="19"/>
          <w:szCs w:val="19"/>
        </w:rPr>
      </w:pPr>
      <w:r w:rsidRPr="00E34E29">
        <w:rPr>
          <w:sz w:val="19"/>
          <w:szCs w:val="19"/>
        </w:rPr>
        <w:t xml:space="preserve">      1</w:t>
      </w:r>
      <w:r w:rsidR="00E33164" w:rsidRPr="00E34E29">
        <w:rPr>
          <w:sz w:val="19"/>
          <w:szCs w:val="19"/>
        </w:rPr>
        <w:t>1</w:t>
      </w:r>
      <w:r w:rsidRPr="00E34E29">
        <w:rPr>
          <w:sz w:val="19"/>
          <w:szCs w:val="19"/>
        </w:rPr>
        <w:t>.</w:t>
      </w:r>
      <w:r w:rsidR="004C64EB" w:rsidRPr="00E34E29">
        <w:rPr>
          <w:sz w:val="19"/>
          <w:szCs w:val="19"/>
        </w:rPr>
        <w:t>1</w:t>
      </w:r>
      <w:r w:rsidRPr="00E34E29">
        <w:rPr>
          <w:sz w:val="19"/>
          <w:szCs w:val="19"/>
        </w:rPr>
        <w:t>. Изменения и дополнения настоящего Договора действительны лишь в том случае, если совершены в письменной форме и подписаны обеими Сторонами.</w:t>
      </w:r>
    </w:p>
    <w:p w:rsidR="00467401" w:rsidRPr="00E34E29" w:rsidRDefault="004C64EB" w:rsidP="0064548E">
      <w:pPr>
        <w:ind w:right="-35" w:firstLine="1"/>
        <w:jc w:val="both"/>
        <w:rPr>
          <w:sz w:val="19"/>
          <w:szCs w:val="19"/>
        </w:rPr>
      </w:pPr>
      <w:r w:rsidRPr="00E34E29">
        <w:rPr>
          <w:sz w:val="19"/>
          <w:szCs w:val="19"/>
        </w:rPr>
        <w:t xml:space="preserve">      1</w:t>
      </w:r>
      <w:r w:rsidR="00E33164" w:rsidRPr="00E34E29">
        <w:rPr>
          <w:sz w:val="19"/>
          <w:szCs w:val="19"/>
        </w:rPr>
        <w:t>1</w:t>
      </w:r>
      <w:r w:rsidRPr="00E34E29">
        <w:rPr>
          <w:sz w:val="19"/>
          <w:szCs w:val="19"/>
        </w:rPr>
        <w:t>.2</w:t>
      </w:r>
      <w:r w:rsidR="00467401" w:rsidRPr="00E34E29">
        <w:rPr>
          <w:sz w:val="19"/>
          <w:szCs w:val="19"/>
        </w:rPr>
        <w:t>. Настоящий Договор составлен и заключен в двух экземплярах, каждый из которых имеет одинаковую юридическую силу.</w:t>
      </w:r>
    </w:p>
    <w:p w:rsidR="0064548E" w:rsidRPr="00E34E29" w:rsidRDefault="0064548E" w:rsidP="0064548E">
      <w:pPr>
        <w:numPr>
          <w:ilvl w:val="0"/>
          <w:numId w:val="1"/>
        </w:numPr>
        <w:ind w:right="617"/>
        <w:jc w:val="center"/>
        <w:rPr>
          <w:b/>
          <w:sz w:val="19"/>
          <w:szCs w:val="19"/>
        </w:rPr>
      </w:pPr>
      <w:r w:rsidRPr="00E34E29">
        <w:rPr>
          <w:b/>
          <w:sz w:val="19"/>
          <w:szCs w:val="19"/>
        </w:rPr>
        <w:t>АДРЕСА И РЕКВИЗИТЫ СТОРОН</w:t>
      </w:r>
      <w:r w:rsidR="0031619A">
        <w:rPr>
          <w:b/>
          <w:sz w:val="19"/>
          <w:szCs w:val="19"/>
        </w:rPr>
        <w:t xml:space="preserve">: </w:t>
      </w:r>
    </w:p>
    <w:tbl>
      <w:tblPr>
        <w:tblW w:w="10881" w:type="dxa"/>
        <w:tblLook w:val="0000"/>
      </w:tblPr>
      <w:tblGrid>
        <w:gridCol w:w="4503"/>
        <w:gridCol w:w="1134"/>
        <w:gridCol w:w="5244"/>
      </w:tblGrid>
      <w:tr w:rsidR="00AA6B70" w:rsidRPr="000B1CF1" w:rsidTr="008472AF">
        <w:tc>
          <w:tcPr>
            <w:tcW w:w="4503" w:type="dxa"/>
            <w:vMerge w:val="restart"/>
          </w:tcPr>
          <w:p w:rsidR="00AA6B70" w:rsidRPr="008D7CAE" w:rsidRDefault="00AA6B70" w:rsidP="007D29F5">
            <w:pPr>
              <w:ind w:right="475"/>
              <w:rPr>
                <w:b/>
              </w:rPr>
            </w:pPr>
          </w:p>
          <w:p w:rsidR="00AA6B70" w:rsidRPr="008D7CAE" w:rsidRDefault="00AA6B70" w:rsidP="007D29F5">
            <w:pPr>
              <w:ind w:right="475"/>
              <w:rPr>
                <w:b/>
              </w:rPr>
            </w:pPr>
            <w:r w:rsidRPr="008D7CAE">
              <w:rPr>
                <w:b/>
              </w:rPr>
              <w:t>ПОСТАВЩИК:</w:t>
            </w:r>
          </w:p>
          <w:p w:rsidR="00AA6B70" w:rsidRPr="008D7CAE" w:rsidRDefault="00AA6B70" w:rsidP="00F26CE5">
            <w:pPr>
              <w:rPr>
                <w:b/>
              </w:rPr>
            </w:pPr>
          </w:p>
          <w:p w:rsidR="00AA6B70" w:rsidRPr="008D7CAE" w:rsidRDefault="00AA6B70" w:rsidP="005022F2">
            <w:pPr>
              <w:pBdr>
                <w:top w:val="nil"/>
                <w:left w:val="nil"/>
                <w:bottom w:val="nil"/>
                <w:right w:val="nil"/>
                <w:between w:val="nil"/>
              </w:pBdr>
              <w:rPr>
                <w:b/>
                <w:lang w:val="en-US"/>
              </w:rPr>
            </w:pPr>
          </w:p>
        </w:tc>
        <w:tc>
          <w:tcPr>
            <w:tcW w:w="1134" w:type="dxa"/>
          </w:tcPr>
          <w:p w:rsidR="00AA6B70" w:rsidRPr="008D7CAE" w:rsidRDefault="00AA6B70" w:rsidP="007D29F5">
            <w:pPr>
              <w:ind w:right="475"/>
              <w:jc w:val="center"/>
              <w:rPr>
                <w:b/>
                <w:lang w:val="en-US"/>
              </w:rPr>
            </w:pPr>
          </w:p>
        </w:tc>
        <w:tc>
          <w:tcPr>
            <w:tcW w:w="5244" w:type="dxa"/>
          </w:tcPr>
          <w:p w:rsidR="00AA6B70" w:rsidRPr="008D7CAE" w:rsidRDefault="00AA6B70" w:rsidP="007D29F5">
            <w:pPr>
              <w:tabs>
                <w:tab w:val="left" w:pos="6521"/>
              </w:tabs>
              <w:jc w:val="both"/>
              <w:rPr>
                <w:b/>
                <w:lang w:val="en-US"/>
              </w:rPr>
            </w:pPr>
          </w:p>
          <w:p w:rsidR="00AA6B70" w:rsidRPr="008D7CAE" w:rsidRDefault="00AA6B70" w:rsidP="007D29F5">
            <w:pPr>
              <w:tabs>
                <w:tab w:val="left" w:pos="6521"/>
              </w:tabs>
              <w:jc w:val="both"/>
              <w:rPr>
                <w:b/>
              </w:rPr>
            </w:pPr>
            <w:r w:rsidRPr="008D7CAE">
              <w:rPr>
                <w:b/>
              </w:rPr>
              <w:t>ГОСУДАРСТВЕННЫЙ ЗАКАЗЧИК:</w:t>
            </w:r>
          </w:p>
          <w:p w:rsidR="00AA6B70" w:rsidRPr="008D7CAE" w:rsidRDefault="00AA6B70" w:rsidP="0060040C">
            <w:pPr>
              <w:ind w:right="475"/>
              <w:rPr>
                <w:b/>
              </w:rPr>
            </w:pPr>
          </w:p>
          <w:p w:rsidR="00AA6B70" w:rsidRPr="008D7CAE" w:rsidRDefault="00AA6B70" w:rsidP="0060040C">
            <w:pPr>
              <w:ind w:right="475"/>
              <w:rPr>
                <w:b/>
              </w:rPr>
            </w:pPr>
            <w:r w:rsidRPr="008D7CAE">
              <w:rPr>
                <w:b/>
              </w:rPr>
              <w:t>ФКП образовательное учреждение № 2</w:t>
            </w:r>
          </w:p>
        </w:tc>
      </w:tr>
      <w:tr w:rsidR="00AA6B70" w:rsidRPr="004702DF" w:rsidTr="008472AF">
        <w:tc>
          <w:tcPr>
            <w:tcW w:w="4503" w:type="dxa"/>
            <w:vMerge/>
          </w:tcPr>
          <w:p w:rsidR="00AA6B70" w:rsidRPr="008D7CAE" w:rsidRDefault="00AA6B70" w:rsidP="00F26CE5"/>
        </w:tc>
        <w:tc>
          <w:tcPr>
            <w:tcW w:w="1134" w:type="dxa"/>
          </w:tcPr>
          <w:p w:rsidR="00AA6B70" w:rsidRPr="008D7CAE" w:rsidRDefault="00AA6B70" w:rsidP="007D29F5">
            <w:pPr>
              <w:ind w:right="475"/>
              <w:jc w:val="center"/>
              <w:rPr>
                <w:b/>
              </w:rPr>
            </w:pPr>
          </w:p>
        </w:tc>
        <w:tc>
          <w:tcPr>
            <w:tcW w:w="5244" w:type="dxa"/>
          </w:tcPr>
          <w:p w:rsidR="00AA6B70" w:rsidRPr="006A1C89" w:rsidRDefault="00F30D15" w:rsidP="00806778">
            <w:r w:rsidRPr="006A1C89">
              <w:rPr>
                <w:color w:val="000000"/>
              </w:rPr>
              <w:t xml:space="preserve">Юридический адрес: </w:t>
            </w:r>
            <w:r w:rsidR="00FB0561" w:rsidRPr="006A1C89">
              <w:fldChar w:fldCharType="begin"/>
            </w:r>
            <w:r w:rsidR="00AA6B70" w:rsidRPr="006A1C89">
              <w:instrText xml:space="preserve"> DOCVARIABLE _СведенияОЗаказчике_ЮридическийАдрес \* MERGEFORMAT </w:instrText>
            </w:r>
            <w:r w:rsidR="00FB0561" w:rsidRPr="006A1C89">
              <w:fldChar w:fldCharType="separate"/>
            </w:r>
            <w:r w:rsidR="00AA6B70" w:rsidRPr="006A1C89">
              <w:t>163039, Архангельская область, г. Архангельск, п Лесная речка,</w:t>
            </w:r>
          </w:p>
          <w:p w:rsidR="00AA6B70" w:rsidRPr="006A1C89" w:rsidRDefault="00AA6B70" w:rsidP="00806778">
            <w:r w:rsidRPr="006A1C89">
              <w:t>Лахтинское шоссе д. 105</w:t>
            </w:r>
            <w:r w:rsidR="00FB0561" w:rsidRPr="006A1C89">
              <w:fldChar w:fldCharType="end"/>
            </w:r>
          </w:p>
          <w:p w:rsidR="00AA6B70" w:rsidRPr="006A1C89" w:rsidRDefault="00AA6B70" w:rsidP="00806778">
            <w:r w:rsidRPr="006A1C89">
              <w:t xml:space="preserve">ИНН: </w:t>
            </w:r>
            <w:fldSimple w:instr=" DOCVARIABLE _СведенияОЗаказчике_ИНН \* MERGEFORMAT ">
              <w:r w:rsidRPr="006A1C89">
                <w:t>2928001882</w:t>
              </w:r>
            </w:fldSimple>
          </w:p>
          <w:p w:rsidR="00AA6B70" w:rsidRPr="006A1C89" w:rsidRDefault="00AA6B70" w:rsidP="00806778">
            <w:r w:rsidRPr="006A1C89">
              <w:t xml:space="preserve">КПП: </w:t>
            </w:r>
            <w:fldSimple w:instr=" DOCVARIABLE _СведенияОЗаказчике_КПП \* MERGEFORMAT ">
              <w:r w:rsidRPr="006A1C89">
                <w:t>290101001</w:t>
              </w:r>
            </w:fldSimple>
          </w:p>
          <w:p w:rsidR="006A1C89" w:rsidRPr="006A1C89" w:rsidRDefault="006A1C89" w:rsidP="006A1C89">
            <w:r w:rsidRPr="006A1C89">
              <w:t xml:space="preserve">р/с: № 03211643000000013244  </w:t>
            </w:r>
          </w:p>
          <w:p w:rsidR="006A1C89" w:rsidRPr="006A1C89" w:rsidRDefault="006A1C89" w:rsidP="006A1C89">
            <w:r w:rsidRPr="006A1C89">
              <w:t xml:space="preserve">УФК по Архангельской области и Ненецкому Автономному округу (ФКП образовательное учреждение № 2) </w:t>
            </w:r>
          </w:p>
          <w:p w:rsidR="006A1C89" w:rsidRPr="006A1C89" w:rsidRDefault="006A1C89" w:rsidP="006A1C89">
            <w:r w:rsidRPr="006A1C89">
              <w:t>л/сч 0324179629</w:t>
            </w:r>
          </w:p>
          <w:p w:rsidR="006A1C89" w:rsidRPr="006A1C89" w:rsidRDefault="006A1C89" w:rsidP="006A1C89">
            <w:r w:rsidRPr="006A1C89">
              <w:t>к/с:№ 40102810745370000024</w:t>
            </w:r>
            <w:r w:rsidR="00FB0561" w:rsidRPr="006A1C89">
              <w:fldChar w:fldCharType="begin"/>
            </w:r>
            <w:r w:rsidRPr="006A1C89">
              <w:instrText xml:space="preserve"> DOCVARIABLE _СведенияОЗаказчике_КоррСчет \* MERGEFORMAT </w:instrText>
            </w:r>
            <w:r w:rsidR="00FB0561" w:rsidRPr="006A1C89">
              <w:fldChar w:fldCharType="end"/>
            </w:r>
          </w:p>
          <w:p w:rsidR="006A1C89" w:rsidRPr="006A1C89" w:rsidRDefault="006A1C89" w:rsidP="006A1C89">
            <w:r w:rsidRPr="006A1C89">
              <w:t>БИК: 012202102</w:t>
            </w:r>
          </w:p>
          <w:p w:rsidR="008D4118" w:rsidRDefault="008D4118" w:rsidP="008D4118">
            <w:pPr>
              <w:keepNext/>
              <w:pBdr>
                <w:between w:val="single" w:sz="4" w:space="1" w:color="auto"/>
              </w:pBdr>
              <w:outlineLvl w:val="1"/>
            </w:pPr>
            <w:r>
              <w:t xml:space="preserve">ОКЦ № 1 ВВГУ Банка России//УФК по Нижегородской области, г. Нижний Новгород </w:t>
            </w:r>
          </w:p>
          <w:p w:rsidR="00AA6B70" w:rsidRPr="006A1C89" w:rsidRDefault="00AA6B70" w:rsidP="00806778">
            <w:r w:rsidRPr="006A1C89">
              <w:t>Е-mail:</w:t>
            </w:r>
            <w:fldSimple w:instr=" DOCVARIABLE _Маил \* MERGEFORMAT ">
              <w:r w:rsidR="008D7CAE" w:rsidRPr="006A1C89">
                <w:t>pu2</w:t>
              </w:r>
              <w:r w:rsidRPr="006A1C89">
                <w:t>@</w:t>
              </w:r>
              <w:r w:rsidR="008D7CAE" w:rsidRPr="006A1C89">
                <w:t>29.</w:t>
              </w:r>
              <w:r w:rsidR="008D7CAE" w:rsidRPr="006A1C89">
                <w:rPr>
                  <w:lang w:val="en-US"/>
                </w:rPr>
                <w:t>fsin</w:t>
              </w:r>
              <w:r w:rsidRPr="006A1C89">
                <w:t>.</w:t>
              </w:r>
              <w:r w:rsidR="008D7CAE" w:rsidRPr="006A1C89">
                <w:rPr>
                  <w:lang w:val="en-US"/>
                </w:rPr>
                <w:t>gov</w:t>
              </w:r>
              <w:r w:rsidR="008D7CAE" w:rsidRPr="006A1C89">
                <w:t>.</w:t>
              </w:r>
              <w:r w:rsidRPr="006A1C89">
                <w:t>ru</w:t>
              </w:r>
            </w:fldSimple>
          </w:p>
          <w:p w:rsidR="00AA6B70" w:rsidRPr="006A1C89" w:rsidRDefault="00AA6B70" w:rsidP="00806778">
            <w:r w:rsidRPr="006A1C89">
              <w:t xml:space="preserve">Тел.: </w:t>
            </w:r>
            <w:fldSimple w:instr=" DOCVARIABLE _Тел \* MERGEFORMAT ">
              <w:r w:rsidRPr="006A1C89">
                <w:t>8(8182)22-96-81(0755)</w:t>
              </w:r>
            </w:fldSimple>
          </w:p>
          <w:p w:rsidR="00AA6B70" w:rsidRPr="006A1C89" w:rsidRDefault="00AA6B70" w:rsidP="00824737"/>
        </w:tc>
      </w:tr>
    </w:tbl>
    <w:p w:rsidR="00467401" w:rsidRPr="001D4DEC" w:rsidRDefault="00467401" w:rsidP="000509AA">
      <w:pPr>
        <w:ind w:left="360" w:right="617"/>
        <w:rPr>
          <w:sz w:val="19"/>
          <w:szCs w:val="19"/>
        </w:rPr>
      </w:pPr>
    </w:p>
    <w:p w:rsidR="008349A8" w:rsidRPr="001D4DEC" w:rsidRDefault="008349A8" w:rsidP="000509AA">
      <w:pPr>
        <w:ind w:left="360" w:right="617"/>
        <w:rPr>
          <w:sz w:val="19"/>
          <w:szCs w:val="19"/>
        </w:rPr>
      </w:pPr>
    </w:p>
    <w:p w:rsidR="00F072AF" w:rsidRDefault="00F072AF" w:rsidP="008349A8">
      <w:pPr>
        <w:pStyle w:val="10"/>
        <w:rPr>
          <w:i/>
        </w:rPr>
      </w:pPr>
      <w:bookmarkStart w:id="0" w:name="_GoBack"/>
      <w:bookmarkEnd w:id="0"/>
    </w:p>
    <w:p w:rsidR="008349A8" w:rsidRPr="00F072AF" w:rsidRDefault="00321855" w:rsidP="008349A8">
      <w:pPr>
        <w:pStyle w:val="10"/>
        <w:rPr>
          <w:bCs/>
          <w:i/>
        </w:rPr>
      </w:pPr>
      <w:r w:rsidRPr="00F072AF">
        <w:rPr>
          <w:i/>
        </w:rPr>
        <w:t>ПОСТАВЩИКГОСУДАРСТВЕННЫЙ ЗАКАЗЧИК</w:t>
      </w:r>
    </w:p>
    <w:p w:rsidR="008349A8" w:rsidRPr="00F072AF" w:rsidRDefault="008349A8" w:rsidP="008349A8">
      <w:pPr>
        <w:tabs>
          <w:tab w:val="left" w:pos="6521"/>
        </w:tabs>
        <w:jc w:val="both"/>
        <w:rPr>
          <w:i/>
        </w:rPr>
      </w:pPr>
    </w:p>
    <w:p w:rsidR="00023A9B" w:rsidRDefault="008349A8" w:rsidP="008349A8">
      <w:pPr>
        <w:tabs>
          <w:tab w:val="left" w:pos="6521"/>
        </w:tabs>
        <w:jc w:val="both"/>
      </w:pPr>
      <w:r w:rsidRPr="000F5345">
        <w:t>_____________________/</w:t>
      </w:r>
      <w:r w:rsidR="005022F2" w:rsidRPr="000F5345">
        <w:t xml:space="preserve"> </w:t>
      </w:r>
      <w:r w:rsidRPr="000F5345">
        <w:t>/</w:t>
      </w:r>
      <w:r w:rsidR="005022F2">
        <w:t xml:space="preserve">                                                                       </w:t>
      </w:r>
      <w:r>
        <w:t>_____</w:t>
      </w:r>
      <w:r w:rsidR="0060040C">
        <w:t>____________________</w:t>
      </w:r>
      <w:r w:rsidR="001D4DEC">
        <w:t>/</w:t>
      </w:r>
      <w:r w:rsidR="00723F9C">
        <w:rPr>
          <w:u w:val="single"/>
        </w:rPr>
        <w:t>С.П. Алексеев</w:t>
      </w:r>
      <w:r w:rsidR="000A6763">
        <w:t>/</w:t>
      </w:r>
    </w:p>
    <w:p w:rsidR="008349A8" w:rsidRPr="00B93EED" w:rsidRDefault="008349A8" w:rsidP="008349A8">
      <w:pPr>
        <w:tabs>
          <w:tab w:val="left" w:pos="6521"/>
        </w:tabs>
        <w:jc w:val="both"/>
      </w:pPr>
    </w:p>
    <w:p w:rsidR="008349A8" w:rsidRPr="00B93EED" w:rsidRDefault="008349A8" w:rsidP="008349A8">
      <w:pPr>
        <w:tabs>
          <w:tab w:val="left" w:pos="6521"/>
        </w:tabs>
        <w:jc w:val="both"/>
      </w:pPr>
    </w:p>
    <w:p w:rsidR="008349A8" w:rsidRPr="00790147" w:rsidRDefault="008349A8" w:rsidP="008349A8">
      <w:pPr>
        <w:tabs>
          <w:tab w:val="left" w:pos="6521"/>
        </w:tabs>
        <w:jc w:val="both"/>
      </w:pPr>
      <w:r w:rsidRPr="00B93EED">
        <w:t xml:space="preserve">                            М.П.                                                                                                       М.П.</w:t>
      </w:r>
    </w:p>
    <w:p w:rsidR="008349A8" w:rsidRDefault="008349A8" w:rsidP="000509AA">
      <w:pPr>
        <w:ind w:left="360" w:right="617"/>
        <w:rPr>
          <w:sz w:val="19"/>
          <w:szCs w:val="19"/>
        </w:rPr>
      </w:pPr>
    </w:p>
    <w:p w:rsidR="00023A9B" w:rsidRDefault="00023A9B" w:rsidP="000509AA">
      <w:pPr>
        <w:ind w:left="360" w:right="617"/>
        <w:rPr>
          <w:sz w:val="19"/>
          <w:szCs w:val="19"/>
        </w:rPr>
      </w:pPr>
    </w:p>
    <w:p w:rsidR="00023A9B" w:rsidRDefault="00023A9B" w:rsidP="000509AA">
      <w:pPr>
        <w:ind w:left="360" w:right="617"/>
        <w:rPr>
          <w:sz w:val="19"/>
          <w:szCs w:val="19"/>
        </w:rPr>
      </w:pPr>
    </w:p>
    <w:p w:rsidR="00023A9B" w:rsidRDefault="00023A9B" w:rsidP="000509AA">
      <w:pPr>
        <w:ind w:left="360" w:right="617"/>
        <w:rPr>
          <w:sz w:val="19"/>
          <w:szCs w:val="19"/>
        </w:rPr>
      </w:pPr>
    </w:p>
    <w:p w:rsidR="00806778" w:rsidRDefault="00806778" w:rsidP="000509AA">
      <w:pPr>
        <w:ind w:left="360" w:right="617"/>
        <w:rPr>
          <w:sz w:val="19"/>
          <w:szCs w:val="19"/>
        </w:rPr>
      </w:pPr>
    </w:p>
    <w:p w:rsidR="00806778" w:rsidRDefault="00806778" w:rsidP="000509AA">
      <w:pPr>
        <w:ind w:left="360" w:right="617"/>
        <w:rPr>
          <w:sz w:val="19"/>
          <w:szCs w:val="19"/>
        </w:rPr>
      </w:pPr>
    </w:p>
    <w:p w:rsidR="00806778" w:rsidRDefault="00806778" w:rsidP="000509AA">
      <w:pPr>
        <w:ind w:left="360" w:right="617"/>
        <w:rPr>
          <w:sz w:val="19"/>
          <w:szCs w:val="19"/>
        </w:rPr>
      </w:pPr>
    </w:p>
    <w:p w:rsidR="00806778" w:rsidRDefault="00806778" w:rsidP="000509AA">
      <w:pPr>
        <w:ind w:left="360" w:right="617"/>
        <w:rPr>
          <w:sz w:val="19"/>
          <w:szCs w:val="19"/>
        </w:rPr>
      </w:pPr>
    </w:p>
    <w:p w:rsidR="00806778" w:rsidRDefault="00806778" w:rsidP="000509AA">
      <w:pPr>
        <w:ind w:left="360" w:right="617"/>
        <w:rPr>
          <w:sz w:val="19"/>
          <w:szCs w:val="19"/>
        </w:rPr>
      </w:pPr>
    </w:p>
    <w:p w:rsidR="00806778" w:rsidRDefault="00806778" w:rsidP="000509AA">
      <w:pPr>
        <w:ind w:left="360" w:right="617"/>
        <w:rPr>
          <w:sz w:val="19"/>
          <w:szCs w:val="19"/>
        </w:rPr>
      </w:pPr>
    </w:p>
    <w:p w:rsidR="00806778" w:rsidRDefault="00806778" w:rsidP="000509AA">
      <w:pPr>
        <w:ind w:left="360" w:right="617"/>
        <w:rPr>
          <w:sz w:val="19"/>
          <w:szCs w:val="19"/>
        </w:rPr>
      </w:pPr>
    </w:p>
    <w:p w:rsidR="00806778" w:rsidRDefault="00806778" w:rsidP="000509AA">
      <w:pPr>
        <w:ind w:left="360" w:right="617"/>
        <w:rPr>
          <w:sz w:val="19"/>
          <w:szCs w:val="19"/>
        </w:rPr>
      </w:pPr>
    </w:p>
    <w:p w:rsidR="00806778" w:rsidRDefault="00806778" w:rsidP="000509AA">
      <w:pPr>
        <w:ind w:left="360" w:right="617"/>
        <w:rPr>
          <w:sz w:val="19"/>
          <w:szCs w:val="19"/>
        </w:rPr>
      </w:pPr>
    </w:p>
    <w:p w:rsidR="00806778" w:rsidRDefault="00806778" w:rsidP="000509AA">
      <w:pPr>
        <w:ind w:left="360" w:right="617"/>
        <w:rPr>
          <w:sz w:val="19"/>
          <w:szCs w:val="19"/>
        </w:rPr>
      </w:pPr>
    </w:p>
    <w:p w:rsidR="00806778" w:rsidRDefault="00806778" w:rsidP="000509AA">
      <w:pPr>
        <w:ind w:left="360" w:right="617"/>
        <w:rPr>
          <w:sz w:val="19"/>
          <w:szCs w:val="19"/>
        </w:rPr>
      </w:pPr>
    </w:p>
    <w:p w:rsidR="00806778" w:rsidRDefault="00806778" w:rsidP="000509AA">
      <w:pPr>
        <w:ind w:left="360" w:right="617"/>
        <w:rPr>
          <w:sz w:val="19"/>
          <w:szCs w:val="19"/>
        </w:rPr>
      </w:pPr>
    </w:p>
    <w:p w:rsidR="009434EC" w:rsidRDefault="009434EC" w:rsidP="000509AA">
      <w:pPr>
        <w:ind w:left="360" w:right="617"/>
        <w:rPr>
          <w:sz w:val="19"/>
          <w:szCs w:val="19"/>
        </w:rPr>
      </w:pPr>
    </w:p>
    <w:p w:rsidR="00806778" w:rsidRDefault="00806778" w:rsidP="000509AA">
      <w:pPr>
        <w:ind w:left="360" w:right="617"/>
        <w:rPr>
          <w:sz w:val="19"/>
          <w:szCs w:val="19"/>
        </w:rPr>
      </w:pPr>
    </w:p>
    <w:p w:rsidR="00806778" w:rsidRDefault="00806778" w:rsidP="000509AA">
      <w:pPr>
        <w:ind w:left="360" w:right="617"/>
        <w:rPr>
          <w:sz w:val="19"/>
          <w:szCs w:val="19"/>
        </w:rPr>
      </w:pPr>
    </w:p>
    <w:p w:rsidR="00023A9B" w:rsidRPr="002649FE" w:rsidRDefault="008472AF" w:rsidP="0031619A">
      <w:pPr>
        <w:ind w:left="5812" w:firstLine="1276"/>
        <w:jc w:val="right"/>
        <w:rPr>
          <w:sz w:val="24"/>
          <w:szCs w:val="24"/>
        </w:rPr>
      </w:pPr>
      <w:r>
        <w:rPr>
          <w:sz w:val="24"/>
          <w:szCs w:val="24"/>
        </w:rPr>
        <w:t xml:space="preserve">Приложение </w:t>
      </w:r>
    </w:p>
    <w:p w:rsidR="00023A9B" w:rsidRDefault="00023A9B" w:rsidP="0031619A">
      <w:pPr>
        <w:ind w:left="6420" w:firstLine="668"/>
        <w:jc w:val="right"/>
        <w:rPr>
          <w:sz w:val="24"/>
          <w:szCs w:val="24"/>
        </w:rPr>
      </w:pPr>
      <w:r w:rsidRPr="002649FE">
        <w:rPr>
          <w:sz w:val="24"/>
          <w:szCs w:val="24"/>
        </w:rPr>
        <w:t xml:space="preserve">к Контракту № </w:t>
      </w:r>
    </w:p>
    <w:p w:rsidR="00023A9B" w:rsidRDefault="00BC1094" w:rsidP="0031619A">
      <w:pPr>
        <w:ind w:left="5812" w:firstLine="608"/>
        <w:jc w:val="right"/>
        <w:rPr>
          <w:sz w:val="24"/>
          <w:szCs w:val="24"/>
        </w:rPr>
      </w:pPr>
      <w:r>
        <w:rPr>
          <w:sz w:val="24"/>
          <w:szCs w:val="24"/>
        </w:rPr>
        <w:t>от «</w:t>
      </w:r>
      <w:r w:rsidR="00723F9C">
        <w:rPr>
          <w:sz w:val="24"/>
          <w:szCs w:val="24"/>
        </w:rPr>
        <w:t>__</w:t>
      </w:r>
      <w:r>
        <w:rPr>
          <w:sz w:val="24"/>
          <w:szCs w:val="24"/>
        </w:rPr>
        <w:t xml:space="preserve">» </w:t>
      </w:r>
      <w:r w:rsidR="009E2ED2">
        <w:rPr>
          <w:sz w:val="24"/>
          <w:szCs w:val="24"/>
        </w:rPr>
        <w:t>июня</w:t>
      </w:r>
      <w:r w:rsidR="005022F2">
        <w:rPr>
          <w:sz w:val="24"/>
          <w:szCs w:val="24"/>
        </w:rPr>
        <w:t xml:space="preserve"> </w:t>
      </w:r>
      <w:r w:rsidR="00723F9C">
        <w:rPr>
          <w:sz w:val="24"/>
          <w:szCs w:val="24"/>
        </w:rPr>
        <w:t>2026</w:t>
      </w:r>
      <w:r w:rsidR="00023A9B" w:rsidRPr="002649FE">
        <w:rPr>
          <w:sz w:val="24"/>
          <w:szCs w:val="24"/>
        </w:rPr>
        <w:t xml:space="preserve"> года</w:t>
      </w:r>
    </w:p>
    <w:p w:rsidR="0031619A" w:rsidRDefault="0031619A" w:rsidP="00D134A0">
      <w:pPr>
        <w:tabs>
          <w:tab w:val="left" w:pos="851"/>
        </w:tabs>
        <w:jc w:val="center"/>
        <w:outlineLvl w:val="4"/>
        <w:rPr>
          <w:rFonts w:eastAsia="Calibri"/>
          <w:b/>
          <w:bCs/>
          <w:iCs/>
          <w:snapToGrid w:val="0"/>
          <w:sz w:val="24"/>
          <w:szCs w:val="24"/>
        </w:rPr>
      </w:pPr>
    </w:p>
    <w:p w:rsidR="0031619A" w:rsidRDefault="0031619A" w:rsidP="00D134A0">
      <w:pPr>
        <w:tabs>
          <w:tab w:val="left" w:pos="851"/>
        </w:tabs>
        <w:jc w:val="center"/>
        <w:outlineLvl w:val="4"/>
        <w:rPr>
          <w:rFonts w:eastAsia="Calibri"/>
          <w:b/>
          <w:bCs/>
          <w:iCs/>
          <w:snapToGrid w:val="0"/>
          <w:sz w:val="24"/>
          <w:szCs w:val="24"/>
        </w:rPr>
      </w:pPr>
    </w:p>
    <w:p w:rsidR="00D134A0" w:rsidRDefault="00D134A0" w:rsidP="00D134A0">
      <w:pPr>
        <w:tabs>
          <w:tab w:val="left" w:pos="851"/>
        </w:tabs>
        <w:jc w:val="center"/>
        <w:outlineLvl w:val="4"/>
        <w:rPr>
          <w:rFonts w:eastAsia="Calibri"/>
          <w:b/>
          <w:bCs/>
          <w:iCs/>
          <w:snapToGrid w:val="0"/>
          <w:sz w:val="24"/>
          <w:szCs w:val="24"/>
        </w:rPr>
      </w:pPr>
      <w:r w:rsidRPr="002649FE">
        <w:rPr>
          <w:rFonts w:eastAsia="Calibri"/>
          <w:b/>
          <w:bCs/>
          <w:iCs/>
          <w:snapToGrid w:val="0"/>
          <w:sz w:val="24"/>
          <w:szCs w:val="24"/>
        </w:rPr>
        <w:t>СПЕЦИФИКАЦИЯ</w:t>
      </w:r>
    </w:p>
    <w:p w:rsidR="00E9140D" w:rsidRDefault="00E9140D" w:rsidP="00D134A0">
      <w:pPr>
        <w:tabs>
          <w:tab w:val="left" w:pos="851"/>
        </w:tabs>
        <w:jc w:val="center"/>
        <w:outlineLvl w:val="4"/>
        <w:rPr>
          <w:rFonts w:eastAsia="Calibri"/>
          <w:b/>
          <w:bCs/>
          <w:iCs/>
          <w:snapToGrid w:val="0"/>
          <w:sz w:val="24"/>
          <w:szCs w:val="24"/>
        </w:rPr>
      </w:pPr>
    </w:p>
    <w:tbl>
      <w:tblPr>
        <w:tblW w:w="10753" w:type="dxa"/>
        <w:tblInd w:w="93" w:type="dxa"/>
        <w:tblLook w:val="04A0"/>
      </w:tblPr>
      <w:tblGrid>
        <w:gridCol w:w="441"/>
        <w:gridCol w:w="4252"/>
        <w:gridCol w:w="992"/>
        <w:gridCol w:w="957"/>
        <w:gridCol w:w="1701"/>
        <w:gridCol w:w="2410"/>
      </w:tblGrid>
      <w:tr w:rsidR="00D1138E" w:rsidRPr="006322FA" w:rsidTr="00750AEE">
        <w:trPr>
          <w:trHeight w:val="102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38E" w:rsidRPr="00E9140D" w:rsidRDefault="00D1138E" w:rsidP="00692962">
            <w:pPr>
              <w:jc w:val="center"/>
            </w:pPr>
            <w:r w:rsidRPr="00E9140D">
              <w:t>№</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D1138E" w:rsidRPr="00E9140D" w:rsidRDefault="00D1138E" w:rsidP="00E9140D">
            <w:pPr>
              <w:jc w:val="center"/>
            </w:pPr>
            <w:r w:rsidRPr="00E9140D">
              <w:t>Наименование</w:t>
            </w:r>
            <w:r w:rsidRPr="00E9140D">
              <w:br/>
              <w:t>товара</w:t>
            </w:r>
          </w:p>
        </w:tc>
        <w:tc>
          <w:tcPr>
            <w:tcW w:w="992" w:type="dxa"/>
            <w:tcBorders>
              <w:top w:val="single" w:sz="4" w:space="0" w:color="auto"/>
              <w:left w:val="single" w:sz="4" w:space="0" w:color="auto"/>
              <w:bottom w:val="single" w:sz="4" w:space="0" w:color="auto"/>
              <w:right w:val="nil"/>
            </w:tcBorders>
            <w:shd w:val="clear" w:color="auto" w:fill="auto"/>
            <w:vAlign w:val="bottom"/>
            <w:hideMark/>
          </w:tcPr>
          <w:p w:rsidR="00D1138E" w:rsidRPr="00E9140D" w:rsidRDefault="0066526A" w:rsidP="00E9140D">
            <w:pPr>
              <w:spacing w:before="240"/>
              <w:jc w:val="center"/>
            </w:pPr>
            <w:r w:rsidRPr="00E9140D">
              <w:t>Коли-</w:t>
            </w:r>
            <w:r w:rsidRPr="00E9140D">
              <w:br/>
              <w:t>чество</w:t>
            </w:r>
          </w:p>
        </w:tc>
        <w:tc>
          <w:tcPr>
            <w:tcW w:w="957" w:type="dxa"/>
            <w:tcBorders>
              <w:top w:val="single" w:sz="4" w:space="0" w:color="auto"/>
              <w:left w:val="single" w:sz="4" w:space="0" w:color="auto"/>
              <w:bottom w:val="single" w:sz="4" w:space="0" w:color="auto"/>
              <w:right w:val="nil"/>
            </w:tcBorders>
            <w:shd w:val="clear" w:color="auto" w:fill="auto"/>
            <w:vAlign w:val="center"/>
            <w:hideMark/>
          </w:tcPr>
          <w:p w:rsidR="00D1138E" w:rsidRPr="00E9140D" w:rsidRDefault="0066526A" w:rsidP="00F072AF">
            <w:pPr>
              <w:jc w:val="center"/>
            </w:pPr>
            <w:r w:rsidRPr="00E9140D">
              <w:t>Единица</w:t>
            </w:r>
            <w:r w:rsidRPr="00E9140D">
              <w:br/>
              <w:t>изме-</w:t>
            </w:r>
            <w:r w:rsidRPr="00E9140D">
              <w:br/>
              <w:t>рения</w:t>
            </w:r>
          </w:p>
        </w:tc>
        <w:tc>
          <w:tcPr>
            <w:tcW w:w="1701" w:type="dxa"/>
            <w:tcBorders>
              <w:top w:val="single" w:sz="4" w:space="0" w:color="auto"/>
              <w:left w:val="single" w:sz="4" w:space="0" w:color="auto"/>
              <w:bottom w:val="single" w:sz="4" w:space="0" w:color="auto"/>
              <w:right w:val="nil"/>
            </w:tcBorders>
            <w:shd w:val="clear" w:color="auto" w:fill="auto"/>
            <w:vAlign w:val="center"/>
            <w:hideMark/>
          </w:tcPr>
          <w:p w:rsidR="00D1138E" w:rsidRPr="00E9140D" w:rsidRDefault="00D1138E" w:rsidP="008C5506">
            <w:pPr>
              <w:jc w:val="center"/>
            </w:pPr>
            <w:r w:rsidRPr="00E9140D">
              <w:t>Цена</w:t>
            </w:r>
            <w:r w:rsidR="0097716E">
              <w:t>, руб.</w:t>
            </w:r>
            <w:r w:rsidR="004721A2">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38E" w:rsidRPr="00E9140D" w:rsidRDefault="00D1138E" w:rsidP="008C5506">
            <w:pPr>
              <w:jc w:val="center"/>
            </w:pPr>
            <w:r w:rsidRPr="00E9140D">
              <w:t>Сумма</w:t>
            </w:r>
            <w:r w:rsidR="0097716E">
              <w:t>, руб.</w:t>
            </w:r>
            <w:r w:rsidR="004721A2">
              <w:t xml:space="preserve">, </w:t>
            </w:r>
          </w:p>
        </w:tc>
      </w:tr>
      <w:tr w:rsidR="00723F9C" w:rsidRPr="006322FA" w:rsidTr="001370A1">
        <w:trPr>
          <w:trHeight w:val="25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723F9C" w:rsidRPr="001370A1" w:rsidRDefault="00723F9C" w:rsidP="001370A1">
            <w:pPr>
              <w:jc w:val="center"/>
              <w:rPr>
                <w:sz w:val="16"/>
                <w:szCs w:val="16"/>
              </w:rPr>
            </w:pPr>
          </w:p>
        </w:tc>
        <w:tc>
          <w:tcPr>
            <w:tcW w:w="4252" w:type="dxa"/>
            <w:tcBorders>
              <w:top w:val="single" w:sz="4" w:space="0" w:color="auto"/>
              <w:left w:val="nil"/>
              <w:bottom w:val="single" w:sz="4" w:space="0" w:color="auto"/>
              <w:right w:val="single" w:sz="4" w:space="0" w:color="auto"/>
            </w:tcBorders>
            <w:shd w:val="clear" w:color="auto" w:fill="auto"/>
            <w:hideMark/>
          </w:tcPr>
          <w:p w:rsidR="00723F9C" w:rsidRDefault="00723F9C">
            <w:pPr>
              <w:rPr>
                <w:rFonts w:ascii="Arial" w:hAnsi="Arial" w:cs="Arial"/>
                <w:sz w:val="16"/>
                <w:szCs w:val="16"/>
              </w:rPr>
            </w:pPr>
          </w:p>
        </w:tc>
        <w:tc>
          <w:tcPr>
            <w:tcW w:w="992" w:type="dxa"/>
            <w:tcBorders>
              <w:top w:val="nil"/>
              <w:left w:val="single" w:sz="4" w:space="0" w:color="auto"/>
              <w:bottom w:val="single" w:sz="4" w:space="0" w:color="auto"/>
              <w:right w:val="nil"/>
            </w:tcBorders>
            <w:shd w:val="clear" w:color="auto" w:fill="auto"/>
            <w:noWrap/>
            <w:vAlign w:val="center"/>
            <w:hideMark/>
          </w:tcPr>
          <w:p w:rsidR="00723F9C" w:rsidRPr="001370A1" w:rsidRDefault="00723F9C" w:rsidP="001370A1">
            <w:pPr>
              <w:jc w:val="center"/>
              <w:rPr>
                <w:sz w:val="16"/>
                <w:szCs w:val="16"/>
              </w:rPr>
            </w:pPr>
          </w:p>
        </w:tc>
        <w:tc>
          <w:tcPr>
            <w:tcW w:w="957" w:type="dxa"/>
            <w:tcBorders>
              <w:top w:val="nil"/>
              <w:left w:val="single" w:sz="4" w:space="0" w:color="auto"/>
              <w:bottom w:val="single" w:sz="4" w:space="0" w:color="auto"/>
              <w:right w:val="nil"/>
            </w:tcBorders>
            <w:shd w:val="clear" w:color="auto" w:fill="auto"/>
            <w:noWrap/>
            <w:vAlign w:val="center"/>
            <w:hideMark/>
          </w:tcPr>
          <w:p w:rsidR="00723F9C" w:rsidRPr="001370A1" w:rsidRDefault="00723F9C" w:rsidP="001370A1">
            <w:pPr>
              <w:jc w:val="center"/>
              <w:rPr>
                <w:sz w:val="16"/>
                <w:szCs w:val="16"/>
              </w:rPr>
            </w:pPr>
          </w:p>
        </w:tc>
        <w:tc>
          <w:tcPr>
            <w:tcW w:w="1701" w:type="dxa"/>
            <w:tcBorders>
              <w:top w:val="nil"/>
              <w:left w:val="single" w:sz="4" w:space="0" w:color="auto"/>
              <w:bottom w:val="single" w:sz="4" w:space="0" w:color="auto"/>
              <w:right w:val="nil"/>
            </w:tcBorders>
            <w:shd w:val="clear" w:color="auto" w:fill="auto"/>
            <w:noWrap/>
            <w:vAlign w:val="center"/>
            <w:hideMark/>
          </w:tcPr>
          <w:p w:rsidR="00723F9C" w:rsidRPr="001370A1" w:rsidRDefault="00723F9C" w:rsidP="001370A1">
            <w:pPr>
              <w:jc w:val="center"/>
              <w:rPr>
                <w:sz w:val="16"/>
                <w:szCs w:val="16"/>
              </w:rPr>
            </w:pP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723F9C" w:rsidRPr="001370A1" w:rsidRDefault="00723F9C" w:rsidP="001370A1">
            <w:pPr>
              <w:jc w:val="center"/>
              <w:rPr>
                <w:sz w:val="16"/>
                <w:szCs w:val="16"/>
              </w:rPr>
            </w:pPr>
          </w:p>
        </w:tc>
      </w:tr>
      <w:tr w:rsidR="00723F9C" w:rsidRPr="006322FA" w:rsidTr="001370A1">
        <w:trPr>
          <w:trHeight w:val="25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723F9C" w:rsidRPr="001370A1" w:rsidRDefault="00723F9C" w:rsidP="001370A1">
            <w:pPr>
              <w:jc w:val="center"/>
              <w:rPr>
                <w:sz w:val="16"/>
                <w:szCs w:val="16"/>
              </w:rPr>
            </w:pPr>
          </w:p>
        </w:tc>
        <w:tc>
          <w:tcPr>
            <w:tcW w:w="4252" w:type="dxa"/>
            <w:tcBorders>
              <w:top w:val="single" w:sz="4" w:space="0" w:color="auto"/>
              <w:left w:val="nil"/>
              <w:bottom w:val="single" w:sz="4" w:space="0" w:color="auto"/>
              <w:right w:val="single" w:sz="4" w:space="0" w:color="auto"/>
            </w:tcBorders>
            <w:shd w:val="clear" w:color="auto" w:fill="auto"/>
            <w:hideMark/>
          </w:tcPr>
          <w:p w:rsidR="00723F9C" w:rsidRDefault="00723F9C">
            <w:pPr>
              <w:rPr>
                <w:rFonts w:ascii="Arial" w:hAnsi="Arial" w:cs="Arial"/>
                <w:sz w:val="16"/>
                <w:szCs w:val="16"/>
              </w:rPr>
            </w:pPr>
          </w:p>
        </w:tc>
        <w:tc>
          <w:tcPr>
            <w:tcW w:w="992" w:type="dxa"/>
            <w:tcBorders>
              <w:top w:val="nil"/>
              <w:left w:val="single" w:sz="4" w:space="0" w:color="auto"/>
              <w:bottom w:val="single" w:sz="4" w:space="0" w:color="auto"/>
              <w:right w:val="nil"/>
            </w:tcBorders>
            <w:shd w:val="clear" w:color="auto" w:fill="auto"/>
            <w:noWrap/>
            <w:vAlign w:val="center"/>
            <w:hideMark/>
          </w:tcPr>
          <w:p w:rsidR="00723F9C" w:rsidRPr="001370A1" w:rsidRDefault="00723F9C" w:rsidP="001370A1">
            <w:pPr>
              <w:jc w:val="center"/>
              <w:rPr>
                <w:sz w:val="16"/>
                <w:szCs w:val="16"/>
              </w:rPr>
            </w:pPr>
          </w:p>
        </w:tc>
        <w:tc>
          <w:tcPr>
            <w:tcW w:w="957" w:type="dxa"/>
            <w:tcBorders>
              <w:top w:val="nil"/>
              <w:left w:val="single" w:sz="4" w:space="0" w:color="auto"/>
              <w:bottom w:val="single" w:sz="4" w:space="0" w:color="auto"/>
              <w:right w:val="nil"/>
            </w:tcBorders>
            <w:shd w:val="clear" w:color="auto" w:fill="auto"/>
            <w:noWrap/>
            <w:vAlign w:val="center"/>
            <w:hideMark/>
          </w:tcPr>
          <w:p w:rsidR="00723F9C" w:rsidRPr="001370A1" w:rsidRDefault="00723F9C" w:rsidP="001370A1">
            <w:pPr>
              <w:jc w:val="center"/>
              <w:rPr>
                <w:sz w:val="16"/>
                <w:szCs w:val="16"/>
              </w:rPr>
            </w:pPr>
          </w:p>
        </w:tc>
        <w:tc>
          <w:tcPr>
            <w:tcW w:w="1701" w:type="dxa"/>
            <w:tcBorders>
              <w:top w:val="nil"/>
              <w:left w:val="single" w:sz="4" w:space="0" w:color="auto"/>
              <w:bottom w:val="single" w:sz="4" w:space="0" w:color="auto"/>
              <w:right w:val="nil"/>
            </w:tcBorders>
            <w:shd w:val="clear" w:color="auto" w:fill="auto"/>
            <w:noWrap/>
            <w:vAlign w:val="center"/>
            <w:hideMark/>
          </w:tcPr>
          <w:p w:rsidR="00723F9C" w:rsidRPr="001370A1" w:rsidRDefault="00723F9C" w:rsidP="001370A1">
            <w:pPr>
              <w:jc w:val="center"/>
              <w:rPr>
                <w:sz w:val="16"/>
                <w:szCs w:val="16"/>
              </w:rPr>
            </w:pP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723F9C" w:rsidRPr="001370A1" w:rsidRDefault="00723F9C" w:rsidP="001370A1">
            <w:pPr>
              <w:jc w:val="center"/>
              <w:rPr>
                <w:sz w:val="16"/>
                <w:szCs w:val="16"/>
              </w:rPr>
            </w:pPr>
          </w:p>
        </w:tc>
      </w:tr>
      <w:tr w:rsidR="00723F9C" w:rsidRPr="006322FA" w:rsidTr="001370A1">
        <w:trPr>
          <w:trHeight w:val="25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723F9C" w:rsidRPr="001370A1" w:rsidRDefault="00723F9C" w:rsidP="001370A1">
            <w:pPr>
              <w:jc w:val="center"/>
              <w:rPr>
                <w:sz w:val="16"/>
                <w:szCs w:val="16"/>
              </w:rPr>
            </w:pPr>
          </w:p>
        </w:tc>
        <w:tc>
          <w:tcPr>
            <w:tcW w:w="4252" w:type="dxa"/>
            <w:tcBorders>
              <w:top w:val="single" w:sz="4" w:space="0" w:color="auto"/>
              <w:left w:val="nil"/>
              <w:bottom w:val="single" w:sz="4" w:space="0" w:color="auto"/>
              <w:right w:val="single" w:sz="4" w:space="0" w:color="auto"/>
            </w:tcBorders>
            <w:shd w:val="clear" w:color="auto" w:fill="auto"/>
            <w:hideMark/>
          </w:tcPr>
          <w:p w:rsidR="00723F9C" w:rsidRDefault="00723F9C">
            <w:pPr>
              <w:rPr>
                <w:rFonts w:ascii="Arial" w:hAnsi="Arial" w:cs="Arial"/>
                <w:sz w:val="16"/>
                <w:szCs w:val="16"/>
              </w:rPr>
            </w:pPr>
          </w:p>
        </w:tc>
        <w:tc>
          <w:tcPr>
            <w:tcW w:w="992" w:type="dxa"/>
            <w:tcBorders>
              <w:top w:val="nil"/>
              <w:left w:val="single" w:sz="4" w:space="0" w:color="auto"/>
              <w:bottom w:val="single" w:sz="4" w:space="0" w:color="auto"/>
              <w:right w:val="nil"/>
            </w:tcBorders>
            <w:shd w:val="clear" w:color="auto" w:fill="auto"/>
            <w:noWrap/>
            <w:vAlign w:val="center"/>
            <w:hideMark/>
          </w:tcPr>
          <w:p w:rsidR="00723F9C" w:rsidRPr="001370A1" w:rsidRDefault="00723F9C" w:rsidP="001370A1">
            <w:pPr>
              <w:jc w:val="center"/>
              <w:rPr>
                <w:sz w:val="16"/>
                <w:szCs w:val="16"/>
              </w:rPr>
            </w:pPr>
          </w:p>
        </w:tc>
        <w:tc>
          <w:tcPr>
            <w:tcW w:w="957" w:type="dxa"/>
            <w:tcBorders>
              <w:top w:val="nil"/>
              <w:left w:val="single" w:sz="4" w:space="0" w:color="auto"/>
              <w:bottom w:val="single" w:sz="4" w:space="0" w:color="auto"/>
              <w:right w:val="nil"/>
            </w:tcBorders>
            <w:shd w:val="clear" w:color="auto" w:fill="auto"/>
            <w:noWrap/>
            <w:vAlign w:val="center"/>
            <w:hideMark/>
          </w:tcPr>
          <w:p w:rsidR="00723F9C" w:rsidRPr="001370A1" w:rsidRDefault="00723F9C" w:rsidP="001370A1">
            <w:pPr>
              <w:jc w:val="center"/>
              <w:rPr>
                <w:sz w:val="16"/>
                <w:szCs w:val="16"/>
              </w:rPr>
            </w:pPr>
          </w:p>
        </w:tc>
        <w:tc>
          <w:tcPr>
            <w:tcW w:w="1701" w:type="dxa"/>
            <w:tcBorders>
              <w:top w:val="nil"/>
              <w:left w:val="single" w:sz="4" w:space="0" w:color="auto"/>
              <w:bottom w:val="single" w:sz="4" w:space="0" w:color="auto"/>
              <w:right w:val="nil"/>
            </w:tcBorders>
            <w:shd w:val="clear" w:color="auto" w:fill="auto"/>
            <w:noWrap/>
            <w:vAlign w:val="center"/>
            <w:hideMark/>
          </w:tcPr>
          <w:p w:rsidR="00723F9C" w:rsidRPr="001370A1" w:rsidRDefault="00723F9C" w:rsidP="001370A1">
            <w:pPr>
              <w:jc w:val="center"/>
              <w:rPr>
                <w:sz w:val="16"/>
                <w:szCs w:val="16"/>
              </w:rPr>
            </w:pP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723F9C" w:rsidRPr="001370A1" w:rsidRDefault="00723F9C" w:rsidP="001370A1">
            <w:pPr>
              <w:jc w:val="center"/>
              <w:rPr>
                <w:sz w:val="16"/>
                <w:szCs w:val="16"/>
              </w:rPr>
            </w:pPr>
          </w:p>
        </w:tc>
      </w:tr>
      <w:tr w:rsidR="00723F9C" w:rsidRPr="006322FA" w:rsidTr="001370A1">
        <w:trPr>
          <w:trHeight w:val="25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723F9C" w:rsidRPr="001370A1" w:rsidRDefault="00723F9C" w:rsidP="001370A1">
            <w:pPr>
              <w:jc w:val="center"/>
              <w:rPr>
                <w:sz w:val="16"/>
                <w:szCs w:val="16"/>
              </w:rPr>
            </w:pPr>
          </w:p>
        </w:tc>
        <w:tc>
          <w:tcPr>
            <w:tcW w:w="4252" w:type="dxa"/>
            <w:tcBorders>
              <w:top w:val="single" w:sz="4" w:space="0" w:color="auto"/>
              <w:left w:val="nil"/>
              <w:bottom w:val="single" w:sz="4" w:space="0" w:color="auto"/>
              <w:right w:val="single" w:sz="4" w:space="0" w:color="auto"/>
            </w:tcBorders>
            <w:shd w:val="clear" w:color="auto" w:fill="auto"/>
            <w:hideMark/>
          </w:tcPr>
          <w:p w:rsidR="00723F9C" w:rsidRDefault="00723F9C">
            <w:pPr>
              <w:rPr>
                <w:rFonts w:ascii="Arial" w:hAnsi="Arial" w:cs="Arial"/>
                <w:sz w:val="16"/>
                <w:szCs w:val="16"/>
              </w:rPr>
            </w:pPr>
          </w:p>
        </w:tc>
        <w:tc>
          <w:tcPr>
            <w:tcW w:w="992" w:type="dxa"/>
            <w:tcBorders>
              <w:top w:val="nil"/>
              <w:left w:val="single" w:sz="4" w:space="0" w:color="auto"/>
              <w:bottom w:val="single" w:sz="4" w:space="0" w:color="auto"/>
              <w:right w:val="nil"/>
            </w:tcBorders>
            <w:shd w:val="clear" w:color="auto" w:fill="auto"/>
            <w:noWrap/>
            <w:vAlign w:val="center"/>
            <w:hideMark/>
          </w:tcPr>
          <w:p w:rsidR="00723F9C" w:rsidRPr="001370A1" w:rsidRDefault="00723F9C" w:rsidP="001370A1">
            <w:pPr>
              <w:jc w:val="center"/>
              <w:rPr>
                <w:sz w:val="16"/>
                <w:szCs w:val="16"/>
              </w:rPr>
            </w:pPr>
          </w:p>
        </w:tc>
        <w:tc>
          <w:tcPr>
            <w:tcW w:w="957" w:type="dxa"/>
            <w:tcBorders>
              <w:top w:val="nil"/>
              <w:left w:val="single" w:sz="4" w:space="0" w:color="auto"/>
              <w:bottom w:val="single" w:sz="4" w:space="0" w:color="auto"/>
              <w:right w:val="nil"/>
            </w:tcBorders>
            <w:shd w:val="clear" w:color="auto" w:fill="auto"/>
            <w:noWrap/>
            <w:vAlign w:val="center"/>
            <w:hideMark/>
          </w:tcPr>
          <w:p w:rsidR="00723F9C" w:rsidRPr="001370A1" w:rsidRDefault="00723F9C" w:rsidP="001370A1">
            <w:pPr>
              <w:jc w:val="center"/>
              <w:rPr>
                <w:sz w:val="16"/>
                <w:szCs w:val="16"/>
              </w:rPr>
            </w:pPr>
          </w:p>
        </w:tc>
        <w:tc>
          <w:tcPr>
            <w:tcW w:w="1701" w:type="dxa"/>
            <w:tcBorders>
              <w:top w:val="nil"/>
              <w:left w:val="single" w:sz="4" w:space="0" w:color="auto"/>
              <w:bottom w:val="single" w:sz="4" w:space="0" w:color="auto"/>
              <w:right w:val="nil"/>
            </w:tcBorders>
            <w:shd w:val="clear" w:color="auto" w:fill="auto"/>
            <w:noWrap/>
            <w:vAlign w:val="center"/>
            <w:hideMark/>
          </w:tcPr>
          <w:p w:rsidR="00723F9C" w:rsidRPr="001370A1" w:rsidRDefault="00723F9C" w:rsidP="001370A1">
            <w:pPr>
              <w:jc w:val="center"/>
              <w:rPr>
                <w:sz w:val="16"/>
                <w:szCs w:val="16"/>
              </w:rPr>
            </w:pP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723F9C" w:rsidRPr="001370A1" w:rsidRDefault="00723F9C" w:rsidP="001370A1">
            <w:pPr>
              <w:jc w:val="center"/>
              <w:rPr>
                <w:sz w:val="16"/>
                <w:szCs w:val="16"/>
              </w:rPr>
            </w:pPr>
          </w:p>
        </w:tc>
      </w:tr>
      <w:tr w:rsidR="00723F9C" w:rsidRPr="006322FA" w:rsidTr="001370A1">
        <w:trPr>
          <w:trHeight w:val="25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723F9C" w:rsidRPr="001370A1" w:rsidRDefault="00723F9C" w:rsidP="001370A1">
            <w:pPr>
              <w:jc w:val="center"/>
              <w:rPr>
                <w:sz w:val="16"/>
                <w:szCs w:val="16"/>
              </w:rPr>
            </w:pPr>
          </w:p>
        </w:tc>
        <w:tc>
          <w:tcPr>
            <w:tcW w:w="4252" w:type="dxa"/>
            <w:tcBorders>
              <w:top w:val="single" w:sz="4" w:space="0" w:color="auto"/>
              <w:left w:val="nil"/>
              <w:bottom w:val="single" w:sz="4" w:space="0" w:color="auto"/>
              <w:right w:val="single" w:sz="4" w:space="0" w:color="auto"/>
            </w:tcBorders>
            <w:shd w:val="clear" w:color="auto" w:fill="auto"/>
            <w:hideMark/>
          </w:tcPr>
          <w:p w:rsidR="00723F9C" w:rsidRDefault="00723F9C">
            <w:pPr>
              <w:rPr>
                <w:rFonts w:ascii="Arial" w:hAnsi="Arial" w:cs="Arial"/>
                <w:sz w:val="16"/>
                <w:szCs w:val="16"/>
              </w:rPr>
            </w:pPr>
          </w:p>
        </w:tc>
        <w:tc>
          <w:tcPr>
            <w:tcW w:w="992" w:type="dxa"/>
            <w:tcBorders>
              <w:top w:val="nil"/>
              <w:left w:val="single" w:sz="4" w:space="0" w:color="auto"/>
              <w:bottom w:val="single" w:sz="4" w:space="0" w:color="auto"/>
              <w:right w:val="nil"/>
            </w:tcBorders>
            <w:shd w:val="clear" w:color="auto" w:fill="auto"/>
            <w:noWrap/>
            <w:vAlign w:val="center"/>
            <w:hideMark/>
          </w:tcPr>
          <w:p w:rsidR="00723F9C" w:rsidRPr="001370A1" w:rsidRDefault="00723F9C" w:rsidP="001370A1">
            <w:pPr>
              <w:jc w:val="center"/>
              <w:rPr>
                <w:sz w:val="16"/>
                <w:szCs w:val="16"/>
              </w:rPr>
            </w:pPr>
          </w:p>
        </w:tc>
        <w:tc>
          <w:tcPr>
            <w:tcW w:w="957" w:type="dxa"/>
            <w:tcBorders>
              <w:top w:val="nil"/>
              <w:left w:val="single" w:sz="4" w:space="0" w:color="auto"/>
              <w:bottom w:val="single" w:sz="4" w:space="0" w:color="auto"/>
              <w:right w:val="nil"/>
            </w:tcBorders>
            <w:shd w:val="clear" w:color="auto" w:fill="auto"/>
            <w:noWrap/>
            <w:vAlign w:val="center"/>
            <w:hideMark/>
          </w:tcPr>
          <w:p w:rsidR="00723F9C" w:rsidRPr="001370A1" w:rsidRDefault="00723F9C" w:rsidP="001370A1">
            <w:pPr>
              <w:jc w:val="center"/>
              <w:rPr>
                <w:sz w:val="16"/>
                <w:szCs w:val="16"/>
              </w:rPr>
            </w:pPr>
          </w:p>
        </w:tc>
        <w:tc>
          <w:tcPr>
            <w:tcW w:w="1701" w:type="dxa"/>
            <w:tcBorders>
              <w:top w:val="nil"/>
              <w:left w:val="single" w:sz="4" w:space="0" w:color="auto"/>
              <w:bottom w:val="single" w:sz="4" w:space="0" w:color="auto"/>
              <w:right w:val="nil"/>
            </w:tcBorders>
            <w:shd w:val="clear" w:color="auto" w:fill="auto"/>
            <w:noWrap/>
            <w:vAlign w:val="center"/>
            <w:hideMark/>
          </w:tcPr>
          <w:p w:rsidR="00723F9C" w:rsidRPr="001370A1" w:rsidRDefault="00723F9C" w:rsidP="001370A1">
            <w:pPr>
              <w:jc w:val="center"/>
              <w:rPr>
                <w:sz w:val="16"/>
                <w:szCs w:val="16"/>
              </w:rPr>
            </w:pP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723F9C" w:rsidRPr="001370A1" w:rsidRDefault="00723F9C" w:rsidP="001370A1">
            <w:pPr>
              <w:jc w:val="center"/>
              <w:rPr>
                <w:sz w:val="16"/>
                <w:szCs w:val="16"/>
              </w:rPr>
            </w:pPr>
          </w:p>
        </w:tc>
      </w:tr>
      <w:tr w:rsidR="00723F9C" w:rsidRPr="006322FA" w:rsidTr="001370A1">
        <w:trPr>
          <w:trHeight w:val="25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723F9C" w:rsidRPr="001370A1" w:rsidRDefault="00723F9C" w:rsidP="001370A1">
            <w:pPr>
              <w:jc w:val="center"/>
              <w:rPr>
                <w:sz w:val="16"/>
                <w:szCs w:val="16"/>
              </w:rPr>
            </w:pPr>
          </w:p>
        </w:tc>
        <w:tc>
          <w:tcPr>
            <w:tcW w:w="4252" w:type="dxa"/>
            <w:tcBorders>
              <w:top w:val="single" w:sz="4" w:space="0" w:color="auto"/>
              <w:left w:val="nil"/>
              <w:bottom w:val="single" w:sz="4" w:space="0" w:color="auto"/>
              <w:right w:val="single" w:sz="4" w:space="0" w:color="auto"/>
            </w:tcBorders>
            <w:shd w:val="clear" w:color="auto" w:fill="auto"/>
            <w:hideMark/>
          </w:tcPr>
          <w:p w:rsidR="00723F9C" w:rsidRDefault="00723F9C">
            <w:pPr>
              <w:rPr>
                <w:rFonts w:ascii="Arial" w:hAnsi="Arial" w:cs="Arial"/>
                <w:sz w:val="16"/>
                <w:szCs w:val="16"/>
              </w:rPr>
            </w:pPr>
          </w:p>
        </w:tc>
        <w:tc>
          <w:tcPr>
            <w:tcW w:w="992" w:type="dxa"/>
            <w:tcBorders>
              <w:top w:val="nil"/>
              <w:left w:val="single" w:sz="4" w:space="0" w:color="auto"/>
              <w:bottom w:val="single" w:sz="4" w:space="0" w:color="auto"/>
              <w:right w:val="nil"/>
            </w:tcBorders>
            <w:shd w:val="clear" w:color="auto" w:fill="auto"/>
            <w:noWrap/>
            <w:vAlign w:val="center"/>
            <w:hideMark/>
          </w:tcPr>
          <w:p w:rsidR="00723F9C" w:rsidRPr="001370A1" w:rsidRDefault="00723F9C" w:rsidP="001370A1">
            <w:pPr>
              <w:jc w:val="center"/>
              <w:rPr>
                <w:sz w:val="16"/>
                <w:szCs w:val="16"/>
              </w:rPr>
            </w:pPr>
          </w:p>
        </w:tc>
        <w:tc>
          <w:tcPr>
            <w:tcW w:w="957" w:type="dxa"/>
            <w:tcBorders>
              <w:top w:val="nil"/>
              <w:left w:val="single" w:sz="4" w:space="0" w:color="auto"/>
              <w:bottom w:val="single" w:sz="4" w:space="0" w:color="auto"/>
              <w:right w:val="nil"/>
            </w:tcBorders>
            <w:shd w:val="clear" w:color="auto" w:fill="auto"/>
            <w:noWrap/>
            <w:vAlign w:val="center"/>
            <w:hideMark/>
          </w:tcPr>
          <w:p w:rsidR="00723F9C" w:rsidRPr="001370A1" w:rsidRDefault="00723F9C" w:rsidP="001370A1">
            <w:pPr>
              <w:jc w:val="center"/>
              <w:rPr>
                <w:sz w:val="16"/>
                <w:szCs w:val="16"/>
              </w:rPr>
            </w:pPr>
          </w:p>
        </w:tc>
        <w:tc>
          <w:tcPr>
            <w:tcW w:w="1701" w:type="dxa"/>
            <w:tcBorders>
              <w:top w:val="nil"/>
              <w:left w:val="single" w:sz="4" w:space="0" w:color="auto"/>
              <w:bottom w:val="single" w:sz="4" w:space="0" w:color="auto"/>
              <w:right w:val="nil"/>
            </w:tcBorders>
            <w:shd w:val="clear" w:color="auto" w:fill="auto"/>
            <w:noWrap/>
            <w:vAlign w:val="center"/>
            <w:hideMark/>
          </w:tcPr>
          <w:p w:rsidR="00723F9C" w:rsidRPr="001370A1" w:rsidRDefault="00723F9C" w:rsidP="001370A1">
            <w:pPr>
              <w:jc w:val="center"/>
              <w:rPr>
                <w:sz w:val="16"/>
                <w:szCs w:val="16"/>
              </w:rPr>
            </w:pP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rsidR="00723F9C" w:rsidRPr="001370A1" w:rsidRDefault="00723F9C" w:rsidP="001370A1">
            <w:pPr>
              <w:jc w:val="center"/>
              <w:rPr>
                <w:sz w:val="16"/>
                <w:szCs w:val="16"/>
              </w:rPr>
            </w:pPr>
          </w:p>
        </w:tc>
      </w:tr>
      <w:tr w:rsidR="001C664B" w:rsidRPr="006322FA" w:rsidTr="00750AEE">
        <w:trPr>
          <w:trHeight w:val="255"/>
        </w:trPr>
        <w:tc>
          <w:tcPr>
            <w:tcW w:w="4693" w:type="dxa"/>
            <w:gridSpan w:val="2"/>
            <w:vMerge w:val="restart"/>
            <w:tcBorders>
              <w:top w:val="nil"/>
              <w:left w:val="single" w:sz="4" w:space="0" w:color="auto"/>
              <w:right w:val="single" w:sz="4" w:space="0" w:color="auto"/>
            </w:tcBorders>
            <w:shd w:val="clear" w:color="auto" w:fill="auto"/>
            <w:noWrap/>
            <w:hideMark/>
          </w:tcPr>
          <w:p w:rsidR="001C664B" w:rsidRPr="00F94DD2" w:rsidRDefault="001C664B" w:rsidP="001C664B">
            <w:pPr>
              <w:jc w:val="center"/>
              <w:rPr>
                <w:sz w:val="22"/>
                <w:szCs w:val="22"/>
              </w:rPr>
            </w:pPr>
          </w:p>
        </w:tc>
        <w:tc>
          <w:tcPr>
            <w:tcW w:w="1949" w:type="dxa"/>
            <w:gridSpan w:val="2"/>
            <w:tcBorders>
              <w:top w:val="nil"/>
              <w:left w:val="single" w:sz="4" w:space="0" w:color="auto"/>
              <w:bottom w:val="single" w:sz="4" w:space="0" w:color="auto"/>
              <w:right w:val="nil"/>
            </w:tcBorders>
            <w:shd w:val="clear" w:color="auto" w:fill="auto"/>
            <w:noWrap/>
            <w:vAlign w:val="center"/>
            <w:hideMark/>
          </w:tcPr>
          <w:p w:rsidR="001C664B" w:rsidRPr="000F5345" w:rsidRDefault="001C664B" w:rsidP="001C664B">
            <w:pPr>
              <w:rPr>
                <w:b/>
                <w:bCs/>
                <w:sz w:val="22"/>
                <w:szCs w:val="22"/>
              </w:rPr>
            </w:pPr>
            <w:r w:rsidRPr="000F5345">
              <w:rPr>
                <w:b/>
                <w:bCs/>
                <w:sz w:val="22"/>
                <w:szCs w:val="22"/>
              </w:rPr>
              <w:t>Итого:</w:t>
            </w:r>
          </w:p>
        </w:tc>
        <w:tc>
          <w:tcPr>
            <w:tcW w:w="4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1C664B" w:rsidRPr="001370A1" w:rsidRDefault="001C664B" w:rsidP="001C664B">
            <w:pPr>
              <w:jc w:val="center"/>
              <w:rPr>
                <w:sz w:val="16"/>
                <w:szCs w:val="16"/>
              </w:rPr>
            </w:pPr>
          </w:p>
        </w:tc>
      </w:tr>
      <w:tr w:rsidR="001C664B" w:rsidRPr="006322FA" w:rsidTr="00750AEE">
        <w:trPr>
          <w:trHeight w:val="255"/>
        </w:trPr>
        <w:tc>
          <w:tcPr>
            <w:tcW w:w="4693" w:type="dxa"/>
            <w:gridSpan w:val="2"/>
            <w:vMerge/>
            <w:tcBorders>
              <w:left w:val="single" w:sz="4" w:space="0" w:color="auto"/>
              <w:bottom w:val="single" w:sz="4" w:space="0" w:color="auto"/>
              <w:right w:val="single" w:sz="4" w:space="0" w:color="auto"/>
            </w:tcBorders>
            <w:shd w:val="clear" w:color="auto" w:fill="auto"/>
            <w:noWrap/>
            <w:hideMark/>
          </w:tcPr>
          <w:p w:rsidR="001C664B" w:rsidRPr="00F94DD2" w:rsidRDefault="001C664B" w:rsidP="001C664B">
            <w:pPr>
              <w:jc w:val="center"/>
              <w:rPr>
                <w:sz w:val="22"/>
                <w:szCs w:val="22"/>
              </w:rPr>
            </w:pPr>
          </w:p>
        </w:tc>
        <w:tc>
          <w:tcPr>
            <w:tcW w:w="1949" w:type="dxa"/>
            <w:gridSpan w:val="2"/>
            <w:tcBorders>
              <w:top w:val="nil"/>
              <w:left w:val="single" w:sz="4" w:space="0" w:color="auto"/>
              <w:bottom w:val="single" w:sz="4" w:space="0" w:color="auto"/>
              <w:right w:val="nil"/>
            </w:tcBorders>
            <w:shd w:val="clear" w:color="auto" w:fill="auto"/>
            <w:noWrap/>
            <w:vAlign w:val="bottom"/>
            <w:hideMark/>
          </w:tcPr>
          <w:p w:rsidR="001C664B" w:rsidRPr="000F5345" w:rsidRDefault="001C664B" w:rsidP="001C664B">
            <w:pPr>
              <w:rPr>
                <w:b/>
                <w:bCs/>
                <w:sz w:val="22"/>
                <w:szCs w:val="22"/>
              </w:rPr>
            </w:pPr>
            <w:r w:rsidRPr="000F5345">
              <w:rPr>
                <w:b/>
                <w:bCs/>
                <w:sz w:val="22"/>
                <w:szCs w:val="22"/>
              </w:rPr>
              <w:t>Всего к оплате:</w:t>
            </w:r>
          </w:p>
        </w:tc>
        <w:tc>
          <w:tcPr>
            <w:tcW w:w="4111" w:type="dxa"/>
            <w:gridSpan w:val="2"/>
            <w:tcBorders>
              <w:top w:val="nil"/>
              <w:left w:val="single" w:sz="4" w:space="0" w:color="auto"/>
              <w:bottom w:val="single" w:sz="4" w:space="0" w:color="auto"/>
              <w:right w:val="single" w:sz="4" w:space="0" w:color="auto"/>
            </w:tcBorders>
            <w:shd w:val="clear" w:color="auto" w:fill="auto"/>
            <w:noWrap/>
            <w:vAlign w:val="center"/>
            <w:hideMark/>
          </w:tcPr>
          <w:p w:rsidR="001C664B" w:rsidRPr="001370A1" w:rsidRDefault="001C664B" w:rsidP="001C664B">
            <w:pPr>
              <w:jc w:val="center"/>
              <w:rPr>
                <w:sz w:val="16"/>
                <w:szCs w:val="16"/>
              </w:rPr>
            </w:pPr>
          </w:p>
        </w:tc>
      </w:tr>
    </w:tbl>
    <w:p w:rsidR="00A52BBB" w:rsidRDefault="00A52BBB" w:rsidP="00D134A0">
      <w:pPr>
        <w:jc w:val="both"/>
        <w:rPr>
          <w:sz w:val="24"/>
          <w:szCs w:val="24"/>
        </w:rPr>
      </w:pPr>
    </w:p>
    <w:p w:rsidR="000F5345" w:rsidRDefault="000F5345" w:rsidP="00D134A0">
      <w:pPr>
        <w:jc w:val="both"/>
        <w:rPr>
          <w:sz w:val="24"/>
          <w:szCs w:val="24"/>
        </w:rPr>
      </w:pPr>
    </w:p>
    <w:p w:rsidR="00D134A0" w:rsidRPr="009116C3" w:rsidRDefault="00D134A0" w:rsidP="00D134A0">
      <w:pPr>
        <w:jc w:val="both"/>
        <w:rPr>
          <w:sz w:val="24"/>
          <w:szCs w:val="24"/>
        </w:rPr>
      </w:pPr>
      <w:r w:rsidRPr="009116C3">
        <w:rPr>
          <w:sz w:val="24"/>
          <w:szCs w:val="24"/>
        </w:rPr>
        <w:t xml:space="preserve">Поставщик        </w:t>
      </w:r>
      <w:r w:rsidRPr="009116C3">
        <w:rPr>
          <w:sz w:val="24"/>
          <w:szCs w:val="24"/>
        </w:rPr>
        <w:tab/>
      </w:r>
      <w:r w:rsidRPr="009116C3">
        <w:rPr>
          <w:sz w:val="24"/>
          <w:szCs w:val="24"/>
        </w:rPr>
        <w:tab/>
      </w:r>
      <w:r w:rsidR="009E2ED2">
        <w:rPr>
          <w:sz w:val="24"/>
          <w:szCs w:val="24"/>
        </w:rPr>
        <w:t xml:space="preserve">                                                              </w:t>
      </w:r>
      <w:r w:rsidR="000F5345">
        <w:rPr>
          <w:sz w:val="24"/>
          <w:szCs w:val="24"/>
        </w:rPr>
        <w:t>Государственный з</w:t>
      </w:r>
      <w:r w:rsidRPr="009116C3">
        <w:rPr>
          <w:sz w:val="24"/>
          <w:szCs w:val="24"/>
        </w:rPr>
        <w:t>аказчик</w:t>
      </w:r>
    </w:p>
    <w:p w:rsidR="00D134A0" w:rsidRDefault="00D134A0" w:rsidP="00D134A0">
      <w:pPr>
        <w:jc w:val="both"/>
        <w:rPr>
          <w:sz w:val="24"/>
          <w:szCs w:val="24"/>
        </w:rPr>
      </w:pPr>
    </w:p>
    <w:p w:rsidR="00D134A0" w:rsidRPr="002649FE" w:rsidRDefault="000F5345" w:rsidP="00D134A0">
      <w:pPr>
        <w:jc w:val="both"/>
        <w:rPr>
          <w:sz w:val="24"/>
          <w:szCs w:val="24"/>
        </w:rPr>
      </w:pPr>
      <w:r>
        <w:rPr>
          <w:sz w:val="24"/>
          <w:szCs w:val="24"/>
        </w:rPr>
        <w:t>__</w:t>
      </w:r>
      <w:r w:rsidR="00D134A0" w:rsidRPr="002649FE">
        <w:rPr>
          <w:sz w:val="24"/>
          <w:szCs w:val="24"/>
        </w:rPr>
        <w:t xml:space="preserve">______________ </w:t>
      </w:r>
      <w:r w:rsidR="0031619A">
        <w:rPr>
          <w:sz w:val="24"/>
          <w:szCs w:val="24"/>
        </w:rPr>
        <w:t>/</w:t>
      </w:r>
      <w:r w:rsidR="005022F2">
        <w:rPr>
          <w:sz w:val="24"/>
          <w:szCs w:val="24"/>
        </w:rPr>
        <w:t xml:space="preserve"> </w:t>
      </w:r>
      <w:r w:rsidR="0031619A">
        <w:rPr>
          <w:sz w:val="24"/>
          <w:szCs w:val="24"/>
        </w:rPr>
        <w:t>/</w:t>
      </w:r>
      <w:r w:rsidR="005022F2">
        <w:rPr>
          <w:sz w:val="24"/>
          <w:szCs w:val="24"/>
        </w:rPr>
        <w:t xml:space="preserve">                                            </w:t>
      </w:r>
      <w:r w:rsidR="00D134A0" w:rsidRPr="002649FE">
        <w:rPr>
          <w:sz w:val="24"/>
          <w:szCs w:val="24"/>
        </w:rPr>
        <w:t>_____________ /</w:t>
      </w:r>
      <w:r w:rsidR="00F30D15">
        <w:rPr>
          <w:sz w:val="24"/>
          <w:szCs w:val="24"/>
          <w:u w:val="single"/>
        </w:rPr>
        <w:t>С.П. Алексеев</w:t>
      </w:r>
      <w:r w:rsidR="00D134A0" w:rsidRPr="002649FE">
        <w:rPr>
          <w:sz w:val="24"/>
          <w:szCs w:val="24"/>
        </w:rPr>
        <w:t>/</w:t>
      </w:r>
    </w:p>
    <w:p w:rsidR="00D134A0" w:rsidRDefault="00D134A0" w:rsidP="0031619A">
      <w:pPr>
        <w:ind w:firstLine="720"/>
        <w:jc w:val="both"/>
        <w:rPr>
          <w:sz w:val="24"/>
          <w:szCs w:val="24"/>
        </w:rPr>
      </w:pPr>
      <w:r>
        <w:rPr>
          <w:sz w:val="24"/>
          <w:szCs w:val="24"/>
        </w:rPr>
        <w:t>м.п.</w:t>
      </w:r>
      <w:r w:rsidRPr="002649FE">
        <w:rPr>
          <w:sz w:val="24"/>
          <w:szCs w:val="24"/>
        </w:rPr>
        <w:tab/>
      </w:r>
      <w:r w:rsidRPr="002649FE">
        <w:rPr>
          <w:sz w:val="24"/>
          <w:szCs w:val="24"/>
        </w:rPr>
        <w:tab/>
      </w:r>
      <w:r w:rsidRPr="002649FE">
        <w:rPr>
          <w:sz w:val="24"/>
          <w:szCs w:val="24"/>
        </w:rPr>
        <w:tab/>
      </w:r>
      <w:r w:rsidRPr="002649FE">
        <w:rPr>
          <w:sz w:val="24"/>
          <w:szCs w:val="24"/>
        </w:rPr>
        <w:tab/>
      </w:r>
      <w:r w:rsidRPr="002649FE">
        <w:rPr>
          <w:sz w:val="24"/>
          <w:szCs w:val="24"/>
        </w:rPr>
        <w:tab/>
      </w:r>
      <w:r w:rsidRPr="002649FE">
        <w:rPr>
          <w:sz w:val="24"/>
          <w:szCs w:val="24"/>
        </w:rPr>
        <w:tab/>
      </w:r>
      <w:r>
        <w:rPr>
          <w:sz w:val="24"/>
          <w:szCs w:val="24"/>
        </w:rPr>
        <w:t>м.п.</w:t>
      </w:r>
    </w:p>
    <w:sectPr w:rsidR="00D134A0" w:rsidSect="000509AA">
      <w:headerReference w:type="even" r:id="rId8"/>
      <w:headerReference w:type="default" r:id="rId9"/>
      <w:pgSz w:w="12242" w:h="15842"/>
      <w:pgMar w:top="284" w:right="624" w:bottom="284" w:left="85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745" w:rsidRDefault="00034745">
      <w:r>
        <w:separator/>
      </w:r>
    </w:p>
  </w:endnote>
  <w:endnote w:type="continuationSeparator" w:id="1">
    <w:p w:rsidR="00034745" w:rsidRDefault="000347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745" w:rsidRDefault="00034745">
      <w:r>
        <w:separator/>
      </w:r>
    </w:p>
  </w:footnote>
  <w:footnote w:type="continuationSeparator" w:id="1">
    <w:p w:rsidR="00034745" w:rsidRDefault="000347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B06" w:rsidRDefault="00FB0561">
    <w:pPr>
      <w:pStyle w:val="a3"/>
      <w:framePr w:wrap="around" w:vAnchor="text" w:hAnchor="margin" w:xAlign="center" w:y="1"/>
      <w:rPr>
        <w:rStyle w:val="a4"/>
      </w:rPr>
    </w:pPr>
    <w:r>
      <w:rPr>
        <w:rStyle w:val="a4"/>
      </w:rPr>
      <w:fldChar w:fldCharType="begin"/>
    </w:r>
    <w:r w:rsidR="00A62B06">
      <w:rPr>
        <w:rStyle w:val="a4"/>
      </w:rPr>
      <w:instrText xml:space="preserve">PAGE  </w:instrText>
    </w:r>
    <w:r>
      <w:rPr>
        <w:rStyle w:val="a4"/>
      </w:rPr>
      <w:fldChar w:fldCharType="separate"/>
    </w:r>
    <w:r w:rsidR="00A62B06">
      <w:rPr>
        <w:rStyle w:val="a4"/>
        <w:noProof/>
      </w:rPr>
      <w:t>2</w:t>
    </w:r>
    <w:r>
      <w:rPr>
        <w:rStyle w:val="a4"/>
      </w:rPr>
      <w:fldChar w:fldCharType="end"/>
    </w:r>
  </w:p>
  <w:p w:rsidR="00A62B06" w:rsidRDefault="00A62B0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B06" w:rsidRDefault="00FB0561">
    <w:pPr>
      <w:pStyle w:val="a3"/>
      <w:framePr w:wrap="around" w:vAnchor="text" w:hAnchor="margin" w:xAlign="center" w:y="1"/>
      <w:rPr>
        <w:rStyle w:val="a4"/>
      </w:rPr>
    </w:pPr>
    <w:r>
      <w:rPr>
        <w:rStyle w:val="a4"/>
      </w:rPr>
      <w:fldChar w:fldCharType="begin"/>
    </w:r>
    <w:r w:rsidR="00A62B06">
      <w:rPr>
        <w:rStyle w:val="a4"/>
      </w:rPr>
      <w:instrText xml:space="preserve">PAGE  </w:instrText>
    </w:r>
    <w:r>
      <w:rPr>
        <w:rStyle w:val="a4"/>
      </w:rPr>
      <w:fldChar w:fldCharType="separate"/>
    </w:r>
    <w:r w:rsidR="0073094E">
      <w:rPr>
        <w:rStyle w:val="a4"/>
        <w:noProof/>
      </w:rPr>
      <w:t>2</w:t>
    </w:r>
    <w:r>
      <w:rPr>
        <w:rStyle w:val="a4"/>
      </w:rPr>
      <w:fldChar w:fldCharType="end"/>
    </w:r>
  </w:p>
  <w:p w:rsidR="00A62B06" w:rsidRDefault="00A62B0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F37A8"/>
    <w:multiLevelType w:val="multilevel"/>
    <w:tmpl w:val="C780F5CC"/>
    <w:lvl w:ilvl="0">
      <w:start w:val="1"/>
      <w:numFmt w:val="decimal"/>
      <w:pStyle w:val="1"/>
      <w:lvlText w:val="%1."/>
      <w:lvlJc w:val="left"/>
      <w:pPr>
        <w:tabs>
          <w:tab w:val="num" w:pos="6172"/>
        </w:tabs>
        <w:ind w:left="6172" w:hanging="360"/>
      </w:pPr>
      <w:rPr>
        <w:rFonts w:hint="default"/>
      </w:rPr>
    </w:lvl>
    <w:lvl w:ilvl="1">
      <w:start w:val="1"/>
      <w:numFmt w:val="decimal"/>
      <w:lvlText w:val="%1.%2."/>
      <w:lvlJc w:val="left"/>
      <w:pPr>
        <w:tabs>
          <w:tab w:val="num" w:pos="432"/>
        </w:tabs>
        <w:ind w:left="432" w:hanging="432"/>
      </w:pPr>
      <w:rPr>
        <w:rFonts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3E4F2981"/>
    <w:multiLevelType w:val="multilevel"/>
    <w:tmpl w:val="60B096BE"/>
    <w:lvl w:ilvl="0">
      <w:start w:val="8"/>
      <w:numFmt w:val="decimal"/>
      <w:lvlText w:val="%1."/>
      <w:lvlJc w:val="left"/>
      <w:pPr>
        <w:tabs>
          <w:tab w:val="num" w:pos="360"/>
        </w:tabs>
        <w:ind w:left="360" w:hanging="360"/>
      </w:pPr>
      <w:rPr>
        <w:rFonts w:hint="default"/>
      </w:rPr>
    </w:lvl>
    <w:lvl w:ilvl="1">
      <w:start w:val="2"/>
      <w:numFmt w:val="decimal"/>
      <w:isLgl/>
      <w:lvlText w:val="%1.%2."/>
      <w:lvlJc w:val="left"/>
      <w:pPr>
        <w:tabs>
          <w:tab w:val="num" w:pos="740"/>
        </w:tabs>
        <w:ind w:left="740" w:hanging="456"/>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2784"/>
        </w:tabs>
        <w:ind w:left="2784" w:hanging="108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3712"/>
        </w:tabs>
        <w:ind w:left="3712" w:hanging="1440"/>
      </w:pPr>
      <w:rPr>
        <w:rFonts w:hint="default"/>
      </w:rPr>
    </w:lvl>
  </w:abstractNum>
  <w:abstractNum w:abstractNumId="2">
    <w:nsid w:val="55880568"/>
    <w:multiLevelType w:val="singleLevel"/>
    <w:tmpl w:val="3C50525A"/>
    <w:lvl w:ilvl="0">
      <w:start w:val="2"/>
      <w:numFmt w:val="decimal"/>
      <w:lvlText w:val="5.%1."/>
      <w:legacy w:legacy="1" w:legacySpace="0" w:legacyIndent="490"/>
      <w:lvlJc w:val="left"/>
      <w:rPr>
        <w:rFonts w:ascii="Times New Roman" w:hAnsi="Times New Roman" w:cs="Times New Roman" w:hint="default"/>
      </w:rPr>
    </w:lvl>
  </w:abstractNum>
  <w:abstractNum w:abstractNumId="3">
    <w:nsid w:val="584475A6"/>
    <w:multiLevelType w:val="singleLevel"/>
    <w:tmpl w:val="7B48D87A"/>
    <w:lvl w:ilvl="0">
      <w:start w:val="5"/>
      <w:numFmt w:val="decimal"/>
      <w:lvlText w:val="5.%1."/>
      <w:legacy w:legacy="1" w:legacySpace="0" w:legacyIndent="504"/>
      <w:lvlJc w:val="left"/>
      <w:rPr>
        <w:rFonts w:ascii="Times New Roman" w:hAnsi="Times New Roman" w:cs="Times New Roman" w:hint="default"/>
      </w:rPr>
    </w:lvl>
  </w:abstractNum>
  <w:abstractNum w:abstractNumId="4">
    <w:nsid w:val="588F31CA"/>
    <w:multiLevelType w:val="multilevel"/>
    <w:tmpl w:val="05F4E43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652" w:hanging="720"/>
      </w:pPr>
      <w:rPr>
        <w:rFonts w:hint="default"/>
      </w:rPr>
    </w:lvl>
    <w:lvl w:ilvl="4">
      <w:start w:val="1"/>
      <w:numFmt w:val="decimal"/>
      <w:isLgl/>
      <w:lvlText w:val="%1.%2.%3.%4.%5."/>
      <w:lvlJc w:val="left"/>
      <w:pPr>
        <w:ind w:left="3656" w:hanging="1080"/>
      </w:pPr>
      <w:rPr>
        <w:rFonts w:hint="default"/>
      </w:rPr>
    </w:lvl>
    <w:lvl w:ilvl="5">
      <w:start w:val="1"/>
      <w:numFmt w:val="decimal"/>
      <w:isLgl/>
      <w:lvlText w:val="%1.%2.%3.%4.%5.%6."/>
      <w:lvlJc w:val="left"/>
      <w:pPr>
        <w:ind w:left="4300" w:hanging="1080"/>
      </w:pPr>
      <w:rPr>
        <w:rFonts w:hint="default"/>
      </w:rPr>
    </w:lvl>
    <w:lvl w:ilvl="6">
      <w:start w:val="1"/>
      <w:numFmt w:val="decimal"/>
      <w:isLgl/>
      <w:lvlText w:val="%1.%2.%3.%4.%5.%6.%7."/>
      <w:lvlJc w:val="left"/>
      <w:pPr>
        <w:ind w:left="4944" w:hanging="1080"/>
      </w:pPr>
      <w:rPr>
        <w:rFonts w:hint="default"/>
      </w:rPr>
    </w:lvl>
    <w:lvl w:ilvl="7">
      <w:start w:val="1"/>
      <w:numFmt w:val="decimal"/>
      <w:isLgl/>
      <w:lvlText w:val="%1.%2.%3.%4.%5.%6.%7.%8."/>
      <w:lvlJc w:val="left"/>
      <w:pPr>
        <w:ind w:left="5948" w:hanging="1440"/>
      </w:pPr>
      <w:rPr>
        <w:rFonts w:hint="default"/>
      </w:rPr>
    </w:lvl>
    <w:lvl w:ilvl="8">
      <w:start w:val="1"/>
      <w:numFmt w:val="decimal"/>
      <w:isLgl/>
      <w:lvlText w:val="%1.%2.%3.%4.%5.%6.%7.%8.%9."/>
      <w:lvlJc w:val="left"/>
      <w:pPr>
        <w:ind w:left="6592" w:hanging="1440"/>
      </w:pPr>
      <w:rPr>
        <w:rFonts w:hint="default"/>
      </w:rPr>
    </w:lvl>
  </w:abstractNum>
  <w:abstractNum w:abstractNumId="5">
    <w:nsid w:val="5E1A5C0B"/>
    <w:multiLevelType w:val="multilevel"/>
    <w:tmpl w:val="5D0299FE"/>
    <w:lvl w:ilvl="0">
      <w:start w:val="1"/>
      <w:numFmt w:val="decimal"/>
      <w:lvlText w:val="%1."/>
      <w:lvlJc w:val="left"/>
      <w:pPr>
        <w:tabs>
          <w:tab w:val="num" w:pos="3195"/>
        </w:tabs>
        <w:ind w:left="3195" w:hanging="360"/>
      </w:pPr>
      <w:rPr>
        <w:rFonts w:hint="default"/>
        <w:b/>
      </w:rPr>
    </w:lvl>
    <w:lvl w:ilvl="1">
      <w:start w:val="1"/>
      <w:numFmt w:val="decimal"/>
      <w:isLgl/>
      <w:lvlText w:val="%1.%2."/>
      <w:lvlJc w:val="left"/>
      <w:pPr>
        <w:tabs>
          <w:tab w:val="num" w:pos="600"/>
        </w:tabs>
        <w:ind w:left="600" w:hanging="420"/>
      </w:pPr>
      <w:rPr>
        <w:rFonts w:hint="default"/>
        <w:color w:val="auto"/>
        <w:sz w:val="18"/>
        <w:szCs w:val="18"/>
      </w:rPr>
    </w:lvl>
    <w:lvl w:ilvl="2">
      <w:start w:val="1"/>
      <w:numFmt w:val="decimal"/>
      <w:isLgl/>
      <w:lvlText w:val="%1.%2.%3."/>
      <w:lvlJc w:val="left"/>
      <w:pPr>
        <w:tabs>
          <w:tab w:val="num" w:pos="3555"/>
        </w:tabs>
        <w:ind w:left="3555" w:hanging="720"/>
      </w:pPr>
      <w:rPr>
        <w:rFonts w:hint="default"/>
      </w:rPr>
    </w:lvl>
    <w:lvl w:ilvl="3">
      <w:start w:val="1"/>
      <w:numFmt w:val="decimal"/>
      <w:isLgl/>
      <w:lvlText w:val="%1.%2.%3.%4."/>
      <w:lvlJc w:val="left"/>
      <w:pPr>
        <w:tabs>
          <w:tab w:val="num" w:pos="3555"/>
        </w:tabs>
        <w:ind w:left="3555" w:hanging="720"/>
      </w:pPr>
      <w:rPr>
        <w:rFonts w:hint="default"/>
      </w:rPr>
    </w:lvl>
    <w:lvl w:ilvl="4">
      <w:start w:val="1"/>
      <w:numFmt w:val="decimal"/>
      <w:isLgl/>
      <w:lvlText w:val="%1.%2.%3.%4.%5."/>
      <w:lvlJc w:val="left"/>
      <w:pPr>
        <w:tabs>
          <w:tab w:val="num" w:pos="3915"/>
        </w:tabs>
        <w:ind w:left="3915"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275"/>
        </w:tabs>
        <w:ind w:left="4275" w:hanging="1440"/>
      </w:pPr>
      <w:rPr>
        <w:rFonts w:hint="default"/>
      </w:rPr>
    </w:lvl>
    <w:lvl w:ilvl="7">
      <w:start w:val="1"/>
      <w:numFmt w:val="decimal"/>
      <w:isLgl/>
      <w:lvlText w:val="%1.%2.%3.%4.%5.%6.%7.%8."/>
      <w:lvlJc w:val="left"/>
      <w:pPr>
        <w:tabs>
          <w:tab w:val="num" w:pos="4275"/>
        </w:tabs>
        <w:ind w:left="4275" w:hanging="1440"/>
      </w:pPr>
      <w:rPr>
        <w:rFonts w:hint="default"/>
      </w:rPr>
    </w:lvl>
    <w:lvl w:ilvl="8">
      <w:start w:val="1"/>
      <w:numFmt w:val="decimal"/>
      <w:isLgl/>
      <w:lvlText w:val="%1.%2.%3.%4.%5.%6.%7.%8.%9."/>
      <w:lvlJc w:val="left"/>
      <w:pPr>
        <w:tabs>
          <w:tab w:val="num" w:pos="4635"/>
        </w:tabs>
        <w:ind w:left="4635" w:hanging="1800"/>
      </w:pPr>
      <w:rPr>
        <w:rFonts w:hint="default"/>
      </w:rPr>
    </w:lvl>
  </w:abstractNum>
  <w:abstractNum w:abstractNumId="6">
    <w:nsid w:val="6ED527B2"/>
    <w:multiLevelType w:val="multilevel"/>
    <w:tmpl w:val="2FC8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2B5D13"/>
    <w:multiLevelType w:val="hybridMultilevel"/>
    <w:tmpl w:val="BB1210A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rsids>
    <w:rsidRoot w:val="00A22BBD"/>
    <w:rsid w:val="00011FE0"/>
    <w:rsid w:val="00023A9B"/>
    <w:rsid w:val="00034745"/>
    <w:rsid w:val="000509AA"/>
    <w:rsid w:val="0006280B"/>
    <w:rsid w:val="0007600C"/>
    <w:rsid w:val="00084863"/>
    <w:rsid w:val="00084A6D"/>
    <w:rsid w:val="00090916"/>
    <w:rsid w:val="000A33A1"/>
    <w:rsid w:val="000A6763"/>
    <w:rsid w:val="000C047C"/>
    <w:rsid w:val="000D2CD0"/>
    <w:rsid w:val="000F5345"/>
    <w:rsid w:val="00105BA5"/>
    <w:rsid w:val="00123771"/>
    <w:rsid w:val="0012398C"/>
    <w:rsid w:val="001251A3"/>
    <w:rsid w:val="00125B52"/>
    <w:rsid w:val="001370A1"/>
    <w:rsid w:val="00140560"/>
    <w:rsid w:val="00145671"/>
    <w:rsid w:val="00161AA7"/>
    <w:rsid w:val="00174E5E"/>
    <w:rsid w:val="00180698"/>
    <w:rsid w:val="0018102D"/>
    <w:rsid w:val="001813D1"/>
    <w:rsid w:val="00190B84"/>
    <w:rsid w:val="001B32BC"/>
    <w:rsid w:val="001B3D92"/>
    <w:rsid w:val="001C2E43"/>
    <w:rsid w:val="001C664B"/>
    <w:rsid w:val="001D474F"/>
    <w:rsid w:val="001D4DEC"/>
    <w:rsid w:val="001E0632"/>
    <w:rsid w:val="002705DF"/>
    <w:rsid w:val="00274A9D"/>
    <w:rsid w:val="002A445A"/>
    <w:rsid w:val="002D5CA0"/>
    <w:rsid w:val="002F2CA2"/>
    <w:rsid w:val="002F30F4"/>
    <w:rsid w:val="002F6BF1"/>
    <w:rsid w:val="0031619A"/>
    <w:rsid w:val="00321855"/>
    <w:rsid w:val="00325E7C"/>
    <w:rsid w:val="00341634"/>
    <w:rsid w:val="00341A87"/>
    <w:rsid w:val="00344125"/>
    <w:rsid w:val="00345116"/>
    <w:rsid w:val="00360FAE"/>
    <w:rsid w:val="00377C37"/>
    <w:rsid w:val="003870BF"/>
    <w:rsid w:val="003B77FA"/>
    <w:rsid w:val="003C6456"/>
    <w:rsid w:val="003E70E0"/>
    <w:rsid w:val="003E7EFB"/>
    <w:rsid w:val="003F3D6A"/>
    <w:rsid w:val="003F4843"/>
    <w:rsid w:val="00412209"/>
    <w:rsid w:val="004221E3"/>
    <w:rsid w:val="0042718D"/>
    <w:rsid w:val="0042784C"/>
    <w:rsid w:val="00427943"/>
    <w:rsid w:val="00427D27"/>
    <w:rsid w:val="0043521D"/>
    <w:rsid w:val="00437198"/>
    <w:rsid w:val="0043774F"/>
    <w:rsid w:val="00437EF1"/>
    <w:rsid w:val="0046004E"/>
    <w:rsid w:val="00463DB6"/>
    <w:rsid w:val="00467401"/>
    <w:rsid w:val="004721A2"/>
    <w:rsid w:val="00473A80"/>
    <w:rsid w:val="00476727"/>
    <w:rsid w:val="00487A26"/>
    <w:rsid w:val="004A0E5F"/>
    <w:rsid w:val="004A179F"/>
    <w:rsid w:val="004B2442"/>
    <w:rsid w:val="004C30F0"/>
    <w:rsid w:val="004C64EB"/>
    <w:rsid w:val="004E066A"/>
    <w:rsid w:val="004E529A"/>
    <w:rsid w:val="004F401B"/>
    <w:rsid w:val="005022F2"/>
    <w:rsid w:val="005110A4"/>
    <w:rsid w:val="00535395"/>
    <w:rsid w:val="00547786"/>
    <w:rsid w:val="0055709A"/>
    <w:rsid w:val="0056200E"/>
    <w:rsid w:val="005723F1"/>
    <w:rsid w:val="005B3076"/>
    <w:rsid w:val="005B5B34"/>
    <w:rsid w:val="005C0978"/>
    <w:rsid w:val="005C25D4"/>
    <w:rsid w:val="005D0960"/>
    <w:rsid w:val="005D5E9F"/>
    <w:rsid w:val="005D73F8"/>
    <w:rsid w:val="0060040C"/>
    <w:rsid w:val="006038BC"/>
    <w:rsid w:val="0064548E"/>
    <w:rsid w:val="00650A6C"/>
    <w:rsid w:val="006619C2"/>
    <w:rsid w:val="0066526A"/>
    <w:rsid w:val="00667455"/>
    <w:rsid w:val="00667AD8"/>
    <w:rsid w:val="00672BCD"/>
    <w:rsid w:val="00674806"/>
    <w:rsid w:val="00677169"/>
    <w:rsid w:val="00693E83"/>
    <w:rsid w:val="006947CA"/>
    <w:rsid w:val="006A1C89"/>
    <w:rsid w:val="006C1280"/>
    <w:rsid w:val="006C301B"/>
    <w:rsid w:val="006C5C0D"/>
    <w:rsid w:val="006E744E"/>
    <w:rsid w:val="00723F9C"/>
    <w:rsid w:val="00726A2A"/>
    <w:rsid w:val="0073094E"/>
    <w:rsid w:val="00735AE8"/>
    <w:rsid w:val="007401E8"/>
    <w:rsid w:val="00750AEE"/>
    <w:rsid w:val="00766780"/>
    <w:rsid w:val="0079605B"/>
    <w:rsid w:val="007A1A9C"/>
    <w:rsid w:val="007A40B6"/>
    <w:rsid w:val="007A71D3"/>
    <w:rsid w:val="007C3F4D"/>
    <w:rsid w:val="007E24E0"/>
    <w:rsid w:val="007E6855"/>
    <w:rsid w:val="00806778"/>
    <w:rsid w:val="008202F1"/>
    <w:rsid w:val="00820E60"/>
    <w:rsid w:val="00824737"/>
    <w:rsid w:val="00831A65"/>
    <w:rsid w:val="008349A8"/>
    <w:rsid w:val="00846F71"/>
    <w:rsid w:val="008472AF"/>
    <w:rsid w:val="00861FB8"/>
    <w:rsid w:val="008732D9"/>
    <w:rsid w:val="00874E43"/>
    <w:rsid w:val="00880D35"/>
    <w:rsid w:val="00896002"/>
    <w:rsid w:val="00896971"/>
    <w:rsid w:val="008A0763"/>
    <w:rsid w:val="008C390F"/>
    <w:rsid w:val="008C5506"/>
    <w:rsid w:val="008C7648"/>
    <w:rsid w:val="008C7B1E"/>
    <w:rsid w:val="008D20EA"/>
    <w:rsid w:val="008D4118"/>
    <w:rsid w:val="008D6046"/>
    <w:rsid w:val="008D7CAE"/>
    <w:rsid w:val="008E06AE"/>
    <w:rsid w:val="008E5B33"/>
    <w:rsid w:val="008F4689"/>
    <w:rsid w:val="00901D0C"/>
    <w:rsid w:val="0090470D"/>
    <w:rsid w:val="009251CC"/>
    <w:rsid w:val="00930656"/>
    <w:rsid w:val="00933945"/>
    <w:rsid w:val="009434EC"/>
    <w:rsid w:val="009726A2"/>
    <w:rsid w:val="00974EFC"/>
    <w:rsid w:val="0097716E"/>
    <w:rsid w:val="00981A57"/>
    <w:rsid w:val="0099364B"/>
    <w:rsid w:val="00995D44"/>
    <w:rsid w:val="009978C5"/>
    <w:rsid w:val="009B249C"/>
    <w:rsid w:val="009C3842"/>
    <w:rsid w:val="009E108C"/>
    <w:rsid w:val="009E2ED2"/>
    <w:rsid w:val="00A22BBD"/>
    <w:rsid w:val="00A52BBB"/>
    <w:rsid w:val="00A5700E"/>
    <w:rsid w:val="00A62079"/>
    <w:rsid w:val="00A62B06"/>
    <w:rsid w:val="00A648A7"/>
    <w:rsid w:val="00A64E32"/>
    <w:rsid w:val="00A73331"/>
    <w:rsid w:val="00A73B88"/>
    <w:rsid w:val="00A73E1E"/>
    <w:rsid w:val="00A83318"/>
    <w:rsid w:val="00A91E37"/>
    <w:rsid w:val="00A949AF"/>
    <w:rsid w:val="00AA16F0"/>
    <w:rsid w:val="00AA2422"/>
    <w:rsid w:val="00AA3649"/>
    <w:rsid w:val="00AA6B70"/>
    <w:rsid w:val="00AB2491"/>
    <w:rsid w:val="00AB5431"/>
    <w:rsid w:val="00AE0720"/>
    <w:rsid w:val="00AE661F"/>
    <w:rsid w:val="00B07650"/>
    <w:rsid w:val="00B10D9C"/>
    <w:rsid w:val="00B13CED"/>
    <w:rsid w:val="00B252EC"/>
    <w:rsid w:val="00B53B21"/>
    <w:rsid w:val="00B5668C"/>
    <w:rsid w:val="00B60631"/>
    <w:rsid w:val="00B93283"/>
    <w:rsid w:val="00B93E8E"/>
    <w:rsid w:val="00BA1C61"/>
    <w:rsid w:val="00BA6F03"/>
    <w:rsid w:val="00BB2414"/>
    <w:rsid w:val="00BC1094"/>
    <w:rsid w:val="00BC6A01"/>
    <w:rsid w:val="00BD0A10"/>
    <w:rsid w:val="00BD4D7F"/>
    <w:rsid w:val="00C0440C"/>
    <w:rsid w:val="00C114EF"/>
    <w:rsid w:val="00C30315"/>
    <w:rsid w:val="00C611BF"/>
    <w:rsid w:val="00C8635B"/>
    <w:rsid w:val="00C948E2"/>
    <w:rsid w:val="00CC6FBB"/>
    <w:rsid w:val="00CC7208"/>
    <w:rsid w:val="00CD5256"/>
    <w:rsid w:val="00CE2124"/>
    <w:rsid w:val="00CF379E"/>
    <w:rsid w:val="00CF5022"/>
    <w:rsid w:val="00D1138E"/>
    <w:rsid w:val="00D134A0"/>
    <w:rsid w:val="00D26111"/>
    <w:rsid w:val="00D3107E"/>
    <w:rsid w:val="00D317D2"/>
    <w:rsid w:val="00D31C73"/>
    <w:rsid w:val="00D453A4"/>
    <w:rsid w:val="00D55A80"/>
    <w:rsid w:val="00D744B6"/>
    <w:rsid w:val="00D74FB6"/>
    <w:rsid w:val="00D776DE"/>
    <w:rsid w:val="00D77FE5"/>
    <w:rsid w:val="00D8738D"/>
    <w:rsid w:val="00D87DF8"/>
    <w:rsid w:val="00D90FA4"/>
    <w:rsid w:val="00DA04BA"/>
    <w:rsid w:val="00DA1E6C"/>
    <w:rsid w:val="00DA630E"/>
    <w:rsid w:val="00DB65AF"/>
    <w:rsid w:val="00DC4DE0"/>
    <w:rsid w:val="00DC5EE6"/>
    <w:rsid w:val="00DF37F0"/>
    <w:rsid w:val="00E01FCB"/>
    <w:rsid w:val="00E060C2"/>
    <w:rsid w:val="00E06E01"/>
    <w:rsid w:val="00E1098E"/>
    <w:rsid w:val="00E207C5"/>
    <w:rsid w:val="00E33164"/>
    <w:rsid w:val="00E34E29"/>
    <w:rsid w:val="00E4133A"/>
    <w:rsid w:val="00E46F22"/>
    <w:rsid w:val="00E47265"/>
    <w:rsid w:val="00E47363"/>
    <w:rsid w:val="00E62AF3"/>
    <w:rsid w:val="00E65CA5"/>
    <w:rsid w:val="00E83F09"/>
    <w:rsid w:val="00E86289"/>
    <w:rsid w:val="00E863BA"/>
    <w:rsid w:val="00E90EC9"/>
    <w:rsid w:val="00E9140D"/>
    <w:rsid w:val="00EB28D3"/>
    <w:rsid w:val="00EC3D8B"/>
    <w:rsid w:val="00ED702C"/>
    <w:rsid w:val="00EF4CE7"/>
    <w:rsid w:val="00EF600F"/>
    <w:rsid w:val="00EF7699"/>
    <w:rsid w:val="00F072AF"/>
    <w:rsid w:val="00F11AB3"/>
    <w:rsid w:val="00F2644A"/>
    <w:rsid w:val="00F26CE5"/>
    <w:rsid w:val="00F26D87"/>
    <w:rsid w:val="00F30D15"/>
    <w:rsid w:val="00F4027C"/>
    <w:rsid w:val="00F52F18"/>
    <w:rsid w:val="00F53316"/>
    <w:rsid w:val="00F70B45"/>
    <w:rsid w:val="00F729E8"/>
    <w:rsid w:val="00F7324C"/>
    <w:rsid w:val="00F81BAB"/>
    <w:rsid w:val="00F94DD2"/>
    <w:rsid w:val="00F95407"/>
    <w:rsid w:val="00FA2C61"/>
    <w:rsid w:val="00FB0561"/>
    <w:rsid w:val="00FC0F80"/>
    <w:rsid w:val="00FE1AA1"/>
    <w:rsid w:val="00FE5D76"/>
    <w:rsid w:val="00FE65AF"/>
    <w:rsid w:val="00FF4F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horizontal:center;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9E8"/>
    <w:rPr>
      <w:rFonts w:ascii="Times New Roman" w:hAnsi="Times New Roman"/>
    </w:rPr>
  </w:style>
  <w:style w:type="paragraph" w:styleId="10">
    <w:name w:val="heading 1"/>
    <w:basedOn w:val="a"/>
    <w:next w:val="a"/>
    <w:qFormat/>
    <w:rsid w:val="00F729E8"/>
    <w:pPr>
      <w:keepNext/>
      <w:tabs>
        <w:tab w:val="left" w:pos="6521"/>
      </w:tabs>
      <w:jc w:val="both"/>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729E8"/>
    <w:pPr>
      <w:tabs>
        <w:tab w:val="center" w:pos="4536"/>
        <w:tab w:val="right" w:pos="9072"/>
      </w:tabs>
    </w:pPr>
  </w:style>
  <w:style w:type="character" w:styleId="a4">
    <w:name w:val="page number"/>
    <w:basedOn w:val="a0"/>
    <w:rsid w:val="00F729E8"/>
  </w:style>
  <w:style w:type="paragraph" w:styleId="a5">
    <w:name w:val="Title"/>
    <w:basedOn w:val="a"/>
    <w:qFormat/>
    <w:rsid w:val="00F729E8"/>
    <w:pPr>
      <w:jc w:val="center"/>
    </w:pPr>
    <w:rPr>
      <w:b/>
    </w:rPr>
  </w:style>
  <w:style w:type="paragraph" w:styleId="a6">
    <w:name w:val="Block Text"/>
    <w:basedOn w:val="a"/>
    <w:rsid w:val="00F729E8"/>
    <w:pPr>
      <w:ind w:left="284" w:right="475"/>
      <w:jc w:val="both"/>
    </w:pPr>
  </w:style>
  <w:style w:type="paragraph" w:styleId="a7">
    <w:name w:val="Balloon Text"/>
    <w:basedOn w:val="a"/>
    <w:link w:val="a8"/>
    <w:rsid w:val="006C5C0D"/>
    <w:rPr>
      <w:rFonts w:ascii="Tahoma" w:hAnsi="Tahoma" w:cs="Tahoma"/>
      <w:sz w:val="16"/>
      <w:szCs w:val="16"/>
    </w:rPr>
  </w:style>
  <w:style w:type="character" w:customStyle="1" w:styleId="a8">
    <w:name w:val="Текст выноски Знак"/>
    <w:basedOn w:val="a0"/>
    <w:link w:val="a7"/>
    <w:rsid w:val="006C5C0D"/>
    <w:rPr>
      <w:rFonts w:ascii="Tahoma" w:hAnsi="Tahoma" w:cs="Tahoma"/>
      <w:sz w:val="16"/>
      <w:szCs w:val="16"/>
    </w:rPr>
  </w:style>
  <w:style w:type="character" w:styleId="a9">
    <w:name w:val="annotation reference"/>
    <w:basedOn w:val="a0"/>
    <w:rsid w:val="00F2644A"/>
    <w:rPr>
      <w:sz w:val="16"/>
      <w:szCs w:val="16"/>
    </w:rPr>
  </w:style>
  <w:style w:type="paragraph" w:styleId="aa">
    <w:name w:val="annotation text"/>
    <w:basedOn w:val="a"/>
    <w:link w:val="ab"/>
    <w:rsid w:val="00F2644A"/>
  </w:style>
  <w:style w:type="character" w:customStyle="1" w:styleId="ab">
    <w:name w:val="Текст примечания Знак"/>
    <w:basedOn w:val="a0"/>
    <w:link w:val="aa"/>
    <w:rsid w:val="00F2644A"/>
    <w:rPr>
      <w:rFonts w:ascii="Times New Roman" w:hAnsi="Times New Roman"/>
    </w:rPr>
  </w:style>
  <w:style w:type="paragraph" w:styleId="ac">
    <w:name w:val="annotation subject"/>
    <w:basedOn w:val="aa"/>
    <w:next w:val="aa"/>
    <w:link w:val="ad"/>
    <w:rsid w:val="00F2644A"/>
    <w:rPr>
      <w:b/>
      <w:bCs/>
    </w:rPr>
  </w:style>
  <w:style w:type="character" w:customStyle="1" w:styleId="ad">
    <w:name w:val="Тема примечания Знак"/>
    <w:basedOn w:val="ab"/>
    <w:link w:val="ac"/>
    <w:rsid w:val="00F2644A"/>
    <w:rPr>
      <w:rFonts w:ascii="Times New Roman" w:hAnsi="Times New Roman"/>
      <w:b/>
      <w:bCs/>
    </w:rPr>
  </w:style>
  <w:style w:type="paragraph" w:styleId="ae">
    <w:name w:val="Revision"/>
    <w:hidden/>
    <w:uiPriority w:val="99"/>
    <w:semiHidden/>
    <w:rsid w:val="00F2644A"/>
    <w:rPr>
      <w:rFonts w:ascii="Times New Roman" w:hAnsi="Times New Roman"/>
    </w:rPr>
  </w:style>
  <w:style w:type="paragraph" w:styleId="af">
    <w:name w:val="List Paragraph"/>
    <w:basedOn w:val="a"/>
    <w:uiPriority w:val="34"/>
    <w:qFormat/>
    <w:rsid w:val="0007600C"/>
    <w:pPr>
      <w:ind w:left="720"/>
      <w:contextualSpacing/>
    </w:pPr>
  </w:style>
  <w:style w:type="character" w:styleId="af0">
    <w:name w:val="Hyperlink"/>
    <w:basedOn w:val="a0"/>
    <w:uiPriority w:val="99"/>
    <w:semiHidden/>
    <w:unhideWhenUsed/>
    <w:rsid w:val="00B07650"/>
    <w:rPr>
      <w:color w:val="0000FF"/>
      <w:u w:val="single"/>
    </w:rPr>
  </w:style>
  <w:style w:type="paragraph" w:customStyle="1" w:styleId="1">
    <w:name w:val="Стиль1"/>
    <w:basedOn w:val="a"/>
    <w:rsid w:val="00806778"/>
    <w:pPr>
      <w:numPr>
        <w:numId w:val="5"/>
      </w:numPr>
      <w:spacing w:before="40" w:after="40"/>
      <w:jc w:val="center"/>
    </w:pPr>
    <w:rPr>
      <w:b/>
      <w:bCs/>
      <w:sz w:val="22"/>
      <w:szCs w:val="24"/>
    </w:rPr>
  </w:style>
  <w:style w:type="paragraph" w:customStyle="1" w:styleId="2-11">
    <w:name w:val="содержание2-11"/>
    <w:basedOn w:val="a"/>
    <w:rsid w:val="008D7CAE"/>
    <w:pPr>
      <w:spacing w:after="60"/>
      <w:jc w:val="both"/>
    </w:pPr>
    <w:rPr>
      <w:sz w:val="24"/>
      <w:szCs w:val="24"/>
    </w:rPr>
  </w:style>
  <w:style w:type="paragraph" w:styleId="af1">
    <w:name w:val="Body Text"/>
    <w:basedOn w:val="a"/>
    <w:link w:val="af2"/>
    <w:rsid w:val="008D7CAE"/>
    <w:rPr>
      <w:sz w:val="32"/>
      <w:szCs w:val="24"/>
    </w:rPr>
  </w:style>
  <w:style w:type="character" w:customStyle="1" w:styleId="af2">
    <w:name w:val="Основной текст Знак"/>
    <w:basedOn w:val="a0"/>
    <w:link w:val="af1"/>
    <w:rsid w:val="008D7CAE"/>
    <w:rPr>
      <w:rFonts w:ascii="Times New Roman" w:hAnsi="Times New Roman"/>
      <w:sz w:val="32"/>
      <w:szCs w:val="24"/>
    </w:rPr>
  </w:style>
  <w:style w:type="character" w:customStyle="1" w:styleId="af3">
    <w:name w:val="Основной шрифт"/>
    <w:semiHidden/>
    <w:rsid w:val="008D7CAE"/>
  </w:style>
</w:styles>
</file>

<file path=word/webSettings.xml><?xml version="1.0" encoding="utf-8"?>
<w:webSettings xmlns:r="http://schemas.openxmlformats.org/officeDocument/2006/relationships" xmlns:w="http://schemas.openxmlformats.org/wordprocessingml/2006/main">
  <w:divs>
    <w:div w:id="86969796">
      <w:bodyDiv w:val="1"/>
      <w:marLeft w:val="0"/>
      <w:marRight w:val="0"/>
      <w:marTop w:val="0"/>
      <w:marBottom w:val="0"/>
      <w:divBdr>
        <w:top w:val="none" w:sz="0" w:space="0" w:color="auto"/>
        <w:left w:val="none" w:sz="0" w:space="0" w:color="auto"/>
        <w:bottom w:val="none" w:sz="0" w:space="0" w:color="auto"/>
        <w:right w:val="none" w:sz="0" w:space="0" w:color="auto"/>
      </w:divBdr>
    </w:div>
    <w:div w:id="221521732">
      <w:bodyDiv w:val="1"/>
      <w:marLeft w:val="0"/>
      <w:marRight w:val="0"/>
      <w:marTop w:val="0"/>
      <w:marBottom w:val="0"/>
      <w:divBdr>
        <w:top w:val="none" w:sz="0" w:space="0" w:color="auto"/>
        <w:left w:val="none" w:sz="0" w:space="0" w:color="auto"/>
        <w:bottom w:val="none" w:sz="0" w:space="0" w:color="auto"/>
        <w:right w:val="none" w:sz="0" w:space="0" w:color="auto"/>
      </w:divBdr>
    </w:div>
    <w:div w:id="356735107">
      <w:bodyDiv w:val="1"/>
      <w:marLeft w:val="0"/>
      <w:marRight w:val="0"/>
      <w:marTop w:val="0"/>
      <w:marBottom w:val="0"/>
      <w:divBdr>
        <w:top w:val="none" w:sz="0" w:space="0" w:color="auto"/>
        <w:left w:val="none" w:sz="0" w:space="0" w:color="auto"/>
        <w:bottom w:val="none" w:sz="0" w:space="0" w:color="auto"/>
        <w:right w:val="none" w:sz="0" w:space="0" w:color="auto"/>
      </w:divBdr>
    </w:div>
    <w:div w:id="1397624292">
      <w:bodyDiv w:val="1"/>
      <w:marLeft w:val="0"/>
      <w:marRight w:val="0"/>
      <w:marTop w:val="0"/>
      <w:marBottom w:val="0"/>
      <w:divBdr>
        <w:top w:val="none" w:sz="0" w:space="0" w:color="auto"/>
        <w:left w:val="none" w:sz="0" w:space="0" w:color="auto"/>
        <w:bottom w:val="none" w:sz="0" w:space="0" w:color="auto"/>
        <w:right w:val="none" w:sz="0" w:space="0" w:color="auto"/>
      </w:divBdr>
    </w:div>
    <w:div w:id="200686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7678CA-19FD-47D0-A9DF-CCB90113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2089</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Д О Г О В О Р   № _____</vt:lpstr>
    </vt:vector>
  </TitlesOfParts>
  <Company>ФАРМ</Company>
  <LinksUpToDate>false</LinksUpToDate>
  <CharactersWithSpaces>13975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_____</dc:title>
  <dc:creator>GMC</dc:creator>
  <cp:lastModifiedBy>PTU2</cp:lastModifiedBy>
  <cp:revision>2</cp:revision>
  <cp:lastPrinted>2024-12-02T05:30:00Z</cp:lastPrinted>
  <dcterms:created xsi:type="dcterms:W3CDTF">2026-06-04T10:22:00Z</dcterms:created>
  <dcterms:modified xsi:type="dcterms:W3CDTF">2026-06-04T10:22:00Z</dcterms:modified>
</cp:coreProperties>
</file>