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B1" w:rsidRPr="00B61304" w:rsidRDefault="00ED60B1" w:rsidP="00031537">
      <w:pPr>
        <w:pStyle w:val="ConsTitle"/>
        <w:widowControl/>
        <w:tabs>
          <w:tab w:val="center" w:pos="5103"/>
          <w:tab w:val="left" w:pos="8467"/>
        </w:tabs>
        <w:rPr>
          <w:rFonts w:ascii="Times New Roman" w:hAnsi="Times New Roman" w:cs="Times New Roman"/>
          <w:sz w:val="28"/>
          <w:szCs w:val="28"/>
        </w:rPr>
      </w:pPr>
    </w:p>
    <w:p w:rsidR="00F02199" w:rsidRPr="00B61304" w:rsidRDefault="00CD6DA3" w:rsidP="00BF18CA">
      <w:pPr>
        <w:pStyle w:val="ConsTitle"/>
        <w:widowControl/>
        <w:jc w:val="center"/>
        <w:rPr>
          <w:rFonts w:ascii="Times New Roman" w:hAnsi="Times New Roman" w:cs="Times New Roman"/>
          <w:sz w:val="28"/>
          <w:szCs w:val="28"/>
        </w:rPr>
      </w:pPr>
      <w:r>
        <w:rPr>
          <w:rFonts w:ascii="Times New Roman" w:hAnsi="Times New Roman" w:cs="Times New Roman"/>
          <w:sz w:val="28"/>
          <w:szCs w:val="28"/>
        </w:rPr>
        <w:t>ПРОЕКТ ГОСУДАРСТВЕННОГО</w:t>
      </w:r>
      <w:r w:rsidR="00F02199" w:rsidRPr="00B61304">
        <w:rPr>
          <w:rFonts w:ascii="Times New Roman" w:hAnsi="Times New Roman" w:cs="Times New Roman"/>
          <w:sz w:val="28"/>
          <w:szCs w:val="28"/>
        </w:rPr>
        <w:t xml:space="preserve"> КОНТРАКТ</w:t>
      </w:r>
      <w:r>
        <w:rPr>
          <w:rFonts w:ascii="Times New Roman" w:hAnsi="Times New Roman" w:cs="Times New Roman"/>
          <w:sz w:val="28"/>
          <w:szCs w:val="28"/>
        </w:rPr>
        <w:t>А</w:t>
      </w:r>
      <w:r w:rsidR="00F02199" w:rsidRPr="00B61304">
        <w:rPr>
          <w:rFonts w:ascii="Times New Roman" w:hAnsi="Times New Roman" w:cs="Times New Roman"/>
          <w:sz w:val="28"/>
          <w:szCs w:val="28"/>
        </w:rPr>
        <w:t xml:space="preserve"> № ______</w:t>
      </w:r>
    </w:p>
    <w:p w:rsidR="00031537" w:rsidRPr="001D0656" w:rsidRDefault="00031537" w:rsidP="00CD6DA3">
      <w:pPr>
        <w:pStyle w:val="ConsTitle"/>
        <w:widowControl/>
        <w:ind w:firstLine="0"/>
        <w:rPr>
          <w:rFonts w:ascii="Times New Roman" w:hAnsi="Times New Roman" w:cs="Times New Roman"/>
          <w:sz w:val="28"/>
          <w:szCs w:val="28"/>
        </w:rPr>
      </w:pPr>
    </w:p>
    <w:p w:rsidR="00DE7DC8" w:rsidRPr="00235FCB" w:rsidRDefault="009B4DDB" w:rsidP="00DE7DC8">
      <w:pPr>
        <w:jc w:val="center"/>
        <w:rPr>
          <w:b/>
        </w:rPr>
      </w:pPr>
      <w:r w:rsidRPr="009B4DDB">
        <w:rPr>
          <w:b/>
          <w:bCs/>
        </w:rPr>
        <w:t xml:space="preserve">Проведение работ </w:t>
      </w:r>
      <w:r w:rsidR="00DE7DC8" w:rsidRPr="00235FCB">
        <w:rPr>
          <w:b/>
        </w:rPr>
        <w:t xml:space="preserve">в </w:t>
      </w:r>
      <w:proofErr w:type="gramStart"/>
      <w:r w:rsidR="00DE7DC8" w:rsidRPr="00235FCB">
        <w:rPr>
          <w:b/>
        </w:rPr>
        <w:t>целях</w:t>
      </w:r>
      <w:proofErr w:type="gramEnd"/>
      <w:r w:rsidR="00DE7DC8" w:rsidRPr="00235FCB">
        <w:rPr>
          <w:b/>
        </w:rPr>
        <w:t xml:space="preserve"> государственной регистрации прав на объекты </w:t>
      </w:r>
    </w:p>
    <w:p w:rsidR="00DE7DC8" w:rsidRDefault="00DE7DC8" w:rsidP="00DE7DC8">
      <w:pPr>
        <w:shd w:val="clear" w:color="auto" w:fill="FFFFFF"/>
        <w:tabs>
          <w:tab w:val="left" w:leader="underscore" w:pos="6931"/>
        </w:tabs>
        <w:jc w:val="center"/>
        <w:rPr>
          <w:rFonts w:cs="Arial"/>
          <w:b/>
          <w:bCs/>
        </w:rPr>
      </w:pPr>
      <w:r w:rsidRPr="00235FCB">
        <w:rPr>
          <w:b/>
        </w:rPr>
        <w:t xml:space="preserve">недвижимости дорожного хозяйства федеральной собственности автомобильной дороги общего пользования федерального значения </w:t>
      </w:r>
      <w:r w:rsidRPr="001C63D1">
        <w:rPr>
          <w:b/>
        </w:rPr>
        <w:t xml:space="preserve">Р-255 "Сибирь" Новосибирск - Кемерово </w:t>
      </w:r>
      <w:proofErr w:type="gramStart"/>
      <w:r w:rsidRPr="001C63D1">
        <w:rPr>
          <w:b/>
        </w:rPr>
        <w:t>-К</w:t>
      </w:r>
      <w:proofErr w:type="gramEnd"/>
      <w:r w:rsidRPr="001C63D1">
        <w:rPr>
          <w:b/>
        </w:rPr>
        <w:t>расноярск - Иркутск, км 802+400 - км 812+000, Красноярский край</w:t>
      </w:r>
    </w:p>
    <w:p w:rsidR="00477238" w:rsidRPr="00021117" w:rsidRDefault="00477238" w:rsidP="00021117">
      <w:pPr>
        <w:shd w:val="clear" w:color="auto" w:fill="FFFFFF"/>
        <w:ind w:right="43"/>
        <w:jc w:val="center"/>
      </w:pPr>
    </w:p>
    <w:p w:rsidR="00516D53" w:rsidRPr="00B61304" w:rsidRDefault="00F02199" w:rsidP="00BF18CA">
      <w:pPr>
        <w:shd w:val="clear" w:color="auto" w:fill="FFFFFF"/>
        <w:ind w:right="43"/>
        <w:rPr>
          <w:b/>
        </w:rPr>
      </w:pPr>
      <w:r w:rsidRPr="00B61304">
        <w:t>г.</w:t>
      </w:r>
      <w:r w:rsidR="00B967E1">
        <w:t xml:space="preserve"> Новосибирск                                                                                          </w:t>
      </w:r>
      <w:r w:rsidR="00DE7DC8">
        <w:t>"</w:t>
      </w:r>
      <w:r w:rsidRPr="00B61304">
        <w:t>__</w:t>
      </w:r>
      <w:r w:rsidR="00DE7DC8">
        <w:t>_"</w:t>
      </w:r>
      <w:r w:rsidR="004B51D4" w:rsidRPr="00B61304">
        <w:t xml:space="preserve"> </w:t>
      </w:r>
      <w:r w:rsidRPr="00B61304">
        <w:t>_______</w:t>
      </w:r>
      <w:r w:rsidR="00DE7DC8">
        <w:t>_</w:t>
      </w:r>
      <w:r w:rsidRPr="00B61304">
        <w:t>__</w:t>
      </w:r>
      <w:r w:rsidR="00516D53" w:rsidRPr="00B61304">
        <w:t xml:space="preserve"> 20</w:t>
      </w:r>
      <w:r w:rsidR="00844EEB" w:rsidRPr="00B61304">
        <w:t>2</w:t>
      </w:r>
      <w:r w:rsidR="00E0514E">
        <w:t>6</w:t>
      </w:r>
      <w:r w:rsidR="007C5A6D" w:rsidRPr="00B61304">
        <w:t xml:space="preserve"> </w:t>
      </w:r>
      <w:r w:rsidR="000F3149" w:rsidRPr="00B61304">
        <w:t>г</w:t>
      </w:r>
      <w:r w:rsidR="006F0B2E">
        <w:t>.</w:t>
      </w:r>
    </w:p>
    <w:p w:rsidR="00516D53" w:rsidRPr="00B61304" w:rsidRDefault="00516D53" w:rsidP="00BF18CA">
      <w:pPr>
        <w:pStyle w:val="ConsNonformat"/>
        <w:widowControl/>
        <w:rPr>
          <w:rFonts w:ascii="Times New Roman" w:hAnsi="Times New Roman" w:cs="Times New Roman"/>
        </w:rPr>
      </w:pPr>
    </w:p>
    <w:p w:rsidR="00F77BF7" w:rsidRDefault="00317778" w:rsidP="00C861CC">
      <w:pPr>
        <w:shd w:val="clear" w:color="auto" w:fill="FFFFFF"/>
        <w:tabs>
          <w:tab w:val="left" w:leader="underscore" w:pos="6931"/>
        </w:tabs>
        <w:outlineLvl w:val="0"/>
      </w:pPr>
      <w:proofErr w:type="gramStart"/>
      <w:r w:rsidRPr="00B61304">
        <w:t xml:space="preserve">Федеральное казенное </w:t>
      </w:r>
      <w:bookmarkStart w:id="0" w:name="OCRUncertain046"/>
      <w:r w:rsidRPr="00B61304">
        <w:t xml:space="preserve">учреждение </w:t>
      </w:r>
      <w:r w:rsidR="00DE7DC8">
        <w:t>"</w:t>
      </w:r>
      <w:r w:rsidRPr="00B61304">
        <w:t xml:space="preserve">Федеральное управление автомобильных дорог </w:t>
      </w:r>
      <w:r w:rsidR="00DE7DC8">
        <w:t>"</w:t>
      </w:r>
      <w:r w:rsidRPr="00B61304">
        <w:t>Сибирь</w:t>
      </w:r>
      <w:r w:rsidR="00DE7DC8">
        <w:t>"</w:t>
      </w:r>
      <w:r w:rsidRPr="00B61304">
        <w:t xml:space="preserve"> Федерального дорожного агентства</w:t>
      </w:r>
      <w:r w:rsidR="00DE7DC8">
        <w:t>"</w:t>
      </w:r>
      <w:r w:rsidRPr="00B61304">
        <w:t xml:space="preserve"> (ФКУ "Сибуправтодор"), выступающее от имени Российской Федерации, далее именуемое </w:t>
      </w:r>
      <w:r w:rsidR="00DE7DC8">
        <w:t>"</w:t>
      </w:r>
      <w:r w:rsidRPr="00B61304">
        <w:t>З</w:t>
      </w:r>
      <w:r w:rsidR="002A1CA9" w:rsidRPr="00B61304">
        <w:t>аказчик</w:t>
      </w:r>
      <w:r w:rsidR="00DE7DC8">
        <w:t>"</w:t>
      </w:r>
      <w:r w:rsidRPr="00B61304">
        <w:t xml:space="preserve">, </w:t>
      </w:r>
      <w:bookmarkEnd w:id="0"/>
      <w:r w:rsidR="00C37E47" w:rsidRPr="00B61304">
        <w:t xml:space="preserve">в лице </w:t>
      </w:r>
      <w:r w:rsidR="004072A6">
        <w:t xml:space="preserve">начальника </w:t>
      </w:r>
      <w:r w:rsidR="001D0656">
        <w:t>Толстых Игоря Геннадьевича</w:t>
      </w:r>
      <w:r w:rsidR="00A52570" w:rsidRPr="00B61304">
        <w:t xml:space="preserve">, действующего на основании </w:t>
      </w:r>
      <w:r w:rsidR="00786980" w:rsidRPr="00786980">
        <w:rPr>
          <w:snapToGrid w:val="0"/>
          <w:lang w:eastAsia="en-US"/>
        </w:rPr>
        <w:t>Устава</w:t>
      </w:r>
      <w:r w:rsidR="00A52570" w:rsidRPr="00B61304">
        <w:t xml:space="preserve"> </w:t>
      </w:r>
      <w:r w:rsidRPr="00B61304">
        <w:t xml:space="preserve">и в интересах Российской Федерации, с одной стороны, и </w:t>
      </w:r>
      <w:r w:rsidR="00F02199" w:rsidRPr="00B61304">
        <w:t>_________________________________</w:t>
      </w:r>
      <w:r w:rsidR="00A43DC2">
        <w:t>,</w:t>
      </w:r>
      <w:r w:rsidRPr="00B61304">
        <w:t xml:space="preserve"> именуемое в дальнейшем </w:t>
      </w:r>
      <w:r w:rsidR="00DE7DC8">
        <w:t>"Подрядчик"</w:t>
      </w:r>
      <w:r w:rsidRPr="00B61304">
        <w:t>, в ли</w:t>
      </w:r>
      <w:r w:rsidR="006E6AC4" w:rsidRPr="00B61304">
        <w:t xml:space="preserve">це </w:t>
      </w:r>
      <w:r w:rsidR="00F02199" w:rsidRPr="00B61304">
        <w:t>______________________________</w:t>
      </w:r>
      <w:r w:rsidRPr="00B61304">
        <w:t>, действующе</w:t>
      </w:r>
      <w:r w:rsidR="00F02199" w:rsidRPr="00B61304">
        <w:t>го</w:t>
      </w:r>
      <w:r w:rsidRPr="00B61304">
        <w:t xml:space="preserve"> на основании</w:t>
      </w:r>
      <w:r w:rsidR="00D65C9A" w:rsidRPr="00B61304">
        <w:t xml:space="preserve"> </w:t>
      </w:r>
      <w:r w:rsidR="00F02199" w:rsidRPr="00B61304">
        <w:t>___________</w:t>
      </w:r>
      <w:r w:rsidR="00CD6DA3">
        <w:t xml:space="preserve">, с другой стороны и на основании п. </w:t>
      </w:r>
      <w:r w:rsidR="00344306">
        <w:t>4</w:t>
      </w:r>
      <w:r w:rsidR="00CD6DA3">
        <w:t xml:space="preserve"> ч. 1 ст</w:t>
      </w:r>
      <w:proofErr w:type="gramEnd"/>
      <w:r w:rsidR="00CD6DA3">
        <w:t>. 93 Федерального закона от 05.04.2013 № 44-ФЗ</w:t>
      </w:r>
      <w:r w:rsidR="00915D16">
        <w:t>,</w:t>
      </w:r>
      <w:r w:rsidRPr="00B61304">
        <w:t xml:space="preserve"> </w:t>
      </w:r>
      <w:r w:rsidR="00CD6DA3">
        <w:t>и итогового протокола закупочной сессии от №</w:t>
      </w:r>
      <w:proofErr w:type="gramStart"/>
      <w:r w:rsidR="00CD6DA3">
        <w:t xml:space="preserve"> </w:t>
      </w:r>
      <w:r w:rsidRPr="00B61304">
        <w:t>,</w:t>
      </w:r>
      <w:proofErr w:type="gramEnd"/>
      <w:r w:rsidRPr="00B61304">
        <w:t xml:space="preserve"> </w:t>
      </w:r>
      <w:r w:rsidR="00CD6DA3" w:rsidRPr="00B61304">
        <w:t>___________</w:t>
      </w:r>
      <w:r w:rsidR="00CD6DA3">
        <w:t xml:space="preserve"> </w:t>
      </w:r>
      <w:r w:rsidRPr="00B61304">
        <w:t>заключили настоящий Государственн</w:t>
      </w:r>
      <w:r w:rsidR="001C0AAB">
        <w:t xml:space="preserve">ый контракт (далее – Контракт) </w:t>
      </w:r>
      <w:r w:rsidRPr="00B61304">
        <w:t>о нижеследующем:</w:t>
      </w:r>
    </w:p>
    <w:p w:rsidR="00C861CC" w:rsidRPr="00B61304" w:rsidRDefault="00C861CC" w:rsidP="00D826FD">
      <w:pPr>
        <w:shd w:val="clear" w:color="auto" w:fill="FFFFFF"/>
        <w:tabs>
          <w:tab w:val="left" w:leader="underscore" w:pos="6931"/>
        </w:tabs>
        <w:jc w:val="center"/>
        <w:outlineLvl w:val="0"/>
      </w:pPr>
    </w:p>
    <w:p w:rsidR="00CC4D3C" w:rsidRPr="00C861CC" w:rsidRDefault="00516D53" w:rsidP="00BE3CFA">
      <w:pPr>
        <w:pStyle w:val="ConsNonformat"/>
        <w:widowControl/>
        <w:numPr>
          <w:ilvl w:val="0"/>
          <w:numId w:val="14"/>
        </w:numPr>
        <w:spacing w:after="120"/>
        <w:jc w:val="center"/>
        <w:rPr>
          <w:rFonts w:ascii="Times New Roman" w:hAnsi="Times New Roman" w:cs="Times New Roman"/>
          <w:b/>
          <w:bCs/>
          <w:lang w:val="en-US"/>
        </w:rPr>
      </w:pPr>
      <w:r w:rsidRPr="005E53B6">
        <w:rPr>
          <w:rFonts w:ascii="Times New Roman" w:hAnsi="Times New Roman" w:cs="Times New Roman"/>
          <w:b/>
          <w:bCs/>
        </w:rPr>
        <w:t>ПРЕДМЕТ НАСТОЯЩЕГО КОНТРАКТА</w:t>
      </w:r>
    </w:p>
    <w:p w:rsidR="00422F98" w:rsidRPr="00507E5B" w:rsidRDefault="00DE7DC8" w:rsidP="00915D16">
      <w:pPr>
        <w:pStyle w:val="af5"/>
        <w:numPr>
          <w:ilvl w:val="1"/>
          <w:numId w:val="14"/>
        </w:numPr>
        <w:shd w:val="clear" w:color="auto" w:fill="FFFFFF"/>
        <w:tabs>
          <w:tab w:val="left" w:pos="1022"/>
        </w:tabs>
        <w:ind w:left="0" w:firstLine="567"/>
      </w:pPr>
      <w:r>
        <w:t>Подрядчик</w:t>
      </w:r>
      <w:r w:rsidR="00516D53" w:rsidRPr="005E53B6">
        <w:t xml:space="preserve"> принимает на себя </w:t>
      </w:r>
      <w:r w:rsidR="002118F9">
        <w:t xml:space="preserve">обязательства </w:t>
      </w:r>
      <w:r w:rsidR="00786980">
        <w:t xml:space="preserve">на </w:t>
      </w:r>
      <w:r w:rsidR="009B4DDB">
        <w:t>п</w:t>
      </w:r>
      <w:r w:rsidR="009B4DDB" w:rsidRPr="009B4DDB">
        <w:t xml:space="preserve">роведение работ </w:t>
      </w:r>
      <w:r w:rsidR="00507E5B" w:rsidRPr="00507E5B">
        <w:t xml:space="preserve">в целях государственной </w:t>
      </w:r>
      <w:r w:rsidR="00507E5B" w:rsidRPr="00132072">
        <w:t>регистрации прав на объекты недвижимости дорожного хозяйства федеральной</w:t>
      </w:r>
      <w:r w:rsidR="00507E5B" w:rsidRPr="00507E5B">
        <w:t xml:space="preserve"> собственности автомобильной дороги общего пользования федерального значения Р-255 "Сибирь" Новосибирск - Кемерово -</w:t>
      </w:r>
      <w:r w:rsidR="0020545E">
        <w:t xml:space="preserve"> </w:t>
      </w:r>
      <w:r w:rsidR="00507E5B" w:rsidRPr="00507E5B">
        <w:t>Красноярск - Иркутск, км 802+400 - км 812+000, Красноярский край</w:t>
      </w:r>
      <w:r w:rsidR="002118F9" w:rsidRPr="00507E5B">
        <w:t xml:space="preserve">, </w:t>
      </w:r>
      <w:r w:rsidR="002118F9" w:rsidRPr="002118F9">
        <w:t>а</w:t>
      </w:r>
      <w:r w:rsidR="002118F9" w:rsidRPr="00507E5B">
        <w:t xml:space="preserve"> </w:t>
      </w:r>
      <w:r w:rsidR="002118F9" w:rsidRPr="002118F9">
        <w:t>заказчик</w:t>
      </w:r>
      <w:r w:rsidR="002118F9" w:rsidRPr="00507E5B">
        <w:t xml:space="preserve"> </w:t>
      </w:r>
      <w:r w:rsidR="002118F9" w:rsidRPr="002118F9">
        <w:t>берет на себя обязательства принять работы и оплатить</w:t>
      </w:r>
      <w:r w:rsidR="00B47BD8">
        <w:t xml:space="preserve"> их в соответствии с условиями К</w:t>
      </w:r>
      <w:r w:rsidR="002118F9" w:rsidRPr="002118F9">
        <w:t>онтракта</w:t>
      </w:r>
      <w:r w:rsidR="002118F9" w:rsidRPr="00507E5B">
        <w:t>.</w:t>
      </w:r>
    </w:p>
    <w:p w:rsidR="001A1141" w:rsidRPr="00B61304" w:rsidRDefault="001A1141" w:rsidP="00915D16">
      <w:pPr>
        <w:pStyle w:val="af5"/>
        <w:numPr>
          <w:ilvl w:val="1"/>
          <w:numId w:val="14"/>
        </w:numPr>
        <w:shd w:val="clear" w:color="auto" w:fill="FFFFFF"/>
        <w:tabs>
          <w:tab w:val="left" w:pos="1022"/>
        </w:tabs>
        <w:ind w:left="0" w:firstLine="567"/>
      </w:pPr>
      <w:r w:rsidRPr="00B61304">
        <w:t>Сроки выполнения работ</w:t>
      </w:r>
      <w:r w:rsidR="009D7B90" w:rsidRPr="00B61304">
        <w:t>:</w:t>
      </w:r>
    </w:p>
    <w:p w:rsidR="00C861CC" w:rsidRDefault="001A1141" w:rsidP="00915D16">
      <w:pPr>
        <w:pStyle w:val="af5"/>
        <w:shd w:val="clear" w:color="auto" w:fill="FFFFFF"/>
        <w:tabs>
          <w:tab w:val="left" w:pos="1022"/>
        </w:tabs>
        <w:ind w:left="0"/>
      </w:pPr>
      <w:r w:rsidRPr="009503FF">
        <w:t xml:space="preserve">Начало работ </w:t>
      </w:r>
      <w:r w:rsidR="00E01FFC">
        <w:t>-</w:t>
      </w:r>
      <w:r w:rsidR="009503FF" w:rsidRPr="009503FF">
        <w:t xml:space="preserve"> </w:t>
      </w:r>
      <w:r w:rsidR="0088644A">
        <w:t xml:space="preserve">дата заключения </w:t>
      </w:r>
      <w:r w:rsidR="00915D16">
        <w:t>К</w:t>
      </w:r>
      <w:r w:rsidR="0088644A">
        <w:t>онтракта</w:t>
      </w:r>
      <w:r w:rsidR="00F72088" w:rsidRPr="009503FF">
        <w:t>.</w:t>
      </w:r>
      <w:r w:rsidR="009B4DDB">
        <w:t xml:space="preserve"> </w:t>
      </w:r>
      <w:r w:rsidR="00B23349" w:rsidRPr="009C0938">
        <w:t xml:space="preserve">Окончание работ </w:t>
      </w:r>
      <w:r w:rsidR="005842BD">
        <w:t>-</w:t>
      </w:r>
      <w:r w:rsidR="00C861CC" w:rsidRPr="009C0938">
        <w:t xml:space="preserve"> </w:t>
      </w:r>
      <w:r w:rsidR="00E0514E">
        <w:t>1</w:t>
      </w:r>
      <w:r w:rsidR="00507E5B">
        <w:t>0.10.</w:t>
      </w:r>
      <w:r w:rsidR="00C861CC" w:rsidRPr="009C0938">
        <w:t>202</w:t>
      </w:r>
      <w:r w:rsidR="00507E5B">
        <w:t>6</w:t>
      </w:r>
      <w:r w:rsidR="00915D16">
        <w:t xml:space="preserve"> г.</w:t>
      </w:r>
    </w:p>
    <w:p w:rsidR="008A7533" w:rsidRPr="00B61304" w:rsidRDefault="00B47BD8" w:rsidP="00915D16">
      <w:pPr>
        <w:pStyle w:val="af5"/>
        <w:shd w:val="clear" w:color="auto" w:fill="FFFFFF"/>
        <w:tabs>
          <w:tab w:val="left" w:pos="1022"/>
        </w:tabs>
        <w:ind w:left="0"/>
      </w:pPr>
      <w:r>
        <w:t>Окончанием работ по К</w:t>
      </w:r>
      <w:r w:rsidR="00847C78" w:rsidRPr="00B61304">
        <w:t xml:space="preserve">онтракту является дата подписания Акта сдачи-приемки после выполнения работ в полном </w:t>
      </w:r>
      <w:proofErr w:type="gramStart"/>
      <w:r w:rsidR="00847C78" w:rsidRPr="00B61304">
        <w:t>объеме</w:t>
      </w:r>
      <w:proofErr w:type="gramEnd"/>
      <w:r w:rsidR="00847C78" w:rsidRPr="00B61304">
        <w:t xml:space="preserve"> и передач</w:t>
      </w:r>
      <w:r w:rsidR="00915D16">
        <w:t>и</w:t>
      </w:r>
      <w:r w:rsidR="00847C78" w:rsidRPr="00B61304">
        <w:t xml:space="preserve"> результатов выполнения работ Заказчику.</w:t>
      </w:r>
      <w:r w:rsidR="008A7533" w:rsidRPr="00B61304">
        <w:t xml:space="preserve"> Срок выполнения работ</w:t>
      </w:r>
      <w:r w:rsidR="0037129D" w:rsidRPr="00B61304">
        <w:t>ы</w:t>
      </w:r>
      <w:r w:rsidR="008A7533" w:rsidRPr="00B61304">
        <w:t xml:space="preserve"> включа</w:t>
      </w:r>
      <w:r w:rsidR="0037129D" w:rsidRPr="00B61304">
        <w:t>е</w:t>
      </w:r>
      <w:r w:rsidR="008A7533" w:rsidRPr="00B61304">
        <w:t xml:space="preserve">т в себя </w:t>
      </w:r>
      <w:r w:rsidR="00915D16">
        <w:t>срок устранения</w:t>
      </w:r>
      <w:r w:rsidR="008A7533" w:rsidRPr="00B61304">
        <w:t xml:space="preserve"> </w:t>
      </w:r>
      <w:r w:rsidR="00915D16">
        <w:t>замечаний</w:t>
      </w:r>
      <w:r>
        <w:t>, выданных</w:t>
      </w:r>
      <w:r w:rsidR="00915D16">
        <w:t xml:space="preserve"> </w:t>
      </w:r>
      <w:r w:rsidR="00915D16" w:rsidRPr="00B61304">
        <w:t>Заказчик</w:t>
      </w:r>
      <w:r>
        <w:t>ом,</w:t>
      </w:r>
      <w:r w:rsidR="00915D16">
        <w:t xml:space="preserve"> по выполненным работам</w:t>
      </w:r>
      <w:r w:rsidR="008A7533" w:rsidRPr="00B61304">
        <w:t>.</w:t>
      </w:r>
    </w:p>
    <w:p w:rsidR="001A1141" w:rsidRPr="00B61304" w:rsidRDefault="001A1141" w:rsidP="00915D16">
      <w:pPr>
        <w:pStyle w:val="af5"/>
        <w:numPr>
          <w:ilvl w:val="1"/>
          <w:numId w:val="14"/>
        </w:numPr>
        <w:shd w:val="clear" w:color="auto" w:fill="FFFFFF"/>
        <w:tabs>
          <w:tab w:val="left" w:pos="1022"/>
        </w:tabs>
        <w:ind w:left="0" w:firstLine="567"/>
      </w:pPr>
      <w:r w:rsidRPr="00B61304">
        <w:t xml:space="preserve">Если в </w:t>
      </w:r>
      <w:proofErr w:type="gramStart"/>
      <w:r w:rsidRPr="00B61304">
        <w:t>процессе</w:t>
      </w:r>
      <w:proofErr w:type="gramEnd"/>
      <w:r w:rsidRPr="00B61304">
        <w:t xml:space="preserve"> выполнения работ выяснится неполнота или недостоверность исходных данных, </w:t>
      </w:r>
      <w:r w:rsidR="00DE7DC8">
        <w:t>Подрядчик</w:t>
      </w:r>
      <w:r w:rsidRPr="00B61304">
        <w:t xml:space="preserve"> обязан поставить об этом в известность Заказчика. После получения извещения об этом Заказчик обязан в течение 10 дней рассмотреть вопрос о предоставлении уточненных исходны</w:t>
      </w:r>
      <w:r w:rsidR="00C3633A" w:rsidRPr="00B61304">
        <w:t>х данных или прекращении работ.</w:t>
      </w:r>
    </w:p>
    <w:p w:rsidR="002118F9" w:rsidRDefault="001A1141" w:rsidP="00915D16">
      <w:pPr>
        <w:pStyle w:val="af5"/>
        <w:numPr>
          <w:ilvl w:val="1"/>
          <w:numId w:val="14"/>
        </w:numPr>
        <w:shd w:val="clear" w:color="auto" w:fill="FFFFFF"/>
        <w:tabs>
          <w:tab w:val="left" w:pos="1022"/>
        </w:tabs>
        <w:ind w:left="0" w:firstLine="567"/>
      </w:pPr>
      <w:r w:rsidRPr="00B61304">
        <w:t>Существ</w:t>
      </w:r>
      <w:r w:rsidR="00AB1C81">
        <w:t>енными условиями Контракта для С</w:t>
      </w:r>
      <w:r w:rsidRPr="00B61304">
        <w:t>торон являются: цена, сроки, качество работ.</w:t>
      </w:r>
    </w:p>
    <w:p w:rsidR="00C861CC" w:rsidRDefault="00C51649" w:rsidP="00915D16">
      <w:pPr>
        <w:pStyle w:val="af5"/>
        <w:numPr>
          <w:ilvl w:val="1"/>
          <w:numId w:val="14"/>
        </w:numPr>
        <w:shd w:val="clear" w:color="auto" w:fill="FFFFFF"/>
        <w:tabs>
          <w:tab w:val="left" w:pos="1022"/>
        </w:tabs>
        <w:ind w:left="0" w:firstLine="567"/>
      </w:pPr>
      <w:r w:rsidRPr="00C51649">
        <w:t>Общий объем работ по Контракту составляет 1 условную единицу</w:t>
      </w:r>
      <w:r w:rsidR="001A1141" w:rsidRPr="00C51649">
        <w:t xml:space="preserve"> </w:t>
      </w:r>
    </w:p>
    <w:p w:rsidR="006F0B2E" w:rsidRPr="00D826FD" w:rsidRDefault="006F0B2E" w:rsidP="00132072">
      <w:pPr>
        <w:shd w:val="clear" w:color="auto" w:fill="FFFFFF"/>
        <w:tabs>
          <w:tab w:val="left" w:pos="1022"/>
        </w:tabs>
        <w:ind w:left="360" w:right="29" w:firstLine="0"/>
        <w:rPr>
          <w:b/>
        </w:rPr>
      </w:pPr>
    </w:p>
    <w:p w:rsidR="00EA3E3A" w:rsidRPr="00D826FD" w:rsidRDefault="00EA3E3A" w:rsidP="00BE3CFA">
      <w:pPr>
        <w:pStyle w:val="af5"/>
        <w:numPr>
          <w:ilvl w:val="0"/>
          <w:numId w:val="15"/>
        </w:numPr>
        <w:shd w:val="clear" w:color="auto" w:fill="FFFFFF"/>
        <w:tabs>
          <w:tab w:val="left" w:pos="1022"/>
        </w:tabs>
        <w:ind w:right="29"/>
        <w:jc w:val="center"/>
        <w:rPr>
          <w:b/>
          <w:szCs w:val="24"/>
        </w:rPr>
      </w:pPr>
      <w:r w:rsidRPr="00D826FD">
        <w:rPr>
          <w:b/>
        </w:rPr>
        <w:t>СТОИМОСТЬ РАБОТ</w:t>
      </w:r>
    </w:p>
    <w:p w:rsidR="00507E5B" w:rsidRPr="00C51649" w:rsidRDefault="00507E5B" w:rsidP="00915D16">
      <w:pPr>
        <w:pStyle w:val="af5"/>
        <w:numPr>
          <w:ilvl w:val="1"/>
          <w:numId w:val="15"/>
        </w:numPr>
        <w:shd w:val="clear" w:color="auto" w:fill="FFFFFF"/>
        <w:tabs>
          <w:tab w:val="left" w:pos="1022"/>
        </w:tabs>
        <w:ind w:left="0" w:firstLine="567"/>
      </w:pPr>
      <w:proofErr w:type="gramStart"/>
      <w:r w:rsidRPr="00041A20">
        <w:t xml:space="preserve">Цена </w:t>
      </w:r>
      <w:r w:rsidR="00915D16">
        <w:t>К</w:t>
      </w:r>
      <w:r w:rsidRPr="00041A20">
        <w:t xml:space="preserve">онтракта является твердой, определена на весь срок исполнения </w:t>
      </w:r>
      <w:r w:rsidR="00B47BD8">
        <w:t>К</w:t>
      </w:r>
      <w:r w:rsidRPr="00041A20">
        <w:t xml:space="preserve">онтракта, за исключением случаев установленных законодательством РФ, включает в себя прибыль </w:t>
      </w:r>
      <w:r>
        <w:t>Подрядчика</w:t>
      </w:r>
      <w:r w:rsidRPr="00041A20">
        <w:t xml:space="preserve">, уплату налогов, сборов, других обязательных платежей и иных расходов </w:t>
      </w:r>
      <w:r>
        <w:t>Подрядчика</w:t>
      </w:r>
      <w:r w:rsidRPr="00041A20">
        <w:t xml:space="preserve">, связанных с выполнением обязательств по </w:t>
      </w:r>
      <w:r w:rsidR="00B47BD8">
        <w:t>К</w:t>
      </w:r>
      <w:r w:rsidRPr="00041A20">
        <w:t xml:space="preserve">онтракту, при котором цена </w:t>
      </w:r>
      <w:r w:rsidR="00B47BD8">
        <w:t>К</w:t>
      </w:r>
      <w:r w:rsidRPr="00041A20">
        <w:t xml:space="preserve">онтракта (цена работ) составляет: _____ рублей ___ копеек, в том числе налог на добавленную стоимость (далее - НДС) </w:t>
      </w:r>
      <w:r w:rsidRPr="00041A20">
        <w:lastRenderedPageBreak/>
        <w:t>по налоговой ставке ______ (_____) процентов, а</w:t>
      </w:r>
      <w:proofErr w:type="gramEnd"/>
      <w:r w:rsidRPr="00041A20">
        <w:t xml:space="preserve"> в </w:t>
      </w:r>
      <w:proofErr w:type="gramStart"/>
      <w:r w:rsidRPr="00041A20">
        <w:t>случае</w:t>
      </w:r>
      <w:proofErr w:type="gramEnd"/>
      <w:r w:rsidRPr="00041A20">
        <w:t xml:space="preserve"> если </w:t>
      </w:r>
      <w:r w:rsidR="00B47BD8">
        <w:t>К</w:t>
      </w:r>
      <w:r w:rsidRPr="00041A20">
        <w:t>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507E5B" w:rsidRPr="000837F4" w:rsidRDefault="00507E5B" w:rsidP="00915D16">
      <w:pPr>
        <w:pStyle w:val="af5"/>
        <w:numPr>
          <w:ilvl w:val="1"/>
          <w:numId w:val="15"/>
        </w:numPr>
        <w:shd w:val="clear" w:color="auto" w:fill="FFFFFF"/>
        <w:tabs>
          <w:tab w:val="left" w:pos="1022"/>
        </w:tabs>
        <w:ind w:left="0" w:firstLine="567"/>
      </w:pPr>
      <w:proofErr w:type="gramStart"/>
      <w:r w:rsidRPr="007C6B0A">
        <w:t xml:space="preserve">Сумма, подлежащая уплате Заказчиком </w:t>
      </w:r>
      <w:r>
        <w:t>Подрядчику</w:t>
      </w:r>
      <w:r w:rsidRPr="007C6B0A">
        <w:t xml:space="preserve"> (юридическому лицу или физическому лицу, в том числе зарегистрированному в качестве индивидуального предпринимателя), будет уменьшена</w:t>
      </w:r>
      <w:r w:rsidRPr="0059004F">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59004F">
        <w:t xml:space="preserve"> бюджетной системы Российской Федерации Заказчиком.</w:t>
      </w:r>
      <w:r>
        <w:t xml:space="preserve"> </w:t>
      </w:r>
    </w:p>
    <w:p w:rsidR="00507E5B" w:rsidRPr="00B61304" w:rsidRDefault="00507E5B" w:rsidP="00915D16">
      <w:pPr>
        <w:pStyle w:val="af5"/>
        <w:numPr>
          <w:ilvl w:val="1"/>
          <w:numId w:val="15"/>
        </w:numPr>
        <w:shd w:val="clear" w:color="auto" w:fill="FFFFFF"/>
        <w:tabs>
          <w:tab w:val="left" w:pos="1022"/>
        </w:tabs>
        <w:ind w:left="0" w:firstLine="567"/>
      </w:pPr>
      <w:r w:rsidRPr="006F0B2E">
        <w:t>При расторжении Контракта Подрядчик обязан оплатить штрафные санкции не</w:t>
      </w:r>
      <w:r w:rsidRPr="00B61304">
        <w:t xml:space="preserve"> позднее следующего дня после прекращения действия Контракта, если иной срок не установлен Соглашением о расторжении Контракта.</w:t>
      </w:r>
    </w:p>
    <w:p w:rsidR="00507E5B" w:rsidRPr="006F0B2E" w:rsidRDefault="00507E5B" w:rsidP="00915D16">
      <w:pPr>
        <w:pStyle w:val="af5"/>
        <w:numPr>
          <w:ilvl w:val="1"/>
          <w:numId w:val="15"/>
        </w:numPr>
        <w:shd w:val="clear" w:color="auto" w:fill="FFFFFF"/>
        <w:tabs>
          <w:tab w:val="left" w:pos="1022"/>
        </w:tabs>
        <w:ind w:left="0" w:firstLine="567"/>
      </w:pPr>
      <w:r w:rsidRPr="006F0B2E">
        <w:t xml:space="preserve">Цена Контракта и валюта платежа устанавливаются в российских </w:t>
      </w:r>
      <w:proofErr w:type="gramStart"/>
      <w:r w:rsidRPr="006F0B2E">
        <w:t>рублях</w:t>
      </w:r>
      <w:proofErr w:type="gramEnd"/>
      <w:r w:rsidRPr="006F0B2E">
        <w:t>.</w:t>
      </w:r>
    </w:p>
    <w:p w:rsidR="00507E5B" w:rsidRDefault="00507E5B" w:rsidP="00915D16">
      <w:pPr>
        <w:pStyle w:val="af5"/>
        <w:numPr>
          <w:ilvl w:val="1"/>
          <w:numId w:val="15"/>
        </w:numPr>
        <w:shd w:val="clear" w:color="auto" w:fill="FFFFFF"/>
        <w:tabs>
          <w:tab w:val="left" w:pos="1022"/>
        </w:tabs>
        <w:ind w:left="0" w:firstLine="567"/>
      </w:pPr>
      <w:r w:rsidRPr="006F0B2E">
        <w:t>Источник</w:t>
      </w:r>
      <w:r w:rsidRPr="00B61304">
        <w:t xml:space="preserve"> финансирования настоящего Контракта Федеральный бюджет</w:t>
      </w:r>
      <w:r>
        <w:t xml:space="preserve"> </w:t>
      </w:r>
      <w:r w:rsidRPr="00026606">
        <w:t>КБК: 108 0409 2440590059 244</w:t>
      </w:r>
    </w:p>
    <w:p w:rsidR="007A4D01" w:rsidRPr="00D826FD" w:rsidRDefault="007A4D01" w:rsidP="00D826FD">
      <w:pPr>
        <w:shd w:val="clear" w:color="auto" w:fill="FFFFFF"/>
        <w:tabs>
          <w:tab w:val="left" w:pos="1022"/>
        </w:tabs>
        <w:ind w:left="360" w:right="29" w:firstLine="0"/>
        <w:jc w:val="center"/>
        <w:rPr>
          <w:b/>
        </w:rPr>
      </w:pPr>
    </w:p>
    <w:p w:rsidR="00CC4D3C" w:rsidRPr="00D826FD" w:rsidRDefault="00AA1642" w:rsidP="00BE3CFA">
      <w:pPr>
        <w:pStyle w:val="af5"/>
        <w:numPr>
          <w:ilvl w:val="0"/>
          <w:numId w:val="16"/>
        </w:numPr>
        <w:shd w:val="clear" w:color="auto" w:fill="FFFFFF"/>
        <w:tabs>
          <w:tab w:val="left" w:pos="1022"/>
        </w:tabs>
        <w:ind w:right="29"/>
        <w:jc w:val="center"/>
        <w:rPr>
          <w:b/>
        </w:rPr>
      </w:pPr>
      <w:r w:rsidRPr="00D826FD">
        <w:rPr>
          <w:b/>
        </w:rPr>
        <w:t>УПРАВЛЕНИЕ ГОСУДАРСТВЕННЫМ КОНТРАКТОМ</w:t>
      </w:r>
    </w:p>
    <w:p w:rsidR="00FC2BDD" w:rsidRPr="00B61304" w:rsidRDefault="00AA1642" w:rsidP="00B47BD8">
      <w:pPr>
        <w:pStyle w:val="af5"/>
        <w:numPr>
          <w:ilvl w:val="1"/>
          <w:numId w:val="16"/>
        </w:numPr>
        <w:shd w:val="clear" w:color="auto" w:fill="FFFFFF"/>
        <w:tabs>
          <w:tab w:val="left" w:pos="1022"/>
        </w:tabs>
        <w:ind w:left="0" w:firstLine="567"/>
      </w:pPr>
      <w:r w:rsidRPr="00B61304">
        <w:t xml:space="preserve">Интересы Заказчика по </w:t>
      </w:r>
      <w:r w:rsidR="00B47BD8">
        <w:t>К</w:t>
      </w:r>
      <w:r w:rsidRPr="00B61304">
        <w:t>онтракту представляет:</w:t>
      </w:r>
      <w:r w:rsidR="00653158" w:rsidRPr="00B61304">
        <w:t xml:space="preserve"> </w:t>
      </w:r>
      <w:r w:rsidR="00F72088" w:rsidRPr="00B61304">
        <w:t>_______</w:t>
      </w:r>
      <w:r w:rsidR="00B61304" w:rsidRPr="00B61304">
        <w:t>___________________________________________________________________</w:t>
      </w:r>
      <w:r w:rsidR="00F72088" w:rsidRPr="00B61304">
        <w:t>__________.</w:t>
      </w:r>
    </w:p>
    <w:p w:rsidR="004803D4" w:rsidRPr="00132072" w:rsidRDefault="00AA1642" w:rsidP="00B47BD8">
      <w:pPr>
        <w:pStyle w:val="af5"/>
        <w:numPr>
          <w:ilvl w:val="1"/>
          <w:numId w:val="16"/>
        </w:numPr>
        <w:shd w:val="clear" w:color="auto" w:fill="FFFFFF"/>
        <w:tabs>
          <w:tab w:val="left" w:pos="1022"/>
        </w:tabs>
        <w:ind w:left="0" w:firstLine="567"/>
      </w:pPr>
      <w:r w:rsidRPr="00B61304">
        <w:t xml:space="preserve">Интересы Заказчика по исполнению Контракта представляет начальник </w:t>
      </w:r>
      <w:r w:rsidR="0066202B" w:rsidRPr="00B61304">
        <w:t xml:space="preserve">отдела имущественных отношений </w:t>
      </w:r>
      <w:r w:rsidRPr="00B61304">
        <w:t xml:space="preserve">ФКУ </w:t>
      </w:r>
      <w:r w:rsidR="00DE7DC8">
        <w:t>"</w:t>
      </w:r>
      <w:r w:rsidRPr="00B61304">
        <w:t>Сибуправтодор</w:t>
      </w:r>
      <w:r w:rsidR="00DE7DC8">
        <w:t>"</w:t>
      </w:r>
      <w:r w:rsidRPr="00B61304">
        <w:t xml:space="preserve"> </w:t>
      </w:r>
      <w:r w:rsidR="00686414" w:rsidRPr="00B61304">
        <w:t>Поготовко Федор Дмитриевич</w:t>
      </w:r>
      <w:r w:rsidRPr="00B61304">
        <w:t>, котор</w:t>
      </w:r>
      <w:r w:rsidR="0066202B" w:rsidRPr="00B61304">
        <w:t xml:space="preserve">ый </w:t>
      </w:r>
      <w:r w:rsidRPr="00B61304">
        <w:t xml:space="preserve">с момента заключения настоящего </w:t>
      </w:r>
      <w:r w:rsidRPr="00132072">
        <w:t xml:space="preserve">Контракта будет принимать непосредственное участие в </w:t>
      </w:r>
      <w:r w:rsidR="00486836" w:rsidRPr="009E2221">
        <w:t xml:space="preserve">регулировании вопросов исполнения Контракта </w:t>
      </w:r>
      <w:r w:rsidR="00B47BD8">
        <w:t xml:space="preserve">и назначать </w:t>
      </w:r>
      <w:r w:rsidR="00486836" w:rsidRPr="009E2221">
        <w:t xml:space="preserve">уполномоченных им лиц, осуществляющих </w:t>
      </w:r>
      <w:proofErr w:type="gramStart"/>
      <w:r w:rsidR="00486836" w:rsidRPr="009E2221">
        <w:t>контроль за</w:t>
      </w:r>
      <w:proofErr w:type="gramEnd"/>
      <w:r w:rsidR="00486836" w:rsidRPr="009E2221">
        <w:t xml:space="preserve"> ходом выполнения Контракта.</w:t>
      </w:r>
    </w:p>
    <w:p w:rsidR="004803D4" w:rsidRDefault="00AA1642" w:rsidP="00B47BD8">
      <w:pPr>
        <w:pStyle w:val="af5"/>
        <w:numPr>
          <w:ilvl w:val="1"/>
          <w:numId w:val="16"/>
        </w:numPr>
        <w:shd w:val="clear" w:color="auto" w:fill="FFFFFF"/>
        <w:tabs>
          <w:tab w:val="left" w:pos="1022"/>
        </w:tabs>
        <w:ind w:left="0" w:firstLine="567"/>
      </w:pPr>
      <w:r w:rsidRPr="00B61304">
        <w:t xml:space="preserve">Интересы </w:t>
      </w:r>
      <w:r w:rsidR="00DE7DC8">
        <w:t>Подрядчика</w:t>
      </w:r>
      <w:r w:rsidRPr="00B61304">
        <w:t xml:space="preserve"> по Контракту представляет: </w:t>
      </w:r>
      <w:r w:rsidR="00F72088" w:rsidRPr="00B61304">
        <w:t>_____________________________</w:t>
      </w:r>
      <w:r w:rsidR="00425671" w:rsidRPr="00B61304">
        <w:t>.</w:t>
      </w:r>
    </w:p>
    <w:p w:rsidR="00AA1642" w:rsidRPr="00B61304" w:rsidRDefault="00DE7DC8" w:rsidP="00B47BD8">
      <w:pPr>
        <w:pStyle w:val="af5"/>
        <w:numPr>
          <w:ilvl w:val="1"/>
          <w:numId w:val="16"/>
        </w:numPr>
        <w:shd w:val="clear" w:color="auto" w:fill="FFFFFF"/>
        <w:tabs>
          <w:tab w:val="left" w:pos="1022"/>
        </w:tabs>
        <w:ind w:left="0" w:firstLine="567"/>
      </w:pPr>
      <w:r>
        <w:t>Подрядчик</w:t>
      </w:r>
      <w:r w:rsidR="00AA1642" w:rsidRPr="00B61304">
        <w:t xml:space="preserve"> при исполнении Контракта может привлечь </w:t>
      </w:r>
      <w:r w:rsidR="00486836" w:rsidRPr="009E2221">
        <w:t>субподрядные организации</w:t>
      </w:r>
      <w:r w:rsidR="00AA1642" w:rsidRPr="00B61304">
        <w:t xml:space="preserve">, обладающие необходимым опытом, оборудованием и персоналом, а в случаях, предусмотренных законодательством, должны быть членами </w:t>
      </w:r>
      <w:proofErr w:type="spellStart"/>
      <w:r w:rsidR="00AA1642" w:rsidRPr="00B61304">
        <w:t>саморегулируемых</w:t>
      </w:r>
      <w:proofErr w:type="spellEnd"/>
      <w:r w:rsidR="00AA1642" w:rsidRPr="00B61304">
        <w:t xml:space="preserve"> организаций (СРО)</w:t>
      </w:r>
      <w:r w:rsidR="00B47BD8">
        <w:t>,</w:t>
      </w:r>
      <w:r w:rsidR="00AA1642" w:rsidRPr="00B61304">
        <w:t xml:space="preserve"> по отдельным видам работ, необходимым для выполнения контракта, лицензиями, сертификатами либо другими документами, подтверждающими их право на выполнение данного вида работ. </w:t>
      </w:r>
    </w:p>
    <w:p w:rsidR="006F1118" w:rsidRDefault="00AA1642" w:rsidP="00B47BD8">
      <w:pPr>
        <w:pStyle w:val="af5"/>
        <w:numPr>
          <w:ilvl w:val="1"/>
          <w:numId w:val="16"/>
        </w:numPr>
        <w:shd w:val="clear" w:color="auto" w:fill="FFFFFF"/>
        <w:tabs>
          <w:tab w:val="left" w:pos="1022"/>
        </w:tabs>
        <w:ind w:left="0" w:firstLine="567"/>
      </w:pPr>
      <w:r w:rsidRPr="00B61304">
        <w:t>В случае заключения договор</w:t>
      </w:r>
      <w:proofErr w:type="gramStart"/>
      <w:r w:rsidRPr="00B61304">
        <w:t>а(</w:t>
      </w:r>
      <w:proofErr w:type="spellStart"/>
      <w:proofErr w:type="gramEnd"/>
      <w:r w:rsidRPr="00B61304">
        <w:t>ов</w:t>
      </w:r>
      <w:proofErr w:type="spellEnd"/>
      <w:r w:rsidRPr="00B61304">
        <w:t>) с</w:t>
      </w:r>
      <w:r w:rsidR="00486836">
        <w:t xml:space="preserve"> субподрядной организацией</w:t>
      </w:r>
      <w:r w:rsidRPr="00B61304">
        <w:t xml:space="preserve"> по исполнению данного Контракта </w:t>
      </w:r>
      <w:r w:rsidR="00DE7DC8">
        <w:t>Подрядчик</w:t>
      </w:r>
      <w:r w:rsidRPr="00B61304">
        <w:t xml:space="preserve"> представляет в обязательном порядке копию </w:t>
      </w:r>
      <w:r w:rsidR="00486836">
        <w:t xml:space="preserve">такого </w:t>
      </w:r>
      <w:r w:rsidRPr="00B61304">
        <w:t>договора(</w:t>
      </w:r>
      <w:proofErr w:type="spellStart"/>
      <w:r w:rsidRPr="00B61304">
        <w:t>ов</w:t>
      </w:r>
      <w:proofErr w:type="spellEnd"/>
      <w:r w:rsidRPr="00B61304">
        <w:t>) на выполнение работ по данному Контракту в течение 10 календарных дней с даты</w:t>
      </w:r>
      <w:r w:rsidR="00486836">
        <w:t xml:space="preserve"> его</w:t>
      </w:r>
      <w:r w:rsidR="00B47BD8">
        <w:t xml:space="preserve"> (их)</w:t>
      </w:r>
      <w:r w:rsidRPr="00B61304">
        <w:t xml:space="preserve"> заключения. </w:t>
      </w:r>
    </w:p>
    <w:p w:rsidR="00AD4C19" w:rsidRDefault="00AA1642" w:rsidP="00B47BD8">
      <w:pPr>
        <w:pStyle w:val="af5"/>
        <w:numPr>
          <w:ilvl w:val="1"/>
          <w:numId w:val="16"/>
        </w:numPr>
        <w:shd w:val="clear" w:color="auto" w:fill="FFFFFF"/>
        <w:tabs>
          <w:tab w:val="left" w:pos="1022"/>
        </w:tabs>
        <w:ind w:left="0" w:firstLine="567"/>
      </w:pPr>
      <w:r w:rsidRPr="00B61304">
        <w:t>Все действия и взаимодействия при исполнении Контракта осуществляются сторонами в письменном виде.</w:t>
      </w:r>
    </w:p>
    <w:p w:rsidR="00A25CFD" w:rsidRDefault="00AA1642" w:rsidP="00B47BD8">
      <w:pPr>
        <w:pStyle w:val="af5"/>
        <w:numPr>
          <w:ilvl w:val="1"/>
          <w:numId w:val="16"/>
        </w:numPr>
        <w:shd w:val="clear" w:color="auto" w:fill="FFFFFF"/>
        <w:tabs>
          <w:tab w:val="left" w:pos="1022"/>
        </w:tabs>
        <w:ind w:left="0" w:firstLine="567"/>
      </w:pPr>
      <w:r w:rsidRPr="00B61304">
        <w:t xml:space="preserve">Представители </w:t>
      </w:r>
      <w:r w:rsidR="00DE7DC8">
        <w:t>Подрядчика</w:t>
      </w:r>
      <w:r w:rsidR="006F1118">
        <w:t xml:space="preserve"> </w:t>
      </w:r>
      <w:r w:rsidRPr="00B61304">
        <w:t>должны принимать участие</w:t>
      </w:r>
      <w:r w:rsidR="006F1118">
        <w:t xml:space="preserve"> </w:t>
      </w:r>
      <w:r w:rsidRPr="00B61304">
        <w:t>в проводимых</w:t>
      </w:r>
      <w:r w:rsidR="006F1118">
        <w:t xml:space="preserve"> </w:t>
      </w:r>
      <w:r w:rsidRPr="00B61304">
        <w:t xml:space="preserve">Заказчиком </w:t>
      </w:r>
      <w:proofErr w:type="gramStart"/>
      <w:r w:rsidRPr="00B61304">
        <w:t>совещаниях</w:t>
      </w:r>
      <w:proofErr w:type="gramEnd"/>
      <w:r w:rsidRPr="00B61304">
        <w:t xml:space="preserve"> для обсуждения вопросов, связанных с выполнением работ по </w:t>
      </w:r>
      <w:r w:rsidR="00486836">
        <w:t>Контракту</w:t>
      </w:r>
      <w:r w:rsidRPr="00B61304">
        <w:t>.</w:t>
      </w:r>
    </w:p>
    <w:p w:rsidR="00B47BD8" w:rsidRPr="00132072" w:rsidRDefault="00B47BD8" w:rsidP="00B073F6">
      <w:pPr>
        <w:autoSpaceDE w:val="0"/>
        <w:autoSpaceDN w:val="0"/>
        <w:adjustRightInd w:val="0"/>
        <w:spacing w:after="120"/>
        <w:ind w:firstLine="0"/>
        <w:jc w:val="left"/>
        <w:rPr>
          <w:b/>
          <w:bCs/>
          <w:vanish/>
        </w:rPr>
      </w:pPr>
    </w:p>
    <w:p w:rsidR="00CC4D3C" w:rsidRPr="00C861CC" w:rsidRDefault="00FF71FD" w:rsidP="00BE3CFA">
      <w:pPr>
        <w:pStyle w:val="ConsNonformat"/>
        <w:widowControl/>
        <w:numPr>
          <w:ilvl w:val="0"/>
          <w:numId w:val="17"/>
        </w:numPr>
        <w:spacing w:after="120"/>
        <w:jc w:val="center"/>
        <w:rPr>
          <w:rFonts w:ascii="Times New Roman" w:hAnsi="Times New Roman" w:cs="Times New Roman"/>
          <w:b/>
          <w:bCs/>
        </w:rPr>
      </w:pPr>
      <w:r w:rsidRPr="00B61304">
        <w:rPr>
          <w:rFonts w:ascii="Times New Roman" w:hAnsi="Times New Roman" w:cs="Times New Roman"/>
          <w:b/>
          <w:bCs/>
        </w:rPr>
        <w:t>ПОРЯДОК ОПЛАТЫ РАБОТ</w:t>
      </w:r>
    </w:p>
    <w:p w:rsidR="00036698" w:rsidRPr="0055203B" w:rsidRDefault="00036698" w:rsidP="00B47BD8">
      <w:pPr>
        <w:pStyle w:val="af5"/>
        <w:numPr>
          <w:ilvl w:val="1"/>
          <w:numId w:val="17"/>
        </w:numPr>
        <w:shd w:val="clear" w:color="auto" w:fill="FFFFFF"/>
        <w:tabs>
          <w:tab w:val="left" w:pos="1022"/>
        </w:tabs>
        <w:ind w:left="0" w:firstLine="567"/>
      </w:pPr>
      <w:r w:rsidRPr="0055203B">
        <w:t xml:space="preserve">Заказчик осуществляет финансирование и оплату работ по настоящему Контракту в </w:t>
      </w:r>
      <w:proofErr w:type="gramStart"/>
      <w:r w:rsidRPr="0055203B">
        <w:t>соответствии</w:t>
      </w:r>
      <w:proofErr w:type="gramEnd"/>
      <w:r w:rsidRPr="0055203B">
        <w:t xml:space="preserve"> с лимитами бюджетных обязательств, доводимых ежегодно Минфином России в установленные сроки после принятия в установленном порядке федерального закона о федеральном бюджете на соответствующий год и соответствующий плановый период. </w:t>
      </w:r>
    </w:p>
    <w:p w:rsidR="00FF71FD" w:rsidRPr="0055203B" w:rsidRDefault="00FF71FD" w:rsidP="00B47BD8">
      <w:pPr>
        <w:pStyle w:val="af5"/>
        <w:numPr>
          <w:ilvl w:val="1"/>
          <w:numId w:val="17"/>
        </w:numPr>
        <w:shd w:val="clear" w:color="auto" w:fill="FFFFFF"/>
        <w:tabs>
          <w:tab w:val="left" w:pos="1022"/>
        </w:tabs>
        <w:ind w:left="0" w:firstLine="567"/>
      </w:pPr>
      <w:r w:rsidRPr="0055203B">
        <w:t xml:space="preserve">Оплате по настоящему Контракту подлежит результат работ, который отвечает всем требованиям </w:t>
      </w:r>
      <w:r w:rsidR="00AB1C81">
        <w:t>Технического з</w:t>
      </w:r>
      <w:r w:rsidR="006F2B20" w:rsidRPr="0055203B">
        <w:t>адани</w:t>
      </w:r>
      <w:r w:rsidR="00CE4053" w:rsidRPr="0055203B">
        <w:t>я</w:t>
      </w:r>
      <w:r w:rsidR="006F2B20" w:rsidRPr="0055203B">
        <w:t xml:space="preserve"> (Приложени</w:t>
      </w:r>
      <w:r w:rsidR="00CE4053" w:rsidRPr="0055203B">
        <w:t xml:space="preserve">е </w:t>
      </w:r>
      <w:r w:rsidR="00637CDD" w:rsidRPr="0055203B">
        <w:t>№</w:t>
      </w:r>
      <w:r w:rsidR="00B3355B" w:rsidRPr="0055203B">
        <w:t xml:space="preserve"> </w:t>
      </w:r>
      <w:r w:rsidR="006F2B20" w:rsidRPr="0055203B">
        <w:t>1</w:t>
      </w:r>
      <w:r w:rsidR="00CE4053" w:rsidRPr="0055203B">
        <w:t>)</w:t>
      </w:r>
      <w:r w:rsidRPr="0055203B">
        <w:t xml:space="preserve"> настоящего Контракта.</w:t>
      </w:r>
    </w:p>
    <w:p w:rsidR="00C11BD3" w:rsidRPr="0055203B" w:rsidRDefault="00C11BD3" w:rsidP="00B47BD8">
      <w:pPr>
        <w:pStyle w:val="af5"/>
        <w:numPr>
          <w:ilvl w:val="1"/>
          <w:numId w:val="17"/>
        </w:numPr>
        <w:shd w:val="clear" w:color="auto" w:fill="FFFFFF"/>
        <w:tabs>
          <w:tab w:val="left" w:pos="1022"/>
        </w:tabs>
        <w:ind w:left="0" w:firstLine="567"/>
      </w:pPr>
      <w:r w:rsidRPr="0055203B">
        <w:lastRenderedPageBreak/>
        <w:t>Оплата выполненных работ по настоящему Контракту производится по</w:t>
      </w:r>
      <w:r w:rsidR="00786980" w:rsidRPr="0055203B">
        <w:t xml:space="preserve"> окончанию</w:t>
      </w:r>
      <w:r w:rsidRPr="0055203B">
        <w:t xml:space="preserve"> </w:t>
      </w:r>
      <w:r w:rsidR="00695FC7" w:rsidRPr="0055203B">
        <w:t>выполнения работ</w:t>
      </w:r>
      <w:r w:rsidRPr="0055203B">
        <w:t xml:space="preserve">. Оплата производится только после устранения замечаний и предписаний, выданных Заказчиком, и подписания Акта сдачи-приемки работ и представления </w:t>
      </w:r>
      <w:r w:rsidR="00DE7DC8" w:rsidRPr="0055203B">
        <w:t>Подрядчиком</w:t>
      </w:r>
      <w:r w:rsidRPr="0055203B">
        <w:t xml:space="preserve"> счета или </w:t>
      </w:r>
      <w:proofErr w:type="spellStart"/>
      <w:proofErr w:type="gramStart"/>
      <w:r w:rsidRPr="0055203B">
        <w:t>счет-фактуры</w:t>
      </w:r>
      <w:proofErr w:type="spellEnd"/>
      <w:proofErr w:type="gramEnd"/>
      <w:r w:rsidRPr="0055203B">
        <w:t>.</w:t>
      </w:r>
    </w:p>
    <w:p w:rsidR="00C11BD3" w:rsidRPr="0055203B" w:rsidRDefault="00C11BD3" w:rsidP="00B47BD8">
      <w:pPr>
        <w:pStyle w:val="af5"/>
        <w:numPr>
          <w:ilvl w:val="1"/>
          <w:numId w:val="17"/>
        </w:numPr>
        <w:shd w:val="clear" w:color="auto" w:fill="FFFFFF"/>
        <w:tabs>
          <w:tab w:val="left" w:pos="1022"/>
        </w:tabs>
        <w:ind w:left="0" w:firstLine="567"/>
      </w:pPr>
      <w:r w:rsidRPr="0055203B">
        <w:t xml:space="preserve">Заказчик осуществляет оплату выполненных работ в течение </w:t>
      </w:r>
      <w:r w:rsidR="002118F9" w:rsidRPr="0055203B">
        <w:t>7</w:t>
      </w:r>
      <w:r w:rsidRPr="0055203B">
        <w:t xml:space="preserve"> рабочих дней с даты подписания акта выполненных работ и предоставления счета или </w:t>
      </w:r>
      <w:proofErr w:type="spellStart"/>
      <w:proofErr w:type="gramStart"/>
      <w:r w:rsidRPr="0055203B">
        <w:t>счёт-фактуры</w:t>
      </w:r>
      <w:proofErr w:type="spellEnd"/>
      <w:proofErr w:type="gramEnd"/>
      <w:r w:rsidRPr="0055203B">
        <w:t xml:space="preserve">. </w:t>
      </w:r>
    </w:p>
    <w:p w:rsidR="00FF71FD" w:rsidRPr="0055203B" w:rsidRDefault="00FF71FD" w:rsidP="00B47BD8">
      <w:pPr>
        <w:pStyle w:val="af5"/>
        <w:numPr>
          <w:ilvl w:val="1"/>
          <w:numId w:val="17"/>
        </w:numPr>
        <w:shd w:val="clear" w:color="auto" w:fill="FFFFFF"/>
        <w:tabs>
          <w:tab w:val="left" w:pos="1022"/>
        </w:tabs>
        <w:ind w:left="0" w:firstLine="567"/>
      </w:pPr>
      <w:r w:rsidRPr="0055203B">
        <w:t xml:space="preserve">Оплата </w:t>
      </w:r>
      <w:r w:rsidR="008A7533" w:rsidRPr="0055203B">
        <w:t xml:space="preserve">выполненных работ </w:t>
      </w:r>
      <w:r w:rsidRPr="0055203B">
        <w:t xml:space="preserve">осуществляется в безналичном </w:t>
      </w:r>
      <w:proofErr w:type="gramStart"/>
      <w:r w:rsidRPr="0055203B">
        <w:t>порядке</w:t>
      </w:r>
      <w:proofErr w:type="gramEnd"/>
      <w:r w:rsidRPr="0055203B">
        <w:t xml:space="preserve"> путем перечисления Заказчиком денежных средств на расчетный счет </w:t>
      </w:r>
      <w:r w:rsidR="00DE7DC8" w:rsidRPr="0055203B">
        <w:t>Подрядчика</w:t>
      </w:r>
      <w:r w:rsidRPr="0055203B">
        <w:t xml:space="preserve">, указанный в </w:t>
      </w:r>
      <w:r w:rsidR="00B14061" w:rsidRPr="0055203B">
        <w:t>разделе</w:t>
      </w:r>
      <w:r w:rsidR="008A7533" w:rsidRPr="0055203B">
        <w:t xml:space="preserve"> 1</w:t>
      </w:r>
      <w:r w:rsidR="00821303">
        <w:t>3</w:t>
      </w:r>
      <w:r w:rsidR="00492A2A" w:rsidRPr="0055203B">
        <w:t xml:space="preserve"> настоящего Контракта</w:t>
      </w:r>
      <w:r w:rsidRPr="0055203B">
        <w:t xml:space="preserve">. </w:t>
      </w:r>
      <w:proofErr w:type="gramStart"/>
      <w:r w:rsidRPr="0055203B">
        <w:t xml:space="preserve">В случае изменения платежных реквизитов </w:t>
      </w:r>
      <w:r w:rsidR="00DE7DC8" w:rsidRPr="0055203B">
        <w:t>Подрядчик</w:t>
      </w:r>
      <w:r w:rsidRPr="0055203B">
        <w:t xml:space="preserve"> обязан в течение 2 (двух) календарных дней в письменной форме сообщить об этом Заказчику, а также в течение 3 (трех) календарных дней направить Заказчику 2 (два) экземпляра дополнительного соглашения к настоящему Контракту, содержащего новые платежные реквизиты </w:t>
      </w:r>
      <w:r w:rsidR="00DE7DC8" w:rsidRPr="0055203B">
        <w:t>Подрядчика</w:t>
      </w:r>
      <w:r w:rsidR="00821303">
        <w:t>,</w:t>
      </w:r>
      <w:r w:rsidRPr="0055203B">
        <w:t xml:space="preserve"> и подписанного со стороны </w:t>
      </w:r>
      <w:r w:rsidR="00DE7DC8" w:rsidRPr="0055203B">
        <w:t>Подрядчика</w:t>
      </w:r>
      <w:r w:rsidRPr="0055203B">
        <w:t>.</w:t>
      </w:r>
      <w:proofErr w:type="gramEnd"/>
      <w:r w:rsidRPr="0055203B">
        <w:t xml:space="preserve"> В противном </w:t>
      </w:r>
      <w:proofErr w:type="gramStart"/>
      <w:r w:rsidRPr="0055203B">
        <w:t>случае</w:t>
      </w:r>
      <w:proofErr w:type="gramEnd"/>
      <w:r w:rsidRPr="0055203B">
        <w:t xml:space="preserve"> все риски, связанные с перечислением Заказчиком денежных средств на указанный в настоящем Контракте расчетный счет </w:t>
      </w:r>
      <w:r w:rsidR="00DE7DC8" w:rsidRPr="0055203B">
        <w:t>Подрядчика</w:t>
      </w:r>
      <w:r w:rsidRPr="0055203B">
        <w:t xml:space="preserve">, несет </w:t>
      </w:r>
      <w:r w:rsidR="00DE7DC8" w:rsidRPr="0055203B">
        <w:t>Подрядчик</w:t>
      </w:r>
      <w:r w:rsidRPr="0055203B">
        <w:t>.</w:t>
      </w:r>
    </w:p>
    <w:p w:rsidR="00FF71FD" w:rsidRPr="0055203B" w:rsidRDefault="00FF71FD" w:rsidP="00953C87">
      <w:pPr>
        <w:pStyle w:val="af5"/>
        <w:numPr>
          <w:ilvl w:val="1"/>
          <w:numId w:val="17"/>
        </w:numPr>
        <w:shd w:val="clear" w:color="auto" w:fill="FFFFFF"/>
        <w:tabs>
          <w:tab w:val="left" w:pos="1022"/>
          <w:tab w:val="left" w:pos="1134"/>
        </w:tabs>
        <w:ind w:left="0" w:firstLine="567"/>
      </w:pPr>
      <w:r w:rsidRPr="0055203B">
        <w:t>Днем исполнения Заказчиком обязательств по оплате считается день списания денежных сре</w:t>
      </w:r>
      <w:proofErr w:type="gramStart"/>
      <w:r w:rsidRPr="0055203B">
        <w:t>дств с р</w:t>
      </w:r>
      <w:proofErr w:type="gramEnd"/>
      <w:r w:rsidRPr="0055203B">
        <w:t>асчетного счета Заказчика.</w:t>
      </w:r>
    </w:p>
    <w:p w:rsidR="00A60284" w:rsidRPr="0055203B" w:rsidRDefault="00DE7DC8" w:rsidP="00B47BD8">
      <w:pPr>
        <w:pStyle w:val="af5"/>
        <w:numPr>
          <w:ilvl w:val="1"/>
          <w:numId w:val="17"/>
        </w:numPr>
        <w:shd w:val="clear" w:color="auto" w:fill="FFFFFF"/>
        <w:tabs>
          <w:tab w:val="left" w:pos="1022"/>
        </w:tabs>
        <w:ind w:left="0" w:firstLine="567"/>
      </w:pPr>
      <w:r w:rsidRPr="0055203B">
        <w:t>Подрядчик</w:t>
      </w:r>
      <w:r w:rsidR="00FF71FD" w:rsidRPr="0055203B">
        <w:t xml:space="preserve"> приступает к выполнению работ по Контракту без предоставления аванса.</w:t>
      </w:r>
    </w:p>
    <w:p w:rsidR="000837F4" w:rsidRPr="0055203B" w:rsidRDefault="000837F4" w:rsidP="00B47BD8">
      <w:pPr>
        <w:pStyle w:val="af5"/>
        <w:numPr>
          <w:ilvl w:val="1"/>
          <w:numId w:val="17"/>
        </w:numPr>
        <w:shd w:val="clear" w:color="auto" w:fill="FFFFFF"/>
        <w:tabs>
          <w:tab w:val="left" w:pos="1022"/>
        </w:tabs>
        <w:ind w:left="0" w:firstLine="567"/>
      </w:pPr>
      <w:r w:rsidRPr="0055203B">
        <w:t>Оплата выполненной работы</w:t>
      </w:r>
      <w:r w:rsidR="00B913C5" w:rsidRPr="0055203B">
        <w:t>:</w:t>
      </w:r>
    </w:p>
    <w:p w:rsidR="000837F4" w:rsidRPr="0055203B" w:rsidRDefault="00B913C5" w:rsidP="00821303">
      <w:pPr>
        <w:pStyle w:val="af5"/>
        <w:shd w:val="clear" w:color="auto" w:fill="FFFFFF"/>
        <w:tabs>
          <w:tab w:val="left" w:pos="1022"/>
        </w:tabs>
        <w:ind w:left="0"/>
      </w:pPr>
      <w:r w:rsidRPr="0055203B">
        <w:t>-</w:t>
      </w:r>
      <w:r w:rsidR="00CA2361" w:rsidRPr="0055203B">
        <w:t xml:space="preserve"> </w:t>
      </w:r>
      <w:r w:rsidRPr="0055203B">
        <w:t>в</w:t>
      </w:r>
      <w:r w:rsidR="000837F4" w:rsidRPr="0055203B">
        <w:t xml:space="preserve"> случае если окончание выполнения работы согласно условиям государственного контракта приходится на дату с 1 по 20 декабря финансового года включительно, осуществляется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w:t>
      </w:r>
      <w:proofErr w:type="gramStart"/>
      <w:r w:rsidR="000837F4" w:rsidRPr="0055203B">
        <w:t>позднее</w:t>
      </w:r>
      <w:proofErr w:type="gramEnd"/>
      <w:r w:rsidR="000837F4" w:rsidRPr="0055203B">
        <w:t xml:space="preserve"> чем за один рабочий день до окончания этого финансового года либо в очередном финансовом году в </w:t>
      </w:r>
      <w:proofErr w:type="gramStart"/>
      <w:r w:rsidR="000837F4" w:rsidRPr="0055203B">
        <w:t>пределах</w:t>
      </w:r>
      <w:proofErr w:type="gramEnd"/>
      <w:r w:rsidR="000837F4" w:rsidRPr="0055203B">
        <w:t xml:space="preserve"> лимитов бюджетных обязательств на </w:t>
      </w:r>
      <w:r w:rsidR="00CA2361" w:rsidRPr="0055203B">
        <w:t>соответствующий финансовый год</w:t>
      </w:r>
      <w:r w:rsidRPr="0055203B">
        <w:t>;</w:t>
      </w:r>
    </w:p>
    <w:p w:rsidR="000837F4" w:rsidRDefault="00B913C5" w:rsidP="00821303">
      <w:pPr>
        <w:pStyle w:val="af5"/>
        <w:shd w:val="clear" w:color="auto" w:fill="FFFFFF"/>
        <w:tabs>
          <w:tab w:val="left" w:pos="1022"/>
        </w:tabs>
        <w:ind w:left="0"/>
      </w:pPr>
      <w:r>
        <w:t xml:space="preserve">- в </w:t>
      </w:r>
      <w:proofErr w:type="gramStart"/>
      <w:r w:rsidR="000837F4" w:rsidRPr="007C6B0A">
        <w:t>случае</w:t>
      </w:r>
      <w:proofErr w:type="gramEnd"/>
      <w:r w:rsidR="000837F4" w:rsidRPr="007C6B0A">
        <w:t xml:space="preserve"> если окончание выполнения работы согласно условиям государственного контракта приходится на дату с 21 по 31 декабря финансового года включительно, осуществляется в очередном финансовом году в пределах лимитов бюджетных обязательств на соответствующий финансовый год.</w:t>
      </w:r>
    </w:p>
    <w:p w:rsidR="00D826FD" w:rsidRDefault="00D826FD" w:rsidP="00D826FD">
      <w:pPr>
        <w:pStyle w:val="ConsNonformat"/>
        <w:widowControl/>
        <w:spacing w:after="120"/>
        <w:ind w:left="357" w:firstLine="0"/>
        <w:jc w:val="center"/>
        <w:rPr>
          <w:rFonts w:ascii="Times New Roman" w:hAnsi="Times New Roman" w:cs="Times New Roman"/>
          <w:b/>
          <w:bCs/>
        </w:rPr>
      </w:pPr>
    </w:p>
    <w:p w:rsidR="00581203" w:rsidRDefault="00641E06" w:rsidP="00BE3CFA">
      <w:pPr>
        <w:pStyle w:val="ConsNonformat"/>
        <w:widowControl/>
        <w:numPr>
          <w:ilvl w:val="0"/>
          <w:numId w:val="18"/>
        </w:numPr>
        <w:spacing w:after="120"/>
        <w:jc w:val="center"/>
        <w:rPr>
          <w:rFonts w:ascii="Times New Roman" w:hAnsi="Times New Roman" w:cs="Times New Roman"/>
          <w:b/>
          <w:bCs/>
        </w:rPr>
      </w:pPr>
      <w:r w:rsidRPr="00026606">
        <w:rPr>
          <w:rFonts w:ascii="Times New Roman" w:hAnsi="Times New Roman" w:cs="Times New Roman"/>
          <w:b/>
          <w:bCs/>
        </w:rPr>
        <w:t xml:space="preserve">ПРАВА И </w:t>
      </w:r>
      <w:r w:rsidR="00FF71FD" w:rsidRPr="00026606">
        <w:rPr>
          <w:rFonts w:ascii="Times New Roman" w:hAnsi="Times New Roman" w:cs="Times New Roman"/>
          <w:b/>
          <w:bCs/>
        </w:rPr>
        <w:t>ОБЯЗАННОСТИ СТОРО</w:t>
      </w:r>
      <w:r w:rsidR="00581203">
        <w:rPr>
          <w:rFonts w:ascii="Times New Roman" w:hAnsi="Times New Roman" w:cs="Times New Roman"/>
          <w:b/>
          <w:bCs/>
        </w:rPr>
        <w:t>Н</w:t>
      </w:r>
    </w:p>
    <w:p w:rsidR="00FF71FD" w:rsidRPr="00581203" w:rsidRDefault="00DE7DC8" w:rsidP="00F0237D">
      <w:pPr>
        <w:pStyle w:val="af5"/>
        <w:numPr>
          <w:ilvl w:val="1"/>
          <w:numId w:val="18"/>
        </w:numPr>
        <w:shd w:val="clear" w:color="auto" w:fill="FFFFFF"/>
        <w:tabs>
          <w:tab w:val="left" w:pos="0"/>
          <w:tab w:val="left" w:pos="1134"/>
        </w:tabs>
        <w:ind w:left="0" w:firstLine="567"/>
        <w:outlineLvl w:val="0"/>
        <w:rPr>
          <w:szCs w:val="24"/>
        </w:rPr>
      </w:pPr>
      <w:r w:rsidRPr="00581203">
        <w:rPr>
          <w:szCs w:val="24"/>
        </w:rPr>
        <w:t>Подрядчик</w:t>
      </w:r>
      <w:r w:rsidR="00FF71FD" w:rsidRPr="00581203">
        <w:rPr>
          <w:szCs w:val="24"/>
        </w:rPr>
        <w:t xml:space="preserve"> по Контракту обязан:</w:t>
      </w:r>
    </w:p>
    <w:p w:rsidR="00FF71FD" w:rsidRPr="00B61304" w:rsidRDefault="00FF71FD" w:rsidP="00A77FD6">
      <w:pPr>
        <w:pStyle w:val="40"/>
        <w:numPr>
          <w:ilvl w:val="2"/>
          <w:numId w:val="18"/>
        </w:numPr>
        <w:shd w:val="clear" w:color="auto" w:fill="auto"/>
        <w:tabs>
          <w:tab w:val="left" w:pos="0"/>
          <w:tab w:val="left" w:pos="1134"/>
        </w:tabs>
        <w:spacing w:line="276" w:lineRule="auto"/>
        <w:ind w:left="0" w:firstLine="567"/>
        <w:outlineLvl w:val="0"/>
        <w:rPr>
          <w:sz w:val="24"/>
          <w:szCs w:val="24"/>
        </w:rPr>
      </w:pPr>
      <w:r w:rsidRPr="00B61304">
        <w:rPr>
          <w:sz w:val="24"/>
          <w:szCs w:val="24"/>
        </w:rPr>
        <w:t xml:space="preserve">Выполнить работы в полном </w:t>
      </w:r>
      <w:proofErr w:type="gramStart"/>
      <w:r w:rsidRPr="00B61304">
        <w:rPr>
          <w:sz w:val="24"/>
          <w:szCs w:val="24"/>
        </w:rPr>
        <w:t>объеме</w:t>
      </w:r>
      <w:proofErr w:type="gramEnd"/>
      <w:r w:rsidRPr="00B61304">
        <w:rPr>
          <w:sz w:val="24"/>
          <w:szCs w:val="24"/>
        </w:rPr>
        <w:t>, в предусмотренные настоящим Контрактом сроки</w:t>
      </w:r>
      <w:r w:rsidR="00662206" w:rsidRPr="00B61304">
        <w:rPr>
          <w:sz w:val="24"/>
          <w:szCs w:val="24"/>
        </w:rPr>
        <w:t xml:space="preserve"> </w:t>
      </w:r>
      <w:r w:rsidR="00492A2A" w:rsidRPr="00B61304">
        <w:rPr>
          <w:sz w:val="24"/>
          <w:szCs w:val="24"/>
        </w:rPr>
        <w:t xml:space="preserve">указанные в </w:t>
      </w:r>
      <w:r w:rsidR="000837F4">
        <w:rPr>
          <w:sz w:val="24"/>
          <w:szCs w:val="24"/>
        </w:rPr>
        <w:t>п.</w:t>
      </w:r>
      <w:r w:rsidR="00A77FD6">
        <w:rPr>
          <w:sz w:val="24"/>
          <w:szCs w:val="24"/>
        </w:rPr>
        <w:t xml:space="preserve"> </w:t>
      </w:r>
      <w:r w:rsidR="000837F4">
        <w:rPr>
          <w:sz w:val="24"/>
          <w:szCs w:val="24"/>
        </w:rPr>
        <w:t>1.</w:t>
      </w:r>
      <w:r w:rsidR="00DC5A15" w:rsidRPr="00DC5A15">
        <w:rPr>
          <w:sz w:val="24"/>
          <w:szCs w:val="24"/>
        </w:rPr>
        <w:t>2</w:t>
      </w:r>
      <w:r w:rsidR="00492A2A" w:rsidRPr="00B61304">
        <w:rPr>
          <w:sz w:val="24"/>
          <w:szCs w:val="24"/>
        </w:rPr>
        <w:t xml:space="preserve"> настоящего Контракта</w:t>
      </w:r>
      <w:r w:rsidRPr="00B61304">
        <w:rPr>
          <w:sz w:val="24"/>
          <w:szCs w:val="24"/>
        </w:rPr>
        <w:t xml:space="preserve">, с надлежащим качеством в соответствии с условиями Контракта и требованиями </w:t>
      </w:r>
      <w:r w:rsidR="00AB1C81">
        <w:rPr>
          <w:sz w:val="24"/>
          <w:szCs w:val="24"/>
        </w:rPr>
        <w:t>Технического з</w:t>
      </w:r>
      <w:r w:rsidR="006F2B20" w:rsidRPr="00B61304">
        <w:rPr>
          <w:sz w:val="24"/>
          <w:szCs w:val="24"/>
        </w:rPr>
        <w:t>адани</w:t>
      </w:r>
      <w:r w:rsidR="00883D56">
        <w:rPr>
          <w:sz w:val="24"/>
          <w:szCs w:val="24"/>
        </w:rPr>
        <w:t>я</w:t>
      </w:r>
      <w:r w:rsidR="006F2B20" w:rsidRPr="00B61304">
        <w:rPr>
          <w:sz w:val="24"/>
          <w:szCs w:val="24"/>
        </w:rPr>
        <w:t xml:space="preserve"> (Приложени</w:t>
      </w:r>
      <w:r w:rsidR="00883D56">
        <w:rPr>
          <w:sz w:val="24"/>
          <w:szCs w:val="24"/>
        </w:rPr>
        <w:t xml:space="preserve">е </w:t>
      </w:r>
      <w:r w:rsidR="00637CDD" w:rsidRPr="00B61304">
        <w:rPr>
          <w:sz w:val="24"/>
          <w:szCs w:val="24"/>
        </w:rPr>
        <w:t>№</w:t>
      </w:r>
      <w:r w:rsidR="0014069B" w:rsidRPr="00B61304">
        <w:rPr>
          <w:sz w:val="24"/>
          <w:szCs w:val="24"/>
        </w:rPr>
        <w:t xml:space="preserve"> </w:t>
      </w:r>
      <w:r w:rsidR="006F2B20" w:rsidRPr="00B61304">
        <w:rPr>
          <w:sz w:val="24"/>
          <w:szCs w:val="24"/>
        </w:rPr>
        <w:t xml:space="preserve">1) </w:t>
      </w:r>
      <w:r w:rsidRPr="00B61304">
        <w:rPr>
          <w:sz w:val="24"/>
          <w:szCs w:val="24"/>
        </w:rPr>
        <w:t xml:space="preserve">и передать их результат Заказчику в порядке, предусмотренном разделом </w:t>
      </w:r>
      <w:r w:rsidR="00A77FD6">
        <w:rPr>
          <w:sz w:val="24"/>
          <w:szCs w:val="24"/>
        </w:rPr>
        <w:t>7</w:t>
      </w:r>
      <w:r w:rsidRPr="00B61304">
        <w:rPr>
          <w:sz w:val="24"/>
          <w:szCs w:val="24"/>
        </w:rPr>
        <w:t xml:space="preserve"> Контракта.</w:t>
      </w:r>
    </w:p>
    <w:p w:rsidR="00FF71FD" w:rsidRPr="00B61304" w:rsidRDefault="00FF71FD" w:rsidP="00A77FD6">
      <w:pPr>
        <w:pStyle w:val="40"/>
        <w:numPr>
          <w:ilvl w:val="2"/>
          <w:numId w:val="18"/>
        </w:numPr>
        <w:shd w:val="clear" w:color="auto" w:fill="auto"/>
        <w:tabs>
          <w:tab w:val="left" w:pos="1134"/>
          <w:tab w:val="left" w:pos="1276"/>
        </w:tabs>
        <w:spacing w:line="276" w:lineRule="auto"/>
        <w:ind w:left="0" w:firstLine="567"/>
        <w:outlineLvl w:val="0"/>
        <w:rPr>
          <w:sz w:val="24"/>
          <w:szCs w:val="24"/>
        </w:rPr>
      </w:pPr>
      <w:r w:rsidRPr="00B61304">
        <w:rPr>
          <w:sz w:val="24"/>
          <w:szCs w:val="24"/>
        </w:rPr>
        <w:t>Своевременно информировать Заказчика по его письменному запросу о ходе выполнения работ.</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Незамедлительно информировать Заказчика о препятствиях, возникающих в ходе выполнения работ.</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Соблюдать условия сохранения конфиденциальности информации, полученной в ходе выполнения работ.</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Своими силами и за свой счет доставить результат работ на бумажном и электронном носителях по месту нахождения Заказчика.</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Одновременно с передачей результата </w:t>
      </w:r>
      <w:r w:rsidR="008D06B4">
        <w:rPr>
          <w:sz w:val="24"/>
          <w:szCs w:val="24"/>
        </w:rPr>
        <w:t>выполнения работ</w:t>
      </w:r>
      <w:r w:rsidR="00C11BD3">
        <w:rPr>
          <w:sz w:val="24"/>
          <w:szCs w:val="24"/>
        </w:rPr>
        <w:t xml:space="preserve"> </w:t>
      </w:r>
      <w:r w:rsidRPr="00B61304">
        <w:rPr>
          <w:sz w:val="24"/>
          <w:szCs w:val="24"/>
        </w:rPr>
        <w:t xml:space="preserve">передать Заказчику в 2 (двух) экземплярах Акт приёма-передачи </w:t>
      </w:r>
      <w:r w:rsidR="00A77FD6">
        <w:rPr>
          <w:sz w:val="24"/>
          <w:szCs w:val="24"/>
        </w:rPr>
        <w:t>выполненных</w:t>
      </w:r>
      <w:r w:rsidRPr="00B61304">
        <w:rPr>
          <w:sz w:val="24"/>
          <w:szCs w:val="24"/>
        </w:rPr>
        <w:t xml:space="preserve"> работ, подписанный со стороны </w:t>
      </w:r>
      <w:r w:rsidR="00DE7DC8">
        <w:rPr>
          <w:sz w:val="24"/>
          <w:szCs w:val="24"/>
        </w:rPr>
        <w:t>Подрядчика</w:t>
      </w:r>
      <w:r w:rsidRPr="00B61304">
        <w:rPr>
          <w:sz w:val="24"/>
          <w:szCs w:val="24"/>
        </w:rPr>
        <w:t>.</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proofErr w:type="gramStart"/>
      <w:r w:rsidRPr="00B61304">
        <w:rPr>
          <w:sz w:val="24"/>
          <w:szCs w:val="24"/>
        </w:rPr>
        <w:lastRenderedPageBreak/>
        <w:t xml:space="preserve">Устранять выявленные Заказчиком недостатки выполненных работ своими силами и за свой счет в порядке и сроки, предусмотренные настоящим Контрактом, а именно устранять ошибки, опечатки, неточности, недостоверные сведения и т.п. в документах, указанных в п. </w:t>
      </w:r>
      <w:r w:rsidR="00C17F83">
        <w:rPr>
          <w:sz w:val="24"/>
          <w:szCs w:val="24"/>
        </w:rPr>
        <w:t>5 Приложения № 1 к настоящему Контракту</w:t>
      </w:r>
      <w:r w:rsidRPr="00B61304">
        <w:rPr>
          <w:sz w:val="24"/>
          <w:szCs w:val="24"/>
        </w:rPr>
        <w:t>, с повторным п</w:t>
      </w:r>
      <w:r w:rsidR="005D2990">
        <w:rPr>
          <w:sz w:val="24"/>
          <w:szCs w:val="24"/>
        </w:rPr>
        <w:t>редоставление</w:t>
      </w:r>
      <w:r w:rsidRPr="00B61304">
        <w:rPr>
          <w:sz w:val="24"/>
          <w:szCs w:val="24"/>
        </w:rPr>
        <w:t xml:space="preserve">м </w:t>
      </w:r>
      <w:r w:rsidR="005D2990">
        <w:rPr>
          <w:sz w:val="24"/>
          <w:szCs w:val="24"/>
        </w:rPr>
        <w:t>исправлен</w:t>
      </w:r>
      <w:r w:rsidRPr="00B61304">
        <w:rPr>
          <w:sz w:val="24"/>
          <w:szCs w:val="24"/>
        </w:rPr>
        <w:t>ных документов.</w:t>
      </w:r>
      <w:proofErr w:type="gramEnd"/>
    </w:p>
    <w:p w:rsidR="00FF71FD" w:rsidRPr="00953C87"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953C87">
        <w:rPr>
          <w:sz w:val="24"/>
          <w:szCs w:val="24"/>
        </w:rPr>
        <w:t xml:space="preserve">В </w:t>
      </w:r>
      <w:proofErr w:type="gramStart"/>
      <w:r w:rsidRPr="00953C87">
        <w:rPr>
          <w:sz w:val="24"/>
          <w:szCs w:val="24"/>
        </w:rPr>
        <w:t>случае</w:t>
      </w:r>
      <w:proofErr w:type="gramEnd"/>
      <w:r w:rsidRPr="00953C87">
        <w:rPr>
          <w:sz w:val="24"/>
          <w:szCs w:val="24"/>
        </w:rPr>
        <w:t xml:space="preserve"> получения мотивированных замечаний Заказчика к результату работ устранять их в течение 5 (пяти) рабочих дней со дня получения замечаний и представлять </w:t>
      </w:r>
      <w:r w:rsidR="00953C87" w:rsidRPr="00953C87">
        <w:rPr>
          <w:sz w:val="24"/>
          <w:szCs w:val="24"/>
        </w:rPr>
        <w:t>откорректированную</w:t>
      </w:r>
      <w:r w:rsidRPr="00953C87">
        <w:rPr>
          <w:sz w:val="24"/>
          <w:szCs w:val="24"/>
        </w:rPr>
        <w:t xml:space="preserve"> редакцию результата работ.</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953C87">
        <w:rPr>
          <w:sz w:val="24"/>
          <w:szCs w:val="24"/>
        </w:rPr>
        <w:t>Представлять Заказчику сведения об изм</w:t>
      </w:r>
      <w:r w:rsidRPr="00B61304">
        <w:rPr>
          <w:sz w:val="24"/>
          <w:szCs w:val="24"/>
        </w:rPr>
        <w:t xml:space="preserve">енении своего фактического местонахождения в срок не позднее 1 (одного) дня со дня соответствующего изменения. В </w:t>
      </w:r>
      <w:proofErr w:type="gramStart"/>
      <w:r w:rsidRPr="00B61304">
        <w:rPr>
          <w:sz w:val="24"/>
          <w:szCs w:val="24"/>
        </w:rPr>
        <w:t>случае</w:t>
      </w:r>
      <w:proofErr w:type="gramEnd"/>
      <w:r w:rsidRPr="00B61304">
        <w:rPr>
          <w:sz w:val="24"/>
          <w:szCs w:val="24"/>
        </w:rPr>
        <w:t xml:space="preserve"> непредставления в установленный срок уведомления об изменении адреса, фактическ</w:t>
      </w:r>
      <w:r w:rsidR="00815F6D">
        <w:rPr>
          <w:sz w:val="24"/>
          <w:szCs w:val="24"/>
        </w:rPr>
        <w:t>о</w:t>
      </w:r>
      <w:r w:rsidRPr="00B61304">
        <w:rPr>
          <w:sz w:val="24"/>
          <w:szCs w:val="24"/>
        </w:rPr>
        <w:t xml:space="preserve">м местонахождением </w:t>
      </w:r>
      <w:r w:rsidR="00DE7DC8">
        <w:rPr>
          <w:sz w:val="24"/>
          <w:szCs w:val="24"/>
        </w:rPr>
        <w:t>Подрядчика</w:t>
      </w:r>
      <w:r w:rsidRPr="00B61304">
        <w:rPr>
          <w:sz w:val="24"/>
          <w:szCs w:val="24"/>
        </w:rPr>
        <w:t xml:space="preserve"> будет считаться адрес, указанный в настоящем Контракте.</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В </w:t>
      </w:r>
      <w:proofErr w:type="gramStart"/>
      <w:r w:rsidRPr="00B61304">
        <w:rPr>
          <w:sz w:val="24"/>
          <w:szCs w:val="24"/>
        </w:rPr>
        <w:t>случае</w:t>
      </w:r>
      <w:proofErr w:type="gramEnd"/>
      <w:r w:rsidRPr="00B61304">
        <w:rPr>
          <w:sz w:val="24"/>
          <w:szCs w:val="24"/>
        </w:rPr>
        <w:t xml:space="preserve"> получения от Заказчика претензии в отношении результата работ, незамедлительно рассмотреть претензии и устранить обнаруженные Заказчиком недостатки результата работ.</w:t>
      </w:r>
    </w:p>
    <w:p w:rsidR="00FF71FD" w:rsidRPr="009661DE"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9661DE">
        <w:rPr>
          <w:sz w:val="24"/>
          <w:szCs w:val="24"/>
        </w:rPr>
        <w:t>Неукоснительно исполнять иные обязательства, предусмотренные действующим законодательством и Контрактом.</w:t>
      </w:r>
    </w:p>
    <w:p w:rsidR="00FF71FD" w:rsidRPr="009661DE" w:rsidRDefault="00DE7DC8" w:rsidP="00F0237D">
      <w:pPr>
        <w:pStyle w:val="af5"/>
        <w:numPr>
          <w:ilvl w:val="1"/>
          <w:numId w:val="18"/>
        </w:numPr>
        <w:shd w:val="clear" w:color="auto" w:fill="FFFFFF"/>
        <w:tabs>
          <w:tab w:val="left" w:pos="0"/>
          <w:tab w:val="left" w:pos="1134"/>
        </w:tabs>
        <w:ind w:left="0" w:firstLine="567"/>
        <w:outlineLvl w:val="0"/>
        <w:rPr>
          <w:szCs w:val="24"/>
        </w:rPr>
      </w:pPr>
      <w:r w:rsidRPr="009661DE">
        <w:rPr>
          <w:szCs w:val="24"/>
        </w:rPr>
        <w:t>Подрядчик</w:t>
      </w:r>
      <w:r w:rsidR="00FF71FD" w:rsidRPr="009661DE">
        <w:rPr>
          <w:szCs w:val="24"/>
        </w:rPr>
        <w:t xml:space="preserve"> по Контракту имеет право:</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По письменному запросу получать от Заказчика информацию и разъяснения, необходимые для надлежащего выполнения работ.</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Самостоятельно запрашивать в письменной или устной форме у третьих лиц дополнительную информацию, необходимую для выполнения работ, в соответствии с действующим законодательством Российской Федерации. В </w:t>
      </w:r>
      <w:proofErr w:type="gramStart"/>
      <w:r w:rsidRPr="00B61304">
        <w:rPr>
          <w:sz w:val="24"/>
          <w:szCs w:val="24"/>
        </w:rPr>
        <w:t>случае</w:t>
      </w:r>
      <w:proofErr w:type="gramEnd"/>
      <w:r w:rsidRPr="00B61304">
        <w:rPr>
          <w:sz w:val="24"/>
          <w:szCs w:val="24"/>
        </w:rPr>
        <w:t>, если отказ в предоставлении указанной информации существенным образом влияет на результат работ, для принятия Заказчиком решения о дальнейшем выполнении работ незамедлительно известить Заказчика о невозможности получения необходимой информации.</w:t>
      </w:r>
    </w:p>
    <w:p w:rsidR="00FF71FD" w:rsidRPr="00826305"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826305">
        <w:rPr>
          <w:sz w:val="24"/>
          <w:szCs w:val="24"/>
        </w:rPr>
        <w:t>Осуществлять иные права, предусмотренные законодательством Российской Федерации.</w:t>
      </w:r>
    </w:p>
    <w:p w:rsidR="00FF71FD" w:rsidRPr="00826305" w:rsidRDefault="00FF71FD" w:rsidP="00F0237D">
      <w:pPr>
        <w:pStyle w:val="af5"/>
        <w:numPr>
          <w:ilvl w:val="1"/>
          <w:numId w:val="18"/>
        </w:numPr>
        <w:shd w:val="clear" w:color="auto" w:fill="FFFFFF"/>
        <w:tabs>
          <w:tab w:val="left" w:pos="0"/>
          <w:tab w:val="left" w:pos="1134"/>
        </w:tabs>
        <w:ind w:left="0" w:firstLine="567"/>
        <w:outlineLvl w:val="0"/>
        <w:rPr>
          <w:szCs w:val="24"/>
        </w:rPr>
      </w:pPr>
      <w:r w:rsidRPr="00826305">
        <w:rPr>
          <w:szCs w:val="24"/>
        </w:rPr>
        <w:t>Заказчик по Контракту обязан:</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Принять результат работ в </w:t>
      </w:r>
      <w:proofErr w:type="gramStart"/>
      <w:r w:rsidRPr="00B61304">
        <w:rPr>
          <w:sz w:val="24"/>
          <w:szCs w:val="24"/>
        </w:rPr>
        <w:t>порядке</w:t>
      </w:r>
      <w:proofErr w:type="gramEnd"/>
      <w:r w:rsidRPr="00B61304">
        <w:rPr>
          <w:sz w:val="24"/>
          <w:szCs w:val="24"/>
        </w:rPr>
        <w:t xml:space="preserve"> и сроки, предусмотренные разделом </w:t>
      </w:r>
      <w:r w:rsidR="00A77FD6">
        <w:rPr>
          <w:sz w:val="24"/>
          <w:szCs w:val="24"/>
        </w:rPr>
        <w:t>7</w:t>
      </w:r>
      <w:r w:rsidRPr="00B61304">
        <w:rPr>
          <w:sz w:val="24"/>
          <w:szCs w:val="24"/>
        </w:rPr>
        <w:t xml:space="preserve"> Контракта.</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В течение 10 (десяти) рабочих дней со дня получения результата работ провери</w:t>
      </w:r>
      <w:r w:rsidR="0030715C">
        <w:rPr>
          <w:sz w:val="24"/>
          <w:szCs w:val="24"/>
        </w:rPr>
        <w:t>ть</w:t>
      </w:r>
      <w:r w:rsidRPr="00B61304">
        <w:rPr>
          <w:sz w:val="24"/>
          <w:szCs w:val="24"/>
        </w:rPr>
        <w:t xml:space="preserve"> полученный результат работ на соответствие объема, качества и соответствие условиям Контракта.</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При наличии претензий к результату работ представить </w:t>
      </w:r>
      <w:r w:rsidR="00DE7DC8">
        <w:rPr>
          <w:sz w:val="24"/>
          <w:szCs w:val="24"/>
        </w:rPr>
        <w:t>Подрядчику</w:t>
      </w:r>
      <w:r w:rsidRPr="00B61304">
        <w:rPr>
          <w:sz w:val="24"/>
          <w:szCs w:val="24"/>
        </w:rPr>
        <w:t xml:space="preserve"> мотивированный отказ от принятия результата работ с указанием выявленных недостатков.</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Оплатить надлежащим образом выполненные </w:t>
      </w:r>
      <w:r w:rsidR="00DE7DC8">
        <w:rPr>
          <w:sz w:val="24"/>
          <w:szCs w:val="24"/>
        </w:rPr>
        <w:t>Подрядчиком</w:t>
      </w:r>
      <w:r w:rsidRPr="00B61304">
        <w:rPr>
          <w:sz w:val="24"/>
          <w:szCs w:val="24"/>
        </w:rPr>
        <w:t xml:space="preserve"> работы в </w:t>
      </w:r>
      <w:proofErr w:type="gramStart"/>
      <w:r w:rsidRPr="00B61304">
        <w:rPr>
          <w:sz w:val="24"/>
          <w:szCs w:val="24"/>
        </w:rPr>
        <w:t>порядке</w:t>
      </w:r>
      <w:proofErr w:type="gramEnd"/>
      <w:r w:rsidRPr="00B61304">
        <w:rPr>
          <w:sz w:val="24"/>
          <w:szCs w:val="24"/>
        </w:rPr>
        <w:t xml:space="preserve"> и сроки, предусмотренные </w:t>
      </w:r>
      <w:r w:rsidR="000837F4">
        <w:rPr>
          <w:sz w:val="24"/>
          <w:szCs w:val="24"/>
        </w:rPr>
        <w:t>Контрактом</w:t>
      </w:r>
      <w:r w:rsidRPr="00B61304">
        <w:rPr>
          <w:sz w:val="24"/>
          <w:szCs w:val="24"/>
        </w:rPr>
        <w:t>.</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По письменному запросу </w:t>
      </w:r>
      <w:r w:rsidR="00DE7DC8">
        <w:rPr>
          <w:sz w:val="24"/>
          <w:szCs w:val="24"/>
        </w:rPr>
        <w:t>Подрядчика</w:t>
      </w:r>
      <w:r w:rsidRPr="00B61304">
        <w:rPr>
          <w:sz w:val="24"/>
          <w:szCs w:val="24"/>
        </w:rPr>
        <w:t xml:space="preserve"> предоставлять информацию и разъяснения, необходимые для выполнения работ, принимать участие в организованных Заказчиком </w:t>
      </w:r>
      <w:proofErr w:type="gramStart"/>
      <w:r w:rsidRPr="00B61304">
        <w:rPr>
          <w:sz w:val="24"/>
          <w:szCs w:val="24"/>
        </w:rPr>
        <w:t>совещаниях</w:t>
      </w:r>
      <w:proofErr w:type="gramEnd"/>
      <w:r w:rsidRPr="00B61304">
        <w:rPr>
          <w:sz w:val="24"/>
          <w:szCs w:val="24"/>
        </w:rPr>
        <w:t xml:space="preserve"> по вопросам реализации Контакта.</w:t>
      </w:r>
    </w:p>
    <w:p w:rsidR="009162D9" w:rsidRPr="00826305"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proofErr w:type="gramStart"/>
      <w:r w:rsidRPr="00826305">
        <w:rPr>
          <w:sz w:val="24"/>
          <w:szCs w:val="24"/>
        </w:rPr>
        <w:t>Нести иные обязанности</w:t>
      </w:r>
      <w:proofErr w:type="gramEnd"/>
      <w:r w:rsidRPr="00826305">
        <w:rPr>
          <w:sz w:val="24"/>
          <w:szCs w:val="24"/>
        </w:rPr>
        <w:t>, предусмотренные законодательством Российской Федерации</w:t>
      </w:r>
      <w:r w:rsidR="002846A1" w:rsidRPr="00826305">
        <w:rPr>
          <w:sz w:val="24"/>
          <w:szCs w:val="24"/>
        </w:rPr>
        <w:t>.</w:t>
      </w:r>
    </w:p>
    <w:p w:rsidR="00FF71FD" w:rsidRPr="00826305" w:rsidRDefault="00FF71FD" w:rsidP="00F0237D">
      <w:pPr>
        <w:pStyle w:val="af5"/>
        <w:numPr>
          <w:ilvl w:val="1"/>
          <w:numId w:val="18"/>
        </w:numPr>
        <w:shd w:val="clear" w:color="auto" w:fill="FFFFFF"/>
        <w:tabs>
          <w:tab w:val="left" w:pos="0"/>
          <w:tab w:val="left" w:pos="1134"/>
        </w:tabs>
        <w:ind w:left="0" w:firstLine="567"/>
        <w:outlineLvl w:val="0"/>
        <w:rPr>
          <w:szCs w:val="24"/>
        </w:rPr>
      </w:pPr>
      <w:r w:rsidRPr="00826305">
        <w:rPr>
          <w:szCs w:val="24"/>
        </w:rPr>
        <w:t>Заказчик по Контракту имеет право:</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Контролировать ход выполнения работ </w:t>
      </w:r>
      <w:r w:rsidR="00DE7DC8">
        <w:rPr>
          <w:sz w:val="24"/>
          <w:szCs w:val="24"/>
        </w:rPr>
        <w:t>Подрядчиком</w:t>
      </w:r>
      <w:r w:rsidRPr="00B61304">
        <w:rPr>
          <w:sz w:val="24"/>
          <w:szCs w:val="24"/>
        </w:rPr>
        <w:t>.</w:t>
      </w:r>
    </w:p>
    <w:p w:rsidR="00FF71FD" w:rsidRPr="00B61304"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B61304">
        <w:rPr>
          <w:sz w:val="24"/>
          <w:szCs w:val="24"/>
        </w:rPr>
        <w:t xml:space="preserve">Требовать от </w:t>
      </w:r>
      <w:r w:rsidR="00DE7DC8">
        <w:rPr>
          <w:sz w:val="24"/>
          <w:szCs w:val="24"/>
        </w:rPr>
        <w:t>Подрядчика</w:t>
      </w:r>
      <w:r w:rsidRPr="00B61304">
        <w:rPr>
          <w:sz w:val="24"/>
          <w:szCs w:val="24"/>
        </w:rPr>
        <w:t xml:space="preserve"> предоставления информации о ходе исполнения условий настоящего Контракта, </w:t>
      </w:r>
      <w:r w:rsidR="00AB1C81">
        <w:rPr>
          <w:sz w:val="24"/>
          <w:szCs w:val="24"/>
        </w:rPr>
        <w:t>Технического з</w:t>
      </w:r>
      <w:r w:rsidR="00662206" w:rsidRPr="00D757DE">
        <w:rPr>
          <w:sz w:val="24"/>
          <w:szCs w:val="24"/>
        </w:rPr>
        <w:t>адани</w:t>
      </w:r>
      <w:r w:rsidR="00883D56" w:rsidRPr="00D757DE">
        <w:rPr>
          <w:sz w:val="24"/>
          <w:szCs w:val="24"/>
        </w:rPr>
        <w:t>я</w:t>
      </w:r>
      <w:r w:rsidR="00662206" w:rsidRPr="00D757DE">
        <w:rPr>
          <w:sz w:val="24"/>
          <w:szCs w:val="24"/>
        </w:rPr>
        <w:t xml:space="preserve"> (Приложени</w:t>
      </w:r>
      <w:r w:rsidR="00D757DE">
        <w:rPr>
          <w:sz w:val="24"/>
          <w:szCs w:val="24"/>
        </w:rPr>
        <w:t>е</w:t>
      </w:r>
      <w:r w:rsidR="00662206" w:rsidRPr="00D757DE">
        <w:rPr>
          <w:sz w:val="24"/>
          <w:szCs w:val="24"/>
        </w:rPr>
        <w:t xml:space="preserve"> №</w:t>
      </w:r>
      <w:r w:rsidR="002846A1" w:rsidRPr="00D757DE">
        <w:rPr>
          <w:sz w:val="24"/>
          <w:szCs w:val="24"/>
        </w:rPr>
        <w:t xml:space="preserve"> </w:t>
      </w:r>
      <w:r w:rsidR="00662206" w:rsidRPr="00D757DE">
        <w:rPr>
          <w:sz w:val="24"/>
          <w:szCs w:val="24"/>
        </w:rPr>
        <w:t>1)</w:t>
      </w:r>
      <w:r w:rsidR="00662206" w:rsidRPr="00826305">
        <w:rPr>
          <w:sz w:val="24"/>
          <w:szCs w:val="24"/>
        </w:rPr>
        <w:t xml:space="preserve"> </w:t>
      </w:r>
      <w:r w:rsidRPr="00B61304">
        <w:rPr>
          <w:sz w:val="24"/>
          <w:szCs w:val="24"/>
        </w:rPr>
        <w:t>и указаний Заказчика.</w:t>
      </w:r>
    </w:p>
    <w:p w:rsidR="00A25CFD" w:rsidRPr="00826305" w:rsidRDefault="00FF71FD" w:rsidP="00F0237D">
      <w:pPr>
        <w:pStyle w:val="40"/>
        <w:numPr>
          <w:ilvl w:val="2"/>
          <w:numId w:val="18"/>
        </w:numPr>
        <w:shd w:val="clear" w:color="auto" w:fill="auto"/>
        <w:tabs>
          <w:tab w:val="left" w:pos="1134"/>
          <w:tab w:val="left" w:pos="1276"/>
        </w:tabs>
        <w:spacing w:line="276" w:lineRule="auto"/>
        <w:ind w:left="0" w:firstLine="567"/>
        <w:rPr>
          <w:sz w:val="24"/>
          <w:szCs w:val="24"/>
        </w:rPr>
      </w:pPr>
      <w:r w:rsidRPr="00826305">
        <w:rPr>
          <w:sz w:val="24"/>
          <w:szCs w:val="24"/>
        </w:rPr>
        <w:t>Осуществлять иные права, предусмотренные законодательством Российской Федерации.</w:t>
      </w:r>
    </w:p>
    <w:p w:rsidR="004803D4" w:rsidRDefault="004803D4" w:rsidP="004803D4">
      <w:pPr>
        <w:pStyle w:val="af5"/>
        <w:tabs>
          <w:tab w:val="left" w:pos="1276"/>
        </w:tabs>
        <w:ind w:left="567"/>
      </w:pPr>
    </w:p>
    <w:p w:rsidR="00CC4D3C" w:rsidRPr="00C861CC" w:rsidRDefault="00636C3D" w:rsidP="00953C87">
      <w:pPr>
        <w:pStyle w:val="ConsNonformat"/>
        <w:widowControl/>
        <w:numPr>
          <w:ilvl w:val="0"/>
          <w:numId w:val="19"/>
        </w:numPr>
        <w:jc w:val="center"/>
        <w:rPr>
          <w:rFonts w:ascii="Times New Roman" w:hAnsi="Times New Roman" w:cs="Times New Roman"/>
          <w:b/>
          <w:bCs/>
        </w:rPr>
      </w:pPr>
      <w:r w:rsidRPr="00B61304">
        <w:rPr>
          <w:rFonts w:ascii="Times New Roman" w:hAnsi="Times New Roman" w:cs="Times New Roman"/>
          <w:b/>
          <w:bCs/>
        </w:rPr>
        <w:lastRenderedPageBreak/>
        <w:t>ОТВЕТСТВЕННОСТЬ СТОРОН</w:t>
      </w:r>
    </w:p>
    <w:p w:rsidR="00636C3D" w:rsidRPr="00826305" w:rsidRDefault="00636C3D" w:rsidP="009A74E1">
      <w:pPr>
        <w:pStyle w:val="af5"/>
        <w:numPr>
          <w:ilvl w:val="1"/>
          <w:numId w:val="19"/>
        </w:numPr>
        <w:shd w:val="clear" w:color="auto" w:fill="FFFFFF"/>
        <w:tabs>
          <w:tab w:val="left" w:pos="1134"/>
        </w:tabs>
        <w:ind w:left="0" w:firstLine="567"/>
        <w:outlineLvl w:val="0"/>
        <w:rPr>
          <w:color w:val="000000"/>
        </w:rPr>
      </w:pPr>
      <w:r w:rsidRPr="00826305">
        <w:rPr>
          <w:color w:val="000000"/>
        </w:rPr>
        <w:t xml:space="preserve">Заказчик несет ответственность в </w:t>
      </w:r>
      <w:proofErr w:type="gramStart"/>
      <w:r w:rsidRPr="00826305">
        <w:rPr>
          <w:color w:val="000000"/>
        </w:rPr>
        <w:t>соответствии</w:t>
      </w:r>
      <w:proofErr w:type="gramEnd"/>
      <w:r w:rsidRPr="00826305">
        <w:rPr>
          <w:color w:val="000000"/>
        </w:rPr>
        <w:t xml:space="preserve"> с законодательством Российской Федерации за ненадлежащее выполнение своих обязательств по настоящему Контракту. </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r w:rsidRPr="00B61304">
        <w:rPr>
          <w:color w:val="000000"/>
        </w:rPr>
        <w:t xml:space="preserve">В </w:t>
      </w:r>
      <w:proofErr w:type="gramStart"/>
      <w:r w:rsidRPr="00B61304">
        <w:rPr>
          <w:color w:val="000000"/>
        </w:rPr>
        <w:t>случае</w:t>
      </w:r>
      <w:proofErr w:type="gramEnd"/>
      <w:r w:rsidRPr="00B61304">
        <w:rPr>
          <w:color w:val="000000"/>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E7DC8">
        <w:rPr>
          <w:color w:val="000000"/>
        </w:rPr>
        <w:t>Подрядчик</w:t>
      </w:r>
      <w:r w:rsidRPr="00B61304">
        <w:rPr>
          <w:color w:val="000000"/>
        </w:rPr>
        <w:t xml:space="preserve"> вправе потребовать уплаты неустоек (штрафов, пеней).</w:t>
      </w:r>
    </w:p>
    <w:p w:rsidR="00636C3D" w:rsidRPr="00826305" w:rsidRDefault="00636C3D" w:rsidP="009A74E1">
      <w:pPr>
        <w:pStyle w:val="af5"/>
        <w:numPr>
          <w:ilvl w:val="1"/>
          <w:numId w:val="19"/>
        </w:numPr>
        <w:shd w:val="clear" w:color="auto" w:fill="FFFFFF"/>
        <w:tabs>
          <w:tab w:val="left" w:pos="1134"/>
        </w:tabs>
        <w:ind w:left="0" w:firstLine="567"/>
        <w:outlineLvl w:val="0"/>
        <w:rPr>
          <w:color w:val="000000"/>
        </w:rPr>
      </w:pPr>
      <w:r w:rsidRPr="00826305">
        <w:rPr>
          <w:color w:val="000000"/>
        </w:rPr>
        <w:t xml:space="preserve">За каждый факт неисполнения или ненадлежащего выполнения </w:t>
      </w:r>
      <w:r w:rsidR="00DE7DC8" w:rsidRPr="00826305">
        <w:rPr>
          <w:color w:val="000000"/>
        </w:rPr>
        <w:t>Подрядчиком</w:t>
      </w:r>
      <w:r w:rsidRPr="00826305">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размера штрафа устанавливается в размере </w:t>
      </w:r>
      <w:r w:rsidR="00F57F41">
        <w:rPr>
          <w:color w:val="000000"/>
        </w:rPr>
        <w:t>10% цены контракта (этапа)</w:t>
      </w:r>
      <w:r w:rsidRPr="00B61304">
        <w:rPr>
          <w:color w:val="000000"/>
        </w:rPr>
        <w:t>.</w:t>
      </w:r>
    </w:p>
    <w:p w:rsidR="00636C3D" w:rsidRPr="00826305" w:rsidRDefault="00636C3D" w:rsidP="009A74E1">
      <w:pPr>
        <w:pStyle w:val="af5"/>
        <w:numPr>
          <w:ilvl w:val="1"/>
          <w:numId w:val="19"/>
        </w:numPr>
        <w:shd w:val="clear" w:color="auto" w:fill="FFFFFF"/>
        <w:tabs>
          <w:tab w:val="left" w:pos="1134"/>
        </w:tabs>
        <w:ind w:left="0" w:firstLine="567"/>
        <w:outlineLvl w:val="0"/>
        <w:rPr>
          <w:color w:val="000000"/>
        </w:rPr>
      </w:pPr>
      <w:r w:rsidRPr="00826305">
        <w:rPr>
          <w:color w:val="000000"/>
        </w:rPr>
        <w:t xml:space="preserve">За каждый факт неисполнения или ненадлежащего выполнения </w:t>
      </w:r>
      <w:r w:rsidR="00DE7DC8" w:rsidRPr="00826305">
        <w:rPr>
          <w:color w:val="000000"/>
        </w:rPr>
        <w:t>Подрядчиком</w:t>
      </w:r>
      <w:r w:rsidRPr="00826305">
        <w:rPr>
          <w:color w:val="000000"/>
        </w:rPr>
        <w:t xml:space="preserve"> обязательств, предусмотренных Контрактом, </w:t>
      </w:r>
      <w:proofErr w:type="gramStart"/>
      <w:r w:rsidRPr="00826305">
        <w:rPr>
          <w:color w:val="000000"/>
        </w:rPr>
        <w:t>которое</w:t>
      </w:r>
      <w:proofErr w:type="gramEnd"/>
      <w:r w:rsidRPr="00826305">
        <w:rPr>
          <w:color w:val="000000"/>
        </w:rPr>
        <w:t xml:space="preserve"> не имеет стоимостного выражения, размер штрафа устанавливается в следующем порядке:</w:t>
      </w:r>
    </w:p>
    <w:p w:rsidR="00636C3D" w:rsidRPr="00B61304" w:rsidRDefault="00F57F41" w:rsidP="00F57F41">
      <w:pPr>
        <w:shd w:val="clear" w:color="auto" w:fill="FFFFFF"/>
        <w:tabs>
          <w:tab w:val="left" w:pos="709"/>
        </w:tabs>
        <w:ind w:left="927" w:firstLine="0"/>
        <w:outlineLvl w:val="0"/>
      </w:pPr>
      <w:r>
        <w:t xml:space="preserve">- </w:t>
      </w:r>
      <w:r w:rsidR="00636C3D" w:rsidRPr="00B61304">
        <w:t>1000 руб</w:t>
      </w:r>
      <w:r w:rsidR="009A74E1">
        <w:t>лей</w:t>
      </w:r>
      <w:r w:rsidR="00636C3D" w:rsidRPr="00B61304">
        <w:t xml:space="preserve">, если цена Контракта не превышает 3,0 </w:t>
      </w:r>
      <w:r w:rsidR="006037D7">
        <w:t>млн.</w:t>
      </w:r>
      <w:r w:rsidR="00636C3D" w:rsidRPr="00B61304">
        <w:t xml:space="preserve"> руб</w:t>
      </w:r>
      <w:r w:rsidR="009A74E1">
        <w:t>лей;</w:t>
      </w:r>
    </w:p>
    <w:p w:rsidR="00636C3D" w:rsidRPr="00826305" w:rsidRDefault="00636C3D" w:rsidP="009A74E1">
      <w:pPr>
        <w:pStyle w:val="af5"/>
        <w:numPr>
          <w:ilvl w:val="1"/>
          <w:numId w:val="19"/>
        </w:numPr>
        <w:shd w:val="clear" w:color="auto" w:fill="FFFFFF"/>
        <w:tabs>
          <w:tab w:val="left" w:pos="1134"/>
        </w:tabs>
        <w:ind w:left="0" w:firstLine="567"/>
        <w:outlineLvl w:val="0"/>
        <w:rPr>
          <w:color w:val="000000"/>
        </w:rPr>
      </w:pPr>
      <w:r w:rsidRPr="00826305">
        <w:rPr>
          <w:color w:val="000000"/>
        </w:rPr>
        <w:t xml:space="preserve">При нарушении Контрактных обязательств </w:t>
      </w:r>
      <w:r w:rsidR="00DE7DC8" w:rsidRPr="00826305">
        <w:rPr>
          <w:color w:val="000000"/>
        </w:rPr>
        <w:t>Подрядчиком</w:t>
      </w:r>
      <w:r w:rsidRPr="00826305">
        <w:rPr>
          <w:color w:val="000000"/>
        </w:rPr>
        <w:t xml:space="preserve"> Заказчик удерживает или </w:t>
      </w:r>
      <w:r w:rsidR="00DE7DC8" w:rsidRPr="00826305">
        <w:rPr>
          <w:color w:val="000000"/>
        </w:rPr>
        <w:t>Подрядчик</w:t>
      </w:r>
      <w:r w:rsidRPr="00826305">
        <w:rPr>
          <w:color w:val="000000"/>
        </w:rPr>
        <w:t xml:space="preserve"> уплачивает Заказчику пеню:</w:t>
      </w:r>
    </w:p>
    <w:p w:rsidR="00636C3D" w:rsidRPr="00B61304" w:rsidRDefault="00636C3D" w:rsidP="009A74E1">
      <w:pPr>
        <w:pStyle w:val="af5"/>
        <w:numPr>
          <w:ilvl w:val="0"/>
          <w:numId w:val="6"/>
        </w:numPr>
        <w:tabs>
          <w:tab w:val="num" w:pos="574"/>
        </w:tabs>
        <w:spacing w:after="20"/>
        <w:ind w:left="0" w:firstLine="567"/>
        <w:outlineLvl w:val="0"/>
      </w:pPr>
      <w:r w:rsidRPr="00B61304">
        <w:t xml:space="preserve">за нарушение </w:t>
      </w:r>
      <w:r w:rsidR="00DE7DC8">
        <w:t>Подрядчиком</w:t>
      </w:r>
      <w:r w:rsidR="0037129D" w:rsidRPr="00B61304">
        <w:t xml:space="preserve"> срока окончания работ</w:t>
      </w:r>
      <w:r w:rsidR="000837F4">
        <w:t>, указанного в п. 1.</w:t>
      </w:r>
      <w:r w:rsidR="00DC5A15" w:rsidRPr="00DC5A15">
        <w:t>2</w:t>
      </w:r>
      <w:r w:rsidR="000837F4">
        <w:t xml:space="preserve"> настоящего Контракта;</w:t>
      </w:r>
    </w:p>
    <w:p w:rsidR="00636C3D" w:rsidRDefault="009A74E1" w:rsidP="009A74E1">
      <w:pPr>
        <w:pStyle w:val="af5"/>
        <w:numPr>
          <w:ilvl w:val="0"/>
          <w:numId w:val="6"/>
        </w:numPr>
        <w:tabs>
          <w:tab w:val="num" w:pos="574"/>
        </w:tabs>
        <w:spacing w:after="20"/>
        <w:ind w:left="0" w:firstLine="567"/>
        <w:outlineLvl w:val="0"/>
      </w:pPr>
      <w:r>
        <w:t xml:space="preserve">- </w:t>
      </w:r>
      <w:r w:rsidR="00636C3D" w:rsidRPr="00B61304">
        <w:t>за нарушение сроков</w:t>
      </w:r>
      <w:r w:rsidR="000837F4">
        <w:t xml:space="preserve"> устранения замечаний Заказчика;</w:t>
      </w:r>
    </w:p>
    <w:p w:rsidR="000837F4" w:rsidRPr="00B61304" w:rsidRDefault="000837F4" w:rsidP="009A74E1">
      <w:pPr>
        <w:pStyle w:val="af5"/>
        <w:numPr>
          <w:ilvl w:val="0"/>
          <w:numId w:val="6"/>
        </w:numPr>
        <w:tabs>
          <w:tab w:val="num" w:pos="574"/>
        </w:tabs>
        <w:spacing w:after="20"/>
        <w:ind w:left="0" w:firstLine="567"/>
        <w:outlineLvl w:val="0"/>
      </w:pPr>
      <w:r>
        <w:t xml:space="preserve">за просрочку исполнения </w:t>
      </w:r>
      <w:r w:rsidR="00DE7DC8">
        <w:t>Подрядчиком</w:t>
      </w:r>
      <w:r>
        <w:t xml:space="preserve"> иных обязатель</w:t>
      </w:r>
      <w:proofErr w:type="gramStart"/>
      <w:r>
        <w:t>ств</w:t>
      </w:r>
      <w:r w:rsidR="00B56961">
        <w:t xml:space="preserve"> пр</w:t>
      </w:r>
      <w:proofErr w:type="gramEnd"/>
      <w:r w:rsidR="00B56961">
        <w:t>едусмотренных Контрактом.</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proofErr w:type="gramStart"/>
      <w:r w:rsidRPr="00B61304">
        <w:rPr>
          <w:color w:val="000000"/>
        </w:rPr>
        <w:t xml:space="preserve">Пеня начисляется за каждый день просрочки выполнения </w:t>
      </w:r>
      <w:r w:rsidR="00DE7DC8">
        <w:rPr>
          <w:color w:val="000000"/>
        </w:rPr>
        <w:t>Подрядчиком</w:t>
      </w:r>
      <w:r w:rsidRPr="00B61304">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w:t>
      </w:r>
      <w:r w:rsidR="0030715C">
        <w:rPr>
          <w:color w:val="000000"/>
        </w:rPr>
        <w:t>ской Федерации от цены Контракта</w:t>
      </w:r>
      <w:r w:rsidRPr="00B61304">
        <w:rPr>
          <w:color w:val="000000"/>
        </w:rPr>
        <w:t xml:space="preserve">, уменьшенной на сумму, пропорциональную объему обязательств, предусмотренных Контрактом </w:t>
      </w:r>
      <w:r w:rsidR="00B56961">
        <w:rPr>
          <w:color w:val="000000"/>
        </w:rPr>
        <w:t xml:space="preserve">(соответствующим отдельным этапом исполнения Контракта) </w:t>
      </w:r>
      <w:r w:rsidRPr="00B61304">
        <w:rPr>
          <w:color w:val="000000"/>
        </w:rPr>
        <w:t xml:space="preserve">и фактически </w:t>
      </w:r>
      <w:r w:rsidR="00B56961">
        <w:rPr>
          <w:color w:val="000000"/>
        </w:rPr>
        <w:t>исполненных</w:t>
      </w:r>
      <w:r w:rsidRPr="00B61304">
        <w:rPr>
          <w:color w:val="000000"/>
        </w:rPr>
        <w:t xml:space="preserve"> </w:t>
      </w:r>
      <w:r w:rsidR="00DE7DC8">
        <w:rPr>
          <w:color w:val="000000"/>
        </w:rPr>
        <w:t>Подрядчиком</w:t>
      </w:r>
      <w:proofErr w:type="gramEnd"/>
      <w:r w:rsidRPr="00B61304">
        <w:rPr>
          <w:color w:val="000000"/>
        </w:rPr>
        <w:t>, за исключением случаев, если законодательством РФ установлен иной порядок начисления пени.</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r w:rsidRPr="00B61304">
        <w:rPr>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B61304">
        <w:rPr>
          <w:color w:val="000000"/>
        </w:rPr>
        <w:t>следующем</w:t>
      </w:r>
      <w:proofErr w:type="gramEnd"/>
      <w:r w:rsidRPr="00B61304">
        <w:rPr>
          <w:color w:val="000000"/>
        </w:rPr>
        <w:t xml:space="preserve"> порядке:</w:t>
      </w:r>
    </w:p>
    <w:p w:rsidR="00636C3D" w:rsidRPr="00B61304" w:rsidRDefault="00F57F41" w:rsidP="00F57F41">
      <w:pPr>
        <w:shd w:val="clear" w:color="auto" w:fill="FFFFFF"/>
        <w:tabs>
          <w:tab w:val="left" w:pos="588"/>
        </w:tabs>
        <w:ind w:left="927" w:firstLine="0"/>
        <w:outlineLvl w:val="0"/>
      </w:pPr>
      <w:r>
        <w:t xml:space="preserve">- </w:t>
      </w:r>
      <w:r w:rsidR="009A74E1">
        <w:t>1000 рублей</w:t>
      </w:r>
      <w:r w:rsidR="00636C3D" w:rsidRPr="00B61304">
        <w:t xml:space="preserve">, если цена Контракта не превышает 3,0 </w:t>
      </w:r>
      <w:r w:rsidR="006037D7">
        <w:t>млн.</w:t>
      </w:r>
      <w:r w:rsidR="009A74E1" w:rsidRPr="00B61304">
        <w:t xml:space="preserve"> руб</w:t>
      </w:r>
      <w:r w:rsidR="009A74E1">
        <w:t>лей;</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r w:rsidRPr="00B61304">
        <w:rPr>
          <w:color w:val="000000"/>
        </w:rPr>
        <w:t xml:space="preserve">В </w:t>
      </w:r>
      <w:proofErr w:type="gramStart"/>
      <w:r w:rsidRPr="00B61304">
        <w:rPr>
          <w:color w:val="000000"/>
        </w:rPr>
        <w:t>случае</w:t>
      </w:r>
      <w:proofErr w:type="gramEnd"/>
      <w:r w:rsidRPr="00B61304">
        <w:rPr>
          <w:color w:val="000000"/>
        </w:rPr>
        <w:t xml:space="preserve"> просрочки исполнения Заказчиком обязательств, предусмотренных Контрактом, </w:t>
      </w:r>
      <w:r w:rsidR="00DE7DC8">
        <w:rPr>
          <w:color w:val="000000"/>
        </w:rPr>
        <w:t>Подрядчик</w:t>
      </w:r>
      <w:r w:rsidRPr="00B61304">
        <w:rPr>
          <w:color w:val="000000"/>
        </w:rPr>
        <w:t xml:space="preserve">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B61304">
        <w:rPr>
          <w:color w:val="000000"/>
        </w:rPr>
        <w:t>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roofErr w:type="gramEnd"/>
    </w:p>
    <w:p w:rsidR="00636C3D" w:rsidRPr="00B61304" w:rsidRDefault="00883D56" w:rsidP="009A74E1">
      <w:pPr>
        <w:pStyle w:val="af5"/>
        <w:numPr>
          <w:ilvl w:val="1"/>
          <w:numId w:val="19"/>
        </w:numPr>
        <w:shd w:val="clear" w:color="auto" w:fill="FFFFFF"/>
        <w:tabs>
          <w:tab w:val="left" w:pos="1134"/>
        </w:tabs>
        <w:ind w:left="0" w:firstLine="567"/>
        <w:outlineLvl w:val="0"/>
        <w:rPr>
          <w:color w:val="000000"/>
        </w:rPr>
      </w:pPr>
      <w:r>
        <w:rPr>
          <w:color w:val="000000"/>
        </w:rPr>
        <w:t xml:space="preserve"> </w:t>
      </w:r>
      <w:r w:rsidR="00636C3D" w:rsidRPr="00B61304">
        <w:rPr>
          <w:color w:val="000000"/>
        </w:rPr>
        <w:t xml:space="preserve">Общая сумма начисленных штрафов за неисполнение или ненадлежащее </w:t>
      </w:r>
      <w:r w:rsidR="00B56961">
        <w:rPr>
          <w:color w:val="000000"/>
        </w:rPr>
        <w:t>исполнение</w:t>
      </w:r>
      <w:r w:rsidR="00636C3D" w:rsidRPr="00B61304">
        <w:rPr>
          <w:color w:val="000000"/>
        </w:rPr>
        <w:t xml:space="preserve"> </w:t>
      </w:r>
      <w:r w:rsidR="00DE7DC8">
        <w:rPr>
          <w:color w:val="000000"/>
        </w:rPr>
        <w:t>Подрядчиком</w:t>
      </w:r>
      <w:r w:rsidR="00636C3D" w:rsidRPr="00B61304">
        <w:rPr>
          <w:color w:val="000000"/>
        </w:rPr>
        <w:t xml:space="preserve"> обязательств, предусмотренных Контрактом, не может превышать цену Контракта.</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r w:rsidRPr="00B61304">
        <w:rPr>
          <w:color w:val="000000"/>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r w:rsidRPr="00B61304">
        <w:rPr>
          <w:color w:val="000000"/>
        </w:rPr>
        <w:t xml:space="preserve"> По взаимному согласию Стороны установили, что в </w:t>
      </w:r>
      <w:proofErr w:type="gramStart"/>
      <w:r w:rsidRPr="00B61304">
        <w:rPr>
          <w:color w:val="000000"/>
        </w:rPr>
        <w:t>случаях</w:t>
      </w:r>
      <w:proofErr w:type="gramEnd"/>
      <w:r w:rsidRPr="00B61304">
        <w:rPr>
          <w:color w:val="000000"/>
        </w:rPr>
        <w:t xml:space="preserve">, когда срок выполнения </w:t>
      </w:r>
      <w:r w:rsidR="00DE7DC8">
        <w:rPr>
          <w:color w:val="000000"/>
        </w:rPr>
        <w:t>Подрядчиком</w:t>
      </w:r>
      <w:r w:rsidRPr="00B61304">
        <w:rPr>
          <w:color w:val="000000"/>
        </w:rPr>
        <w:t xml:space="preserve"> конкретного обязательства по Контракту не установлен, обязательство должно быть исполнено в срок, не превышающий 10 календарных дней.</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r w:rsidRPr="00B61304">
        <w:rPr>
          <w:color w:val="000000"/>
        </w:rPr>
        <w:t xml:space="preserve"> Сумма неустойки на основании статей 308 и 313 Гражданского кодекса </w:t>
      </w:r>
      <w:r w:rsidR="006037D7" w:rsidRPr="00B61304">
        <w:rPr>
          <w:color w:val="000000"/>
        </w:rPr>
        <w:t>Р</w:t>
      </w:r>
      <w:r w:rsidR="006037D7">
        <w:rPr>
          <w:color w:val="000000"/>
        </w:rPr>
        <w:t xml:space="preserve">оссийской </w:t>
      </w:r>
      <w:r w:rsidR="006037D7" w:rsidRPr="00B61304">
        <w:rPr>
          <w:color w:val="000000"/>
        </w:rPr>
        <w:t>Ф</w:t>
      </w:r>
      <w:r w:rsidR="006037D7">
        <w:rPr>
          <w:color w:val="000000"/>
        </w:rPr>
        <w:t>едерации</w:t>
      </w:r>
      <w:r w:rsidRPr="00B61304">
        <w:rPr>
          <w:color w:val="000000"/>
        </w:rPr>
        <w:t xml:space="preserve"> и статьи 160.1 Бюджетного кодекса Р</w:t>
      </w:r>
      <w:r w:rsidR="006037D7">
        <w:rPr>
          <w:color w:val="000000"/>
        </w:rPr>
        <w:t xml:space="preserve">оссийской </w:t>
      </w:r>
      <w:r w:rsidRPr="00B61304">
        <w:rPr>
          <w:color w:val="000000"/>
        </w:rPr>
        <w:t>Ф</w:t>
      </w:r>
      <w:r w:rsidR="006037D7">
        <w:rPr>
          <w:color w:val="000000"/>
        </w:rPr>
        <w:t>едерации</w:t>
      </w:r>
      <w:r w:rsidRPr="00B61304">
        <w:rPr>
          <w:color w:val="000000"/>
        </w:rPr>
        <w:t xml:space="preserve"> может быть </w:t>
      </w:r>
      <w:proofErr w:type="gramStart"/>
      <w:r w:rsidRPr="00B61304">
        <w:rPr>
          <w:color w:val="000000"/>
        </w:rPr>
        <w:t xml:space="preserve">удержана </w:t>
      </w:r>
      <w:r w:rsidRPr="00B61304">
        <w:rPr>
          <w:color w:val="000000"/>
        </w:rPr>
        <w:lastRenderedPageBreak/>
        <w:t xml:space="preserve">Заказчиком из очередных платежей </w:t>
      </w:r>
      <w:r w:rsidR="00DE7DC8">
        <w:rPr>
          <w:color w:val="000000"/>
        </w:rPr>
        <w:t>Подрядчику</w:t>
      </w:r>
      <w:r w:rsidRPr="00B61304">
        <w:rPr>
          <w:color w:val="000000"/>
        </w:rPr>
        <w:t xml:space="preserve"> и перечислена</w:t>
      </w:r>
      <w:proofErr w:type="gramEnd"/>
      <w:r w:rsidRPr="00B61304">
        <w:rPr>
          <w:color w:val="000000"/>
        </w:rPr>
        <w:t xml:space="preserve"> Заказчиком, в установленном порядке, в доход федерального бюджета. В </w:t>
      </w:r>
      <w:proofErr w:type="gramStart"/>
      <w:r w:rsidRPr="00B61304">
        <w:rPr>
          <w:color w:val="000000"/>
        </w:rPr>
        <w:t>этом</w:t>
      </w:r>
      <w:proofErr w:type="gramEnd"/>
      <w:r w:rsidRPr="00B61304">
        <w:rPr>
          <w:color w:val="000000"/>
        </w:rPr>
        <w:t xml:space="preserve"> случае при осуществлении приемки выполненных </w:t>
      </w:r>
      <w:r w:rsidR="00DE7DC8">
        <w:rPr>
          <w:color w:val="000000"/>
        </w:rPr>
        <w:t>Подрядчиком</w:t>
      </w:r>
      <w:r w:rsidRPr="00B61304">
        <w:rPr>
          <w:color w:val="000000"/>
        </w:rPr>
        <w:t xml:space="preserve"> работ, в соответствии с разделом </w:t>
      </w:r>
      <w:r w:rsidR="00F57F41">
        <w:rPr>
          <w:color w:val="000000"/>
        </w:rPr>
        <w:t>7</w:t>
      </w:r>
      <w:r w:rsidRPr="00B61304">
        <w:rPr>
          <w:color w:val="000000"/>
        </w:rPr>
        <w:t xml:space="preserve"> Контракта, уполномоченным представителем Заказчика Стороны осуществляют расчет неустойки (пеней, штрафов), подлежащей оплате </w:t>
      </w:r>
      <w:r w:rsidR="00DE7DC8">
        <w:rPr>
          <w:color w:val="000000"/>
        </w:rPr>
        <w:t>Подрядчиком</w:t>
      </w:r>
      <w:r w:rsidRPr="00B61304">
        <w:rPr>
          <w:color w:val="000000"/>
        </w:rPr>
        <w:t xml:space="preserve"> в связи с неисполнением или ненадлежащим выполнением </w:t>
      </w:r>
      <w:r w:rsidR="00DE7DC8">
        <w:rPr>
          <w:color w:val="000000"/>
        </w:rPr>
        <w:t>Подрядчиком</w:t>
      </w:r>
      <w:r w:rsidRPr="00B61304">
        <w:rPr>
          <w:color w:val="000000"/>
        </w:rPr>
        <w:t xml:space="preserve"> своих контрактных обязательств. Сумма неустойки, основание её начисления и итоговая сумма очередного платежа, учитывающая уменьшение текущего платежа на начисленную сумму неустойки, указываются в </w:t>
      </w:r>
      <w:proofErr w:type="gramStart"/>
      <w:r w:rsidRPr="00B61304">
        <w:rPr>
          <w:color w:val="000000"/>
        </w:rPr>
        <w:t>док</w:t>
      </w:r>
      <w:r w:rsidR="00E465A3">
        <w:rPr>
          <w:color w:val="000000"/>
        </w:rPr>
        <w:t>ументе</w:t>
      </w:r>
      <w:proofErr w:type="gramEnd"/>
      <w:r w:rsidR="00E465A3">
        <w:rPr>
          <w:color w:val="000000"/>
        </w:rPr>
        <w:t xml:space="preserve"> о приемке</w:t>
      </w:r>
      <w:r w:rsidRPr="00B61304">
        <w:rPr>
          <w:color w:val="000000"/>
        </w:rPr>
        <w:t>.</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r w:rsidRPr="00B61304">
        <w:rPr>
          <w:color w:val="000000"/>
        </w:rPr>
        <w:t xml:space="preserve"> Сумма неустойки, предъявленная </w:t>
      </w:r>
      <w:r w:rsidR="00DE7DC8">
        <w:rPr>
          <w:color w:val="000000"/>
        </w:rPr>
        <w:t>Подрядчику</w:t>
      </w:r>
      <w:r w:rsidRPr="00B61304">
        <w:rPr>
          <w:color w:val="000000"/>
        </w:rPr>
        <w:t xml:space="preserve"> Заказчиком, может уплачиваться </w:t>
      </w:r>
      <w:r w:rsidR="00DE7DC8">
        <w:rPr>
          <w:color w:val="000000"/>
        </w:rPr>
        <w:t>Подрядчиком</w:t>
      </w:r>
      <w:r w:rsidRPr="00B61304">
        <w:rPr>
          <w:color w:val="000000"/>
        </w:rPr>
        <w:t xml:space="preserve"> в добровольном </w:t>
      </w:r>
      <w:proofErr w:type="gramStart"/>
      <w:r w:rsidRPr="00B61304">
        <w:rPr>
          <w:color w:val="000000"/>
        </w:rPr>
        <w:t>порядке</w:t>
      </w:r>
      <w:proofErr w:type="gramEnd"/>
      <w:r w:rsidRPr="00B61304">
        <w:rPr>
          <w:color w:val="000000"/>
        </w:rPr>
        <w:t xml:space="preserve"> посредством перечисления взысканных сумм в федеральный бюджет с представлением Заказчику соответствующего подтверждения (копия платежного поручения) об уплате штрафных санкций в 10-дневный срок с момента получения </w:t>
      </w:r>
      <w:r w:rsidR="00DE7DC8">
        <w:rPr>
          <w:color w:val="000000"/>
        </w:rPr>
        <w:t>Подрядчиком</w:t>
      </w:r>
      <w:r w:rsidRPr="00B61304">
        <w:rPr>
          <w:color w:val="000000"/>
        </w:rPr>
        <w:t xml:space="preserve"> претензии </w:t>
      </w:r>
      <w:r w:rsidR="00E465A3">
        <w:rPr>
          <w:color w:val="000000"/>
        </w:rPr>
        <w:t xml:space="preserve">(требования) </w:t>
      </w:r>
      <w:r w:rsidRPr="00B61304">
        <w:rPr>
          <w:color w:val="000000"/>
        </w:rPr>
        <w:t>Заказчика.</w:t>
      </w:r>
    </w:p>
    <w:p w:rsidR="00636C3D" w:rsidRPr="00B61304" w:rsidRDefault="00636C3D" w:rsidP="009A74E1">
      <w:pPr>
        <w:pStyle w:val="af5"/>
        <w:numPr>
          <w:ilvl w:val="1"/>
          <w:numId w:val="19"/>
        </w:numPr>
        <w:shd w:val="clear" w:color="auto" w:fill="FFFFFF"/>
        <w:tabs>
          <w:tab w:val="left" w:pos="1134"/>
        </w:tabs>
        <w:ind w:left="0" w:firstLine="567"/>
        <w:outlineLvl w:val="0"/>
        <w:rPr>
          <w:color w:val="000000"/>
        </w:rPr>
      </w:pPr>
      <w:r w:rsidRPr="00B61304">
        <w:rPr>
          <w:color w:val="000000"/>
        </w:rPr>
        <w:t xml:space="preserve"> Оплата неустоек, а также возмещение убытков не освобождает Стороны от исполнения своих обязательств по Контракту.</w:t>
      </w:r>
    </w:p>
    <w:p w:rsidR="00636C3D" w:rsidRPr="00F57F41" w:rsidRDefault="00636C3D" w:rsidP="009A74E1">
      <w:pPr>
        <w:pStyle w:val="af5"/>
        <w:numPr>
          <w:ilvl w:val="1"/>
          <w:numId w:val="19"/>
        </w:numPr>
        <w:shd w:val="clear" w:color="auto" w:fill="FFFFFF"/>
        <w:tabs>
          <w:tab w:val="left" w:pos="1134"/>
        </w:tabs>
        <w:ind w:left="0" w:firstLine="567"/>
        <w:outlineLvl w:val="0"/>
        <w:rPr>
          <w:color w:val="000000"/>
        </w:rPr>
      </w:pPr>
      <w:r w:rsidRPr="00F57F41">
        <w:rPr>
          <w:color w:val="000000"/>
        </w:rPr>
        <w:t xml:space="preserve"> </w:t>
      </w:r>
      <w:r w:rsidR="00DE7DC8" w:rsidRPr="00F57F41">
        <w:rPr>
          <w:color w:val="000000"/>
        </w:rPr>
        <w:t>Подрядчик</w:t>
      </w:r>
      <w:r w:rsidRPr="00F57F41">
        <w:rPr>
          <w:color w:val="000000"/>
        </w:rPr>
        <w:t xml:space="preserve"> обязан возместить Заказчику убытки, причиненные неисполнением или ненадлежащим исполнением обязательств.</w:t>
      </w:r>
    </w:p>
    <w:p w:rsidR="0030715C" w:rsidRPr="00B61304" w:rsidRDefault="0030715C" w:rsidP="009A74E1">
      <w:pPr>
        <w:tabs>
          <w:tab w:val="num" w:pos="709"/>
        </w:tabs>
        <w:outlineLvl w:val="0"/>
      </w:pPr>
    </w:p>
    <w:p w:rsidR="00CC4D3C" w:rsidRPr="00C861CC" w:rsidRDefault="002B5C98" w:rsidP="00232055">
      <w:pPr>
        <w:pStyle w:val="ConsNonformat"/>
        <w:widowControl/>
        <w:numPr>
          <w:ilvl w:val="0"/>
          <w:numId w:val="20"/>
        </w:numPr>
        <w:spacing w:after="120"/>
        <w:ind w:left="0" w:firstLine="567"/>
        <w:jc w:val="center"/>
        <w:outlineLvl w:val="0"/>
        <w:rPr>
          <w:rFonts w:ascii="Times New Roman" w:hAnsi="Times New Roman" w:cs="Times New Roman"/>
          <w:b/>
          <w:bCs/>
        </w:rPr>
      </w:pPr>
      <w:r w:rsidRPr="00B61304">
        <w:rPr>
          <w:rFonts w:ascii="Times New Roman" w:hAnsi="Times New Roman" w:cs="Times New Roman"/>
          <w:b/>
          <w:bCs/>
        </w:rPr>
        <w:t>ПОРЯДОК СДАЧИ И ПРИЕМКИ РАБОТ</w:t>
      </w:r>
    </w:p>
    <w:p w:rsidR="002B5C98" w:rsidRPr="00B61304" w:rsidRDefault="00DE7DC8" w:rsidP="00232055">
      <w:pPr>
        <w:pStyle w:val="af5"/>
        <w:numPr>
          <w:ilvl w:val="1"/>
          <w:numId w:val="20"/>
        </w:numPr>
        <w:shd w:val="clear" w:color="auto" w:fill="FFFFFF"/>
        <w:tabs>
          <w:tab w:val="left" w:pos="993"/>
        </w:tabs>
        <w:ind w:left="0" w:firstLine="567"/>
        <w:outlineLvl w:val="0"/>
      </w:pPr>
      <w:r>
        <w:t>Подрядчик</w:t>
      </w:r>
      <w:r w:rsidR="00810D3F">
        <w:t>, не позднее срока, указанного в п. 1.</w:t>
      </w:r>
      <w:r w:rsidR="00421AE5">
        <w:t>2</w:t>
      </w:r>
      <w:r w:rsidR="00810D3F">
        <w:t xml:space="preserve"> настоящего Контракта, извещает Заказчика </w:t>
      </w:r>
      <w:r w:rsidR="002B5C98" w:rsidRPr="00B61304">
        <w:t xml:space="preserve">сопроводительным письмом об окончании выполнения работ </w:t>
      </w:r>
      <w:r w:rsidR="00391E0C">
        <w:t xml:space="preserve">выполнения работ </w:t>
      </w:r>
      <w:r w:rsidR="002B5C98" w:rsidRPr="00B61304">
        <w:t xml:space="preserve">и по накладной сдает Заказчику результаты выполнения работ, с приложением счета или </w:t>
      </w:r>
      <w:proofErr w:type="spellStart"/>
      <w:proofErr w:type="gramStart"/>
      <w:r w:rsidR="002B5C98" w:rsidRPr="00B61304">
        <w:t>счёт-фактуры</w:t>
      </w:r>
      <w:proofErr w:type="spellEnd"/>
      <w:proofErr w:type="gramEnd"/>
      <w:r w:rsidR="002B5C98" w:rsidRPr="00B61304">
        <w:t xml:space="preserve"> и Акта сдачи-приемки выполненных работ. </w:t>
      </w:r>
    </w:p>
    <w:p w:rsidR="00F57F41" w:rsidRDefault="00E465A3" w:rsidP="00232055">
      <w:pPr>
        <w:pStyle w:val="af5"/>
        <w:numPr>
          <w:ilvl w:val="1"/>
          <w:numId w:val="20"/>
        </w:numPr>
        <w:shd w:val="clear" w:color="auto" w:fill="FFFFFF"/>
        <w:tabs>
          <w:tab w:val="left" w:pos="993"/>
        </w:tabs>
        <w:ind w:left="0" w:firstLine="567"/>
        <w:outlineLvl w:val="0"/>
      </w:pPr>
      <w:r w:rsidRPr="0015645A">
        <w:t xml:space="preserve">Заказчик осуществляет приёмку предъявленных </w:t>
      </w:r>
      <w:r w:rsidR="00DE7DC8">
        <w:t>Подрядчиком</w:t>
      </w:r>
      <w:r>
        <w:t xml:space="preserve"> результатов работ не позднее 1</w:t>
      </w:r>
      <w:r w:rsidRPr="0015645A">
        <w:t xml:space="preserve">0 рабочих дней, следующих за днем поступления документа о приемке. </w:t>
      </w:r>
    </w:p>
    <w:p w:rsidR="002B5C98" w:rsidRPr="00B61304" w:rsidRDefault="002B5C98" w:rsidP="00232055">
      <w:pPr>
        <w:pStyle w:val="af5"/>
        <w:numPr>
          <w:ilvl w:val="1"/>
          <w:numId w:val="20"/>
        </w:numPr>
        <w:shd w:val="clear" w:color="auto" w:fill="FFFFFF"/>
        <w:tabs>
          <w:tab w:val="left" w:pos="993"/>
        </w:tabs>
        <w:ind w:left="0" w:firstLine="567"/>
        <w:outlineLvl w:val="0"/>
      </w:pPr>
      <w:r w:rsidRPr="00B61304">
        <w:t xml:space="preserve">В </w:t>
      </w:r>
      <w:proofErr w:type="gramStart"/>
      <w:r w:rsidRPr="00B61304">
        <w:t>случае</w:t>
      </w:r>
      <w:proofErr w:type="gramEnd"/>
      <w:r w:rsidRPr="00B61304">
        <w:t xml:space="preserve"> мотивированного отказа (с перечнем необходимых доработок и сроков исполне</w:t>
      </w:r>
      <w:r w:rsidR="00E465A3">
        <w:t>ния) Заказчика в приемке работ</w:t>
      </w:r>
      <w:r w:rsidRPr="00B61304">
        <w:t xml:space="preserve">, </w:t>
      </w:r>
      <w:r w:rsidR="00DE7DC8">
        <w:t>Подрядчиком</w:t>
      </w:r>
      <w:r w:rsidR="001E36BF">
        <w:t xml:space="preserve"> </w:t>
      </w:r>
      <w:r w:rsidRPr="00B61304">
        <w:t>представляется откорректированн</w:t>
      </w:r>
      <w:r w:rsidR="001E36BF">
        <w:t>ый результат выполнения работ</w:t>
      </w:r>
      <w:r w:rsidRPr="00B61304">
        <w:t xml:space="preserve"> и сводка ответов на замечания со ссылками на нор</w:t>
      </w:r>
      <w:r w:rsidR="009668B3">
        <w:t>мативно - законодательную базу,</w:t>
      </w:r>
      <w:r w:rsidRPr="00B61304">
        <w:t xml:space="preserve"> действующую на территории Российской Федерации.</w:t>
      </w:r>
    </w:p>
    <w:p w:rsidR="002B5C98" w:rsidRPr="00B61304" w:rsidRDefault="002B5C98" w:rsidP="00232055">
      <w:pPr>
        <w:pStyle w:val="af5"/>
        <w:numPr>
          <w:ilvl w:val="1"/>
          <w:numId w:val="20"/>
        </w:numPr>
        <w:shd w:val="clear" w:color="auto" w:fill="FFFFFF"/>
        <w:tabs>
          <w:tab w:val="left" w:pos="993"/>
        </w:tabs>
        <w:ind w:left="0" w:firstLine="567"/>
        <w:outlineLvl w:val="0"/>
      </w:pPr>
      <w:r w:rsidRPr="00B61304">
        <w:t xml:space="preserve">Если в </w:t>
      </w:r>
      <w:proofErr w:type="gramStart"/>
      <w:r w:rsidRPr="00B61304">
        <w:t>процессе</w:t>
      </w:r>
      <w:proofErr w:type="gramEnd"/>
      <w:r w:rsidRPr="00B61304">
        <w:t xml:space="preserve"> выполнения работы выясняется нецелесообразность дальнейшего проведения работы, </w:t>
      </w:r>
      <w:r w:rsidR="00DE7DC8">
        <w:t>Подрядчик</w:t>
      </w:r>
      <w:r w:rsidRPr="00B61304">
        <w:t xml:space="preserve"> обязан приостановить е</w:t>
      </w:r>
      <w:r w:rsidR="001E36BF">
        <w:t>ё</w:t>
      </w:r>
      <w:r w:rsidRPr="00B61304">
        <w:t xml:space="preserve">, поставив об этом в известность Заказчика в </w:t>
      </w:r>
      <w:r w:rsidRPr="00826305">
        <w:t>10-дневный срок</w:t>
      </w:r>
      <w:r w:rsidRPr="00B61304">
        <w:t xml:space="preserve"> после приостановления работы.</w:t>
      </w:r>
    </w:p>
    <w:p w:rsidR="002B5C98" w:rsidRPr="00B61304" w:rsidRDefault="002B5C98" w:rsidP="00232055">
      <w:pPr>
        <w:tabs>
          <w:tab w:val="left" w:pos="993"/>
        </w:tabs>
        <w:outlineLvl w:val="0"/>
      </w:pPr>
      <w:r w:rsidRPr="00B61304">
        <w:t xml:space="preserve">В </w:t>
      </w:r>
      <w:proofErr w:type="gramStart"/>
      <w:r w:rsidRPr="00B61304">
        <w:t>этом</w:t>
      </w:r>
      <w:proofErr w:type="gramEnd"/>
      <w:r w:rsidRPr="00B61304">
        <w:t xml:space="preserve"> случае стороны обязаны в </w:t>
      </w:r>
      <w:r w:rsidRPr="00232055">
        <w:t>10-</w:t>
      </w:r>
      <w:r w:rsidR="00E83A5D" w:rsidRPr="00232055">
        <w:t>д</w:t>
      </w:r>
      <w:r w:rsidRPr="00232055">
        <w:t xml:space="preserve">невный срок </w:t>
      </w:r>
      <w:r w:rsidRPr="00B61304">
        <w:t xml:space="preserve">рассмотреть вопрос о целесообразности и </w:t>
      </w:r>
      <w:r w:rsidR="001E29E2">
        <w:t>направлениях продолжения работ.</w:t>
      </w:r>
    </w:p>
    <w:p w:rsidR="002B5C98" w:rsidRPr="00B61304" w:rsidRDefault="002B5C98" w:rsidP="00232055">
      <w:pPr>
        <w:pStyle w:val="af5"/>
        <w:numPr>
          <w:ilvl w:val="1"/>
          <w:numId w:val="20"/>
        </w:numPr>
        <w:shd w:val="clear" w:color="auto" w:fill="FFFFFF"/>
        <w:tabs>
          <w:tab w:val="left" w:pos="993"/>
        </w:tabs>
        <w:ind w:left="0" w:firstLine="567"/>
        <w:outlineLvl w:val="0"/>
      </w:pPr>
      <w:r w:rsidRPr="00B61304">
        <w:t xml:space="preserve">Гарантийный срок составляет: </w:t>
      </w:r>
    </w:p>
    <w:p w:rsidR="002B5C98" w:rsidRPr="00B61304" w:rsidRDefault="002B5C98" w:rsidP="00232055">
      <w:pPr>
        <w:tabs>
          <w:tab w:val="left" w:pos="993"/>
        </w:tabs>
        <w:outlineLvl w:val="0"/>
      </w:pPr>
      <w:r w:rsidRPr="00B61304">
        <w:t xml:space="preserve">начало </w:t>
      </w:r>
      <w:r w:rsidR="00232055">
        <w:t>-</w:t>
      </w:r>
      <w:r w:rsidRPr="00B61304">
        <w:t xml:space="preserve"> с момента подписания акта выполненных работ;</w:t>
      </w:r>
    </w:p>
    <w:p w:rsidR="00823FF8" w:rsidRPr="00B61304" w:rsidRDefault="002B5C98" w:rsidP="00232055">
      <w:pPr>
        <w:tabs>
          <w:tab w:val="left" w:pos="993"/>
        </w:tabs>
        <w:outlineLvl w:val="0"/>
      </w:pPr>
      <w:r w:rsidRPr="00B61304">
        <w:t xml:space="preserve">окончание </w:t>
      </w:r>
      <w:r w:rsidR="00232055">
        <w:t>-</w:t>
      </w:r>
      <w:r w:rsidRPr="00B61304">
        <w:t xml:space="preserve"> 5 лет </w:t>
      </w:r>
      <w:proofErr w:type="gramStart"/>
      <w:r w:rsidRPr="00B61304">
        <w:t xml:space="preserve">с даты </w:t>
      </w:r>
      <w:r w:rsidR="00C17F83">
        <w:t>подписания</w:t>
      </w:r>
      <w:proofErr w:type="gramEnd"/>
      <w:r w:rsidR="00C17F83">
        <w:t xml:space="preserve"> Акта выполненных работ</w:t>
      </w:r>
      <w:r w:rsidR="0057395A" w:rsidRPr="00B61304">
        <w:t>.</w:t>
      </w:r>
    </w:p>
    <w:p w:rsidR="00532F24" w:rsidRPr="00532F24" w:rsidRDefault="00532F24" w:rsidP="00232055">
      <w:pPr>
        <w:pStyle w:val="af5"/>
        <w:numPr>
          <w:ilvl w:val="1"/>
          <w:numId w:val="20"/>
        </w:numPr>
        <w:shd w:val="clear" w:color="auto" w:fill="FFFFFF"/>
        <w:tabs>
          <w:tab w:val="left" w:pos="993"/>
        </w:tabs>
        <w:ind w:left="0" w:firstLine="567"/>
        <w:outlineLvl w:val="0"/>
      </w:pPr>
      <w:r w:rsidRPr="00532F24">
        <w:t xml:space="preserve">Результат выполнения работ по контракту оформляется и предоставляется Заказчику в </w:t>
      </w:r>
      <w:proofErr w:type="gramStart"/>
      <w:r w:rsidRPr="00532F24">
        <w:t>соответствии</w:t>
      </w:r>
      <w:proofErr w:type="gramEnd"/>
      <w:r w:rsidRPr="00532F24">
        <w:t xml:space="preserve"> с требованиями Технического задания (Приложение № 1). </w:t>
      </w:r>
    </w:p>
    <w:p w:rsidR="002B5C98" w:rsidRDefault="002B5C98" w:rsidP="00232055">
      <w:pPr>
        <w:pStyle w:val="af5"/>
        <w:numPr>
          <w:ilvl w:val="1"/>
          <w:numId w:val="20"/>
        </w:numPr>
        <w:shd w:val="clear" w:color="auto" w:fill="FFFFFF"/>
        <w:tabs>
          <w:tab w:val="left" w:pos="993"/>
        </w:tabs>
        <w:ind w:left="0" w:firstLine="567"/>
        <w:outlineLvl w:val="0"/>
      </w:pPr>
      <w:r w:rsidRPr="00532F24">
        <w:t xml:space="preserve">В </w:t>
      </w:r>
      <w:proofErr w:type="gramStart"/>
      <w:r w:rsidRPr="00532F24">
        <w:t>случае</w:t>
      </w:r>
      <w:proofErr w:type="gramEnd"/>
      <w:r w:rsidRPr="00532F24">
        <w:t xml:space="preserve"> выявления недостатков (ошибок) в </w:t>
      </w:r>
      <w:r w:rsidR="00FF6435" w:rsidRPr="00532F24">
        <w:t>представленно</w:t>
      </w:r>
      <w:r w:rsidR="001714CF">
        <w:t>й</w:t>
      </w:r>
      <w:r w:rsidR="00FF6435" w:rsidRPr="00532F24">
        <w:t xml:space="preserve"> </w:t>
      </w:r>
      <w:r w:rsidR="00DE7DC8">
        <w:t>Подрядчиком</w:t>
      </w:r>
      <w:r w:rsidR="00FF6435" w:rsidRPr="00532F24">
        <w:t xml:space="preserve"> </w:t>
      </w:r>
      <w:r w:rsidR="001714CF">
        <w:t>документации</w:t>
      </w:r>
      <w:r w:rsidRPr="00532F24">
        <w:t xml:space="preserve"> </w:t>
      </w:r>
      <w:r w:rsidR="00DE7DC8">
        <w:t>Подрядчик</w:t>
      </w:r>
      <w:r w:rsidR="008971B5" w:rsidRPr="00532F24">
        <w:t xml:space="preserve"> своими силами и за свой счет</w:t>
      </w:r>
      <w:r w:rsidR="00FF6435" w:rsidRPr="00532F24">
        <w:t xml:space="preserve"> </w:t>
      </w:r>
      <w:r w:rsidR="008971B5" w:rsidRPr="00532F24">
        <w:t xml:space="preserve">устраняет их в течение 5 (пяти) рабочих дней со дня получения замечаний и представляет </w:t>
      </w:r>
      <w:r w:rsidR="001714CF">
        <w:t>откорректированный</w:t>
      </w:r>
      <w:r w:rsidR="008971B5" w:rsidRPr="00532F24">
        <w:t xml:space="preserve"> результат работ. Если для устранения замечаний задействованы другие организации и требуется более длительный период времени, то </w:t>
      </w:r>
      <w:r w:rsidR="00DE7DC8">
        <w:t>Подрядчик</w:t>
      </w:r>
      <w:r w:rsidR="008971B5" w:rsidRPr="00532F24">
        <w:t xml:space="preserve"> направляет на согласование заказчику график устранения замечаний с мотивированными сроками</w:t>
      </w:r>
      <w:r w:rsidRPr="00532F24">
        <w:t xml:space="preserve">. </w:t>
      </w:r>
    </w:p>
    <w:p w:rsidR="00B073F6" w:rsidRPr="00532F24" w:rsidRDefault="00B073F6" w:rsidP="00B073F6">
      <w:pPr>
        <w:pStyle w:val="af5"/>
        <w:shd w:val="clear" w:color="auto" w:fill="FFFFFF"/>
        <w:tabs>
          <w:tab w:val="left" w:pos="993"/>
        </w:tabs>
        <w:ind w:left="567" w:firstLine="0"/>
        <w:outlineLvl w:val="0"/>
      </w:pPr>
    </w:p>
    <w:p w:rsidR="00181850" w:rsidRPr="00B61304" w:rsidRDefault="00181850" w:rsidP="00181850">
      <w:pPr>
        <w:shd w:val="clear" w:color="auto" w:fill="FFFFFF"/>
        <w:tabs>
          <w:tab w:val="left" w:pos="993"/>
        </w:tabs>
        <w:ind w:left="567"/>
      </w:pPr>
    </w:p>
    <w:p w:rsidR="00CC4D3C" w:rsidRPr="00C861CC" w:rsidRDefault="00190F56" w:rsidP="001714CF">
      <w:pPr>
        <w:pStyle w:val="ConsNonformat"/>
        <w:widowControl/>
        <w:numPr>
          <w:ilvl w:val="0"/>
          <w:numId w:val="21"/>
        </w:numPr>
        <w:spacing w:after="120"/>
        <w:jc w:val="center"/>
        <w:rPr>
          <w:rFonts w:ascii="Times New Roman" w:hAnsi="Times New Roman" w:cs="Times New Roman"/>
          <w:b/>
          <w:bCs/>
        </w:rPr>
      </w:pPr>
      <w:r w:rsidRPr="00B61304">
        <w:rPr>
          <w:rFonts w:ascii="Times New Roman" w:hAnsi="Times New Roman" w:cs="Times New Roman"/>
          <w:b/>
          <w:bCs/>
        </w:rPr>
        <w:lastRenderedPageBreak/>
        <w:t>ОБСТОЯТЕЛЬСТВА НЕПРЕОДОЛИМОЙ СИЛЫ</w:t>
      </w:r>
    </w:p>
    <w:p w:rsidR="00190F56" w:rsidRPr="00B61304" w:rsidRDefault="00190F56" w:rsidP="001714CF">
      <w:pPr>
        <w:pStyle w:val="af5"/>
        <w:numPr>
          <w:ilvl w:val="1"/>
          <w:numId w:val="21"/>
        </w:numPr>
        <w:tabs>
          <w:tab w:val="left" w:pos="1080"/>
        </w:tabs>
        <w:ind w:left="0" w:firstLine="567"/>
      </w:pPr>
      <w:r w:rsidRPr="00B61304">
        <w:t xml:space="preserve">Заказчик и </w:t>
      </w:r>
      <w:r w:rsidR="00DE7DC8">
        <w:t>Подрядчик</w:t>
      </w:r>
      <w:r w:rsidRPr="00B61304">
        <w:t xml:space="preserve"> (стороны) не несут имущественной ответственности за частичное или неполное неисполнение работ по настоящему Контракту при наступлении обстоятельств непреодолимой силы, к которым относятся:</w:t>
      </w:r>
      <w:r w:rsidR="00F02CD2" w:rsidRPr="00B61304">
        <w:t xml:space="preserve"> </w:t>
      </w:r>
      <w:r w:rsidRPr="00B61304">
        <w:t>пожары, стихийные бедствия, войны, блокады, принятие новых законов и нормативно-правовых актов органами государственной власти Российской Федерации.</w:t>
      </w:r>
    </w:p>
    <w:p w:rsidR="00190F56" w:rsidRPr="00B61304" w:rsidRDefault="00190F56" w:rsidP="001714CF">
      <w:pPr>
        <w:pStyle w:val="af5"/>
        <w:numPr>
          <w:ilvl w:val="1"/>
          <w:numId w:val="21"/>
        </w:numPr>
        <w:tabs>
          <w:tab w:val="left" w:pos="1080"/>
        </w:tabs>
        <w:ind w:left="0" w:firstLine="567"/>
      </w:pPr>
      <w:r w:rsidRPr="00B61304">
        <w:t>При наступлении указанных обстоятельств, Сторона должна без промедления известить о них в 3-дневный срок в письменном виде другую Сторону.</w:t>
      </w:r>
    </w:p>
    <w:p w:rsidR="00190F56" w:rsidRPr="00B61304" w:rsidRDefault="00190F56" w:rsidP="001714CF">
      <w:pPr>
        <w:pStyle w:val="af5"/>
        <w:numPr>
          <w:ilvl w:val="1"/>
          <w:numId w:val="21"/>
        </w:numPr>
        <w:tabs>
          <w:tab w:val="left" w:pos="1080"/>
        </w:tabs>
        <w:ind w:left="0" w:firstLine="567"/>
      </w:pPr>
      <w:r w:rsidRPr="00B61304">
        <w:t>Если Сторона, ссылающая на обстоятельства непреодолимой силы, не известит другую С</w:t>
      </w:r>
      <w:r w:rsidR="002B3772" w:rsidRPr="00B61304">
        <w:t xml:space="preserve">торону в указанный срок пункта </w:t>
      </w:r>
      <w:r w:rsidR="004D0082" w:rsidRPr="004D0082">
        <w:t>9</w:t>
      </w:r>
      <w:r w:rsidRPr="00B61304">
        <w:t xml:space="preserve">.2, такая Сторона несет ответственность за нарушение своих обязательств в </w:t>
      </w:r>
      <w:proofErr w:type="gramStart"/>
      <w:r w:rsidRPr="00B61304">
        <w:t>соответствии</w:t>
      </w:r>
      <w:proofErr w:type="gramEnd"/>
      <w:r w:rsidRPr="00B61304">
        <w:t xml:space="preserve"> с настоящим Контрактом.</w:t>
      </w:r>
    </w:p>
    <w:p w:rsidR="00190F56" w:rsidRPr="00216CF2" w:rsidRDefault="00190F56" w:rsidP="001714CF">
      <w:pPr>
        <w:pStyle w:val="af5"/>
        <w:numPr>
          <w:ilvl w:val="1"/>
          <w:numId w:val="21"/>
        </w:numPr>
        <w:tabs>
          <w:tab w:val="left" w:pos="1080"/>
        </w:tabs>
        <w:ind w:left="0" w:firstLine="567"/>
      </w:pPr>
      <w:r w:rsidRPr="00B61304">
        <w:t xml:space="preserve">В </w:t>
      </w:r>
      <w:proofErr w:type="gramStart"/>
      <w:r w:rsidRPr="00B61304">
        <w:t>случае</w:t>
      </w:r>
      <w:proofErr w:type="gramEnd"/>
      <w:r w:rsidRPr="00B61304">
        <w:t xml:space="preserve"> возникновения обстоятельств непреодолимой силы </w:t>
      </w:r>
      <w:r w:rsidR="001714CF">
        <w:t>-</w:t>
      </w:r>
      <w:r w:rsidRPr="00B61304">
        <w:t xml:space="preserve"> срок исполнения сторонами обязательств по настоящему Контракту согласовываются.</w:t>
      </w:r>
    </w:p>
    <w:p w:rsidR="00F77BF7" w:rsidRPr="006C6457" w:rsidRDefault="00216CF2" w:rsidP="001714CF">
      <w:pPr>
        <w:pStyle w:val="af5"/>
        <w:numPr>
          <w:ilvl w:val="1"/>
          <w:numId w:val="21"/>
        </w:numPr>
        <w:tabs>
          <w:tab w:val="left" w:pos="1080"/>
        </w:tabs>
        <w:ind w:left="0" w:firstLine="567"/>
      </w:pPr>
      <w:r w:rsidRPr="006C6457">
        <w:t>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rsidR="00216CF2" w:rsidRPr="00216CF2" w:rsidRDefault="00216CF2" w:rsidP="00216CF2">
      <w:pPr>
        <w:tabs>
          <w:tab w:val="left" w:pos="1080"/>
        </w:tabs>
        <w:ind w:left="709"/>
        <w:rPr>
          <w:color w:val="000000"/>
        </w:rPr>
      </w:pPr>
    </w:p>
    <w:p w:rsidR="00CC4D3C" w:rsidRPr="00C861CC" w:rsidRDefault="00E77985" w:rsidP="001714CF">
      <w:pPr>
        <w:pStyle w:val="ConsNonformat"/>
        <w:widowControl/>
        <w:numPr>
          <w:ilvl w:val="0"/>
          <w:numId w:val="22"/>
        </w:numPr>
        <w:spacing w:after="120"/>
        <w:jc w:val="center"/>
        <w:rPr>
          <w:rFonts w:ascii="Times New Roman" w:hAnsi="Times New Roman" w:cs="Times New Roman"/>
          <w:b/>
          <w:bCs/>
        </w:rPr>
      </w:pPr>
      <w:r w:rsidRPr="00B61304">
        <w:rPr>
          <w:rFonts w:ascii="Times New Roman" w:hAnsi="Times New Roman" w:cs="Times New Roman"/>
          <w:b/>
          <w:bCs/>
        </w:rPr>
        <w:t>ВНЕСЕНИЕ ИЗМЕНЕНИЙ В КОНТРАКТ</w:t>
      </w:r>
    </w:p>
    <w:p w:rsidR="00E77985" w:rsidRPr="00B61304" w:rsidRDefault="00E77985" w:rsidP="001714CF">
      <w:pPr>
        <w:pStyle w:val="af5"/>
        <w:numPr>
          <w:ilvl w:val="1"/>
          <w:numId w:val="22"/>
        </w:numPr>
        <w:shd w:val="clear" w:color="auto" w:fill="FFFFFF"/>
        <w:tabs>
          <w:tab w:val="left" w:pos="1134"/>
        </w:tabs>
        <w:ind w:left="0" w:firstLine="567"/>
        <w:outlineLvl w:val="0"/>
      </w:pPr>
      <w:r w:rsidRPr="00B61304">
        <w:t xml:space="preserve">Внесение изменений в Контракт производится в </w:t>
      </w:r>
      <w:proofErr w:type="gramStart"/>
      <w:r w:rsidRPr="00B61304">
        <w:t>порядке</w:t>
      </w:r>
      <w:proofErr w:type="gramEnd"/>
      <w:r w:rsidRPr="00B61304">
        <w:t xml:space="preserve"> и случаях, предусмотренных действующим законода</w:t>
      </w:r>
      <w:r w:rsidR="006851F8" w:rsidRPr="00B61304">
        <w:t>тельством Российской Федерации.</w:t>
      </w:r>
    </w:p>
    <w:p w:rsidR="00F77BF7" w:rsidRPr="00B61304" w:rsidRDefault="00F77BF7" w:rsidP="001714CF">
      <w:pPr>
        <w:autoSpaceDE w:val="0"/>
        <w:autoSpaceDN w:val="0"/>
        <w:adjustRightInd w:val="0"/>
        <w:outlineLvl w:val="0"/>
      </w:pPr>
    </w:p>
    <w:p w:rsidR="00CC4D3C" w:rsidRPr="00C861CC" w:rsidRDefault="00F02CD2" w:rsidP="00614DE1">
      <w:pPr>
        <w:pStyle w:val="ConsNonformat"/>
        <w:widowControl/>
        <w:numPr>
          <w:ilvl w:val="0"/>
          <w:numId w:val="23"/>
        </w:numPr>
        <w:spacing w:after="120"/>
        <w:jc w:val="center"/>
        <w:rPr>
          <w:rFonts w:ascii="Times New Roman" w:hAnsi="Times New Roman" w:cs="Times New Roman"/>
          <w:b/>
          <w:bCs/>
        </w:rPr>
      </w:pPr>
      <w:r w:rsidRPr="00B61304">
        <w:rPr>
          <w:rFonts w:ascii="Times New Roman" w:hAnsi="Times New Roman" w:cs="Times New Roman"/>
          <w:b/>
          <w:bCs/>
        </w:rPr>
        <w:t>ПОРЯДОК РАСТОРЖЕНИЯ КОНТРАКТА</w:t>
      </w:r>
    </w:p>
    <w:p w:rsidR="00F02CD2" w:rsidRPr="00B61304" w:rsidRDefault="00F02CD2" w:rsidP="00C73785">
      <w:pPr>
        <w:pStyle w:val="af5"/>
        <w:numPr>
          <w:ilvl w:val="1"/>
          <w:numId w:val="23"/>
        </w:numPr>
        <w:shd w:val="clear" w:color="auto" w:fill="FFFFFF"/>
        <w:ind w:left="0" w:firstLine="567"/>
        <w:outlineLvl w:val="0"/>
      </w:pPr>
      <w:r w:rsidRPr="00B61304">
        <w:t xml:space="preserve">Расторжение Контракта возможно в </w:t>
      </w:r>
      <w:proofErr w:type="gramStart"/>
      <w:r w:rsidRPr="00B61304">
        <w:t>соответствии</w:t>
      </w:r>
      <w:proofErr w:type="gramEnd"/>
      <w:r w:rsidRPr="00B61304">
        <w:t xml:space="preserve"> с действующим законод</w:t>
      </w:r>
      <w:r w:rsidR="00957A87" w:rsidRPr="00B61304">
        <w:t>ательством Российской Федерации.</w:t>
      </w:r>
    </w:p>
    <w:p w:rsidR="00B073F6" w:rsidRDefault="006851F8" w:rsidP="00C73785">
      <w:pPr>
        <w:pStyle w:val="af5"/>
        <w:numPr>
          <w:ilvl w:val="1"/>
          <w:numId w:val="23"/>
        </w:numPr>
        <w:shd w:val="clear" w:color="auto" w:fill="FFFFFF"/>
        <w:ind w:left="0" w:firstLine="567"/>
        <w:outlineLvl w:val="0"/>
      </w:pPr>
      <w:r w:rsidRPr="00B61304">
        <w:t xml:space="preserve"> </w:t>
      </w:r>
      <w:r w:rsidR="00F02CD2" w:rsidRPr="00B61304">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w:t>
      </w:r>
      <w:r w:rsidR="00B073F6">
        <w:t xml:space="preserve"> гражданским законодательством</w:t>
      </w:r>
    </w:p>
    <w:p w:rsidR="00F02CD2" w:rsidRPr="00B61304" w:rsidRDefault="00F02CD2" w:rsidP="00C73785">
      <w:pPr>
        <w:pStyle w:val="af5"/>
        <w:numPr>
          <w:ilvl w:val="1"/>
          <w:numId w:val="23"/>
        </w:numPr>
        <w:shd w:val="clear" w:color="auto" w:fill="FFFFFF"/>
        <w:ind w:left="0" w:firstLine="567"/>
        <w:outlineLvl w:val="0"/>
      </w:pPr>
      <w:r w:rsidRPr="00B61304">
        <w:t>Заказчик имеет право принять решение об одностороннем отказе от исполнения Контракта в случаях:</w:t>
      </w:r>
    </w:p>
    <w:p w:rsidR="00957A87" w:rsidRPr="00B61304" w:rsidRDefault="00957A87" w:rsidP="00C73785">
      <w:pPr>
        <w:pStyle w:val="af5"/>
        <w:numPr>
          <w:ilvl w:val="0"/>
          <w:numId w:val="13"/>
        </w:numPr>
        <w:shd w:val="clear" w:color="auto" w:fill="FFFFFF"/>
        <w:tabs>
          <w:tab w:val="left" w:pos="709"/>
        </w:tabs>
        <w:ind w:left="0" w:firstLine="567"/>
        <w:outlineLvl w:val="0"/>
      </w:pPr>
      <w:r w:rsidRPr="00B61304">
        <w:t xml:space="preserve">при нарушении </w:t>
      </w:r>
      <w:r w:rsidR="00DE7DC8">
        <w:t>Подрядчиком</w:t>
      </w:r>
      <w:r w:rsidRPr="00B61304">
        <w:t xml:space="preserve"> любого из существенных условий Контракта;</w:t>
      </w:r>
    </w:p>
    <w:p w:rsidR="00F02CD2" w:rsidRPr="00B61304" w:rsidRDefault="00957A87" w:rsidP="00C73785">
      <w:pPr>
        <w:numPr>
          <w:ilvl w:val="1"/>
          <w:numId w:val="1"/>
        </w:numPr>
        <w:tabs>
          <w:tab w:val="clear" w:pos="928"/>
          <w:tab w:val="left" w:pos="709"/>
        </w:tabs>
        <w:ind w:left="0" w:firstLine="567"/>
        <w:outlineLvl w:val="0"/>
      </w:pPr>
      <w:r w:rsidRPr="00B61304">
        <w:t>при нарушении</w:t>
      </w:r>
      <w:r w:rsidR="00F02CD2" w:rsidRPr="00B61304">
        <w:t xml:space="preserve"> </w:t>
      </w:r>
      <w:r w:rsidR="00DE7DC8">
        <w:t>Подрядчиком</w:t>
      </w:r>
      <w:r w:rsidR="00F02CD2" w:rsidRPr="00B61304">
        <w:t xml:space="preserve"> </w:t>
      </w:r>
      <w:r w:rsidRPr="00B61304">
        <w:t xml:space="preserve">срока </w:t>
      </w:r>
      <w:r w:rsidR="00E465A3">
        <w:t>выполнения работ;</w:t>
      </w:r>
    </w:p>
    <w:p w:rsidR="00F02CD2" w:rsidRPr="00B61304" w:rsidRDefault="00F02CD2" w:rsidP="00C73785">
      <w:pPr>
        <w:numPr>
          <w:ilvl w:val="1"/>
          <w:numId w:val="1"/>
        </w:numPr>
        <w:tabs>
          <w:tab w:val="clear" w:pos="928"/>
          <w:tab w:val="left" w:pos="709"/>
        </w:tabs>
        <w:ind w:left="0" w:firstLine="567"/>
        <w:outlineLvl w:val="0"/>
      </w:pPr>
      <w:r w:rsidRPr="00B61304">
        <w:t xml:space="preserve">нарушение </w:t>
      </w:r>
      <w:r w:rsidR="00DE7DC8">
        <w:t>Подрядчиком</w:t>
      </w:r>
      <w:r w:rsidRPr="00B61304">
        <w:t xml:space="preserve"> </w:t>
      </w:r>
      <w:r w:rsidR="00E465A3">
        <w:t>требования</w:t>
      </w:r>
      <w:r w:rsidRPr="00B61304">
        <w:t xml:space="preserve"> по качеству выполнения работ в </w:t>
      </w:r>
      <w:proofErr w:type="gramStart"/>
      <w:r w:rsidRPr="00B61304">
        <w:t>соответствии</w:t>
      </w:r>
      <w:proofErr w:type="gramEnd"/>
      <w:r w:rsidRPr="00B61304">
        <w:t xml:space="preserve"> с </w:t>
      </w:r>
      <w:r w:rsidR="00614DE1">
        <w:t>Техническим з</w:t>
      </w:r>
      <w:r w:rsidR="006E6AC4" w:rsidRPr="00B61304">
        <w:t>адани</w:t>
      </w:r>
      <w:r w:rsidR="00883D56">
        <w:t>ем (Приложение</w:t>
      </w:r>
      <w:r w:rsidR="00E465A3">
        <w:t xml:space="preserve"> </w:t>
      </w:r>
      <w:r w:rsidR="00637CDD" w:rsidRPr="00B61304">
        <w:t>№</w:t>
      </w:r>
      <w:r w:rsidR="004E3EEB" w:rsidRPr="00B61304">
        <w:t xml:space="preserve"> </w:t>
      </w:r>
      <w:r w:rsidR="006E6AC4" w:rsidRPr="00B61304">
        <w:t>1)</w:t>
      </w:r>
      <w:r w:rsidRPr="00B61304">
        <w:t xml:space="preserve">. При этом </w:t>
      </w:r>
      <w:proofErr w:type="gramStart"/>
      <w:r w:rsidRPr="00B61304">
        <w:t>соответствующими документами, подтверждающими нарушение требований по качеству являются</w:t>
      </w:r>
      <w:proofErr w:type="gramEnd"/>
      <w:r w:rsidRPr="00B61304">
        <w:t xml:space="preserve"> двусторонний акт Заказчика и </w:t>
      </w:r>
      <w:r w:rsidR="00DE7DC8">
        <w:t>Подрядчика</w:t>
      </w:r>
      <w:r w:rsidRPr="00B61304">
        <w:t xml:space="preserve"> о выявленных нарушениях по качеству работ</w:t>
      </w:r>
      <w:r w:rsidR="006E6AC4" w:rsidRPr="00B61304">
        <w:t>.</w:t>
      </w:r>
      <w:r w:rsidRPr="00B61304">
        <w:t xml:space="preserve"> В </w:t>
      </w:r>
      <w:proofErr w:type="gramStart"/>
      <w:r w:rsidRPr="00B61304">
        <w:t>случае</w:t>
      </w:r>
      <w:proofErr w:type="gramEnd"/>
      <w:r w:rsidRPr="00B61304">
        <w:t xml:space="preserve"> если </w:t>
      </w:r>
      <w:r w:rsidR="00DE7DC8">
        <w:t>Подрядчик</w:t>
      </w:r>
      <w:r w:rsidRPr="00B61304">
        <w:t xml:space="preserve"> откажется от подписания акта, не приведя для этого достаточных оснований, то данный акт подписывается Заказчиком в одностороннем порядке и имеет юридическую силу;</w:t>
      </w:r>
    </w:p>
    <w:p w:rsidR="00F02CD2" w:rsidRPr="00B61304" w:rsidRDefault="00F02CD2" w:rsidP="00C73785">
      <w:pPr>
        <w:numPr>
          <w:ilvl w:val="1"/>
          <w:numId w:val="1"/>
        </w:numPr>
        <w:tabs>
          <w:tab w:val="clear" w:pos="928"/>
          <w:tab w:val="left" w:pos="709"/>
        </w:tabs>
        <w:ind w:left="0" w:firstLine="567"/>
        <w:outlineLvl w:val="0"/>
      </w:pPr>
      <w:r w:rsidRPr="00B61304">
        <w:t xml:space="preserve">установления факта проведения ликвидации </w:t>
      </w:r>
      <w:r w:rsidR="00DE7DC8">
        <w:t>Подрядчика</w:t>
      </w:r>
      <w:r w:rsidRPr="00B61304">
        <w:t xml:space="preserve"> </w:t>
      </w:r>
      <w:r w:rsidR="00614DE1">
        <w:t>-</w:t>
      </w:r>
      <w:r w:rsidRPr="00B61304">
        <w:t xml:space="preserve"> юридического лица или наличия решения арбитражного суда о признании </w:t>
      </w:r>
      <w:r w:rsidR="00DE7DC8">
        <w:t>Подрядчика</w:t>
      </w:r>
      <w:r w:rsidRPr="00B61304">
        <w:t xml:space="preserve"> банкротом и открытии в отношении него конкурсного производства;</w:t>
      </w:r>
    </w:p>
    <w:p w:rsidR="00146403" w:rsidRDefault="00EA0890" w:rsidP="00C73785">
      <w:pPr>
        <w:numPr>
          <w:ilvl w:val="1"/>
          <w:numId w:val="1"/>
        </w:numPr>
        <w:tabs>
          <w:tab w:val="clear" w:pos="928"/>
          <w:tab w:val="left" w:pos="709"/>
        </w:tabs>
        <w:autoSpaceDE w:val="0"/>
        <w:autoSpaceDN w:val="0"/>
        <w:adjustRightInd w:val="0"/>
        <w:ind w:left="0" w:firstLine="567"/>
        <w:outlineLvl w:val="0"/>
      </w:pPr>
      <w:r w:rsidRPr="00B61304">
        <w:t xml:space="preserve">при невыполнении </w:t>
      </w:r>
      <w:r w:rsidR="00DE7DC8">
        <w:t>Подрядчиком</w:t>
      </w:r>
      <w:r w:rsidRPr="00B61304">
        <w:t xml:space="preserve"> п</w:t>
      </w:r>
      <w:r w:rsidR="00552EA6" w:rsidRPr="00B61304">
        <w:t>.</w:t>
      </w:r>
      <w:r w:rsidRPr="00B61304">
        <w:t xml:space="preserve"> </w:t>
      </w:r>
      <w:r w:rsidR="00C73785">
        <w:t>5</w:t>
      </w:r>
      <w:r w:rsidRPr="00B61304">
        <w:t>.1.</w:t>
      </w:r>
      <w:r w:rsidR="0046574B" w:rsidRPr="00B61304">
        <w:t>8</w:t>
      </w:r>
      <w:r w:rsidRPr="00B61304">
        <w:t xml:space="preserve"> настоящего Контракта;</w:t>
      </w:r>
    </w:p>
    <w:p w:rsidR="00146403" w:rsidRDefault="00E465A3" w:rsidP="00C73785">
      <w:pPr>
        <w:numPr>
          <w:ilvl w:val="1"/>
          <w:numId w:val="1"/>
        </w:numPr>
        <w:tabs>
          <w:tab w:val="clear" w:pos="928"/>
          <w:tab w:val="left" w:pos="709"/>
        </w:tabs>
        <w:autoSpaceDE w:val="0"/>
        <w:autoSpaceDN w:val="0"/>
        <w:adjustRightInd w:val="0"/>
        <w:ind w:left="0" w:firstLine="567"/>
        <w:outlineLvl w:val="0"/>
      </w:pPr>
      <w:r w:rsidRPr="00F96A19">
        <w:t xml:space="preserve">если </w:t>
      </w:r>
      <w:r w:rsidR="00DE7DC8">
        <w:t>Подрядчик</w:t>
      </w:r>
      <w:r w:rsidRPr="00F96A19">
        <w:t xml:space="preserve"> не приступает своевременно к исполнению Контракта или выполняет </w:t>
      </w:r>
      <w:r w:rsidR="00C73785">
        <w:t>р</w:t>
      </w:r>
      <w:r w:rsidRPr="00F96A19">
        <w:t xml:space="preserve">аботы настолько медленно, что завершение </w:t>
      </w:r>
      <w:r w:rsidR="00C73785">
        <w:t>р</w:t>
      </w:r>
      <w:r w:rsidRPr="00F96A19">
        <w:t>абот</w:t>
      </w:r>
      <w:r w:rsidR="00C73785">
        <w:t xml:space="preserve"> </w:t>
      </w:r>
      <w:r w:rsidRPr="00F96A19">
        <w:t xml:space="preserve">к установленному в </w:t>
      </w:r>
      <w:proofErr w:type="gramStart"/>
      <w:r w:rsidRPr="00F96A19">
        <w:t>Контракте</w:t>
      </w:r>
      <w:proofErr w:type="gramEnd"/>
      <w:r w:rsidRPr="00F96A19">
        <w:t xml:space="preserve"> сроку становится явно невозможным;</w:t>
      </w:r>
    </w:p>
    <w:p w:rsidR="00146403" w:rsidRDefault="00E465A3" w:rsidP="00C73785">
      <w:pPr>
        <w:numPr>
          <w:ilvl w:val="1"/>
          <w:numId w:val="1"/>
        </w:numPr>
        <w:tabs>
          <w:tab w:val="clear" w:pos="928"/>
          <w:tab w:val="left" w:pos="709"/>
        </w:tabs>
        <w:autoSpaceDE w:val="0"/>
        <w:autoSpaceDN w:val="0"/>
        <w:adjustRightInd w:val="0"/>
        <w:ind w:left="0" w:firstLine="567"/>
        <w:outlineLvl w:val="0"/>
      </w:pPr>
      <w:r w:rsidRPr="00F96A19">
        <w:lastRenderedPageBreak/>
        <w:t xml:space="preserve">в </w:t>
      </w:r>
      <w:proofErr w:type="gramStart"/>
      <w:r w:rsidRPr="00F96A19">
        <w:t>случае</w:t>
      </w:r>
      <w:proofErr w:type="gramEnd"/>
      <w:r w:rsidRPr="00F96A19">
        <w:t xml:space="preserve"> если во время выполнения </w:t>
      </w:r>
      <w:r w:rsidR="00C73785">
        <w:t>р</w:t>
      </w:r>
      <w:r w:rsidRPr="00F96A19">
        <w:t>абот</w:t>
      </w:r>
      <w:r w:rsidR="00C73785">
        <w:t xml:space="preserve"> </w:t>
      </w:r>
      <w:r w:rsidRPr="00F96A19">
        <w:t xml:space="preserve">стало очевидным, что они не будут выполнены надлежащим образом, и </w:t>
      </w:r>
      <w:r w:rsidR="00DE7DC8">
        <w:t>Подрядчик</w:t>
      </w:r>
      <w:r w:rsidRPr="00F96A19">
        <w:t xml:space="preserve"> не устранил </w:t>
      </w:r>
      <w:r w:rsidR="00C73785">
        <w:t>н</w:t>
      </w:r>
      <w:r w:rsidRPr="00F96A19">
        <w:t xml:space="preserve">едостатки (дефекты) </w:t>
      </w:r>
      <w:r w:rsidR="00C73785">
        <w:t xml:space="preserve">работ </w:t>
      </w:r>
      <w:r w:rsidRPr="00F96A19">
        <w:t>в назначенный срок после получения требования об</w:t>
      </w:r>
      <w:r w:rsidR="00C73785">
        <w:t xml:space="preserve"> </w:t>
      </w:r>
      <w:r w:rsidRPr="00F96A19">
        <w:t>их устранении от</w:t>
      </w:r>
      <w:r w:rsidR="00C73785">
        <w:t xml:space="preserve"> </w:t>
      </w:r>
      <w:r w:rsidRPr="00F96A19">
        <w:t>Заказчика;</w:t>
      </w:r>
    </w:p>
    <w:p w:rsidR="00E465A3" w:rsidRPr="00B61304" w:rsidRDefault="00E465A3" w:rsidP="00C73785">
      <w:pPr>
        <w:numPr>
          <w:ilvl w:val="1"/>
          <w:numId w:val="1"/>
        </w:numPr>
        <w:tabs>
          <w:tab w:val="clear" w:pos="928"/>
          <w:tab w:val="left" w:pos="709"/>
        </w:tabs>
        <w:autoSpaceDE w:val="0"/>
        <w:autoSpaceDN w:val="0"/>
        <w:adjustRightInd w:val="0"/>
        <w:ind w:left="0" w:firstLine="567"/>
        <w:outlineLvl w:val="0"/>
      </w:pPr>
      <w:r w:rsidRPr="00F96A19">
        <w:t xml:space="preserve">если отступления в </w:t>
      </w:r>
      <w:proofErr w:type="gramStart"/>
      <w:r w:rsidR="00C73785">
        <w:t>р</w:t>
      </w:r>
      <w:r w:rsidRPr="00F96A19">
        <w:t>аботах</w:t>
      </w:r>
      <w:proofErr w:type="gramEnd"/>
      <w:r w:rsidRPr="00F96A19">
        <w:t xml:space="preserve"> от</w:t>
      </w:r>
      <w:r w:rsidR="00C73785">
        <w:t xml:space="preserve"> </w:t>
      </w:r>
      <w:r w:rsidRPr="00F96A19">
        <w:t xml:space="preserve">условий Контракта или иные </w:t>
      </w:r>
      <w:r w:rsidR="00C73785">
        <w:t>н</w:t>
      </w:r>
      <w:r w:rsidRPr="00F96A19">
        <w:t xml:space="preserve">едостатки (дефекты) </w:t>
      </w:r>
      <w:r w:rsidR="00C73785">
        <w:t>р</w:t>
      </w:r>
      <w:r w:rsidRPr="00F96A19">
        <w:t>абот</w:t>
      </w:r>
      <w:r w:rsidR="00C73785">
        <w:t xml:space="preserve"> </w:t>
      </w:r>
      <w:r w:rsidRPr="00F96A19">
        <w:t>в установленный Заказчиком разумный срок не были устранены либо являютс</w:t>
      </w:r>
      <w:r>
        <w:t>я существенными и неустранимыми;</w:t>
      </w:r>
    </w:p>
    <w:p w:rsidR="00F02CD2" w:rsidRPr="00B61304" w:rsidRDefault="00F02CD2" w:rsidP="00C73785">
      <w:pPr>
        <w:numPr>
          <w:ilvl w:val="1"/>
          <w:numId w:val="1"/>
        </w:numPr>
        <w:tabs>
          <w:tab w:val="clear" w:pos="928"/>
        </w:tabs>
        <w:ind w:left="0" w:firstLine="567"/>
        <w:outlineLvl w:val="0"/>
      </w:pPr>
      <w:r w:rsidRPr="00B61304">
        <w:t>по иным основаниям, предусмотренным гражданским законодательством Р</w:t>
      </w:r>
      <w:r w:rsidR="00C73785">
        <w:t xml:space="preserve">оссийской </w:t>
      </w:r>
      <w:r w:rsidRPr="00B61304">
        <w:t>Ф</w:t>
      </w:r>
      <w:r w:rsidR="00C73785">
        <w:t>едерации</w:t>
      </w:r>
      <w:r w:rsidRPr="00B61304">
        <w:t>.</w:t>
      </w:r>
    </w:p>
    <w:p w:rsidR="00EA0890" w:rsidRPr="00B61304" w:rsidRDefault="006851F8" w:rsidP="00C73785">
      <w:pPr>
        <w:pStyle w:val="af5"/>
        <w:numPr>
          <w:ilvl w:val="1"/>
          <w:numId w:val="23"/>
        </w:numPr>
        <w:shd w:val="clear" w:color="auto" w:fill="FFFFFF"/>
        <w:ind w:left="0" w:firstLine="567"/>
        <w:outlineLvl w:val="0"/>
      </w:pPr>
      <w:r w:rsidRPr="00B61304">
        <w:t xml:space="preserve"> </w:t>
      </w:r>
      <w:r w:rsidR="00EA0890" w:rsidRPr="00B61304">
        <w:t xml:space="preserve">Решение Заказчика об одностороннем отказе от исполнения Контракта вступает в силу и Контракт считается расторгнутым через 10 дней </w:t>
      </w:r>
      <w:proofErr w:type="gramStart"/>
      <w:r w:rsidR="00EA0890" w:rsidRPr="00B61304">
        <w:t>с даты</w:t>
      </w:r>
      <w:proofErr w:type="gramEnd"/>
      <w:r w:rsidR="00EA0890" w:rsidRPr="00B61304">
        <w:t xml:space="preserve"> надлежащего уведомления Заказчиком </w:t>
      </w:r>
      <w:r w:rsidR="00DE7DC8">
        <w:t>Подрядчика</w:t>
      </w:r>
      <w:r w:rsidR="00EA0890" w:rsidRPr="00B61304">
        <w:t xml:space="preserve"> об одностороннем отказе от исполнения Контракта.</w:t>
      </w:r>
    </w:p>
    <w:p w:rsidR="00C11BD3" w:rsidRDefault="006851F8" w:rsidP="00C73785">
      <w:pPr>
        <w:pStyle w:val="af5"/>
        <w:numPr>
          <w:ilvl w:val="1"/>
          <w:numId w:val="23"/>
        </w:numPr>
        <w:shd w:val="clear" w:color="auto" w:fill="FFFFFF"/>
        <w:ind w:left="0" w:firstLine="567"/>
        <w:outlineLvl w:val="0"/>
      </w:pPr>
      <w:r w:rsidRPr="00B61304">
        <w:t xml:space="preserve"> </w:t>
      </w:r>
      <w:r w:rsidR="00EA0890" w:rsidRPr="00B61304">
        <w:t xml:space="preserve">В </w:t>
      </w:r>
      <w:proofErr w:type="gramStart"/>
      <w:r w:rsidR="00EA0890" w:rsidRPr="00B61304">
        <w:t>случае</w:t>
      </w:r>
      <w:proofErr w:type="gramEnd"/>
      <w:r w:rsidR="00EA0890" w:rsidRPr="00B61304">
        <w:t xml:space="preserve"> досрочного расторжения Контракта </w:t>
      </w:r>
      <w:r w:rsidR="005F5C37" w:rsidRPr="00B61304">
        <w:t xml:space="preserve">Заказчик оплачивает </w:t>
      </w:r>
      <w:r w:rsidR="00DE7DC8">
        <w:t>Подрядчику</w:t>
      </w:r>
      <w:r w:rsidR="005F5C37" w:rsidRPr="00B61304">
        <w:t xml:space="preserve"> только работы, выполненные и принятые Заказчиком до расторжения настоящего Контракта, без возмещения убытков.</w:t>
      </w:r>
    </w:p>
    <w:p w:rsidR="00F77BF7" w:rsidRDefault="00F77BF7" w:rsidP="00CC4D3C">
      <w:pPr>
        <w:shd w:val="clear" w:color="auto" w:fill="FFFFFF"/>
      </w:pPr>
    </w:p>
    <w:p w:rsidR="00CC4D3C" w:rsidRPr="00C861CC" w:rsidRDefault="00E77985" w:rsidP="00A421B7">
      <w:pPr>
        <w:pStyle w:val="ConsNonformat"/>
        <w:widowControl/>
        <w:numPr>
          <w:ilvl w:val="0"/>
          <w:numId w:val="24"/>
        </w:numPr>
        <w:ind w:left="0" w:firstLine="567"/>
        <w:jc w:val="center"/>
        <w:outlineLvl w:val="0"/>
        <w:rPr>
          <w:rFonts w:ascii="Times New Roman" w:hAnsi="Times New Roman" w:cs="Times New Roman"/>
          <w:b/>
          <w:bCs/>
        </w:rPr>
      </w:pPr>
      <w:r w:rsidRPr="00B61304">
        <w:rPr>
          <w:rFonts w:ascii="Times New Roman" w:hAnsi="Times New Roman" w:cs="Times New Roman"/>
          <w:b/>
          <w:bCs/>
        </w:rPr>
        <w:t>ПРОЧИЕ УСЛОВИЯ</w:t>
      </w:r>
    </w:p>
    <w:p w:rsidR="00E77985" w:rsidRPr="00B61304" w:rsidRDefault="00E77985" w:rsidP="00A421B7">
      <w:pPr>
        <w:pStyle w:val="af5"/>
        <w:numPr>
          <w:ilvl w:val="1"/>
          <w:numId w:val="24"/>
        </w:numPr>
        <w:ind w:left="0" w:firstLine="567"/>
        <w:outlineLvl w:val="0"/>
      </w:pPr>
      <w:r w:rsidRPr="00B61304">
        <w:t xml:space="preserve">С даты приёмки результатов </w:t>
      </w:r>
      <w:r w:rsidR="00B15BC5">
        <w:t>проведения</w:t>
      </w:r>
      <w:r w:rsidR="00B15BC5" w:rsidRPr="009B4DDB">
        <w:t xml:space="preserve"> работ в целях </w:t>
      </w:r>
      <w:r w:rsidR="00E01FFC" w:rsidRPr="00507E5B">
        <w:t xml:space="preserve">государственной </w:t>
      </w:r>
      <w:r w:rsidR="00E01FFC" w:rsidRPr="00132072">
        <w:t>регистрации прав на объекты недвижимости дорожного хозяйства федеральной</w:t>
      </w:r>
      <w:r w:rsidR="00E01FFC" w:rsidRPr="00507E5B">
        <w:t xml:space="preserve"> собственности автомобильной дороги общего пользования федерального значения Р-255 "Сибирь" Новосибирск - Кемерово </w:t>
      </w:r>
      <w:proofErr w:type="gramStart"/>
      <w:r w:rsidR="00E01FFC" w:rsidRPr="00507E5B">
        <w:t>-К</w:t>
      </w:r>
      <w:proofErr w:type="gramEnd"/>
      <w:r w:rsidR="00E01FFC" w:rsidRPr="00507E5B">
        <w:t>расноярск - Иркутск, км 802+400 - км 812+000, Красноярский край</w:t>
      </w:r>
      <w:r w:rsidR="00B17D1C" w:rsidRPr="00B61304">
        <w:t xml:space="preserve"> </w:t>
      </w:r>
      <w:r w:rsidRPr="00B61304">
        <w:t>исключительные права на результаты выполненных работ принадлежат Российской Федерации, от имени которо</w:t>
      </w:r>
      <w:r w:rsidR="00146403">
        <w:t>й</w:t>
      </w:r>
      <w:r w:rsidRPr="00B61304">
        <w:t xml:space="preserve"> выступает Заказчик.</w:t>
      </w:r>
    </w:p>
    <w:p w:rsidR="00F77BF7" w:rsidRDefault="00E77985" w:rsidP="00A421B7">
      <w:pPr>
        <w:pStyle w:val="af5"/>
        <w:numPr>
          <w:ilvl w:val="1"/>
          <w:numId w:val="24"/>
        </w:numPr>
        <w:ind w:left="0" w:firstLine="567"/>
        <w:outlineLvl w:val="0"/>
      </w:pPr>
      <w:r w:rsidRPr="00B61304">
        <w:t xml:space="preserve"> </w:t>
      </w:r>
      <w:r w:rsidR="00F77BF7" w:rsidRPr="00112C04">
        <w:t>Любые противоречия, претензии и разногласия, а также спорные вопросы, возникающие в ходе исполнения настоящего Контракта (далее</w:t>
      </w:r>
      <w:r w:rsidR="00E01FFC">
        <w:t xml:space="preserve"> -</w:t>
      </w:r>
      <w:r w:rsidR="00F77BF7" w:rsidRPr="00112C04">
        <w:t xml:space="preserve"> разногласия), разрешаются сторонами путем переговоров. Претензионный порядок досудебного урегулирования разногласий, является для сторон обязательным. Срок рассмотрения и ответа на претензию 10 (десят</w:t>
      </w:r>
      <w:r w:rsidR="00E01FFC">
        <w:t>ь) календарных дней с момента её</w:t>
      </w:r>
      <w:r w:rsidR="00F77BF7" w:rsidRPr="00112C04">
        <w:t xml:space="preserve"> получения. Все неурегулированные разногласия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r w:rsidR="00F77BF7">
        <w:t>.</w:t>
      </w:r>
    </w:p>
    <w:p w:rsidR="005F41FE" w:rsidRDefault="009668B3" w:rsidP="00A421B7">
      <w:pPr>
        <w:pStyle w:val="af5"/>
        <w:numPr>
          <w:ilvl w:val="1"/>
          <w:numId w:val="24"/>
        </w:numPr>
        <w:ind w:left="0" w:firstLine="567"/>
        <w:outlineLvl w:val="0"/>
      </w:pPr>
      <w:r>
        <w:t>При</w:t>
      </w:r>
      <w:r w:rsidR="00E77985" w:rsidRPr="00B61304">
        <w:t xml:space="preserve"> возникновении между Заказчиком и </w:t>
      </w:r>
      <w:r w:rsidR="00DE7DC8">
        <w:t>Подрядчиком</w:t>
      </w:r>
      <w:r w:rsidR="00E77985" w:rsidRPr="00B61304">
        <w:t xml:space="preserve"> спора по поводу недостатков выполненной работы или их причин и невозможности урегулирования этого спора переговорами по требованию одной </w:t>
      </w:r>
      <w:r w:rsidR="00A421B7">
        <w:t>из С</w:t>
      </w:r>
      <w:r w:rsidR="00E77985" w:rsidRPr="00B61304">
        <w:t>торон может быть назначена экспертиз</w:t>
      </w:r>
      <w:r w:rsidR="00A421B7">
        <w:t>а. Расходы на экспертизу несет С</w:t>
      </w:r>
      <w:r w:rsidR="00E77985" w:rsidRPr="00B61304">
        <w:t xml:space="preserve">торона, требовавшая назначение экспертизы. В </w:t>
      </w:r>
      <w:proofErr w:type="gramStart"/>
      <w:r w:rsidR="00E77985" w:rsidRPr="00B61304">
        <w:t>случае</w:t>
      </w:r>
      <w:proofErr w:type="gramEnd"/>
      <w:r w:rsidR="00E77985" w:rsidRPr="00B61304">
        <w:t xml:space="preserve"> установления нарушений </w:t>
      </w:r>
      <w:r w:rsidR="00DE7DC8">
        <w:t>Подрядчиком</w:t>
      </w:r>
      <w:r w:rsidR="00E77985" w:rsidRPr="00B61304">
        <w:t xml:space="preserve"> условий Контракта или причинной связи между действиями </w:t>
      </w:r>
      <w:r w:rsidR="00DE7DC8">
        <w:t>Подрядчика</w:t>
      </w:r>
      <w:r w:rsidR="00E77985" w:rsidRPr="00B61304">
        <w:t xml:space="preserve"> и обнаруженными недостатками, расходы на экспертизу, назначенную Заказчиком, несет </w:t>
      </w:r>
      <w:r w:rsidR="00DE7DC8">
        <w:t>Подрядчик</w:t>
      </w:r>
      <w:r w:rsidR="00E77985" w:rsidRPr="00B61304">
        <w:t xml:space="preserve">. В </w:t>
      </w:r>
      <w:proofErr w:type="gramStart"/>
      <w:r w:rsidR="00E77985" w:rsidRPr="00B61304">
        <w:t>случае</w:t>
      </w:r>
      <w:proofErr w:type="gramEnd"/>
      <w:r w:rsidR="00E77985" w:rsidRPr="00B61304">
        <w:t xml:space="preserve"> если экспертиза</w:t>
      </w:r>
      <w:r w:rsidR="00A421B7">
        <w:t xml:space="preserve"> назначена по соглашению между Сторонами, то расходы несут обе С</w:t>
      </w:r>
      <w:r w:rsidR="00E77985" w:rsidRPr="00B61304">
        <w:t>тороны поровну.</w:t>
      </w:r>
    </w:p>
    <w:p w:rsidR="000E15E6" w:rsidRPr="00B61304" w:rsidRDefault="000E15E6" w:rsidP="000E15E6">
      <w:pPr>
        <w:pStyle w:val="af5"/>
        <w:numPr>
          <w:ilvl w:val="1"/>
          <w:numId w:val="24"/>
        </w:numPr>
        <w:ind w:left="0" w:firstLine="567"/>
        <w:outlineLvl w:val="0"/>
      </w:pPr>
      <w:r>
        <w:t xml:space="preserve">Приложение </w:t>
      </w:r>
      <w:r w:rsidRPr="004B0F80">
        <w:t xml:space="preserve">№ 1 </w:t>
      </w:r>
      <w:r>
        <w:t>Техническое задание на п</w:t>
      </w:r>
      <w:r w:rsidRPr="009B4DDB">
        <w:t xml:space="preserve">роведение работ в целях государственной регистрации прав на </w:t>
      </w:r>
      <w:r w:rsidRPr="00132072">
        <w:t>объекты недвижимости дорожного хозяйства федеральной</w:t>
      </w:r>
      <w:r w:rsidRPr="00507E5B">
        <w:t xml:space="preserve"> собственности автомобильной дороги общего пользования федерального значения Р-255 "Сибирь" Новосибирск - Кемерово </w:t>
      </w:r>
      <w:proofErr w:type="gramStart"/>
      <w:r w:rsidRPr="00507E5B">
        <w:t>-К</w:t>
      </w:r>
      <w:proofErr w:type="gramEnd"/>
      <w:r w:rsidRPr="00507E5B">
        <w:t>расноярск - Иркутск, км 802+400 - км 812+000, Красноярский край</w:t>
      </w:r>
      <w:r w:rsidRPr="00B61304">
        <w:t xml:space="preserve"> явля</w:t>
      </w:r>
      <w:r>
        <w:t>е</w:t>
      </w:r>
      <w:r w:rsidRPr="00B61304">
        <w:t>тся неотъемлемой частью Контракта</w:t>
      </w:r>
      <w:r>
        <w:t>.</w:t>
      </w:r>
    </w:p>
    <w:p w:rsidR="000E15E6" w:rsidRPr="00B61304" w:rsidRDefault="000E15E6" w:rsidP="000E15E6">
      <w:pPr>
        <w:pStyle w:val="af5"/>
        <w:numPr>
          <w:ilvl w:val="1"/>
          <w:numId w:val="24"/>
        </w:numPr>
        <w:ind w:left="0" w:firstLine="567"/>
        <w:outlineLvl w:val="0"/>
      </w:pPr>
      <w:r w:rsidRPr="009E2221">
        <w:t xml:space="preserve">Контракт составлен в 2-х подлинных </w:t>
      </w:r>
      <w:proofErr w:type="gramStart"/>
      <w:r w:rsidRPr="009E2221">
        <w:t>экземплярах</w:t>
      </w:r>
      <w:proofErr w:type="gramEnd"/>
      <w:r w:rsidRPr="009E2221">
        <w:t>, по одному для каждой стороны, имеющих одинаковую юридическую силу.</w:t>
      </w:r>
    </w:p>
    <w:p w:rsidR="00B073F6" w:rsidRDefault="00B073F6" w:rsidP="00A421B7">
      <w:pPr>
        <w:pStyle w:val="af5"/>
        <w:ind w:left="792" w:firstLine="0"/>
      </w:pPr>
    </w:p>
    <w:p w:rsidR="00B073F6" w:rsidRDefault="00B073F6" w:rsidP="00A421B7">
      <w:pPr>
        <w:pStyle w:val="af5"/>
        <w:ind w:left="792" w:firstLine="0"/>
      </w:pPr>
    </w:p>
    <w:p w:rsidR="00B073F6" w:rsidRDefault="00B073F6" w:rsidP="00A421B7">
      <w:pPr>
        <w:pStyle w:val="af5"/>
        <w:ind w:left="792" w:firstLine="0"/>
      </w:pPr>
    </w:p>
    <w:p w:rsidR="00B073F6" w:rsidRDefault="00B073F6" w:rsidP="00A421B7">
      <w:pPr>
        <w:pStyle w:val="af5"/>
        <w:ind w:left="792" w:firstLine="0"/>
      </w:pPr>
    </w:p>
    <w:p w:rsidR="00B073F6" w:rsidRDefault="00B073F6" w:rsidP="00A421B7">
      <w:pPr>
        <w:pStyle w:val="af5"/>
        <w:ind w:left="792" w:firstLine="0"/>
      </w:pPr>
    </w:p>
    <w:p w:rsidR="00CC4D3C" w:rsidRPr="00C861CC" w:rsidRDefault="00E77985" w:rsidP="00A421B7">
      <w:pPr>
        <w:pStyle w:val="ConsNonformat"/>
        <w:widowControl/>
        <w:numPr>
          <w:ilvl w:val="0"/>
          <w:numId w:val="25"/>
        </w:numPr>
        <w:spacing w:after="120"/>
        <w:jc w:val="center"/>
        <w:rPr>
          <w:rFonts w:ascii="Times New Roman" w:hAnsi="Times New Roman" w:cs="Times New Roman"/>
          <w:b/>
          <w:bCs/>
        </w:rPr>
      </w:pPr>
      <w:r w:rsidRPr="00B61304">
        <w:rPr>
          <w:rFonts w:ascii="Times New Roman" w:hAnsi="Times New Roman" w:cs="Times New Roman"/>
          <w:b/>
          <w:bCs/>
        </w:rPr>
        <w:lastRenderedPageBreak/>
        <w:t>СРОК ДЕЙСТВИЯ КОНТРАКТА И ЮРИДИЧЕСКИЕ АДРЕСА СТОРОН</w:t>
      </w:r>
    </w:p>
    <w:p w:rsidR="00E77985" w:rsidRDefault="00205B78" w:rsidP="004B0F80">
      <w:pPr>
        <w:pStyle w:val="af5"/>
        <w:numPr>
          <w:ilvl w:val="1"/>
          <w:numId w:val="25"/>
        </w:numPr>
        <w:ind w:left="0" w:firstLine="567"/>
        <w:outlineLvl w:val="0"/>
      </w:pPr>
      <w:r>
        <w:t>Настоящий К</w:t>
      </w:r>
      <w:r w:rsidR="00E77985" w:rsidRPr="00B61304">
        <w:t xml:space="preserve">онтракт </w:t>
      </w:r>
      <w:r w:rsidRPr="00B61304">
        <w:t xml:space="preserve">считается заключенным </w:t>
      </w:r>
      <w:r>
        <w:t>и действительным</w:t>
      </w:r>
      <w:r w:rsidR="00E77985" w:rsidRPr="00B61304">
        <w:t xml:space="preserve"> с</w:t>
      </w:r>
      <w:r w:rsidR="00F77BF7">
        <w:t xml:space="preserve">о дня его </w:t>
      </w:r>
      <w:r>
        <w:t>подписания</w:t>
      </w:r>
      <w:r w:rsidR="00E77985" w:rsidRPr="00B61304">
        <w:t xml:space="preserve"> </w:t>
      </w:r>
      <w:r>
        <w:t>С</w:t>
      </w:r>
      <w:r w:rsidR="00E77985" w:rsidRPr="00B61304">
        <w:t xml:space="preserve">торонами и до </w:t>
      </w:r>
      <w:r w:rsidR="00C02DD5" w:rsidRPr="00B61304">
        <w:t xml:space="preserve">полного </w:t>
      </w:r>
      <w:r w:rsidR="00E77985" w:rsidRPr="00B61304">
        <w:t xml:space="preserve">выполнения Сторонами всех </w:t>
      </w:r>
      <w:r w:rsidR="00C02DD5" w:rsidRPr="00B61304">
        <w:t xml:space="preserve">принятых на себя </w:t>
      </w:r>
      <w:r w:rsidR="00E77985" w:rsidRPr="00B61304">
        <w:t>обязательств</w:t>
      </w:r>
      <w:r w:rsidR="005D45B8">
        <w:t xml:space="preserve"> по </w:t>
      </w:r>
      <w:r>
        <w:t>К</w:t>
      </w:r>
      <w:r w:rsidR="00C02DD5" w:rsidRPr="00B61304">
        <w:t>онтракту</w:t>
      </w:r>
      <w:r w:rsidR="00E77985" w:rsidRPr="00B61304">
        <w:t>.</w:t>
      </w:r>
    </w:p>
    <w:p w:rsidR="000E15E6" w:rsidRDefault="000E15E6" w:rsidP="000E15E6">
      <w:pPr>
        <w:pStyle w:val="af5"/>
        <w:ind w:left="567" w:firstLine="0"/>
        <w:outlineLvl w:val="0"/>
      </w:pPr>
    </w:p>
    <w:p w:rsidR="00825FD7" w:rsidRPr="00B61304" w:rsidRDefault="00825FD7" w:rsidP="000E15E6">
      <w:pPr>
        <w:pStyle w:val="ConsNonformat"/>
        <w:widowControl/>
        <w:numPr>
          <w:ilvl w:val="0"/>
          <w:numId w:val="26"/>
        </w:numPr>
        <w:spacing w:after="120"/>
        <w:jc w:val="center"/>
        <w:rPr>
          <w:rFonts w:ascii="Times New Roman" w:hAnsi="Times New Roman" w:cs="Times New Roman"/>
          <w:b/>
          <w:bCs/>
        </w:rPr>
      </w:pPr>
      <w:r w:rsidRPr="00B61304">
        <w:rPr>
          <w:rFonts w:ascii="Times New Roman" w:hAnsi="Times New Roman" w:cs="Times New Roman"/>
          <w:b/>
          <w:bCs/>
        </w:rPr>
        <w:t>ЮРИДИЧЕСКИЕ АДРЕСА И ПЛАТЕЖНЫЕ РЕКВИЗИТЫ</w:t>
      </w:r>
    </w:p>
    <w:p w:rsidR="00D52122" w:rsidRPr="00B61304" w:rsidRDefault="00D52122" w:rsidP="00BF18CA">
      <w:pPr>
        <w:pStyle w:val="a3"/>
        <w:ind w:firstLine="0"/>
        <w:rPr>
          <w:rFonts w:ascii="Times New Roman" w:hAnsi="Times New Roman"/>
          <w:b/>
          <w:bCs/>
          <w:szCs w:val="24"/>
          <w:lang w:eastAsia="ru-RU"/>
        </w:rPr>
      </w:pPr>
      <w:r w:rsidRPr="00B61304">
        <w:rPr>
          <w:rFonts w:ascii="Times New Roman" w:hAnsi="Times New Roman"/>
          <w:b/>
          <w:bCs/>
          <w:szCs w:val="24"/>
          <w:lang w:eastAsia="ru-RU"/>
        </w:rPr>
        <w:t>ЗАКАЗЧИК:</w:t>
      </w:r>
    </w:p>
    <w:p w:rsidR="003577AD" w:rsidRPr="00B61304" w:rsidRDefault="003577AD" w:rsidP="00BF18CA">
      <w:pPr>
        <w:suppressAutoHyphens/>
        <w:rPr>
          <w:b/>
          <w:sz w:val="25"/>
          <w:szCs w:val="25"/>
        </w:rPr>
      </w:pPr>
      <w:r w:rsidRPr="00B61304">
        <w:rPr>
          <w:b/>
          <w:iCs/>
          <w:sz w:val="25"/>
          <w:szCs w:val="25"/>
        </w:rPr>
        <w:t xml:space="preserve">Федеральное казенное учреждение </w:t>
      </w:r>
      <w:r w:rsidR="00DE7DC8">
        <w:rPr>
          <w:b/>
          <w:sz w:val="25"/>
          <w:szCs w:val="25"/>
        </w:rPr>
        <w:t>"</w:t>
      </w:r>
      <w:r w:rsidRPr="00B61304">
        <w:rPr>
          <w:b/>
          <w:sz w:val="25"/>
          <w:szCs w:val="25"/>
        </w:rPr>
        <w:t xml:space="preserve">Федеральное управление автомобильных дорог </w:t>
      </w:r>
      <w:r w:rsidR="00DE7DC8">
        <w:rPr>
          <w:b/>
          <w:sz w:val="25"/>
          <w:szCs w:val="25"/>
        </w:rPr>
        <w:t>"</w:t>
      </w:r>
      <w:r w:rsidRPr="00B61304">
        <w:rPr>
          <w:b/>
          <w:sz w:val="25"/>
          <w:szCs w:val="25"/>
        </w:rPr>
        <w:t>Сибирь</w:t>
      </w:r>
      <w:r w:rsidR="00DE7DC8">
        <w:rPr>
          <w:b/>
          <w:sz w:val="25"/>
          <w:szCs w:val="25"/>
        </w:rPr>
        <w:t>"</w:t>
      </w:r>
      <w:r w:rsidRPr="00B61304">
        <w:rPr>
          <w:b/>
          <w:sz w:val="25"/>
          <w:szCs w:val="25"/>
        </w:rPr>
        <w:t xml:space="preserve"> Федерального дорожного агентства</w:t>
      </w:r>
      <w:r w:rsidR="00DE7DC8">
        <w:rPr>
          <w:b/>
          <w:sz w:val="25"/>
          <w:szCs w:val="25"/>
        </w:rPr>
        <w:t>"</w:t>
      </w:r>
      <w:r w:rsidRPr="00B61304">
        <w:rPr>
          <w:b/>
          <w:sz w:val="25"/>
          <w:szCs w:val="25"/>
        </w:rPr>
        <w:t xml:space="preserve"> (ФКУ </w:t>
      </w:r>
      <w:r w:rsidR="00DE7DC8">
        <w:rPr>
          <w:b/>
          <w:sz w:val="25"/>
          <w:szCs w:val="25"/>
        </w:rPr>
        <w:t>"</w:t>
      </w:r>
      <w:r w:rsidRPr="00B61304">
        <w:rPr>
          <w:b/>
          <w:sz w:val="25"/>
          <w:szCs w:val="25"/>
        </w:rPr>
        <w:t>Сибуправтодор</w:t>
      </w:r>
      <w:r w:rsidR="00DE7DC8">
        <w:rPr>
          <w:b/>
          <w:sz w:val="25"/>
          <w:szCs w:val="25"/>
        </w:rPr>
        <w:t>"</w:t>
      </w:r>
      <w:r w:rsidRPr="00B61304">
        <w:rPr>
          <w:b/>
          <w:sz w:val="25"/>
          <w:szCs w:val="25"/>
        </w:rPr>
        <w:t>)</w:t>
      </w:r>
    </w:p>
    <w:p w:rsidR="00B61304" w:rsidRPr="00B61304" w:rsidRDefault="00B61304" w:rsidP="00B61304">
      <w:r w:rsidRPr="00B61304">
        <w:t xml:space="preserve">Адрес (место нахождения): </w:t>
      </w:r>
      <w:smartTag w:uri="urn:schemas-microsoft-com:office:smarttags" w:element="metricconverter">
        <w:smartTagPr>
          <w:attr w:name="ProductID" w:val="630008, г"/>
        </w:smartTagPr>
        <w:r w:rsidRPr="00B61304">
          <w:t>630008, г</w:t>
        </w:r>
      </w:smartTag>
      <w:r w:rsidRPr="00B61304">
        <w:t>. Новосибирск, ул. Добролюбова, 111.</w:t>
      </w:r>
    </w:p>
    <w:p w:rsidR="00B61304" w:rsidRPr="00B61304" w:rsidRDefault="00B61304" w:rsidP="00B61304">
      <w:r w:rsidRPr="00B61304">
        <w:t xml:space="preserve">Почтовый адрес: </w:t>
      </w:r>
      <w:smartTag w:uri="urn:schemas-microsoft-com:office:smarttags" w:element="metricconverter">
        <w:smartTagPr>
          <w:attr w:name="ProductID" w:val="630008, г"/>
        </w:smartTagPr>
        <w:r w:rsidRPr="00B61304">
          <w:t>630008, г</w:t>
        </w:r>
      </w:smartTag>
      <w:r w:rsidRPr="00B61304">
        <w:t>. Новосибирск, ул. Добролюбова, 111.</w:t>
      </w:r>
    </w:p>
    <w:p w:rsidR="00B61304" w:rsidRPr="00B61304" w:rsidRDefault="00B61304" w:rsidP="00B61304">
      <w:r w:rsidRPr="00B61304">
        <w:t>ИНН / КПП 5405201071 / 540501001</w:t>
      </w:r>
    </w:p>
    <w:p w:rsidR="00B61304" w:rsidRPr="00B61304" w:rsidRDefault="00B61304" w:rsidP="00B61304">
      <w:proofErr w:type="gramStart"/>
      <w:r w:rsidRPr="00B61304">
        <w:t>СИБИРСКОЕ</w:t>
      </w:r>
      <w:proofErr w:type="gramEnd"/>
      <w:r w:rsidRPr="00B61304">
        <w:t xml:space="preserve"> ГУ БАНКА РОССИИ / УФК по Новосибирской области </w:t>
      </w:r>
    </w:p>
    <w:p w:rsidR="00B61304" w:rsidRPr="00B61304" w:rsidRDefault="00B61304" w:rsidP="00B61304">
      <w:r w:rsidRPr="00B61304">
        <w:t>БИК 015004950,</w:t>
      </w:r>
      <w:r w:rsidR="00ED0146">
        <w:t xml:space="preserve"> </w:t>
      </w:r>
      <w:r w:rsidRPr="00B61304">
        <w:t xml:space="preserve">ЕКС 401 028 104 453700 00043 </w:t>
      </w:r>
    </w:p>
    <w:p w:rsidR="00B61304" w:rsidRPr="00B61304" w:rsidRDefault="00B61304" w:rsidP="00B61304">
      <w:r w:rsidRPr="00B61304">
        <w:t>ОГРН  1035401907287, ОКТМО 50701000, ОКПО 53872154, ОКОПФ 75104</w:t>
      </w:r>
    </w:p>
    <w:p w:rsidR="00ED0146" w:rsidRDefault="00B61304" w:rsidP="00B61304">
      <w:r w:rsidRPr="00B61304">
        <w:t xml:space="preserve">Управление федерального казначейства по Новосибирской обл. </w:t>
      </w:r>
    </w:p>
    <w:p w:rsidR="00B61304" w:rsidRPr="00B61304" w:rsidRDefault="00B61304" w:rsidP="00B61304">
      <w:r w:rsidRPr="00B61304">
        <w:t>(ФКУ Сибуправтодор, л/с 0</w:t>
      </w:r>
      <w:r w:rsidR="00ED0146">
        <w:t>3</w:t>
      </w:r>
      <w:r w:rsidRPr="00B61304">
        <w:t>511130330)</w:t>
      </w:r>
      <w:r w:rsidR="00EE4255">
        <w:t xml:space="preserve"> </w:t>
      </w:r>
      <w:r w:rsidR="00ED0146" w:rsidRPr="00B61304">
        <w:t>к/с 03</w:t>
      </w:r>
      <w:r w:rsidR="00ED0146">
        <w:t>211</w:t>
      </w:r>
      <w:r w:rsidR="00ED0146" w:rsidRPr="00B61304">
        <w:t>643000000015100</w:t>
      </w:r>
    </w:p>
    <w:p w:rsidR="00B61304" w:rsidRPr="00B61304" w:rsidRDefault="00B61304" w:rsidP="00B61304">
      <w:r w:rsidRPr="00B61304">
        <w:t xml:space="preserve">Телефон: 8(383) 262-62-92, факс: 8(383) 262-59-35, </w:t>
      </w:r>
      <w:proofErr w:type="gramStart"/>
      <w:r w:rsidR="000E15E6">
        <w:t>е</w:t>
      </w:r>
      <w:proofErr w:type="gramEnd"/>
      <w:r w:rsidRPr="00B61304">
        <w:t>-</w:t>
      </w:r>
      <w:r w:rsidRPr="00B61304">
        <w:rPr>
          <w:lang w:val="en-US"/>
        </w:rPr>
        <w:t>mail</w:t>
      </w:r>
      <w:r w:rsidRPr="00B61304">
        <w:t xml:space="preserve">: </w:t>
      </w:r>
      <w:r w:rsidRPr="00B61304">
        <w:rPr>
          <w:lang w:val="en-US"/>
        </w:rPr>
        <w:t>press</w:t>
      </w:r>
      <w:r w:rsidRPr="00B61304">
        <w:t>@</w:t>
      </w:r>
      <w:proofErr w:type="spellStart"/>
      <w:r w:rsidRPr="00B61304">
        <w:rPr>
          <w:lang w:val="en-US"/>
        </w:rPr>
        <w:t>fuadsib</w:t>
      </w:r>
      <w:proofErr w:type="spellEnd"/>
      <w:r w:rsidRPr="00B61304">
        <w:t>.</w:t>
      </w:r>
      <w:proofErr w:type="spellStart"/>
      <w:r w:rsidRPr="00B61304">
        <w:rPr>
          <w:lang w:val="en-US"/>
        </w:rPr>
        <w:t>ru</w:t>
      </w:r>
      <w:proofErr w:type="spellEnd"/>
      <w:r w:rsidRPr="00B61304">
        <w:t>.</w:t>
      </w:r>
    </w:p>
    <w:p w:rsidR="00566542" w:rsidRPr="00B61304" w:rsidRDefault="00566542" w:rsidP="005F41FE">
      <w:pPr>
        <w:rPr>
          <w:b/>
          <w:bCs/>
        </w:rPr>
      </w:pPr>
    </w:p>
    <w:p w:rsidR="005F41FE" w:rsidRPr="00B61304" w:rsidRDefault="00DE7DC8" w:rsidP="005F41FE">
      <w:pPr>
        <w:rPr>
          <w:b/>
          <w:bCs/>
        </w:rPr>
      </w:pPr>
      <w:r>
        <w:rPr>
          <w:b/>
          <w:bCs/>
        </w:rPr>
        <w:t>ПОДРЯДЧИК</w:t>
      </w:r>
      <w:r w:rsidR="005F41FE" w:rsidRPr="00B61304">
        <w:rPr>
          <w:b/>
          <w:bCs/>
        </w:rPr>
        <w:t xml:space="preserve">: </w:t>
      </w:r>
    </w:p>
    <w:p w:rsidR="005F41FE" w:rsidRPr="000E15E6" w:rsidRDefault="005F41FE" w:rsidP="005F41FE">
      <w:pPr>
        <w:pStyle w:val="a3"/>
        <w:ind w:firstLine="0"/>
        <w:rPr>
          <w:bCs/>
          <w:szCs w:val="24"/>
          <w:u w:val="single"/>
        </w:rPr>
      </w:pPr>
      <w:r w:rsidRPr="000E15E6">
        <w:rPr>
          <w:bCs/>
          <w:szCs w:val="24"/>
          <w:u w:val="single"/>
        </w:rPr>
        <w:t>_______________________________________________________________________________________________________________________________________________________</w:t>
      </w:r>
      <w:r w:rsidRPr="000E15E6">
        <w:rPr>
          <w:bCs/>
          <w:szCs w:val="24"/>
          <w:u w:val="single"/>
        </w:rPr>
        <w:tab/>
      </w:r>
    </w:p>
    <w:p w:rsidR="005F41FE" w:rsidRPr="00B61304" w:rsidRDefault="005F41FE" w:rsidP="005F41FE">
      <w:pPr>
        <w:shd w:val="clear" w:color="auto" w:fill="FFFFFF"/>
        <w:jc w:val="center"/>
        <w:rPr>
          <w:b/>
          <w:bCs/>
        </w:rPr>
      </w:pPr>
    </w:p>
    <w:p w:rsidR="005F41FE" w:rsidRPr="00B61304" w:rsidRDefault="005F41FE" w:rsidP="005F41FE">
      <w:pPr>
        <w:shd w:val="clear" w:color="auto" w:fill="FFFFFF"/>
        <w:rPr>
          <w:b/>
          <w:bCs/>
        </w:rPr>
      </w:pPr>
    </w:p>
    <w:p w:rsidR="005F41FE" w:rsidRPr="00B61304" w:rsidRDefault="005F41FE" w:rsidP="005F41FE">
      <w:pPr>
        <w:shd w:val="clear" w:color="auto" w:fill="FFFFFF"/>
        <w:jc w:val="center"/>
        <w:rPr>
          <w:b/>
          <w:bCs/>
        </w:rPr>
      </w:pPr>
      <w:r w:rsidRPr="00B61304">
        <w:rPr>
          <w:b/>
          <w:bCs/>
        </w:rPr>
        <w:t>1</w:t>
      </w:r>
      <w:r w:rsidR="00AB1C81">
        <w:rPr>
          <w:b/>
          <w:bCs/>
        </w:rPr>
        <w:t>4. ПОДПИСИ ПРЕДСТАВИТЕЛЕЙ СТОРОН</w:t>
      </w:r>
    </w:p>
    <w:p w:rsidR="005F41FE" w:rsidRPr="00B61304" w:rsidRDefault="005F41FE" w:rsidP="005F41FE">
      <w:pPr>
        <w:shd w:val="clear" w:color="auto" w:fill="FFFFFF"/>
        <w:rPr>
          <w:b/>
          <w:bCs/>
        </w:rPr>
      </w:pPr>
    </w:p>
    <w:tbl>
      <w:tblPr>
        <w:tblW w:w="9287" w:type="dxa"/>
        <w:jc w:val="center"/>
        <w:tblLook w:val="0000"/>
      </w:tblPr>
      <w:tblGrid>
        <w:gridCol w:w="4428"/>
        <w:gridCol w:w="466"/>
        <w:gridCol w:w="4393"/>
      </w:tblGrid>
      <w:tr w:rsidR="005F41FE" w:rsidRPr="004F51BA" w:rsidTr="005F41FE">
        <w:trPr>
          <w:trHeight w:val="1593"/>
          <w:jc w:val="center"/>
        </w:trPr>
        <w:tc>
          <w:tcPr>
            <w:tcW w:w="4428" w:type="dxa"/>
          </w:tcPr>
          <w:p w:rsidR="005F41FE" w:rsidRPr="00B61304" w:rsidRDefault="005F41FE" w:rsidP="005F41FE">
            <w:pPr>
              <w:rPr>
                <w:caps/>
              </w:rPr>
            </w:pPr>
          </w:p>
          <w:p w:rsidR="005F41FE" w:rsidRPr="00B61304" w:rsidRDefault="005F41FE" w:rsidP="00A51E4C">
            <w:pPr>
              <w:ind w:firstLine="0"/>
              <w:rPr>
                <w:caps/>
              </w:rPr>
            </w:pPr>
            <w:r w:rsidRPr="00B61304">
              <w:rPr>
                <w:caps/>
              </w:rPr>
              <w:t>Заказчик:</w:t>
            </w:r>
          </w:p>
          <w:p w:rsidR="005F41FE" w:rsidRDefault="005F41FE" w:rsidP="00A51E4C">
            <w:pPr>
              <w:ind w:firstLine="0"/>
              <w:rPr>
                <w:bCs/>
                <w:lang w:val="en-US"/>
              </w:rPr>
            </w:pPr>
          </w:p>
          <w:p w:rsidR="00311C7F" w:rsidRPr="00311C7F" w:rsidRDefault="00311C7F" w:rsidP="00A51E4C">
            <w:pPr>
              <w:ind w:firstLine="0"/>
              <w:rPr>
                <w:bCs/>
                <w:lang w:val="en-US"/>
              </w:rPr>
            </w:pPr>
          </w:p>
          <w:p w:rsidR="005F41FE" w:rsidRDefault="005F41FE" w:rsidP="00A51E4C">
            <w:pPr>
              <w:ind w:firstLine="0"/>
              <w:rPr>
                <w:bCs/>
              </w:rPr>
            </w:pPr>
            <w:r w:rsidRPr="00B61304">
              <w:rPr>
                <w:bCs/>
              </w:rPr>
              <w:t xml:space="preserve">_________________ </w:t>
            </w:r>
          </w:p>
          <w:p w:rsidR="00477238" w:rsidRPr="00B61304" w:rsidRDefault="00477238" w:rsidP="00A51E4C">
            <w:pPr>
              <w:ind w:firstLine="0"/>
              <w:rPr>
                <w:bCs/>
              </w:rPr>
            </w:pPr>
          </w:p>
          <w:p w:rsidR="005F41FE" w:rsidRPr="00B61304" w:rsidRDefault="005F41FE" w:rsidP="00A51E4C">
            <w:pPr>
              <w:ind w:firstLine="0"/>
              <w:rPr>
                <w:bCs/>
              </w:rPr>
            </w:pPr>
            <w:r w:rsidRPr="00B61304">
              <w:rPr>
                <w:bCs/>
              </w:rPr>
              <w:t>М.П.</w:t>
            </w:r>
          </w:p>
        </w:tc>
        <w:tc>
          <w:tcPr>
            <w:tcW w:w="466" w:type="dxa"/>
          </w:tcPr>
          <w:p w:rsidR="005F41FE" w:rsidRPr="00B61304" w:rsidRDefault="005F41FE" w:rsidP="005F41FE">
            <w:pPr>
              <w:rPr>
                <w:bCs/>
              </w:rPr>
            </w:pPr>
          </w:p>
          <w:p w:rsidR="005F41FE" w:rsidRPr="00B61304" w:rsidRDefault="005F41FE" w:rsidP="005F41FE">
            <w:pPr>
              <w:rPr>
                <w:bCs/>
              </w:rPr>
            </w:pPr>
          </w:p>
          <w:p w:rsidR="005F41FE" w:rsidRPr="00B61304" w:rsidRDefault="005F41FE" w:rsidP="005F41FE">
            <w:pPr>
              <w:rPr>
                <w:bCs/>
              </w:rPr>
            </w:pPr>
          </w:p>
          <w:p w:rsidR="005F41FE" w:rsidRPr="00B61304" w:rsidRDefault="005F41FE" w:rsidP="005F41FE">
            <w:pPr>
              <w:rPr>
                <w:bCs/>
              </w:rPr>
            </w:pPr>
          </w:p>
        </w:tc>
        <w:tc>
          <w:tcPr>
            <w:tcW w:w="4393" w:type="dxa"/>
          </w:tcPr>
          <w:p w:rsidR="005F41FE" w:rsidRPr="00B61304" w:rsidRDefault="005F41FE" w:rsidP="005F41FE">
            <w:pPr>
              <w:rPr>
                <w:caps/>
              </w:rPr>
            </w:pPr>
          </w:p>
          <w:p w:rsidR="005F41FE" w:rsidRPr="00B61304" w:rsidRDefault="00DE7DC8" w:rsidP="005F41FE">
            <w:pPr>
              <w:rPr>
                <w:caps/>
              </w:rPr>
            </w:pPr>
            <w:r>
              <w:rPr>
                <w:caps/>
              </w:rPr>
              <w:t>ПОДРЯДЧИК</w:t>
            </w:r>
            <w:r w:rsidR="005F41FE" w:rsidRPr="00B61304">
              <w:rPr>
                <w:caps/>
              </w:rPr>
              <w:t>:</w:t>
            </w:r>
          </w:p>
          <w:p w:rsidR="005F41FE" w:rsidRPr="00B61304" w:rsidRDefault="005F41FE" w:rsidP="005F41FE"/>
          <w:p w:rsidR="005F41FE" w:rsidRPr="00B61304" w:rsidRDefault="005F41FE" w:rsidP="005F41FE"/>
          <w:p w:rsidR="005F41FE" w:rsidRDefault="005F41FE" w:rsidP="005F41FE">
            <w:r w:rsidRPr="00B61304">
              <w:t xml:space="preserve">____________________ </w:t>
            </w:r>
          </w:p>
          <w:p w:rsidR="00477238" w:rsidRPr="00B61304" w:rsidRDefault="00477238" w:rsidP="005F41FE"/>
          <w:p w:rsidR="005F41FE" w:rsidRPr="004F51BA" w:rsidRDefault="005F41FE" w:rsidP="005F41FE">
            <w:r w:rsidRPr="00B61304">
              <w:t>М.П.</w:t>
            </w:r>
          </w:p>
        </w:tc>
      </w:tr>
    </w:tbl>
    <w:p w:rsidR="00BF18CA" w:rsidRDefault="00BF18CA" w:rsidP="005F41FE">
      <w:pPr>
        <w:rPr>
          <w:b/>
          <w:sz w:val="28"/>
          <w:szCs w:val="28"/>
        </w:rPr>
      </w:pPr>
    </w:p>
    <w:p w:rsidR="004B0F80" w:rsidRDefault="004B0F80" w:rsidP="005F41FE">
      <w:pPr>
        <w:rPr>
          <w:b/>
          <w:sz w:val="28"/>
          <w:szCs w:val="28"/>
        </w:rPr>
      </w:pPr>
    </w:p>
    <w:sectPr w:rsidR="004B0F80" w:rsidSect="001E29E2">
      <w:footerReference w:type="default" r:id="rId8"/>
      <w:pgSz w:w="11906" w:h="16838"/>
      <w:pgMar w:top="709" w:right="566" w:bottom="284" w:left="1134" w:header="709" w:footer="2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14F" w:rsidRDefault="003D214F" w:rsidP="00205EB5">
      <w:r>
        <w:separator/>
      </w:r>
    </w:p>
  </w:endnote>
  <w:endnote w:type="continuationSeparator" w:id="0">
    <w:p w:rsidR="003D214F" w:rsidRDefault="003D214F" w:rsidP="00205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24" w:rsidRDefault="00093B51">
    <w:pPr>
      <w:pStyle w:val="af0"/>
      <w:jc w:val="right"/>
    </w:pPr>
    <w:fldSimple w:instr=" PAGE   \* MERGEFORMAT ">
      <w:r w:rsidR="00344306">
        <w:rPr>
          <w:noProof/>
        </w:rPr>
        <w:t>1</w:t>
      </w:r>
    </w:fldSimple>
  </w:p>
  <w:p w:rsidR="00532F24" w:rsidRDefault="00532F2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14F" w:rsidRDefault="003D214F" w:rsidP="00205EB5">
      <w:r>
        <w:separator/>
      </w:r>
    </w:p>
  </w:footnote>
  <w:footnote w:type="continuationSeparator" w:id="0">
    <w:p w:rsidR="003D214F" w:rsidRDefault="003D214F" w:rsidP="00205E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483"/>
    <w:multiLevelType w:val="multilevel"/>
    <w:tmpl w:val="7E40D11C"/>
    <w:styleLink w:val="4"/>
    <w:lvl w:ilvl="0">
      <w:start w:val="4"/>
      <w:numFmt w:val="decimal"/>
      <w:lvlText w:val="%1."/>
      <w:lvlJc w:val="left"/>
      <w:pPr>
        <w:ind w:left="502"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02F05F14"/>
    <w:multiLevelType w:val="hybridMultilevel"/>
    <w:tmpl w:val="F2EE2208"/>
    <w:lvl w:ilvl="0" w:tplc="AA08839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882ED1"/>
    <w:multiLevelType w:val="multilevel"/>
    <w:tmpl w:val="B7F84C14"/>
    <w:lvl w:ilvl="0">
      <w:start w:val="9"/>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BD4249"/>
    <w:multiLevelType w:val="multilevel"/>
    <w:tmpl w:val="A1969010"/>
    <w:styleLink w:val="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D8B3F2F"/>
    <w:multiLevelType w:val="hybridMultilevel"/>
    <w:tmpl w:val="6CFC7350"/>
    <w:lvl w:ilvl="0" w:tplc="D48C910C">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34C70FD"/>
    <w:multiLevelType w:val="hybridMultilevel"/>
    <w:tmpl w:val="B74A39FA"/>
    <w:lvl w:ilvl="0" w:tplc="D48C910C">
      <w:start w:val="1"/>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24587A"/>
    <w:multiLevelType w:val="multilevel"/>
    <w:tmpl w:val="FF84EE70"/>
    <w:styleLink w:val="1"/>
    <w:lvl w:ilvl="0">
      <w:start w:val="1"/>
      <w:numFmt w:val="decimal"/>
      <w:lvlText w:val="%1."/>
      <w:lvlJc w:val="left"/>
      <w:pPr>
        <w:ind w:left="720" w:hanging="360"/>
      </w:pPr>
      <w:rPr>
        <w:rFonts w:hint="default"/>
      </w:rPr>
    </w:lvl>
    <w:lvl w:ilvl="1">
      <w:start w:val="3"/>
      <w:numFmt w:val="decimal"/>
      <w:isLgl/>
      <w:lvlText w:val="%1.%2"/>
      <w:lvlJc w:val="left"/>
      <w:pPr>
        <w:ind w:left="12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620" w:hanging="1800"/>
      </w:pPr>
      <w:rPr>
        <w:rFonts w:hint="default"/>
      </w:rPr>
    </w:lvl>
  </w:abstractNum>
  <w:abstractNum w:abstractNumId="7">
    <w:nsid w:val="188F6C4A"/>
    <w:multiLevelType w:val="hybridMultilevel"/>
    <w:tmpl w:val="4D426614"/>
    <w:lvl w:ilvl="0" w:tplc="AA08839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ABE1488"/>
    <w:multiLevelType w:val="hybridMultilevel"/>
    <w:tmpl w:val="882ED49A"/>
    <w:lvl w:ilvl="0" w:tplc="AA08839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0DF447C"/>
    <w:multiLevelType w:val="multilevel"/>
    <w:tmpl w:val="A1969010"/>
    <w:styleLink w:val="3"/>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nsid w:val="22D048E7"/>
    <w:multiLevelType w:val="multilevel"/>
    <w:tmpl w:val="40542CE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0B256D"/>
    <w:multiLevelType w:val="multilevel"/>
    <w:tmpl w:val="DD98A21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ED6FE8"/>
    <w:multiLevelType w:val="multilevel"/>
    <w:tmpl w:val="03226EFC"/>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BD005C0"/>
    <w:multiLevelType w:val="multilevel"/>
    <w:tmpl w:val="4CE8E1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D555F71"/>
    <w:multiLevelType w:val="multilevel"/>
    <w:tmpl w:val="CE18F3C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0B9667B"/>
    <w:multiLevelType w:val="hybridMultilevel"/>
    <w:tmpl w:val="83EC78EE"/>
    <w:lvl w:ilvl="0" w:tplc="D48C910C">
      <w:start w:val="1"/>
      <w:numFmt w:val="bullet"/>
      <w:lvlText w:val="-"/>
      <w:lvlJc w:val="left"/>
      <w:pPr>
        <w:ind w:left="786" w:hanging="360"/>
      </w:pPr>
      <w:rPr>
        <w:rFonts w:ascii="Times New Roman"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35793411"/>
    <w:multiLevelType w:val="multilevel"/>
    <w:tmpl w:val="F74E00F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B27906"/>
    <w:multiLevelType w:val="hybridMultilevel"/>
    <w:tmpl w:val="4BB261A2"/>
    <w:lvl w:ilvl="0" w:tplc="D48C910C">
      <w:start w:val="1"/>
      <w:numFmt w:val="bullet"/>
      <w:lvlText w:val="-"/>
      <w:lvlJc w:val="left"/>
      <w:pPr>
        <w:ind w:left="1287" w:hanging="360"/>
      </w:pPr>
      <w:rPr>
        <w:rFonts w:ascii="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C8B588E"/>
    <w:multiLevelType w:val="multilevel"/>
    <w:tmpl w:val="E522EFF6"/>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352521D"/>
    <w:multiLevelType w:val="multilevel"/>
    <w:tmpl w:val="0D12DF3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EF0186E"/>
    <w:multiLevelType w:val="multilevel"/>
    <w:tmpl w:val="08028FD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7CC7043"/>
    <w:multiLevelType w:val="hybridMultilevel"/>
    <w:tmpl w:val="64881ED4"/>
    <w:lvl w:ilvl="0" w:tplc="0419000F">
      <w:start w:val="1"/>
      <w:numFmt w:val="decimal"/>
      <w:lvlText w:val="%1."/>
      <w:lvlJc w:val="left"/>
      <w:pPr>
        <w:tabs>
          <w:tab w:val="num" w:pos="720"/>
        </w:tabs>
        <w:ind w:left="720" w:hanging="360"/>
      </w:pPr>
      <w:rPr>
        <w:rFonts w:cs="Times New Roman" w:hint="default"/>
      </w:rPr>
    </w:lvl>
    <w:lvl w:ilvl="1" w:tplc="3342E080">
      <w:start w:val="1"/>
      <w:numFmt w:val="bullet"/>
      <w:lvlText w:val="-"/>
      <w:lvlJc w:val="left"/>
      <w:pPr>
        <w:tabs>
          <w:tab w:val="num" w:pos="928"/>
        </w:tabs>
        <w:ind w:left="928" w:hanging="360"/>
      </w:pPr>
      <w:rPr>
        <w:rFonts w:ascii="Times New Roman" w:eastAsia="Times New Roman" w:hAnsi="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9C232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B72708"/>
    <w:multiLevelType w:val="hybridMultilevel"/>
    <w:tmpl w:val="48E4BBB2"/>
    <w:lvl w:ilvl="0" w:tplc="D48C910C">
      <w:start w:val="1"/>
      <w:numFmt w:val="bullet"/>
      <w:lvlText w:val="-"/>
      <w:lvlJc w:val="left"/>
      <w:pPr>
        <w:ind w:left="1004" w:hanging="360"/>
      </w:pPr>
      <w:rPr>
        <w:rFonts w:ascii="Times New Roman" w:hAnsi="Times New Roman" w:cs="Times New Roman" w:hint="default"/>
        <w:b/>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6B6E32B8"/>
    <w:multiLevelType w:val="multilevel"/>
    <w:tmpl w:val="AECC78D2"/>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83F511C"/>
    <w:multiLevelType w:val="multilevel"/>
    <w:tmpl w:val="3BE63446"/>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6"/>
  </w:num>
  <w:num w:numId="3">
    <w:abstractNumId w:val="3"/>
  </w:num>
  <w:num w:numId="4">
    <w:abstractNumId w:val="9"/>
  </w:num>
  <w:num w:numId="5">
    <w:abstractNumId w:val="0"/>
  </w:num>
  <w:num w:numId="6">
    <w:abstractNumId w:val="15"/>
  </w:num>
  <w:num w:numId="7">
    <w:abstractNumId w:val="8"/>
  </w:num>
  <w:num w:numId="8">
    <w:abstractNumId w:val="7"/>
  </w:num>
  <w:num w:numId="9">
    <w:abstractNumId w:val="1"/>
  </w:num>
  <w:num w:numId="10">
    <w:abstractNumId w:val="23"/>
  </w:num>
  <w:num w:numId="11">
    <w:abstractNumId w:val="5"/>
  </w:num>
  <w:num w:numId="12">
    <w:abstractNumId w:val="4"/>
  </w:num>
  <w:num w:numId="13">
    <w:abstractNumId w:val="17"/>
  </w:num>
  <w:num w:numId="14">
    <w:abstractNumId w:val="22"/>
  </w:num>
  <w:num w:numId="15">
    <w:abstractNumId w:val="20"/>
  </w:num>
  <w:num w:numId="16">
    <w:abstractNumId w:val="24"/>
  </w:num>
  <w:num w:numId="17">
    <w:abstractNumId w:val="16"/>
  </w:num>
  <w:num w:numId="18">
    <w:abstractNumId w:val="11"/>
  </w:num>
  <w:num w:numId="19">
    <w:abstractNumId w:val="13"/>
  </w:num>
  <w:num w:numId="20">
    <w:abstractNumId w:val="19"/>
  </w:num>
  <w:num w:numId="21">
    <w:abstractNumId w:val="14"/>
  </w:num>
  <w:num w:numId="22">
    <w:abstractNumId w:val="2"/>
  </w:num>
  <w:num w:numId="23">
    <w:abstractNumId w:val="10"/>
  </w:num>
  <w:num w:numId="24">
    <w:abstractNumId w:val="25"/>
  </w:num>
  <w:num w:numId="25">
    <w:abstractNumId w:val="18"/>
  </w:num>
  <w:num w:numId="26">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57"/>
  <w:noPunctuationKerning/>
  <w:characterSpacingControl w:val="doNotCompress"/>
  <w:footnotePr>
    <w:footnote w:id="-1"/>
    <w:footnote w:id="0"/>
  </w:footnotePr>
  <w:endnotePr>
    <w:endnote w:id="-1"/>
    <w:endnote w:id="0"/>
  </w:endnotePr>
  <w:compat/>
  <w:rsids>
    <w:rsidRoot w:val="009C3200"/>
    <w:rsid w:val="000005B3"/>
    <w:rsid w:val="00001169"/>
    <w:rsid w:val="000014EB"/>
    <w:rsid w:val="00002879"/>
    <w:rsid w:val="00002D09"/>
    <w:rsid w:val="00003FB1"/>
    <w:rsid w:val="00005D77"/>
    <w:rsid w:val="00006A20"/>
    <w:rsid w:val="00007E4B"/>
    <w:rsid w:val="0001012B"/>
    <w:rsid w:val="000115EA"/>
    <w:rsid w:val="00012414"/>
    <w:rsid w:val="00013FE7"/>
    <w:rsid w:val="0001675D"/>
    <w:rsid w:val="00021117"/>
    <w:rsid w:val="0002322C"/>
    <w:rsid w:val="00023950"/>
    <w:rsid w:val="00026606"/>
    <w:rsid w:val="00027D32"/>
    <w:rsid w:val="00031537"/>
    <w:rsid w:val="000341FE"/>
    <w:rsid w:val="000352E9"/>
    <w:rsid w:val="00036698"/>
    <w:rsid w:val="00037B3D"/>
    <w:rsid w:val="00040988"/>
    <w:rsid w:val="000423A7"/>
    <w:rsid w:val="00044862"/>
    <w:rsid w:val="00044D35"/>
    <w:rsid w:val="00047BEF"/>
    <w:rsid w:val="00051C74"/>
    <w:rsid w:val="0005624A"/>
    <w:rsid w:val="00057834"/>
    <w:rsid w:val="00060BA6"/>
    <w:rsid w:val="00060F79"/>
    <w:rsid w:val="00060FDF"/>
    <w:rsid w:val="000619E7"/>
    <w:rsid w:val="00062E2B"/>
    <w:rsid w:val="00063872"/>
    <w:rsid w:val="00063B8B"/>
    <w:rsid w:val="00067CB7"/>
    <w:rsid w:val="000712D6"/>
    <w:rsid w:val="00076DBC"/>
    <w:rsid w:val="000770CC"/>
    <w:rsid w:val="00080519"/>
    <w:rsid w:val="000818C0"/>
    <w:rsid w:val="000837F4"/>
    <w:rsid w:val="00084363"/>
    <w:rsid w:val="00086B59"/>
    <w:rsid w:val="00087E98"/>
    <w:rsid w:val="00090227"/>
    <w:rsid w:val="00090922"/>
    <w:rsid w:val="000910D9"/>
    <w:rsid w:val="00091F3E"/>
    <w:rsid w:val="00093B51"/>
    <w:rsid w:val="0009597B"/>
    <w:rsid w:val="000A126A"/>
    <w:rsid w:val="000A1B4E"/>
    <w:rsid w:val="000A48E4"/>
    <w:rsid w:val="000A4EF6"/>
    <w:rsid w:val="000B16B1"/>
    <w:rsid w:val="000B46B9"/>
    <w:rsid w:val="000B48E5"/>
    <w:rsid w:val="000B5A51"/>
    <w:rsid w:val="000B69CB"/>
    <w:rsid w:val="000B732A"/>
    <w:rsid w:val="000B75A5"/>
    <w:rsid w:val="000B7CEF"/>
    <w:rsid w:val="000C0E5E"/>
    <w:rsid w:val="000C1C91"/>
    <w:rsid w:val="000C3838"/>
    <w:rsid w:val="000C4078"/>
    <w:rsid w:val="000C4D6D"/>
    <w:rsid w:val="000C52B3"/>
    <w:rsid w:val="000C551E"/>
    <w:rsid w:val="000C553F"/>
    <w:rsid w:val="000C63D0"/>
    <w:rsid w:val="000D1051"/>
    <w:rsid w:val="000E15E6"/>
    <w:rsid w:val="000E61F5"/>
    <w:rsid w:val="000F2104"/>
    <w:rsid w:val="000F2F92"/>
    <w:rsid w:val="000F3149"/>
    <w:rsid w:val="000F362D"/>
    <w:rsid w:val="000F3666"/>
    <w:rsid w:val="000F413B"/>
    <w:rsid w:val="000F6D98"/>
    <w:rsid w:val="00100700"/>
    <w:rsid w:val="00110598"/>
    <w:rsid w:val="00112C5C"/>
    <w:rsid w:val="001145ED"/>
    <w:rsid w:val="00114FAA"/>
    <w:rsid w:val="0011598A"/>
    <w:rsid w:val="001175D1"/>
    <w:rsid w:val="00122876"/>
    <w:rsid w:val="00122B23"/>
    <w:rsid w:val="001271C5"/>
    <w:rsid w:val="00132072"/>
    <w:rsid w:val="00134318"/>
    <w:rsid w:val="00134EDE"/>
    <w:rsid w:val="0013753E"/>
    <w:rsid w:val="0014069B"/>
    <w:rsid w:val="001449F5"/>
    <w:rsid w:val="00145D3A"/>
    <w:rsid w:val="00145E2A"/>
    <w:rsid w:val="00146403"/>
    <w:rsid w:val="00147CED"/>
    <w:rsid w:val="001529FE"/>
    <w:rsid w:val="00152B47"/>
    <w:rsid w:val="00153CB0"/>
    <w:rsid w:val="00155263"/>
    <w:rsid w:val="00157069"/>
    <w:rsid w:val="001612F2"/>
    <w:rsid w:val="001613E4"/>
    <w:rsid w:val="00162AC9"/>
    <w:rsid w:val="00163458"/>
    <w:rsid w:val="00165B33"/>
    <w:rsid w:val="00167E0A"/>
    <w:rsid w:val="001702AC"/>
    <w:rsid w:val="001714CF"/>
    <w:rsid w:val="0017184A"/>
    <w:rsid w:val="0017424C"/>
    <w:rsid w:val="00174BE4"/>
    <w:rsid w:val="00176390"/>
    <w:rsid w:val="00176742"/>
    <w:rsid w:val="0018082C"/>
    <w:rsid w:val="00181850"/>
    <w:rsid w:val="0018279B"/>
    <w:rsid w:val="00185287"/>
    <w:rsid w:val="00186AD1"/>
    <w:rsid w:val="00190F56"/>
    <w:rsid w:val="0019225E"/>
    <w:rsid w:val="00192AF1"/>
    <w:rsid w:val="001946D1"/>
    <w:rsid w:val="00196077"/>
    <w:rsid w:val="001A1141"/>
    <w:rsid w:val="001A187E"/>
    <w:rsid w:val="001A1C76"/>
    <w:rsid w:val="001A3F30"/>
    <w:rsid w:val="001A41D3"/>
    <w:rsid w:val="001A46A3"/>
    <w:rsid w:val="001A4E28"/>
    <w:rsid w:val="001A5C09"/>
    <w:rsid w:val="001A645C"/>
    <w:rsid w:val="001B44C7"/>
    <w:rsid w:val="001C0AAB"/>
    <w:rsid w:val="001C56F1"/>
    <w:rsid w:val="001D0656"/>
    <w:rsid w:val="001D501C"/>
    <w:rsid w:val="001D5604"/>
    <w:rsid w:val="001D7F6D"/>
    <w:rsid w:val="001E23CB"/>
    <w:rsid w:val="001E29E2"/>
    <w:rsid w:val="001E36BF"/>
    <w:rsid w:val="001E3782"/>
    <w:rsid w:val="001E4036"/>
    <w:rsid w:val="001E47A7"/>
    <w:rsid w:val="001E72F6"/>
    <w:rsid w:val="001F085D"/>
    <w:rsid w:val="001F11B1"/>
    <w:rsid w:val="001F1615"/>
    <w:rsid w:val="001F4A0C"/>
    <w:rsid w:val="001F7B00"/>
    <w:rsid w:val="0020212E"/>
    <w:rsid w:val="0020405D"/>
    <w:rsid w:val="0020545E"/>
    <w:rsid w:val="00205B78"/>
    <w:rsid w:val="00205EB5"/>
    <w:rsid w:val="00206D68"/>
    <w:rsid w:val="002118F9"/>
    <w:rsid w:val="00211BDD"/>
    <w:rsid w:val="00213F6D"/>
    <w:rsid w:val="00216CF2"/>
    <w:rsid w:val="0021733E"/>
    <w:rsid w:val="0022097B"/>
    <w:rsid w:val="00222994"/>
    <w:rsid w:val="00225A83"/>
    <w:rsid w:val="00232055"/>
    <w:rsid w:val="0023623D"/>
    <w:rsid w:val="00236AD8"/>
    <w:rsid w:val="00236B39"/>
    <w:rsid w:val="00236B93"/>
    <w:rsid w:val="0024010D"/>
    <w:rsid w:val="0024237E"/>
    <w:rsid w:val="00244C6C"/>
    <w:rsid w:val="002504F2"/>
    <w:rsid w:val="00250AE8"/>
    <w:rsid w:val="002548F1"/>
    <w:rsid w:val="00257A29"/>
    <w:rsid w:val="002634C6"/>
    <w:rsid w:val="002639D8"/>
    <w:rsid w:val="00264675"/>
    <w:rsid w:val="002704B2"/>
    <w:rsid w:val="002709EC"/>
    <w:rsid w:val="00272055"/>
    <w:rsid w:val="002846A1"/>
    <w:rsid w:val="00286724"/>
    <w:rsid w:val="002873F9"/>
    <w:rsid w:val="00287E01"/>
    <w:rsid w:val="00295194"/>
    <w:rsid w:val="002A0E26"/>
    <w:rsid w:val="002A1CA9"/>
    <w:rsid w:val="002A4462"/>
    <w:rsid w:val="002B1C08"/>
    <w:rsid w:val="002B3772"/>
    <w:rsid w:val="002B5C98"/>
    <w:rsid w:val="002C004D"/>
    <w:rsid w:val="002C00AB"/>
    <w:rsid w:val="002C0D3B"/>
    <w:rsid w:val="002C31F7"/>
    <w:rsid w:val="002C7E63"/>
    <w:rsid w:val="002D024F"/>
    <w:rsid w:val="002D0EFD"/>
    <w:rsid w:val="002D63F0"/>
    <w:rsid w:val="002D78A2"/>
    <w:rsid w:val="002E04BE"/>
    <w:rsid w:val="002E18A8"/>
    <w:rsid w:val="002E3F48"/>
    <w:rsid w:val="002E7A09"/>
    <w:rsid w:val="002F187D"/>
    <w:rsid w:val="002F3BA5"/>
    <w:rsid w:val="002F5A02"/>
    <w:rsid w:val="002F64D9"/>
    <w:rsid w:val="003040F1"/>
    <w:rsid w:val="00306153"/>
    <w:rsid w:val="0030715C"/>
    <w:rsid w:val="003074B2"/>
    <w:rsid w:val="00311771"/>
    <w:rsid w:val="00311C7F"/>
    <w:rsid w:val="00317778"/>
    <w:rsid w:val="00320F12"/>
    <w:rsid w:val="00325F58"/>
    <w:rsid w:val="00332D46"/>
    <w:rsid w:val="00334454"/>
    <w:rsid w:val="00335A04"/>
    <w:rsid w:val="00336F44"/>
    <w:rsid w:val="00341B60"/>
    <w:rsid w:val="00343364"/>
    <w:rsid w:val="00343E23"/>
    <w:rsid w:val="00344306"/>
    <w:rsid w:val="00344F8A"/>
    <w:rsid w:val="00346372"/>
    <w:rsid w:val="0034678D"/>
    <w:rsid w:val="00347079"/>
    <w:rsid w:val="0034780D"/>
    <w:rsid w:val="00351322"/>
    <w:rsid w:val="00353E9F"/>
    <w:rsid w:val="0035408C"/>
    <w:rsid w:val="00354E9D"/>
    <w:rsid w:val="00356EDB"/>
    <w:rsid w:val="003577AD"/>
    <w:rsid w:val="0035781F"/>
    <w:rsid w:val="00361600"/>
    <w:rsid w:val="003652E7"/>
    <w:rsid w:val="00365599"/>
    <w:rsid w:val="00370D58"/>
    <w:rsid w:val="0037129D"/>
    <w:rsid w:val="00373B50"/>
    <w:rsid w:val="00375429"/>
    <w:rsid w:val="00376297"/>
    <w:rsid w:val="0038068C"/>
    <w:rsid w:val="00383630"/>
    <w:rsid w:val="0038398F"/>
    <w:rsid w:val="00383F20"/>
    <w:rsid w:val="0038572F"/>
    <w:rsid w:val="003861A8"/>
    <w:rsid w:val="00386CE9"/>
    <w:rsid w:val="003877DA"/>
    <w:rsid w:val="00387F33"/>
    <w:rsid w:val="00391E0C"/>
    <w:rsid w:val="00391E7F"/>
    <w:rsid w:val="003A2B98"/>
    <w:rsid w:val="003A40B1"/>
    <w:rsid w:val="003B0B47"/>
    <w:rsid w:val="003B1DBB"/>
    <w:rsid w:val="003B21F2"/>
    <w:rsid w:val="003B39E5"/>
    <w:rsid w:val="003B3FE5"/>
    <w:rsid w:val="003C0339"/>
    <w:rsid w:val="003C114F"/>
    <w:rsid w:val="003C25F1"/>
    <w:rsid w:val="003C335D"/>
    <w:rsid w:val="003D1324"/>
    <w:rsid w:val="003D1E2B"/>
    <w:rsid w:val="003D214F"/>
    <w:rsid w:val="003D36CA"/>
    <w:rsid w:val="003D3E14"/>
    <w:rsid w:val="003D3ECB"/>
    <w:rsid w:val="003D3FDB"/>
    <w:rsid w:val="003E113A"/>
    <w:rsid w:val="003E171E"/>
    <w:rsid w:val="003E299C"/>
    <w:rsid w:val="003E2A78"/>
    <w:rsid w:val="003E3136"/>
    <w:rsid w:val="003E540D"/>
    <w:rsid w:val="003F3679"/>
    <w:rsid w:val="003F6904"/>
    <w:rsid w:val="00402CEE"/>
    <w:rsid w:val="004031CD"/>
    <w:rsid w:val="00403AF0"/>
    <w:rsid w:val="004072A6"/>
    <w:rsid w:val="004101E2"/>
    <w:rsid w:val="00412710"/>
    <w:rsid w:val="00415C13"/>
    <w:rsid w:val="00416386"/>
    <w:rsid w:val="00416E74"/>
    <w:rsid w:val="00420AFA"/>
    <w:rsid w:val="00421AE5"/>
    <w:rsid w:val="00421F00"/>
    <w:rsid w:val="00422D87"/>
    <w:rsid w:val="00422F98"/>
    <w:rsid w:val="00425671"/>
    <w:rsid w:val="00426DE2"/>
    <w:rsid w:val="00432CB7"/>
    <w:rsid w:val="00434E89"/>
    <w:rsid w:val="00435F4D"/>
    <w:rsid w:val="004372DC"/>
    <w:rsid w:val="004378ED"/>
    <w:rsid w:val="004401DC"/>
    <w:rsid w:val="00444CE7"/>
    <w:rsid w:val="0044770E"/>
    <w:rsid w:val="00450D07"/>
    <w:rsid w:val="004521B4"/>
    <w:rsid w:val="004547E0"/>
    <w:rsid w:val="00456899"/>
    <w:rsid w:val="00456C6C"/>
    <w:rsid w:val="004606DB"/>
    <w:rsid w:val="0046082D"/>
    <w:rsid w:val="00460881"/>
    <w:rsid w:val="00462283"/>
    <w:rsid w:val="004627EE"/>
    <w:rsid w:val="0046574B"/>
    <w:rsid w:val="004665AA"/>
    <w:rsid w:val="004718D3"/>
    <w:rsid w:val="00473EAE"/>
    <w:rsid w:val="0047715F"/>
    <w:rsid w:val="00477238"/>
    <w:rsid w:val="004772CA"/>
    <w:rsid w:val="004803D4"/>
    <w:rsid w:val="00486836"/>
    <w:rsid w:val="00490A8B"/>
    <w:rsid w:val="004911E8"/>
    <w:rsid w:val="00491375"/>
    <w:rsid w:val="00492A2A"/>
    <w:rsid w:val="0049527F"/>
    <w:rsid w:val="004A251E"/>
    <w:rsid w:val="004A4AD2"/>
    <w:rsid w:val="004A609F"/>
    <w:rsid w:val="004A63F6"/>
    <w:rsid w:val="004A79D3"/>
    <w:rsid w:val="004B0F80"/>
    <w:rsid w:val="004B1AEE"/>
    <w:rsid w:val="004B3DD9"/>
    <w:rsid w:val="004B51D4"/>
    <w:rsid w:val="004B6415"/>
    <w:rsid w:val="004C5676"/>
    <w:rsid w:val="004D0082"/>
    <w:rsid w:val="004D1B79"/>
    <w:rsid w:val="004D3053"/>
    <w:rsid w:val="004D6B4F"/>
    <w:rsid w:val="004E3EEB"/>
    <w:rsid w:val="004E6CAA"/>
    <w:rsid w:val="004F314B"/>
    <w:rsid w:val="004F37DD"/>
    <w:rsid w:val="004F3CA2"/>
    <w:rsid w:val="004F4914"/>
    <w:rsid w:val="004F51BA"/>
    <w:rsid w:val="00502986"/>
    <w:rsid w:val="00503551"/>
    <w:rsid w:val="00503A81"/>
    <w:rsid w:val="00506EF2"/>
    <w:rsid w:val="00507E5B"/>
    <w:rsid w:val="00512E8F"/>
    <w:rsid w:val="00514D20"/>
    <w:rsid w:val="00515064"/>
    <w:rsid w:val="0051529A"/>
    <w:rsid w:val="005167D2"/>
    <w:rsid w:val="00516D53"/>
    <w:rsid w:val="0052440A"/>
    <w:rsid w:val="0052590E"/>
    <w:rsid w:val="00530475"/>
    <w:rsid w:val="00531204"/>
    <w:rsid w:val="005321CF"/>
    <w:rsid w:val="0053255A"/>
    <w:rsid w:val="00532F24"/>
    <w:rsid w:val="00536F3A"/>
    <w:rsid w:val="00537201"/>
    <w:rsid w:val="005375DE"/>
    <w:rsid w:val="005379C7"/>
    <w:rsid w:val="005431FC"/>
    <w:rsid w:val="00544DA6"/>
    <w:rsid w:val="00547B9A"/>
    <w:rsid w:val="00551C35"/>
    <w:rsid w:val="0055203B"/>
    <w:rsid w:val="005522FE"/>
    <w:rsid w:val="00552EA6"/>
    <w:rsid w:val="00554A28"/>
    <w:rsid w:val="005602FC"/>
    <w:rsid w:val="00565A27"/>
    <w:rsid w:val="00566542"/>
    <w:rsid w:val="00566E74"/>
    <w:rsid w:val="005704B0"/>
    <w:rsid w:val="0057395A"/>
    <w:rsid w:val="00573D63"/>
    <w:rsid w:val="00576AEA"/>
    <w:rsid w:val="005772CA"/>
    <w:rsid w:val="00580C44"/>
    <w:rsid w:val="005810F8"/>
    <w:rsid w:val="00581203"/>
    <w:rsid w:val="00581DD3"/>
    <w:rsid w:val="005842BD"/>
    <w:rsid w:val="0058485C"/>
    <w:rsid w:val="00586CA1"/>
    <w:rsid w:val="00587E7A"/>
    <w:rsid w:val="005901FF"/>
    <w:rsid w:val="00596E3B"/>
    <w:rsid w:val="005A0E00"/>
    <w:rsid w:val="005A39EE"/>
    <w:rsid w:val="005A7CEE"/>
    <w:rsid w:val="005B000F"/>
    <w:rsid w:val="005B458F"/>
    <w:rsid w:val="005B4947"/>
    <w:rsid w:val="005B500B"/>
    <w:rsid w:val="005B63B3"/>
    <w:rsid w:val="005B6451"/>
    <w:rsid w:val="005B703E"/>
    <w:rsid w:val="005C16C3"/>
    <w:rsid w:val="005C2195"/>
    <w:rsid w:val="005C4005"/>
    <w:rsid w:val="005C57AA"/>
    <w:rsid w:val="005D2990"/>
    <w:rsid w:val="005D45B8"/>
    <w:rsid w:val="005D491D"/>
    <w:rsid w:val="005D5148"/>
    <w:rsid w:val="005D5263"/>
    <w:rsid w:val="005D7A46"/>
    <w:rsid w:val="005E0431"/>
    <w:rsid w:val="005E1752"/>
    <w:rsid w:val="005E223D"/>
    <w:rsid w:val="005E2241"/>
    <w:rsid w:val="005E2892"/>
    <w:rsid w:val="005E2CD3"/>
    <w:rsid w:val="005E50FB"/>
    <w:rsid w:val="005E516E"/>
    <w:rsid w:val="005E53B6"/>
    <w:rsid w:val="005F2DB1"/>
    <w:rsid w:val="005F3FD4"/>
    <w:rsid w:val="005F41FE"/>
    <w:rsid w:val="005F4DBD"/>
    <w:rsid w:val="005F5720"/>
    <w:rsid w:val="005F5C37"/>
    <w:rsid w:val="0060132B"/>
    <w:rsid w:val="00601C1B"/>
    <w:rsid w:val="00603493"/>
    <w:rsid w:val="006037D7"/>
    <w:rsid w:val="00603FAA"/>
    <w:rsid w:val="0060474D"/>
    <w:rsid w:val="00607166"/>
    <w:rsid w:val="0061017C"/>
    <w:rsid w:val="00611E43"/>
    <w:rsid w:val="00612A8F"/>
    <w:rsid w:val="00614DE1"/>
    <w:rsid w:val="006166AD"/>
    <w:rsid w:val="00631049"/>
    <w:rsid w:val="006314E1"/>
    <w:rsid w:val="006330B5"/>
    <w:rsid w:val="0063465C"/>
    <w:rsid w:val="00634F64"/>
    <w:rsid w:val="00635623"/>
    <w:rsid w:val="00635F38"/>
    <w:rsid w:val="00636BBB"/>
    <w:rsid w:val="00636C3D"/>
    <w:rsid w:val="006375CE"/>
    <w:rsid w:val="00637CDD"/>
    <w:rsid w:val="00641E06"/>
    <w:rsid w:val="00642CAB"/>
    <w:rsid w:val="006430AC"/>
    <w:rsid w:val="00646B09"/>
    <w:rsid w:val="00646D3F"/>
    <w:rsid w:val="006523E3"/>
    <w:rsid w:val="00653158"/>
    <w:rsid w:val="00653B4C"/>
    <w:rsid w:val="006577C4"/>
    <w:rsid w:val="0066202B"/>
    <w:rsid w:val="00662206"/>
    <w:rsid w:val="00665999"/>
    <w:rsid w:val="00666A7D"/>
    <w:rsid w:val="00667AB9"/>
    <w:rsid w:val="006737F6"/>
    <w:rsid w:val="00675082"/>
    <w:rsid w:val="00675CD8"/>
    <w:rsid w:val="0067708E"/>
    <w:rsid w:val="0068056B"/>
    <w:rsid w:val="006851F8"/>
    <w:rsid w:val="00686414"/>
    <w:rsid w:val="00690124"/>
    <w:rsid w:val="00692B82"/>
    <w:rsid w:val="00695FC7"/>
    <w:rsid w:val="006A3DCD"/>
    <w:rsid w:val="006A5652"/>
    <w:rsid w:val="006A736B"/>
    <w:rsid w:val="006A7943"/>
    <w:rsid w:val="006B0BC8"/>
    <w:rsid w:val="006B2A1A"/>
    <w:rsid w:val="006B39EF"/>
    <w:rsid w:val="006B5B53"/>
    <w:rsid w:val="006B7F22"/>
    <w:rsid w:val="006C141D"/>
    <w:rsid w:val="006C33CA"/>
    <w:rsid w:val="006C5B30"/>
    <w:rsid w:val="006C6457"/>
    <w:rsid w:val="006C7289"/>
    <w:rsid w:val="006C7C54"/>
    <w:rsid w:val="006D3B23"/>
    <w:rsid w:val="006E2177"/>
    <w:rsid w:val="006E325A"/>
    <w:rsid w:val="006E5514"/>
    <w:rsid w:val="006E6AC4"/>
    <w:rsid w:val="006E77E4"/>
    <w:rsid w:val="006F0723"/>
    <w:rsid w:val="006F0B2E"/>
    <w:rsid w:val="006F1118"/>
    <w:rsid w:val="006F136B"/>
    <w:rsid w:val="006F1503"/>
    <w:rsid w:val="006F2B20"/>
    <w:rsid w:val="006F2EB5"/>
    <w:rsid w:val="006F60B8"/>
    <w:rsid w:val="007000A2"/>
    <w:rsid w:val="00702367"/>
    <w:rsid w:val="00710B16"/>
    <w:rsid w:val="0071179C"/>
    <w:rsid w:val="00716F2A"/>
    <w:rsid w:val="00723B7F"/>
    <w:rsid w:val="00731CD0"/>
    <w:rsid w:val="00734D5C"/>
    <w:rsid w:val="0074015D"/>
    <w:rsid w:val="007421C8"/>
    <w:rsid w:val="007423AF"/>
    <w:rsid w:val="00747038"/>
    <w:rsid w:val="007472F8"/>
    <w:rsid w:val="007474A4"/>
    <w:rsid w:val="00750E39"/>
    <w:rsid w:val="00750F83"/>
    <w:rsid w:val="00754B17"/>
    <w:rsid w:val="00760329"/>
    <w:rsid w:val="00760D54"/>
    <w:rsid w:val="007632ED"/>
    <w:rsid w:val="00766641"/>
    <w:rsid w:val="00766EF2"/>
    <w:rsid w:val="00767679"/>
    <w:rsid w:val="00767787"/>
    <w:rsid w:val="00767EAD"/>
    <w:rsid w:val="007717FB"/>
    <w:rsid w:val="0077400E"/>
    <w:rsid w:val="007759A2"/>
    <w:rsid w:val="00775ED9"/>
    <w:rsid w:val="007766EE"/>
    <w:rsid w:val="007806D8"/>
    <w:rsid w:val="00781755"/>
    <w:rsid w:val="0078250E"/>
    <w:rsid w:val="00783DF4"/>
    <w:rsid w:val="00784009"/>
    <w:rsid w:val="00785136"/>
    <w:rsid w:val="0078597D"/>
    <w:rsid w:val="00785E2E"/>
    <w:rsid w:val="00786980"/>
    <w:rsid w:val="00790ADA"/>
    <w:rsid w:val="00792F15"/>
    <w:rsid w:val="007A1186"/>
    <w:rsid w:val="007A4D01"/>
    <w:rsid w:val="007A4D50"/>
    <w:rsid w:val="007A521E"/>
    <w:rsid w:val="007B19C6"/>
    <w:rsid w:val="007B28D0"/>
    <w:rsid w:val="007B5C14"/>
    <w:rsid w:val="007B7881"/>
    <w:rsid w:val="007C35B9"/>
    <w:rsid w:val="007C4796"/>
    <w:rsid w:val="007C5A6D"/>
    <w:rsid w:val="007C6B5E"/>
    <w:rsid w:val="007D0248"/>
    <w:rsid w:val="007D0437"/>
    <w:rsid w:val="007D332C"/>
    <w:rsid w:val="007D3EDE"/>
    <w:rsid w:val="007D5493"/>
    <w:rsid w:val="007D624A"/>
    <w:rsid w:val="007E273D"/>
    <w:rsid w:val="007E28CF"/>
    <w:rsid w:val="007E43E3"/>
    <w:rsid w:val="007E5A27"/>
    <w:rsid w:val="007E5FF7"/>
    <w:rsid w:val="007E6377"/>
    <w:rsid w:val="007F44B5"/>
    <w:rsid w:val="007F55F7"/>
    <w:rsid w:val="007F5C31"/>
    <w:rsid w:val="007F6E32"/>
    <w:rsid w:val="0080244B"/>
    <w:rsid w:val="008029B9"/>
    <w:rsid w:val="00802F7D"/>
    <w:rsid w:val="00804176"/>
    <w:rsid w:val="008046E1"/>
    <w:rsid w:val="0080519D"/>
    <w:rsid w:val="00805895"/>
    <w:rsid w:val="008070DE"/>
    <w:rsid w:val="00810D3F"/>
    <w:rsid w:val="0081432D"/>
    <w:rsid w:val="008149E8"/>
    <w:rsid w:val="00814BB7"/>
    <w:rsid w:val="00815F6D"/>
    <w:rsid w:val="00821303"/>
    <w:rsid w:val="00823FF8"/>
    <w:rsid w:val="00825EF9"/>
    <w:rsid w:val="00825FD7"/>
    <w:rsid w:val="00826261"/>
    <w:rsid w:val="00826305"/>
    <w:rsid w:val="00830AB6"/>
    <w:rsid w:val="008331E4"/>
    <w:rsid w:val="00834944"/>
    <w:rsid w:val="00836D6B"/>
    <w:rsid w:val="00836FAC"/>
    <w:rsid w:val="008407DC"/>
    <w:rsid w:val="00842DED"/>
    <w:rsid w:val="00844047"/>
    <w:rsid w:val="008440AA"/>
    <w:rsid w:val="0084421B"/>
    <w:rsid w:val="00844EEB"/>
    <w:rsid w:val="008454FE"/>
    <w:rsid w:val="00847C78"/>
    <w:rsid w:val="00850096"/>
    <w:rsid w:val="0085427A"/>
    <w:rsid w:val="00861ABF"/>
    <w:rsid w:val="00861C75"/>
    <w:rsid w:val="00864712"/>
    <w:rsid w:val="008652F7"/>
    <w:rsid w:val="00870E01"/>
    <w:rsid w:val="00871E37"/>
    <w:rsid w:val="00871E98"/>
    <w:rsid w:val="0087347C"/>
    <w:rsid w:val="0087570C"/>
    <w:rsid w:val="00876AC4"/>
    <w:rsid w:val="0088044E"/>
    <w:rsid w:val="00883D56"/>
    <w:rsid w:val="0088529D"/>
    <w:rsid w:val="0088644A"/>
    <w:rsid w:val="00886B44"/>
    <w:rsid w:val="008875F2"/>
    <w:rsid w:val="00887ECA"/>
    <w:rsid w:val="00891163"/>
    <w:rsid w:val="00892334"/>
    <w:rsid w:val="008931A2"/>
    <w:rsid w:val="00895E49"/>
    <w:rsid w:val="00896D56"/>
    <w:rsid w:val="008971B5"/>
    <w:rsid w:val="008A247C"/>
    <w:rsid w:val="008A30B7"/>
    <w:rsid w:val="008A3AE6"/>
    <w:rsid w:val="008A4C85"/>
    <w:rsid w:val="008A4CA1"/>
    <w:rsid w:val="008A66B6"/>
    <w:rsid w:val="008A7533"/>
    <w:rsid w:val="008C13A9"/>
    <w:rsid w:val="008C1961"/>
    <w:rsid w:val="008C2BA0"/>
    <w:rsid w:val="008C39C8"/>
    <w:rsid w:val="008C4090"/>
    <w:rsid w:val="008C46D7"/>
    <w:rsid w:val="008C4F52"/>
    <w:rsid w:val="008C5654"/>
    <w:rsid w:val="008D06B4"/>
    <w:rsid w:val="008D2370"/>
    <w:rsid w:val="008D48B1"/>
    <w:rsid w:val="008E078C"/>
    <w:rsid w:val="008E0F9A"/>
    <w:rsid w:val="008E15DE"/>
    <w:rsid w:val="008E48D2"/>
    <w:rsid w:val="008E4AB6"/>
    <w:rsid w:val="008E58A7"/>
    <w:rsid w:val="008E5AD4"/>
    <w:rsid w:val="008E6126"/>
    <w:rsid w:val="008E6361"/>
    <w:rsid w:val="008E795A"/>
    <w:rsid w:val="008E7C38"/>
    <w:rsid w:val="008F0014"/>
    <w:rsid w:val="008F044C"/>
    <w:rsid w:val="008F39A8"/>
    <w:rsid w:val="008F51B3"/>
    <w:rsid w:val="008F5BAA"/>
    <w:rsid w:val="008F6335"/>
    <w:rsid w:val="008F7145"/>
    <w:rsid w:val="008F7FAC"/>
    <w:rsid w:val="009030B9"/>
    <w:rsid w:val="009048D4"/>
    <w:rsid w:val="00913590"/>
    <w:rsid w:val="00913CE3"/>
    <w:rsid w:val="00915D16"/>
    <w:rsid w:val="00915F4C"/>
    <w:rsid w:val="009162D9"/>
    <w:rsid w:val="009168F4"/>
    <w:rsid w:val="0092235F"/>
    <w:rsid w:val="00926501"/>
    <w:rsid w:val="00931116"/>
    <w:rsid w:val="009337BE"/>
    <w:rsid w:val="00934AA2"/>
    <w:rsid w:val="00935BD9"/>
    <w:rsid w:val="00940211"/>
    <w:rsid w:val="00944603"/>
    <w:rsid w:val="00945AE9"/>
    <w:rsid w:val="009503FF"/>
    <w:rsid w:val="00951407"/>
    <w:rsid w:val="00953C87"/>
    <w:rsid w:val="00956252"/>
    <w:rsid w:val="009567F9"/>
    <w:rsid w:val="0095781E"/>
    <w:rsid w:val="00957A87"/>
    <w:rsid w:val="00963530"/>
    <w:rsid w:val="009661DE"/>
    <w:rsid w:val="0096659F"/>
    <w:rsid w:val="009668B3"/>
    <w:rsid w:val="009672A1"/>
    <w:rsid w:val="00971B12"/>
    <w:rsid w:val="00973C4D"/>
    <w:rsid w:val="0097685B"/>
    <w:rsid w:val="009812BA"/>
    <w:rsid w:val="009923CB"/>
    <w:rsid w:val="009933CC"/>
    <w:rsid w:val="0099392F"/>
    <w:rsid w:val="009957C0"/>
    <w:rsid w:val="00997FB0"/>
    <w:rsid w:val="00997FF7"/>
    <w:rsid w:val="009A1169"/>
    <w:rsid w:val="009A1CC4"/>
    <w:rsid w:val="009A5CCA"/>
    <w:rsid w:val="009A5D6D"/>
    <w:rsid w:val="009A63CB"/>
    <w:rsid w:val="009A74E1"/>
    <w:rsid w:val="009B4DDB"/>
    <w:rsid w:val="009C0938"/>
    <w:rsid w:val="009C1169"/>
    <w:rsid w:val="009C1D91"/>
    <w:rsid w:val="009C24DC"/>
    <w:rsid w:val="009C3200"/>
    <w:rsid w:val="009C624A"/>
    <w:rsid w:val="009C69BF"/>
    <w:rsid w:val="009C6A35"/>
    <w:rsid w:val="009D0A55"/>
    <w:rsid w:val="009D0D62"/>
    <w:rsid w:val="009D28AE"/>
    <w:rsid w:val="009D31C1"/>
    <w:rsid w:val="009D3423"/>
    <w:rsid w:val="009D7B90"/>
    <w:rsid w:val="009E3481"/>
    <w:rsid w:val="009E3E4C"/>
    <w:rsid w:val="009E68B5"/>
    <w:rsid w:val="009F0BCF"/>
    <w:rsid w:val="009F224D"/>
    <w:rsid w:val="009F295E"/>
    <w:rsid w:val="009F2D81"/>
    <w:rsid w:val="009F3B8A"/>
    <w:rsid w:val="009F420D"/>
    <w:rsid w:val="009F4BD8"/>
    <w:rsid w:val="00A0739D"/>
    <w:rsid w:val="00A07BFB"/>
    <w:rsid w:val="00A123B9"/>
    <w:rsid w:val="00A13186"/>
    <w:rsid w:val="00A175F4"/>
    <w:rsid w:val="00A17E68"/>
    <w:rsid w:val="00A17F8D"/>
    <w:rsid w:val="00A23E49"/>
    <w:rsid w:val="00A25CFD"/>
    <w:rsid w:val="00A2640E"/>
    <w:rsid w:val="00A265EB"/>
    <w:rsid w:val="00A268DD"/>
    <w:rsid w:val="00A27508"/>
    <w:rsid w:val="00A2794B"/>
    <w:rsid w:val="00A32568"/>
    <w:rsid w:val="00A338AF"/>
    <w:rsid w:val="00A354E6"/>
    <w:rsid w:val="00A36B68"/>
    <w:rsid w:val="00A421B7"/>
    <w:rsid w:val="00A43DC2"/>
    <w:rsid w:val="00A45428"/>
    <w:rsid w:val="00A50F3D"/>
    <w:rsid w:val="00A51E4C"/>
    <w:rsid w:val="00A51FEF"/>
    <w:rsid w:val="00A52570"/>
    <w:rsid w:val="00A56877"/>
    <w:rsid w:val="00A56D1D"/>
    <w:rsid w:val="00A57F48"/>
    <w:rsid w:val="00A60284"/>
    <w:rsid w:val="00A6206C"/>
    <w:rsid w:val="00A661A4"/>
    <w:rsid w:val="00A72254"/>
    <w:rsid w:val="00A73B37"/>
    <w:rsid w:val="00A75908"/>
    <w:rsid w:val="00A76223"/>
    <w:rsid w:val="00A77FD6"/>
    <w:rsid w:val="00A80982"/>
    <w:rsid w:val="00A82D1A"/>
    <w:rsid w:val="00A85C8E"/>
    <w:rsid w:val="00A8761A"/>
    <w:rsid w:val="00A90DA1"/>
    <w:rsid w:val="00A955F8"/>
    <w:rsid w:val="00AA1642"/>
    <w:rsid w:val="00AA1A04"/>
    <w:rsid w:val="00AA2D52"/>
    <w:rsid w:val="00AA7894"/>
    <w:rsid w:val="00AB0478"/>
    <w:rsid w:val="00AB1C81"/>
    <w:rsid w:val="00AB3D64"/>
    <w:rsid w:val="00AB6FA7"/>
    <w:rsid w:val="00AC1945"/>
    <w:rsid w:val="00AC37F9"/>
    <w:rsid w:val="00AC3EA9"/>
    <w:rsid w:val="00AC60DC"/>
    <w:rsid w:val="00AC7391"/>
    <w:rsid w:val="00AD2094"/>
    <w:rsid w:val="00AD4C19"/>
    <w:rsid w:val="00AD502C"/>
    <w:rsid w:val="00AD7E24"/>
    <w:rsid w:val="00AD7F93"/>
    <w:rsid w:val="00AE3FB8"/>
    <w:rsid w:val="00AF086A"/>
    <w:rsid w:val="00AF183B"/>
    <w:rsid w:val="00B00EE8"/>
    <w:rsid w:val="00B04CAD"/>
    <w:rsid w:val="00B04D8C"/>
    <w:rsid w:val="00B06998"/>
    <w:rsid w:val="00B06C46"/>
    <w:rsid w:val="00B073F6"/>
    <w:rsid w:val="00B10017"/>
    <w:rsid w:val="00B110D2"/>
    <w:rsid w:val="00B14061"/>
    <w:rsid w:val="00B15BC5"/>
    <w:rsid w:val="00B17D1C"/>
    <w:rsid w:val="00B224C3"/>
    <w:rsid w:val="00B23349"/>
    <w:rsid w:val="00B26C50"/>
    <w:rsid w:val="00B301D7"/>
    <w:rsid w:val="00B32D6B"/>
    <w:rsid w:val="00B3355B"/>
    <w:rsid w:val="00B41F9C"/>
    <w:rsid w:val="00B4221F"/>
    <w:rsid w:val="00B42324"/>
    <w:rsid w:val="00B47BD8"/>
    <w:rsid w:val="00B47DD0"/>
    <w:rsid w:val="00B50F49"/>
    <w:rsid w:val="00B52848"/>
    <w:rsid w:val="00B52928"/>
    <w:rsid w:val="00B56959"/>
    <w:rsid w:val="00B56961"/>
    <w:rsid w:val="00B57857"/>
    <w:rsid w:val="00B60B21"/>
    <w:rsid w:val="00B61304"/>
    <w:rsid w:val="00B6397A"/>
    <w:rsid w:val="00B656D4"/>
    <w:rsid w:val="00B66883"/>
    <w:rsid w:val="00B66C2A"/>
    <w:rsid w:val="00B67040"/>
    <w:rsid w:val="00B712AE"/>
    <w:rsid w:val="00B8690F"/>
    <w:rsid w:val="00B869D8"/>
    <w:rsid w:val="00B908C3"/>
    <w:rsid w:val="00B913C5"/>
    <w:rsid w:val="00B924C7"/>
    <w:rsid w:val="00B92750"/>
    <w:rsid w:val="00B94A0F"/>
    <w:rsid w:val="00B95087"/>
    <w:rsid w:val="00B967C1"/>
    <w:rsid w:val="00B967E1"/>
    <w:rsid w:val="00B96978"/>
    <w:rsid w:val="00BA376A"/>
    <w:rsid w:val="00BA4315"/>
    <w:rsid w:val="00BA75B3"/>
    <w:rsid w:val="00BB1181"/>
    <w:rsid w:val="00BC2F31"/>
    <w:rsid w:val="00BC3BEA"/>
    <w:rsid w:val="00BD0A19"/>
    <w:rsid w:val="00BD3322"/>
    <w:rsid w:val="00BD5395"/>
    <w:rsid w:val="00BD7831"/>
    <w:rsid w:val="00BE037A"/>
    <w:rsid w:val="00BE0534"/>
    <w:rsid w:val="00BE2AF3"/>
    <w:rsid w:val="00BE3CFA"/>
    <w:rsid w:val="00BE46D6"/>
    <w:rsid w:val="00BE50B3"/>
    <w:rsid w:val="00BE633A"/>
    <w:rsid w:val="00BF18CA"/>
    <w:rsid w:val="00BF3FB5"/>
    <w:rsid w:val="00BF4BDD"/>
    <w:rsid w:val="00BF5C7B"/>
    <w:rsid w:val="00BF67AB"/>
    <w:rsid w:val="00C00C82"/>
    <w:rsid w:val="00C02DD5"/>
    <w:rsid w:val="00C06C51"/>
    <w:rsid w:val="00C06F20"/>
    <w:rsid w:val="00C11BD3"/>
    <w:rsid w:val="00C1325C"/>
    <w:rsid w:val="00C1679B"/>
    <w:rsid w:val="00C17F83"/>
    <w:rsid w:val="00C21275"/>
    <w:rsid w:val="00C23849"/>
    <w:rsid w:val="00C23F5C"/>
    <w:rsid w:val="00C25F7A"/>
    <w:rsid w:val="00C33D60"/>
    <w:rsid w:val="00C3633A"/>
    <w:rsid w:val="00C37E47"/>
    <w:rsid w:val="00C409A1"/>
    <w:rsid w:val="00C40D52"/>
    <w:rsid w:val="00C41272"/>
    <w:rsid w:val="00C41A33"/>
    <w:rsid w:val="00C505EF"/>
    <w:rsid w:val="00C51649"/>
    <w:rsid w:val="00C526F4"/>
    <w:rsid w:val="00C565A9"/>
    <w:rsid w:val="00C62888"/>
    <w:rsid w:val="00C65700"/>
    <w:rsid w:val="00C65C51"/>
    <w:rsid w:val="00C732CD"/>
    <w:rsid w:val="00C73468"/>
    <w:rsid w:val="00C73785"/>
    <w:rsid w:val="00C7477C"/>
    <w:rsid w:val="00C74FB4"/>
    <w:rsid w:val="00C75D14"/>
    <w:rsid w:val="00C82736"/>
    <w:rsid w:val="00C82920"/>
    <w:rsid w:val="00C83A3B"/>
    <w:rsid w:val="00C84C18"/>
    <w:rsid w:val="00C861CC"/>
    <w:rsid w:val="00C9144A"/>
    <w:rsid w:val="00C91493"/>
    <w:rsid w:val="00C918CD"/>
    <w:rsid w:val="00C92FB7"/>
    <w:rsid w:val="00C95A1F"/>
    <w:rsid w:val="00CA2361"/>
    <w:rsid w:val="00CA3093"/>
    <w:rsid w:val="00CA5D4E"/>
    <w:rsid w:val="00CA6A68"/>
    <w:rsid w:val="00CB2298"/>
    <w:rsid w:val="00CB2D0B"/>
    <w:rsid w:val="00CB3362"/>
    <w:rsid w:val="00CB4315"/>
    <w:rsid w:val="00CB79C4"/>
    <w:rsid w:val="00CB7F62"/>
    <w:rsid w:val="00CC22A7"/>
    <w:rsid w:val="00CC4D3C"/>
    <w:rsid w:val="00CC4FBD"/>
    <w:rsid w:val="00CD389F"/>
    <w:rsid w:val="00CD4EF5"/>
    <w:rsid w:val="00CD6DA3"/>
    <w:rsid w:val="00CE02BA"/>
    <w:rsid w:val="00CE4053"/>
    <w:rsid w:val="00CF0D18"/>
    <w:rsid w:val="00CF17B3"/>
    <w:rsid w:val="00CF3F26"/>
    <w:rsid w:val="00CF6C1D"/>
    <w:rsid w:val="00CF6CCB"/>
    <w:rsid w:val="00CF78C3"/>
    <w:rsid w:val="00CF7D29"/>
    <w:rsid w:val="00D032E7"/>
    <w:rsid w:val="00D11ABC"/>
    <w:rsid w:val="00D11CCE"/>
    <w:rsid w:val="00D129E5"/>
    <w:rsid w:val="00D12A6F"/>
    <w:rsid w:val="00D2040F"/>
    <w:rsid w:val="00D20877"/>
    <w:rsid w:val="00D241C0"/>
    <w:rsid w:val="00D241D6"/>
    <w:rsid w:val="00D24554"/>
    <w:rsid w:val="00D2540C"/>
    <w:rsid w:val="00D3129D"/>
    <w:rsid w:val="00D33B8D"/>
    <w:rsid w:val="00D34DFC"/>
    <w:rsid w:val="00D35231"/>
    <w:rsid w:val="00D418A5"/>
    <w:rsid w:val="00D43DDA"/>
    <w:rsid w:val="00D442B6"/>
    <w:rsid w:val="00D461E0"/>
    <w:rsid w:val="00D46740"/>
    <w:rsid w:val="00D46C17"/>
    <w:rsid w:val="00D4738B"/>
    <w:rsid w:val="00D52122"/>
    <w:rsid w:val="00D560F5"/>
    <w:rsid w:val="00D56FCB"/>
    <w:rsid w:val="00D65A57"/>
    <w:rsid w:val="00D65C9A"/>
    <w:rsid w:val="00D65ED6"/>
    <w:rsid w:val="00D70BCF"/>
    <w:rsid w:val="00D7445A"/>
    <w:rsid w:val="00D757DE"/>
    <w:rsid w:val="00D77654"/>
    <w:rsid w:val="00D821E5"/>
    <w:rsid w:val="00D8223B"/>
    <w:rsid w:val="00D826FD"/>
    <w:rsid w:val="00D95EA6"/>
    <w:rsid w:val="00D966F7"/>
    <w:rsid w:val="00DA28CA"/>
    <w:rsid w:val="00DA55FA"/>
    <w:rsid w:val="00DA604D"/>
    <w:rsid w:val="00DA6684"/>
    <w:rsid w:val="00DB0E94"/>
    <w:rsid w:val="00DB156F"/>
    <w:rsid w:val="00DB664D"/>
    <w:rsid w:val="00DB794C"/>
    <w:rsid w:val="00DB7B22"/>
    <w:rsid w:val="00DC05EA"/>
    <w:rsid w:val="00DC37AA"/>
    <w:rsid w:val="00DC5647"/>
    <w:rsid w:val="00DC58D2"/>
    <w:rsid w:val="00DC5A15"/>
    <w:rsid w:val="00DC73B8"/>
    <w:rsid w:val="00DD41D9"/>
    <w:rsid w:val="00DD4D7F"/>
    <w:rsid w:val="00DD57C2"/>
    <w:rsid w:val="00DE4373"/>
    <w:rsid w:val="00DE46A8"/>
    <w:rsid w:val="00DE48DA"/>
    <w:rsid w:val="00DE555B"/>
    <w:rsid w:val="00DE622A"/>
    <w:rsid w:val="00DE7DC8"/>
    <w:rsid w:val="00DF005B"/>
    <w:rsid w:val="00DF30E3"/>
    <w:rsid w:val="00DF4D73"/>
    <w:rsid w:val="00DF5A65"/>
    <w:rsid w:val="00DF5E34"/>
    <w:rsid w:val="00DF71D9"/>
    <w:rsid w:val="00DF771F"/>
    <w:rsid w:val="00E0022F"/>
    <w:rsid w:val="00E0119C"/>
    <w:rsid w:val="00E012E4"/>
    <w:rsid w:val="00E01FFC"/>
    <w:rsid w:val="00E048A0"/>
    <w:rsid w:val="00E0514E"/>
    <w:rsid w:val="00E057F0"/>
    <w:rsid w:val="00E11128"/>
    <w:rsid w:val="00E13CAB"/>
    <w:rsid w:val="00E13E5A"/>
    <w:rsid w:val="00E16740"/>
    <w:rsid w:val="00E17062"/>
    <w:rsid w:val="00E171BC"/>
    <w:rsid w:val="00E1748B"/>
    <w:rsid w:val="00E22F9F"/>
    <w:rsid w:val="00E23C44"/>
    <w:rsid w:val="00E253DF"/>
    <w:rsid w:val="00E25DBA"/>
    <w:rsid w:val="00E277C4"/>
    <w:rsid w:val="00E33694"/>
    <w:rsid w:val="00E37330"/>
    <w:rsid w:val="00E41662"/>
    <w:rsid w:val="00E4516D"/>
    <w:rsid w:val="00E465A3"/>
    <w:rsid w:val="00E54A24"/>
    <w:rsid w:val="00E54C85"/>
    <w:rsid w:val="00E61451"/>
    <w:rsid w:val="00E63B33"/>
    <w:rsid w:val="00E66C64"/>
    <w:rsid w:val="00E67885"/>
    <w:rsid w:val="00E67CD2"/>
    <w:rsid w:val="00E70BB5"/>
    <w:rsid w:val="00E74307"/>
    <w:rsid w:val="00E777C5"/>
    <w:rsid w:val="00E77985"/>
    <w:rsid w:val="00E77CA7"/>
    <w:rsid w:val="00E8228B"/>
    <w:rsid w:val="00E8267D"/>
    <w:rsid w:val="00E833D9"/>
    <w:rsid w:val="00E83A5D"/>
    <w:rsid w:val="00E85A93"/>
    <w:rsid w:val="00E9441D"/>
    <w:rsid w:val="00E954F2"/>
    <w:rsid w:val="00E95E59"/>
    <w:rsid w:val="00EA0890"/>
    <w:rsid w:val="00EA24FB"/>
    <w:rsid w:val="00EA3E3A"/>
    <w:rsid w:val="00EA4474"/>
    <w:rsid w:val="00EB3362"/>
    <w:rsid w:val="00EB7C38"/>
    <w:rsid w:val="00EC2A32"/>
    <w:rsid w:val="00EC5962"/>
    <w:rsid w:val="00EC7589"/>
    <w:rsid w:val="00ED0146"/>
    <w:rsid w:val="00ED095F"/>
    <w:rsid w:val="00ED16C1"/>
    <w:rsid w:val="00ED3CF8"/>
    <w:rsid w:val="00ED60B1"/>
    <w:rsid w:val="00EE1510"/>
    <w:rsid w:val="00EE4255"/>
    <w:rsid w:val="00EE57F0"/>
    <w:rsid w:val="00EF0777"/>
    <w:rsid w:val="00EF0F45"/>
    <w:rsid w:val="00EF13C9"/>
    <w:rsid w:val="00EF1645"/>
    <w:rsid w:val="00EF282F"/>
    <w:rsid w:val="00EF6664"/>
    <w:rsid w:val="00EF72C0"/>
    <w:rsid w:val="00F01384"/>
    <w:rsid w:val="00F013A9"/>
    <w:rsid w:val="00F018E4"/>
    <w:rsid w:val="00F02199"/>
    <w:rsid w:val="00F0221D"/>
    <w:rsid w:val="00F0237D"/>
    <w:rsid w:val="00F02CD2"/>
    <w:rsid w:val="00F04391"/>
    <w:rsid w:val="00F069F5"/>
    <w:rsid w:val="00F06B4F"/>
    <w:rsid w:val="00F07267"/>
    <w:rsid w:val="00F10FC5"/>
    <w:rsid w:val="00F13246"/>
    <w:rsid w:val="00F13DF5"/>
    <w:rsid w:val="00F173FD"/>
    <w:rsid w:val="00F17AB2"/>
    <w:rsid w:val="00F202C1"/>
    <w:rsid w:val="00F20CEB"/>
    <w:rsid w:val="00F233AD"/>
    <w:rsid w:val="00F24144"/>
    <w:rsid w:val="00F27805"/>
    <w:rsid w:val="00F344AF"/>
    <w:rsid w:val="00F3479B"/>
    <w:rsid w:val="00F35263"/>
    <w:rsid w:val="00F35DD7"/>
    <w:rsid w:val="00F36360"/>
    <w:rsid w:val="00F378E9"/>
    <w:rsid w:val="00F407BA"/>
    <w:rsid w:val="00F4362E"/>
    <w:rsid w:val="00F527D0"/>
    <w:rsid w:val="00F52F3C"/>
    <w:rsid w:val="00F532B8"/>
    <w:rsid w:val="00F53D04"/>
    <w:rsid w:val="00F54AEA"/>
    <w:rsid w:val="00F567E1"/>
    <w:rsid w:val="00F57F41"/>
    <w:rsid w:val="00F60524"/>
    <w:rsid w:val="00F60632"/>
    <w:rsid w:val="00F61CD6"/>
    <w:rsid w:val="00F634F1"/>
    <w:rsid w:val="00F63F47"/>
    <w:rsid w:val="00F655C1"/>
    <w:rsid w:val="00F6570A"/>
    <w:rsid w:val="00F65AD0"/>
    <w:rsid w:val="00F65B9B"/>
    <w:rsid w:val="00F70346"/>
    <w:rsid w:val="00F72088"/>
    <w:rsid w:val="00F7429A"/>
    <w:rsid w:val="00F7508B"/>
    <w:rsid w:val="00F7635A"/>
    <w:rsid w:val="00F77BF7"/>
    <w:rsid w:val="00F802B0"/>
    <w:rsid w:val="00F82338"/>
    <w:rsid w:val="00F871A0"/>
    <w:rsid w:val="00F879EC"/>
    <w:rsid w:val="00F9127A"/>
    <w:rsid w:val="00F92864"/>
    <w:rsid w:val="00F952B4"/>
    <w:rsid w:val="00F95561"/>
    <w:rsid w:val="00F96FFB"/>
    <w:rsid w:val="00FA1A96"/>
    <w:rsid w:val="00FA3B90"/>
    <w:rsid w:val="00FA7BE4"/>
    <w:rsid w:val="00FB1625"/>
    <w:rsid w:val="00FB3E96"/>
    <w:rsid w:val="00FC1C9B"/>
    <w:rsid w:val="00FC2BDD"/>
    <w:rsid w:val="00FC3056"/>
    <w:rsid w:val="00FD7389"/>
    <w:rsid w:val="00FD73E8"/>
    <w:rsid w:val="00FE0F6A"/>
    <w:rsid w:val="00FE19DA"/>
    <w:rsid w:val="00FE1E7A"/>
    <w:rsid w:val="00FE4C80"/>
    <w:rsid w:val="00FE6466"/>
    <w:rsid w:val="00FE6FEE"/>
    <w:rsid w:val="00FF0EFD"/>
    <w:rsid w:val="00FF1349"/>
    <w:rsid w:val="00FF2B1E"/>
    <w:rsid w:val="00FF6435"/>
    <w:rsid w:val="00FF71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276" w:lineRule="auto"/>
        <w:ind w:firstLine="567"/>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6D53"/>
    <w:rPr>
      <w:sz w:val="24"/>
      <w:szCs w:val="24"/>
    </w:rPr>
  </w:style>
  <w:style w:type="paragraph" w:styleId="10">
    <w:name w:val="heading 1"/>
    <w:basedOn w:val="a"/>
    <w:next w:val="a"/>
    <w:qFormat/>
    <w:rsid w:val="004F314B"/>
    <w:pPr>
      <w:keepNext/>
      <w:outlineLvl w:val="0"/>
    </w:pPr>
    <w:rPr>
      <w:b/>
      <w:szCs w:val="20"/>
    </w:rPr>
  </w:style>
  <w:style w:type="paragraph" w:styleId="20">
    <w:name w:val="heading 2"/>
    <w:basedOn w:val="a"/>
    <w:next w:val="a"/>
    <w:qFormat/>
    <w:rsid w:val="004F314B"/>
    <w:pPr>
      <w:keepNext/>
      <w:ind w:left="176"/>
      <w:outlineLvl w:val="1"/>
    </w:pPr>
    <w:rPr>
      <w:b/>
      <w:sz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F314B"/>
    <w:pPr>
      <w:widowControl w:val="0"/>
      <w:autoSpaceDE w:val="0"/>
      <w:autoSpaceDN w:val="0"/>
      <w:adjustRightInd w:val="0"/>
      <w:ind w:firstLine="720"/>
    </w:pPr>
    <w:rPr>
      <w:rFonts w:ascii="Arial" w:hAnsi="Arial" w:cs="Arial"/>
      <w:sz w:val="24"/>
      <w:szCs w:val="24"/>
    </w:rPr>
  </w:style>
  <w:style w:type="paragraph" w:customStyle="1" w:styleId="ConsNonformat">
    <w:name w:val="ConsNonformat"/>
    <w:rsid w:val="004F314B"/>
    <w:pPr>
      <w:widowControl w:val="0"/>
      <w:autoSpaceDE w:val="0"/>
      <w:autoSpaceDN w:val="0"/>
      <w:adjustRightInd w:val="0"/>
    </w:pPr>
    <w:rPr>
      <w:rFonts w:ascii="Courier New" w:hAnsi="Courier New" w:cs="Courier New"/>
      <w:sz w:val="24"/>
      <w:szCs w:val="24"/>
    </w:rPr>
  </w:style>
  <w:style w:type="paragraph" w:customStyle="1" w:styleId="ConsTitle">
    <w:name w:val="ConsTitle"/>
    <w:rsid w:val="004F314B"/>
    <w:pPr>
      <w:widowControl w:val="0"/>
      <w:autoSpaceDE w:val="0"/>
      <w:autoSpaceDN w:val="0"/>
      <w:adjustRightInd w:val="0"/>
    </w:pPr>
    <w:rPr>
      <w:rFonts w:ascii="Arial" w:hAnsi="Arial" w:cs="Arial"/>
      <w:b/>
      <w:bCs/>
    </w:rPr>
  </w:style>
  <w:style w:type="paragraph" w:styleId="a3">
    <w:name w:val="Body Text Indent"/>
    <w:basedOn w:val="a"/>
    <w:rsid w:val="004F314B"/>
    <w:pPr>
      <w:tabs>
        <w:tab w:val="right" w:pos="9072"/>
      </w:tabs>
      <w:spacing w:before="120"/>
    </w:pPr>
    <w:rPr>
      <w:rFonts w:ascii="Arial" w:hAnsi="Arial"/>
      <w:szCs w:val="20"/>
      <w:lang w:eastAsia="en-US"/>
    </w:rPr>
  </w:style>
  <w:style w:type="paragraph" w:styleId="21">
    <w:name w:val="Body Text Indent 2"/>
    <w:basedOn w:val="a"/>
    <w:rsid w:val="004F314B"/>
    <w:pPr>
      <w:tabs>
        <w:tab w:val="right" w:pos="9072"/>
      </w:tabs>
      <w:ind w:left="180"/>
    </w:pPr>
  </w:style>
  <w:style w:type="paragraph" w:styleId="30">
    <w:name w:val="Body Text Indent 3"/>
    <w:basedOn w:val="a"/>
    <w:rsid w:val="004F314B"/>
    <w:pPr>
      <w:tabs>
        <w:tab w:val="right" w:pos="9072"/>
      </w:tabs>
      <w:spacing w:line="360" w:lineRule="auto"/>
      <w:ind w:firstLine="540"/>
    </w:pPr>
  </w:style>
  <w:style w:type="paragraph" w:styleId="a4">
    <w:name w:val="List"/>
    <w:basedOn w:val="a"/>
    <w:rsid w:val="004F314B"/>
    <w:pPr>
      <w:ind w:left="283" w:hanging="283"/>
    </w:pPr>
    <w:rPr>
      <w:szCs w:val="20"/>
    </w:rPr>
  </w:style>
  <w:style w:type="paragraph" w:styleId="22">
    <w:name w:val="List Bullet 2"/>
    <w:basedOn w:val="a"/>
    <w:autoRedefine/>
    <w:rsid w:val="004F314B"/>
    <w:pPr>
      <w:ind w:left="566" w:hanging="283"/>
    </w:pPr>
    <w:rPr>
      <w:szCs w:val="20"/>
    </w:rPr>
  </w:style>
  <w:style w:type="paragraph" w:styleId="23">
    <w:name w:val="List 2"/>
    <w:basedOn w:val="a"/>
    <w:rsid w:val="004F314B"/>
    <w:pPr>
      <w:ind w:left="566" w:hanging="283"/>
    </w:pPr>
    <w:rPr>
      <w:szCs w:val="20"/>
    </w:rPr>
  </w:style>
  <w:style w:type="paragraph" w:styleId="a5">
    <w:name w:val="Balloon Text"/>
    <w:basedOn w:val="a"/>
    <w:semiHidden/>
    <w:rsid w:val="00F17AB2"/>
    <w:rPr>
      <w:rFonts w:ascii="Tahoma" w:hAnsi="Tahoma" w:cs="Tahoma"/>
      <w:sz w:val="16"/>
      <w:szCs w:val="16"/>
    </w:rPr>
  </w:style>
  <w:style w:type="paragraph" w:styleId="a6">
    <w:name w:val="Body Text"/>
    <w:basedOn w:val="a"/>
    <w:rsid w:val="007B28D0"/>
    <w:pPr>
      <w:spacing w:after="120"/>
    </w:pPr>
  </w:style>
  <w:style w:type="paragraph" w:styleId="a7">
    <w:name w:val="header"/>
    <w:basedOn w:val="a"/>
    <w:link w:val="a8"/>
    <w:rsid w:val="0005624A"/>
    <w:pPr>
      <w:tabs>
        <w:tab w:val="center" w:pos="4536"/>
        <w:tab w:val="right" w:pos="9072"/>
      </w:tabs>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5700"/>
    <w:pPr>
      <w:spacing w:before="100" w:beforeAutospacing="1" w:after="100" w:afterAutospacing="1"/>
    </w:pPr>
    <w:rPr>
      <w:rFonts w:ascii="Tahoma" w:hAnsi="Tahoma"/>
      <w:sz w:val="20"/>
      <w:szCs w:val="20"/>
      <w:lang w:val="en-US" w:eastAsia="en-US"/>
    </w:rPr>
  </w:style>
  <w:style w:type="paragraph" w:customStyle="1" w:styleId="11">
    <w:name w:val="Знак Знак Знак Знак1"/>
    <w:basedOn w:val="a"/>
    <w:rsid w:val="00E0022F"/>
    <w:pPr>
      <w:spacing w:after="160" w:line="240" w:lineRule="exact"/>
    </w:pPr>
    <w:rPr>
      <w:rFonts w:ascii="Verdana" w:hAnsi="Verdana"/>
      <w:lang w:val="en-US" w:eastAsia="en-US"/>
    </w:rPr>
  </w:style>
  <w:style w:type="paragraph" w:styleId="31">
    <w:name w:val="Body Text 3"/>
    <w:basedOn w:val="a"/>
    <w:rsid w:val="006F60B8"/>
    <w:pPr>
      <w:spacing w:after="120"/>
    </w:pPr>
    <w:rPr>
      <w:sz w:val="16"/>
      <w:szCs w:val="16"/>
    </w:rPr>
  </w:style>
  <w:style w:type="character" w:styleId="a9">
    <w:name w:val="Hyperlink"/>
    <w:rsid w:val="00F9127A"/>
    <w:rPr>
      <w:color w:val="0000FF"/>
      <w:u w:val="single"/>
    </w:rPr>
  </w:style>
  <w:style w:type="table" w:styleId="aa">
    <w:name w:val="Table Grid"/>
    <w:basedOn w:val="a1"/>
    <w:rsid w:val="005321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E833D9"/>
    <w:pPr>
      <w:spacing w:before="120"/>
      <w:jc w:val="center"/>
    </w:pPr>
    <w:rPr>
      <w:szCs w:val="20"/>
    </w:rPr>
  </w:style>
  <w:style w:type="paragraph" w:customStyle="1" w:styleId="ConsPlusNormal">
    <w:name w:val="ConsPlusNormal"/>
    <w:link w:val="ConsPlusNormal0"/>
    <w:qFormat/>
    <w:rsid w:val="005E50FB"/>
    <w:pPr>
      <w:autoSpaceDE w:val="0"/>
      <w:autoSpaceDN w:val="0"/>
      <w:adjustRightInd w:val="0"/>
      <w:ind w:firstLine="720"/>
    </w:pPr>
    <w:rPr>
      <w:rFonts w:ascii="Arial" w:hAnsi="Arial" w:cs="Arial"/>
    </w:rPr>
  </w:style>
  <w:style w:type="paragraph" w:customStyle="1" w:styleId="12">
    <w:name w:val="Обычный1"/>
    <w:rsid w:val="00767679"/>
    <w:rPr>
      <w:rFonts w:ascii="Tms Rmn" w:hAnsi="Tms Rmn"/>
    </w:rPr>
  </w:style>
  <w:style w:type="character" w:customStyle="1" w:styleId="apple-converted-space">
    <w:name w:val="apple-converted-space"/>
    <w:basedOn w:val="a0"/>
    <w:rsid w:val="009C24DC"/>
  </w:style>
  <w:style w:type="paragraph" w:customStyle="1" w:styleId="ab">
    <w:name w:val="Знак Знак"/>
    <w:basedOn w:val="a"/>
    <w:rsid w:val="00F92864"/>
    <w:pPr>
      <w:spacing w:before="100" w:beforeAutospacing="1" w:after="100" w:afterAutospacing="1"/>
    </w:pPr>
    <w:rPr>
      <w:rFonts w:ascii="Tahoma" w:hAnsi="Tahoma"/>
      <w:sz w:val="20"/>
      <w:szCs w:val="20"/>
      <w:lang w:val="en-US" w:eastAsia="en-US"/>
    </w:rPr>
  </w:style>
  <w:style w:type="paragraph" w:styleId="24">
    <w:name w:val="List Continue 2"/>
    <w:basedOn w:val="a"/>
    <w:rsid w:val="00CF0D18"/>
    <w:pPr>
      <w:spacing w:after="120"/>
      <w:ind w:left="566"/>
      <w:contextualSpacing/>
    </w:pPr>
  </w:style>
  <w:style w:type="paragraph" w:styleId="ac">
    <w:name w:val="Normal (Web)"/>
    <w:basedOn w:val="a"/>
    <w:uiPriority w:val="99"/>
    <w:unhideWhenUsed/>
    <w:rsid w:val="00F65AD0"/>
    <w:pPr>
      <w:spacing w:before="100" w:beforeAutospacing="1" w:after="100" w:afterAutospacing="1"/>
    </w:pPr>
    <w:rPr>
      <w:rFonts w:eastAsia="Calibri"/>
    </w:rPr>
  </w:style>
  <w:style w:type="character" w:customStyle="1" w:styleId="ConsPlusNormal0">
    <w:name w:val="ConsPlusNormal Знак"/>
    <w:link w:val="ConsPlusNormal"/>
    <w:locked/>
    <w:rsid w:val="00C9144A"/>
    <w:rPr>
      <w:rFonts w:ascii="Arial" w:hAnsi="Arial" w:cs="Arial"/>
      <w:lang w:val="ru-RU" w:eastAsia="ru-RU" w:bidi="ar-SA"/>
    </w:rPr>
  </w:style>
  <w:style w:type="paragraph" w:styleId="ad">
    <w:name w:val="No Spacing"/>
    <w:uiPriority w:val="1"/>
    <w:qFormat/>
    <w:rsid w:val="00C9144A"/>
    <w:pPr>
      <w:widowControl w:val="0"/>
      <w:autoSpaceDE w:val="0"/>
      <w:autoSpaceDN w:val="0"/>
      <w:adjustRightInd w:val="0"/>
    </w:pPr>
  </w:style>
  <w:style w:type="paragraph" w:styleId="32">
    <w:name w:val="List 3"/>
    <w:basedOn w:val="a"/>
    <w:rsid w:val="00DA604D"/>
    <w:pPr>
      <w:ind w:left="849" w:hanging="283"/>
      <w:contextualSpacing/>
    </w:pPr>
  </w:style>
  <w:style w:type="paragraph" w:styleId="25">
    <w:name w:val="Body Text 2"/>
    <w:basedOn w:val="a"/>
    <w:link w:val="26"/>
    <w:rsid w:val="009A5D6D"/>
    <w:pPr>
      <w:spacing w:after="120" w:line="480" w:lineRule="auto"/>
    </w:pPr>
  </w:style>
  <w:style w:type="character" w:customStyle="1" w:styleId="26">
    <w:name w:val="Основной текст 2 Знак"/>
    <w:link w:val="25"/>
    <w:rsid w:val="009A5D6D"/>
    <w:rPr>
      <w:sz w:val="24"/>
      <w:szCs w:val="24"/>
    </w:rPr>
  </w:style>
  <w:style w:type="paragraph" w:customStyle="1" w:styleId="xl58">
    <w:name w:val="xl58"/>
    <w:basedOn w:val="a"/>
    <w:rsid w:val="00825FD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6">
    <w:name w:val="Основной текст6"/>
    <w:basedOn w:val="a"/>
    <w:rsid w:val="00825FD7"/>
    <w:pPr>
      <w:shd w:val="clear" w:color="auto" w:fill="FFFFFF"/>
      <w:spacing w:before="480" w:after="300" w:line="0" w:lineRule="atLeast"/>
    </w:pPr>
    <w:rPr>
      <w:color w:val="000000"/>
    </w:rPr>
  </w:style>
  <w:style w:type="character" w:customStyle="1" w:styleId="ae">
    <w:name w:val="Оглавление_"/>
    <w:link w:val="af"/>
    <w:rsid w:val="004F37DD"/>
    <w:rPr>
      <w:sz w:val="24"/>
      <w:szCs w:val="24"/>
      <w:shd w:val="clear" w:color="auto" w:fill="FFFFFF"/>
    </w:rPr>
  </w:style>
  <w:style w:type="paragraph" w:customStyle="1" w:styleId="af">
    <w:name w:val="Оглавление"/>
    <w:basedOn w:val="a"/>
    <w:link w:val="ae"/>
    <w:rsid w:val="004F37DD"/>
    <w:pPr>
      <w:shd w:val="clear" w:color="auto" w:fill="FFFFFF"/>
      <w:spacing w:line="274" w:lineRule="exact"/>
    </w:pPr>
  </w:style>
  <w:style w:type="character" w:customStyle="1" w:styleId="9pt">
    <w:name w:val="Основной текст + 9 pt;Курсив"/>
    <w:rsid w:val="00665999"/>
    <w:rPr>
      <w:rFonts w:ascii="Times New Roman" w:eastAsia="Times New Roman" w:hAnsi="Times New Roman" w:cs="Times New Roman"/>
      <w:b w:val="0"/>
      <w:bCs w:val="0"/>
      <w:i/>
      <w:iCs/>
      <w:smallCaps w:val="0"/>
      <w:strike w:val="0"/>
      <w:spacing w:val="0"/>
      <w:sz w:val="18"/>
      <w:szCs w:val="18"/>
      <w:shd w:val="clear" w:color="auto" w:fill="FFFFFF"/>
    </w:rPr>
  </w:style>
  <w:style w:type="paragraph" w:styleId="af0">
    <w:name w:val="footer"/>
    <w:basedOn w:val="a"/>
    <w:link w:val="af1"/>
    <w:uiPriority w:val="99"/>
    <w:rsid w:val="00205EB5"/>
    <w:pPr>
      <w:tabs>
        <w:tab w:val="center" w:pos="4677"/>
        <w:tab w:val="right" w:pos="9355"/>
      </w:tabs>
    </w:pPr>
  </w:style>
  <w:style w:type="character" w:customStyle="1" w:styleId="af1">
    <w:name w:val="Нижний колонтитул Знак"/>
    <w:link w:val="af0"/>
    <w:uiPriority w:val="99"/>
    <w:rsid w:val="00205EB5"/>
    <w:rPr>
      <w:sz w:val="24"/>
      <w:szCs w:val="24"/>
    </w:rPr>
  </w:style>
  <w:style w:type="paragraph" w:customStyle="1" w:styleId="13">
    <w:name w:val="Абзац списка1"/>
    <w:basedOn w:val="a"/>
    <w:rsid w:val="009567F9"/>
    <w:pPr>
      <w:ind w:left="720"/>
      <w:contextualSpacing/>
    </w:pPr>
  </w:style>
  <w:style w:type="character" w:customStyle="1" w:styleId="a8">
    <w:name w:val="Верхний колонтитул Знак"/>
    <w:link w:val="a7"/>
    <w:rsid w:val="000F6D98"/>
    <w:rPr>
      <w:sz w:val="24"/>
    </w:rPr>
  </w:style>
  <w:style w:type="paragraph" w:styleId="af2">
    <w:name w:val="Closing"/>
    <w:basedOn w:val="a"/>
    <w:link w:val="af3"/>
    <w:rsid w:val="001A1141"/>
    <w:pPr>
      <w:spacing w:line="220" w:lineRule="atLeast"/>
      <w:ind w:left="835"/>
    </w:pPr>
    <w:rPr>
      <w:sz w:val="20"/>
      <w:szCs w:val="20"/>
      <w:lang w:eastAsia="en-US"/>
    </w:rPr>
  </w:style>
  <w:style w:type="character" w:customStyle="1" w:styleId="af3">
    <w:name w:val="Прощание Знак"/>
    <w:link w:val="af2"/>
    <w:rsid w:val="001A1141"/>
    <w:rPr>
      <w:lang w:eastAsia="en-US"/>
    </w:rPr>
  </w:style>
  <w:style w:type="character" w:styleId="af4">
    <w:name w:val="footnote reference"/>
    <w:uiPriority w:val="99"/>
    <w:rsid w:val="009168F4"/>
    <w:rPr>
      <w:rFonts w:cs="Times New Roman"/>
      <w:vertAlign w:val="superscript"/>
    </w:rPr>
  </w:style>
  <w:style w:type="paragraph" w:styleId="af5">
    <w:name w:val="List Paragraph"/>
    <w:basedOn w:val="a"/>
    <w:uiPriority w:val="34"/>
    <w:qFormat/>
    <w:rsid w:val="009168F4"/>
    <w:pPr>
      <w:ind w:left="720"/>
      <w:contextualSpacing/>
    </w:pPr>
    <w:rPr>
      <w:szCs w:val="28"/>
    </w:rPr>
  </w:style>
  <w:style w:type="paragraph" w:customStyle="1" w:styleId="VL">
    <w:name w:val="VL_Основной текст"/>
    <w:basedOn w:val="a"/>
    <w:link w:val="VL0"/>
    <w:qFormat/>
    <w:rsid w:val="009168F4"/>
    <w:pPr>
      <w:spacing w:before="240"/>
    </w:pPr>
    <w:rPr>
      <w:rFonts w:eastAsia="Calibri"/>
      <w:color w:val="141618"/>
      <w:sz w:val="20"/>
      <w:szCs w:val="20"/>
    </w:rPr>
  </w:style>
  <w:style w:type="character" w:customStyle="1" w:styleId="VL0">
    <w:name w:val="VL_Основной текст Знак"/>
    <w:link w:val="VL"/>
    <w:rsid w:val="009168F4"/>
    <w:rPr>
      <w:rFonts w:eastAsia="Calibri"/>
      <w:color w:val="141618"/>
    </w:rPr>
  </w:style>
  <w:style w:type="paragraph" w:styleId="af6">
    <w:name w:val="footnote text"/>
    <w:aliases w:val=" Знак,Знак1 Знак Знак Знак Знак Знак Знак,Знак1 Знак1,Знак2,Знак21,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
    <w:link w:val="af7"/>
    <w:uiPriority w:val="99"/>
    <w:rsid w:val="00DF005B"/>
    <w:rPr>
      <w:rFonts w:ascii="Arial Unicode MS" w:eastAsia="Arial Unicode MS" w:hAnsi="Arial Unicode MS"/>
      <w:color w:val="000000"/>
      <w:sz w:val="20"/>
      <w:szCs w:val="20"/>
    </w:rPr>
  </w:style>
  <w:style w:type="character" w:customStyle="1" w:styleId="af7">
    <w:name w:val="Текст сноски Знак"/>
    <w:aliases w:val=" Знак Знак,Знак1 Знак Знак Знак Знак Знак Знак Знак,Знак1 Знак1 Знак,Знак2 Знак,Знак21 Знак,Текст сноски Знак Знак Знак Знак Знак,Текст сноски Знак Знак Знак Знак Знак Знак Знак,Текст сноски Знак Знак Знак1 Знак"/>
    <w:basedOn w:val="a0"/>
    <w:link w:val="af6"/>
    <w:uiPriority w:val="99"/>
    <w:rsid w:val="00DF005B"/>
    <w:rPr>
      <w:rFonts w:ascii="Arial Unicode MS" w:eastAsia="Arial Unicode MS" w:hAnsi="Arial Unicode MS"/>
      <w:color w:val="000000"/>
    </w:rPr>
  </w:style>
  <w:style w:type="character" w:customStyle="1" w:styleId="af8">
    <w:name w:val="Основной текст_"/>
    <w:link w:val="40"/>
    <w:rsid w:val="00FF71FD"/>
    <w:rPr>
      <w:sz w:val="26"/>
      <w:szCs w:val="26"/>
      <w:shd w:val="clear" w:color="auto" w:fill="FFFFFF"/>
    </w:rPr>
  </w:style>
  <w:style w:type="paragraph" w:customStyle="1" w:styleId="40">
    <w:name w:val="Основной текст4"/>
    <w:basedOn w:val="a"/>
    <w:link w:val="af8"/>
    <w:rsid w:val="00FF71FD"/>
    <w:pPr>
      <w:shd w:val="clear" w:color="auto" w:fill="FFFFFF"/>
      <w:spacing w:line="317" w:lineRule="exact"/>
      <w:ind w:hanging="280"/>
    </w:pPr>
    <w:rPr>
      <w:sz w:val="26"/>
      <w:szCs w:val="26"/>
    </w:rPr>
  </w:style>
  <w:style w:type="paragraph" w:styleId="af9">
    <w:name w:val="Title"/>
    <w:basedOn w:val="a"/>
    <w:link w:val="afa"/>
    <w:qFormat/>
    <w:rsid w:val="00FF71FD"/>
    <w:pPr>
      <w:ind w:firstLine="709"/>
      <w:jc w:val="center"/>
    </w:pPr>
    <w:rPr>
      <w:sz w:val="28"/>
    </w:rPr>
  </w:style>
  <w:style w:type="character" w:customStyle="1" w:styleId="afa">
    <w:name w:val="Название Знак"/>
    <w:basedOn w:val="a0"/>
    <w:link w:val="af9"/>
    <w:rsid w:val="00FF71FD"/>
    <w:rPr>
      <w:sz w:val="28"/>
      <w:szCs w:val="24"/>
    </w:rPr>
  </w:style>
  <w:style w:type="character" w:styleId="afb">
    <w:name w:val="Strong"/>
    <w:basedOn w:val="a0"/>
    <w:uiPriority w:val="22"/>
    <w:qFormat/>
    <w:rsid w:val="00BC3BEA"/>
    <w:rPr>
      <w:b/>
      <w:bCs/>
    </w:rPr>
  </w:style>
  <w:style w:type="paragraph" w:customStyle="1" w:styleId="Default">
    <w:name w:val="Default"/>
    <w:rsid w:val="005F41FE"/>
    <w:pPr>
      <w:autoSpaceDE w:val="0"/>
      <w:autoSpaceDN w:val="0"/>
      <w:adjustRightInd w:val="0"/>
    </w:pPr>
    <w:rPr>
      <w:color w:val="000000"/>
      <w:sz w:val="24"/>
      <w:szCs w:val="24"/>
    </w:rPr>
  </w:style>
  <w:style w:type="numbering" w:customStyle="1" w:styleId="1">
    <w:name w:val="Стиль1"/>
    <w:rsid w:val="00C25F7A"/>
    <w:pPr>
      <w:numPr>
        <w:numId w:val="2"/>
      </w:numPr>
    </w:pPr>
  </w:style>
  <w:style w:type="numbering" w:customStyle="1" w:styleId="2">
    <w:name w:val="Стиль2"/>
    <w:rsid w:val="00C25F7A"/>
    <w:pPr>
      <w:numPr>
        <w:numId w:val="3"/>
      </w:numPr>
    </w:pPr>
  </w:style>
  <w:style w:type="numbering" w:customStyle="1" w:styleId="3">
    <w:name w:val="Стиль3"/>
    <w:rsid w:val="00C25F7A"/>
    <w:pPr>
      <w:numPr>
        <w:numId w:val="4"/>
      </w:numPr>
    </w:pPr>
  </w:style>
  <w:style w:type="numbering" w:customStyle="1" w:styleId="4">
    <w:name w:val="Стиль4"/>
    <w:rsid w:val="00AD4C19"/>
    <w:pPr>
      <w:numPr>
        <w:numId w:val="5"/>
      </w:numPr>
    </w:pPr>
  </w:style>
</w:styles>
</file>

<file path=word/webSettings.xml><?xml version="1.0" encoding="utf-8"?>
<w:webSettings xmlns:r="http://schemas.openxmlformats.org/officeDocument/2006/relationships" xmlns:w="http://schemas.openxmlformats.org/wordprocessingml/2006/main">
  <w:divs>
    <w:div w:id="136730578">
      <w:bodyDiv w:val="1"/>
      <w:marLeft w:val="0"/>
      <w:marRight w:val="0"/>
      <w:marTop w:val="0"/>
      <w:marBottom w:val="0"/>
      <w:divBdr>
        <w:top w:val="none" w:sz="0" w:space="0" w:color="auto"/>
        <w:left w:val="none" w:sz="0" w:space="0" w:color="auto"/>
        <w:bottom w:val="none" w:sz="0" w:space="0" w:color="auto"/>
        <w:right w:val="none" w:sz="0" w:space="0" w:color="auto"/>
      </w:divBdr>
    </w:div>
    <w:div w:id="153030794">
      <w:bodyDiv w:val="1"/>
      <w:marLeft w:val="0"/>
      <w:marRight w:val="0"/>
      <w:marTop w:val="0"/>
      <w:marBottom w:val="0"/>
      <w:divBdr>
        <w:top w:val="none" w:sz="0" w:space="0" w:color="auto"/>
        <w:left w:val="none" w:sz="0" w:space="0" w:color="auto"/>
        <w:bottom w:val="none" w:sz="0" w:space="0" w:color="auto"/>
        <w:right w:val="none" w:sz="0" w:space="0" w:color="auto"/>
      </w:divBdr>
    </w:div>
    <w:div w:id="215091575">
      <w:bodyDiv w:val="1"/>
      <w:marLeft w:val="0"/>
      <w:marRight w:val="0"/>
      <w:marTop w:val="0"/>
      <w:marBottom w:val="0"/>
      <w:divBdr>
        <w:top w:val="none" w:sz="0" w:space="0" w:color="auto"/>
        <w:left w:val="none" w:sz="0" w:space="0" w:color="auto"/>
        <w:bottom w:val="none" w:sz="0" w:space="0" w:color="auto"/>
        <w:right w:val="none" w:sz="0" w:space="0" w:color="auto"/>
      </w:divBdr>
    </w:div>
    <w:div w:id="414132039">
      <w:bodyDiv w:val="1"/>
      <w:marLeft w:val="0"/>
      <w:marRight w:val="0"/>
      <w:marTop w:val="0"/>
      <w:marBottom w:val="0"/>
      <w:divBdr>
        <w:top w:val="none" w:sz="0" w:space="0" w:color="auto"/>
        <w:left w:val="none" w:sz="0" w:space="0" w:color="auto"/>
        <w:bottom w:val="none" w:sz="0" w:space="0" w:color="auto"/>
        <w:right w:val="none" w:sz="0" w:space="0" w:color="auto"/>
      </w:divBdr>
    </w:div>
    <w:div w:id="540018841">
      <w:bodyDiv w:val="1"/>
      <w:marLeft w:val="0"/>
      <w:marRight w:val="0"/>
      <w:marTop w:val="0"/>
      <w:marBottom w:val="0"/>
      <w:divBdr>
        <w:top w:val="none" w:sz="0" w:space="0" w:color="auto"/>
        <w:left w:val="none" w:sz="0" w:space="0" w:color="auto"/>
        <w:bottom w:val="none" w:sz="0" w:space="0" w:color="auto"/>
        <w:right w:val="none" w:sz="0" w:space="0" w:color="auto"/>
      </w:divBdr>
    </w:div>
    <w:div w:id="662391869">
      <w:bodyDiv w:val="1"/>
      <w:marLeft w:val="0"/>
      <w:marRight w:val="0"/>
      <w:marTop w:val="0"/>
      <w:marBottom w:val="0"/>
      <w:divBdr>
        <w:top w:val="none" w:sz="0" w:space="0" w:color="auto"/>
        <w:left w:val="none" w:sz="0" w:space="0" w:color="auto"/>
        <w:bottom w:val="none" w:sz="0" w:space="0" w:color="auto"/>
        <w:right w:val="none" w:sz="0" w:space="0" w:color="auto"/>
      </w:divBdr>
    </w:div>
    <w:div w:id="781150365">
      <w:bodyDiv w:val="1"/>
      <w:marLeft w:val="0"/>
      <w:marRight w:val="0"/>
      <w:marTop w:val="0"/>
      <w:marBottom w:val="0"/>
      <w:divBdr>
        <w:top w:val="none" w:sz="0" w:space="0" w:color="auto"/>
        <w:left w:val="none" w:sz="0" w:space="0" w:color="auto"/>
        <w:bottom w:val="none" w:sz="0" w:space="0" w:color="auto"/>
        <w:right w:val="none" w:sz="0" w:space="0" w:color="auto"/>
      </w:divBdr>
    </w:div>
    <w:div w:id="1209493337">
      <w:bodyDiv w:val="1"/>
      <w:marLeft w:val="0"/>
      <w:marRight w:val="0"/>
      <w:marTop w:val="0"/>
      <w:marBottom w:val="0"/>
      <w:divBdr>
        <w:top w:val="none" w:sz="0" w:space="0" w:color="auto"/>
        <w:left w:val="none" w:sz="0" w:space="0" w:color="auto"/>
        <w:bottom w:val="none" w:sz="0" w:space="0" w:color="auto"/>
        <w:right w:val="none" w:sz="0" w:space="0" w:color="auto"/>
      </w:divBdr>
    </w:div>
    <w:div w:id="1443265483">
      <w:bodyDiv w:val="1"/>
      <w:marLeft w:val="0"/>
      <w:marRight w:val="0"/>
      <w:marTop w:val="0"/>
      <w:marBottom w:val="0"/>
      <w:divBdr>
        <w:top w:val="none" w:sz="0" w:space="0" w:color="auto"/>
        <w:left w:val="none" w:sz="0" w:space="0" w:color="auto"/>
        <w:bottom w:val="none" w:sz="0" w:space="0" w:color="auto"/>
        <w:right w:val="none" w:sz="0" w:space="0" w:color="auto"/>
      </w:divBdr>
    </w:div>
    <w:div w:id="1614166311">
      <w:bodyDiv w:val="1"/>
      <w:marLeft w:val="0"/>
      <w:marRight w:val="0"/>
      <w:marTop w:val="0"/>
      <w:marBottom w:val="0"/>
      <w:divBdr>
        <w:top w:val="none" w:sz="0" w:space="0" w:color="auto"/>
        <w:left w:val="none" w:sz="0" w:space="0" w:color="auto"/>
        <w:bottom w:val="none" w:sz="0" w:space="0" w:color="auto"/>
        <w:right w:val="none" w:sz="0" w:space="0" w:color="auto"/>
      </w:divBdr>
    </w:div>
    <w:div w:id="195462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F362E-9FB3-49F2-A8E0-AE0B6F7C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3859</Words>
  <Characters>22001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25809</CharactersWithSpaces>
  <SharedDoc>false</SharedDoc>
  <HLinks>
    <vt:vector size="54" baseType="variant">
      <vt:variant>
        <vt:i4>3145831</vt:i4>
      </vt:variant>
      <vt:variant>
        <vt:i4>24</vt:i4>
      </vt:variant>
      <vt:variant>
        <vt:i4>0</vt:i4>
      </vt:variant>
      <vt:variant>
        <vt:i4>5</vt:i4>
      </vt:variant>
      <vt:variant>
        <vt:lpwstr>consultantplus://offline/ref=0276CC3A6F3B183E40ED7C05139CBA3EFA326F147093BE2ECAC2DA0C6607D5DD02879298934F8B96V4d6C</vt:lpwstr>
      </vt:variant>
      <vt:variant>
        <vt:lpwstr/>
      </vt:variant>
      <vt:variant>
        <vt:i4>3211362</vt:i4>
      </vt:variant>
      <vt:variant>
        <vt:i4>21</vt:i4>
      </vt:variant>
      <vt:variant>
        <vt:i4>0</vt:i4>
      </vt:variant>
      <vt:variant>
        <vt:i4>5</vt:i4>
      </vt:variant>
      <vt:variant>
        <vt:lpwstr>consultantplus://offline/ref=0276CC3A6F3B183E40ED7C05139CBA3EF9376B147297BE2ECAC2DA0C6607D5DD0287929A9248V8d2C</vt:lpwstr>
      </vt:variant>
      <vt:variant>
        <vt:lpwstr/>
      </vt:variant>
      <vt:variant>
        <vt:i4>4980827</vt:i4>
      </vt:variant>
      <vt:variant>
        <vt:i4>18</vt:i4>
      </vt:variant>
      <vt:variant>
        <vt:i4>0</vt:i4>
      </vt:variant>
      <vt:variant>
        <vt:i4>5</vt:i4>
      </vt:variant>
      <vt:variant>
        <vt:lpwstr>consultantplus://offline/ref=546789D78396996ECD558B56117017D45FFC7396C1350ECD6D5D4A17323174CA4BA2075FB002CF3A953943F98BG8c4K</vt:lpwstr>
      </vt:variant>
      <vt:variant>
        <vt:lpwstr/>
      </vt:variant>
      <vt:variant>
        <vt:i4>2228284</vt:i4>
      </vt:variant>
      <vt:variant>
        <vt:i4>15</vt:i4>
      </vt:variant>
      <vt:variant>
        <vt:i4>0</vt:i4>
      </vt:variant>
      <vt:variant>
        <vt:i4>5</vt:i4>
      </vt:variant>
      <vt:variant>
        <vt:lpwstr>consultantplus://offline/ref=659EFDA029117B1C32D427AE642FFAC8DC4FCC6A5980AF26AA5B55EF8008FF5C4437BE2ED4704EC3FAEA7C6E877F740AF28CF22B6956F23Aa4f6H</vt:lpwstr>
      </vt:variant>
      <vt:variant>
        <vt:lpwstr/>
      </vt:variant>
      <vt:variant>
        <vt:i4>8192101</vt:i4>
      </vt:variant>
      <vt:variant>
        <vt:i4>12</vt:i4>
      </vt:variant>
      <vt:variant>
        <vt:i4>0</vt:i4>
      </vt:variant>
      <vt:variant>
        <vt:i4>5</vt:i4>
      </vt:variant>
      <vt:variant>
        <vt:lpwstr>consultantplus://offline/ref=FB309ACCC978F5E84B13CE61AD11DD18EDD943A92CCC3E6C63E59977650D23E09C3AA76D351AA2827DBDD1AD4E0BCA7D781A53EFCF62EC40Q2w4J</vt:lpwstr>
      </vt:variant>
      <vt:variant>
        <vt:lpwstr/>
      </vt:variant>
      <vt:variant>
        <vt:i4>3014752</vt:i4>
      </vt:variant>
      <vt:variant>
        <vt:i4>9</vt:i4>
      </vt:variant>
      <vt:variant>
        <vt:i4>0</vt:i4>
      </vt:variant>
      <vt:variant>
        <vt:i4>5</vt:i4>
      </vt:variant>
      <vt:variant>
        <vt:lpwstr>consultantplus://offline/ref=FB309ACCC978F5E84B13CE61AD11DD18EDD943A92CCC3E6C63E59977650D23E09C3AA76D341AA78E2DE7C1A9075EC3637C034DEAD161QEw5J</vt:lpwstr>
      </vt:variant>
      <vt:variant>
        <vt:lpwstr/>
      </vt:variant>
      <vt:variant>
        <vt:i4>7012459</vt:i4>
      </vt:variant>
      <vt:variant>
        <vt:i4>6</vt:i4>
      </vt:variant>
      <vt:variant>
        <vt:i4>0</vt:i4>
      </vt:variant>
      <vt:variant>
        <vt:i4>5</vt:i4>
      </vt:variant>
      <vt:variant>
        <vt:lpwstr>consultantplus://offline/ref=B35BAAD54DB3A73535A0989919E3856F3C6C818223A4B03876044D5567BE6D21450402DB81A1F1A46E119188633A8370531BA690BDB1EF27Y67BG</vt:lpwstr>
      </vt:variant>
      <vt:variant>
        <vt:lpwstr/>
      </vt:variant>
      <vt:variant>
        <vt:i4>8257640</vt:i4>
      </vt:variant>
      <vt:variant>
        <vt:i4>3</vt:i4>
      </vt:variant>
      <vt:variant>
        <vt:i4>0</vt:i4>
      </vt:variant>
      <vt:variant>
        <vt:i4>5</vt:i4>
      </vt:variant>
      <vt:variant>
        <vt:lpwstr>consultantplus://offline/ref=12EBF464FBA4B1B533B00EB685B83C4152BDC63DEDA2CF2C4AADE7BB6212684D977E4DDD072282AE7BD4075AF18CE0D9A8DFEC74A7ABCD2BI8kFJ</vt:lpwstr>
      </vt:variant>
      <vt:variant>
        <vt:lpwstr/>
      </vt:variant>
      <vt:variant>
        <vt:i4>7798839</vt:i4>
      </vt:variant>
      <vt:variant>
        <vt:i4>0</vt:i4>
      </vt:variant>
      <vt:variant>
        <vt:i4>0</vt:i4>
      </vt:variant>
      <vt:variant>
        <vt:i4>5</vt:i4>
      </vt:variant>
      <vt:variant>
        <vt:lpwstr>consultantplus://offline/ref=12EBF464FBA4B1B533B00EB685B83C4152BDC63DEDA2CF2C4AADE7BB6212684D977E4DD90128D5FF368A5E0BB4C7EDDEB7C3EC72IBk0J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1</dc:creator>
  <cp:lastModifiedBy>ancupova</cp:lastModifiedBy>
  <cp:revision>10</cp:revision>
  <cp:lastPrinted>2026-06-09T04:49:00Z</cp:lastPrinted>
  <dcterms:created xsi:type="dcterms:W3CDTF">2026-06-09T04:02:00Z</dcterms:created>
  <dcterms:modified xsi:type="dcterms:W3CDTF">2026-06-11T09:00:00Z</dcterms:modified>
</cp:coreProperties>
</file>