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C6B" w:rsidRPr="00347DBE" w:rsidRDefault="009D2294">
      <w:pPr>
        <w:pStyle w:val="11"/>
        <w:spacing w:line="240" w:lineRule="auto"/>
        <w:jc w:val="center"/>
        <w:rPr>
          <w:rFonts w:ascii="PT Astra Serif" w:hAnsi="PT Astra Serif"/>
          <w:sz w:val="18"/>
          <w:szCs w:val="18"/>
        </w:rPr>
      </w:pPr>
      <w:r>
        <w:rPr>
          <w:rFonts w:ascii="PT Astra Serif" w:hAnsi="PT Astra Serif"/>
          <w:b/>
          <w:bCs/>
          <w:sz w:val="18"/>
          <w:szCs w:val="18"/>
        </w:rPr>
        <w:t>Проект (</w:t>
      </w:r>
      <w:r w:rsidR="00141109">
        <w:rPr>
          <w:rFonts w:ascii="PT Astra Serif" w:hAnsi="PT Astra Serif"/>
          <w:b/>
          <w:bCs/>
          <w:sz w:val="18"/>
          <w:szCs w:val="18"/>
        </w:rPr>
        <w:t>Контракт</w:t>
      </w:r>
      <w:r>
        <w:rPr>
          <w:rFonts w:ascii="PT Astra Serif" w:hAnsi="PT Astra Serif"/>
          <w:b/>
          <w:bCs/>
          <w:sz w:val="18"/>
          <w:szCs w:val="18"/>
        </w:rPr>
        <w:t>а)</w:t>
      </w:r>
      <w:r w:rsidR="00141109">
        <w:rPr>
          <w:rFonts w:ascii="PT Astra Serif" w:hAnsi="PT Astra Serif"/>
          <w:b/>
          <w:bCs/>
          <w:sz w:val="18"/>
          <w:szCs w:val="18"/>
        </w:rPr>
        <w:t xml:space="preserve"> </w:t>
      </w:r>
      <w:r w:rsidR="00DB7BCE">
        <w:rPr>
          <w:rFonts w:ascii="PT Astra Serif" w:hAnsi="PT Astra Serif"/>
          <w:b/>
          <w:bCs/>
          <w:sz w:val="18"/>
          <w:szCs w:val="18"/>
        </w:rPr>
        <w:t>№</w:t>
      </w:r>
      <w:r w:rsidR="00F95CDE" w:rsidRPr="00347DBE">
        <w:rPr>
          <w:rFonts w:ascii="PT Astra Serif" w:hAnsi="PT Astra Serif"/>
          <w:b/>
          <w:bCs/>
          <w:sz w:val="18"/>
          <w:szCs w:val="18"/>
        </w:rPr>
        <w:t xml:space="preserve"> </w:t>
      </w:r>
      <w:r w:rsidR="00CC69AE">
        <w:rPr>
          <w:rFonts w:ascii="PT Astra Serif" w:hAnsi="PT Astra Serif"/>
          <w:b/>
          <w:bCs/>
          <w:sz w:val="18"/>
          <w:szCs w:val="18"/>
        </w:rPr>
        <w:t>________</w:t>
      </w:r>
      <w:r w:rsidR="00F95CDE" w:rsidRPr="00347DBE">
        <w:rPr>
          <w:rFonts w:ascii="PT Astra Serif" w:hAnsi="PT Astra Serif"/>
          <w:b/>
          <w:bCs/>
          <w:sz w:val="18"/>
          <w:szCs w:val="18"/>
        </w:rPr>
        <w:t xml:space="preserve">     </w:t>
      </w:r>
      <w:r w:rsidR="004B7F33" w:rsidRPr="00347DBE">
        <w:rPr>
          <w:rFonts w:ascii="PT Astra Serif" w:hAnsi="PT Astra Serif"/>
          <w:b/>
          <w:bCs/>
          <w:sz w:val="18"/>
          <w:szCs w:val="18"/>
        </w:rPr>
        <w:t xml:space="preserve"> </w:t>
      </w:r>
    </w:p>
    <w:p w:rsidR="00FB7C6B" w:rsidRPr="00347DBE" w:rsidRDefault="00FB7C6B">
      <w:pPr>
        <w:pStyle w:val="11"/>
        <w:spacing w:line="240" w:lineRule="auto"/>
        <w:jc w:val="center"/>
        <w:rPr>
          <w:rFonts w:ascii="PT Astra Serif" w:hAnsi="PT Astra Serif"/>
          <w:b/>
          <w:sz w:val="18"/>
          <w:szCs w:val="18"/>
        </w:rPr>
      </w:pPr>
      <w:r w:rsidRPr="00347DBE">
        <w:rPr>
          <w:rFonts w:ascii="PT Astra Serif" w:hAnsi="PT Astra Serif"/>
          <w:sz w:val="18"/>
          <w:szCs w:val="18"/>
        </w:rPr>
        <w:t xml:space="preserve">г. Ульяновск                                                                            </w:t>
      </w:r>
      <w:r w:rsidR="00765A0C" w:rsidRPr="00347DBE">
        <w:rPr>
          <w:rFonts w:ascii="PT Astra Serif" w:hAnsi="PT Astra Serif"/>
          <w:sz w:val="18"/>
          <w:szCs w:val="18"/>
        </w:rPr>
        <w:t xml:space="preserve">                      </w:t>
      </w:r>
      <w:r w:rsidR="00DD7106" w:rsidRPr="00347DBE">
        <w:rPr>
          <w:rFonts w:ascii="PT Astra Serif" w:hAnsi="PT Astra Serif"/>
          <w:sz w:val="18"/>
          <w:szCs w:val="18"/>
        </w:rPr>
        <w:t xml:space="preserve">          </w:t>
      </w:r>
      <w:r w:rsidR="00347DBE">
        <w:rPr>
          <w:rFonts w:ascii="PT Astra Serif" w:hAnsi="PT Astra Serif"/>
          <w:sz w:val="18"/>
          <w:szCs w:val="18"/>
        </w:rPr>
        <w:t xml:space="preserve">                                        </w:t>
      </w:r>
      <w:r w:rsidR="00DD7106" w:rsidRPr="00347DBE">
        <w:rPr>
          <w:rFonts w:ascii="PT Astra Serif" w:hAnsi="PT Astra Serif"/>
          <w:sz w:val="18"/>
          <w:szCs w:val="18"/>
        </w:rPr>
        <w:t xml:space="preserve"> </w:t>
      </w:r>
      <w:r w:rsidR="00765A0C" w:rsidRPr="00347DBE">
        <w:rPr>
          <w:rFonts w:ascii="PT Astra Serif" w:hAnsi="PT Astra Serif"/>
          <w:sz w:val="18"/>
          <w:szCs w:val="18"/>
        </w:rPr>
        <w:t xml:space="preserve">  </w:t>
      </w:r>
      <w:r w:rsidR="000E0D2A" w:rsidRPr="00347DBE">
        <w:rPr>
          <w:rFonts w:ascii="PT Astra Serif" w:hAnsi="PT Astra Serif"/>
          <w:sz w:val="18"/>
          <w:szCs w:val="18"/>
        </w:rPr>
        <w:t xml:space="preserve"> </w:t>
      </w:r>
      <w:r w:rsidR="00347DBE">
        <w:rPr>
          <w:rFonts w:ascii="PT Astra Serif" w:hAnsi="PT Astra Serif"/>
          <w:sz w:val="18"/>
          <w:szCs w:val="18"/>
        </w:rPr>
        <w:t xml:space="preserve">      </w:t>
      </w:r>
      <w:r w:rsidR="002272BA">
        <w:rPr>
          <w:rFonts w:ascii="PT Astra Serif" w:hAnsi="PT Astra Serif"/>
          <w:sz w:val="18"/>
          <w:szCs w:val="18"/>
        </w:rPr>
        <w:t xml:space="preserve">     </w:t>
      </w:r>
      <w:r w:rsidRPr="00347DBE">
        <w:rPr>
          <w:rFonts w:ascii="PT Astra Serif" w:hAnsi="PT Astra Serif"/>
          <w:sz w:val="18"/>
          <w:szCs w:val="18"/>
        </w:rPr>
        <w:t xml:space="preserve"> «</w:t>
      </w:r>
      <w:r w:rsidR="002272BA">
        <w:rPr>
          <w:rFonts w:ascii="PT Astra Serif" w:hAnsi="PT Astra Serif"/>
          <w:sz w:val="18"/>
          <w:szCs w:val="18"/>
        </w:rPr>
        <w:t>____</w:t>
      </w:r>
      <w:r w:rsidR="002C246E" w:rsidRPr="00347DBE">
        <w:rPr>
          <w:rFonts w:ascii="PT Astra Serif" w:hAnsi="PT Astra Serif"/>
          <w:sz w:val="18"/>
          <w:szCs w:val="18"/>
        </w:rPr>
        <w:t>»</w:t>
      </w:r>
      <w:r w:rsidR="00FA6BF1">
        <w:rPr>
          <w:rFonts w:ascii="PT Astra Serif" w:hAnsi="PT Astra Serif"/>
          <w:sz w:val="18"/>
          <w:szCs w:val="18"/>
        </w:rPr>
        <w:t xml:space="preserve"> </w:t>
      </w:r>
      <w:r w:rsidR="002272BA">
        <w:rPr>
          <w:rFonts w:ascii="PT Astra Serif" w:hAnsi="PT Astra Serif"/>
          <w:sz w:val="18"/>
          <w:szCs w:val="18"/>
        </w:rPr>
        <w:t>________</w:t>
      </w:r>
      <w:r w:rsidR="00FA6BF1">
        <w:rPr>
          <w:rFonts w:ascii="PT Astra Serif" w:hAnsi="PT Astra Serif"/>
          <w:sz w:val="18"/>
          <w:szCs w:val="18"/>
        </w:rPr>
        <w:t xml:space="preserve"> </w:t>
      </w:r>
      <w:r w:rsidR="002C246E" w:rsidRPr="00347DBE">
        <w:rPr>
          <w:rFonts w:ascii="PT Astra Serif" w:hAnsi="PT Astra Serif"/>
          <w:sz w:val="18"/>
          <w:szCs w:val="18"/>
        </w:rPr>
        <w:t>20</w:t>
      </w:r>
      <w:r w:rsidR="00972311" w:rsidRPr="00347DBE">
        <w:rPr>
          <w:rFonts w:ascii="PT Astra Serif" w:hAnsi="PT Astra Serif"/>
          <w:sz w:val="18"/>
          <w:szCs w:val="18"/>
        </w:rPr>
        <w:t>2</w:t>
      </w:r>
      <w:r w:rsidR="009D2294">
        <w:rPr>
          <w:rFonts w:ascii="PT Astra Serif" w:hAnsi="PT Astra Serif"/>
          <w:sz w:val="18"/>
          <w:szCs w:val="18"/>
        </w:rPr>
        <w:t>6</w:t>
      </w:r>
      <w:r w:rsidRPr="00347DBE">
        <w:rPr>
          <w:rFonts w:ascii="PT Astra Serif" w:hAnsi="PT Astra Serif"/>
          <w:sz w:val="18"/>
          <w:szCs w:val="18"/>
        </w:rPr>
        <w:t xml:space="preserve"> г.</w:t>
      </w:r>
    </w:p>
    <w:p w:rsidR="00FB7C6B" w:rsidRPr="00347DBE" w:rsidRDefault="00FB7C6B" w:rsidP="000E0D2A">
      <w:pPr>
        <w:pStyle w:val="11"/>
        <w:spacing w:line="240" w:lineRule="auto"/>
        <w:jc w:val="both"/>
        <w:rPr>
          <w:rFonts w:ascii="PT Astra Serif" w:hAnsi="PT Astra Serif"/>
          <w:b/>
          <w:sz w:val="18"/>
          <w:szCs w:val="18"/>
        </w:rPr>
      </w:pPr>
    </w:p>
    <w:p w:rsidR="0011426C" w:rsidRPr="009A4923" w:rsidRDefault="002A5CE7" w:rsidP="00B63B72">
      <w:pPr>
        <w:pStyle w:val="11"/>
        <w:ind w:firstLine="851"/>
        <w:jc w:val="both"/>
        <w:rPr>
          <w:rFonts w:ascii="PT Astra Serif" w:hAnsi="PT Astra Serif"/>
          <w:b/>
          <w:sz w:val="18"/>
          <w:szCs w:val="18"/>
        </w:rPr>
      </w:pPr>
      <w:r w:rsidRPr="00347DBE">
        <w:rPr>
          <w:rFonts w:ascii="PT Astra Serif" w:hAnsi="PT Astra Serif"/>
          <w:b/>
          <w:sz w:val="18"/>
          <w:szCs w:val="18"/>
        </w:rPr>
        <w:t xml:space="preserve">Государственное учреждение здравоохранения </w:t>
      </w:r>
      <w:r w:rsidR="002559A1" w:rsidRPr="00347DBE">
        <w:rPr>
          <w:rFonts w:ascii="PT Astra Serif" w:hAnsi="PT Astra Serif"/>
          <w:b/>
          <w:sz w:val="18"/>
          <w:szCs w:val="18"/>
        </w:rPr>
        <w:t>«Центральная клиническая медико-санитарная часть имени заслуженного врача России В.А. Егорова»</w:t>
      </w:r>
      <w:r w:rsidRPr="00347DBE">
        <w:rPr>
          <w:rFonts w:ascii="PT Astra Serif" w:hAnsi="PT Astra Serif"/>
          <w:sz w:val="18"/>
          <w:szCs w:val="18"/>
        </w:rPr>
        <w:t xml:space="preserve"> </w:t>
      </w:r>
      <w:r w:rsidR="00FB7C6B" w:rsidRPr="00347DBE">
        <w:rPr>
          <w:rFonts w:ascii="PT Astra Serif" w:hAnsi="PT Astra Serif"/>
          <w:sz w:val="18"/>
          <w:szCs w:val="18"/>
        </w:rPr>
        <w:t xml:space="preserve">(далее по тексту </w:t>
      </w:r>
      <w:r w:rsidR="009D4452" w:rsidRPr="00347DBE">
        <w:rPr>
          <w:rFonts w:ascii="PT Astra Serif" w:hAnsi="PT Astra Serif"/>
          <w:sz w:val="18"/>
          <w:szCs w:val="18"/>
        </w:rPr>
        <w:t xml:space="preserve">- </w:t>
      </w:r>
      <w:r w:rsidR="002559A1" w:rsidRPr="00347DBE">
        <w:rPr>
          <w:rFonts w:ascii="PT Astra Serif" w:hAnsi="PT Astra Serif"/>
          <w:sz w:val="18"/>
          <w:szCs w:val="18"/>
          <w:lang w:eastAsia="ru-RU"/>
        </w:rPr>
        <w:t>ГУЗ ЦКМСЧ им. В.А.Егорова</w:t>
      </w:r>
      <w:r w:rsidR="00FB7C6B" w:rsidRPr="00347DBE">
        <w:rPr>
          <w:rFonts w:ascii="PT Astra Serif" w:hAnsi="PT Astra Serif"/>
          <w:sz w:val="18"/>
          <w:szCs w:val="18"/>
        </w:rPr>
        <w:t>), далее именуемое «Заказчик», в лице</w:t>
      </w:r>
      <w:r w:rsidR="0089299F" w:rsidRPr="00347DBE">
        <w:rPr>
          <w:rFonts w:ascii="PT Astra Serif" w:hAnsi="PT Astra Serif"/>
          <w:sz w:val="18"/>
          <w:szCs w:val="18"/>
        </w:rPr>
        <w:t xml:space="preserve"> </w:t>
      </w:r>
      <w:r w:rsidR="00CC69AE" w:rsidRPr="00CC69AE">
        <w:rPr>
          <w:rFonts w:ascii="PT Astra Serif" w:hAnsi="PT Astra Serif"/>
          <w:sz w:val="18"/>
          <w:szCs w:val="18"/>
        </w:rPr>
        <w:t xml:space="preserve">заместителя главного врача по финансово-экономическим вопросам Зюновой Марины Васильевны, действующего </w:t>
      </w:r>
      <w:r w:rsidR="00F17C17">
        <w:rPr>
          <w:rFonts w:ascii="PT Astra Serif" w:hAnsi="PT Astra Serif"/>
          <w:bCs/>
          <w:sz w:val="18"/>
          <w:szCs w:val="18"/>
        </w:rPr>
        <w:t>на основании Доверенности № 30 от 13.08.2026</w:t>
      </w:r>
      <w:r w:rsidR="00CC69AE" w:rsidRPr="00CC69AE">
        <w:rPr>
          <w:rFonts w:ascii="PT Astra Serif" w:hAnsi="PT Astra Serif"/>
          <w:bCs/>
          <w:sz w:val="18"/>
          <w:szCs w:val="18"/>
        </w:rPr>
        <w:t>г</w:t>
      </w:r>
      <w:r w:rsidR="00B63B72">
        <w:rPr>
          <w:rFonts w:ascii="PT Astra Serif" w:hAnsi="PT Astra Serif"/>
          <w:sz w:val="18"/>
          <w:szCs w:val="18"/>
        </w:rPr>
        <w:t>, с одной стороны, и</w:t>
      </w:r>
      <w:r w:rsidR="00B63B72" w:rsidRPr="00B63B72">
        <w:t xml:space="preserve"> </w:t>
      </w:r>
      <w:r w:rsidR="00013BBA">
        <w:rPr>
          <w:rFonts w:ascii="PT Astra Serif" w:hAnsi="PT Astra Serif"/>
          <w:b/>
          <w:sz w:val="18"/>
          <w:szCs w:val="18"/>
        </w:rPr>
        <w:t xml:space="preserve"> </w:t>
      </w:r>
      <w:r w:rsidR="00CC69AE">
        <w:rPr>
          <w:rFonts w:ascii="PT Astra Serif" w:hAnsi="PT Astra Serif"/>
          <w:b/>
          <w:sz w:val="18"/>
          <w:szCs w:val="18"/>
        </w:rPr>
        <w:t>___________________</w:t>
      </w:r>
      <w:r w:rsidR="0098303C">
        <w:rPr>
          <w:rFonts w:ascii="PT Astra Serif" w:hAnsi="PT Astra Serif"/>
          <w:b/>
          <w:sz w:val="18"/>
          <w:szCs w:val="18"/>
        </w:rPr>
        <w:t xml:space="preserve">, </w:t>
      </w:r>
      <w:r w:rsidR="000D7791" w:rsidRPr="00347DBE">
        <w:rPr>
          <w:rFonts w:ascii="PT Astra Serif" w:hAnsi="PT Astra Serif"/>
          <w:b/>
          <w:sz w:val="18"/>
          <w:szCs w:val="18"/>
        </w:rPr>
        <w:t xml:space="preserve"> </w:t>
      </w:r>
      <w:r w:rsidR="000D7791" w:rsidRPr="00347DBE">
        <w:rPr>
          <w:rFonts w:ascii="PT Astra Serif" w:hAnsi="PT Astra Serif"/>
          <w:sz w:val="18"/>
          <w:szCs w:val="18"/>
        </w:rPr>
        <w:t>именуемое в дальнейшем «Поставщик», в лице</w:t>
      </w:r>
      <w:r w:rsidR="00C6560B">
        <w:rPr>
          <w:rFonts w:ascii="PT Astra Serif" w:hAnsi="PT Astra Serif"/>
          <w:sz w:val="18"/>
          <w:szCs w:val="18"/>
        </w:rPr>
        <w:t xml:space="preserve"> </w:t>
      </w:r>
      <w:r w:rsidR="00013BBA">
        <w:rPr>
          <w:rFonts w:ascii="PT Astra Serif" w:hAnsi="PT Astra Serif"/>
          <w:sz w:val="18"/>
          <w:szCs w:val="18"/>
        </w:rPr>
        <w:t xml:space="preserve"> </w:t>
      </w:r>
      <w:r w:rsidR="00CC69AE">
        <w:rPr>
          <w:rFonts w:ascii="PT Astra Serif" w:hAnsi="PT Astra Serif"/>
          <w:sz w:val="18"/>
          <w:szCs w:val="18"/>
        </w:rPr>
        <w:t>__________</w:t>
      </w:r>
      <w:r w:rsidR="000D7791" w:rsidRPr="00347DBE">
        <w:rPr>
          <w:rFonts w:ascii="PT Astra Serif" w:hAnsi="PT Astra Serif"/>
          <w:sz w:val="18"/>
          <w:szCs w:val="18"/>
        </w:rPr>
        <w:t xml:space="preserve">, </w:t>
      </w:r>
      <w:r w:rsidR="0011426C" w:rsidRPr="00347DBE">
        <w:rPr>
          <w:rFonts w:ascii="PT Astra Serif" w:hAnsi="PT Astra Serif"/>
          <w:sz w:val="18"/>
          <w:szCs w:val="18"/>
        </w:rPr>
        <w:t>действующ</w:t>
      </w:r>
      <w:r w:rsidR="00700E66" w:rsidRPr="00347DBE">
        <w:rPr>
          <w:rFonts w:ascii="PT Astra Serif" w:hAnsi="PT Astra Serif"/>
          <w:sz w:val="18"/>
          <w:szCs w:val="18"/>
        </w:rPr>
        <w:t>его</w:t>
      </w:r>
      <w:r w:rsidR="0011426C" w:rsidRPr="00347DBE">
        <w:rPr>
          <w:rFonts w:ascii="PT Astra Serif" w:hAnsi="PT Astra Serif"/>
          <w:sz w:val="18"/>
          <w:szCs w:val="18"/>
        </w:rPr>
        <w:t xml:space="preserve"> на основании </w:t>
      </w:r>
      <w:r w:rsidR="00CC69AE">
        <w:rPr>
          <w:rFonts w:ascii="PT Astra Serif" w:hAnsi="PT Astra Serif"/>
          <w:sz w:val="18"/>
          <w:szCs w:val="18"/>
        </w:rPr>
        <w:t>________</w:t>
      </w:r>
      <w:r w:rsidR="0011426C" w:rsidRPr="00347DBE">
        <w:rPr>
          <w:rFonts w:ascii="PT Astra Serif" w:hAnsi="PT Astra Serif"/>
          <w:sz w:val="18"/>
          <w:szCs w:val="18"/>
        </w:rPr>
        <w:t xml:space="preserve">, </w:t>
      </w:r>
      <w:r w:rsidR="000D7791" w:rsidRPr="00347DBE">
        <w:rPr>
          <w:rFonts w:ascii="PT Astra Serif" w:hAnsi="PT Astra Serif"/>
          <w:sz w:val="18"/>
          <w:szCs w:val="18"/>
        </w:rPr>
        <w:t xml:space="preserve">с другой стороны, </w:t>
      </w:r>
      <w:r w:rsidR="00FB7C6B" w:rsidRPr="00347DBE">
        <w:rPr>
          <w:rFonts w:ascii="PT Astra Serif" w:hAnsi="PT Astra Serif"/>
          <w:sz w:val="18"/>
          <w:szCs w:val="18"/>
        </w:rPr>
        <w:t xml:space="preserve">именуемые по тексту контракта каждая по отдельности </w:t>
      </w:r>
      <w:r w:rsidR="00657FC1" w:rsidRPr="00347DBE">
        <w:rPr>
          <w:rFonts w:ascii="PT Astra Serif" w:hAnsi="PT Astra Serif"/>
          <w:sz w:val="18"/>
          <w:szCs w:val="18"/>
        </w:rPr>
        <w:t>–</w:t>
      </w:r>
      <w:r w:rsidR="00FB7C6B" w:rsidRPr="00347DBE">
        <w:rPr>
          <w:rFonts w:ascii="PT Astra Serif" w:hAnsi="PT Astra Serif"/>
          <w:sz w:val="18"/>
          <w:szCs w:val="18"/>
        </w:rPr>
        <w:t xml:space="preserve"> </w:t>
      </w:r>
      <w:r w:rsidR="00657FC1" w:rsidRPr="00347DBE">
        <w:rPr>
          <w:rFonts w:ascii="PT Astra Serif" w:hAnsi="PT Astra Serif"/>
          <w:sz w:val="18"/>
          <w:szCs w:val="18"/>
        </w:rPr>
        <w:t>«С</w:t>
      </w:r>
      <w:r w:rsidR="00FB7C6B" w:rsidRPr="00347DBE">
        <w:rPr>
          <w:rFonts w:ascii="PT Astra Serif" w:hAnsi="PT Astra Serif"/>
          <w:sz w:val="18"/>
          <w:szCs w:val="18"/>
        </w:rPr>
        <w:t>торона</w:t>
      </w:r>
      <w:r w:rsidR="00657FC1" w:rsidRPr="00347DBE">
        <w:rPr>
          <w:rFonts w:ascii="PT Astra Serif" w:hAnsi="PT Astra Serif"/>
          <w:sz w:val="18"/>
          <w:szCs w:val="18"/>
        </w:rPr>
        <w:t>»</w:t>
      </w:r>
      <w:r w:rsidR="00FB7C6B" w:rsidRPr="00347DBE">
        <w:rPr>
          <w:rFonts w:ascii="PT Astra Serif" w:hAnsi="PT Astra Serif"/>
          <w:sz w:val="18"/>
          <w:szCs w:val="18"/>
        </w:rPr>
        <w:t>, а совмес</w:t>
      </w:r>
      <w:r w:rsidR="00FB5C36" w:rsidRPr="00347DBE">
        <w:rPr>
          <w:rFonts w:ascii="PT Astra Serif" w:hAnsi="PT Astra Serif"/>
          <w:sz w:val="18"/>
          <w:szCs w:val="18"/>
        </w:rPr>
        <w:t xml:space="preserve">тно </w:t>
      </w:r>
      <w:r w:rsidR="00657FC1" w:rsidRPr="00347DBE">
        <w:rPr>
          <w:rFonts w:ascii="PT Astra Serif" w:hAnsi="PT Astra Serif"/>
          <w:sz w:val="18"/>
          <w:szCs w:val="18"/>
        </w:rPr>
        <w:t>–</w:t>
      </w:r>
      <w:r w:rsidR="00FB5C36" w:rsidRPr="00347DBE">
        <w:rPr>
          <w:rFonts w:ascii="PT Astra Serif" w:hAnsi="PT Astra Serif"/>
          <w:sz w:val="18"/>
          <w:szCs w:val="18"/>
        </w:rPr>
        <w:t xml:space="preserve"> </w:t>
      </w:r>
      <w:r w:rsidR="00657FC1" w:rsidRPr="00347DBE">
        <w:rPr>
          <w:rFonts w:ascii="PT Astra Serif" w:hAnsi="PT Astra Serif"/>
          <w:sz w:val="18"/>
          <w:szCs w:val="18"/>
        </w:rPr>
        <w:t>«С</w:t>
      </w:r>
      <w:r w:rsidR="00FB5C36" w:rsidRPr="00347DBE">
        <w:rPr>
          <w:rFonts w:ascii="PT Astra Serif" w:hAnsi="PT Astra Serif"/>
          <w:sz w:val="18"/>
          <w:szCs w:val="18"/>
        </w:rPr>
        <w:t>тороны</w:t>
      </w:r>
      <w:r w:rsidR="00657FC1" w:rsidRPr="00347DBE">
        <w:rPr>
          <w:rFonts w:ascii="PT Astra Serif" w:hAnsi="PT Astra Serif"/>
          <w:sz w:val="18"/>
          <w:szCs w:val="18"/>
        </w:rPr>
        <w:t>»</w:t>
      </w:r>
      <w:r w:rsidR="00FB5C36" w:rsidRPr="00347DBE">
        <w:rPr>
          <w:rFonts w:ascii="PT Astra Serif" w:hAnsi="PT Astra Serif"/>
          <w:sz w:val="18"/>
          <w:szCs w:val="18"/>
        </w:rPr>
        <w:t xml:space="preserve">, </w:t>
      </w:r>
      <w:r w:rsidR="00FE20DE" w:rsidRPr="00347DBE">
        <w:rPr>
          <w:rFonts w:ascii="PT Astra Serif" w:hAnsi="PT Astra Serif"/>
          <w:color w:val="000000"/>
          <w:sz w:val="18"/>
          <w:szCs w:val="18"/>
        </w:rPr>
        <w:t xml:space="preserve">в соответствии </w:t>
      </w:r>
      <w:r w:rsidR="00A95D04" w:rsidRPr="00347DBE">
        <w:rPr>
          <w:rFonts w:ascii="PT Astra Serif" w:hAnsi="PT Astra Serif"/>
          <w:color w:val="000000"/>
          <w:sz w:val="18"/>
          <w:szCs w:val="18"/>
        </w:rPr>
        <w:t xml:space="preserve">с </w:t>
      </w:r>
      <w:r w:rsidR="00BC5C25" w:rsidRPr="00347DBE">
        <w:rPr>
          <w:rFonts w:ascii="PT Astra Serif" w:hAnsi="PT Astra Serif"/>
          <w:color w:val="000000"/>
          <w:sz w:val="18"/>
          <w:szCs w:val="18"/>
        </w:rPr>
        <w:t>п.4  ч.1  ст.93 Федерального закона от 05.04.2013 года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617A40" w:rsidRPr="00347DBE" w:rsidRDefault="00617A40" w:rsidP="0011426C">
      <w:pPr>
        <w:pStyle w:val="11"/>
        <w:ind w:firstLine="851"/>
        <w:jc w:val="both"/>
        <w:rPr>
          <w:rFonts w:ascii="PT Astra Serif" w:hAnsi="PT Astra Serif"/>
          <w:color w:val="000000"/>
          <w:sz w:val="18"/>
          <w:szCs w:val="18"/>
        </w:rPr>
      </w:pPr>
    </w:p>
    <w:p w:rsidR="00FB7C6B" w:rsidRPr="00347DBE" w:rsidRDefault="00FB7C6B" w:rsidP="00ED0049">
      <w:pPr>
        <w:pStyle w:val="11"/>
        <w:numPr>
          <w:ilvl w:val="0"/>
          <w:numId w:val="2"/>
        </w:numPr>
        <w:spacing w:line="240" w:lineRule="auto"/>
        <w:jc w:val="center"/>
        <w:rPr>
          <w:rFonts w:ascii="PT Astra Serif" w:hAnsi="PT Astra Serif"/>
          <w:b/>
          <w:sz w:val="18"/>
          <w:szCs w:val="18"/>
        </w:rPr>
      </w:pPr>
      <w:r w:rsidRPr="00347DBE">
        <w:rPr>
          <w:rFonts w:ascii="PT Astra Serif" w:hAnsi="PT Astra Serif"/>
          <w:b/>
          <w:sz w:val="18"/>
          <w:szCs w:val="18"/>
        </w:rPr>
        <w:t>ПРЕДМЕТ КОНТРАКТА</w:t>
      </w:r>
      <w:r w:rsidR="00ED0049" w:rsidRPr="00347DBE">
        <w:rPr>
          <w:rFonts w:ascii="PT Astra Serif" w:hAnsi="PT Astra Serif"/>
          <w:b/>
          <w:sz w:val="18"/>
          <w:szCs w:val="18"/>
        </w:rPr>
        <w:t>.</w:t>
      </w:r>
    </w:p>
    <w:p w:rsidR="00493F0D" w:rsidRPr="001A5DBF" w:rsidRDefault="00493F0D" w:rsidP="001A5DBF">
      <w:pPr>
        <w:pStyle w:val="11"/>
        <w:ind w:firstLine="851"/>
        <w:rPr>
          <w:rFonts w:ascii="PT Astra Serif" w:hAnsi="PT Astra Serif"/>
          <w:b/>
          <w:sz w:val="18"/>
          <w:szCs w:val="18"/>
        </w:rPr>
      </w:pPr>
      <w:r w:rsidRPr="00493F0D">
        <w:rPr>
          <w:rFonts w:ascii="PT Astra Serif" w:hAnsi="PT Astra Serif"/>
          <w:sz w:val="18"/>
          <w:szCs w:val="18"/>
        </w:rPr>
        <w:t xml:space="preserve">1.1. В соответствии с Контрактом Поставщик обязуется в порядке и сроки, предусмотренные Контрактом, осуществить поставку </w:t>
      </w:r>
      <w:r w:rsidR="003C657B">
        <w:rPr>
          <w:rFonts w:ascii="PT Astra Serif" w:hAnsi="PT Astra Serif"/>
          <w:b/>
          <w:sz w:val="18"/>
          <w:szCs w:val="18"/>
        </w:rPr>
        <w:t>Элементы питания (батарейки)</w:t>
      </w:r>
      <w:r w:rsidR="0018228A">
        <w:rPr>
          <w:rFonts w:ascii="PT Astra Serif" w:hAnsi="PT Astra Serif"/>
          <w:b/>
          <w:sz w:val="18"/>
          <w:szCs w:val="18"/>
        </w:rPr>
        <w:t xml:space="preserve">, </w:t>
      </w:r>
      <w:r w:rsidRPr="00493F0D">
        <w:rPr>
          <w:rFonts w:ascii="PT Astra Serif" w:hAnsi="PT Astra Serif"/>
          <w:sz w:val="18"/>
          <w:szCs w:val="18"/>
        </w:rPr>
        <w:t xml:space="preserve">(далее – Товар) в </w:t>
      </w:r>
      <w:r w:rsidR="0018228A">
        <w:rPr>
          <w:rFonts w:ascii="PT Astra Serif" w:hAnsi="PT Astra Serif"/>
          <w:sz w:val="18"/>
          <w:szCs w:val="18"/>
        </w:rPr>
        <w:t>соответствии со Спецификацией (П</w:t>
      </w:r>
      <w:r w:rsidRPr="00493F0D">
        <w:rPr>
          <w:rFonts w:ascii="PT Astra Serif" w:hAnsi="PT Astra Serif"/>
          <w:sz w:val="18"/>
          <w:szCs w:val="18"/>
        </w:rPr>
        <w:t>риложение № 1 к Контракту), а Заказчик обязуется в порядке и сроки, предусмотренные Контрактом, принять и оплатить поставленный Товар.</w:t>
      </w:r>
    </w:p>
    <w:p w:rsidR="00493F0D" w:rsidRPr="00493F0D" w:rsidRDefault="00493F0D" w:rsidP="00493F0D">
      <w:pPr>
        <w:pStyle w:val="11"/>
        <w:spacing w:line="240" w:lineRule="auto"/>
        <w:ind w:firstLine="851"/>
        <w:jc w:val="both"/>
        <w:rPr>
          <w:rFonts w:ascii="PT Astra Serif" w:hAnsi="PT Astra Serif"/>
          <w:sz w:val="18"/>
          <w:szCs w:val="18"/>
        </w:rPr>
      </w:pPr>
      <w:r w:rsidRPr="00493F0D">
        <w:rPr>
          <w:rFonts w:ascii="PT Astra Serif" w:hAnsi="PT Astra Serif"/>
          <w:sz w:val="18"/>
          <w:szCs w:val="18"/>
        </w:rPr>
        <w:t xml:space="preserve">1.2. Номенклатура Товара и его количество определяются </w:t>
      </w:r>
      <w:r w:rsidR="00A6483C">
        <w:rPr>
          <w:rFonts w:ascii="PT Astra Serif" w:hAnsi="PT Astra Serif"/>
          <w:sz w:val="18"/>
          <w:szCs w:val="18"/>
        </w:rPr>
        <w:t>Спецификацией (П</w:t>
      </w:r>
      <w:r w:rsidRPr="00493F0D">
        <w:rPr>
          <w:rFonts w:ascii="PT Astra Serif" w:hAnsi="PT Astra Serif"/>
          <w:sz w:val="18"/>
          <w:szCs w:val="18"/>
        </w:rPr>
        <w:t>риложение № 1 к Контракту).</w:t>
      </w:r>
    </w:p>
    <w:p w:rsidR="00493F0D" w:rsidRPr="00493F0D" w:rsidRDefault="00493F0D" w:rsidP="00493F0D">
      <w:pPr>
        <w:pStyle w:val="11"/>
        <w:spacing w:line="240" w:lineRule="auto"/>
        <w:ind w:firstLine="851"/>
        <w:jc w:val="both"/>
        <w:rPr>
          <w:rFonts w:ascii="PT Astra Serif" w:hAnsi="PT Astra Serif"/>
          <w:sz w:val="18"/>
          <w:szCs w:val="18"/>
        </w:rPr>
      </w:pPr>
      <w:r w:rsidRPr="00493F0D">
        <w:rPr>
          <w:rFonts w:ascii="PT Astra Serif" w:hAnsi="PT Astra Serif"/>
          <w:sz w:val="18"/>
          <w:szCs w:val="18"/>
        </w:rPr>
        <w:t xml:space="preserve">1.3. Поставка Товара осуществляется Поставщиком с разгрузкой с транспортного средства по адресу: </w:t>
      </w:r>
      <w:bookmarkStart w:id="0" w:name="_Hlk55215083"/>
      <w:r w:rsidR="001A5DBF" w:rsidRPr="006774E3">
        <w:rPr>
          <w:rFonts w:ascii="PT Astra Serif" w:hAnsi="PT Astra Serif"/>
          <w:sz w:val="18"/>
          <w:szCs w:val="18"/>
        </w:rPr>
        <w:t xml:space="preserve">г. Ульяновск, </w:t>
      </w:r>
      <w:bookmarkEnd w:id="0"/>
      <w:r w:rsidR="007820A0" w:rsidRPr="006774E3">
        <w:rPr>
          <w:rFonts w:ascii="PT Astra Serif" w:hAnsi="PT Astra Serif"/>
          <w:sz w:val="18"/>
          <w:szCs w:val="18"/>
        </w:rPr>
        <w:t>ул.Лихачева, 12, (Склад, тел.+79279834623),</w:t>
      </w:r>
      <w:r w:rsidRPr="00493F0D">
        <w:rPr>
          <w:rFonts w:ascii="PT Astra Serif" w:hAnsi="PT Astra Serif"/>
          <w:sz w:val="18"/>
          <w:szCs w:val="18"/>
        </w:rPr>
        <w:t xml:space="preserve"> (далее - Место доставки), своими силами и за свой счёт.</w:t>
      </w:r>
    </w:p>
    <w:p w:rsidR="00775BB4" w:rsidRPr="00347DBE" w:rsidRDefault="00775BB4">
      <w:pPr>
        <w:pStyle w:val="11"/>
        <w:spacing w:line="240" w:lineRule="auto"/>
        <w:ind w:firstLine="851"/>
        <w:jc w:val="both"/>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sz w:val="18"/>
          <w:szCs w:val="18"/>
        </w:rPr>
      </w:pPr>
      <w:r w:rsidRPr="00347DBE">
        <w:rPr>
          <w:rFonts w:ascii="PT Astra Serif" w:hAnsi="PT Astra Serif"/>
          <w:b/>
          <w:sz w:val="18"/>
          <w:szCs w:val="18"/>
        </w:rPr>
        <w:t>2. ПРАВА И ОБЯЗАННОСТИ СТОРОН</w:t>
      </w:r>
      <w:r w:rsidR="00ED0049" w:rsidRPr="00347DBE">
        <w:rPr>
          <w:rFonts w:ascii="PT Astra Serif" w:hAnsi="PT Astra Serif"/>
          <w:b/>
          <w:sz w:val="18"/>
          <w:szCs w:val="18"/>
        </w:rPr>
        <w:t>.</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 Обязанности Поставщика: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2.1.1. Уведомить заказчика о времени и дате поставки товара телефонограммой или по факсимильной связи, с последующим письменным подтверждением.</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2.1.2. Поставить товар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2.1.3. Передать Заказчику документы на товар, предусмотренные пунктами 5.3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2.1.4. Обеспечить качество поставленного товара в соответствии с требованиями нормативно-технической документации.</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2.1.5. По каждой позиции товара, поставляемого по настоящему контракту, предоставить документы по качеству.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2.1.6. В течение 3 рабочих дней с даты предъявления требования заказчиком заменить товар ненадлежащего качества.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2.1.7. Уведомить заказчика в течение 3 дней в письменной форме об изменении места нахождения, почтового адреса.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2.1.9.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 Права Поставщика: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2.2.1. Запрашивать в письменной форме у Заказчика сведения и документы, необходимые для надлежащего исполнения принятых на себя обязательств.</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2.2.2. Требовать своевременное оплаты по настоящему контракту при условии полного и надлежащего исполнения принятых на себя обязательств.</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 Обязанности Заказчика: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2.3.1. Осуществить в присутствии уполномоченного представителя Поставщика приемку товара в соответствии со спецификацией, являющейся неотъемлемой частью настоящего контракта (приложение № 1), действующей нормативной документацией.</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2.3.2. Оформить пропуск на проезд на территорию Заказчика транспорта поставщика.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2.3.3. Оплатить поставленный товар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 Права Заказчика: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2.4.1. Требовать от Поставщика надлежащего исполнения обязательств в соответствии с условиями настоящего контракта;</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2.4.2. Запрашивать у Поставщика информацию о ходе исполнения обязательств по настоящему контракту;</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2.4.3. Осуществлять контроль за порядком и сроками поставки товара;</w:t>
      </w:r>
    </w:p>
    <w:p w:rsidR="00FB7C6B" w:rsidRPr="00347DBE" w:rsidRDefault="00FB7C6B">
      <w:pPr>
        <w:pStyle w:val="11"/>
        <w:spacing w:line="240" w:lineRule="auto"/>
        <w:jc w:val="both"/>
        <w:rPr>
          <w:rFonts w:ascii="PT Astra Serif" w:hAnsi="PT Astra Serif"/>
          <w:sz w:val="18"/>
          <w:szCs w:val="18"/>
        </w:rPr>
      </w:pPr>
      <w:r w:rsidRPr="00347DBE">
        <w:rPr>
          <w:rFonts w:ascii="PT Astra Serif" w:hAnsi="PT Astra Serif"/>
          <w:sz w:val="18"/>
          <w:szCs w:val="18"/>
        </w:rPr>
        <w:t xml:space="preserve">              </w:t>
      </w:r>
      <w:r w:rsidR="00765A0C" w:rsidRPr="00347DBE">
        <w:rPr>
          <w:rFonts w:ascii="PT Astra Serif" w:hAnsi="PT Astra Serif"/>
          <w:sz w:val="18"/>
          <w:szCs w:val="18"/>
        </w:rPr>
        <w:t xml:space="preserve">  2.4.4. </w:t>
      </w:r>
      <w:r w:rsidRPr="00347DBE">
        <w:rPr>
          <w:rFonts w:ascii="PT Astra Serif" w:hAnsi="PT Astra Serif"/>
          <w:sz w:val="18"/>
          <w:szCs w:val="18"/>
        </w:rPr>
        <w:t>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rsidR="00775BB4" w:rsidRDefault="00FB7C6B" w:rsidP="006E3EC8">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2.4.5. Требовать устранения недостатков поставляемых товаров, в том числе по количеству, ассортименту, качеству, комплектности и стоимости этих товаров, в том числе по результатам проверок, проведённых независимыми экспертами и иными уполномоченными специалистами компетентных органов.</w:t>
      </w:r>
    </w:p>
    <w:p w:rsidR="009D2294" w:rsidRPr="00347DBE" w:rsidRDefault="009D2294" w:rsidP="006E3EC8">
      <w:pPr>
        <w:pStyle w:val="11"/>
        <w:spacing w:line="240" w:lineRule="auto"/>
        <w:ind w:firstLine="851"/>
        <w:jc w:val="both"/>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3. ЦЕНА КОНТРАКТА И ПОРЯДОК РАСЧЁТОВ</w:t>
      </w:r>
      <w:r w:rsidR="00ED0049" w:rsidRPr="00347DBE">
        <w:rPr>
          <w:rFonts w:ascii="PT Astra Serif" w:hAnsi="PT Astra Serif"/>
          <w:b/>
          <w:sz w:val="18"/>
          <w:szCs w:val="18"/>
        </w:rPr>
        <w:t>.</w:t>
      </w:r>
    </w:p>
    <w:p w:rsidR="00700E66" w:rsidRPr="00347DBE" w:rsidRDefault="00FB7C6B" w:rsidP="004D0C67">
      <w:pPr>
        <w:pStyle w:val="11"/>
        <w:ind w:firstLine="851"/>
        <w:jc w:val="both"/>
        <w:rPr>
          <w:rFonts w:ascii="PT Astra Serif" w:hAnsi="PT Astra Serif"/>
          <w:sz w:val="18"/>
          <w:szCs w:val="18"/>
        </w:rPr>
      </w:pPr>
      <w:r w:rsidRPr="00347DBE">
        <w:rPr>
          <w:rFonts w:ascii="PT Astra Serif" w:hAnsi="PT Astra Serif"/>
          <w:sz w:val="18"/>
          <w:szCs w:val="18"/>
        </w:rPr>
        <w:t>3.1. Цена контракта составляет</w:t>
      </w:r>
      <w:r w:rsidR="00613618" w:rsidRPr="00347DBE">
        <w:rPr>
          <w:rFonts w:ascii="PT Astra Serif" w:hAnsi="PT Astra Serif"/>
          <w:sz w:val="18"/>
          <w:szCs w:val="18"/>
        </w:rPr>
        <w:t>:</w:t>
      </w:r>
      <w:r w:rsidR="00141109">
        <w:rPr>
          <w:rFonts w:ascii="PT Astra Serif" w:hAnsi="PT Astra Serif"/>
          <w:sz w:val="18"/>
          <w:szCs w:val="18"/>
        </w:rPr>
        <w:t xml:space="preserve"> </w:t>
      </w:r>
      <w:r w:rsidR="00013BBA">
        <w:rPr>
          <w:rFonts w:ascii="PT Astra Serif" w:hAnsi="PT Astra Serif"/>
          <w:sz w:val="18"/>
          <w:szCs w:val="18"/>
        </w:rPr>
        <w:t xml:space="preserve"> </w:t>
      </w:r>
      <w:r w:rsidR="00481D45">
        <w:rPr>
          <w:rFonts w:ascii="PT Astra Serif" w:hAnsi="PT Astra Serif"/>
          <w:sz w:val="18"/>
          <w:szCs w:val="18"/>
        </w:rPr>
        <w:t>_________ (__________________) рублей ______</w:t>
      </w:r>
      <w:r w:rsidR="00DB7BCE">
        <w:rPr>
          <w:rFonts w:ascii="PT Astra Serif" w:hAnsi="PT Astra Serif"/>
          <w:sz w:val="18"/>
          <w:szCs w:val="18"/>
        </w:rPr>
        <w:t xml:space="preserve"> копеек</w:t>
      </w:r>
      <w:r w:rsidR="00F61BE1">
        <w:rPr>
          <w:rFonts w:ascii="PT Astra Serif" w:hAnsi="PT Astra Serif"/>
          <w:b/>
          <w:sz w:val="18"/>
          <w:szCs w:val="18"/>
        </w:rPr>
        <w:t>.</w:t>
      </w:r>
    </w:p>
    <w:p w:rsidR="00FB7C6B" w:rsidRPr="00347DBE" w:rsidRDefault="00FB7C6B" w:rsidP="004D0C67">
      <w:pPr>
        <w:pStyle w:val="11"/>
        <w:ind w:firstLine="851"/>
        <w:jc w:val="both"/>
        <w:rPr>
          <w:rFonts w:ascii="PT Astra Serif" w:hAnsi="PT Astra Serif"/>
          <w:sz w:val="18"/>
          <w:szCs w:val="18"/>
        </w:rPr>
      </w:pPr>
      <w:r w:rsidRPr="00347DBE">
        <w:rPr>
          <w:rFonts w:ascii="PT Astra Serif" w:hAnsi="PT Astra Serif"/>
          <w:sz w:val="18"/>
          <w:szCs w:val="18"/>
        </w:rPr>
        <w:t>3.2. Цена за единицу товара устанавливается в российских рублях и остается неизменной на весь срок исполнения настоящего контракта. 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3.3. Оплата за поставленный товар осуществляется заказчиком  в течение </w:t>
      </w:r>
      <w:r w:rsidR="00DC3E71">
        <w:rPr>
          <w:rFonts w:ascii="PT Astra Serif" w:hAnsi="PT Astra Serif"/>
          <w:sz w:val="18"/>
          <w:szCs w:val="18"/>
        </w:rPr>
        <w:t>7</w:t>
      </w:r>
      <w:r w:rsidRPr="00347DBE">
        <w:rPr>
          <w:rFonts w:ascii="PT Astra Serif" w:hAnsi="PT Astra Serif"/>
          <w:sz w:val="18"/>
          <w:szCs w:val="18"/>
        </w:rPr>
        <w:t xml:space="preserve"> </w:t>
      </w:r>
      <w:r w:rsidR="00DC3E71">
        <w:rPr>
          <w:rFonts w:ascii="PT Astra Serif" w:hAnsi="PT Astra Serif"/>
          <w:sz w:val="18"/>
          <w:szCs w:val="18"/>
        </w:rPr>
        <w:t>рабочих</w:t>
      </w:r>
      <w:r w:rsidRPr="00347DBE">
        <w:rPr>
          <w:rFonts w:ascii="PT Astra Serif" w:hAnsi="PT Astra Serif"/>
          <w:sz w:val="18"/>
          <w:szCs w:val="18"/>
        </w:rPr>
        <w:t xml:space="preserve"> дней с даты подписания Заказчиком документов о прие</w:t>
      </w:r>
      <w:r w:rsidR="00765A0C" w:rsidRPr="00347DBE">
        <w:rPr>
          <w:rFonts w:ascii="PT Astra Serif" w:hAnsi="PT Astra Serif"/>
          <w:sz w:val="18"/>
          <w:szCs w:val="18"/>
        </w:rPr>
        <w:t>мке товара (товарная накладная</w:t>
      </w:r>
      <w:r w:rsidRPr="00347DBE">
        <w:rPr>
          <w:rFonts w:ascii="PT Astra Serif" w:hAnsi="PT Astra Serif"/>
          <w:sz w:val="18"/>
          <w:szCs w:val="18"/>
        </w:rPr>
        <w:t>, счёт/счёт-фактура или универсальный передаточный документ).</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3.4.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3.5. Обязанности заказчика по оплате считаются исполненными после списания денежных средств с расчётного счёта заказчика.</w:t>
      </w:r>
    </w:p>
    <w:p w:rsidR="00A95D04" w:rsidRDefault="00FB7C6B" w:rsidP="006A41F5">
      <w:pPr>
        <w:pStyle w:val="11"/>
        <w:ind w:firstLine="851"/>
        <w:jc w:val="both"/>
        <w:rPr>
          <w:rFonts w:ascii="PT Astra Serif" w:hAnsi="PT Astra Serif"/>
          <w:sz w:val="18"/>
          <w:szCs w:val="18"/>
        </w:rPr>
      </w:pPr>
      <w:r w:rsidRPr="00347DBE">
        <w:rPr>
          <w:rFonts w:ascii="PT Astra Serif" w:hAnsi="PT Astra Serif"/>
          <w:sz w:val="18"/>
          <w:szCs w:val="18"/>
        </w:rPr>
        <w:t xml:space="preserve">3.6. </w:t>
      </w:r>
      <w:r w:rsidR="00657FC1" w:rsidRPr="00347DBE">
        <w:rPr>
          <w:rFonts w:ascii="PT Astra Serif" w:hAnsi="PT Astra Serif"/>
          <w:sz w:val="18"/>
          <w:szCs w:val="18"/>
        </w:rPr>
        <w:t>Источник финансирования</w:t>
      </w:r>
      <w:r w:rsidR="00AB62B2">
        <w:rPr>
          <w:rFonts w:ascii="PT Astra Serif" w:hAnsi="PT Astra Serif"/>
          <w:sz w:val="18"/>
          <w:szCs w:val="18"/>
        </w:rPr>
        <w:t>:</w:t>
      </w:r>
    </w:p>
    <w:p w:rsidR="00AB62B2" w:rsidRPr="00AB62B2" w:rsidRDefault="00AB62B2" w:rsidP="00AB62B2">
      <w:pPr>
        <w:pStyle w:val="ConsPlusNormal"/>
        <w:ind w:firstLine="567"/>
        <w:jc w:val="both"/>
        <w:outlineLvl w:val="1"/>
        <w:rPr>
          <w:rFonts w:ascii="PT Astra Serif" w:hAnsi="PT Astra Serif"/>
          <w:b/>
          <w:sz w:val="18"/>
          <w:szCs w:val="18"/>
        </w:rPr>
      </w:pPr>
      <w:r w:rsidRPr="00AB62B2">
        <w:rPr>
          <w:rFonts w:ascii="PT Astra Serif" w:hAnsi="PT Astra Serif"/>
          <w:b/>
          <w:sz w:val="18"/>
          <w:szCs w:val="18"/>
        </w:rPr>
        <w:t>-средства бюджетных учреждений (внебюджетные фонды, платные услуги) - сред</w:t>
      </w:r>
      <w:r w:rsidR="001A5DBF">
        <w:rPr>
          <w:rFonts w:ascii="PT Astra Serif" w:hAnsi="PT Astra Serif"/>
          <w:b/>
          <w:sz w:val="18"/>
          <w:szCs w:val="18"/>
        </w:rPr>
        <w:t>ства ОМС на 2026</w:t>
      </w:r>
      <w:r w:rsidRPr="00AB62B2">
        <w:rPr>
          <w:rFonts w:ascii="PT Astra Serif" w:hAnsi="PT Astra Serif"/>
          <w:b/>
          <w:sz w:val="18"/>
          <w:szCs w:val="18"/>
        </w:rPr>
        <w:t xml:space="preserve"> год.</w:t>
      </w:r>
    </w:p>
    <w:p w:rsidR="00FB7C6B" w:rsidRPr="00347DBE" w:rsidRDefault="00FB7C6B" w:rsidP="006A41F5">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3.7. В случае неисполнения или ненадлежащего исполнения поставщиком обязательства, предусмотренного настоящим контрактом, Заказчик вправе осуществить оплату контракта путём выплаты поставщику суммы, уменьшенной на сумму неустойки (пеней, штрафов).</w:t>
      </w:r>
    </w:p>
    <w:p w:rsidR="00775BB4" w:rsidRDefault="00775BB4">
      <w:pPr>
        <w:pStyle w:val="11"/>
        <w:spacing w:line="240" w:lineRule="auto"/>
        <w:ind w:firstLine="851"/>
        <w:jc w:val="both"/>
        <w:rPr>
          <w:rFonts w:ascii="PT Astra Serif" w:hAnsi="PT Astra Serif"/>
          <w:b/>
          <w:sz w:val="18"/>
          <w:szCs w:val="18"/>
        </w:rPr>
      </w:pPr>
    </w:p>
    <w:p w:rsidR="009D2294" w:rsidRPr="00347DBE" w:rsidRDefault="009D2294">
      <w:pPr>
        <w:pStyle w:val="11"/>
        <w:spacing w:line="240" w:lineRule="auto"/>
        <w:ind w:firstLine="851"/>
        <w:jc w:val="both"/>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4. КАЧЕСТВО ТОВАРА</w:t>
      </w:r>
      <w:r w:rsidR="00ED0049" w:rsidRPr="00347DBE">
        <w:rPr>
          <w:rFonts w:ascii="PT Astra Serif" w:hAnsi="PT Astra Serif"/>
          <w:b/>
          <w:sz w:val="18"/>
          <w:szCs w:val="18"/>
        </w:rPr>
        <w:t>.</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4.2. Товар, поставляемый заказчику, должен быть зарегистрирован в соответствии с действующим законодательством Российской Федерации, и иметь инструкцию на русском языке.</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4.3.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 </w:t>
      </w:r>
    </w:p>
    <w:p w:rsidR="00FB7C6B" w:rsidRPr="00347DBE" w:rsidRDefault="00FB7C6B">
      <w:pPr>
        <w:pStyle w:val="11"/>
        <w:spacing w:line="240" w:lineRule="auto"/>
        <w:ind w:firstLine="851"/>
        <w:jc w:val="both"/>
        <w:rPr>
          <w:rFonts w:ascii="PT Astra Serif" w:hAnsi="PT Astra Serif"/>
          <w:sz w:val="18"/>
          <w:szCs w:val="18"/>
        </w:rPr>
      </w:pPr>
      <w:r w:rsidRPr="00347DBE">
        <w:rPr>
          <w:rFonts w:ascii="PT Astra Serif" w:hAnsi="PT Astra Serif"/>
          <w:sz w:val="18"/>
          <w:szCs w:val="18"/>
        </w:rPr>
        <w:t xml:space="preserve">4.4. 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rsidR="00135EE8" w:rsidRPr="005A046F" w:rsidRDefault="00FB7C6B" w:rsidP="005A046F">
      <w:pPr>
        <w:pStyle w:val="11"/>
        <w:spacing w:line="240" w:lineRule="auto"/>
        <w:ind w:firstLine="851"/>
        <w:jc w:val="both"/>
        <w:rPr>
          <w:rFonts w:ascii="PT Astra Serif" w:hAnsi="PT Astra Serif"/>
          <w:color w:val="FF0000"/>
          <w:sz w:val="18"/>
          <w:szCs w:val="18"/>
        </w:rPr>
      </w:pPr>
      <w:r w:rsidRPr="00347DBE">
        <w:rPr>
          <w:rFonts w:ascii="PT Astra Serif" w:hAnsi="PT Astra Serif"/>
          <w:sz w:val="18"/>
          <w:szCs w:val="18"/>
        </w:rPr>
        <w:t>4.5</w:t>
      </w:r>
      <w:r w:rsidRPr="00493F0D">
        <w:rPr>
          <w:rFonts w:ascii="PT Astra Serif" w:hAnsi="PT Astra Serif"/>
          <w:sz w:val="18"/>
          <w:szCs w:val="18"/>
        </w:rPr>
        <w:t xml:space="preserve">. Остаточные сроки годности поставляемых изделий медицинского назначения должны составлять на день </w:t>
      </w:r>
      <w:r w:rsidR="00493F0D" w:rsidRPr="00493F0D">
        <w:rPr>
          <w:rFonts w:ascii="PT Astra Serif" w:hAnsi="PT Astra Serif"/>
          <w:sz w:val="18"/>
          <w:szCs w:val="18"/>
        </w:rPr>
        <w:t>поставки не менее 12</w:t>
      </w:r>
      <w:r w:rsidRPr="00493F0D">
        <w:rPr>
          <w:rFonts w:ascii="PT Astra Serif" w:hAnsi="PT Astra Serif"/>
          <w:sz w:val="18"/>
          <w:szCs w:val="18"/>
        </w:rPr>
        <w:t xml:space="preserve"> месяцев.</w:t>
      </w:r>
      <w:bookmarkStart w:id="1" w:name="_GoBack"/>
      <w:bookmarkEnd w:id="1"/>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5. СРОКИ И ПОРЯДОК ПОСТАВКИ.</w:t>
      </w:r>
    </w:p>
    <w:p w:rsidR="00ED0049" w:rsidRPr="00A87004"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5.1. Срок поставки товара</w:t>
      </w:r>
      <w:r w:rsidRPr="00A87004">
        <w:rPr>
          <w:rFonts w:ascii="PT Astra Serif" w:eastAsia="Times New Roman" w:hAnsi="PT Astra Serif" w:cs="Times New Roman"/>
          <w:sz w:val="18"/>
          <w:szCs w:val="18"/>
          <w:lang w:eastAsia="ar-SA" w:bidi="ar-SA"/>
        </w:rPr>
        <w:t>:</w:t>
      </w:r>
      <w:r w:rsidR="008439E8" w:rsidRPr="00A87004">
        <w:rPr>
          <w:rFonts w:ascii="PT Astra Serif" w:eastAsia="Times New Roman" w:hAnsi="PT Astra Serif" w:cs="Times New Roman"/>
          <w:sz w:val="18"/>
          <w:szCs w:val="18"/>
          <w:lang w:eastAsia="ar-SA" w:bidi="ar-SA"/>
        </w:rPr>
        <w:t xml:space="preserve"> </w:t>
      </w:r>
      <w:r w:rsidRPr="00A87004">
        <w:rPr>
          <w:rFonts w:ascii="PT Astra Serif" w:eastAsia="Times New Roman" w:hAnsi="PT Astra Serif" w:cs="Times New Roman"/>
          <w:sz w:val="18"/>
          <w:szCs w:val="18"/>
          <w:lang w:eastAsia="ar-SA" w:bidi="ar-SA"/>
        </w:rPr>
        <w:t xml:space="preserve"> </w:t>
      </w:r>
      <w:r w:rsidR="00013BBA">
        <w:rPr>
          <w:rFonts w:ascii="PT Astra Serif" w:eastAsia="Times New Roman" w:hAnsi="PT Astra Serif" w:cs="Times New Roman"/>
          <w:sz w:val="18"/>
          <w:szCs w:val="18"/>
          <w:lang w:eastAsia="ar-SA" w:bidi="ar-SA"/>
        </w:rPr>
        <w:t>с момента з</w:t>
      </w:r>
      <w:r w:rsidR="00481D45">
        <w:rPr>
          <w:rFonts w:ascii="PT Astra Serif" w:eastAsia="Times New Roman" w:hAnsi="PT Astra Serif" w:cs="Times New Roman"/>
          <w:sz w:val="18"/>
          <w:szCs w:val="18"/>
          <w:lang w:eastAsia="ar-SA" w:bidi="ar-SA"/>
        </w:rPr>
        <w:t>аключения Контракта в течение 10</w:t>
      </w:r>
      <w:r w:rsidR="00013BBA">
        <w:rPr>
          <w:rFonts w:ascii="PT Astra Serif" w:eastAsia="Times New Roman" w:hAnsi="PT Astra Serif" w:cs="Times New Roman"/>
          <w:sz w:val="18"/>
          <w:szCs w:val="18"/>
          <w:lang w:eastAsia="ar-SA" w:bidi="ar-SA"/>
        </w:rPr>
        <w:t xml:space="preserve"> календарных дней</w:t>
      </w:r>
      <w:r w:rsidR="008439E8" w:rsidRPr="00A87004">
        <w:rPr>
          <w:rFonts w:ascii="PT Astra Serif" w:eastAsia="Times New Roman" w:hAnsi="PT Astra Serif" w:cs="Times New Roman"/>
          <w:sz w:val="18"/>
          <w:szCs w:val="18"/>
          <w:lang w:eastAsia="ar-SA" w:bidi="ar-SA"/>
        </w:rPr>
        <w:t>.</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5.2. Поставка товара осуществляется силами поставщика на условиях: «Доставка до места назначения». Конечный пункт поставки расположен по адресу:  4320</w:t>
      </w:r>
      <w:r w:rsidR="001302A6">
        <w:rPr>
          <w:rFonts w:ascii="PT Astra Serif" w:eastAsia="Times New Roman" w:hAnsi="PT Astra Serif" w:cs="Times New Roman"/>
          <w:sz w:val="18"/>
          <w:szCs w:val="18"/>
          <w:lang w:eastAsia="ar-SA" w:bidi="ar-SA"/>
        </w:rPr>
        <w:t>0</w:t>
      </w:r>
      <w:r w:rsidR="009D2294">
        <w:rPr>
          <w:rFonts w:ascii="PT Astra Serif" w:eastAsia="Times New Roman" w:hAnsi="PT Astra Serif" w:cs="Times New Roman"/>
          <w:sz w:val="18"/>
          <w:szCs w:val="18"/>
          <w:lang w:eastAsia="ar-SA" w:bidi="ar-SA"/>
        </w:rPr>
        <w:t xml:space="preserve">8 г.Ульяновск, </w:t>
      </w:r>
      <w:r w:rsidR="007820A0" w:rsidRPr="007820A0">
        <w:rPr>
          <w:rFonts w:ascii="PT Astra Serif" w:eastAsia="Times New Roman" w:hAnsi="PT Astra Serif" w:cs="Times New Roman"/>
          <w:sz w:val="18"/>
          <w:szCs w:val="18"/>
          <w:lang w:eastAsia="ar-SA" w:bidi="ar-SA"/>
        </w:rPr>
        <w:t>ул.Лихачева, 12, (Склад, тел.+79279834623)</w:t>
      </w:r>
      <w:r w:rsidRPr="00347DBE">
        <w:rPr>
          <w:rFonts w:ascii="PT Astra Serif" w:eastAsia="Times New Roman" w:hAnsi="PT Astra Serif" w:cs="Times New Roman"/>
          <w:sz w:val="18"/>
          <w:szCs w:val="18"/>
          <w:lang w:eastAsia="ar-SA" w:bidi="ar-SA"/>
        </w:rPr>
        <w:t>.</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5.3. Поставляемый товар должен сопровождаться товарно-сопроводительной документацией: товарной/товарно-транспортной накладной, счётом/счётом-фактурой, действующие сертификаты соответствия или копию сертификата соответстви</w:t>
      </w:r>
      <w:r w:rsidR="009D2294">
        <w:rPr>
          <w:rFonts w:ascii="PT Astra Serif" w:eastAsia="Times New Roman" w:hAnsi="PT Astra Serif" w:cs="Times New Roman"/>
          <w:sz w:val="18"/>
          <w:szCs w:val="18"/>
          <w:lang w:eastAsia="ar-SA" w:bidi="ar-SA"/>
        </w:rPr>
        <w:t>я</w:t>
      </w:r>
      <w:r w:rsidRPr="00347DBE">
        <w:rPr>
          <w:rFonts w:ascii="PT Astra Serif" w:eastAsia="Times New Roman" w:hAnsi="PT Astra Serif" w:cs="Times New Roman"/>
          <w:sz w:val="18"/>
          <w:szCs w:val="18"/>
          <w:lang w:eastAsia="ar-SA" w:bidi="ar-SA"/>
        </w:rPr>
        <w:t>, которые должны быть оформлены в порядке, установленном законодательство</w:t>
      </w:r>
      <w:r w:rsidR="009D2294">
        <w:rPr>
          <w:rFonts w:ascii="PT Astra Serif" w:eastAsia="Times New Roman" w:hAnsi="PT Astra Serif" w:cs="Times New Roman"/>
          <w:sz w:val="18"/>
          <w:szCs w:val="18"/>
          <w:lang w:eastAsia="ar-SA" w:bidi="ar-SA"/>
        </w:rPr>
        <w:t>м Российской Федерации</w:t>
      </w:r>
      <w:r w:rsidRPr="00347DBE">
        <w:rPr>
          <w:rFonts w:ascii="PT Astra Serif" w:eastAsia="Times New Roman" w:hAnsi="PT Astra Serif" w:cs="Times New Roman"/>
          <w:sz w:val="18"/>
          <w:szCs w:val="18"/>
          <w:lang w:eastAsia="ar-SA" w:bidi="ar-SA"/>
        </w:rPr>
        <w:t>.</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5.4.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5.5. Маркировка и оформление товара должны соответствовать требованиям действующего законодательства РФ.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5.6. Количество товара, его ассортимент должны соответствовать количеству, ассортименту, указанному в товаросопроводительных документах. </w:t>
      </w:r>
    </w:p>
    <w:p w:rsidR="00ED0049" w:rsidRPr="00347DBE"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sz w:val="18"/>
          <w:szCs w:val="18"/>
          <w:lang w:eastAsia="ar-SA" w:bidi="ar-SA"/>
        </w:rPr>
        <w:t>5.7. При отгрузке</w:t>
      </w:r>
      <w:r w:rsidR="009D2294">
        <w:rPr>
          <w:rFonts w:ascii="PT Astra Serif" w:eastAsia="Times New Roman" w:hAnsi="PT Astra Serif" w:cs="Times New Roman"/>
          <w:sz w:val="18"/>
          <w:szCs w:val="18"/>
          <w:lang w:eastAsia="ar-SA" w:bidi="ar-SA"/>
        </w:rPr>
        <w:t xml:space="preserve"> товара</w:t>
      </w:r>
      <w:r w:rsidRPr="00347DBE">
        <w:rPr>
          <w:rFonts w:ascii="PT Astra Serif" w:eastAsia="Times New Roman" w:hAnsi="PT Astra Serif" w:cs="Times New Roman"/>
          <w:sz w:val="18"/>
          <w:szCs w:val="18"/>
          <w:lang w:eastAsia="ar-SA" w:bidi="ar-SA"/>
        </w:rPr>
        <w:t xml:space="preserve"> должна быт</w:t>
      </w:r>
      <w:r w:rsidR="009D2294">
        <w:rPr>
          <w:rFonts w:ascii="PT Astra Serif" w:eastAsia="Times New Roman" w:hAnsi="PT Astra Serif" w:cs="Times New Roman"/>
          <w:sz w:val="18"/>
          <w:szCs w:val="18"/>
          <w:lang w:eastAsia="ar-SA" w:bidi="ar-SA"/>
        </w:rPr>
        <w:t>ь обеспечена защита поставляемого товара</w:t>
      </w:r>
      <w:r w:rsidRPr="00347DBE">
        <w:rPr>
          <w:rFonts w:ascii="PT Astra Serif" w:eastAsia="Times New Roman" w:hAnsi="PT Astra Serif" w:cs="Times New Roman"/>
          <w:sz w:val="18"/>
          <w:szCs w:val="18"/>
          <w:lang w:eastAsia="ar-SA" w:bidi="ar-SA"/>
        </w:rPr>
        <w:t xml:space="preserve"> от атмосферных осадков, воздействия низких и высоких температур; перевозка </w:t>
      </w:r>
      <w:r w:rsidR="009D2294">
        <w:rPr>
          <w:rFonts w:ascii="PT Astra Serif" w:eastAsia="Times New Roman" w:hAnsi="PT Astra Serif" w:cs="Times New Roman"/>
          <w:sz w:val="18"/>
          <w:szCs w:val="18"/>
          <w:lang w:eastAsia="ar-SA" w:bidi="ar-SA"/>
        </w:rPr>
        <w:t xml:space="preserve">товара </w:t>
      </w:r>
      <w:r w:rsidRPr="00347DBE">
        <w:rPr>
          <w:rFonts w:ascii="PT Astra Serif" w:eastAsia="Times New Roman" w:hAnsi="PT Astra Serif" w:cs="Times New Roman"/>
          <w:sz w:val="18"/>
          <w:szCs w:val="18"/>
          <w:lang w:eastAsia="ar-SA" w:bidi="ar-SA"/>
        </w:rPr>
        <w:t>должна осуществляться в условиях, обеспечивающих сохранение их качества и безопасност</w:t>
      </w:r>
      <w:r w:rsidR="009D2294">
        <w:rPr>
          <w:rFonts w:ascii="PT Astra Serif" w:eastAsia="Times New Roman" w:hAnsi="PT Astra Serif" w:cs="Times New Roman"/>
          <w:sz w:val="18"/>
          <w:szCs w:val="18"/>
          <w:lang w:eastAsia="ar-SA" w:bidi="ar-SA"/>
        </w:rPr>
        <w:t>и</w:t>
      </w:r>
      <w:r w:rsidRPr="00347DBE">
        <w:rPr>
          <w:rFonts w:ascii="PT Astra Serif" w:eastAsia="Times New Roman" w:hAnsi="PT Astra Serif" w:cs="Times New Roman"/>
          <w:sz w:val="18"/>
          <w:szCs w:val="18"/>
          <w:lang w:eastAsia="ar-SA" w:bidi="ar-SA"/>
        </w:rPr>
        <w:t>.</w:t>
      </w: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6. ПОРЯДОК СДАЧИ И ПРИЁМКИ ТОВАРА.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 Приемка Товара производится Заказчиком в соответствии с действующими правилами: на соответствие их количества, сроков годности и качества.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6.2. Приёмка товара осуществляется по месту нахождения Заказчика в установленное для этого время: по рабочим дням с 8 час. 00 мин. до 15 час. 00 мин., а в пятницу и предпраздничные дни - с 8 час. 00 мин. до 14 час. 00 мин..</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6.3. Передачу товара на объекте Заказчика осуществляет уполномоченный представитель Поставщика, имеющий право подписи товарно-сопроводительных документов и контроля комплектности, качества и ассортимента товаров. Уполномоченный представитель обязан иметь при себе доверенность и документ, удостоверяющий личность.</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6.4. Товар считается переданным Поставщиком и принятым Заказчиком при соответствии количества поставляемого товара по объему и качеству товара, указанного в накладной.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6.5. Право собственности на передаваемый товар переходит от Поставщика к Заказчику с даты, указанной на накладной.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6.6. Заказчик должен подтвердить Поставщику готовность принять товар. Без наличия этого подтверждения отгрузка товара не производится.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6.7. Заказчик производит приемку товара по количеству, согласно действующему законодательству РФ, в течение 5 (пяти) календарных дней с момента поставки товара, по результатам которой подписывается товарно-транспортная накладная.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6.8. Количество товара должно точно соответствовать количеству, указанному в товарораспорядительных документах.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6.9. Заказчик вправе, уведомив Поставщика, отказаться от принятия товара, поставка которого просрочена.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6.10. Заказчик вправе отказать Поставщику (представителю транспортной организации) в приёмке товара полностью или его части в момент поставки в случае, если: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 доставлен вне времени, установленного для приёмки товара;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товарно-сопроводительные документы не оформлены или оформлены в ненадлежащей форме;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товарно-сопроводительные документы представлены не в полном объёме;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товар поставлен с нарушением ассортимента, комплектности или количества;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 товар не соответствует по качеству требованиям, установленным в Российской Федерации к такому товару, а также, если товар является не новым;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характеристики товара не соответствуют характеристикам установленным в спецификации к настоящему контракту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6.11. Товар поставляется в упаковке (таре).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6.12. Заказчик не производит приёмку товара, его части и комплектующих от Поставщика до момента устранения замечаний. Поставщик несёт все расходы, связанные с этим. В случае невозможности устранить замечания в течение одного часа, Поставщик за свой счёт обязан обеспечить вывоз доставленного товара с объекта Заказчика, и произвести повторную доставку товара после устранения замечаний.</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6.13. Решение о приемке товара принимается заказчиком после проведения обязательной экспертизы поставленного товара силами заказчика.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6.14. Принятый Заказчиком товар должен быть им осмотрен непосредственно в день приёмки товара или в срок, определённый законом, иными правовыми актами или обычаями делового оборота.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lastRenderedPageBreak/>
        <w:t>Заказчик обязан в этот же срок проверить количество и качество принятого товара в порядке, установленном законом, иными правовыми актами, настоящим Контрактом или обычаями делового оборота, и о выявленных несоответствиях или недостатках товара незамедлительно письменно уведомить Поставщика.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6.15.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6.16. Приёмка товара по качеству, соответствию техническим и эксплуатационным параметрам, проводится в момент его распаковки. В случае обнаружения внутритарного брака и (или) некомплектности составляется акт выявленных недостатков приёмки товара. Претензии по комплектности товара могут быть заявлены Заказчиком не позднее шестидесяти дней с момента его поставки.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Поставщик обязан рассмотреть полученную претензию или рекламацию по комплектности или качеству и дать ответ по существу в течение 10 (десяти) календарных дней с момента её получения. Брак подлежит замене, а некомплектный товар подлежит доукомплектованию в тот же срок, если актом приёмки не установлен меньший срок. Расходы, связанные с заменой, доукомплектованием и (или) устранением брака, несёт Поставщик.</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6.17. Риски случайной гибели, порчи или утраты товара лежат на Поставщике до передачи товара Заказчику.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6.18. Факт доставки товара Заказчику подтверждается товарной накладной на соответствующую партию товара.</w:t>
      </w:r>
    </w:p>
    <w:p w:rsidR="00ED0049" w:rsidRPr="00347DBE" w:rsidRDefault="00ED0049" w:rsidP="00ED0049">
      <w:pPr>
        <w:widowControl/>
        <w:ind w:firstLine="851"/>
        <w:jc w:val="both"/>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7. ОТВЕТСТВЕННОСТЬ СТОРОН.</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7.1. Заказчик и поставщик (подрядчик, исполнитель)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 и условиями контракта.</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а) 1000 рублей, если цена контракта не превышает 3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б) 5000 рублей, если цена контракта составляет от 3 млн. рублей до 50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в) 10000 рублей, если цена контракта составляет от 50 млн. рублей до 100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г) 100000 рублей, если цена контракта превышает 100 млн. рублей.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 xml:space="preserve">    7.8.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а) 10 процентов цены контракта (этапа) в случае, если цена контракта (этапа) не превышает 3 млн. рублей;</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б) 5 процентов цены контракта (этапа) в случае, если цена контракта (этапа) составляет от 3 млн. рублей до 50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в) 1 процент цены контракта (этапа) в случае, если цена контракта (этапа) составляет от 50 млн. рублей до 100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г) 0,5 процента цены контракта (этапа) в случае, если цена контракта (этапа) составляет от 100 млн. рублей до 500 млн.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д) 0,4 процента цены контракта (этапа) в случае, если цена контракта (этапа) составляет от 500 млн. рублей до 1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е) 0,3 процента цены контракта (этапа) в случае, если цена контракта (этапа) составляет от 1 млрд. рублей до 2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ж) 0,25 процента цены контракта (этапа) в случае, если цена контракта (этапа) составляет от 2 млрд. рублей до 5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sz w:val="18"/>
          <w:szCs w:val="18"/>
        </w:rPr>
      </w:pPr>
      <w:r w:rsidRPr="00347DBE">
        <w:rPr>
          <w:rFonts w:ascii="PT Astra Serif" w:hAnsi="PT Astra Serif"/>
          <w:sz w:val="18"/>
          <w:szCs w:val="18"/>
        </w:rPr>
        <w:t>з) 0,2 процента цены контракта (этапа) в случае, если цена контракта (этапа) составляет от 5 млрд. рублей до 10 млрд. рублей (включительно);</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sz w:val="18"/>
          <w:szCs w:val="18"/>
        </w:rPr>
        <w:t>и) 0,1 процента цены контракта (этапа) в случае, если цена контракта (этапа) превышает 10 млрд. рублей.</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cs="Times New Roman"/>
          <w:sz w:val="18"/>
          <w:szCs w:val="18"/>
        </w:rPr>
        <w:t xml:space="preserve">     7.9.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D0049" w:rsidRPr="00347DBE" w:rsidRDefault="00ED0049" w:rsidP="00ED0049">
      <w:pPr>
        <w:autoSpaceDE w:val="0"/>
        <w:autoSpaceDN w:val="0"/>
        <w:adjustRightInd w:val="0"/>
        <w:ind w:firstLine="540"/>
        <w:jc w:val="both"/>
        <w:rPr>
          <w:rFonts w:ascii="PT Astra Serif" w:hAnsi="PT Astra Serif" w:cs="Times New Roman"/>
          <w:sz w:val="18"/>
          <w:szCs w:val="18"/>
        </w:rPr>
      </w:pPr>
      <w:r w:rsidRPr="00347DBE">
        <w:rPr>
          <w:rFonts w:ascii="PT Astra Serif" w:hAnsi="PT Astra Serif" w:cs="Times New Roman"/>
          <w:sz w:val="18"/>
          <w:szCs w:val="18"/>
        </w:rPr>
        <w:t xml:space="preserve">     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56CBB" w:rsidRPr="00347DBE" w:rsidRDefault="00556CBB" w:rsidP="00ED0049">
      <w:pPr>
        <w:widowControl/>
        <w:ind w:firstLine="851"/>
        <w:jc w:val="center"/>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8. ПОРЯДОК ИЗМЕНЕНИЯ И РАСТОРЖЕНИЯ КОНТРАКТА.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 Любые изменения и дополнения к настоящему Контракта имеют силу только в том случае, если они оформлены в письменном виде и подписаны обеими сторонами.</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2</w:t>
      </w:r>
      <w:r w:rsidRPr="00347DBE">
        <w:rPr>
          <w:rFonts w:ascii="PT Astra Serif" w:eastAsia="Times New Roman" w:hAnsi="PT Astra Serif" w:cs="Times New Roman"/>
          <w:kern w:val="0"/>
          <w:sz w:val="18"/>
          <w:szCs w:val="18"/>
          <w:lang w:eastAsia="en-US" w:bidi="en-US"/>
        </w:rPr>
        <w:t xml:space="preserve">.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lastRenderedPageBreak/>
        <w:t>8.</w:t>
      </w:r>
      <w:r w:rsidR="00556CBB" w:rsidRPr="00347DBE">
        <w:rPr>
          <w:rFonts w:ascii="PT Astra Serif" w:eastAsia="Times New Roman" w:hAnsi="PT Astra Serif" w:cs="Times New Roman"/>
          <w:kern w:val="0"/>
          <w:sz w:val="18"/>
          <w:szCs w:val="18"/>
          <w:lang w:eastAsia="en-US" w:bidi="en-US"/>
        </w:rPr>
        <w:t>3</w:t>
      </w:r>
      <w:r w:rsidRPr="00347DBE">
        <w:rPr>
          <w:rFonts w:ascii="PT Astra Serif" w:eastAsia="Times New Roman" w:hAnsi="PT Astra Serif" w:cs="Times New Roman"/>
          <w:kern w:val="0"/>
          <w:sz w:val="18"/>
          <w:szCs w:val="18"/>
          <w:lang w:eastAsia="en-US" w:bidi="en-US"/>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4</w:t>
      </w:r>
      <w:r w:rsidRPr="00347DBE">
        <w:rPr>
          <w:rFonts w:ascii="PT Astra Serif" w:eastAsia="Times New Roman" w:hAnsi="PT Astra Serif" w:cs="Times New Roman"/>
          <w:kern w:val="0"/>
          <w:sz w:val="18"/>
          <w:szCs w:val="18"/>
          <w:lang w:eastAsia="en-US" w:bidi="en-US"/>
        </w:rPr>
        <w:t>. В случае отказа Стороны от расторжения Контракта по взаимному соглашению сторон или от подписания Соглашения о расторжении Контракта и/или приложений к нему, Сторона – инициатор расторжения вправе обратиться в суд.</w:t>
      </w:r>
    </w:p>
    <w:p w:rsidR="00ED0049" w:rsidRPr="00347DBE" w:rsidRDefault="00556CBB"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8.5</w:t>
      </w:r>
      <w:r w:rsidR="00ED0049" w:rsidRPr="00347DBE">
        <w:rPr>
          <w:rFonts w:ascii="PT Astra Serif" w:eastAsia="Times New Roman" w:hAnsi="PT Astra Serif" w:cs="Times New Roman"/>
          <w:kern w:val="0"/>
          <w:sz w:val="18"/>
          <w:szCs w:val="18"/>
          <w:lang w:eastAsia="en-US" w:bidi="en-US"/>
        </w:rPr>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6</w:t>
      </w:r>
      <w:r w:rsidRPr="00347DBE">
        <w:rPr>
          <w:rFonts w:ascii="PT Astra Serif" w:eastAsia="Times New Roman" w:hAnsi="PT Astra Serif" w:cs="Times New Roman"/>
          <w:kern w:val="0"/>
          <w:sz w:val="18"/>
          <w:szCs w:val="18"/>
          <w:lang w:eastAsia="en-US" w:bidi="en-US"/>
        </w:rPr>
        <w:t>. Стороны вправе принять решение об одностороннем отказе от исполнения Контракта в случае ненадлежащего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7</w:t>
      </w:r>
      <w:r w:rsidRPr="00347DBE">
        <w:rPr>
          <w:rFonts w:ascii="PT Astra Serif" w:eastAsia="Times New Roman" w:hAnsi="PT Astra Serif" w:cs="Times New Roman"/>
          <w:kern w:val="0"/>
          <w:sz w:val="18"/>
          <w:szCs w:val="18"/>
          <w:lang w:eastAsia="en-US" w:bidi="en-US"/>
        </w:rPr>
        <w:t>. Заказчик вправе принять решение об одностороннем отказе от исполнения Контракта в случае, если Поставщик допустил существенное нарушение условий Контракта, в том числе:</w:t>
      </w:r>
    </w:p>
    <w:p w:rsidR="00ED0049" w:rsidRPr="00347DBE"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поставки товаров ненадлежащего качества с недостатками, которые не могут быть устранены в приемлемый для Заказчика срок (в том числе с техническими характеристиками, несоответствующими указанным в спецификации к контракту);</w:t>
      </w:r>
    </w:p>
    <w:p w:rsidR="00ED0049" w:rsidRPr="00347DBE"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неоднократного (2 и более раз) нарушения Поставщиком сроков поставки товаров.</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8</w:t>
      </w:r>
      <w:r w:rsidRPr="00347DBE">
        <w:rPr>
          <w:rFonts w:ascii="PT Astra Serif" w:eastAsia="Times New Roman" w:hAnsi="PT Astra Serif" w:cs="Times New Roman"/>
          <w:kern w:val="0"/>
          <w:sz w:val="18"/>
          <w:szCs w:val="18"/>
          <w:lang w:eastAsia="en-US" w:bidi="en-US"/>
        </w:rPr>
        <w:t>.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w:t>
      </w:r>
      <w:r w:rsidR="00556CBB" w:rsidRPr="00347DBE">
        <w:rPr>
          <w:rFonts w:ascii="PT Astra Serif" w:eastAsia="Times New Roman" w:hAnsi="PT Astra Serif" w:cs="Times New Roman"/>
          <w:kern w:val="0"/>
          <w:sz w:val="18"/>
          <w:szCs w:val="18"/>
          <w:lang w:eastAsia="en-US" w:bidi="en-US"/>
        </w:rPr>
        <w:t>9</w:t>
      </w:r>
      <w:r w:rsidRPr="00347DBE">
        <w:rPr>
          <w:rFonts w:ascii="PT Astra Serif" w:eastAsia="Times New Roman" w:hAnsi="PT Astra Serif" w:cs="Times New Roman"/>
          <w:kern w:val="0"/>
          <w:sz w:val="18"/>
          <w:szCs w:val="18"/>
          <w:lang w:eastAsia="en-US" w:bidi="en-US"/>
        </w:rPr>
        <w:t>. Одностороннее расторжение Контракта осуществляется в соответствии с порядком, установленным частями 8-25 статьи 85 Федерального закона от 05.04.2013 № 44-ФЗ.</w:t>
      </w:r>
    </w:p>
    <w:p w:rsidR="00ED0049" w:rsidRPr="00347DBE" w:rsidRDefault="00ED0049" w:rsidP="00ED0049">
      <w:pPr>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0</w:t>
      </w:r>
      <w:r w:rsidRPr="00347DBE">
        <w:rPr>
          <w:rFonts w:ascii="PT Astra Serif" w:eastAsia="Times New Roman" w:hAnsi="PT Astra Serif" w:cs="Times New Roman"/>
          <w:kern w:val="0"/>
          <w:sz w:val="18"/>
          <w:szCs w:val="18"/>
          <w:lang w:eastAsia="en-US" w:bidi="en-US"/>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6CBB" w:rsidRPr="00347DBE" w:rsidRDefault="00ED0049" w:rsidP="00556CBB">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 1.</w:t>
      </w:r>
      <w:r w:rsidR="00556CBB" w:rsidRPr="00347DBE">
        <w:rPr>
          <w:rFonts w:ascii="PT Astra Serif" w:eastAsia="Times New Roman" w:hAnsi="PT Astra Serif" w:cs="Times New Roman"/>
          <w:kern w:val="0"/>
          <w:sz w:val="18"/>
          <w:szCs w:val="18"/>
          <w:lang w:eastAsia="en-US" w:bidi="en-US"/>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44-ФЗ.</w:t>
      </w:r>
    </w:p>
    <w:p w:rsidR="00ED0049" w:rsidRPr="00347DBE" w:rsidRDefault="00ED0049" w:rsidP="00556CBB">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ED0049" w:rsidRPr="00347DBE" w:rsidRDefault="00ED0049" w:rsidP="003C657B">
      <w:pPr>
        <w:widowControl/>
        <w:suppressAutoHyphens w:val="0"/>
        <w:ind w:firstLine="851"/>
        <w:jc w:val="both"/>
        <w:rPr>
          <w:rFonts w:ascii="PT Astra Serif" w:eastAsia="Times New Roman" w:hAnsi="PT Astra Serif" w:cs="Times New Roman"/>
          <w:kern w:val="0"/>
          <w:sz w:val="18"/>
          <w:szCs w:val="18"/>
          <w:lang w:eastAsia="en-US" w:bidi="en-US"/>
        </w:rPr>
      </w:pPr>
      <w:r w:rsidRPr="00347DBE">
        <w:rPr>
          <w:rFonts w:ascii="PT Astra Serif" w:eastAsia="Times New Roman" w:hAnsi="PT Astra Serif" w:cs="Times New Roman"/>
          <w:kern w:val="0"/>
          <w:sz w:val="18"/>
          <w:szCs w:val="18"/>
          <w:lang w:eastAsia="en-US" w:bidi="en-US"/>
        </w:rPr>
        <w:t>8.1</w:t>
      </w:r>
      <w:r w:rsidR="00556CBB" w:rsidRPr="00347DBE">
        <w:rPr>
          <w:rFonts w:ascii="PT Astra Serif" w:eastAsia="Times New Roman" w:hAnsi="PT Astra Serif" w:cs="Times New Roman"/>
          <w:kern w:val="0"/>
          <w:sz w:val="18"/>
          <w:szCs w:val="18"/>
          <w:lang w:eastAsia="en-US" w:bidi="en-US"/>
        </w:rPr>
        <w:t>1</w:t>
      </w:r>
      <w:r w:rsidRPr="00347DBE">
        <w:rPr>
          <w:rFonts w:ascii="PT Astra Serif" w:eastAsia="Times New Roman" w:hAnsi="PT Astra Serif" w:cs="Times New Roman"/>
          <w:kern w:val="0"/>
          <w:sz w:val="18"/>
          <w:szCs w:val="18"/>
          <w:lang w:eastAsia="en-US" w:bidi="en-US"/>
        </w:rPr>
        <w:t>.3. В случае перемены заказчика права и обязанности заказчика, предусмотренные контрактом, переходят к новому заказчику.</w:t>
      </w:r>
    </w:p>
    <w:p w:rsidR="00ED0049" w:rsidRPr="00347DBE" w:rsidRDefault="00ED0049" w:rsidP="00ED0049">
      <w:pPr>
        <w:widowControl/>
        <w:suppressAutoHyphens w:val="0"/>
        <w:autoSpaceDE w:val="0"/>
        <w:autoSpaceDN w:val="0"/>
        <w:adjustRightInd w:val="0"/>
        <w:ind w:firstLine="851"/>
        <w:jc w:val="center"/>
        <w:outlineLvl w:val="0"/>
        <w:rPr>
          <w:rFonts w:ascii="PT Astra Serif" w:eastAsia="Calibri" w:hAnsi="PT Astra Serif" w:cs="Times New Roman"/>
          <w:b/>
          <w:caps/>
          <w:kern w:val="0"/>
          <w:sz w:val="18"/>
          <w:szCs w:val="18"/>
          <w:lang w:eastAsia="ru-RU" w:bidi="ar-SA"/>
        </w:rPr>
      </w:pPr>
      <w:r w:rsidRPr="00347DBE">
        <w:rPr>
          <w:rFonts w:ascii="PT Astra Serif" w:eastAsia="Calibri" w:hAnsi="PT Astra Serif" w:cs="Times New Roman"/>
          <w:b/>
          <w:kern w:val="0"/>
          <w:sz w:val="18"/>
          <w:szCs w:val="18"/>
          <w:lang w:eastAsia="ru-RU" w:bidi="ar-SA"/>
        </w:rPr>
        <w:t xml:space="preserve">9. </w:t>
      </w:r>
      <w:r w:rsidRPr="00347DBE">
        <w:rPr>
          <w:rFonts w:ascii="PT Astra Serif" w:eastAsia="Calibri" w:hAnsi="PT Astra Serif" w:cs="Times New Roman"/>
          <w:b/>
          <w:caps/>
          <w:kern w:val="0"/>
          <w:sz w:val="18"/>
          <w:szCs w:val="18"/>
          <w:lang w:eastAsia="ru-RU" w:bidi="ar-SA"/>
        </w:rPr>
        <w:t>Антикоррупционная оговорка.</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bookmarkStart w:id="2" w:name="Par2"/>
      <w:bookmarkEnd w:id="2"/>
      <w:r w:rsidRPr="00347DBE">
        <w:rPr>
          <w:rFonts w:ascii="PT Astra Serif" w:eastAsia="Calibri" w:hAnsi="PT Astra Serif" w:cs="Times New Roman"/>
          <w:kern w:val="0"/>
          <w:sz w:val="18"/>
          <w:szCs w:val="18"/>
          <w:lang w:eastAsia="ru-RU" w:bidi="ar-SA"/>
        </w:rPr>
        <w:t>9.1.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bookmarkStart w:id="3" w:name="Par4"/>
      <w:bookmarkEnd w:id="3"/>
      <w:r w:rsidRPr="00347DBE">
        <w:rPr>
          <w:rFonts w:ascii="PT Astra Serif" w:eastAsia="Calibri" w:hAnsi="PT Astra Serif" w:cs="Times New Roman"/>
          <w:kern w:val="0"/>
          <w:sz w:val="18"/>
          <w:szCs w:val="18"/>
          <w:lang w:eastAsia="ru-RU" w:bidi="ar-SA"/>
        </w:rPr>
        <w:t xml:space="preserve">9.2. В случае возникновения у Стороны подозрений, что произошло или может произойти нарушение каких-либо положений </w:t>
      </w:r>
      <w:hyperlink r:id="rId7"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8"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другой Стороной, ее аффилированными лицами, работниками или посредниками.</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Сторона, получившая уведомление о нарушении каких-либо положений </w:t>
      </w:r>
      <w:hyperlink r:id="rId9"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9.3. Стороны гарантируют осуществление надлежащего разбирательства по фактам нарушения положений </w:t>
      </w:r>
      <w:hyperlink r:id="rId10"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ED0049" w:rsidRPr="00347DBE"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18"/>
          <w:szCs w:val="18"/>
          <w:lang w:eastAsia="ru-RU" w:bidi="ar-SA"/>
        </w:rPr>
      </w:pPr>
      <w:r w:rsidRPr="00347DBE">
        <w:rPr>
          <w:rFonts w:ascii="PT Astra Serif" w:eastAsia="Calibri" w:hAnsi="PT Astra Serif" w:cs="Times New Roman"/>
          <w:kern w:val="0"/>
          <w:sz w:val="18"/>
          <w:szCs w:val="18"/>
          <w:lang w:eastAsia="ru-RU" w:bidi="ar-SA"/>
        </w:rPr>
        <w:t xml:space="preserve">9.4. В случае подтверждения факта нарушения одной Стороной положений </w:t>
      </w:r>
      <w:hyperlink r:id="rId11" w:anchor="Par2" w:history="1">
        <w:r w:rsidRPr="00347DBE">
          <w:rPr>
            <w:rFonts w:ascii="PT Astra Serif" w:eastAsia="Calibri" w:hAnsi="PT Astra Serif" w:cs="Times New Roman"/>
            <w:kern w:val="0"/>
            <w:sz w:val="18"/>
            <w:szCs w:val="18"/>
            <w:u w:val="single"/>
            <w:lang w:eastAsia="ru-RU" w:bidi="ar-SA"/>
          </w:rPr>
          <w:t>пункта 9.1</w:t>
        </w:r>
      </w:hyperlink>
      <w:r w:rsidRPr="00347DBE">
        <w:rPr>
          <w:rFonts w:ascii="PT Astra Serif" w:eastAsia="Calibri" w:hAnsi="PT Astra Serif" w:cs="Times New Roman"/>
          <w:kern w:val="0"/>
          <w:sz w:val="18"/>
          <w:szCs w:val="18"/>
          <w:lang w:eastAsia="ru-RU" w:bidi="ar-SA"/>
        </w:rPr>
        <w:t xml:space="preserve"> настоящего Контракта и/или неполучения другой Стороной информации об итогах рассмотрения уведомления о нарушении в соответствии с </w:t>
      </w:r>
      <w:hyperlink r:id="rId12" w:anchor="Par4" w:history="1">
        <w:r w:rsidRPr="00347DBE">
          <w:rPr>
            <w:rFonts w:ascii="PT Astra Serif" w:eastAsia="Calibri" w:hAnsi="PT Astra Serif" w:cs="Times New Roman"/>
            <w:kern w:val="0"/>
            <w:sz w:val="18"/>
            <w:szCs w:val="18"/>
            <w:u w:val="single"/>
            <w:lang w:eastAsia="ru-RU" w:bidi="ar-SA"/>
          </w:rPr>
          <w:t>пунктом 9.2</w:t>
        </w:r>
      </w:hyperlink>
      <w:r w:rsidRPr="00347DBE">
        <w:rPr>
          <w:rFonts w:ascii="PT Astra Serif" w:eastAsia="Calibri" w:hAnsi="PT Astra Serif" w:cs="Times New Roman"/>
          <w:kern w:val="0"/>
          <w:sz w:val="18"/>
          <w:szCs w:val="18"/>
          <w:lang w:eastAsia="ru-RU" w:bidi="ar-SA"/>
        </w:rPr>
        <w:t xml:space="preserve">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Контракта.</w:t>
      </w:r>
    </w:p>
    <w:p w:rsidR="00ED0049" w:rsidRPr="00347DBE" w:rsidRDefault="00ED0049" w:rsidP="00ED0049">
      <w:pPr>
        <w:widowControl/>
        <w:suppressAutoHyphens w:val="0"/>
        <w:autoSpaceDE w:val="0"/>
        <w:autoSpaceDN w:val="0"/>
        <w:adjustRightInd w:val="0"/>
        <w:ind w:firstLine="851"/>
        <w:jc w:val="both"/>
        <w:rPr>
          <w:rFonts w:ascii="PT Astra Serif" w:hAnsi="PT Astra Serif" w:cs="Times New Roman"/>
          <w:b/>
          <w:sz w:val="18"/>
          <w:szCs w:val="18"/>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10. ДЕЙСТВИЕ ОБСТОЯТЕЛЬСТВ НЕПРЕОДОЛИМОЙ СИЛЫ.</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D0049"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3C657B" w:rsidRDefault="003C657B" w:rsidP="00ED0049">
      <w:pPr>
        <w:widowControl/>
        <w:ind w:firstLine="851"/>
        <w:jc w:val="both"/>
        <w:textAlignment w:val="baseline"/>
        <w:rPr>
          <w:rFonts w:ascii="PT Astra Serif" w:eastAsia="Times New Roman" w:hAnsi="PT Astra Serif" w:cs="Times New Roman"/>
          <w:sz w:val="18"/>
          <w:szCs w:val="18"/>
          <w:lang w:eastAsia="ar-SA" w:bidi="ar-SA"/>
        </w:rPr>
      </w:pPr>
    </w:p>
    <w:p w:rsidR="003C657B" w:rsidRPr="00347DBE" w:rsidRDefault="003C657B" w:rsidP="00ED0049">
      <w:pPr>
        <w:widowControl/>
        <w:ind w:firstLine="851"/>
        <w:jc w:val="both"/>
        <w:textAlignment w:val="baseline"/>
        <w:rPr>
          <w:rFonts w:ascii="PT Astra Serif" w:eastAsia="Times New Roman" w:hAnsi="PT Astra Serif" w:cs="Times New Roman"/>
          <w:b/>
          <w:sz w:val="18"/>
          <w:szCs w:val="18"/>
          <w:lang w:eastAsia="ar-SA" w:bidi="ar-SA"/>
        </w:rPr>
      </w:pPr>
    </w:p>
    <w:p w:rsidR="00ED0049" w:rsidRPr="00347DBE" w:rsidRDefault="00ED0049" w:rsidP="00ED0049">
      <w:pPr>
        <w:widowControl/>
        <w:ind w:firstLine="851"/>
        <w:jc w:val="center"/>
        <w:textAlignment w:val="baseline"/>
        <w:rPr>
          <w:rFonts w:ascii="PT Astra Serif" w:eastAsia="Times New Roman" w:hAnsi="PT Astra Serif" w:cs="Times New Roman"/>
          <w:b/>
          <w:sz w:val="18"/>
          <w:szCs w:val="18"/>
          <w:lang w:eastAsia="ar-SA" w:bidi="ar-SA"/>
        </w:rPr>
      </w:pPr>
      <w:r w:rsidRPr="00347DBE">
        <w:rPr>
          <w:rFonts w:ascii="PT Astra Serif" w:eastAsia="Times New Roman" w:hAnsi="PT Astra Serif" w:cs="Times New Roman"/>
          <w:b/>
          <w:sz w:val="18"/>
          <w:szCs w:val="18"/>
          <w:lang w:eastAsia="ar-SA" w:bidi="ar-SA"/>
        </w:rPr>
        <w:t>11. ЗАКЛЮЧИТЕЛЬНЫЕ ПОЛОЖЕНИЯ.</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lastRenderedPageBreak/>
        <w:t xml:space="preserve">11.1. </w:t>
      </w:r>
      <w:r w:rsidR="00B05954" w:rsidRPr="00B05954">
        <w:rPr>
          <w:rFonts w:ascii="PT Astra Serif" w:eastAsia="Times New Roman" w:hAnsi="PT Astra Serif" w:cs="Times New Roman"/>
          <w:sz w:val="18"/>
          <w:szCs w:val="18"/>
          <w:lang w:eastAsia="ar-SA" w:bidi="ar-SA"/>
        </w:rPr>
        <w:t>Контракт составлен в форме электронного документа, подписанного усиленными электронными подписями Сторон, в порядке, предусмотренным Федеральным законом о контрактной системе.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11.2. Все предусмотренные Контрактом заявления, извещения, отчёты и другие документы отправляются Сторонами друг другу заказными письмами по адресам, указанным в Контракте в качестве почтовых адресов, либо вручаются под расписку уполномоченному представителю Стороны-получателя, либо посредством факсимильной связи или электронной почте по номерам и адресу, указанным в Контракте. При этом стороны устанавливают, что документы, полученные посредством факсимильной связи и электронной почте, подлежат обязательному представлению обязанной Стороной в течение десяти календарных дней с момента их отправки по факсу или электронной почте.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11.3. Настоящий контракт вступает в силу с момента подписания его Сторонами и действует по </w:t>
      </w:r>
      <w:r w:rsidR="00466D9A">
        <w:rPr>
          <w:rFonts w:ascii="PT Astra Serif" w:eastAsia="Times New Roman" w:hAnsi="PT Astra Serif" w:cs="Times New Roman"/>
          <w:sz w:val="18"/>
          <w:szCs w:val="18"/>
          <w:lang w:eastAsia="ar-SA" w:bidi="ar-SA"/>
        </w:rPr>
        <w:t>31</w:t>
      </w:r>
      <w:r w:rsidRPr="00347DBE">
        <w:rPr>
          <w:rFonts w:ascii="PT Astra Serif" w:eastAsia="Times New Roman" w:hAnsi="PT Astra Serif" w:cs="Times New Roman"/>
          <w:sz w:val="18"/>
          <w:szCs w:val="18"/>
          <w:lang w:eastAsia="ar-SA" w:bidi="ar-SA"/>
        </w:rPr>
        <w:t>.12.202</w:t>
      </w:r>
      <w:r w:rsidR="001A5DBF">
        <w:rPr>
          <w:rFonts w:ascii="PT Astra Serif" w:eastAsia="Times New Roman" w:hAnsi="PT Astra Serif" w:cs="Times New Roman"/>
          <w:sz w:val="18"/>
          <w:szCs w:val="18"/>
          <w:lang w:eastAsia="ar-SA" w:bidi="ar-SA"/>
        </w:rPr>
        <w:t>6</w:t>
      </w:r>
      <w:r w:rsidRPr="00347DBE">
        <w:rPr>
          <w:rFonts w:ascii="PT Astra Serif" w:eastAsia="Times New Roman" w:hAnsi="PT Astra Serif" w:cs="Times New Roman"/>
          <w:sz w:val="18"/>
          <w:szCs w:val="18"/>
          <w:lang w:eastAsia="ar-SA" w:bidi="ar-SA"/>
        </w:rPr>
        <w:t xml:space="preserve"> г.,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11.4. Окончание срока действия Контракта не освобождает Стороны от ответственности за его нарушение.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11.6. Во всем, что не предусмотрено настоящим контрактом, стороны руководствуются действующим законодательством Российской Федерации.</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xml:space="preserve">11.7. Приложения, указанные в настоящем контракте, являются его неотъемлемой частью: </w:t>
      </w:r>
    </w:p>
    <w:p w:rsidR="00ED0049" w:rsidRPr="00347DBE" w:rsidRDefault="00ED0049" w:rsidP="00ED0049">
      <w:pPr>
        <w:widowControl/>
        <w:ind w:firstLine="851"/>
        <w:jc w:val="both"/>
        <w:textAlignment w:val="baseline"/>
        <w:rPr>
          <w:rFonts w:ascii="PT Astra Serif" w:eastAsia="Times New Roman" w:hAnsi="PT Astra Serif" w:cs="Times New Roman"/>
          <w:sz w:val="18"/>
          <w:szCs w:val="18"/>
          <w:lang w:eastAsia="ar-SA" w:bidi="ar-SA"/>
        </w:rPr>
      </w:pPr>
      <w:r w:rsidRPr="00347DBE">
        <w:rPr>
          <w:rFonts w:ascii="PT Astra Serif" w:eastAsia="Times New Roman" w:hAnsi="PT Astra Serif" w:cs="Times New Roman"/>
          <w:sz w:val="18"/>
          <w:szCs w:val="18"/>
          <w:lang w:eastAsia="ar-SA" w:bidi="ar-SA"/>
        </w:rPr>
        <w:t>- Приложение №1 – спецификация</w:t>
      </w:r>
    </w:p>
    <w:p w:rsidR="00617A40" w:rsidRPr="00347DBE" w:rsidRDefault="00617A40">
      <w:pPr>
        <w:pStyle w:val="11"/>
        <w:spacing w:line="240" w:lineRule="auto"/>
        <w:ind w:firstLine="851"/>
        <w:jc w:val="center"/>
        <w:rPr>
          <w:rFonts w:ascii="PT Astra Serif" w:hAnsi="PT Astra Serif"/>
          <w:b/>
          <w:sz w:val="18"/>
          <w:szCs w:val="18"/>
        </w:rPr>
      </w:pP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12. ЮРИДИЧЕСКИЕ АДРЕСА, БАНКОВСКИЕ РЕКВИЗИТЫ</w:t>
      </w:r>
    </w:p>
    <w:p w:rsidR="00FB7C6B" w:rsidRPr="00347DBE" w:rsidRDefault="00FB7C6B">
      <w:pPr>
        <w:pStyle w:val="11"/>
        <w:spacing w:line="240" w:lineRule="auto"/>
        <w:ind w:firstLine="851"/>
        <w:jc w:val="center"/>
        <w:rPr>
          <w:rFonts w:ascii="PT Astra Serif" w:hAnsi="PT Astra Serif"/>
          <w:b/>
          <w:sz w:val="18"/>
          <w:szCs w:val="18"/>
        </w:rPr>
      </w:pPr>
      <w:r w:rsidRPr="00347DBE">
        <w:rPr>
          <w:rFonts w:ascii="PT Astra Serif" w:hAnsi="PT Astra Serif"/>
          <w:b/>
          <w:sz w:val="18"/>
          <w:szCs w:val="18"/>
        </w:rPr>
        <w:t>И ПОДПИСИ СТОРОН:</w:t>
      </w:r>
    </w:p>
    <w:p w:rsidR="00617A40" w:rsidRPr="00347DBE" w:rsidRDefault="00617A40">
      <w:pPr>
        <w:pStyle w:val="11"/>
        <w:spacing w:line="240" w:lineRule="auto"/>
        <w:ind w:firstLine="851"/>
        <w:jc w:val="center"/>
        <w:rPr>
          <w:rFonts w:ascii="PT Astra Serif" w:hAnsi="PT Astra Serif"/>
          <w:b/>
          <w:sz w:val="18"/>
          <w:szCs w:val="18"/>
        </w:rPr>
      </w:pPr>
    </w:p>
    <w:tbl>
      <w:tblPr>
        <w:tblW w:w="10137" w:type="dxa"/>
        <w:tblLayout w:type="fixed"/>
        <w:tblLook w:val="0000" w:firstRow="0" w:lastRow="0" w:firstColumn="0" w:lastColumn="0" w:noHBand="0" w:noVBand="0"/>
      </w:tblPr>
      <w:tblGrid>
        <w:gridCol w:w="5068"/>
        <w:gridCol w:w="5069"/>
      </w:tblGrid>
      <w:tr w:rsidR="00FB7C6B" w:rsidRPr="00347DBE" w:rsidTr="00617A40">
        <w:trPr>
          <w:trHeight w:val="6514"/>
        </w:trPr>
        <w:tc>
          <w:tcPr>
            <w:tcW w:w="5068" w:type="dxa"/>
            <w:shd w:val="clear" w:color="auto" w:fill="auto"/>
          </w:tcPr>
          <w:p w:rsidR="00FB7C6B" w:rsidRPr="00347DBE" w:rsidRDefault="00FB7C6B" w:rsidP="006A41F5">
            <w:pPr>
              <w:rPr>
                <w:rFonts w:ascii="PT Astra Serif" w:hAnsi="PT Astra Serif"/>
                <w:sz w:val="18"/>
                <w:szCs w:val="18"/>
              </w:rPr>
            </w:pPr>
            <w:r w:rsidRPr="00347DBE">
              <w:rPr>
                <w:rFonts w:ascii="PT Astra Serif" w:hAnsi="PT Astra Serif"/>
                <w:sz w:val="18"/>
                <w:szCs w:val="18"/>
              </w:rPr>
              <w:t xml:space="preserve">Заказчик: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Государственное учреждение здравоохранения «Центральная клиническая медико-санитарная часть имени заслуженного врача России В.А. Егорова»</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432008 г.Ульяновск, ул. Лихачева,12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Тел.:48-19-48, факс: 48-19-48</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Министерство финансов Ульяновской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Области ГУЗ ЦКМСЧ им.В.А. Егорова, </w:t>
            </w:r>
          </w:p>
          <w:p w:rsidR="00BC5C25" w:rsidRPr="00347DBE" w:rsidRDefault="001A5DBF"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л/с 20</w:t>
            </w:r>
            <w:r w:rsidR="00BC5C25" w:rsidRPr="00347DBE">
              <w:rPr>
                <w:rFonts w:ascii="PT Astra Serif" w:eastAsia="Times New Roman" w:hAnsi="PT Astra Serif" w:cs="Times New Roman"/>
                <w:kern w:val="0"/>
                <w:sz w:val="18"/>
                <w:szCs w:val="18"/>
                <w:lang w:eastAsia="ru-RU" w:bidi="ar-SA"/>
              </w:rPr>
              <w:t>261136В30</w:t>
            </w:r>
            <w:r>
              <w:rPr>
                <w:rFonts w:ascii="PT Astra Serif" w:eastAsia="Times New Roman" w:hAnsi="PT Astra Serif" w:cs="Times New Roman"/>
                <w:kern w:val="0"/>
                <w:sz w:val="18"/>
                <w:szCs w:val="18"/>
                <w:lang w:eastAsia="ru-RU" w:bidi="ar-SA"/>
              </w:rPr>
              <w:t>;</w:t>
            </w:r>
            <w:r w:rsidRPr="001A5DBF">
              <w:rPr>
                <w:rFonts w:ascii="PT Astra Serif" w:eastAsia="Times New Roman" w:hAnsi="PT Astra Serif" w:cs="Times New Roman"/>
                <w:kern w:val="0"/>
                <w:sz w:val="18"/>
                <w:szCs w:val="18"/>
                <w:lang w:eastAsia="ru-RU" w:bidi="ar-SA"/>
              </w:rPr>
              <w:t xml:space="preserve"> 22261136В30</w:t>
            </w:r>
            <w:r>
              <w:rPr>
                <w:rFonts w:ascii="PT Astra Serif" w:eastAsia="Times New Roman" w:hAnsi="PT Astra Serif" w:cs="Times New Roman"/>
                <w:kern w:val="0"/>
                <w:sz w:val="18"/>
                <w:szCs w:val="18"/>
                <w:lang w:eastAsia="ru-RU" w:bidi="ar-SA"/>
              </w:rPr>
              <w:t xml:space="preserve"> </w:t>
            </w:r>
            <w:r w:rsidR="00BC5C25" w:rsidRPr="00347DBE">
              <w:rPr>
                <w:rFonts w:ascii="PT Astra Serif" w:eastAsia="Times New Roman" w:hAnsi="PT Astra Serif" w:cs="Times New Roman"/>
                <w:kern w:val="0"/>
                <w:sz w:val="18"/>
                <w:szCs w:val="18"/>
                <w:lang w:eastAsia="ru-RU" w:bidi="ar-SA"/>
              </w:rPr>
              <w:t>)</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 xml:space="preserve">РЕКВИЗИТЫ: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ИНН 7327025214</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КПП 732701001</w:t>
            </w:r>
          </w:p>
          <w:p w:rsidR="00BC5C25" w:rsidRPr="00347DBE" w:rsidRDefault="001A5DBF"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ОКЦ № 5 ВВГУ Банка России</w:t>
            </w:r>
            <w:r w:rsidR="00BC5C25" w:rsidRPr="00347DBE">
              <w:rPr>
                <w:rFonts w:ascii="PT Astra Serif" w:eastAsia="Times New Roman" w:hAnsi="PT Astra Serif" w:cs="Times New Roman"/>
                <w:kern w:val="0"/>
                <w:sz w:val="18"/>
                <w:szCs w:val="18"/>
                <w:lang w:eastAsia="ru-RU" w:bidi="ar-SA"/>
              </w:rPr>
              <w:t>//</w:t>
            </w:r>
            <w:r>
              <w:rPr>
                <w:rFonts w:ascii="PT Astra Serif" w:eastAsia="Times New Roman" w:hAnsi="PT Astra Serif" w:cs="Times New Roman"/>
                <w:kern w:val="0"/>
                <w:sz w:val="18"/>
                <w:szCs w:val="18"/>
                <w:lang w:eastAsia="ru-RU" w:bidi="ar-SA"/>
              </w:rPr>
              <w:t>УФК</w:t>
            </w:r>
            <w:r w:rsidR="00BC5C25" w:rsidRPr="00347DBE">
              <w:rPr>
                <w:rFonts w:ascii="PT Astra Serif" w:eastAsia="Times New Roman" w:hAnsi="PT Astra Serif" w:cs="Times New Roman"/>
                <w:kern w:val="0"/>
                <w:sz w:val="18"/>
                <w:szCs w:val="18"/>
                <w:lang w:eastAsia="ru-RU" w:bidi="ar-SA"/>
              </w:rPr>
              <w:t xml:space="preserve"> </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по Ульяновской области г.Ульяновск</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Банковский счет 40102810645370000061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Казначейский счет 03224643730000006801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r w:rsidRPr="00347DBE">
              <w:rPr>
                <w:rFonts w:ascii="PT Astra Serif" w:eastAsia="Times New Roman" w:hAnsi="PT Astra Serif" w:cs="Times New Roman"/>
                <w:kern w:val="0"/>
                <w:sz w:val="18"/>
                <w:szCs w:val="18"/>
                <w:lang w:eastAsia="ru-RU" w:bidi="ar-SA"/>
              </w:rPr>
              <w:t>БИК 017308101</w:t>
            </w:r>
          </w:p>
          <w:p w:rsidR="00BC5C25" w:rsidRPr="00347DBE" w:rsidRDefault="00BC5C25" w:rsidP="006A41F5">
            <w:pPr>
              <w:widowControl/>
              <w:suppressAutoHyphens w:val="0"/>
              <w:jc w:val="both"/>
              <w:rPr>
                <w:rFonts w:ascii="PT Astra Serif" w:eastAsia="Times New Roman" w:hAnsi="PT Astra Serif" w:cs="Times New Roman"/>
                <w:kern w:val="0"/>
                <w:sz w:val="18"/>
                <w:szCs w:val="18"/>
                <w:lang w:eastAsia="ru-RU" w:bidi="ar-SA"/>
              </w:rPr>
            </w:pPr>
          </w:p>
          <w:p w:rsidR="00BC5C25" w:rsidRDefault="00481D45"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Заместитель главного врача по</w:t>
            </w:r>
          </w:p>
          <w:p w:rsidR="001341D3" w:rsidRPr="00347DBE" w:rsidRDefault="00481D45" w:rsidP="006A41F5">
            <w:pPr>
              <w:widowControl/>
              <w:suppressAutoHyphens w:val="0"/>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финансово-экономическим вопросам</w:t>
            </w:r>
          </w:p>
          <w:p w:rsidR="00BC5C25" w:rsidRPr="00347DBE" w:rsidRDefault="00481D45" w:rsidP="006A41F5">
            <w:pPr>
              <w:shd w:val="clear" w:color="auto" w:fill="FFFFFF"/>
              <w:suppressAutoHyphens w:val="0"/>
              <w:autoSpaceDE w:val="0"/>
              <w:autoSpaceDN w:val="0"/>
              <w:adjustRightInd w:val="0"/>
              <w:ind w:right="-94"/>
              <w:jc w:val="both"/>
              <w:rPr>
                <w:rFonts w:ascii="PT Astra Serif" w:eastAsia="Times New Roman" w:hAnsi="PT Astra Serif" w:cs="Times New Roman"/>
                <w:kern w:val="0"/>
                <w:sz w:val="18"/>
                <w:szCs w:val="18"/>
                <w:lang w:eastAsia="ru-RU" w:bidi="ar-SA"/>
              </w:rPr>
            </w:pPr>
            <w:r>
              <w:rPr>
                <w:rFonts w:ascii="PT Astra Serif" w:eastAsia="Times New Roman" w:hAnsi="PT Astra Serif" w:cs="Times New Roman"/>
                <w:kern w:val="0"/>
                <w:sz w:val="18"/>
                <w:szCs w:val="18"/>
                <w:lang w:eastAsia="ru-RU" w:bidi="ar-SA"/>
              </w:rPr>
              <w:t>________________ М.В.Зюнова</w:t>
            </w:r>
            <w:r w:rsidR="00BC5C25" w:rsidRPr="00347DBE">
              <w:rPr>
                <w:rFonts w:ascii="PT Astra Serif" w:eastAsia="Times New Roman" w:hAnsi="PT Astra Serif" w:cs="Times New Roman"/>
                <w:kern w:val="0"/>
                <w:sz w:val="18"/>
                <w:szCs w:val="18"/>
                <w:lang w:eastAsia="ru-RU" w:bidi="ar-SA"/>
              </w:rPr>
              <w:t xml:space="preserve"> </w:t>
            </w:r>
          </w:p>
          <w:p w:rsidR="00FB7C6B" w:rsidRPr="00347DBE" w:rsidRDefault="00BC5C25" w:rsidP="006A41F5">
            <w:pPr>
              <w:rPr>
                <w:rFonts w:ascii="PT Astra Serif" w:hAnsi="PT Astra Serif"/>
                <w:sz w:val="18"/>
                <w:szCs w:val="18"/>
              </w:rPr>
            </w:pPr>
            <w:r w:rsidRPr="00347DBE">
              <w:rPr>
                <w:rFonts w:ascii="PT Astra Serif" w:eastAsia="Times New Roman" w:hAnsi="PT Astra Serif" w:cs="Times New Roman"/>
                <w:caps/>
                <w:kern w:val="0"/>
                <w:sz w:val="18"/>
                <w:szCs w:val="18"/>
                <w:lang w:eastAsia="ru-RU" w:bidi="ar-SA"/>
              </w:rPr>
              <w:t>М.П.</w:t>
            </w:r>
          </w:p>
          <w:p w:rsidR="00FB7C6B" w:rsidRPr="00347DBE" w:rsidRDefault="00FB7C6B" w:rsidP="00617A40">
            <w:pPr>
              <w:rPr>
                <w:rFonts w:ascii="PT Astra Serif" w:hAnsi="PT Astra Serif"/>
                <w:sz w:val="18"/>
                <w:szCs w:val="18"/>
              </w:rPr>
            </w:pPr>
          </w:p>
        </w:tc>
        <w:tc>
          <w:tcPr>
            <w:tcW w:w="5069" w:type="dxa"/>
            <w:shd w:val="clear" w:color="auto" w:fill="auto"/>
          </w:tcPr>
          <w:p w:rsidR="00FB7C6B" w:rsidRPr="00347DBE" w:rsidRDefault="00FB7C6B" w:rsidP="006A41F5">
            <w:pPr>
              <w:rPr>
                <w:rFonts w:ascii="PT Astra Serif" w:hAnsi="PT Astra Serif"/>
                <w:sz w:val="18"/>
                <w:szCs w:val="18"/>
              </w:rPr>
            </w:pPr>
            <w:r w:rsidRPr="00347DBE">
              <w:rPr>
                <w:rFonts w:ascii="PT Astra Serif" w:hAnsi="PT Astra Serif"/>
                <w:sz w:val="18"/>
                <w:szCs w:val="18"/>
              </w:rPr>
              <w:t xml:space="preserve">Поставщик: </w:t>
            </w:r>
          </w:p>
          <w:p w:rsidR="00AB022E" w:rsidRDefault="00AB022E"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481D45" w:rsidRDefault="00481D45" w:rsidP="00B835CE">
            <w:pPr>
              <w:rPr>
                <w:rFonts w:ascii="PT Astra Serif" w:hAnsi="PT Astra Serif"/>
                <w:sz w:val="18"/>
                <w:szCs w:val="18"/>
              </w:rPr>
            </w:pPr>
          </w:p>
          <w:p w:rsidR="00DB7BCE" w:rsidRPr="00DB7BCE" w:rsidRDefault="00DB7BCE" w:rsidP="00DB7BCE">
            <w:pPr>
              <w:rPr>
                <w:rFonts w:ascii="PT Astra Serif" w:hAnsi="PT Astra Serif"/>
                <w:sz w:val="18"/>
                <w:szCs w:val="18"/>
              </w:rPr>
            </w:pPr>
          </w:p>
          <w:p w:rsidR="00DB7BCE" w:rsidRPr="00DB7BCE" w:rsidRDefault="00DB7BCE" w:rsidP="00DB7BCE">
            <w:pPr>
              <w:rPr>
                <w:rFonts w:ascii="PT Astra Serif" w:hAnsi="PT Astra Serif"/>
                <w:sz w:val="18"/>
                <w:szCs w:val="18"/>
              </w:rPr>
            </w:pPr>
          </w:p>
          <w:p w:rsidR="00DB7BCE" w:rsidRPr="00DB7BCE" w:rsidRDefault="00DB7BCE" w:rsidP="00DB7BCE">
            <w:pPr>
              <w:rPr>
                <w:rFonts w:ascii="PT Astra Serif" w:hAnsi="PT Astra Serif"/>
                <w:sz w:val="18"/>
                <w:szCs w:val="18"/>
              </w:rPr>
            </w:pPr>
            <w:r w:rsidRPr="00DB7BCE">
              <w:rPr>
                <w:rFonts w:ascii="PT Astra Serif" w:hAnsi="PT Astra Serif"/>
                <w:sz w:val="18"/>
                <w:szCs w:val="18"/>
              </w:rPr>
              <w:t>__</w:t>
            </w:r>
            <w:r w:rsidR="00481D45">
              <w:rPr>
                <w:rFonts w:ascii="PT Astra Serif" w:hAnsi="PT Astra Serif"/>
                <w:sz w:val="18"/>
                <w:szCs w:val="18"/>
              </w:rPr>
              <w:t xml:space="preserve">___________________ </w:t>
            </w:r>
          </w:p>
          <w:p w:rsidR="00AB022E" w:rsidRDefault="00DB7BCE" w:rsidP="00DB7BCE">
            <w:pPr>
              <w:rPr>
                <w:rFonts w:ascii="PT Astra Serif" w:hAnsi="PT Astra Serif"/>
                <w:sz w:val="18"/>
                <w:szCs w:val="18"/>
              </w:rPr>
            </w:pPr>
            <w:r w:rsidRPr="00DB7BCE">
              <w:rPr>
                <w:rFonts w:ascii="PT Astra Serif" w:hAnsi="PT Astra Serif"/>
                <w:sz w:val="18"/>
                <w:szCs w:val="18"/>
              </w:rPr>
              <w:t>М.П</w:t>
            </w:r>
            <w:r>
              <w:rPr>
                <w:rFonts w:ascii="PT Astra Serif" w:hAnsi="PT Astra Serif"/>
                <w:sz w:val="18"/>
                <w:szCs w:val="18"/>
              </w:rPr>
              <w:t>.</w:t>
            </w: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AB022E" w:rsidRDefault="00AB022E" w:rsidP="00B835CE">
            <w:pPr>
              <w:rPr>
                <w:rFonts w:ascii="PT Astra Serif" w:hAnsi="PT Astra Serif"/>
                <w:sz w:val="18"/>
                <w:szCs w:val="18"/>
              </w:rPr>
            </w:pPr>
          </w:p>
          <w:p w:rsidR="00FB7C6B" w:rsidRPr="00347DBE" w:rsidRDefault="00FB7C6B" w:rsidP="006A41F5">
            <w:pPr>
              <w:rPr>
                <w:rFonts w:ascii="PT Astra Serif" w:hAnsi="PT Astra Serif"/>
                <w:sz w:val="18"/>
                <w:szCs w:val="18"/>
              </w:rPr>
            </w:pPr>
          </w:p>
        </w:tc>
      </w:tr>
    </w:tbl>
    <w:p w:rsidR="00FB7C6B" w:rsidRPr="00347DBE" w:rsidRDefault="00FB7C6B">
      <w:pPr>
        <w:rPr>
          <w:rFonts w:ascii="PT Astra Serif" w:hAnsi="PT Astra Serif"/>
          <w:sz w:val="18"/>
          <w:szCs w:val="18"/>
        </w:rPr>
        <w:sectPr w:rsidR="00FB7C6B" w:rsidRPr="00347DBE" w:rsidSect="00347DBE">
          <w:pgSz w:w="11906" w:h="16838"/>
          <w:pgMar w:top="567" w:right="567" w:bottom="425" w:left="1134" w:header="720" w:footer="720" w:gutter="0"/>
          <w:cols w:space="720"/>
        </w:sectPr>
      </w:pPr>
    </w:p>
    <w:p w:rsidR="00E163A1" w:rsidRPr="003D3458" w:rsidRDefault="003D3458" w:rsidP="003D3458">
      <w:pPr>
        <w:jc w:val="center"/>
        <w:rPr>
          <w:rFonts w:ascii="PT Astra Serif" w:hAnsi="PT Astra Serif"/>
          <w:bCs/>
          <w:sz w:val="18"/>
          <w:szCs w:val="18"/>
        </w:rPr>
      </w:pPr>
      <w:r>
        <w:rPr>
          <w:rFonts w:ascii="PT Astra Serif" w:hAnsi="PT Astra Serif"/>
          <w:bCs/>
          <w:sz w:val="18"/>
          <w:szCs w:val="18"/>
        </w:rPr>
        <w:lastRenderedPageBreak/>
        <w:t xml:space="preserve">                                                                                                                </w:t>
      </w:r>
      <w:r w:rsidR="00FB7C6B" w:rsidRPr="003D3458">
        <w:rPr>
          <w:rFonts w:ascii="PT Astra Serif" w:hAnsi="PT Astra Serif"/>
          <w:bCs/>
          <w:sz w:val="18"/>
          <w:szCs w:val="18"/>
        </w:rPr>
        <w:t>Приложение № 1</w:t>
      </w:r>
    </w:p>
    <w:p w:rsidR="00CC47EE" w:rsidRPr="003D3458" w:rsidRDefault="00F622A7" w:rsidP="00F622A7">
      <w:pPr>
        <w:rPr>
          <w:rFonts w:ascii="PT Astra Serif" w:hAnsi="PT Astra Serif"/>
          <w:bCs/>
          <w:sz w:val="18"/>
          <w:szCs w:val="18"/>
        </w:rPr>
      </w:pPr>
      <w:r w:rsidRPr="003D3458">
        <w:rPr>
          <w:rFonts w:ascii="PT Astra Serif" w:hAnsi="PT Astra Serif"/>
          <w:bCs/>
          <w:sz w:val="18"/>
          <w:szCs w:val="18"/>
        </w:rPr>
        <w:t xml:space="preserve">                                                                                                                       </w:t>
      </w:r>
      <w:r w:rsidR="00F27379" w:rsidRPr="003D3458">
        <w:rPr>
          <w:rFonts w:ascii="PT Astra Serif" w:hAnsi="PT Astra Serif"/>
          <w:bCs/>
          <w:sz w:val="18"/>
          <w:szCs w:val="18"/>
        </w:rPr>
        <w:t xml:space="preserve">          </w:t>
      </w:r>
      <w:r w:rsidR="003D3458">
        <w:rPr>
          <w:rFonts w:ascii="PT Astra Serif" w:hAnsi="PT Astra Serif"/>
          <w:bCs/>
          <w:sz w:val="18"/>
          <w:szCs w:val="18"/>
        </w:rPr>
        <w:t xml:space="preserve">                          </w:t>
      </w:r>
      <w:r w:rsidR="00FB7C6B" w:rsidRPr="003D3458">
        <w:rPr>
          <w:rFonts w:ascii="PT Astra Serif" w:hAnsi="PT Astra Serif"/>
          <w:bCs/>
          <w:sz w:val="18"/>
          <w:szCs w:val="18"/>
        </w:rPr>
        <w:t xml:space="preserve">к </w:t>
      </w:r>
      <w:r w:rsidR="0016142B" w:rsidRPr="003D3458">
        <w:rPr>
          <w:rFonts w:ascii="PT Astra Serif" w:hAnsi="PT Astra Serif"/>
          <w:bCs/>
          <w:sz w:val="18"/>
          <w:szCs w:val="18"/>
        </w:rPr>
        <w:t>К</w:t>
      </w:r>
      <w:r w:rsidR="00DB1FC3" w:rsidRPr="003D3458">
        <w:rPr>
          <w:rFonts w:ascii="PT Astra Serif" w:hAnsi="PT Astra Serif"/>
          <w:bCs/>
          <w:sz w:val="18"/>
          <w:szCs w:val="18"/>
        </w:rPr>
        <w:t>онтракт</w:t>
      </w:r>
      <w:r w:rsidR="00FB7C6B" w:rsidRPr="003D3458">
        <w:rPr>
          <w:rFonts w:ascii="PT Astra Serif" w:hAnsi="PT Astra Serif"/>
          <w:bCs/>
          <w:sz w:val="18"/>
          <w:szCs w:val="18"/>
        </w:rPr>
        <w:t>у</w:t>
      </w:r>
      <w:r w:rsidR="003D6F32" w:rsidRPr="003D3458">
        <w:rPr>
          <w:rFonts w:ascii="PT Astra Serif" w:hAnsi="PT Astra Serif"/>
          <w:bCs/>
          <w:sz w:val="18"/>
          <w:szCs w:val="18"/>
        </w:rPr>
        <w:t xml:space="preserve"> </w:t>
      </w:r>
      <w:r w:rsidR="00FB7C6B" w:rsidRPr="003D3458">
        <w:rPr>
          <w:rFonts w:ascii="PT Astra Serif" w:hAnsi="PT Astra Serif"/>
          <w:bCs/>
          <w:sz w:val="18"/>
          <w:szCs w:val="18"/>
        </w:rPr>
        <w:t>№</w:t>
      </w:r>
      <w:r w:rsidR="00E163A1" w:rsidRPr="003D3458">
        <w:rPr>
          <w:rFonts w:ascii="PT Astra Serif" w:hAnsi="PT Astra Serif"/>
          <w:sz w:val="18"/>
          <w:szCs w:val="18"/>
        </w:rPr>
        <w:t xml:space="preserve"> </w:t>
      </w:r>
      <w:r w:rsidR="00481D45" w:rsidRPr="003D3458">
        <w:rPr>
          <w:rFonts w:ascii="PT Astra Serif" w:hAnsi="PT Astra Serif"/>
          <w:bCs/>
          <w:sz w:val="18"/>
          <w:szCs w:val="18"/>
        </w:rPr>
        <w:t>______________</w:t>
      </w:r>
    </w:p>
    <w:p w:rsidR="00FB7C6B" w:rsidRPr="003D3458" w:rsidRDefault="003D3458" w:rsidP="003D3458">
      <w:pPr>
        <w:spacing w:line="100" w:lineRule="atLeast"/>
        <w:jc w:val="both"/>
        <w:rPr>
          <w:rFonts w:ascii="PT Astra Serif" w:hAnsi="PT Astra Serif"/>
          <w:bCs/>
          <w:sz w:val="18"/>
          <w:szCs w:val="18"/>
        </w:rPr>
      </w:pPr>
      <w:r>
        <w:rPr>
          <w:rFonts w:ascii="PT Astra Serif" w:hAnsi="PT Astra Serif"/>
          <w:bCs/>
          <w:sz w:val="18"/>
          <w:szCs w:val="18"/>
        </w:rPr>
        <w:t xml:space="preserve">                                                                                                                                           </w:t>
      </w:r>
      <w:r w:rsidR="00C91EB3" w:rsidRPr="003D3458">
        <w:rPr>
          <w:rFonts w:ascii="PT Astra Serif" w:hAnsi="PT Astra Serif"/>
          <w:bCs/>
          <w:sz w:val="18"/>
          <w:szCs w:val="18"/>
        </w:rPr>
        <w:t xml:space="preserve">от </w:t>
      </w:r>
      <w:r w:rsidR="00E27D5C" w:rsidRPr="003D3458">
        <w:rPr>
          <w:rFonts w:ascii="PT Astra Serif" w:hAnsi="PT Astra Serif"/>
          <w:bCs/>
          <w:sz w:val="18"/>
          <w:szCs w:val="18"/>
        </w:rPr>
        <w:t>«</w:t>
      </w:r>
      <w:r w:rsidR="00B33022" w:rsidRPr="003D3458">
        <w:rPr>
          <w:rFonts w:ascii="PT Astra Serif" w:hAnsi="PT Astra Serif"/>
          <w:bCs/>
          <w:sz w:val="18"/>
          <w:szCs w:val="18"/>
        </w:rPr>
        <w:t>__</w:t>
      </w:r>
      <w:r w:rsidR="00E27D5C" w:rsidRPr="003D3458">
        <w:rPr>
          <w:rFonts w:ascii="PT Astra Serif" w:hAnsi="PT Astra Serif"/>
          <w:bCs/>
          <w:sz w:val="18"/>
          <w:szCs w:val="18"/>
        </w:rPr>
        <w:t xml:space="preserve">» </w:t>
      </w:r>
      <w:r w:rsidR="00B33022" w:rsidRPr="003D3458">
        <w:rPr>
          <w:rFonts w:ascii="PT Astra Serif" w:hAnsi="PT Astra Serif"/>
          <w:bCs/>
          <w:sz w:val="18"/>
          <w:szCs w:val="18"/>
        </w:rPr>
        <w:t>___</w:t>
      </w:r>
      <w:r w:rsidR="00E27D5C" w:rsidRPr="003D3458">
        <w:rPr>
          <w:rFonts w:ascii="PT Astra Serif" w:hAnsi="PT Astra Serif"/>
          <w:bCs/>
          <w:sz w:val="18"/>
          <w:szCs w:val="18"/>
        </w:rPr>
        <w:t>202</w:t>
      </w:r>
      <w:r w:rsidR="009D2294" w:rsidRPr="003D3458">
        <w:rPr>
          <w:rFonts w:ascii="PT Astra Serif" w:hAnsi="PT Astra Serif"/>
          <w:bCs/>
          <w:sz w:val="18"/>
          <w:szCs w:val="18"/>
        </w:rPr>
        <w:t>6</w:t>
      </w:r>
      <w:r w:rsidR="00E27D5C" w:rsidRPr="003D3458">
        <w:rPr>
          <w:rFonts w:ascii="PT Astra Serif" w:hAnsi="PT Astra Serif"/>
          <w:bCs/>
          <w:sz w:val="18"/>
          <w:szCs w:val="18"/>
        </w:rPr>
        <w:t xml:space="preserve"> г.</w:t>
      </w:r>
    </w:p>
    <w:p w:rsidR="00FB7C6B" w:rsidRPr="006A41F5" w:rsidRDefault="00FB7C6B">
      <w:pPr>
        <w:spacing w:line="100" w:lineRule="atLeast"/>
        <w:jc w:val="right"/>
        <w:rPr>
          <w:rFonts w:ascii="PT Astra Serif" w:hAnsi="PT Astra Serif"/>
          <w:bCs/>
          <w:sz w:val="20"/>
          <w:szCs w:val="20"/>
        </w:rPr>
      </w:pPr>
    </w:p>
    <w:p w:rsidR="00E163A1" w:rsidRPr="006A41F5" w:rsidRDefault="00E163A1">
      <w:pPr>
        <w:shd w:val="clear" w:color="auto" w:fill="FFFFFF"/>
        <w:tabs>
          <w:tab w:val="left" w:leader="underscore" w:pos="2266"/>
        </w:tabs>
        <w:spacing w:line="100" w:lineRule="atLeast"/>
        <w:jc w:val="center"/>
        <w:rPr>
          <w:rFonts w:ascii="PT Astra Serif" w:hAnsi="PT Astra Serif"/>
          <w:b/>
          <w:caps/>
          <w:sz w:val="20"/>
          <w:szCs w:val="20"/>
        </w:rPr>
      </w:pPr>
    </w:p>
    <w:p w:rsidR="00E163A1" w:rsidRPr="006A41F5" w:rsidRDefault="00E163A1">
      <w:pPr>
        <w:shd w:val="clear" w:color="auto" w:fill="FFFFFF"/>
        <w:tabs>
          <w:tab w:val="left" w:leader="underscore" w:pos="2266"/>
        </w:tabs>
        <w:spacing w:line="100" w:lineRule="atLeast"/>
        <w:jc w:val="center"/>
        <w:rPr>
          <w:rFonts w:ascii="PT Astra Serif" w:hAnsi="PT Astra Serif"/>
          <w:b/>
          <w:caps/>
          <w:sz w:val="20"/>
          <w:szCs w:val="20"/>
        </w:rPr>
      </w:pPr>
    </w:p>
    <w:p w:rsidR="00FB7C6B" w:rsidRDefault="00FB7C6B">
      <w:pPr>
        <w:shd w:val="clear" w:color="auto" w:fill="FFFFFF"/>
        <w:tabs>
          <w:tab w:val="left" w:leader="underscore" w:pos="2266"/>
        </w:tabs>
        <w:spacing w:line="100" w:lineRule="atLeast"/>
        <w:jc w:val="center"/>
        <w:rPr>
          <w:rFonts w:ascii="PT Astra Serif" w:hAnsi="PT Astra Serif"/>
          <w:b/>
          <w:caps/>
          <w:sz w:val="20"/>
          <w:szCs w:val="20"/>
        </w:rPr>
      </w:pPr>
      <w:r w:rsidRPr="006A41F5">
        <w:rPr>
          <w:rFonts w:ascii="PT Astra Serif" w:hAnsi="PT Astra Serif"/>
          <w:b/>
          <w:caps/>
          <w:sz w:val="20"/>
          <w:szCs w:val="20"/>
        </w:rPr>
        <w:t>СПЕЦИФИКАЦИЯ</w:t>
      </w:r>
    </w:p>
    <w:tbl>
      <w:tblPr>
        <w:tblW w:w="10297" w:type="dxa"/>
        <w:jc w:val="right"/>
        <w:tblLayout w:type="fixed"/>
        <w:tblLook w:val="04A0" w:firstRow="1" w:lastRow="0" w:firstColumn="1" w:lastColumn="0" w:noHBand="0" w:noVBand="1"/>
      </w:tblPr>
      <w:tblGrid>
        <w:gridCol w:w="604"/>
        <w:gridCol w:w="1790"/>
        <w:gridCol w:w="1418"/>
        <w:gridCol w:w="2835"/>
        <w:gridCol w:w="850"/>
        <w:gridCol w:w="709"/>
        <w:gridCol w:w="992"/>
        <w:gridCol w:w="1099"/>
      </w:tblGrid>
      <w:tr w:rsidR="001A5DBF" w:rsidRPr="004B1C31" w:rsidTr="006774E3">
        <w:trPr>
          <w:trHeight w:val="214"/>
          <w:jc w:val="right"/>
        </w:trPr>
        <w:tc>
          <w:tcPr>
            <w:tcW w:w="604"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 п/п</w:t>
            </w:r>
          </w:p>
        </w:tc>
        <w:tc>
          <w:tcPr>
            <w:tcW w:w="1790"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Наименование Товара</w:t>
            </w:r>
            <w:r>
              <w:rPr>
                <w:rFonts w:ascii="PT Astra Serif" w:hAnsi="PT Astra Serif"/>
                <w:sz w:val="20"/>
                <w:szCs w:val="20"/>
              </w:rPr>
              <w:t>, регистрационное удостоверение</w:t>
            </w:r>
          </w:p>
        </w:tc>
        <w:tc>
          <w:tcPr>
            <w:tcW w:w="1418" w:type="dxa"/>
            <w:tcBorders>
              <w:top w:val="single" w:sz="4" w:space="0" w:color="000000"/>
              <w:left w:val="single" w:sz="4" w:space="0" w:color="000000"/>
              <w:bottom w:val="single" w:sz="4" w:space="0" w:color="000000"/>
              <w:right w:val="single" w:sz="4" w:space="0" w:color="000000"/>
            </w:tcBorders>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Код позиции</w:t>
            </w:r>
          </w:p>
        </w:tc>
        <w:tc>
          <w:tcPr>
            <w:tcW w:w="2835" w:type="dxa"/>
            <w:tcBorders>
              <w:top w:val="single" w:sz="4" w:space="0" w:color="000000"/>
              <w:left w:val="single" w:sz="4" w:space="0" w:color="000000"/>
              <w:bottom w:val="single" w:sz="4" w:space="0" w:color="000000"/>
              <w:right w:val="nil"/>
            </w:tcBorders>
            <w:vAlign w:val="center"/>
            <w:hideMark/>
          </w:tcPr>
          <w:p w:rsidR="001A5DBF" w:rsidRPr="004B1C31" w:rsidRDefault="001A5DBF" w:rsidP="001A5DBF">
            <w:pPr>
              <w:rPr>
                <w:rFonts w:ascii="PT Astra Serif" w:hAnsi="PT Astra Serif"/>
                <w:sz w:val="20"/>
                <w:szCs w:val="20"/>
              </w:rPr>
            </w:pPr>
            <w:r w:rsidRPr="004B1C31">
              <w:rPr>
                <w:rFonts w:ascii="PT Astra Serif" w:hAnsi="PT Astra Serif"/>
                <w:sz w:val="20"/>
                <w:szCs w:val="20"/>
              </w:rPr>
              <w:t>Функциональные характеристики (потребительские свойства) Товара</w:t>
            </w:r>
          </w:p>
        </w:tc>
        <w:tc>
          <w:tcPr>
            <w:tcW w:w="850"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Ед. изм.</w:t>
            </w:r>
          </w:p>
        </w:tc>
        <w:tc>
          <w:tcPr>
            <w:tcW w:w="709"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Кол-во</w:t>
            </w:r>
          </w:p>
        </w:tc>
        <w:tc>
          <w:tcPr>
            <w:tcW w:w="992"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Цена за ед., руб.</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Сумма, руб.</w:t>
            </w:r>
          </w:p>
        </w:tc>
      </w:tr>
      <w:tr w:rsidR="001A5DBF" w:rsidRPr="004B1C31" w:rsidTr="006774E3">
        <w:trPr>
          <w:trHeight w:val="84"/>
          <w:jc w:val="right"/>
        </w:trPr>
        <w:tc>
          <w:tcPr>
            <w:tcW w:w="604"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1</w:t>
            </w:r>
          </w:p>
        </w:tc>
        <w:tc>
          <w:tcPr>
            <w:tcW w:w="1790"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2</w:t>
            </w:r>
          </w:p>
        </w:tc>
        <w:tc>
          <w:tcPr>
            <w:tcW w:w="1418" w:type="dxa"/>
            <w:tcBorders>
              <w:top w:val="single" w:sz="4" w:space="0" w:color="000000"/>
              <w:left w:val="single" w:sz="4" w:space="0" w:color="000000"/>
              <w:bottom w:val="single" w:sz="4" w:space="0" w:color="000000"/>
              <w:right w:val="single" w:sz="4" w:space="0" w:color="000000"/>
            </w:tcBorders>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3</w:t>
            </w:r>
          </w:p>
        </w:tc>
        <w:tc>
          <w:tcPr>
            <w:tcW w:w="2835"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4</w:t>
            </w:r>
          </w:p>
        </w:tc>
        <w:tc>
          <w:tcPr>
            <w:tcW w:w="850"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6</w:t>
            </w:r>
          </w:p>
        </w:tc>
        <w:tc>
          <w:tcPr>
            <w:tcW w:w="709"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7</w:t>
            </w:r>
          </w:p>
        </w:tc>
        <w:tc>
          <w:tcPr>
            <w:tcW w:w="992" w:type="dxa"/>
            <w:tcBorders>
              <w:top w:val="single" w:sz="4" w:space="0" w:color="000000"/>
              <w:left w:val="single" w:sz="4" w:space="0" w:color="000000"/>
              <w:bottom w:val="single" w:sz="4" w:space="0" w:color="000000"/>
              <w:right w:val="nil"/>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8</w:t>
            </w:r>
          </w:p>
        </w:tc>
        <w:tc>
          <w:tcPr>
            <w:tcW w:w="1099" w:type="dxa"/>
            <w:tcBorders>
              <w:top w:val="single" w:sz="4" w:space="0" w:color="000000"/>
              <w:left w:val="single" w:sz="4" w:space="0" w:color="000000"/>
              <w:bottom w:val="single" w:sz="4" w:space="0" w:color="000000"/>
              <w:right w:val="single" w:sz="4" w:space="0" w:color="000000"/>
            </w:tcBorders>
            <w:vAlign w:val="center"/>
            <w:hideMark/>
          </w:tcPr>
          <w:p w:rsidR="001A5DBF" w:rsidRPr="004B1C31" w:rsidRDefault="001A5DBF" w:rsidP="003B08EE">
            <w:pPr>
              <w:jc w:val="center"/>
              <w:rPr>
                <w:rFonts w:ascii="PT Astra Serif" w:hAnsi="PT Astra Serif"/>
                <w:sz w:val="20"/>
                <w:szCs w:val="20"/>
              </w:rPr>
            </w:pPr>
            <w:r w:rsidRPr="004B1C31">
              <w:rPr>
                <w:rFonts w:ascii="PT Astra Serif" w:hAnsi="PT Astra Serif"/>
                <w:sz w:val="20"/>
                <w:szCs w:val="20"/>
              </w:rPr>
              <w:t>9</w:t>
            </w:r>
          </w:p>
        </w:tc>
      </w:tr>
      <w:tr w:rsidR="001A5DBF" w:rsidRPr="004B1C31" w:rsidTr="003C657B">
        <w:trPr>
          <w:trHeight w:val="966"/>
          <w:jc w:val="right"/>
        </w:trPr>
        <w:tc>
          <w:tcPr>
            <w:tcW w:w="604" w:type="dxa"/>
            <w:tcBorders>
              <w:top w:val="single" w:sz="4" w:space="0" w:color="000000"/>
              <w:left w:val="single" w:sz="4" w:space="0" w:color="000000"/>
              <w:bottom w:val="single" w:sz="4" w:space="0" w:color="000000"/>
              <w:right w:val="nil"/>
            </w:tcBorders>
          </w:tcPr>
          <w:p w:rsidR="001A5DBF" w:rsidRDefault="001A5DBF" w:rsidP="003B08EE">
            <w:pPr>
              <w:jc w:val="both"/>
              <w:rPr>
                <w:rFonts w:ascii="PT Astra Serif" w:hAnsi="PT Astra Serif"/>
                <w:sz w:val="20"/>
                <w:szCs w:val="20"/>
              </w:rPr>
            </w:pPr>
            <w:r>
              <w:rPr>
                <w:rFonts w:ascii="PT Astra Serif" w:hAnsi="PT Astra Serif"/>
                <w:sz w:val="20"/>
                <w:szCs w:val="20"/>
              </w:rPr>
              <w:t>1</w:t>
            </w:r>
          </w:p>
        </w:tc>
        <w:tc>
          <w:tcPr>
            <w:tcW w:w="1790" w:type="dxa"/>
            <w:tcBorders>
              <w:top w:val="single" w:sz="4" w:space="0" w:color="000000"/>
              <w:left w:val="single" w:sz="4" w:space="0" w:color="000000"/>
              <w:bottom w:val="single" w:sz="4" w:space="0" w:color="000000"/>
              <w:right w:val="nil"/>
            </w:tcBorders>
          </w:tcPr>
          <w:p w:rsidR="001A5DBF" w:rsidRPr="003C657B" w:rsidRDefault="003C657B" w:rsidP="009600F2">
            <w:pPr>
              <w:jc w:val="both"/>
              <w:rPr>
                <w:rFonts w:ascii="PT Astra Serif" w:hAnsi="PT Astra Serif"/>
                <w:bCs/>
                <w:sz w:val="20"/>
                <w:szCs w:val="20"/>
              </w:rPr>
            </w:pPr>
            <w:r w:rsidRPr="003C657B">
              <w:rPr>
                <w:rFonts w:ascii="PT Astra Serif" w:hAnsi="PT Astra Serif"/>
                <w:bCs/>
                <w:sz w:val="20"/>
                <w:szCs w:val="20"/>
              </w:rPr>
              <w:t xml:space="preserve">Гальванические  аккумуляторные батареи </w:t>
            </w:r>
            <w:r>
              <w:rPr>
                <w:rFonts w:ascii="PT Astra Serif" w:hAnsi="PT Astra Serif"/>
                <w:bCs/>
                <w:sz w:val="20"/>
                <w:szCs w:val="20"/>
              </w:rPr>
              <w:t xml:space="preserve">(пальчиковые) </w:t>
            </w:r>
            <w:r w:rsidRPr="003C657B">
              <w:rPr>
                <w:rFonts w:ascii="PT Astra Serif" w:hAnsi="PT Astra Serif"/>
                <w:bCs/>
                <w:sz w:val="20"/>
                <w:szCs w:val="20"/>
              </w:rPr>
              <w:t>АА 1,2</w:t>
            </w:r>
            <w:r w:rsidRPr="003C657B">
              <w:rPr>
                <w:rFonts w:ascii="PT Astra Serif" w:hAnsi="PT Astra Serif"/>
                <w:bCs/>
                <w:sz w:val="20"/>
                <w:szCs w:val="20"/>
                <w:lang w:bidi="en-US"/>
              </w:rPr>
              <w:t>V</w:t>
            </w:r>
            <w:r w:rsidRPr="003C657B">
              <w:rPr>
                <w:rFonts w:ascii="PT Astra Serif" w:hAnsi="PT Astra Serif"/>
                <w:bCs/>
                <w:sz w:val="20"/>
                <w:szCs w:val="20"/>
              </w:rPr>
              <w:t xml:space="preserve"> 2200</w:t>
            </w:r>
            <w:r w:rsidRPr="003C657B">
              <w:rPr>
                <w:rFonts w:ascii="PT Astra Serif" w:hAnsi="PT Astra Serif"/>
                <w:bCs/>
                <w:sz w:val="20"/>
                <w:szCs w:val="20"/>
                <w:lang w:bidi="en-US"/>
              </w:rPr>
              <w:t>mAh</w:t>
            </w:r>
            <w:r w:rsidRPr="003C657B">
              <w:rPr>
                <w:rFonts w:ascii="PT Astra Serif" w:hAnsi="PT Astra Serif"/>
                <w:bCs/>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A5DBF" w:rsidRPr="007820A0" w:rsidRDefault="003C657B" w:rsidP="003B08EE">
            <w:pPr>
              <w:jc w:val="both"/>
              <w:rPr>
                <w:rFonts w:ascii="PT Astra Serif" w:hAnsi="PT Astra Serif"/>
                <w:sz w:val="20"/>
                <w:szCs w:val="20"/>
              </w:rPr>
            </w:pPr>
            <w:r>
              <w:rPr>
                <w:rFonts w:ascii="PT Astra Serif" w:hAnsi="PT Astra Serif"/>
                <w:bCs/>
                <w:sz w:val="20"/>
                <w:szCs w:val="20"/>
              </w:rPr>
              <w:t>27.20.23</w:t>
            </w:r>
            <w:r w:rsidR="00A6483C">
              <w:rPr>
                <w:rFonts w:ascii="PT Astra Serif" w:hAnsi="PT Astra Serif"/>
                <w:bCs/>
                <w:sz w:val="20"/>
                <w:szCs w:val="20"/>
              </w:rPr>
              <w:t>.19</w:t>
            </w:r>
            <w:r w:rsidR="007820A0" w:rsidRPr="007820A0">
              <w:rPr>
                <w:rFonts w:ascii="PT Astra Serif" w:hAnsi="PT Astra Serif"/>
                <w:bCs/>
                <w:sz w:val="20"/>
                <w:szCs w:val="20"/>
              </w:rPr>
              <w:t>0</w:t>
            </w:r>
          </w:p>
        </w:tc>
        <w:tc>
          <w:tcPr>
            <w:tcW w:w="2835" w:type="dxa"/>
            <w:tcBorders>
              <w:top w:val="single" w:sz="4" w:space="0" w:color="000000"/>
              <w:left w:val="single" w:sz="4" w:space="0" w:color="000000"/>
              <w:bottom w:val="single" w:sz="4" w:space="0" w:color="000000"/>
              <w:right w:val="nil"/>
            </w:tcBorders>
            <w:vAlign w:val="center"/>
          </w:tcPr>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Типоразмер:AA/пальчиковая(R6;LR6;FR6)</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Емкость аккумулятора:2200 мА*ч</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Тип аккумулятора:Ni-Mh</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Напряжение:1.2 В</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С защитным контроллером:нет</w:t>
            </w:r>
          </w:p>
          <w:p w:rsidR="001A5DBF" w:rsidRPr="00481D45" w:rsidRDefault="003C657B" w:rsidP="003C657B">
            <w:pPr>
              <w:rPr>
                <w:rFonts w:ascii="PT Astra Serif" w:hAnsi="PT Astra Serif"/>
                <w:sz w:val="20"/>
                <w:szCs w:val="20"/>
              </w:rPr>
            </w:pPr>
            <w:r w:rsidRPr="003C657B">
              <w:rPr>
                <w:rFonts w:ascii="PT Astra Serif" w:hAnsi="PT Astra Serif"/>
                <w:bCs/>
                <w:sz w:val="20"/>
                <w:szCs w:val="20"/>
              </w:rPr>
              <w:t>Max количество циклов перезарядки:1000 раз</w:t>
            </w:r>
          </w:p>
        </w:tc>
        <w:tc>
          <w:tcPr>
            <w:tcW w:w="850" w:type="dxa"/>
            <w:tcBorders>
              <w:top w:val="single" w:sz="4" w:space="0" w:color="000000"/>
              <w:left w:val="single" w:sz="4" w:space="0" w:color="000000"/>
              <w:bottom w:val="single" w:sz="4" w:space="0" w:color="000000"/>
              <w:right w:val="nil"/>
            </w:tcBorders>
          </w:tcPr>
          <w:p w:rsidR="001A5DBF" w:rsidRPr="004B1C31" w:rsidRDefault="00A6483C" w:rsidP="003B08EE">
            <w:pPr>
              <w:jc w:val="both"/>
              <w:rPr>
                <w:rFonts w:ascii="PT Astra Serif" w:hAnsi="PT Astra Serif"/>
                <w:sz w:val="20"/>
                <w:szCs w:val="20"/>
              </w:rPr>
            </w:pPr>
            <w:r>
              <w:rPr>
                <w:rFonts w:ascii="PT Astra Serif" w:hAnsi="PT Astra Serif"/>
                <w:sz w:val="20"/>
                <w:szCs w:val="20"/>
              </w:rPr>
              <w:t>шт</w:t>
            </w:r>
          </w:p>
        </w:tc>
        <w:tc>
          <w:tcPr>
            <w:tcW w:w="709" w:type="dxa"/>
            <w:tcBorders>
              <w:top w:val="single" w:sz="4" w:space="0" w:color="000000"/>
              <w:left w:val="single" w:sz="4" w:space="0" w:color="000000"/>
              <w:bottom w:val="single" w:sz="4" w:space="0" w:color="000000"/>
              <w:right w:val="nil"/>
            </w:tcBorders>
          </w:tcPr>
          <w:p w:rsidR="001A5DBF" w:rsidRPr="004B1C31" w:rsidRDefault="003C657B" w:rsidP="003B08EE">
            <w:pPr>
              <w:jc w:val="both"/>
              <w:rPr>
                <w:rFonts w:ascii="PT Astra Serif" w:hAnsi="PT Astra Serif"/>
                <w:sz w:val="20"/>
                <w:szCs w:val="20"/>
              </w:rPr>
            </w:pPr>
            <w:r>
              <w:rPr>
                <w:rFonts w:ascii="PT Astra Serif" w:hAnsi="PT Astra Serif"/>
                <w:sz w:val="20"/>
                <w:szCs w:val="20"/>
              </w:rPr>
              <w:t>1</w:t>
            </w:r>
            <w:r w:rsidR="00A6483C">
              <w:rPr>
                <w:rFonts w:ascii="PT Astra Serif" w:hAnsi="PT Astra Serif"/>
                <w:sz w:val="20"/>
                <w:szCs w:val="20"/>
              </w:rPr>
              <w:t>0</w:t>
            </w:r>
            <w:r w:rsidR="007820A0">
              <w:rPr>
                <w:rFonts w:ascii="PT Astra Serif" w:hAnsi="PT Astra Serif"/>
                <w:sz w:val="20"/>
                <w:szCs w:val="20"/>
              </w:rPr>
              <w:t>0</w:t>
            </w:r>
          </w:p>
        </w:tc>
        <w:tc>
          <w:tcPr>
            <w:tcW w:w="992" w:type="dxa"/>
            <w:tcBorders>
              <w:top w:val="single" w:sz="4" w:space="0" w:color="000000"/>
              <w:left w:val="single" w:sz="4" w:space="0" w:color="000000"/>
              <w:bottom w:val="single" w:sz="4" w:space="0" w:color="000000"/>
              <w:right w:val="nil"/>
            </w:tcBorders>
          </w:tcPr>
          <w:p w:rsidR="001A5DBF" w:rsidRPr="004B1C31" w:rsidRDefault="001A5DBF" w:rsidP="003B08EE">
            <w:pPr>
              <w:jc w:val="both"/>
              <w:rPr>
                <w:rFonts w:ascii="PT Astra Serif" w:hAnsi="PT Astra Serif"/>
                <w:sz w:val="20"/>
                <w:szCs w:val="20"/>
              </w:rPr>
            </w:pPr>
          </w:p>
        </w:tc>
        <w:tc>
          <w:tcPr>
            <w:tcW w:w="1099" w:type="dxa"/>
            <w:tcBorders>
              <w:top w:val="single" w:sz="4" w:space="0" w:color="000000"/>
              <w:left w:val="single" w:sz="4" w:space="0" w:color="000000"/>
              <w:bottom w:val="single" w:sz="4" w:space="0" w:color="000000"/>
              <w:right w:val="single" w:sz="4" w:space="0" w:color="000000"/>
            </w:tcBorders>
          </w:tcPr>
          <w:p w:rsidR="001A5DBF" w:rsidRPr="004B1C31" w:rsidRDefault="001A5DBF" w:rsidP="003B08EE">
            <w:pPr>
              <w:jc w:val="both"/>
              <w:rPr>
                <w:rFonts w:ascii="PT Astra Serif" w:hAnsi="PT Astra Serif"/>
                <w:sz w:val="20"/>
                <w:szCs w:val="20"/>
              </w:rPr>
            </w:pPr>
          </w:p>
        </w:tc>
      </w:tr>
      <w:tr w:rsidR="003C657B" w:rsidRPr="004B1C31" w:rsidTr="006774E3">
        <w:trPr>
          <w:trHeight w:val="29"/>
          <w:jc w:val="right"/>
        </w:trPr>
        <w:tc>
          <w:tcPr>
            <w:tcW w:w="604"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r>
              <w:rPr>
                <w:rFonts w:ascii="PT Astra Serif" w:hAnsi="PT Astra Serif"/>
                <w:sz w:val="20"/>
                <w:szCs w:val="20"/>
              </w:rPr>
              <w:t>2</w:t>
            </w:r>
          </w:p>
        </w:tc>
        <w:tc>
          <w:tcPr>
            <w:tcW w:w="1790" w:type="dxa"/>
            <w:tcBorders>
              <w:top w:val="single" w:sz="4" w:space="0" w:color="000000"/>
              <w:left w:val="single" w:sz="4" w:space="0" w:color="000000"/>
              <w:bottom w:val="single" w:sz="4" w:space="0" w:color="000000"/>
              <w:right w:val="nil"/>
            </w:tcBorders>
          </w:tcPr>
          <w:p w:rsidR="003C657B" w:rsidRDefault="003C657B" w:rsidP="003C657B">
            <w:pPr>
              <w:rPr>
                <w:rFonts w:ascii="PT Astra Serif" w:hAnsi="PT Astra Serif"/>
                <w:bCs/>
                <w:sz w:val="20"/>
                <w:szCs w:val="20"/>
              </w:rPr>
            </w:pPr>
            <w:r w:rsidRPr="003C657B">
              <w:rPr>
                <w:rFonts w:ascii="PT Astra Serif" w:hAnsi="PT Astra Serif"/>
                <w:bCs/>
                <w:sz w:val="20"/>
                <w:szCs w:val="20"/>
              </w:rPr>
              <w:t xml:space="preserve">Гальванические   батареи </w:t>
            </w:r>
            <w:r>
              <w:rPr>
                <w:rFonts w:ascii="PT Astra Serif" w:hAnsi="PT Astra Serif"/>
                <w:bCs/>
                <w:sz w:val="20"/>
                <w:szCs w:val="20"/>
              </w:rPr>
              <w:t xml:space="preserve">(пальчиковые) типа </w:t>
            </w:r>
            <w:r w:rsidRPr="003C657B">
              <w:rPr>
                <w:rFonts w:ascii="PT Astra Serif" w:hAnsi="PT Astra Serif"/>
                <w:bCs/>
                <w:sz w:val="20"/>
                <w:szCs w:val="20"/>
              </w:rPr>
              <w:t xml:space="preserve">АА (Alkaline)  </w:t>
            </w:r>
          </w:p>
        </w:tc>
        <w:tc>
          <w:tcPr>
            <w:tcW w:w="1418" w:type="dxa"/>
            <w:tcBorders>
              <w:top w:val="single" w:sz="4" w:space="0" w:color="000000"/>
              <w:left w:val="single" w:sz="4" w:space="0" w:color="000000"/>
              <w:bottom w:val="single" w:sz="4" w:space="0" w:color="000000"/>
              <w:right w:val="single" w:sz="4" w:space="0" w:color="000000"/>
            </w:tcBorders>
          </w:tcPr>
          <w:p w:rsidR="003C657B" w:rsidRDefault="003C657B" w:rsidP="003B08EE">
            <w:pPr>
              <w:jc w:val="both"/>
              <w:rPr>
                <w:rFonts w:ascii="PT Astra Serif" w:hAnsi="PT Astra Serif"/>
                <w:bCs/>
                <w:sz w:val="20"/>
                <w:szCs w:val="20"/>
              </w:rPr>
            </w:pPr>
            <w:r w:rsidRPr="003C657B">
              <w:rPr>
                <w:rFonts w:ascii="PT Astra Serif" w:hAnsi="PT Astra Serif"/>
                <w:bCs/>
                <w:sz w:val="20"/>
                <w:szCs w:val="20"/>
              </w:rPr>
              <w:t>27.20.11.000</w:t>
            </w:r>
          </w:p>
        </w:tc>
        <w:tc>
          <w:tcPr>
            <w:tcW w:w="2835" w:type="dxa"/>
            <w:tcBorders>
              <w:top w:val="single" w:sz="4" w:space="0" w:color="000000"/>
              <w:left w:val="single" w:sz="4" w:space="0" w:color="000000"/>
              <w:bottom w:val="single" w:sz="4" w:space="0" w:color="000000"/>
              <w:right w:val="nil"/>
            </w:tcBorders>
            <w:vAlign w:val="center"/>
          </w:tcPr>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Типоразмер:AA/пальчиковая(R6;LR6;FR6)</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Элемент:щелочной/алкалиновый(LR)</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Количество в упаковке:12 шт</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Напряжение:1.5 В</w:t>
            </w:r>
          </w:p>
          <w:p w:rsidR="003C657B" w:rsidRPr="00A6483C" w:rsidRDefault="003C657B" w:rsidP="00A6483C">
            <w:pPr>
              <w:rPr>
                <w:rFonts w:ascii="PT Astra Serif" w:hAnsi="PT Astra Serif"/>
                <w:bCs/>
                <w:sz w:val="20"/>
                <w:szCs w:val="20"/>
              </w:rPr>
            </w:pPr>
            <w:r w:rsidRPr="003C657B">
              <w:rPr>
                <w:rFonts w:ascii="PT Astra Serif" w:hAnsi="PT Astra Serif"/>
                <w:bCs/>
                <w:sz w:val="20"/>
                <w:szCs w:val="20"/>
              </w:rPr>
              <w:t>Другое название:пальчиковые AA</w:t>
            </w:r>
          </w:p>
        </w:tc>
        <w:tc>
          <w:tcPr>
            <w:tcW w:w="850"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r>
              <w:rPr>
                <w:rFonts w:ascii="PT Astra Serif" w:hAnsi="PT Astra Serif"/>
                <w:sz w:val="20"/>
                <w:szCs w:val="20"/>
              </w:rPr>
              <w:t>шт</w:t>
            </w:r>
          </w:p>
        </w:tc>
        <w:tc>
          <w:tcPr>
            <w:tcW w:w="709"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r>
              <w:rPr>
                <w:rFonts w:ascii="PT Astra Serif" w:hAnsi="PT Astra Serif"/>
                <w:sz w:val="20"/>
                <w:szCs w:val="20"/>
              </w:rPr>
              <w:t>1000</w:t>
            </w:r>
          </w:p>
        </w:tc>
        <w:tc>
          <w:tcPr>
            <w:tcW w:w="992" w:type="dxa"/>
            <w:tcBorders>
              <w:top w:val="single" w:sz="4" w:space="0" w:color="000000"/>
              <w:left w:val="single" w:sz="4" w:space="0" w:color="000000"/>
              <w:bottom w:val="single" w:sz="4" w:space="0" w:color="000000"/>
              <w:right w:val="nil"/>
            </w:tcBorders>
          </w:tcPr>
          <w:p w:rsidR="003C657B" w:rsidRPr="004B1C31" w:rsidRDefault="003C657B" w:rsidP="003B08EE">
            <w:pPr>
              <w:jc w:val="both"/>
              <w:rPr>
                <w:rFonts w:ascii="PT Astra Serif" w:hAnsi="PT Astra Serif"/>
                <w:sz w:val="20"/>
                <w:szCs w:val="20"/>
              </w:rPr>
            </w:pPr>
          </w:p>
        </w:tc>
        <w:tc>
          <w:tcPr>
            <w:tcW w:w="1099" w:type="dxa"/>
            <w:tcBorders>
              <w:top w:val="single" w:sz="4" w:space="0" w:color="000000"/>
              <w:left w:val="single" w:sz="4" w:space="0" w:color="000000"/>
              <w:bottom w:val="single" w:sz="4" w:space="0" w:color="000000"/>
              <w:right w:val="single" w:sz="4" w:space="0" w:color="000000"/>
            </w:tcBorders>
          </w:tcPr>
          <w:p w:rsidR="003C657B" w:rsidRPr="004B1C31" w:rsidRDefault="003C657B" w:rsidP="003B08EE">
            <w:pPr>
              <w:jc w:val="both"/>
              <w:rPr>
                <w:rFonts w:ascii="PT Astra Serif" w:hAnsi="PT Astra Serif"/>
                <w:sz w:val="20"/>
                <w:szCs w:val="20"/>
              </w:rPr>
            </w:pPr>
          </w:p>
        </w:tc>
      </w:tr>
      <w:tr w:rsidR="003C657B" w:rsidRPr="004B1C31" w:rsidTr="006774E3">
        <w:trPr>
          <w:trHeight w:val="29"/>
          <w:jc w:val="right"/>
        </w:trPr>
        <w:tc>
          <w:tcPr>
            <w:tcW w:w="604"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p>
        </w:tc>
        <w:tc>
          <w:tcPr>
            <w:tcW w:w="1790" w:type="dxa"/>
            <w:tcBorders>
              <w:top w:val="single" w:sz="4" w:space="0" w:color="000000"/>
              <w:left w:val="single" w:sz="4" w:space="0" w:color="000000"/>
              <w:bottom w:val="single" w:sz="4" w:space="0" w:color="000000"/>
              <w:right w:val="nil"/>
            </w:tcBorders>
          </w:tcPr>
          <w:p w:rsidR="003C657B" w:rsidRDefault="003C657B" w:rsidP="003C657B">
            <w:pPr>
              <w:rPr>
                <w:rFonts w:ascii="PT Astra Serif" w:hAnsi="PT Astra Serif"/>
                <w:bCs/>
                <w:sz w:val="20"/>
                <w:szCs w:val="20"/>
              </w:rPr>
            </w:pPr>
            <w:r w:rsidRPr="003C657B">
              <w:rPr>
                <w:rFonts w:ascii="PT Astra Serif" w:hAnsi="PT Astra Serif"/>
                <w:bCs/>
                <w:sz w:val="20"/>
                <w:szCs w:val="20"/>
              </w:rPr>
              <w:t>Гальванические   батареи</w:t>
            </w:r>
            <w:r>
              <w:rPr>
                <w:rFonts w:ascii="PT Astra Serif" w:hAnsi="PT Astra Serif"/>
                <w:bCs/>
                <w:sz w:val="20"/>
                <w:szCs w:val="20"/>
              </w:rPr>
              <w:t xml:space="preserve"> (мизинчиковые)</w:t>
            </w:r>
            <w:r w:rsidRPr="003C657B">
              <w:rPr>
                <w:rFonts w:ascii="PT Astra Serif" w:hAnsi="PT Astra Serif"/>
                <w:bCs/>
                <w:sz w:val="20"/>
                <w:szCs w:val="20"/>
              </w:rPr>
              <w:t xml:space="preserve"> типа ААА (Alkaline)                   </w:t>
            </w:r>
          </w:p>
        </w:tc>
        <w:tc>
          <w:tcPr>
            <w:tcW w:w="1418" w:type="dxa"/>
            <w:tcBorders>
              <w:top w:val="single" w:sz="4" w:space="0" w:color="000000"/>
              <w:left w:val="single" w:sz="4" w:space="0" w:color="000000"/>
              <w:bottom w:val="single" w:sz="4" w:space="0" w:color="000000"/>
              <w:right w:val="single" w:sz="4" w:space="0" w:color="000000"/>
            </w:tcBorders>
          </w:tcPr>
          <w:p w:rsidR="003C657B" w:rsidRDefault="003C657B" w:rsidP="003B08EE">
            <w:pPr>
              <w:jc w:val="both"/>
              <w:rPr>
                <w:rFonts w:ascii="PT Astra Serif" w:hAnsi="PT Astra Serif"/>
                <w:bCs/>
                <w:sz w:val="20"/>
                <w:szCs w:val="20"/>
              </w:rPr>
            </w:pPr>
            <w:r w:rsidRPr="003C657B">
              <w:rPr>
                <w:rFonts w:ascii="PT Astra Serif" w:hAnsi="PT Astra Serif"/>
                <w:bCs/>
                <w:sz w:val="20"/>
                <w:szCs w:val="20"/>
              </w:rPr>
              <w:t>27.20.11.000</w:t>
            </w:r>
          </w:p>
        </w:tc>
        <w:tc>
          <w:tcPr>
            <w:tcW w:w="2835" w:type="dxa"/>
            <w:tcBorders>
              <w:top w:val="single" w:sz="4" w:space="0" w:color="000000"/>
              <w:left w:val="single" w:sz="4" w:space="0" w:color="000000"/>
              <w:bottom w:val="single" w:sz="4" w:space="0" w:color="000000"/>
              <w:right w:val="nil"/>
            </w:tcBorders>
            <w:vAlign w:val="center"/>
          </w:tcPr>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Типоразмер:AAA/мизинчиковая(R03;LR03;FR03)</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Элемент:щелочной/алкалиновый(LR)</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Напряжение:1.5 В</w:t>
            </w:r>
          </w:p>
          <w:p w:rsidR="003C657B" w:rsidRPr="003C657B" w:rsidRDefault="003C657B" w:rsidP="003C657B">
            <w:pPr>
              <w:rPr>
                <w:rFonts w:ascii="PT Astra Serif" w:hAnsi="PT Astra Serif"/>
                <w:bCs/>
                <w:sz w:val="20"/>
                <w:szCs w:val="20"/>
              </w:rPr>
            </w:pPr>
            <w:r w:rsidRPr="003C657B">
              <w:rPr>
                <w:rFonts w:ascii="PT Astra Serif" w:hAnsi="PT Astra Serif"/>
                <w:bCs/>
                <w:sz w:val="20"/>
                <w:szCs w:val="20"/>
              </w:rPr>
              <w:t>Другое название:мизинчиковые AAA</w:t>
            </w:r>
          </w:p>
          <w:p w:rsidR="003C657B" w:rsidRPr="00A6483C" w:rsidRDefault="003C657B" w:rsidP="00A6483C">
            <w:pPr>
              <w:rPr>
                <w:rFonts w:ascii="PT Astra Serif" w:hAnsi="PT Astra Serif"/>
                <w:bCs/>
                <w:sz w:val="20"/>
                <w:szCs w:val="20"/>
              </w:rPr>
            </w:pPr>
          </w:p>
        </w:tc>
        <w:tc>
          <w:tcPr>
            <w:tcW w:w="850"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r>
              <w:rPr>
                <w:rFonts w:ascii="PT Astra Serif" w:hAnsi="PT Astra Serif"/>
                <w:sz w:val="20"/>
                <w:szCs w:val="20"/>
              </w:rPr>
              <w:t>шт</w:t>
            </w:r>
          </w:p>
        </w:tc>
        <w:tc>
          <w:tcPr>
            <w:tcW w:w="709" w:type="dxa"/>
            <w:tcBorders>
              <w:top w:val="single" w:sz="4" w:space="0" w:color="000000"/>
              <w:left w:val="single" w:sz="4" w:space="0" w:color="000000"/>
              <w:bottom w:val="single" w:sz="4" w:space="0" w:color="000000"/>
              <w:right w:val="nil"/>
            </w:tcBorders>
          </w:tcPr>
          <w:p w:rsidR="003C657B" w:rsidRDefault="003C657B" w:rsidP="003B08EE">
            <w:pPr>
              <w:jc w:val="both"/>
              <w:rPr>
                <w:rFonts w:ascii="PT Astra Serif" w:hAnsi="PT Astra Serif"/>
                <w:sz w:val="20"/>
                <w:szCs w:val="20"/>
              </w:rPr>
            </w:pPr>
            <w:r>
              <w:rPr>
                <w:rFonts w:ascii="PT Astra Serif" w:hAnsi="PT Astra Serif"/>
                <w:sz w:val="20"/>
                <w:szCs w:val="20"/>
              </w:rPr>
              <w:t>600</w:t>
            </w:r>
          </w:p>
        </w:tc>
        <w:tc>
          <w:tcPr>
            <w:tcW w:w="992" w:type="dxa"/>
            <w:tcBorders>
              <w:top w:val="single" w:sz="4" w:space="0" w:color="000000"/>
              <w:left w:val="single" w:sz="4" w:space="0" w:color="000000"/>
              <w:bottom w:val="single" w:sz="4" w:space="0" w:color="000000"/>
              <w:right w:val="nil"/>
            </w:tcBorders>
          </w:tcPr>
          <w:p w:rsidR="003C657B" w:rsidRPr="004B1C31" w:rsidRDefault="003C657B" w:rsidP="003B08EE">
            <w:pPr>
              <w:jc w:val="both"/>
              <w:rPr>
                <w:rFonts w:ascii="PT Astra Serif" w:hAnsi="PT Astra Serif"/>
                <w:sz w:val="20"/>
                <w:szCs w:val="20"/>
              </w:rPr>
            </w:pPr>
          </w:p>
        </w:tc>
        <w:tc>
          <w:tcPr>
            <w:tcW w:w="1099" w:type="dxa"/>
            <w:tcBorders>
              <w:top w:val="single" w:sz="4" w:space="0" w:color="000000"/>
              <w:left w:val="single" w:sz="4" w:space="0" w:color="000000"/>
              <w:bottom w:val="single" w:sz="4" w:space="0" w:color="000000"/>
              <w:right w:val="single" w:sz="4" w:space="0" w:color="000000"/>
            </w:tcBorders>
          </w:tcPr>
          <w:p w:rsidR="003C657B" w:rsidRPr="004B1C31" w:rsidRDefault="003C657B" w:rsidP="003B08EE">
            <w:pPr>
              <w:jc w:val="both"/>
              <w:rPr>
                <w:rFonts w:ascii="PT Astra Serif" w:hAnsi="PT Astra Serif"/>
                <w:sz w:val="20"/>
                <w:szCs w:val="20"/>
              </w:rPr>
            </w:pPr>
          </w:p>
        </w:tc>
      </w:tr>
      <w:tr w:rsidR="00466D9A" w:rsidRPr="004B1C31" w:rsidTr="006774E3">
        <w:trPr>
          <w:trHeight w:val="29"/>
          <w:jc w:val="right"/>
        </w:trPr>
        <w:tc>
          <w:tcPr>
            <w:tcW w:w="2394" w:type="dxa"/>
            <w:gridSpan w:val="2"/>
            <w:tcBorders>
              <w:top w:val="single" w:sz="4" w:space="0" w:color="000000"/>
              <w:left w:val="single" w:sz="4" w:space="0" w:color="000000"/>
              <w:bottom w:val="single" w:sz="4" w:space="0" w:color="000000"/>
              <w:right w:val="nil"/>
            </w:tcBorders>
          </w:tcPr>
          <w:p w:rsidR="00466D9A" w:rsidRPr="004B1C31" w:rsidRDefault="00466D9A" w:rsidP="003B08EE">
            <w:pPr>
              <w:jc w:val="both"/>
              <w:rPr>
                <w:rFonts w:ascii="PT Astra Serif" w:hAnsi="PT Astra Serif"/>
                <w:sz w:val="20"/>
                <w:szCs w:val="20"/>
              </w:rPr>
            </w:pPr>
          </w:p>
        </w:tc>
        <w:tc>
          <w:tcPr>
            <w:tcW w:w="6804" w:type="dxa"/>
            <w:gridSpan w:val="5"/>
            <w:tcBorders>
              <w:top w:val="single" w:sz="4" w:space="0" w:color="000000"/>
              <w:left w:val="single" w:sz="4" w:space="0" w:color="000000"/>
              <w:bottom w:val="single" w:sz="4" w:space="0" w:color="000000"/>
              <w:right w:val="nil"/>
            </w:tcBorders>
            <w:hideMark/>
          </w:tcPr>
          <w:p w:rsidR="00466D9A" w:rsidRPr="004B1C31" w:rsidRDefault="00466D9A" w:rsidP="003B08EE">
            <w:pPr>
              <w:jc w:val="right"/>
              <w:rPr>
                <w:rFonts w:ascii="PT Astra Serif" w:hAnsi="PT Astra Serif"/>
                <w:sz w:val="20"/>
                <w:szCs w:val="20"/>
              </w:rPr>
            </w:pPr>
            <w:r w:rsidRPr="004B1C31">
              <w:rPr>
                <w:rFonts w:ascii="PT Astra Serif" w:hAnsi="PT Astra Serif"/>
                <w:sz w:val="20"/>
                <w:szCs w:val="20"/>
              </w:rPr>
              <w:t>Итого:</w:t>
            </w:r>
          </w:p>
        </w:tc>
        <w:tc>
          <w:tcPr>
            <w:tcW w:w="1099" w:type="dxa"/>
            <w:tcBorders>
              <w:top w:val="single" w:sz="4" w:space="0" w:color="000000"/>
              <w:left w:val="single" w:sz="4" w:space="0" w:color="000000"/>
              <w:bottom w:val="single" w:sz="4" w:space="0" w:color="000000"/>
              <w:right w:val="single" w:sz="4" w:space="0" w:color="000000"/>
            </w:tcBorders>
          </w:tcPr>
          <w:p w:rsidR="00466D9A" w:rsidRPr="004B1C31" w:rsidRDefault="00466D9A" w:rsidP="003B08EE">
            <w:pPr>
              <w:jc w:val="both"/>
              <w:rPr>
                <w:rFonts w:ascii="PT Astra Serif" w:hAnsi="PT Astra Serif"/>
                <w:sz w:val="20"/>
                <w:szCs w:val="20"/>
              </w:rPr>
            </w:pPr>
          </w:p>
        </w:tc>
      </w:tr>
    </w:tbl>
    <w:p w:rsidR="00466D9A" w:rsidRDefault="00466D9A">
      <w:pPr>
        <w:shd w:val="clear" w:color="auto" w:fill="FFFFFF"/>
        <w:tabs>
          <w:tab w:val="left" w:leader="underscore" w:pos="2266"/>
        </w:tabs>
        <w:spacing w:line="100" w:lineRule="atLeast"/>
        <w:jc w:val="center"/>
        <w:rPr>
          <w:rFonts w:ascii="PT Astra Serif" w:hAnsi="PT Astra Serif"/>
          <w:b/>
          <w:caps/>
          <w:sz w:val="20"/>
          <w:szCs w:val="20"/>
        </w:rPr>
      </w:pPr>
    </w:p>
    <w:p w:rsidR="00064424" w:rsidRPr="00347DBE" w:rsidRDefault="00064424" w:rsidP="00064424">
      <w:pPr>
        <w:widowControl/>
        <w:ind w:firstLine="851"/>
        <w:jc w:val="both"/>
        <w:textAlignment w:val="baseline"/>
        <w:rPr>
          <w:rFonts w:ascii="PT Astra Serif" w:eastAsia="Times New Roman" w:hAnsi="PT Astra Serif" w:cs="Times New Roman"/>
          <w:sz w:val="18"/>
          <w:szCs w:val="18"/>
          <w:lang w:eastAsia="ar-SA" w:bidi="ar-SA"/>
        </w:rPr>
      </w:pPr>
      <w:r>
        <w:rPr>
          <w:rFonts w:ascii="PT Astra Serif" w:eastAsia="Times New Roman" w:hAnsi="PT Astra Serif" w:cs="Times New Roman"/>
          <w:sz w:val="18"/>
          <w:szCs w:val="18"/>
          <w:lang w:eastAsia="ar-SA" w:bidi="ar-SA"/>
        </w:rPr>
        <w:t xml:space="preserve"> Адрес поставки</w:t>
      </w:r>
      <w:r w:rsidRPr="00347DBE">
        <w:rPr>
          <w:rFonts w:ascii="PT Astra Serif" w:eastAsia="Times New Roman" w:hAnsi="PT Astra Serif" w:cs="Times New Roman"/>
          <w:sz w:val="18"/>
          <w:szCs w:val="18"/>
          <w:lang w:eastAsia="ar-SA" w:bidi="ar-SA"/>
        </w:rPr>
        <w:t>:  4320</w:t>
      </w:r>
      <w:r>
        <w:rPr>
          <w:rFonts w:ascii="PT Astra Serif" w:eastAsia="Times New Roman" w:hAnsi="PT Astra Serif" w:cs="Times New Roman"/>
          <w:sz w:val="18"/>
          <w:szCs w:val="18"/>
          <w:lang w:eastAsia="ar-SA" w:bidi="ar-SA"/>
        </w:rPr>
        <w:t xml:space="preserve">08 г.Ульяновск, </w:t>
      </w:r>
      <w:r w:rsidR="007820A0" w:rsidRPr="007820A0">
        <w:rPr>
          <w:rFonts w:ascii="PT Astra Serif" w:eastAsia="Times New Roman" w:hAnsi="PT Astra Serif" w:cs="Times New Roman"/>
          <w:sz w:val="18"/>
          <w:szCs w:val="18"/>
          <w:lang w:eastAsia="ar-SA" w:bidi="ar-SA"/>
        </w:rPr>
        <w:t xml:space="preserve">ул.Лихачева, 12, (Склад, тел.+79279834623).        </w:t>
      </w:r>
    </w:p>
    <w:p w:rsidR="00466D9A" w:rsidRPr="006A41F5" w:rsidRDefault="00466D9A">
      <w:pPr>
        <w:shd w:val="clear" w:color="auto" w:fill="FFFFFF"/>
        <w:tabs>
          <w:tab w:val="left" w:leader="underscore" w:pos="2266"/>
        </w:tabs>
        <w:spacing w:line="100" w:lineRule="atLeast"/>
        <w:jc w:val="center"/>
        <w:rPr>
          <w:rFonts w:ascii="PT Astra Serif" w:hAnsi="PT Astra Serif"/>
          <w:b/>
          <w:caps/>
          <w:sz w:val="20"/>
          <w:szCs w:val="20"/>
        </w:rPr>
      </w:pPr>
    </w:p>
    <w:p w:rsidR="00FB7C6B" w:rsidRPr="006A41F5" w:rsidRDefault="00FB7C6B">
      <w:pPr>
        <w:shd w:val="clear" w:color="auto" w:fill="FFFFFF"/>
        <w:tabs>
          <w:tab w:val="left" w:leader="underscore" w:pos="2266"/>
        </w:tabs>
        <w:spacing w:line="100" w:lineRule="atLeast"/>
        <w:rPr>
          <w:rFonts w:ascii="PT Astra Serif" w:hAnsi="PT Astra Serif"/>
          <w:b/>
          <w:caps/>
          <w:sz w:val="20"/>
          <w:szCs w:val="20"/>
        </w:rPr>
      </w:pPr>
    </w:p>
    <w:p w:rsidR="00300C67" w:rsidRDefault="00300C67" w:rsidP="0029415A">
      <w:pPr>
        <w:rPr>
          <w:rFonts w:ascii="PT Astra Serif" w:hAnsi="PT Astra Serif"/>
          <w:b/>
          <w:caps/>
          <w:sz w:val="20"/>
          <w:szCs w:val="20"/>
        </w:rPr>
      </w:pPr>
    </w:p>
    <w:p w:rsidR="00607534" w:rsidRDefault="00607534" w:rsidP="0029415A">
      <w:pPr>
        <w:rPr>
          <w:rFonts w:ascii="PT Astra Serif" w:hAnsi="PT Astra Serif"/>
          <w:b/>
          <w:caps/>
          <w:sz w:val="20"/>
          <w:szCs w:val="20"/>
        </w:rPr>
      </w:pPr>
    </w:p>
    <w:p w:rsidR="00607534" w:rsidRPr="006A41F5" w:rsidRDefault="00607534" w:rsidP="0029415A">
      <w:pPr>
        <w:rPr>
          <w:rFonts w:ascii="PT Astra Serif" w:hAnsi="PT Astra Serif"/>
          <w:b/>
          <w:caps/>
          <w:sz w:val="20"/>
          <w:szCs w:val="20"/>
        </w:rPr>
      </w:pPr>
    </w:p>
    <w:tbl>
      <w:tblPr>
        <w:tblW w:w="9958" w:type="dxa"/>
        <w:tblLayout w:type="fixed"/>
        <w:tblLook w:val="0000" w:firstRow="0" w:lastRow="0" w:firstColumn="0" w:lastColumn="0" w:noHBand="0" w:noVBand="0"/>
      </w:tblPr>
      <w:tblGrid>
        <w:gridCol w:w="4644"/>
        <w:gridCol w:w="5314"/>
      </w:tblGrid>
      <w:tr w:rsidR="00FB7C6B" w:rsidRPr="003D3458" w:rsidTr="00013BBA">
        <w:trPr>
          <w:trHeight w:val="1095"/>
        </w:trPr>
        <w:tc>
          <w:tcPr>
            <w:tcW w:w="4644" w:type="dxa"/>
            <w:shd w:val="clear" w:color="auto" w:fill="auto"/>
          </w:tcPr>
          <w:p w:rsidR="00FB7C6B" w:rsidRPr="003D3458" w:rsidRDefault="00FB7C6B">
            <w:pPr>
              <w:rPr>
                <w:rFonts w:ascii="PT Astra Serif" w:eastAsia="Times New Roman" w:hAnsi="PT Astra Serif"/>
                <w:color w:val="000000"/>
                <w:sz w:val="18"/>
                <w:szCs w:val="18"/>
              </w:rPr>
            </w:pPr>
            <w:r w:rsidRPr="003D3458">
              <w:rPr>
                <w:rFonts w:ascii="PT Astra Serif" w:hAnsi="PT Astra Serif"/>
                <w:sz w:val="18"/>
                <w:szCs w:val="18"/>
              </w:rPr>
              <w:t xml:space="preserve">Заказчик: </w:t>
            </w:r>
          </w:p>
          <w:p w:rsidR="00DB7BCE" w:rsidRPr="003D3458" w:rsidRDefault="003D3458">
            <w:pP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ГУЗ ЦКМСЧ им.В.А. Егорова</w:t>
            </w:r>
          </w:p>
          <w:p w:rsidR="00DB7BCE" w:rsidRPr="003D3458" w:rsidRDefault="00DB7BCE">
            <w:pPr>
              <w:rPr>
                <w:rFonts w:ascii="PT Astra Serif" w:eastAsia="Times New Roman" w:hAnsi="PT Astra Serif" w:cs="Times New Roman"/>
                <w:sz w:val="18"/>
                <w:szCs w:val="18"/>
                <w:lang w:eastAsia="ru-RU"/>
              </w:rPr>
            </w:pPr>
          </w:p>
          <w:p w:rsidR="00481D45" w:rsidRPr="003D3458" w:rsidRDefault="008408DF" w:rsidP="00481D45">
            <w:pPr>
              <w:rPr>
                <w:rFonts w:ascii="PT Astra Serif" w:eastAsia="Times New Roman" w:hAnsi="PT Astra Serif" w:cs="Times New Roman"/>
                <w:sz w:val="18"/>
                <w:szCs w:val="18"/>
                <w:lang w:eastAsia="ru-RU"/>
              </w:rPr>
            </w:pPr>
            <w:r w:rsidRPr="003D3458">
              <w:rPr>
                <w:rFonts w:ascii="PT Astra Serif" w:eastAsia="Times New Roman" w:hAnsi="PT Astra Serif" w:cs="Times New Roman"/>
                <w:sz w:val="18"/>
                <w:szCs w:val="18"/>
                <w:lang w:eastAsia="ru-RU"/>
              </w:rPr>
              <w:t xml:space="preserve"> </w:t>
            </w:r>
            <w:r w:rsidR="00481D45" w:rsidRPr="003D3458">
              <w:rPr>
                <w:rFonts w:ascii="PT Astra Serif" w:eastAsia="Times New Roman" w:hAnsi="PT Astra Serif" w:cs="Times New Roman"/>
                <w:sz w:val="18"/>
                <w:szCs w:val="18"/>
                <w:lang w:eastAsia="ru-RU"/>
              </w:rPr>
              <w:t>Заместитель главного врача по</w:t>
            </w:r>
          </w:p>
          <w:p w:rsidR="00481D45" w:rsidRPr="003D3458" w:rsidRDefault="00481D45" w:rsidP="00481D45">
            <w:pPr>
              <w:rPr>
                <w:rFonts w:ascii="PT Astra Serif" w:eastAsia="Times New Roman" w:hAnsi="PT Astra Serif" w:cs="Times New Roman"/>
                <w:sz w:val="18"/>
                <w:szCs w:val="18"/>
                <w:lang w:eastAsia="ru-RU"/>
              </w:rPr>
            </w:pPr>
            <w:r w:rsidRPr="003D3458">
              <w:rPr>
                <w:rFonts w:ascii="PT Astra Serif" w:eastAsia="Times New Roman" w:hAnsi="PT Astra Serif" w:cs="Times New Roman"/>
                <w:sz w:val="18"/>
                <w:szCs w:val="18"/>
                <w:lang w:eastAsia="ru-RU"/>
              </w:rPr>
              <w:t>финансово-экономическим вопросам</w:t>
            </w:r>
          </w:p>
          <w:p w:rsidR="008408DF" w:rsidRPr="003D3458" w:rsidRDefault="008408DF">
            <w:pPr>
              <w:rPr>
                <w:rFonts w:ascii="PT Astra Serif" w:eastAsia="Times New Roman" w:hAnsi="PT Astra Serif" w:cs="Times New Roman"/>
                <w:sz w:val="18"/>
                <w:szCs w:val="18"/>
                <w:lang w:eastAsia="ru-RU"/>
              </w:rPr>
            </w:pPr>
          </w:p>
          <w:p w:rsidR="00FB7C6B" w:rsidRPr="003D3458" w:rsidRDefault="00FB7C6B">
            <w:pPr>
              <w:rPr>
                <w:rFonts w:ascii="PT Astra Serif" w:hAnsi="PT Astra Serif"/>
                <w:sz w:val="18"/>
                <w:szCs w:val="18"/>
              </w:rPr>
            </w:pPr>
          </w:p>
          <w:p w:rsidR="00FB7C6B" w:rsidRPr="003D3458" w:rsidRDefault="00481D45" w:rsidP="00992A6A">
            <w:pPr>
              <w:spacing w:line="100" w:lineRule="atLeast"/>
              <w:rPr>
                <w:rFonts w:ascii="PT Astra Serif" w:eastAsia="Times New Roman" w:hAnsi="PT Astra Serif" w:cs="Times New Roman"/>
                <w:sz w:val="18"/>
                <w:szCs w:val="18"/>
                <w:lang w:eastAsia="ru-RU"/>
              </w:rPr>
            </w:pPr>
            <w:r w:rsidRPr="003D3458">
              <w:rPr>
                <w:rFonts w:ascii="PT Astra Serif" w:eastAsia="Times New Roman" w:hAnsi="PT Astra Serif" w:cs="Times New Roman"/>
                <w:sz w:val="18"/>
                <w:szCs w:val="18"/>
                <w:lang w:eastAsia="ru-RU"/>
              </w:rPr>
              <w:t>_________________/М.В.Зюнова</w:t>
            </w:r>
            <w:r w:rsidR="006E3EC8" w:rsidRPr="003D3458">
              <w:rPr>
                <w:rFonts w:ascii="PT Astra Serif" w:eastAsia="Times New Roman" w:hAnsi="PT Astra Serif" w:cs="Times New Roman"/>
                <w:sz w:val="18"/>
                <w:szCs w:val="18"/>
                <w:lang w:eastAsia="ru-RU"/>
              </w:rPr>
              <w:t>/</w:t>
            </w:r>
            <w:r w:rsidR="002559A1" w:rsidRPr="003D3458">
              <w:rPr>
                <w:rFonts w:ascii="PT Astra Serif" w:eastAsia="Times New Roman" w:hAnsi="PT Astra Serif" w:cs="Times New Roman"/>
                <w:sz w:val="18"/>
                <w:szCs w:val="18"/>
                <w:lang w:eastAsia="ru-RU"/>
              </w:rPr>
              <w:t xml:space="preserve"> </w:t>
            </w:r>
          </w:p>
          <w:p w:rsidR="00FB7C6B" w:rsidRPr="003D3458" w:rsidRDefault="008408DF">
            <w:pPr>
              <w:rPr>
                <w:rFonts w:ascii="PT Astra Serif" w:hAnsi="PT Astra Serif"/>
                <w:sz w:val="18"/>
                <w:szCs w:val="18"/>
              </w:rPr>
            </w:pPr>
            <w:r w:rsidRPr="003D3458">
              <w:rPr>
                <w:rFonts w:ascii="PT Astra Serif" w:hAnsi="PT Astra Serif"/>
                <w:sz w:val="18"/>
                <w:szCs w:val="18"/>
              </w:rPr>
              <w:t>М.П.</w:t>
            </w:r>
          </w:p>
        </w:tc>
        <w:tc>
          <w:tcPr>
            <w:tcW w:w="5314" w:type="dxa"/>
            <w:shd w:val="clear" w:color="auto" w:fill="auto"/>
          </w:tcPr>
          <w:p w:rsidR="003075DB" w:rsidRPr="003D3458" w:rsidRDefault="00F27379" w:rsidP="003075DB">
            <w:pPr>
              <w:jc w:val="both"/>
              <w:rPr>
                <w:rFonts w:ascii="PT Astra Serif" w:hAnsi="PT Astra Serif"/>
                <w:sz w:val="18"/>
                <w:szCs w:val="18"/>
              </w:rPr>
            </w:pPr>
            <w:r w:rsidRPr="003D3458">
              <w:rPr>
                <w:rFonts w:ascii="PT Astra Serif" w:hAnsi="PT Astra Serif"/>
                <w:sz w:val="18"/>
                <w:szCs w:val="18"/>
              </w:rPr>
              <w:t>Поставщик:</w:t>
            </w:r>
          </w:p>
          <w:p w:rsidR="00DB7BCE" w:rsidRPr="003D3458" w:rsidRDefault="00DB7BCE" w:rsidP="00DB7BCE">
            <w:pPr>
              <w:jc w:val="both"/>
              <w:rPr>
                <w:rFonts w:ascii="PT Astra Serif" w:hAnsi="PT Astra Serif"/>
                <w:sz w:val="18"/>
                <w:szCs w:val="18"/>
              </w:rPr>
            </w:pPr>
          </w:p>
          <w:p w:rsidR="00481D45" w:rsidRPr="003D3458" w:rsidRDefault="00481D45" w:rsidP="00DB7BCE">
            <w:pPr>
              <w:jc w:val="both"/>
              <w:rPr>
                <w:rFonts w:ascii="PT Astra Serif" w:hAnsi="PT Astra Serif"/>
                <w:sz w:val="18"/>
                <w:szCs w:val="18"/>
              </w:rPr>
            </w:pPr>
          </w:p>
          <w:p w:rsidR="00481D45" w:rsidRPr="003D3458" w:rsidRDefault="00481D45" w:rsidP="00DB7BCE">
            <w:pPr>
              <w:jc w:val="both"/>
              <w:rPr>
                <w:rFonts w:ascii="PT Astra Serif" w:hAnsi="PT Astra Serif"/>
                <w:sz w:val="18"/>
                <w:szCs w:val="18"/>
              </w:rPr>
            </w:pPr>
          </w:p>
          <w:p w:rsidR="00481D45" w:rsidRPr="003D3458" w:rsidRDefault="00481D45" w:rsidP="00DB7BCE">
            <w:pPr>
              <w:jc w:val="both"/>
              <w:rPr>
                <w:rFonts w:ascii="PT Astra Serif" w:hAnsi="PT Astra Serif"/>
                <w:sz w:val="18"/>
                <w:szCs w:val="18"/>
              </w:rPr>
            </w:pPr>
          </w:p>
          <w:p w:rsidR="00481D45" w:rsidRPr="003D3458" w:rsidRDefault="00481D45" w:rsidP="00DB7BCE">
            <w:pPr>
              <w:jc w:val="both"/>
              <w:rPr>
                <w:rFonts w:ascii="PT Astra Serif" w:hAnsi="PT Astra Serif"/>
                <w:sz w:val="18"/>
                <w:szCs w:val="18"/>
              </w:rPr>
            </w:pPr>
          </w:p>
          <w:p w:rsidR="00481D45" w:rsidRPr="003D3458" w:rsidRDefault="00481D45" w:rsidP="00DB7BCE">
            <w:pPr>
              <w:jc w:val="both"/>
              <w:rPr>
                <w:rFonts w:ascii="PT Astra Serif" w:hAnsi="PT Astra Serif"/>
                <w:sz w:val="18"/>
                <w:szCs w:val="18"/>
              </w:rPr>
            </w:pPr>
          </w:p>
          <w:p w:rsidR="00481D45" w:rsidRPr="003D3458" w:rsidRDefault="00DB7BCE" w:rsidP="00481D45">
            <w:pPr>
              <w:jc w:val="both"/>
              <w:rPr>
                <w:rFonts w:ascii="PT Astra Serif" w:hAnsi="PT Astra Serif"/>
                <w:sz w:val="18"/>
                <w:szCs w:val="18"/>
              </w:rPr>
            </w:pPr>
            <w:r w:rsidRPr="003D3458">
              <w:rPr>
                <w:rFonts w:ascii="PT Astra Serif" w:hAnsi="PT Astra Serif"/>
                <w:sz w:val="18"/>
                <w:szCs w:val="18"/>
              </w:rPr>
              <w:t>__</w:t>
            </w:r>
            <w:r w:rsidR="00481D45" w:rsidRPr="003D3458">
              <w:rPr>
                <w:rFonts w:ascii="PT Astra Serif" w:hAnsi="PT Astra Serif"/>
                <w:sz w:val="18"/>
                <w:szCs w:val="18"/>
              </w:rPr>
              <w:t>___________________ /____________/</w:t>
            </w:r>
          </w:p>
          <w:p w:rsidR="00FB7C6B" w:rsidRPr="003D3458" w:rsidRDefault="00DB7BCE" w:rsidP="00481D45">
            <w:pPr>
              <w:jc w:val="both"/>
              <w:rPr>
                <w:rFonts w:ascii="PT Astra Serif" w:hAnsi="PT Astra Serif"/>
                <w:sz w:val="18"/>
                <w:szCs w:val="18"/>
              </w:rPr>
            </w:pPr>
            <w:r w:rsidRPr="003D3458">
              <w:rPr>
                <w:rFonts w:ascii="PT Astra Serif" w:hAnsi="PT Astra Serif"/>
                <w:sz w:val="18"/>
                <w:szCs w:val="18"/>
              </w:rPr>
              <w:t>М.П.</w:t>
            </w:r>
          </w:p>
        </w:tc>
      </w:tr>
    </w:tbl>
    <w:p w:rsidR="00FB7C6B" w:rsidRPr="006A41F5" w:rsidRDefault="00FB7C6B" w:rsidP="00903BCA">
      <w:pPr>
        <w:shd w:val="clear" w:color="auto" w:fill="FFFFFF"/>
        <w:tabs>
          <w:tab w:val="left" w:leader="underscore" w:pos="2266"/>
        </w:tabs>
        <w:spacing w:line="100" w:lineRule="atLeast"/>
        <w:rPr>
          <w:rFonts w:ascii="PT Astra Serif" w:hAnsi="PT Astra Serif"/>
          <w:sz w:val="21"/>
          <w:szCs w:val="21"/>
        </w:rPr>
      </w:pPr>
    </w:p>
    <w:sectPr w:rsidR="00FB7C6B" w:rsidRPr="006A41F5" w:rsidSect="00903BCA">
      <w:pgSz w:w="11906" w:h="16838"/>
      <w:pgMar w:top="851" w:right="567" w:bottom="142" w:left="1701" w:header="720" w:footer="720" w:gutter="0"/>
      <w:cols w:space="720"/>
      <w:docGrid w:linePitch="299"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imesET">
    <w:altName w:val="Times New Roman"/>
    <w:charset w:val="00"/>
    <w:family w:val="auto"/>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432F1"/>
    <w:multiLevelType w:val="hybridMultilevel"/>
    <w:tmpl w:val="39524A50"/>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
    <w:nsid w:val="55CE7889"/>
    <w:multiLevelType w:val="hybridMultilevel"/>
    <w:tmpl w:val="CFCC62CA"/>
    <w:lvl w:ilvl="0" w:tplc="2CECBC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2"/>
  </w:compat>
  <w:rsids>
    <w:rsidRoot w:val="004927B3"/>
    <w:rsid w:val="00013BBA"/>
    <w:rsid w:val="00032207"/>
    <w:rsid w:val="00051620"/>
    <w:rsid w:val="00064424"/>
    <w:rsid w:val="000C0234"/>
    <w:rsid w:val="000D271D"/>
    <w:rsid w:val="000D41DA"/>
    <w:rsid w:val="000D7791"/>
    <w:rsid w:val="000E0551"/>
    <w:rsid w:val="000E0D2A"/>
    <w:rsid w:val="000E1B08"/>
    <w:rsid w:val="000E2EC9"/>
    <w:rsid w:val="000E7A4F"/>
    <w:rsid w:val="000E7C8A"/>
    <w:rsid w:val="00103991"/>
    <w:rsid w:val="00105B42"/>
    <w:rsid w:val="0010639D"/>
    <w:rsid w:val="00110434"/>
    <w:rsid w:val="0011426C"/>
    <w:rsid w:val="001302A6"/>
    <w:rsid w:val="001341D3"/>
    <w:rsid w:val="00135EE8"/>
    <w:rsid w:val="001361BD"/>
    <w:rsid w:val="00141109"/>
    <w:rsid w:val="00154AE1"/>
    <w:rsid w:val="0016142B"/>
    <w:rsid w:val="00166171"/>
    <w:rsid w:val="00174A92"/>
    <w:rsid w:val="00180316"/>
    <w:rsid w:val="0018228A"/>
    <w:rsid w:val="001A5DBF"/>
    <w:rsid w:val="001B2794"/>
    <w:rsid w:val="001C6DC0"/>
    <w:rsid w:val="001D000F"/>
    <w:rsid w:val="00203814"/>
    <w:rsid w:val="00213B09"/>
    <w:rsid w:val="0022288E"/>
    <w:rsid w:val="002272BA"/>
    <w:rsid w:val="002437C1"/>
    <w:rsid w:val="00245B52"/>
    <w:rsid w:val="002559A1"/>
    <w:rsid w:val="00284ADD"/>
    <w:rsid w:val="0028669F"/>
    <w:rsid w:val="0029415A"/>
    <w:rsid w:val="00294298"/>
    <w:rsid w:val="002A5469"/>
    <w:rsid w:val="002A5CE7"/>
    <w:rsid w:val="002B2A1D"/>
    <w:rsid w:val="002C246E"/>
    <w:rsid w:val="00300C67"/>
    <w:rsid w:val="003075DB"/>
    <w:rsid w:val="00344095"/>
    <w:rsid w:val="00347DBE"/>
    <w:rsid w:val="00370EC2"/>
    <w:rsid w:val="0037147D"/>
    <w:rsid w:val="00396210"/>
    <w:rsid w:val="003A1D94"/>
    <w:rsid w:val="003B5200"/>
    <w:rsid w:val="003B6311"/>
    <w:rsid w:val="003C48EA"/>
    <w:rsid w:val="003C657B"/>
    <w:rsid w:val="003D268A"/>
    <w:rsid w:val="003D3458"/>
    <w:rsid w:val="003D5570"/>
    <w:rsid w:val="003D6F32"/>
    <w:rsid w:val="003E7413"/>
    <w:rsid w:val="003F4425"/>
    <w:rsid w:val="004213DC"/>
    <w:rsid w:val="004477E9"/>
    <w:rsid w:val="004501B3"/>
    <w:rsid w:val="00465130"/>
    <w:rsid w:val="0046627F"/>
    <w:rsid w:val="00466D9A"/>
    <w:rsid w:val="00471E44"/>
    <w:rsid w:val="00481D45"/>
    <w:rsid w:val="004927B3"/>
    <w:rsid w:val="00493F0D"/>
    <w:rsid w:val="004B7F33"/>
    <w:rsid w:val="004C6C68"/>
    <w:rsid w:val="004D0C67"/>
    <w:rsid w:val="004E3328"/>
    <w:rsid w:val="004E345E"/>
    <w:rsid w:val="004E38D8"/>
    <w:rsid w:val="004F58B0"/>
    <w:rsid w:val="004F60CD"/>
    <w:rsid w:val="005255A4"/>
    <w:rsid w:val="005275B8"/>
    <w:rsid w:val="00531072"/>
    <w:rsid w:val="0054473F"/>
    <w:rsid w:val="00556CBB"/>
    <w:rsid w:val="00560B2D"/>
    <w:rsid w:val="005708AF"/>
    <w:rsid w:val="00574DFC"/>
    <w:rsid w:val="0058301B"/>
    <w:rsid w:val="0058440C"/>
    <w:rsid w:val="005A046F"/>
    <w:rsid w:val="005A2720"/>
    <w:rsid w:val="005C52CA"/>
    <w:rsid w:val="005D2EC1"/>
    <w:rsid w:val="005E072E"/>
    <w:rsid w:val="00607534"/>
    <w:rsid w:val="00613618"/>
    <w:rsid w:val="00617A40"/>
    <w:rsid w:val="006203F9"/>
    <w:rsid w:val="006244E5"/>
    <w:rsid w:val="0063145B"/>
    <w:rsid w:val="00641C3B"/>
    <w:rsid w:val="0065181E"/>
    <w:rsid w:val="00657FC1"/>
    <w:rsid w:val="00664E3C"/>
    <w:rsid w:val="00671EB2"/>
    <w:rsid w:val="006741ED"/>
    <w:rsid w:val="006774E3"/>
    <w:rsid w:val="0068082E"/>
    <w:rsid w:val="00681B4E"/>
    <w:rsid w:val="00691E36"/>
    <w:rsid w:val="006946C0"/>
    <w:rsid w:val="006A41F5"/>
    <w:rsid w:val="006C64FB"/>
    <w:rsid w:val="006D1C55"/>
    <w:rsid w:val="006D769B"/>
    <w:rsid w:val="006E3EC8"/>
    <w:rsid w:val="00700E66"/>
    <w:rsid w:val="00717E63"/>
    <w:rsid w:val="0072251A"/>
    <w:rsid w:val="0074121F"/>
    <w:rsid w:val="00747445"/>
    <w:rsid w:val="00756194"/>
    <w:rsid w:val="00760560"/>
    <w:rsid w:val="00760628"/>
    <w:rsid w:val="00765A0C"/>
    <w:rsid w:val="00775BB4"/>
    <w:rsid w:val="007820A0"/>
    <w:rsid w:val="00792744"/>
    <w:rsid w:val="00796A9A"/>
    <w:rsid w:val="00797218"/>
    <w:rsid w:val="007A48E0"/>
    <w:rsid w:val="007B0D7F"/>
    <w:rsid w:val="007B10E0"/>
    <w:rsid w:val="007C60E9"/>
    <w:rsid w:val="00806A0A"/>
    <w:rsid w:val="00812319"/>
    <w:rsid w:val="00820FFF"/>
    <w:rsid w:val="008408DF"/>
    <w:rsid w:val="00840B45"/>
    <w:rsid w:val="00841991"/>
    <w:rsid w:val="00841F83"/>
    <w:rsid w:val="008439E8"/>
    <w:rsid w:val="008461B7"/>
    <w:rsid w:val="00887E25"/>
    <w:rsid w:val="0089299F"/>
    <w:rsid w:val="008931BB"/>
    <w:rsid w:val="008B666A"/>
    <w:rsid w:val="008C5E9D"/>
    <w:rsid w:val="008C7B95"/>
    <w:rsid w:val="008D7776"/>
    <w:rsid w:val="008E3DA1"/>
    <w:rsid w:val="00903BCA"/>
    <w:rsid w:val="00931728"/>
    <w:rsid w:val="00947EAF"/>
    <w:rsid w:val="00956F41"/>
    <w:rsid w:val="009600F2"/>
    <w:rsid w:val="009673DB"/>
    <w:rsid w:val="00972311"/>
    <w:rsid w:val="00974E68"/>
    <w:rsid w:val="00976897"/>
    <w:rsid w:val="0098303C"/>
    <w:rsid w:val="00992A6A"/>
    <w:rsid w:val="009A2CC9"/>
    <w:rsid w:val="009A4923"/>
    <w:rsid w:val="009C086F"/>
    <w:rsid w:val="009C539C"/>
    <w:rsid w:val="009D2294"/>
    <w:rsid w:val="009D3B34"/>
    <w:rsid w:val="009D4452"/>
    <w:rsid w:val="009E0814"/>
    <w:rsid w:val="009F03DE"/>
    <w:rsid w:val="00A11D57"/>
    <w:rsid w:val="00A13A76"/>
    <w:rsid w:val="00A16F1B"/>
    <w:rsid w:val="00A24D8A"/>
    <w:rsid w:val="00A57DA3"/>
    <w:rsid w:val="00A6483C"/>
    <w:rsid w:val="00A75332"/>
    <w:rsid w:val="00A87004"/>
    <w:rsid w:val="00A95D04"/>
    <w:rsid w:val="00AA2FD8"/>
    <w:rsid w:val="00AB022E"/>
    <w:rsid w:val="00AB62B2"/>
    <w:rsid w:val="00AF217F"/>
    <w:rsid w:val="00AF40FE"/>
    <w:rsid w:val="00B041F9"/>
    <w:rsid w:val="00B05954"/>
    <w:rsid w:val="00B110B7"/>
    <w:rsid w:val="00B1391D"/>
    <w:rsid w:val="00B2789A"/>
    <w:rsid w:val="00B33022"/>
    <w:rsid w:val="00B377D0"/>
    <w:rsid w:val="00B53FAD"/>
    <w:rsid w:val="00B55503"/>
    <w:rsid w:val="00B6320A"/>
    <w:rsid w:val="00B63B72"/>
    <w:rsid w:val="00B835CE"/>
    <w:rsid w:val="00B95E22"/>
    <w:rsid w:val="00BA2492"/>
    <w:rsid w:val="00BC5C25"/>
    <w:rsid w:val="00BD51CA"/>
    <w:rsid w:val="00BE2694"/>
    <w:rsid w:val="00C2431A"/>
    <w:rsid w:val="00C30CC2"/>
    <w:rsid w:val="00C37785"/>
    <w:rsid w:val="00C42769"/>
    <w:rsid w:val="00C44478"/>
    <w:rsid w:val="00C55D90"/>
    <w:rsid w:val="00C6560B"/>
    <w:rsid w:val="00C84CC4"/>
    <w:rsid w:val="00C90382"/>
    <w:rsid w:val="00C911FE"/>
    <w:rsid w:val="00C91EB3"/>
    <w:rsid w:val="00C94300"/>
    <w:rsid w:val="00CA4CF2"/>
    <w:rsid w:val="00CC47EE"/>
    <w:rsid w:val="00CC69AE"/>
    <w:rsid w:val="00CD54DC"/>
    <w:rsid w:val="00D06986"/>
    <w:rsid w:val="00D1484F"/>
    <w:rsid w:val="00D30F70"/>
    <w:rsid w:val="00D344CD"/>
    <w:rsid w:val="00D5477A"/>
    <w:rsid w:val="00D55F09"/>
    <w:rsid w:val="00D653A9"/>
    <w:rsid w:val="00D835B2"/>
    <w:rsid w:val="00D85355"/>
    <w:rsid w:val="00DB1FC3"/>
    <w:rsid w:val="00DB6EE2"/>
    <w:rsid w:val="00DB7BCE"/>
    <w:rsid w:val="00DC1F2E"/>
    <w:rsid w:val="00DC3E71"/>
    <w:rsid w:val="00DD3325"/>
    <w:rsid w:val="00DD7106"/>
    <w:rsid w:val="00DF397B"/>
    <w:rsid w:val="00E0682A"/>
    <w:rsid w:val="00E105DB"/>
    <w:rsid w:val="00E163A1"/>
    <w:rsid w:val="00E20C72"/>
    <w:rsid w:val="00E27D5C"/>
    <w:rsid w:val="00E34489"/>
    <w:rsid w:val="00E452B1"/>
    <w:rsid w:val="00E72026"/>
    <w:rsid w:val="00E75D21"/>
    <w:rsid w:val="00E8566F"/>
    <w:rsid w:val="00EA22C6"/>
    <w:rsid w:val="00EA5B08"/>
    <w:rsid w:val="00EB2858"/>
    <w:rsid w:val="00EC074C"/>
    <w:rsid w:val="00ED0049"/>
    <w:rsid w:val="00ED11E2"/>
    <w:rsid w:val="00ED3C68"/>
    <w:rsid w:val="00EE3990"/>
    <w:rsid w:val="00EF63D7"/>
    <w:rsid w:val="00F02129"/>
    <w:rsid w:val="00F133F8"/>
    <w:rsid w:val="00F17C17"/>
    <w:rsid w:val="00F27379"/>
    <w:rsid w:val="00F61BE1"/>
    <w:rsid w:val="00F622A7"/>
    <w:rsid w:val="00F628C1"/>
    <w:rsid w:val="00F64AFA"/>
    <w:rsid w:val="00F85EFC"/>
    <w:rsid w:val="00F95B29"/>
    <w:rsid w:val="00F95CDE"/>
    <w:rsid w:val="00F96912"/>
    <w:rsid w:val="00FA6BF1"/>
    <w:rsid w:val="00FB2DFA"/>
    <w:rsid w:val="00FB5C36"/>
    <w:rsid w:val="00FB7C6B"/>
    <w:rsid w:val="00FC0711"/>
    <w:rsid w:val="00FE20DE"/>
    <w:rsid w:val="00FE5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rsid w:val="005A2720"/>
    <w:pPr>
      <w:spacing w:after="120"/>
    </w:pPr>
  </w:style>
  <w:style w:type="paragraph" w:styleId="a6">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7">
    <w:name w:val="Balloon Text"/>
    <w:basedOn w:val="a"/>
    <w:link w:val="a8"/>
    <w:uiPriority w:val="99"/>
    <w:semiHidden/>
    <w:unhideWhenUsed/>
    <w:rsid w:val="0074121F"/>
    <w:rPr>
      <w:rFonts w:ascii="Tahoma" w:hAnsi="Tahoma"/>
      <w:sz w:val="16"/>
      <w:szCs w:val="14"/>
    </w:rPr>
  </w:style>
  <w:style w:type="character" w:customStyle="1" w:styleId="a8">
    <w:name w:val="Текст выноски Знак"/>
    <w:basedOn w:val="a0"/>
    <w:link w:val="a7"/>
    <w:uiPriority w:val="99"/>
    <w:semiHidden/>
    <w:rsid w:val="0074121F"/>
    <w:rPr>
      <w:rFonts w:ascii="Tahoma" w:eastAsia="Lucida Sans Unicode" w:hAnsi="Tahoma" w:cs="Mangal"/>
      <w:kern w:val="1"/>
      <w:sz w:val="16"/>
      <w:szCs w:val="14"/>
      <w:lang w:eastAsia="hi-IN" w:bidi="hi-IN"/>
    </w:rPr>
  </w:style>
  <w:style w:type="paragraph" w:styleId="a9">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rsid w:val="005A2720"/>
    <w:pPr>
      <w:spacing w:after="120"/>
    </w:pPr>
  </w:style>
  <w:style w:type="paragraph" w:styleId="a6">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7">
    <w:name w:val="Balloon Text"/>
    <w:basedOn w:val="a"/>
    <w:link w:val="a8"/>
    <w:uiPriority w:val="99"/>
    <w:semiHidden/>
    <w:unhideWhenUsed/>
    <w:rsid w:val="0074121F"/>
    <w:rPr>
      <w:rFonts w:ascii="Tahoma" w:hAnsi="Tahoma"/>
      <w:sz w:val="16"/>
      <w:szCs w:val="14"/>
    </w:rPr>
  </w:style>
  <w:style w:type="character" w:customStyle="1" w:styleId="a8">
    <w:name w:val="Текст выноски Знак"/>
    <w:basedOn w:val="a0"/>
    <w:link w:val="a7"/>
    <w:uiPriority w:val="99"/>
    <w:semiHidden/>
    <w:rsid w:val="0074121F"/>
    <w:rPr>
      <w:rFonts w:ascii="Tahoma" w:eastAsia="Lucida Sans Unicode"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96559">
      <w:bodyDiv w:val="1"/>
      <w:marLeft w:val="0"/>
      <w:marRight w:val="0"/>
      <w:marTop w:val="0"/>
      <w:marBottom w:val="0"/>
      <w:divBdr>
        <w:top w:val="none" w:sz="0" w:space="0" w:color="auto"/>
        <w:left w:val="none" w:sz="0" w:space="0" w:color="auto"/>
        <w:bottom w:val="none" w:sz="0" w:space="0" w:color="auto"/>
        <w:right w:val="none" w:sz="0" w:space="0" w:color="auto"/>
      </w:divBdr>
    </w:div>
    <w:div w:id="238950172">
      <w:bodyDiv w:val="1"/>
      <w:marLeft w:val="0"/>
      <w:marRight w:val="0"/>
      <w:marTop w:val="0"/>
      <w:marBottom w:val="0"/>
      <w:divBdr>
        <w:top w:val="none" w:sz="0" w:space="0" w:color="auto"/>
        <w:left w:val="none" w:sz="0" w:space="0" w:color="auto"/>
        <w:bottom w:val="none" w:sz="0" w:space="0" w:color="auto"/>
        <w:right w:val="none" w:sz="0" w:space="0" w:color="auto"/>
      </w:divBdr>
    </w:div>
    <w:div w:id="670837915">
      <w:bodyDiv w:val="1"/>
      <w:marLeft w:val="0"/>
      <w:marRight w:val="0"/>
      <w:marTop w:val="0"/>
      <w:marBottom w:val="0"/>
      <w:divBdr>
        <w:top w:val="none" w:sz="0" w:space="0" w:color="auto"/>
        <w:left w:val="none" w:sz="0" w:space="0" w:color="auto"/>
        <w:bottom w:val="none" w:sz="0" w:space="0" w:color="auto"/>
        <w:right w:val="none" w:sz="0" w:space="0" w:color="auto"/>
      </w:divBdr>
    </w:div>
    <w:div w:id="896624232">
      <w:bodyDiv w:val="1"/>
      <w:marLeft w:val="0"/>
      <w:marRight w:val="0"/>
      <w:marTop w:val="0"/>
      <w:marBottom w:val="0"/>
      <w:divBdr>
        <w:top w:val="none" w:sz="0" w:space="0" w:color="auto"/>
        <w:left w:val="none" w:sz="0" w:space="0" w:color="auto"/>
        <w:bottom w:val="none" w:sz="0" w:space="0" w:color="auto"/>
        <w:right w:val="none" w:sz="0" w:space="0" w:color="auto"/>
      </w:divBdr>
    </w:div>
    <w:div w:id="961421705">
      <w:bodyDiv w:val="1"/>
      <w:marLeft w:val="0"/>
      <w:marRight w:val="0"/>
      <w:marTop w:val="0"/>
      <w:marBottom w:val="0"/>
      <w:divBdr>
        <w:top w:val="none" w:sz="0" w:space="0" w:color="auto"/>
        <w:left w:val="none" w:sz="0" w:space="0" w:color="auto"/>
        <w:bottom w:val="none" w:sz="0" w:space="0" w:color="auto"/>
        <w:right w:val="none" w:sz="0" w:space="0" w:color="auto"/>
      </w:divBdr>
    </w:div>
    <w:div w:id="1025132203">
      <w:bodyDiv w:val="1"/>
      <w:marLeft w:val="0"/>
      <w:marRight w:val="0"/>
      <w:marTop w:val="0"/>
      <w:marBottom w:val="0"/>
      <w:divBdr>
        <w:top w:val="none" w:sz="0" w:space="0" w:color="auto"/>
        <w:left w:val="none" w:sz="0" w:space="0" w:color="auto"/>
        <w:bottom w:val="none" w:sz="0" w:space="0" w:color="auto"/>
        <w:right w:val="none" w:sz="0" w:space="0" w:color="auto"/>
      </w:divBdr>
    </w:div>
    <w:div w:id="2063284418">
      <w:bodyDiv w:val="1"/>
      <w:marLeft w:val="0"/>
      <w:marRight w:val="0"/>
      <w:marTop w:val="0"/>
      <w:marBottom w:val="0"/>
      <w:divBdr>
        <w:top w:val="none" w:sz="0" w:space="0" w:color="auto"/>
        <w:left w:val="none" w:sz="0" w:space="0" w:color="auto"/>
        <w:bottom w:val="none" w:sz="0" w:space="0" w:color="auto"/>
        <w:right w:val="none" w:sz="0" w:space="0" w:color="auto"/>
      </w:divBdr>
    </w:div>
    <w:div w:id="21208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2"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5" Type="http://schemas.openxmlformats.org/officeDocument/2006/relationships/settings" Target="settings.xml"/><Relationship Id="rId10"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4" Type="http://schemas.microsoft.com/office/2007/relationships/stylesWithEffects" Target="stylesWithEffects.xml"/><Relationship Id="rId9"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D38C6F-2A9E-41B4-AD9C-609F736CC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4691</Words>
  <Characters>26742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Татарчук Виктор</dc:creator>
  <cp:lastModifiedBy>Полкачев Алексей Павлович</cp:lastModifiedBy>
  <cp:revision>93</cp:revision>
  <cp:lastPrinted>2025-04-24T07:16:00Z</cp:lastPrinted>
  <dcterms:created xsi:type="dcterms:W3CDTF">2022-05-20T05:23:00Z</dcterms:created>
  <dcterms:modified xsi:type="dcterms:W3CDTF">2026-09-23T09:00:00Z</dcterms:modified>
</cp:coreProperties>
</file>