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948C2E" w14:textId="4E800CDC" w:rsidR="001211C0" w:rsidRPr="001211C0" w:rsidRDefault="00A15729" w:rsidP="001211C0">
      <w:pPr>
        <w:jc w:val="center"/>
        <w:rPr>
          <w:rFonts w:ascii="Times New Roman" w:hAnsi="Times New Roman"/>
          <w:b/>
          <w:bCs/>
          <w:kern w:val="2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ДОГОВОР</w:t>
      </w:r>
      <w:r w:rsidR="001E2184" w:rsidRPr="001211C0">
        <w:rPr>
          <w:rFonts w:ascii="Times New Roman" w:hAnsi="Times New Roman"/>
          <w:b/>
          <w:sz w:val="24"/>
          <w:szCs w:val="24"/>
        </w:rPr>
        <w:t xml:space="preserve"> </w:t>
      </w:r>
      <w:bookmarkStart w:id="0" w:name="_Hlk98433931"/>
      <w:r w:rsidR="00034405">
        <w:rPr>
          <w:rFonts w:ascii="Times New Roman" w:hAnsi="Times New Roman"/>
          <w:b/>
          <w:sz w:val="24"/>
          <w:szCs w:val="24"/>
        </w:rPr>
        <w:t>№________________________</w:t>
      </w:r>
    </w:p>
    <w:p w14:paraId="47739E04" w14:textId="2CE74025" w:rsidR="00610EC1" w:rsidRPr="00A83E01" w:rsidRDefault="00610EC1" w:rsidP="002E0F9C">
      <w:pPr>
        <w:pStyle w:val="1"/>
        <w:spacing w:beforeAutospacing="0" w:after="0" w:afterAutospacing="0"/>
        <w:contextualSpacing/>
        <w:jc w:val="center"/>
        <w:rPr>
          <w:color w:val="000000"/>
          <w:kern w:val="36"/>
          <w:sz w:val="24"/>
          <w:szCs w:val="24"/>
        </w:rPr>
      </w:pPr>
    </w:p>
    <w:bookmarkEnd w:id="0"/>
    <w:p w14:paraId="7707B7AE" w14:textId="532B4AD9" w:rsidR="002930B3" w:rsidRPr="007B239D" w:rsidRDefault="007E5D7C" w:rsidP="0047796D">
      <w:pPr>
        <w:tabs>
          <w:tab w:val="right" w:pos="10206"/>
        </w:tabs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7B239D">
        <w:rPr>
          <w:rFonts w:ascii="Times New Roman" w:hAnsi="Times New Roman"/>
          <w:color w:val="000000"/>
          <w:sz w:val="24"/>
          <w:szCs w:val="24"/>
        </w:rPr>
        <w:t>г. Москва</w:t>
      </w:r>
      <w:r w:rsidR="0047796D" w:rsidRPr="007B239D">
        <w:rPr>
          <w:rFonts w:ascii="Times New Roman" w:hAnsi="Times New Roman"/>
          <w:color w:val="000000"/>
          <w:sz w:val="24"/>
          <w:szCs w:val="24"/>
        </w:rPr>
        <w:tab/>
      </w:r>
      <w:r w:rsidR="00B70F3A" w:rsidRPr="007B239D">
        <w:rPr>
          <w:rFonts w:ascii="Times New Roman" w:hAnsi="Times New Roman"/>
          <w:bCs/>
          <w:color w:val="000000"/>
          <w:sz w:val="24"/>
          <w:szCs w:val="24"/>
        </w:rPr>
        <w:t>«</w:t>
      </w:r>
      <w:r w:rsidR="0047796D" w:rsidRPr="007B239D">
        <w:rPr>
          <w:rFonts w:ascii="Times New Roman" w:hAnsi="Times New Roman"/>
          <w:bCs/>
          <w:color w:val="000000"/>
          <w:sz w:val="24"/>
          <w:szCs w:val="24"/>
        </w:rPr>
        <w:t>___</w:t>
      </w:r>
      <w:r w:rsidR="00B70F3A" w:rsidRPr="007B239D">
        <w:rPr>
          <w:rFonts w:ascii="Times New Roman" w:hAnsi="Times New Roman"/>
          <w:bCs/>
          <w:color w:val="000000"/>
          <w:sz w:val="24"/>
          <w:szCs w:val="24"/>
        </w:rPr>
        <w:t>»</w:t>
      </w:r>
      <w:r w:rsidR="007F7B34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482ADF">
        <w:rPr>
          <w:rFonts w:ascii="Times New Roman" w:hAnsi="Times New Roman"/>
          <w:bCs/>
          <w:color w:val="000000"/>
          <w:sz w:val="24"/>
          <w:szCs w:val="24"/>
        </w:rPr>
        <w:t>_______</w:t>
      </w:r>
      <w:r w:rsidR="007F7B34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7B239D">
        <w:rPr>
          <w:rFonts w:ascii="Times New Roman" w:hAnsi="Times New Roman"/>
          <w:color w:val="000000"/>
          <w:sz w:val="24"/>
          <w:szCs w:val="24"/>
        </w:rPr>
        <w:t>202</w:t>
      </w:r>
      <w:r w:rsidR="00482ADF">
        <w:rPr>
          <w:rFonts w:ascii="Times New Roman" w:hAnsi="Times New Roman"/>
          <w:color w:val="000000"/>
          <w:sz w:val="24"/>
          <w:szCs w:val="24"/>
        </w:rPr>
        <w:t xml:space="preserve">6 </w:t>
      </w:r>
      <w:r w:rsidRPr="007B239D">
        <w:rPr>
          <w:rFonts w:ascii="Times New Roman" w:hAnsi="Times New Roman"/>
          <w:sz w:val="24"/>
          <w:szCs w:val="24"/>
        </w:rPr>
        <w:t>г.</w:t>
      </w:r>
    </w:p>
    <w:p w14:paraId="53BB7DB9" w14:textId="77777777" w:rsidR="003C41EF" w:rsidRDefault="003C41EF" w:rsidP="00A857E5">
      <w:pPr>
        <w:pStyle w:val="af3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_Hlk85117526"/>
      <w:bookmarkStart w:id="2" w:name="_Hlk126580541"/>
    </w:p>
    <w:bookmarkEnd w:id="1"/>
    <w:bookmarkEnd w:id="2"/>
    <w:p w14:paraId="5E332092" w14:textId="510C2ACE" w:rsidR="001E2184" w:rsidRDefault="00034405" w:rsidP="00034405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4405">
        <w:rPr>
          <w:rFonts w:ascii="Times New Roman" w:hAnsi="Times New Roman"/>
          <w:sz w:val="24"/>
          <w:szCs w:val="24"/>
        </w:rPr>
        <w:t xml:space="preserve">Федеральное государственное бюджетное образовательное учреждение высшего образования «Российский университет спорта «ГЦОЛИФК» (РУС «ГЦОЛИФК»), именуемое в дальнейшем «Заказчик», в лице ректора </w:t>
      </w:r>
      <w:proofErr w:type="spellStart"/>
      <w:r w:rsidRPr="00034405">
        <w:rPr>
          <w:rFonts w:ascii="Times New Roman" w:hAnsi="Times New Roman"/>
          <w:sz w:val="24"/>
          <w:szCs w:val="24"/>
        </w:rPr>
        <w:t>Боева</w:t>
      </w:r>
      <w:proofErr w:type="spellEnd"/>
      <w:r w:rsidRPr="00034405">
        <w:rPr>
          <w:rFonts w:ascii="Times New Roman" w:hAnsi="Times New Roman"/>
          <w:sz w:val="24"/>
          <w:szCs w:val="24"/>
        </w:rPr>
        <w:t xml:space="preserve"> Максима Юрьевича, действующего на основании </w:t>
      </w:r>
      <w:r w:rsidR="006139B7" w:rsidRPr="006139B7">
        <w:rPr>
          <w:rFonts w:ascii="Times New Roman" w:hAnsi="Times New Roman"/>
          <w:sz w:val="24"/>
          <w:szCs w:val="24"/>
        </w:rPr>
        <w:t>Устава</w:t>
      </w:r>
      <w:r w:rsidR="00104770">
        <w:rPr>
          <w:rFonts w:ascii="Times New Roman" w:hAnsi="Times New Roman"/>
          <w:sz w:val="24"/>
          <w:szCs w:val="24"/>
        </w:rPr>
        <w:t>,</w:t>
      </w:r>
      <w:r w:rsidR="006139B7" w:rsidRPr="006139B7">
        <w:rPr>
          <w:rFonts w:ascii="Times New Roman" w:hAnsi="Times New Roman"/>
          <w:sz w:val="24"/>
          <w:szCs w:val="24"/>
        </w:rPr>
        <w:t xml:space="preserve"> </w:t>
      </w:r>
      <w:r w:rsidRPr="00034405">
        <w:rPr>
          <w:rFonts w:ascii="Times New Roman" w:hAnsi="Times New Roman"/>
          <w:sz w:val="24"/>
          <w:szCs w:val="24"/>
        </w:rPr>
        <w:t>с одной стороны</w:t>
      </w:r>
      <w:r w:rsidR="00AC6631" w:rsidRPr="00034405">
        <w:rPr>
          <w:rFonts w:ascii="Times New Roman" w:hAnsi="Times New Roman"/>
          <w:sz w:val="24"/>
          <w:szCs w:val="24"/>
        </w:rPr>
        <w:t>,</w:t>
      </w:r>
      <w:r w:rsidR="00234655" w:rsidRPr="00034405">
        <w:rPr>
          <w:rFonts w:ascii="Times New Roman" w:hAnsi="Times New Roman"/>
          <w:sz w:val="24"/>
          <w:szCs w:val="24"/>
        </w:rPr>
        <w:t xml:space="preserve"> </w:t>
      </w:r>
      <w:r w:rsidR="00FF4AB4" w:rsidRPr="00034405">
        <w:rPr>
          <w:rFonts w:ascii="Times New Roman" w:hAnsi="Times New Roman"/>
          <w:sz w:val="24"/>
          <w:szCs w:val="24"/>
        </w:rPr>
        <w:t>и</w:t>
      </w:r>
      <w:r w:rsidR="00920CF0" w:rsidRPr="00034405">
        <w:rPr>
          <w:rFonts w:ascii="Times New Roman" w:hAnsi="Times New Roman"/>
          <w:sz w:val="24"/>
          <w:szCs w:val="24"/>
        </w:rPr>
        <w:t xml:space="preserve"> </w:t>
      </w:r>
      <w:r w:rsidRPr="00034405">
        <w:rPr>
          <w:rFonts w:ascii="Times New Roman" w:hAnsi="Times New Roman"/>
          <w:sz w:val="24"/>
          <w:szCs w:val="24"/>
        </w:rPr>
        <w:t>___________________</w:t>
      </w:r>
      <w:r w:rsidR="00920CF0" w:rsidRPr="00034405">
        <w:rPr>
          <w:rFonts w:ascii="Times New Roman" w:hAnsi="Times New Roman"/>
          <w:sz w:val="24"/>
          <w:szCs w:val="24"/>
        </w:rPr>
        <w:t xml:space="preserve">, </w:t>
      </w:r>
      <w:r w:rsidRPr="00034405">
        <w:rPr>
          <w:rFonts w:ascii="Times New Roman" w:hAnsi="Times New Roman"/>
          <w:sz w:val="24"/>
          <w:szCs w:val="24"/>
        </w:rPr>
        <w:t xml:space="preserve">действующий на основании ________________, именуемый в дальнейшем </w:t>
      </w:r>
      <w:r w:rsidR="00AC6631" w:rsidRPr="00034405">
        <w:rPr>
          <w:rFonts w:ascii="Times New Roman" w:hAnsi="Times New Roman"/>
          <w:sz w:val="24"/>
          <w:szCs w:val="24"/>
        </w:rPr>
        <w:t xml:space="preserve">«Поставщик», </w:t>
      </w:r>
      <w:r w:rsidR="00AC1E61" w:rsidRPr="00034405">
        <w:rPr>
          <w:rFonts w:ascii="Times New Roman" w:hAnsi="Times New Roman"/>
          <w:sz w:val="24"/>
          <w:szCs w:val="24"/>
        </w:rPr>
        <w:t xml:space="preserve">с другой стороны, вместе именуемые «Стороны» и каждый в отдельности «Сторона», </w:t>
      </w:r>
      <w:r w:rsidRPr="00034405">
        <w:rPr>
          <w:rFonts w:ascii="Times New Roman" w:hAnsi="Times New Roman"/>
          <w:sz w:val="24"/>
          <w:szCs w:val="24"/>
        </w:rPr>
        <w:t>с соблюдением требований Гражданского кодекса Российской Федерации, в соответствии с Федеральным законом от 18.07.2011 N 223-ФЗ «О закупках товаров, работ, услуг отдельными видами юридических лиц» и Положением о закупке товаров, работ, услуг для нужд Федерального государственного бюджетного образовательного учреждения высшего образования «Российский университет спорта «ГЦОЛИФК» и иного законодательства Российской Федерации, на основании результатов Закупочной сессии №_________, заключили настоящий Договор о нижеследующем:</w:t>
      </w:r>
    </w:p>
    <w:p w14:paraId="5AD301F1" w14:textId="77777777" w:rsidR="00104770" w:rsidRPr="00034405" w:rsidRDefault="00104770" w:rsidP="00034405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DAA97DA" w14:textId="4BE202D0" w:rsidR="00770149" w:rsidRPr="007B239D" w:rsidRDefault="00D971EB" w:rsidP="00403B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3D392C" w:rsidRPr="007B239D">
        <w:rPr>
          <w:rFonts w:ascii="Times New Roman" w:hAnsi="Times New Roman"/>
          <w:b/>
          <w:bCs/>
          <w:sz w:val="24"/>
          <w:szCs w:val="24"/>
        </w:rPr>
        <w:t>1</w:t>
      </w:r>
      <w:r w:rsidR="003D77E1" w:rsidRPr="007B239D">
        <w:rPr>
          <w:rFonts w:ascii="Times New Roman" w:hAnsi="Times New Roman"/>
          <w:b/>
          <w:bCs/>
          <w:sz w:val="24"/>
          <w:szCs w:val="24"/>
        </w:rPr>
        <w:t xml:space="preserve">. ПРЕДМЕТ </w:t>
      </w:r>
      <w:r w:rsidR="00A15729">
        <w:rPr>
          <w:rFonts w:ascii="Times New Roman" w:hAnsi="Times New Roman"/>
          <w:b/>
          <w:bCs/>
          <w:sz w:val="24"/>
          <w:szCs w:val="24"/>
        </w:rPr>
        <w:t>ДОГОВОР</w:t>
      </w:r>
      <w:r w:rsidR="003D77E1" w:rsidRPr="007B239D">
        <w:rPr>
          <w:rFonts w:ascii="Times New Roman" w:hAnsi="Times New Roman"/>
          <w:b/>
          <w:bCs/>
          <w:sz w:val="24"/>
          <w:szCs w:val="24"/>
        </w:rPr>
        <w:t>А</w:t>
      </w:r>
    </w:p>
    <w:p w14:paraId="1101211A" w14:textId="1F4FA0FB" w:rsidR="00821414" w:rsidRPr="007B239D" w:rsidRDefault="00821414" w:rsidP="00821414">
      <w:pPr>
        <w:pStyle w:val="1"/>
        <w:spacing w:beforeAutospacing="0" w:after="0" w:afterAutospacing="0"/>
        <w:ind w:firstLine="709"/>
        <w:jc w:val="both"/>
        <w:textAlignment w:val="baseline"/>
        <w:rPr>
          <w:b w:val="0"/>
          <w:bCs w:val="0"/>
          <w:kern w:val="0"/>
          <w:sz w:val="24"/>
          <w:szCs w:val="24"/>
        </w:rPr>
      </w:pPr>
      <w:r w:rsidRPr="007B239D">
        <w:rPr>
          <w:b w:val="0"/>
          <w:bCs w:val="0"/>
          <w:kern w:val="0"/>
          <w:sz w:val="24"/>
          <w:szCs w:val="24"/>
        </w:rPr>
        <w:t xml:space="preserve">1.1. </w:t>
      </w:r>
      <w:r w:rsidRPr="00073231">
        <w:rPr>
          <w:b w:val="0"/>
          <w:bCs w:val="0"/>
          <w:kern w:val="0"/>
          <w:sz w:val="24"/>
          <w:szCs w:val="24"/>
        </w:rPr>
        <w:t xml:space="preserve">Поставщик обязуется осуществить поставку </w:t>
      </w:r>
      <w:r w:rsidR="0065423F" w:rsidRPr="0065423F">
        <w:rPr>
          <w:sz w:val="24"/>
          <w:szCs w:val="24"/>
        </w:rPr>
        <w:t>SSD-диска</w:t>
      </w:r>
      <w:r w:rsidR="0065423F">
        <w:rPr>
          <w:sz w:val="24"/>
          <w:szCs w:val="24"/>
        </w:rPr>
        <w:t xml:space="preserve"> и</w:t>
      </w:r>
      <w:r w:rsidR="0065423F" w:rsidRPr="0065423F">
        <w:t xml:space="preserve"> </w:t>
      </w:r>
      <w:r w:rsidR="0065423F" w:rsidRPr="0065423F">
        <w:rPr>
          <w:sz w:val="24"/>
          <w:szCs w:val="24"/>
        </w:rPr>
        <w:t>беспроводной SIP-телефонной системы</w:t>
      </w:r>
      <w:r w:rsidR="00FB2FC9" w:rsidRPr="00FB2FC9">
        <w:rPr>
          <w:sz w:val="24"/>
          <w:szCs w:val="24"/>
        </w:rPr>
        <w:t xml:space="preserve"> для нужд РУС «ГЦОЛИФК»</w:t>
      </w:r>
      <w:r w:rsidR="00DD14CD" w:rsidRPr="00DD14CD">
        <w:rPr>
          <w:sz w:val="24"/>
          <w:szCs w:val="24"/>
        </w:rPr>
        <w:t xml:space="preserve"> </w:t>
      </w:r>
      <w:r w:rsidRPr="005E4C45">
        <w:rPr>
          <w:sz w:val="24"/>
          <w:szCs w:val="24"/>
        </w:rPr>
        <w:t xml:space="preserve">(далее – Товар) </w:t>
      </w:r>
      <w:r w:rsidRPr="005E4C45">
        <w:rPr>
          <w:b w:val="0"/>
          <w:sz w:val="24"/>
          <w:szCs w:val="24"/>
        </w:rPr>
        <w:t>в с</w:t>
      </w:r>
      <w:r w:rsidRPr="005E4C45">
        <w:rPr>
          <w:b w:val="0"/>
          <w:bCs w:val="0"/>
          <w:kern w:val="0"/>
          <w:sz w:val="24"/>
          <w:szCs w:val="24"/>
        </w:rPr>
        <w:t>оответствии</w:t>
      </w:r>
      <w:r w:rsidRPr="00073231">
        <w:rPr>
          <w:b w:val="0"/>
          <w:bCs w:val="0"/>
          <w:kern w:val="0"/>
          <w:sz w:val="24"/>
          <w:szCs w:val="24"/>
        </w:rPr>
        <w:t xml:space="preserve"> с Техническим заданием (Приложение № 1 к </w:t>
      </w:r>
      <w:r w:rsidR="00A15729">
        <w:rPr>
          <w:b w:val="0"/>
          <w:bCs w:val="0"/>
          <w:kern w:val="0"/>
          <w:sz w:val="24"/>
          <w:szCs w:val="24"/>
        </w:rPr>
        <w:t>Договор</w:t>
      </w:r>
      <w:r w:rsidRPr="00073231">
        <w:rPr>
          <w:b w:val="0"/>
          <w:bCs w:val="0"/>
          <w:kern w:val="0"/>
          <w:sz w:val="24"/>
          <w:szCs w:val="24"/>
        </w:rPr>
        <w:t xml:space="preserve">у, являющимся его неотъемлемой частью) (далее – Техническое задание) и Спецификацией (Приложение № 2 к </w:t>
      </w:r>
      <w:r w:rsidR="00A15729">
        <w:rPr>
          <w:b w:val="0"/>
          <w:bCs w:val="0"/>
          <w:kern w:val="0"/>
          <w:sz w:val="24"/>
          <w:szCs w:val="24"/>
        </w:rPr>
        <w:t>Договор</w:t>
      </w:r>
      <w:r w:rsidRPr="00073231">
        <w:rPr>
          <w:b w:val="0"/>
          <w:bCs w:val="0"/>
          <w:kern w:val="0"/>
          <w:sz w:val="24"/>
          <w:szCs w:val="24"/>
        </w:rPr>
        <w:t xml:space="preserve">у, являющимся его неотъемлемой частью) (далее – Спецификация), а Заказчик обязуется принять товар и оплатить его в порядке и на условиях, предусмотренных настоящим </w:t>
      </w:r>
      <w:r w:rsidR="00A15729">
        <w:rPr>
          <w:b w:val="0"/>
          <w:bCs w:val="0"/>
          <w:kern w:val="0"/>
          <w:sz w:val="24"/>
          <w:szCs w:val="24"/>
        </w:rPr>
        <w:t>Договор</w:t>
      </w:r>
      <w:r w:rsidRPr="00073231">
        <w:rPr>
          <w:b w:val="0"/>
          <w:bCs w:val="0"/>
          <w:kern w:val="0"/>
          <w:sz w:val="24"/>
          <w:szCs w:val="24"/>
        </w:rPr>
        <w:t>ом</w:t>
      </w:r>
      <w:r w:rsidRPr="007B239D">
        <w:rPr>
          <w:b w:val="0"/>
          <w:bCs w:val="0"/>
          <w:kern w:val="0"/>
          <w:sz w:val="24"/>
          <w:szCs w:val="24"/>
        </w:rPr>
        <w:t>.</w:t>
      </w:r>
    </w:p>
    <w:p w14:paraId="54CBF60F" w14:textId="193004E0" w:rsidR="00770149" w:rsidRPr="007B239D" w:rsidRDefault="00770149" w:rsidP="00712134">
      <w:pPr>
        <w:pStyle w:val="1"/>
        <w:spacing w:beforeAutospacing="0" w:after="0" w:afterAutospacing="0"/>
        <w:ind w:firstLine="709"/>
        <w:jc w:val="both"/>
        <w:textAlignment w:val="baseline"/>
        <w:rPr>
          <w:b w:val="0"/>
          <w:bCs w:val="0"/>
          <w:sz w:val="24"/>
          <w:szCs w:val="24"/>
        </w:rPr>
      </w:pPr>
      <w:r w:rsidRPr="007B239D">
        <w:rPr>
          <w:b w:val="0"/>
          <w:bCs w:val="0"/>
          <w:sz w:val="24"/>
          <w:szCs w:val="24"/>
        </w:rPr>
        <w:t>1.2.</w:t>
      </w:r>
      <w:r w:rsidR="00712134" w:rsidRPr="007B239D">
        <w:rPr>
          <w:b w:val="0"/>
          <w:bCs w:val="0"/>
          <w:sz w:val="24"/>
          <w:szCs w:val="24"/>
        </w:rPr>
        <w:t xml:space="preserve"> Поставляемый </w:t>
      </w:r>
      <w:r w:rsidR="00691895" w:rsidRPr="007B239D">
        <w:rPr>
          <w:b w:val="0"/>
          <w:bCs w:val="0"/>
          <w:sz w:val="24"/>
          <w:szCs w:val="24"/>
        </w:rPr>
        <w:t>т</w:t>
      </w:r>
      <w:r w:rsidR="00712134" w:rsidRPr="007B239D">
        <w:rPr>
          <w:b w:val="0"/>
          <w:bCs w:val="0"/>
          <w:sz w:val="24"/>
          <w:szCs w:val="24"/>
        </w:rPr>
        <w:t xml:space="preserve">овар должен быть новым товаром (товаром, который не был </w:t>
      </w:r>
      <w:r w:rsidR="007B239D" w:rsidRPr="007B239D">
        <w:rPr>
          <w:b w:val="0"/>
          <w:bCs w:val="0"/>
          <w:sz w:val="24"/>
          <w:szCs w:val="24"/>
        </w:rPr>
        <w:br/>
      </w:r>
      <w:r w:rsidR="00712134" w:rsidRPr="007B239D">
        <w:rPr>
          <w:b w:val="0"/>
          <w:bCs w:val="0"/>
          <w:sz w:val="24"/>
          <w:szCs w:val="24"/>
        </w:rPr>
        <w:t>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</w:t>
      </w:r>
      <w:r w:rsidR="00AE773D" w:rsidRPr="007B239D">
        <w:rPr>
          <w:b w:val="0"/>
          <w:bCs w:val="0"/>
          <w:sz w:val="24"/>
          <w:szCs w:val="24"/>
        </w:rPr>
        <w:t>)</w:t>
      </w:r>
      <w:r w:rsidR="00257797" w:rsidRPr="007B239D">
        <w:rPr>
          <w:b w:val="0"/>
          <w:bCs w:val="0"/>
          <w:sz w:val="24"/>
          <w:szCs w:val="24"/>
        </w:rPr>
        <w:t>.</w:t>
      </w:r>
    </w:p>
    <w:p w14:paraId="7D09B195" w14:textId="520B5157" w:rsidR="00712134" w:rsidRDefault="00770149" w:rsidP="00403B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239D">
        <w:rPr>
          <w:rFonts w:ascii="Times New Roman" w:hAnsi="Times New Roman"/>
          <w:sz w:val="24"/>
          <w:szCs w:val="24"/>
        </w:rPr>
        <w:t xml:space="preserve">1.3. </w:t>
      </w:r>
      <w:r w:rsidR="00712134" w:rsidRPr="007B239D">
        <w:rPr>
          <w:rFonts w:ascii="Times New Roman" w:hAnsi="Times New Roman"/>
          <w:sz w:val="24"/>
          <w:szCs w:val="24"/>
        </w:rPr>
        <w:t>Поставка товара осуществляется силами и за счет Поставщика.</w:t>
      </w:r>
      <w:r w:rsidR="00E750FA">
        <w:rPr>
          <w:rFonts w:ascii="Times New Roman" w:hAnsi="Times New Roman"/>
          <w:sz w:val="24"/>
          <w:szCs w:val="24"/>
        </w:rPr>
        <w:t xml:space="preserve"> </w:t>
      </w:r>
    </w:p>
    <w:p w14:paraId="582D803F" w14:textId="42A68643" w:rsidR="00DF67B9" w:rsidRDefault="00DF67B9" w:rsidP="00DF67B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E72B6EB" w14:textId="499D0221" w:rsidR="00DF67B9" w:rsidRDefault="00DF67B9" w:rsidP="00DF67B9">
      <w:pPr>
        <w:pStyle w:val="af6"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Статья 2. ЦЕНА </w:t>
      </w:r>
      <w:r w:rsidR="00A15729">
        <w:rPr>
          <w:rFonts w:ascii="Times New Roman" w:hAnsi="Times New Roman"/>
          <w:b/>
          <w:bCs/>
          <w:sz w:val="24"/>
          <w:szCs w:val="24"/>
        </w:rPr>
        <w:t>ДОГОВОР</w:t>
      </w:r>
      <w:r>
        <w:rPr>
          <w:rFonts w:ascii="Times New Roman" w:hAnsi="Times New Roman"/>
          <w:b/>
          <w:bCs/>
          <w:sz w:val="24"/>
          <w:szCs w:val="24"/>
        </w:rPr>
        <w:t>А И ПОРЯДОК РАСЧЕТОВ</w:t>
      </w:r>
    </w:p>
    <w:p w14:paraId="01E03416" w14:textId="6F59D293" w:rsidR="00DF67B9" w:rsidRPr="00920CF0" w:rsidRDefault="00DF67B9" w:rsidP="00DF67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 xml:space="preserve">1. </w:t>
      </w:r>
      <w:r w:rsidRPr="00920CF0">
        <w:rPr>
          <w:rFonts w:ascii="Times New Roman" w:hAnsi="Times New Roman"/>
          <w:bCs/>
          <w:sz w:val="24"/>
          <w:szCs w:val="24"/>
        </w:rPr>
        <w:t xml:space="preserve">Цена </w:t>
      </w:r>
      <w:r w:rsidR="00A15729" w:rsidRPr="00920CF0">
        <w:rPr>
          <w:rFonts w:ascii="Times New Roman" w:hAnsi="Times New Roman"/>
          <w:bCs/>
          <w:sz w:val="24"/>
          <w:szCs w:val="24"/>
        </w:rPr>
        <w:t>Договор</w:t>
      </w:r>
      <w:r w:rsidRPr="00920CF0">
        <w:rPr>
          <w:rFonts w:ascii="Times New Roman" w:hAnsi="Times New Roman"/>
          <w:bCs/>
          <w:sz w:val="24"/>
          <w:szCs w:val="24"/>
        </w:rPr>
        <w:t>а составляет</w:t>
      </w:r>
      <w:bookmarkStart w:id="3" w:name="_Hlk100672576"/>
      <w:r w:rsidRPr="00920CF0">
        <w:rPr>
          <w:rFonts w:ascii="Times New Roman" w:hAnsi="Times New Roman"/>
          <w:bCs/>
          <w:sz w:val="24"/>
          <w:szCs w:val="24"/>
        </w:rPr>
        <w:t xml:space="preserve"> </w:t>
      </w:r>
      <w:bookmarkStart w:id="4" w:name="_Hlk98780766"/>
      <w:bookmarkEnd w:id="3"/>
      <w:r w:rsidR="00034405">
        <w:rPr>
          <w:rFonts w:ascii="Times New Roman" w:hAnsi="Times New Roman"/>
          <w:b/>
          <w:sz w:val="24"/>
          <w:szCs w:val="24"/>
          <w:shd w:val="clear" w:color="auto" w:fill="FFFFFF"/>
        </w:rPr>
        <w:t>__________________________</w:t>
      </w:r>
      <w:r w:rsidR="00E46BED" w:rsidRPr="00D074FB">
        <w:rPr>
          <w:rFonts w:ascii="Times New Roman" w:hAnsi="Times New Roman"/>
          <w:b/>
          <w:sz w:val="24"/>
          <w:szCs w:val="24"/>
          <w:shd w:val="clear" w:color="auto" w:fill="FFFFFF"/>
        </w:rPr>
        <w:t>.</w:t>
      </w:r>
      <w:r w:rsidR="00E46BED" w:rsidRPr="00920CF0">
        <w:rPr>
          <w:rFonts w:ascii="Times New Roman" w:hAnsi="Times New Roman"/>
          <w:sz w:val="24"/>
          <w:szCs w:val="24"/>
        </w:rPr>
        <w:t xml:space="preserve"> </w:t>
      </w:r>
      <w:r w:rsidR="00034405" w:rsidRPr="00034405">
        <w:rPr>
          <w:rFonts w:ascii="Times New Roman" w:hAnsi="Times New Roman"/>
          <w:sz w:val="24"/>
          <w:szCs w:val="24"/>
        </w:rPr>
        <w:t>в том числ</w:t>
      </w:r>
      <w:r w:rsidR="00034405">
        <w:rPr>
          <w:rFonts w:ascii="Times New Roman" w:hAnsi="Times New Roman"/>
          <w:sz w:val="24"/>
          <w:szCs w:val="24"/>
        </w:rPr>
        <w:t xml:space="preserve">е НДС _________________________ (или </w:t>
      </w:r>
      <w:r w:rsidR="00920CF0" w:rsidRPr="00920CF0">
        <w:rPr>
          <w:rFonts w:ascii="Times New Roman" w:hAnsi="Times New Roman"/>
          <w:sz w:val="24"/>
          <w:szCs w:val="24"/>
        </w:rPr>
        <w:t>НДС не облагается в связи с применением упрощенной системы налогообложения Поставщиком</w:t>
      </w:r>
      <w:r w:rsidR="00034405">
        <w:rPr>
          <w:rFonts w:ascii="Times New Roman" w:hAnsi="Times New Roman"/>
          <w:sz w:val="24"/>
          <w:szCs w:val="24"/>
        </w:rPr>
        <w:t>)</w:t>
      </w:r>
      <w:r w:rsidR="001211C0" w:rsidRPr="00920CF0">
        <w:rPr>
          <w:rFonts w:ascii="Times New Roman" w:hAnsi="Times New Roman"/>
          <w:sz w:val="24"/>
          <w:szCs w:val="24"/>
        </w:rPr>
        <w:t xml:space="preserve">. </w:t>
      </w:r>
      <w:r w:rsidRPr="00920CF0">
        <w:rPr>
          <w:rFonts w:ascii="Times New Roman" w:hAnsi="Times New Roman"/>
          <w:sz w:val="24"/>
          <w:szCs w:val="24"/>
        </w:rPr>
        <w:t xml:space="preserve">(далее – Цена </w:t>
      </w:r>
      <w:r w:rsidR="00A15729" w:rsidRPr="00920CF0">
        <w:rPr>
          <w:rFonts w:ascii="Times New Roman" w:hAnsi="Times New Roman"/>
          <w:sz w:val="24"/>
          <w:szCs w:val="24"/>
        </w:rPr>
        <w:t>Договор</w:t>
      </w:r>
      <w:r w:rsidRPr="00920CF0">
        <w:rPr>
          <w:rFonts w:ascii="Times New Roman" w:hAnsi="Times New Roman"/>
          <w:sz w:val="24"/>
          <w:szCs w:val="24"/>
        </w:rPr>
        <w:t>а).</w:t>
      </w:r>
      <w:bookmarkEnd w:id="4"/>
    </w:p>
    <w:p w14:paraId="16688263" w14:textId="793E82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20CF0">
        <w:rPr>
          <w:rFonts w:ascii="Times New Roman" w:hAnsi="Times New Roman"/>
          <w:sz w:val="24"/>
          <w:szCs w:val="24"/>
        </w:rPr>
        <w:t>2.2.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</w:t>
      </w:r>
      <w:r w:rsidRPr="00BE2881">
        <w:rPr>
          <w:rFonts w:ascii="Times New Roman" w:hAnsi="Times New Roman"/>
          <w:sz w:val="24"/>
          <w:szCs w:val="24"/>
        </w:rPr>
        <w:t xml:space="preserve"> и иных платежей в бюджеты бюджетной системы Российской Федерации, связанных с оплатой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425EC7C9" w14:textId="7B3D3DD1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2.3. </w:t>
      </w:r>
      <w:r w:rsidRPr="00BE2881">
        <w:rPr>
          <w:rFonts w:ascii="Times New Roman" w:hAnsi="Times New Roman"/>
          <w:sz w:val="24"/>
          <w:szCs w:val="24"/>
        </w:rPr>
        <w:t xml:space="preserve">Источник финансирования: </w:t>
      </w:r>
      <w:r w:rsidR="00FB2FC9" w:rsidRPr="00FB2FC9">
        <w:rPr>
          <w:rFonts w:ascii="Times New Roman" w:hAnsi="Times New Roman"/>
          <w:sz w:val="24"/>
          <w:szCs w:val="24"/>
        </w:rPr>
        <w:t>средства о</w:t>
      </w:r>
      <w:r w:rsidR="00FB2FC9">
        <w:rPr>
          <w:rFonts w:ascii="Times New Roman" w:hAnsi="Times New Roman"/>
          <w:sz w:val="24"/>
          <w:szCs w:val="24"/>
        </w:rPr>
        <w:t>т приносящей доход деятельности</w:t>
      </w:r>
      <w:r w:rsidRPr="00BE2881">
        <w:rPr>
          <w:rFonts w:ascii="Times New Roman" w:hAnsi="Times New Roman"/>
          <w:sz w:val="24"/>
          <w:szCs w:val="24"/>
        </w:rPr>
        <w:t>.</w:t>
      </w:r>
    </w:p>
    <w:p w14:paraId="49235039" w14:textId="0BD9866C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2.4. Оплата по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у осуществляется в рублях Российской Федерации.</w:t>
      </w:r>
      <w:r w:rsidRPr="00BE2881">
        <w:rPr>
          <w:rFonts w:ascii="Times New Roman" w:hAnsi="Times New Roman"/>
          <w:bCs/>
          <w:sz w:val="24"/>
          <w:szCs w:val="24"/>
        </w:rPr>
        <w:t xml:space="preserve"> </w:t>
      </w:r>
    </w:p>
    <w:p w14:paraId="6AC96B41" w14:textId="253DCC1A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2.5. Цена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а является твердой, определена на весь срок исполнения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а и не может изменяться в ходе его исполнения, за исключением случаев, предусмотренных </w:t>
      </w:r>
      <w:r w:rsidR="00855698">
        <w:rPr>
          <w:rFonts w:ascii="Times New Roman" w:hAnsi="Times New Roman"/>
          <w:bCs/>
          <w:sz w:val="24"/>
          <w:szCs w:val="24"/>
        </w:rPr>
        <w:t>действующим законодательством РФ</w:t>
      </w:r>
      <w:r w:rsidRPr="00BE2881">
        <w:rPr>
          <w:rFonts w:ascii="Times New Roman" w:hAnsi="Times New Roman"/>
          <w:bCs/>
          <w:sz w:val="24"/>
          <w:szCs w:val="24"/>
        </w:rPr>
        <w:t>.</w:t>
      </w:r>
    </w:p>
    <w:p w14:paraId="4C248091" w14:textId="1710901E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2.6. Оплата по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у осуществляется Заказчиком в следующем порядке:</w:t>
      </w:r>
    </w:p>
    <w:p w14:paraId="2F652081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>2.6.1 Авансовый платеж не предусмотрен.</w:t>
      </w:r>
    </w:p>
    <w:p w14:paraId="559CC8EF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>2.6.2. Оплата поставленного Товара производится в течение 7 (семи) рабочих дней с момента подписания Заказчиком товарной накладной или УПД (универсальный передаточный документ). Основанием для оплаты являются товарная накладная или УПД и выставленный Поставщиком счет.</w:t>
      </w:r>
    </w:p>
    <w:p w14:paraId="7AD54B04" w14:textId="6EA2C110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lastRenderedPageBreak/>
        <w:t xml:space="preserve">Допускается направление расчетно-платежных документов посредством электронного документооборота через операторов ЭДО: </w:t>
      </w:r>
      <w:proofErr w:type="spellStart"/>
      <w:r w:rsidR="00034405">
        <w:rPr>
          <w:rFonts w:ascii="Times New Roman" w:hAnsi="Times New Roman"/>
          <w:bCs/>
          <w:sz w:val="24"/>
          <w:szCs w:val="24"/>
        </w:rPr>
        <w:t>СБиС</w:t>
      </w:r>
      <w:proofErr w:type="spellEnd"/>
      <w:r w:rsidRPr="00BE2881">
        <w:rPr>
          <w:rFonts w:ascii="Times New Roman" w:hAnsi="Times New Roman"/>
          <w:bCs/>
          <w:sz w:val="24"/>
          <w:szCs w:val="24"/>
        </w:rPr>
        <w:t>, «</w:t>
      </w:r>
      <w:r w:rsidR="00034405">
        <w:rPr>
          <w:rFonts w:ascii="Times New Roman" w:hAnsi="Times New Roman"/>
          <w:bCs/>
          <w:sz w:val="24"/>
          <w:szCs w:val="24"/>
        </w:rPr>
        <w:t>Калуга Астрал</w:t>
      </w:r>
      <w:r w:rsidRPr="00BE2881">
        <w:rPr>
          <w:rFonts w:ascii="Times New Roman" w:hAnsi="Times New Roman"/>
          <w:bCs/>
          <w:sz w:val="24"/>
          <w:szCs w:val="24"/>
        </w:rPr>
        <w:t xml:space="preserve">». Получение Сторонами Электронных документов, подписанных корректной ЭП другой Стороны по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у, юридически эквивалентно получению такой Стороной идентичного по смыслу и содержанию документа на бумажном носителе, оформленного в соответствии с действующим законодательством Российской Федерации, подписанного собственноручной подписью Стороны по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у или подписанного уполномоченным лицом такой Стороны и заверенного печатью такой Стороны.</w:t>
      </w:r>
    </w:p>
    <w:p w14:paraId="63ABE29E" w14:textId="426AE593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2.6.3 </w:t>
      </w:r>
      <w:proofErr w:type="gramStart"/>
      <w:r w:rsidRPr="00BE2881">
        <w:rPr>
          <w:rFonts w:ascii="Times New Roman" w:hAnsi="Times New Roman"/>
          <w:sz w:val="24"/>
          <w:szCs w:val="24"/>
        </w:rPr>
        <w:t>В</w:t>
      </w:r>
      <w:proofErr w:type="gramEnd"/>
      <w:r w:rsidRPr="00BE2881">
        <w:rPr>
          <w:rFonts w:ascii="Times New Roman" w:hAnsi="Times New Roman"/>
          <w:sz w:val="24"/>
          <w:szCs w:val="24"/>
        </w:rPr>
        <w:t xml:space="preserve"> случае неисполнения или ненадлежащего исполнения Поставщиком обязательства, предусмотренного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ом, Заказчик производит оплату по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у за вычетом соответствующего размера неустойки (штрафа, пени). </w:t>
      </w:r>
    </w:p>
    <w:p w14:paraId="2EA2B43D" w14:textId="0585B27D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2.6.4   Обязательства Заказчика по оплате стоимости поставленных товаров считаются исполненными с момента списания денежных средств с лицевого счета Заказчика, </w:t>
      </w:r>
      <w:bookmarkStart w:id="5" w:name="_Hlk95997377"/>
      <w:r w:rsidRPr="00BE2881">
        <w:rPr>
          <w:rFonts w:ascii="Times New Roman" w:hAnsi="Times New Roman"/>
          <w:bCs/>
          <w:sz w:val="24"/>
          <w:szCs w:val="24"/>
        </w:rPr>
        <w:t xml:space="preserve">указанного в статье 13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а</w:t>
      </w:r>
      <w:bookmarkEnd w:id="5"/>
      <w:r w:rsidRPr="00BE2881">
        <w:rPr>
          <w:rFonts w:ascii="Times New Roman" w:hAnsi="Times New Roman"/>
          <w:bCs/>
          <w:sz w:val="24"/>
          <w:szCs w:val="24"/>
        </w:rPr>
        <w:t>.</w:t>
      </w:r>
    </w:p>
    <w:p w14:paraId="32E961DA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3E5BABEE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E2881">
        <w:rPr>
          <w:rFonts w:ascii="Times New Roman" w:hAnsi="Times New Roman"/>
          <w:b/>
          <w:bCs/>
          <w:sz w:val="24"/>
          <w:szCs w:val="24"/>
        </w:rPr>
        <w:t>Статья 3. СРОК ПОСТАВКИ ТОВАРА</w:t>
      </w:r>
    </w:p>
    <w:p w14:paraId="5DDFAB17" w14:textId="7B4CC684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3.1. Поставка Товара осуществляется на условиях и в сроки, установленные настоящим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ом и Техническим заданием</w:t>
      </w:r>
      <w:r w:rsidRPr="00BE2881">
        <w:rPr>
          <w:rFonts w:ascii="Times New Roman" w:hAnsi="Times New Roman"/>
          <w:sz w:val="24"/>
          <w:szCs w:val="24"/>
        </w:rPr>
        <w:t>:</w:t>
      </w:r>
      <w:r w:rsidRPr="00BE2881">
        <w:rPr>
          <w:rFonts w:ascii="Times New Roman" w:hAnsi="Times New Roman"/>
          <w:b/>
          <w:bCs/>
          <w:sz w:val="24"/>
          <w:szCs w:val="24"/>
        </w:rPr>
        <w:t xml:space="preserve"> не позднее 10 (десяти) </w:t>
      </w:r>
      <w:r w:rsidR="0065423F">
        <w:rPr>
          <w:rFonts w:ascii="Times New Roman" w:hAnsi="Times New Roman"/>
          <w:b/>
          <w:bCs/>
          <w:sz w:val="24"/>
          <w:szCs w:val="24"/>
        </w:rPr>
        <w:t>календарных</w:t>
      </w:r>
      <w:r w:rsidRPr="00BE2881">
        <w:rPr>
          <w:rFonts w:ascii="Times New Roman" w:hAnsi="Times New Roman"/>
          <w:b/>
          <w:bCs/>
          <w:sz w:val="24"/>
          <w:szCs w:val="24"/>
        </w:rPr>
        <w:t xml:space="preserve"> дней с даты заключения </w:t>
      </w:r>
      <w:r w:rsidR="00A15729">
        <w:rPr>
          <w:rFonts w:ascii="Times New Roman" w:hAnsi="Times New Roman"/>
          <w:b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/>
          <w:bCs/>
          <w:sz w:val="24"/>
          <w:szCs w:val="24"/>
        </w:rPr>
        <w:t>а.</w:t>
      </w:r>
    </w:p>
    <w:p w14:paraId="68B38531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3.2. Поставщик вправе досрочно осуществить поставку Товаров по согласованию </w:t>
      </w:r>
      <w:r w:rsidRPr="00BE2881">
        <w:rPr>
          <w:rFonts w:ascii="Times New Roman" w:hAnsi="Times New Roman"/>
          <w:bCs/>
          <w:sz w:val="24"/>
          <w:szCs w:val="24"/>
        </w:rPr>
        <w:br/>
        <w:t>с Заказчиком.</w:t>
      </w:r>
    </w:p>
    <w:p w14:paraId="4A09A1F6" w14:textId="6E18B631" w:rsid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>3.3. Поставка Товара Заказчику осуществляется по адресу: г. Москва, ул. Сиреневый бульвар, д. 4</w:t>
      </w:r>
      <w:r w:rsidR="00855698">
        <w:rPr>
          <w:rFonts w:ascii="Times New Roman" w:hAnsi="Times New Roman"/>
          <w:bCs/>
          <w:sz w:val="24"/>
          <w:szCs w:val="24"/>
        </w:rPr>
        <w:t xml:space="preserve">, </w:t>
      </w:r>
      <w:r w:rsidR="00034405">
        <w:rPr>
          <w:rFonts w:ascii="Times New Roman" w:hAnsi="Times New Roman"/>
          <w:bCs/>
          <w:sz w:val="24"/>
          <w:szCs w:val="24"/>
        </w:rPr>
        <w:t>склад</w:t>
      </w:r>
      <w:r w:rsidRPr="00BE2881">
        <w:rPr>
          <w:rFonts w:ascii="Times New Roman" w:hAnsi="Times New Roman"/>
          <w:bCs/>
          <w:sz w:val="24"/>
          <w:szCs w:val="24"/>
        </w:rPr>
        <w:t>.</w:t>
      </w:r>
    </w:p>
    <w:p w14:paraId="72125B4A" w14:textId="77777777" w:rsidR="00855698" w:rsidRPr="00BE2881" w:rsidRDefault="00855698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6E972930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E2881">
        <w:rPr>
          <w:rFonts w:ascii="Times New Roman" w:hAnsi="Times New Roman"/>
          <w:b/>
          <w:bCs/>
          <w:sz w:val="24"/>
          <w:szCs w:val="24"/>
        </w:rPr>
        <w:t>Статья 4. ПОРЯДОК ПРИЕМКИ ТОВАРОВ</w:t>
      </w:r>
    </w:p>
    <w:p w14:paraId="381419F0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>4.1. Поставщик обязан согласовать с Заказчиком точное время и дату поставки в соответствии с Техническим заданием.</w:t>
      </w:r>
    </w:p>
    <w:p w14:paraId="7633DDA2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>4.2.</w:t>
      </w:r>
      <w:r w:rsidRPr="00BE2881">
        <w:rPr>
          <w:rFonts w:ascii="Times New Roman" w:hAnsi="Times New Roman"/>
          <w:sz w:val="24"/>
          <w:szCs w:val="24"/>
        </w:rPr>
        <w:t xml:space="preserve"> </w:t>
      </w:r>
      <w:r w:rsidRPr="00BE2881">
        <w:rPr>
          <w:rFonts w:ascii="Times New Roman" w:hAnsi="Times New Roman"/>
          <w:bCs/>
          <w:sz w:val="24"/>
          <w:szCs w:val="24"/>
        </w:rPr>
        <w:t>Товары, поставляемые Поставщиком Заказчику, должны соответствовать качеству, техническим и функциональным характеристикам, указанным в Техническом задании.</w:t>
      </w:r>
    </w:p>
    <w:p w14:paraId="3ECA7AB3" w14:textId="14C36935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При исполнении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Товара, указанными в Техническом задании. В указанном случае соответствующие изменения должны быть оформлены в виде дополнительного соглашения. Изменение настоящего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а оформляется в порядке, установленном в статье 11 настоящего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а.</w:t>
      </w:r>
    </w:p>
    <w:p w14:paraId="78D1FFC3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>4.3. Поставщик поставляет товары Заказчику собственным транспортом или с привлечением транспорта третьих лиц за свой счет. Все виды погрузочно-разгрузочных работ, осуществляются Поставщиком собственными техническими средствами или за свой счет.</w:t>
      </w:r>
    </w:p>
    <w:p w14:paraId="2B4DDAC5" w14:textId="608827C4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>4.4 Упаковка и маркировка товара должны соответствовать требованиям ГОСТа, а упаковка и маркировка импортного товара - международным стандартам упаковки</w:t>
      </w:r>
      <w:r w:rsidR="00855698">
        <w:rPr>
          <w:rFonts w:ascii="Times New Roman" w:hAnsi="Times New Roman"/>
          <w:bCs/>
          <w:sz w:val="24"/>
          <w:szCs w:val="24"/>
        </w:rPr>
        <w:t xml:space="preserve"> (при необходимости)</w:t>
      </w:r>
      <w:r w:rsidRPr="00BE2881">
        <w:rPr>
          <w:rFonts w:ascii="Times New Roman" w:hAnsi="Times New Roman"/>
          <w:bCs/>
          <w:sz w:val="24"/>
          <w:szCs w:val="24"/>
        </w:rPr>
        <w:t>.</w:t>
      </w:r>
    </w:p>
    <w:p w14:paraId="64CE8604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>4.5 Маркировка товара должна содержать: наименование изделия, наименование фирмы-изготовителя, места нахождения изготовителя, дату выпуска и гарантийный срок службы.</w:t>
      </w:r>
    </w:p>
    <w:p w14:paraId="61F8281C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>4.6 Маркировка упаковки должна строго соответствовать маркировке товара.</w:t>
      </w:r>
    </w:p>
    <w:p w14:paraId="0827A027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>4.7 Упаковка должна обеспечивать сохранность товара при транспортировке и погрузо-разгрузочных работах к конечному месту эксплуатации.</w:t>
      </w:r>
    </w:p>
    <w:p w14:paraId="7337B3CF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4.8 </w:t>
      </w:r>
      <w:bookmarkStart w:id="6" w:name="_Hlk191031279"/>
      <w:r w:rsidRPr="00BE2881">
        <w:rPr>
          <w:rFonts w:ascii="Times New Roman" w:hAnsi="Times New Roman"/>
          <w:bCs/>
          <w:sz w:val="24"/>
          <w:szCs w:val="24"/>
        </w:rPr>
        <w:t xml:space="preserve">Уборка и вывоз упаковки (при необходимости) производятся силами Поставщика или за счет Поставщика в день поставки. </w:t>
      </w:r>
    </w:p>
    <w:bookmarkEnd w:id="6"/>
    <w:p w14:paraId="3AF9FC84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4.9 </w:t>
      </w:r>
      <w:proofErr w:type="gramStart"/>
      <w:r w:rsidRPr="00BE2881">
        <w:rPr>
          <w:rFonts w:ascii="Times New Roman" w:hAnsi="Times New Roman"/>
          <w:bCs/>
          <w:sz w:val="24"/>
          <w:szCs w:val="24"/>
        </w:rPr>
        <w:t>В</w:t>
      </w:r>
      <w:proofErr w:type="gramEnd"/>
      <w:r w:rsidRPr="00BE2881">
        <w:rPr>
          <w:rFonts w:ascii="Times New Roman" w:hAnsi="Times New Roman"/>
          <w:bCs/>
          <w:sz w:val="24"/>
          <w:szCs w:val="24"/>
        </w:rPr>
        <w:t xml:space="preserve"> день поставки товаров, Поставщик представляет Заказчику комплект отчетных документов в соответствии с Техническим заданием, сертификаты (декларации о соответствии), обязательные для данного вида товара, и иные документы, подтверждающие качество товара, </w:t>
      </w:r>
      <w:r w:rsidRPr="00BE2881">
        <w:rPr>
          <w:rFonts w:ascii="Times New Roman" w:hAnsi="Times New Roman"/>
          <w:bCs/>
          <w:sz w:val="24"/>
          <w:szCs w:val="24"/>
        </w:rPr>
        <w:lastRenderedPageBreak/>
        <w:t>оформленные в соответствии с законодательством Российской Федерации и оригиналы Товарных накладных в 2 (двух) экземплярах или УПД.</w:t>
      </w:r>
    </w:p>
    <w:p w14:paraId="23593895" w14:textId="0E51177D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Каждая Товарная накладная или УПД, должна содержать номер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а, в рамках которого производится поставка (передача) Товара и дату его заключения.</w:t>
      </w:r>
    </w:p>
    <w:p w14:paraId="30DC83CC" w14:textId="1240C445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4.10 После получения от Поставщика товарной накладной или УПД, комплекта документов, предусмотренных Техническим заданием, Заказчик в течение 10 (десяти) рабочих дней рассматривает результаты и осуществляет приемку поставленных товаров по настоящему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у на предмет соответствия их количеству, качеству и иным требованиям, изложенным в настоящем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е и Техническом задании, передает Поставщику подписанную товарную накладную или УПД, либо информацию о предоставлении разъяснений относительно поставленных товаров, либо информацию о мотивированном отказе от принятия поставленных товаров, или информацию о перечне выявленных недостатков и сроках их устранения. В случае отказа Заказчика от принятия поставленных товаров в связи с необходимостью устранения недостатков Заказчик возвращает переданную Поставщиком товарную накладную или УПД. Поставщик обязуется в срок, установленный в информации о перечне выявленных недостатков, переданной Заказчиком, устранить указанные недостатки за свой счет.</w:t>
      </w:r>
    </w:p>
    <w:p w14:paraId="16B8F085" w14:textId="6552AA55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4.11 Информация о предоставлении разъяснений относительно поставленных товаров, информация о мотивированном отказе от принятия поставленных товаров, информация о перечне выявленных недостатков и сроках их устранения формируется Заказчиком в письменной форме по почте заказным письмом по фактическому адресу Стороны, указанному в статье 13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а, или нарочно, а также с использованием электронной почты с последующим представлением оригинала.</w:t>
      </w:r>
    </w:p>
    <w:p w14:paraId="4FEFD5C3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4.12 В случае, если по результатам рассмотрения отчета об устранении недостатков/дефектов, Заказчиком будет принято решение об устранении Поставщиком недостатков/дефектов в надлежащем порядке и в установленные сроки, а также в случае отсутствия у Заказчика запросов представления разъяснений в отношении поставленных товаров, Заказчик принимает поставленные товары и подписывает товарные накладные или УПД и </w:t>
      </w:r>
      <w:proofErr w:type="gramStart"/>
      <w:r w:rsidRPr="00BE2881">
        <w:rPr>
          <w:rFonts w:ascii="Times New Roman" w:hAnsi="Times New Roman"/>
          <w:bCs/>
          <w:sz w:val="24"/>
          <w:szCs w:val="24"/>
        </w:rPr>
        <w:t>направляет  один</w:t>
      </w:r>
      <w:proofErr w:type="gramEnd"/>
      <w:r w:rsidRPr="00BE2881">
        <w:rPr>
          <w:rFonts w:ascii="Times New Roman" w:hAnsi="Times New Roman"/>
          <w:bCs/>
          <w:sz w:val="24"/>
          <w:szCs w:val="24"/>
        </w:rPr>
        <w:t xml:space="preserve"> экземпляр Поставщику.</w:t>
      </w:r>
    </w:p>
    <w:p w14:paraId="3EE88390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>4.13 В случае получения от Заказчика информации о предоставлении разъяснений в отношении поставленных товаров, или информации о мотивированном отказе от принятия поставленных товаров, или информации о перечне выявленных дефектов, недостатков и сроком их устранения Поставщик в течение 7 (семи) рабочих дней обязан предоставить Заказчику запрашиваемые разъяснения в отношении поставляемых товаров или в срок, установленный в указанной информации о перечне выявленных дефектов, недостатков и сроком их устранения, устранить полученные от Заказчика замечания/недостатки/дефекты и передать направить Заказчику приведенный в соответствие с предъявленными требованиями/замечаниями комплект документации в соответствии с Техническим заданием, информацию об устранении недостатков, а также повторно направить подписанные товарные накладные или УПД для принятия Заказчиком поставленных товаров.</w:t>
      </w:r>
    </w:p>
    <w:p w14:paraId="790C1076" w14:textId="1CAE86BD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4.14 Подписанные Заказчиком и Поставщиком товарные накладные или УПД являются основанием для оплаты Поставщику поставленных товаров, а также основанием для регистрации сведений об исполнении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а в Реестре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ов.</w:t>
      </w:r>
    </w:p>
    <w:p w14:paraId="5EE0874F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>4.15. Право собственности на Товар и риск его случайной гибели переходит от Поставщика к Заказчику с даты подписания товарной накладной или УПД обеими сторонами.</w:t>
      </w:r>
    </w:p>
    <w:p w14:paraId="1C9AFBDA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0BCA727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E2881">
        <w:rPr>
          <w:rFonts w:ascii="Times New Roman" w:hAnsi="Times New Roman"/>
          <w:b/>
          <w:bCs/>
          <w:sz w:val="24"/>
          <w:szCs w:val="24"/>
        </w:rPr>
        <w:t>Статья 5. ПРАВА И ОБЯЗАННОСТИ СТОРОН</w:t>
      </w:r>
    </w:p>
    <w:p w14:paraId="6065252F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E2881">
        <w:rPr>
          <w:rFonts w:ascii="Times New Roman" w:hAnsi="Times New Roman"/>
          <w:b/>
          <w:sz w:val="24"/>
          <w:szCs w:val="24"/>
        </w:rPr>
        <w:t>5.1 Заказчик вправе:</w:t>
      </w:r>
    </w:p>
    <w:p w14:paraId="235067C0" w14:textId="061EF35D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5.1.1 Требовать от Поставщика надлежащего исполнения обязательств в соответствии с условиями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а.</w:t>
      </w:r>
    </w:p>
    <w:p w14:paraId="5EA8F05D" w14:textId="775CBAA4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5.1.2 Требовать от Поставщика представления надлежащим образом оформленных документов, указанных в статье 4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а, подтверждающих исполнение обязательств в соответствии с условиями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а.</w:t>
      </w:r>
    </w:p>
    <w:p w14:paraId="121A01CB" w14:textId="6D9B5FCD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lastRenderedPageBreak/>
        <w:t xml:space="preserve">5.1.3 Письменно запрашивать у Поставщика информацию о ходе исполнения обязательств Поставщика по настоящему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у. На данный запрос Поставщик предоставляет ответ в письменной форме в течение 5(пяти) рабочих дней.</w:t>
      </w:r>
    </w:p>
    <w:p w14:paraId="0AC392B4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>5.1.4 Осуществлять контроль за порядком и сроками поставки товаров.</w:t>
      </w:r>
    </w:p>
    <w:p w14:paraId="0BDFC196" w14:textId="19BD90DF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5.1.5 Выбрать способ проведения экспертизы результатов, предусмотренных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ом: своими силами, либо к ее проведению могут привлекаться эксперты, экспертные организации на основании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ов.</w:t>
      </w:r>
    </w:p>
    <w:p w14:paraId="221241D4" w14:textId="6B33A77F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5.1.6 Ссылаться на недостатки поставляемых товаров (также выявленные после окончания срока действия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а), в том числе в части количества, ассортимента, комплектности и стоимости этих товаров, по результатам проведенных уполномоченными контрольными органами проверок использования средств федерального бюджета.</w:t>
      </w:r>
    </w:p>
    <w:p w14:paraId="31742D8B" w14:textId="40440FCF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5.1.7 При обнаружении уполномоченными контрольными органами несоответствия количества, ассортимента, комплектности и стоимости поставленных товаров условиям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а вызвать полномочных представителей Поставщика для представления разъяснений в отношении поставленных товаров.</w:t>
      </w:r>
    </w:p>
    <w:p w14:paraId="51040AEE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E2881">
        <w:rPr>
          <w:rFonts w:ascii="Times New Roman" w:hAnsi="Times New Roman"/>
          <w:b/>
          <w:sz w:val="24"/>
          <w:szCs w:val="24"/>
        </w:rPr>
        <w:t>5.2 Заказчик обязан:</w:t>
      </w:r>
    </w:p>
    <w:p w14:paraId="232439B5" w14:textId="42500212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5.2.1 Сообщать Поставщику о недостатках, обнаруженных в ходе поставки товаров, в течение 2 (двух) рабочих дней после обнаружения таких недостатков путем направления соответствующей информации посредством письменной формы по почте заказным письмом по фактическому адресу Стороны, указанному в ст. 13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а, или нарочно, а также с использованием электронной почты с последующим представлением оригинала.</w:t>
      </w:r>
    </w:p>
    <w:p w14:paraId="3FC6A826" w14:textId="182D203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5.2.2 Своевременно принять и оплатить поставленный Товар в соответствии с условиями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а.</w:t>
      </w:r>
    </w:p>
    <w:p w14:paraId="432D9A03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>5.2.3 При получении от Поставщика уведомления о приостановлении поставки товаров рассмотреть вопрос о целесообразности и порядке продолжения поставки товаров.</w:t>
      </w:r>
    </w:p>
    <w:p w14:paraId="477A479F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E2881">
        <w:rPr>
          <w:rFonts w:ascii="Times New Roman" w:hAnsi="Times New Roman"/>
          <w:b/>
          <w:sz w:val="24"/>
          <w:szCs w:val="24"/>
        </w:rPr>
        <w:t>5.3 Поставщик вправе:</w:t>
      </w:r>
    </w:p>
    <w:p w14:paraId="391A7322" w14:textId="79B81D05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5.3.1 Требовать подписания в соответствии со ст. 4 настоящего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а Заказчиком товарной накладной или УПД, при условии предоставления Поставщиком документов, указанных в ст. 4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а и соответствия Товара требованиям относительно качества, количества, ассортимента, комплектности и других характеристик Товара по настоящему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у.</w:t>
      </w:r>
    </w:p>
    <w:p w14:paraId="46BFA70F" w14:textId="0440A446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5.3.2 Требовать своевременной оплаты за поставленные товары в соответствии со ст. 2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а.</w:t>
      </w:r>
    </w:p>
    <w:p w14:paraId="4178BDC5" w14:textId="4AC3A41C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5.3.3 Письменно запрашивать у Заказчика предоставления разъяснений и уточнений по вопросам поставки товаров в рамках настоящего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а.</w:t>
      </w:r>
    </w:p>
    <w:p w14:paraId="501507CE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E2881">
        <w:rPr>
          <w:rFonts w:ascii="Times New Roman" w:hAnsi="Times New Roman"/>
          <w:b/>
          <w:sz w:val="24"/>
          <w:szCs w:val="24"/>
        </w:rPr>
        <w:t>5.4 Поставщик обязан:</w:t>
      </w:r>
    </w:p>
    <w:p w14:paraId="51D9507D" w14:textId="5D69A55D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5.4.1 Своевременно и надлежащим образом поставить товары в соответствии с условиями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а.</w:t>
      </w:r>
    </w:p>
    <w:p w14:paraId="18F19F68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>5.4.2 Предоставить Заказчику декларацию о стране происхождения товара и/или документы, подтверждающие, что товар 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087D2403" w14:textId="67A8A924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5.4.3 Представить по запросу Заказчика в сроки, указанные в таком запросе, информацию о ходе исполнения обязательств по настоящему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у.</w:t>
      </w:r>
    </w:p>
    <w:p w14:paraId="43DB48A7" w14:textId="4097C65F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5.4.4 Представить Заказчику сведения об изменении своего фактического местонахождения в срок не позднее 5 (пяти) календарных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е.</w:t>
      </w:r>
    </w:p>
    <w:p w14:paraId="4E7F0609" w14:textId="2443EC6B" w:rsid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5.4.5 Исполнять иные обязательства, предусмотренные действующим законодательством и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ом.</w:t>
      </w:r>
    </w:p>
    <w:p w14:paraId="7A17592A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E2881">
        <w:rPr>
          <w:rFonts w:ascii="Times New Roman" w:hAnsi="Times New Roman"/>
          <w:b/>
          <w:bCs/>
          <w:sz w:val="24"/>
          <w:szCs w:val="24"/>
        </w:rPr>
        <w:lastRenderedPageBreak/>
        <w:t>Статья 6. ГАРАНТИИ</w:t>
      </w:r>
    </w:p>
    <w:p w14:paraId="6CC48E8D" w14:textId="4722B112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6.1 Поставщик гарантирует качество товара в соответствии с требованиями, указанными в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е и Техническом задании.</w:t>
      </w:r>
    </w:p>
    <w:p w14:paraId="4B9D9F73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6.2 Гарантийный срок составляет не менее 12 месяцев и исчисляется с момента подписания Сторонами товарной накладной или УПД и распространяется на весь поставленный Товар. </w:t>
      </w:r>
    </w:p>
    <w:p w14:paraId="78FACBBA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>6.3 При обнаружении в период гарантийного срока недостатков в поставленных товарах, Поставщик обязан устранить их за свой счет в сроки, согласованные и установленные Поставщиком и Заказчиком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</w:t>
      </w:r>
    </w:p>
    <w:p w14:paraId="48668D50" w14:textId="1F69E241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>При отказе Поставщика от составления или подписания Акта о недостатках, обнаруженных в период гарантийного срока, Заказчик проводит квалифицированную экспертизу с привлечением экспертов (специалистов)</w:t>
      </w:r>
      <w:r w:rsidR="00807CA2">
        <w:rPr>
          <w:rFonts w:ascii="Times New Roman" w:hAnsi="Times New Roman"/>
          <w:bCs/>
          <w:sz w:val="24"/>
          <w:szCs w:val="24"/>
        </w:rPr>
        <w:t>,</w:t>
      </w:r>
      <w:r w:rsidRPr="00BE2881">
        <w:rPr>
          <w:rFonts w:ascii="Times New Roman" w:hAnsi="Times New Roman"/>
          <w:bCs/>
          <w:sz w:val="24"/>
          <w:szCs w:val="24"/>
        </w:rPr>
        <w:t xml:space="preserve">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214821E3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6.4 </w:t>
      </w:r>
      <w:proofErr w:type="gramStart"/>
      <w:r w:rsidRPr="00BE2881">
        <w:rPr>
          <w:rFonts w:ascii="Times New Roman" w:hAnsi="Times New Roman"/>
          <w:bCs/>
          <w:sz w:val="24"/>
          <w:szCs w:val="24"/>
        </w:rPr>
        <w:t>В</w:t>
      </w:r>
      <w:proofErr w:type="gramEnd"/>
      <w:r w:rsidRPr="00BE2881">
        <w:rPr>
          <w:rFonts w:ascii="Times New Roman" w:hAnsi="Times New Roman"/>
          <w:bCs/>
          <w:sz w:val="24"/>
          <w:szCs w:val="24"/>
        </w:rPr>
        <w:t xml:space="preserve"> случае обнаружения Заказчиком недостатков товара и предъявления требования о его замене Поставщик обязан заменить такой товар.</w:t>
      </w:r>
    </w:p>
    <w:p w14:paraId="6748C38D" w14:textId="59890138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6.5 Если иное не предусмотрено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ом, гарантийный срок на комплектующее изделие считается равным гарантийному сроку на основное изделие и начинает течь одновременно с гарантийным сроком на основное изделие. На товар (комплектующее изделие), переданный Поставщиком взамен товара (комплектующего изделия), в котором в период гарантийного срока были обнаружены недостатки, устанавливается гарантийный срок той же продолжительности, что и на замененный, если иное не предусмотрено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ом.</w:t>
      </w:r>
    </w:p>
    <w:p w14:paraId="6D82DA00" w14:textId="6F3D253F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>6.6 Поставщик гарантирует, что товар соответствует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установленным</w:t>
      </w:r>
      <w:r w:rsidRPr="00BE2881">
        <w:rPr>
          <w:rFonts w:ascii="Times New Roman" w:hAnsi="Times New Roman"/>
          <w:sz w:val="24"/>
          <w:szCs w:val="24"/>
        </w:rPr>
        <w:t xml:space="preserve"> </w:t>
      </w:r>
      <w:r w:rsidRPr="00BE2881">
        <w:rPr>
          <w:rFonts w:ascii="Times New Roman" w:hAnsi="Times New Roman"/>
          <w:bCs/>
          <w:sz w:val="24"/>
          <w:szCs w:val="24"/>
        </w:rPr>
        <w:t xml:space="preserve">законодательством Российской Федерации и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ом.</w:t>
      </w:r>
    </w:p>
    <w:p w14:paraId="4FF233C6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>6.7 Вред, причиненный жизни, здоровью или имуществу Заказчика и иных лиц, вследствие необеспечения Поставщиком безопасности товара подлежит возмещению в соответствии с требованиями Гражданского кодекса Российской Федерации.</w:t>
      </w:r>
    </w:p>
    <w:p w14:paraId="19B923D9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>6.8 Убытки, причиненные Заказчику в связи с отзывом товара,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6EA10B67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6.9 Поставщик гарантирует своевременное предоставление необходимой и достоверной информации о товаре. </w:t>
      </w:r>
    </w:p>
    <w:p w14:paraId="333F6AE0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6.10 </w:t>
      </w:r>
      <w:proofErr w:type="gramStart"/>
      <w:r w:rsidRPr="00BE2881">
        <w:rPr>
          <w:rFonts w:ascii="Times New Roman" w:hAnsi="Times New Roman"/>
          <w:bCs/>
          <w:sz w:val="24"/>
          <w:szCs w:val="24"/>
        </w:rPr>
        <w:t>В</w:t>
      </w:r>
      <w:proofErr w:type="gramEnd"/>
      <w:r w:rsidRPr="00BE2881">
        <w:rPr>
          <w:rFonts w:ascii="Times New Roman" w:hAnsi="Times New Roman"/>
          <w:bCs/>
          <w:sz w:val="24"/>
          <w:szCs w:val="24"/>
        </w:rPr>
        <w:t xml:space="preserve"> случае </w:t>
      </w:r>
      <w:proofErr w:type="spellStart"/>
      <w:r w:rsidRPr="00BE2881">
        <w:rPr>
          <w:rFonts w:ascii="Times New Roman" w:hAnsi="Times New Roman"/>
          <w:bCs/>
          <w:sz w:val="24"/>
          <w:szCs w:val="24"/>
        </w:rPr>
        <w:t>непредоставления</w:t>
      </w:r>
      <w:proofErr w:type="spellEnd"/>
      <w:r w:rsidRPr="00BE2881">
        <w:rPr>
          <w:rFonts w:ascii="Times New Roman" w:hAnsi="Times New Roman"/>
          <w:bCs/>
          <w:sz w:val="24"/>
          <w:szCs w:val="24"/>
        </w:rPr>
        <w:t xml:space="preserve"> Поставщиком полной и достоверной информации о товаре, Поставщик несет ответственность в соответствии с Гражданским кодексом Российской Федерации за недостатки товара, возникшие после его передачи вследствие отсутствия у такой информации.</w:t>
      </w:r>
    </w:p>
    <w:p w14:paraId="22F3E1FA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0130FC0E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E2881">
        <w:rPr>
          <w:rFonts w:ascii="Times New Roman" w:hAnsi="Times New Roman"/>
          <w:b/>
          <w:sz w:val="24"/>
          <w:szCs w:val="24"/>
        </w:rPr>
        <w:t>Статья 7. ОТВЕТСТВЕННОСТЬ СТОРОН</w:t>
      </w:r>
    </w:p>
    <w:p w14:paraId="4F425C75" w14:textId="14126BF1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7.1 За неисполнение или ненадлежащее исполнение своих обязательств, установленных настоящим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ом, Заказчик и Поставщик несут ответственность в соответствии с постановлением Правительства РФ от 30.08.2017 №- 1042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и иным законодательством Российской Федерации.</w:t>
      </w:r>
    </w:p>
    <w:p w14:paraId="3FE1D743" w14:textId="73608506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lastRenderedPageBreak/>
        <w:t xml:space="preserve">7.2 Размер штрафа устанавливается настоящим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ом в порядке, установленном настоящей статьей, в том числе рассчитывается как процент Цены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а.</w:t>
      </w:r>
    </w:p>
    <w:p w14:paraId="560BF3B7" w14:textId="25C23862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7.3 За каждый факт неисполнения или ненадлежащего исполнения Поставщиком обязательств, предусмотренных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ом, размер штрафа составляет </w:t>
      </w:r>
      <w:r w:rsidR="00034405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>___________</w:t>
      </w:r>
      <w:r w:rsidRPr="00855698">
        <w:rPr>
          <w:rFonts w:ascii="Times New Roman" w:hAnsi="Times New Roman"/>
          <w:bCs/>
          <w:color w:val="FF0000"/>
          <w:sz w:val="24"/>
          <w:szCs w:val="24"/>
        </w:rPr>
        <w:t>.</w:t>
      </w:r>
      <w:r w:rsidRPr="00BE2881">
        <w:rPr>
          <w:rFonts w:ascii="Times New Roman" w:hAnsi="Times New Roman"/>
          <w:bCs/>
          <w:sz w:val="24"/>
          <w:szCs w:val="24"/>
        </w:rPr>
        <w:t xml:space="preserve"> (10 процентов от Цены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а).</w:t>
      </w:r>
    </w:p>
    <w:p w14:paraId="23918D2C" w14:textId="22927B73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7.4 За каждый факт неисполнения Заказчиком обязательств, предусмотренных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ом, размер штрафа составляет 1000 рублей.</w:t>
      </w:r>
    </w:p>
    <w:p w14:paraId="21E194B9" w14:textId="5EC2E716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7.5 За каждый факт неисполнения или ненадлежащего Поставщиком (Подрядчиком, Исполнителем) обязательства, предусмотренного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ом, которое не имеет стоимостного выражения, размер штрафа составляет 1000 рублей.</w:t>
      </w:r>
    </w:p>
    <w:p w14:paraId="66133879" w14:textId="63F552B9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7.6 Пеня начисляется за каждый день просрочки исполнения Поставщиком обязательства, предусмотренного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а, уменьшенной на сумму, пропорциональную объему обязательств, предусмотренных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ом и фактически исполненных Поставщиком.</w:t>
      </w:r>
    </w:p>
    <w:p w14:paraId="0A6A6DCD" w14:textId="1CDE29AB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7.7 Пеня начисляется за каждый день просрочки исполнения обязательства Заказчиком, предусмотренного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ом, начиная со дня, следующего после дня истечения установленного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3002FDE8" w14:textId="23002382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7.8 Общая сумма начисленных штрафов за неисполнение или ненадлежащее исполнение Поставщиком (Подрядчиком, Исполнителем) обязательств, предусмотренных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ом, не может превышать Цену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а.</w:t>
      </w:r>
    </w:p>
    <w:p w14:paraId="7DD37C1A" w14:textId="71C4E461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7.9 Общая сумма начисленных штрафов за ненадлежащее исполнение Заказчиком обязательств, предусмотренных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ом, не может превышать Цену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а.</w:t>
      </w:r>
    </w:p>
    <w:p w14:paraId="354CF4F2" w14:textId="6C2D6734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7.10 Стороны настоящего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а 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14:paraId="645DB95C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7.11 </w:t>
      </w:r>
      <w:proofErr w:type="gramStart"/>
      <w:r w:rsidRPr="00BE2881">
        <w:rPr>
          <w:rFonts w:ascii="Times New Roman" w:hAnsi="Times New Roman"/>
          <w:bCs/>
          <w:sz w:val="24"/>
          <w:szCs w:val="24"/>
        </w:rPr>
        <w:t>В</w:t>
      </w:r>
      <w:proofErr w:type="gramEnd"/>
      <w:r w:rsidRPr="00BE2881">
        <w:rPr>
          <w:rFonts w:ascii="Times New Roman" w:hAnsi="Times New Roman"/>
          <w:bCs/>
          <w:sz w:val="24"/>
          <w:szCs w:val="24"/>
        </w:rPr>
        <w:t xml:space="preserve"> случае установления уполномоченными контрольными органами фактов поставки товара не в полном объеме и/или завышения их стоимости Поставщик осуществляет возврат Заказчику излишне уплаченных денежных средств.</w:t>
      </w:r>
    </w:p>
    <w:p w14:paraId="7A9CE944" w14:textId="3CBB3AE2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7.12 Уплата Поставщиком неустойки или применение иной формы ответственности не освобождает его от исполнения обязательств по настоящему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у.</w:t>
      </w:r>
    </w:p>
    <w:p w14:paraId="70ADD6A7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7.13 </w:t>
      </w:r>
      <w:proofErr w:type="gramStart"/>
      <w:r w:rsidRPr="00BE2881">
        <w:rPr>
          <w:rFonts w:ascii="Times New Roman" w:hAnsi="Times New Roman"/>
          <w:bCs/>
          <w:sz w:val="24"/>
          <w:szCs w:val="24"/>
        </w:rPr>
        <w:t>В</w:t>
      </w:r>
      <w:proofErr w:type="gramEnd"/>
      <w:r w:rsidRPr="00BE2881">
        <w:rPr>
          <w:rFonts w:ascii="Times New Roman" w:hAnsi="Times New Roman"/>
          <w:bCs/>
          <w:sz w:val="24"/>
          <w:szCs w:val="24"/>
        </w:rPr>
        <w:t xml:space="preserve"> качестве подтверждения фактов неисполнения и (или) ненадлежащего исполнения обязательств, Заказчик может предъявлять фото-и видеоматериалы, являющиеся основанием для взыскания неустойки или применения иной формы ответственности в соответствии с действующим законодательством.</w:t>
      </w:r>
    </w:p>
    <w:p w14:paraId="5810B5BC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1418CAE3" w14:textId="58F8348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E2881">
        <w:rPr>
          <w:rFonts w:ascii="Times New Roman" w:hAnsi="Times New Roman"/>
          <w:b/>
          <w:bCs/>
          <w:sz w:val="24"/>
          <w:szCs w:val="24"/>
        </w:rPr>
        <w:t xml:space="preserve">Статья 8. ПОРЯДОК РАСТОРЖЕНИЯ </w:t>
      </w:r>
      <w:r w:rsidR="00A15729">
        <w:rPr>
          <w:rFonts w:ascii="Times New Roman" w:hAnsi="Times New Roman"/>
          <w:b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/>
          <w:bCs/>
          <w:sz w:val="24"/>
          <w:szCs w:val="24"/>
        </w:rPr>
        <w:t>А</w:t>
      </w:r>
    </w:p>
    <w:p w14:paraId="162C14EC" w14:textId="215AF4A8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7" w:name="_Hlk191034984"/>
      <w:r w:rsidRPr="00BE2881">
        <w:rPr>
          <w:rFonts w:ascii="Times New Roman" w:hAnsi="Times New Roman"/>
          <w:sz w:val="24"/>
          <w:szCs w:val="24"/>
        </w:rPr>
        <w:t xml:space="preserve">8.1 Настоящий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 может быть расторгнут:</w:t>
      </w:r>
    </w:p>
    <w:p w14:paraId="342B6CE3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>- по соглашению Сторон;</w:t>
      </w:r>
    </w:p>
    <w:p w14:paraId="00FD216D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>- в судебном порядке;</w:t>
      </w:r>
    </w:p>
    <w:p w14:paraId="09F807BA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>- одностороннее расторжение в следующих случаях:</w:t>
      </w:r>
    </w:p>
    <w:p w14:paraId="0B4D15BC" w14:textId="0A3C28FF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8.1.1 Основания расторжения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а в связи с односторонним отказом от исполнения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а по инициативе Заказчика:</w:t>
      </w:r>
    </w:p>
    <w:p w14:paraId="27477DE4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>8.1.1.1 Осуществление поставки товаров ненадлежащего качества, если недостатки не могут быть устранены в приемлемый для заказчика срок.</w:t>
      </w:r>
    </w:p>
    <w:p w14:paraId="7CB55294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>8.1.1.2 Осуществление поставки некомплектных товаров, если поставщик,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532DE98B" w14:textId="3B8ADD1D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8.1.1.3 Неоднократное (от двух и более раз) нарушение сроков и объемов поставки товаров, предусмотренных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ом.</w:t>
      </w:r>
    </w:p>
    <w:p w14:paraId="23655FC6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>8.1.1.4 Поставщик отказывается передать Заказчику проданный товар.</w:t>
      </w:r>
    </w:p>
    <w:p w14:paraId="03180673" w14:textId="2E213933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8.1.1.5 </w:t>
      </w:r>
      <w:proofErr w:type="gramStart"/>
      <w:r w:rsidRPr="00BE2881">
        <w:rPr>
          <w:rFonts w:ascii="Times New Roman" w:hAnsi="Times New Roman"/>
          <w:sz w:val="24"/>
          <w:szCs w:val="24"/>
        </w:rPr>
        <w:t>В</w:t>
      </w:r>
      <w:proofErr w:type="gramEnd"/>
      <w:r w:rsidRPr="00BE2881">
        <w:rPr>
          <w:rFonts w:ascii="Times New Roman" w:hAnsi="Times New Roman"/>
          <w:sz w:val="24"/>
          <w:szCs w:val="24"/>
        </w:rPr>
        <w:t xml:space="preserve"> случае, если по результатам экспертизы поставленных товаров с привлечением экспертов, экспертных организаций, в заключение эксперта, экспертной организации будут подтверждены нарушения условий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а.</w:t>
      </w:r>
    </w:p>
    <w:p w14:paraId="4BBC233F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>8.1.1.6.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0BA10DF2" w14:textId="02AC5B20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8.1.2 Основания расторжения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а в связи с односторонним отказом от исполнения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а по инициативе Поставщика:</w:t>
      </w:r>
    </w:p>
    <w:p w14:paraId="3CA0B02A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>8.1.2.1 Неоднократные (от двух и более раз) нарушения Заказчиком сроков оплаты поставленного товара, допущенные по вине Заказчика.</w:t>
      </w:r>
    </w:p>
    <w:p w14:paraId="7B931E62" w14:textId="4CDEB233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8.1.2.2 Неоднократный (от двух и более раз) необоснованный отказ Заказчика от приемки товаров. При этом необоснованным отказом считается отказ Заказчика от подписания Акта приема передачи товара или УПД в срок, предусмотренный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ом, без письменного объяснения причин такого отказа.</w:t>
      </w:r>
    </w:p>
    <w:p w14:paraId="5601A1B7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>8.1.2.3 Необоснованный отказ Заказчика от оплаты поставленных товаров.</w:t>
      </w:r>
    </w:p>
    <w:p w14:paraId="17A5DD19" w14:textId="0413ADD8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8.2 Расторжение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а в одностороннем порядке осуществляется с соблюдением требований частей 8-11, 13-19, 21-23 статьи 95 Закона о </w:t>
      </w:r>
      <w:r w:rsidR="00920CF0">
        <w:rPr>
          <w:rFonts w:ascii="Times New Roman" w:hAnsi="Times New Roman"/>
          <w:sz w:val="24"/>
          <w:szCs w:val="24"/>
        </w:rPr>
        <w:t>Контракт</w:t>
      </w:r>
      <w:r w:rsidRPr="00BE2881">
        <w:rPr>
          <w:rFonts w:ascii="Times New Roman" w:hAnsi="Times New Roman"/>
          <w:sz w:val="24"/>
          <w:szCs w:val="24"/>
        </w:rPr>
        <w:t>ной системе.</w:t>
      </w:r>
    </w:p>
    <w:p w14:paraId="511FC5F9" w14:textId="59947673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8.3 Решение об одностороннем расторжении настоящего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а направляется второй Стороне в оригинале по адресу второй Стороны, указанному в статье 13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а.</w:t>
      </w:r>
    </w:p>
    <w:p w14:paraId="4AFABCA5" w14:textId="43FC9023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8.4 Расторжение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а по соглашению сторон определяется 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а по соглашению сторон, должна дать письменный ответ, по существу, в срок, не превышающий 5 (пяти) календарных дней с даты его получения.</w:t>
      </w:r>
    </w:p>
    <w:bookmarkEnd w:id="7"/>
    <w:p w14:paraId="1023E1F5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BA02994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E2881">
        <w:rPr>
          <w:rFonts w:ascii="Times New Roman" w:hAnsi="Times New Roman"/>
          <w:b/>
          <w:bCs/>
          <w:sz w:val="24"/>
          <w:szCs w:val="24"/>
        </w:rPr>
        <w:t>Статья 9. ОБСТОЯТЕЛЬСТВА НЕПРЕОДОЛИМОЙ СИЛЫ</w:t>
      </w:r>
    </w:p>
    <w:p w14:paraId="5A67E7BC" w14:textId="4B88CE1C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9.1 Стороны освобождаются от ответственности за частичное или полное неисполнение обязательств по настоящему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у в случае, если оно явилось следствием действия обстоятельств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пожара и т.д.), действий объективных внешних факторов (военные действия, акты органов государственной власти и управления и т.п.), а также других чрезвычайных обстоятельств, подтвержденных в установленном законодательством порядке, препятствующих надлежащему исполнению обязательств по настоящему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у, которые возникли после заключения настоящего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а, на время действия этих обстоятельств, если эти обстоятельства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5F31F063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>9.2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19DFDEAF" w14:textId="7ED53E8E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9.3 Если, по мнению Сторон, поставка товаров может быть продолжена в порядке, действовавшем согласно настоящему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у до начала действия обстоятельств непреодолимой силы, то срок исполнения обязательств по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3C6E9573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BB6D795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E2881">
        <w:rPr>
          <w:rFonts w:ascii="Times New Roman" w:hAnsi="Times New Roman"/>
          <w:b/>
          <w:bCs/>
          <w:sz w:val="24"/>
          <w:szCs w:val="24"/>
        </w:rPr>
        <w:t>Статья 10. ПОРЯДОК УРЕГУЛИРОВАНИЯ СПОРОВ</w:t>
      </w:r>
    </w:p>
    <w:p w14:paraId="2079496B" w14:textId="13F12C8F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10.1 </w:t>
      </w:r>
      <w:proofErr w:type="gramStart"/>
      <w:r w:rsidRPr="00BE2881">
        <w:rPr>
          <w:rFonts w:ascii="Times New Roman" w:hAnsi="Times New Roman"/>
          <w:sz w:val="24"/>
          <w:szCs w:val="24"/>
        </w:rPr>
        <w:t>В</w:t>
      </w:r>
      <w:proofErr w:type="gramEnd"/>
      <w:r w:rsidRPr="00BE2881">
        <w:rPr>
          <w:rFonts w:ascii="Times New Roman" w:hAnsi="Times New Roman"/>
          <w:sz w:val="24"/>
          <w:szCs w:val="24"/>
        </w:rPr>
        <w:t xml:space="preserve"> случае возникновения любых противоречий, претензий и разногласий, а также споров, связанных с исполнением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680262FD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10.2 Все достигнутые договоренности Стороны оформляют в виде дополнительных соглашений, подписанных Сторонами в </w:t>
      </w:r>
      <w:bookmarkStart w:id="8" w:name="_Hlk191035039"/>
      <w:r w:rsidRPr="00BE2881">
        <w:rPr>
          <w:rFonts w:ascii="Times New Roman" w:hAnsi="Times New Roman"/>
          <w:sz w:val="24"/>
          <w:szCs w:val="24"/>
        </w:rPr>
        <w:t>электронной или бумажной форме</w:t>
      </w:r>
      <w:bookmarkEnd w:id="8"/>
      <w:r w:rsidRPr="00BE2881">
        <w:rPr>
          <w:rFonts w:ascii="Times New Roman" w:hAnsi="Times New Roman"/>
          <w:sz w:val="24"/>
          <w:szCs w:val="24"/>
        </w:rPr>
        <w:t>.</w:t>
      </w:r>
    </w:p>
    <w:p w14:paraId="3E9C6AF0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>10.3 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11BF49AA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>10.3.1 Претензия должна быть направлена в письменном виде. По полученной претензии Сторона должна дать письменный ответ, по существу, в срок, не превышающий 15 (пятнадцати) календарных дней с даты ее получения. Оставление претензии без ответа в установленный срок означает признание требований претензии.</w:t>
      </w:r>
    </w:p>
    <w:p w14:paraId="7279B561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10.3.2 </w:t>
      </w:r>
      <w:proofErr w:type="gramStart"/>
      <w:r w:rsidRPr="00BE2881">
        <w:rPr>
          <w:rFonts w:ascii="Times New Roman" w:hAnsi="Times New Roman"/>
          <w:sz w:val="24"/>
          <w:szCs w:val="24"/>
        </w:rPr>
        <w:t>В</w:t>
      </w:r>
      <w:proofErr w:type="gramEnd"/>
      <w:r w:rsidRPr="00BE2881">
        <w:rPr>
          <w:rFonts w:ascii="Times New Roman" w:hAnsi="Times New Roman"/>
          <w:sz w:val="24"/>
          <w:szCs w:val="24"/>
        </w:rPr>
        <w:t xml:space="preserve"> претензии должны быть указаны: наименование, почтовый адрес и реквизиты организации (учреждения, предприятия), предъявившей претензию; наименование, почтовый адрес и реквизиты организации (учреждения, предприятия), которой направлена претензия.</w:t>
      </w:r>
    </w:p>
    <w:p w14:paraId="4230340A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>10.3.3 Если претензионные требования подлежат денежной оценке, в претензии указывается истребимая сумма и ее полный и обоснованный расчет.</w:t>
      </w:r>
    </w:p>
    <w:p w14:paraId="4E492964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10.3.4 </w:t>
      </w:r>
      <w:proofErr w:type="gramStart"/>
      <w:r w:rsidRPr="00BE2881">
        <w:rPr>
          <w:rFonts w:ascii="Times New Roman" w:hAnsi="Times New Roman"/>
          <w:sz w:val="24"/>
          <w:szCs w:val="24"/>
        </w:rPr>
        <w:t>В</w:t>
      </w:r>
      <w:proofErr w:type="gramEnd"/>
      <w:r w:rsidRPr="00BE2881">
        <w:rPr>
          <w:rFonts w:ascii="Times New Roman" w:hAnsi="Times New Roman"/>
          <w:sz w:val="24"/>
          <w:szCs w:val="24"/>
        </w:rPr>
        <w:t xml:space="preserve">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 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67C5BF49" w14:textId="5C7BBFF5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10.4 </w:t>
      </w:r>
      <w:proofErr w:type="gramStart"/>
      <w:r w:rsidRPr="00BE2881">
        <w:rPr>
          <w:rFonts w:ascii="Times New Roman" w:hAnsi="Times New Roman"/>
          <w:sz w:val="24"/>
          <w:szCs w:val="24"/>
        </w:rPr>
        <w:t>В</w:t>
      </w:r>
      <w:proofErr w:type="gramEnd"/>
      <w:r w:rsidRPr="00BE2881">
        <w:rPr>
          <w:rFonts w:ascii="Times New Roman" w:hAnsi="Times New Roman"/>
          <w:sz w:val="24"/>
          <w:szCs w:val="24"/>
        </w:rPr>
        <w:t xml:space="preserve"> случае невыполнения Сторонами своих обязательств и не достижения взаимного согласия споры по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у разрешаются в Арбитражном суде города Москвы.</w:t>
      </w:r>
    </w:p>
    <w:p w14:paraId="7879009E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519B697" w14:textId="498013CE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E2881">
        <w:rPr>
          <w:rFonts w:ascii="Times New Roman" w:hAnsi="Times New Roman"/>
          <w:b/>
          <w:bCs/>
          <w:sz w:val="24"/>
          <w:szCs w:val="24"/>
        </w:rPr>
        <w:t xml:space="preserve">Статья 11. СРОК ДЕЙСТВИЯ, ПОРЯДОК ИЗМЕНЕНИЯ </w:t>
      </w:r>
      <w:r w:rsidR="00A15729">
        <w:rPr>
          <w:rFonts w:ascii="Times New Roman" w:hAnsi="Times New Roman"/>
          <w:b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/>
          <w:bCs/>
          <w:sz w:val="24"/>
          <w:szCs w:val="24"/>
        </w:rPr>
        <w:t>А</w:t>
      </w:r>
    </w:p>
    <w:p w14:paraId="567EAF2C" w14:textId="7FEEEA35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11.1.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 вступает в силу со дня его подписания Сторонами и </w:t>
      </w:r>
      <w:r w:rsidRPr="00BE2881">
        <w:rPr>
          <w:rFonts w:ascii="Times New Roman" w:hAnsi="Times New Roman"/>
          <w:b/>
          <w:bCs/>
          <w:sz w:val="24"/>
          <w:szCs w:val="24"/>
        </w:rPr>
        <w:t xml:space="preserve">действует </w:t>
      </w:r>
      <w:r w:rsidRPr="00BE2881">
        <w:rPr>
          <w:rFonts w:ascii="Times New Roman" w:hAnsi="Times New Roman"/>
          <w:b/>
          <w:bCs/>
          <w:sz w:val="24"/>
          <w:szCs w:val="24"/>
        </w:rPr>
        <w:br/>
        <w:t xml:space="preserve">по 30 </w:t>
      </w:r>
      <w:r w:rsidR="0065423F">
        <w:rPr>
          <w:rFonts w:ascii="Times New Roman" w:hAnsi="Times New Roman"/>
          <w:b/>
          <w:bCs/>
          <w:sz w:val="24"/>
          <w:szCs w:val="24"/>
        </w:rPr>
        <w:t>октя</w:t>
      </w:r>
      <w:r w:rsidR="00034405">
        <w:rPr>
          <w:rFonts w:ascii="Times New Roman" w:hAnsi="Times New Roman"/>
          <w:b/>
          <w:bCs/>
          <w:sz w:val="24"/>
          <w:szCs w:val="24"/>
        </w:rPr>
        <w:t>бря</w:t>
      </w:r>
      <w:r w:rsidRPr="00BE2881">
        <w:rPr>
          <w:rFonts w:ascii="Times New Roman" w:hAnsi="Times New Roman"/>
          <w:b/>
          <w:bCs/>
          <w:sz w:val="24"/>
          <w:szCs w:val="24"/>
        </w:rPr>
        <w:t xml:space="preserve"> 2026 года включительно</w:t>
      </w:r>
      <w:r w:rsidRPr="00BE2881">
        <w:rPr>
          <w:rFonts w:ascii="Times New Roman" w:hAnsi="Times New Roman"/>
          <w:sz w:val="24"/>
          <w:szCs w:val="24"/>
        </w:rPr>
        <w:t>.</w:t>
      </w:r>
    </w:p>
    <w:p w14:paraId="55130F8A" w14:textId="594D50A8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11.2.  Истечение срока действия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а влечет прекращение обязательств по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у (за исключением предусмотренных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ом гарантийных обязательств и обязательств заказчика по оплате товаров, поставленных в течение срока действия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а).</w:t>
      </w:r>
    </w:p>
    <w:p w14:paraId="5747F1D4" w14:textId="68BAFDFD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11.3. </w:t>
      </w:r>
      <w:bookmarkStart w:id="9" w:name="_Hlk133226367"/>
      <w:r w:rsidRPr="00BE2881">
        <w:rPr>
          <w:rFonts w:ascii="Times New Roman" w:hAnsi="Times New Roman"/>
          <w:sz w:val="24"/>
          <w:szCs w:val="24"/>
        </w:rPr>
        <w:t xml:space="preserve">Изменение и дополнение настоящего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а возможны по соглашению Сторон. </w:t>
      </w:r>
      <w:r w:rsidRPr="00BE2881">
        <w:rPr>
          <w:rFonts w:ascii="Times New Roman" w:hAnsi="Times New Roman"/>
          <w:sz w:val="24"/>
          <w:szCs w:val="24"/>
        </w:rPr>
        <w:br/>
        <w:t xml:space="preserve">Все изменения и дополнения оформляются в электронном виде путем подписания Сторонами дополнительных соглашений к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у в соответствии с действующим законодательством Российской Федерации. Дополнительные соглашения к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у являются его неотъемлемой частью и вступают в силу с момента их подписания Сторонами.</w:t>
      </w:r>
      <w:r w:rsidRPr="00BE2881" w:rsidDel="006D1B75">
        <w:rPr>
          <w:rFonts w:ascii="Times New Roman" w:hAnsi="Times New Roman"/>
          <w:sz w:val="24"/>
          <w:szCs w:val="24"/>
        </w:rPr>
        <w:t xml:space="preserve"> </w:t>
      </w:r>
    </w:p>
    <w:p w14:paraId="7E1543E7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bookmarkEnd w:id="9"/>
    <w:p w14:paraId="3B8471CD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E2881">
        <w:rPr>
          <w:rFonts w:ascii="Times New Roman" w:hAnsi="Times New Roman"/>
          <w:b/>
          <w:bCs/>
          <w:sz w:val="24"/>
          <w:szCs w:val="24"/>
        </w:rPr>
        <w:t>Статья 12. ДОПОЛНИТЕЛЬНЫЕ УСЛОВИЯ</w:t>
      </w:r>
    </w:p>
    <w:p w14:paraId="630E9FD6" w14:textId="47CA22A5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12.1.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 заключен в электронной форме.</w:t>
      </w:r>
    </w:p>
    <w:p w14:paraId="4316B0D4" w14:textId="5D471475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12.2. </w:t>
      </w:r>
      <w:bookmarkStart w:id="10" w:name="_Hlk133226563"/>
      <w:r w:rsidRPr="00BE2881">
        <w:rPr>
          <w:rFonts w:ascii="Times New Roman" w:hAnsi="Times New Roman"/>
          <w:sz w:val="24"/>
          <w:szCs w:val="24"/>
        </w:rPr>
        <w:t xml:space="preserve">Все юридически значимые сообщения (далее по тексту - «Сообщения») Сторон, связанные с исполнением настоящего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а, направляются в письменной форме по почте заказным письмом по адресу Стороны, указанному в настоящем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е, или с использованием электронной почты, указанной в настоящем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е, с последующим представлением оригинала. Сообщения считаются доставленными в соответствии со ст. 165.1 Гражданского Кодекса Российской Федерации.</w:t>
      </w:r>
    </w:p>
    <w:bookmarkEnd w:id="10"/>
    <w:p w14:paraId="588A97EB" w14:textId="4C4C83F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12.3. В настоящем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е Стороны обязаны указывать адрес места нахождения, почтовый и фактический адрес. При изменении адреса, в том числе электронного адреса, а также в случае реорганизации одной из Сторон, она обязана в течение 3 (Трёх) рабочих дней письменно информировать об этом другую Сторону в форме уведомления. При этом дополнительное соглашение Сторонами заключать не требуется.</w:t>
      </w:r>
    </w:p>
    <w:p w14:paraId="57F30995" w14:textId="7615ABF8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12.4. Выполнение в полном объеме обязательств, предусмотренных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ом, Заказчиком и </w:t>
      </w:r>
      <w:r w:rsidR="00807CA2">
        <w:rPr>
          <w:rFonts w:ascii="Times New Roman" w:hAnsi="Times New Roman"/>
          <w:sz w:val="24"/>
          <w:szCs w:val="24"/>
        </w:rPr>
        <w:t>Поставщико</w:t>
      </w:r>
      <w:r w:rsidRPr="00BE2881">
        <w:rPr>
          <w:rFonts w:ascii="Times New Roman" w:hAnsi="Times New Roman"/>
          <w:sz w:val="24"/>
          <w:szCs w:val="24"/>
        </w:rPr>
        <w:t xml:space="preserve">м является основанием для регистрации сведений об исполнении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а в Реестре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ов, заключенных заказчиками, в порядке, предусмотренном действующими нормативными правовыми актами Российской Федерации.</w:t>
      </w:r>
    </w:p>
    <w:p w14:paraId="21C37298" w14:textId="510BD18E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12.5. Во всем, что не предусмотрено настоящим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ом, Стороны руководствуются действующим законодательством Российской Федерации.</w:t>
      </w:r>
    </w:p>
    <w:p w14:paraId="62100669" w14:textId="77942CE2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12.6. Неотъемлемой частью настоящего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а являются Приложения:</w:t>
      </w:r>
    </w:p>
    <w:p w14:paraId="1BD2D824" w14:textId="50CBFC6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Приложение № 1 к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у- Техническое задание;</w:t>
      </w:r>
    </w:p>
    <w:p w14:paraId="02BAA96F" w14:textId="2E4FDDE1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Приложение № 2 к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у – Спецификация.</w:t>
      </w:r>
    </w:p>
    <w:p w14:paraId="36A68408" w14:textId="77777777" w:rsidR="005342B4" w:rsidRPr="007B239D" w:rsidRDefault="005342B4" w:rsidP="00966D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9257699" w14:textId="4F8946F7" w:rsidR="002930B3" w:rsidRDefault="007E5D7C" w:rsidP="00C736C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B239D">
        <w:rPr>
          <w:rFonts w:ascii="Times New Roman" w:hAnsi="Times New Roman"/>
          <w:b/>
          <w:bCs/>
          <w:sz w:val="24"/>
          <w:szCs w:val="24"/>
        </w:rPr>
        <w:t>1</w:t>
      </w:r>
      <w:r w:rsidR="00EC2B6D" w:rsidRPr="007B239D">
        <w:rPr>
          <w:rFonts w:ascii="Times New Roman" w:hAnsi="Times New Roman"/>
          <w:b/>
          <w:bCs/>
          <w:sz w:val="24"/>
          <w:szCs w:val="24"/>
        </w:rPr>
        <w:t>3</w:t>
      </w:r>
      <w:r w:rsidRPr="007B239D">
        <w:rPr>
          <w:rFonts w:ascii="Times New Roman" w:hAnsi="Times New Roman"/>
          <w:b/>
          <w:bCs/>
          <w:sz w:val="24"/>
          <w:szCs w:val="24"/>
        </w:rPr>
        <w:t>. А</w:t>
      </w:r>
      <w:r w:rsidR="00C736CB" w:rsidRPr="007B239D">
        <w:rPr>
          <w:rFonts w:ascii="Times New Roman" w:hAnsi="Times New Roman"/>
          <w:b/>
          <w:bCs/>
          <w:sz w:val="24"/>
          <w:szCs w:val="24"/>
        </w:rPr>
        <w:t>ДРЕСА, РЕКВИЗИТЫ И ПОДПИСИ СТОРОН</w:t>
      </w:r>
    </w:p>
    <w:p w14:paraId="6074407A" w14:textId="77777777" w:rsidR="001211C0" w:rsidRPr="007B239D" w:rsidRDefault="001211C0" w:rsidP="00C736C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080" w:type="dxa"/>
        <w:jc w:val="center"/>
        <w:tblLayout w:type="fixed"/>
        <w:tblLook w:val="00A0" w:firstRow="1" w:lastRow="0" w:firstColumn="1" w:lastColumn="0" w:noHBand="0" w:noVBand="0"/>
      </w:tblPr>
      <w:tblGrid>
        <w:gridCol w:w="5040"/>
        <w:gridCol w:w="5040"/>
      </w:tblGrid>
      <w:tr w:rsidR="00855698" w:rsidRPr="00855698" w14:paraId="204914E3" w14:textId="77777777" w:rsidTr="004826FC">
        <w:trPr>
          <w:trHeight w:val="504"/>
          <w:jc w:val="center"/>
        </w:trPr>
        <w:tc>
          <w:tcPr>
            <w:tcW w:w="5040" w:type="dxa"/>
          </w:tcPr>
          <w:p w14:paraId="612D0B04" w14:textId="77777777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bookmarkStart w:id="11" w:name="_Hlk183014244"/>
            <w:bookmarkStart w:id="12" w:name="_Hlk96333193"/>
            <w:r w:rsidRPr="0085569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Заказчик: </w:t>
            </w:r>
          </w:p>
          <w:p w14:paraId="180C8EFE" w14:textId="77777777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40" w:type="dxa"/>
          </w:tcPr>
          <w:p w14:paraId="34D66763" w14:textId="739FC0B9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Поставщик</w:t>
            </w:r>
            <w:r w:rsidRPr="0085569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</w:tr>
      <w:tr w:rsidR="00855698" w:rsidRPr="00855698" w14:paraId="4FC8F19B" w14:textId="77777777" w:rsidTr="004826FC">
        <w:trPr>
          <w:trHeight w:val="481"/>
          <w:jc w:val="center"/>
        </w:trPr>
        <w:tc>
          <w:tcPr>
            <w:tcW w:w="5040" w:type="dxa"/>
          </w:tcPr>
          <w:p w14:paraId="2EB30CBA" w14:textId="77777777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55698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РУС «ГЦОЛИФК»</w:t>
            </w:r>
          </w:p>
        </w:tc>
        <w:tc>
          <w:tcPr>
            <w:tcW w:w="5040" w:type="dxa"/>
          </w:tcPr>
          <w:p w14:paraId="25FC0141" w14:textId="3D65EC0D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55698" w:rsidRPr="00855698" w14:paraId="1EE62689" w14:textId="77777777" w:rsidTr="004826FC">
        <w:trPr>
          <w:trHeight w:val="4021"/>
          <w:jc w:val="center"/>
        </w:trPr>
        <w:tc>
          <w:tcPr>
            <w:tcW w:w="5040" w:type="dxa"/>
          </w:tcPr>
          <w:p w14:paraId="6AE99CB9" w14:textId="77777777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5698">
              <w:rPr>
                <w:rFonts w:ascii="Times New Roman" w:hAnsi="Times New Roman"/>
                <w:color w:val="000000"/>
                <w:sz w:val="24"/>
                <w:szCs w:val="24"/>
              </w:rPr>
              <w:t>ИНН/КПП 7719022052/771901001</w:t>
            </w:r>
          </w:p>
          <w:p w14:paraId="1F2E681C" w14:textId="77777777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56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Юридический адрес: 105122, г. Москва,                    </w:t>
            </w:r>
          </w:p>
          <w:p w14:paraId="525CBA3C" w14:textId="77777777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56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ул. Сиреневый бульвар, д. 4.</w:t>
            </w:r>
          </w:p>
          <w:p w14:paraId="4A617540" w14:textId="77777777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56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Почтовый адрес: 105122, </w:t>
            </w:r>
          </w:p>
          <w:p w14:paraId="17DBEFD8" w14:textId="77777777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5698">
              <w:rPr>
                <w:rFonts w:ascii="Times New Roman" w:hAnsi="Times New Roman"/>
                <w:color w:val="000000"/>
                <w:sz w:val="24"/>
                <w:szCs w:val="24"/>
              </w:rPr>
              <w:t>г. Москва, ул. Сиреневый бульвар, д. 4.</w:t>
            </w:r>
          </w:p>
          <w:p w14:paraId="6B8CF1E8" w14:textId="77777777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5698">
              <w:rPr>
                <w:rFonts w:ascii="Times New Roman" w:hAnsi="Times New Roman"/>
                <w:color w:val="000000"/>
                <w:sz w:val="24"/>
                <w:szCs w:val="24"/>
              </w:rPr>
              <w:t>Тел.: 8 (495) 961-31-11</w:t>
            </w:r>
          </w:p>
          <w:p w14:paraId="19293337" w14:textId="77777777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56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Эл. почта: zakupki@gtsolifk.ru  </w:t>
            </w:r>
          </w:p>
          <w:p w14:paraId="5C9E880A" w14:textId="77777777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5698">
              <w:rPr>
                <w:rFonts w:ascii="Times New Roman" w:hAnsi="Times New Roman"/>
                <w:color w:val="000000"/>
                <w:sz w:val="24"/>
                <w:szCs w:val="24"/>
              </w:rPr>
              <w:t>Казначейский счет: (р/</w:t>
            </w:r>
            <w:proofErr w:type="spellStart"/>
            <w:r w:rsidRPr="00855698">
              <w:rPr>
                <w:rFonts w:ascii="Times New Roman" w:hAnsi="Times New Roman"/>
                <w:color w:val="000000"/>
                <w:sz w:val="24"/>
                <w:szCs w:val="24"/>
              </w:rPr>
              <w:t>сч</w:t>
            </w:r>
            <w:proofErr w:type="spellEnd"/>
            <w:r w:rsidRPr="00855698">
              <w:rPr>
                <w:rFonts w:ascii="Times New Roman" w:hAnsi="Times New Roman"/>
                <w:color w:val="000000"/>
                <w:sz w:val="24"/>
                <w:szCs w:val="24"/>
              </w:rPr>
              <w:t>) 03214643000000017300;</w:t>
            </w:r>
          </w:p>
          <w:p w14:paraId="48D5D747" w14:textId="77777777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5698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банка: ОКЦ № 1 ГУ Банка России по ЦФО//УФК ПО Г.МОСКВЕ, г. Москва</w:t>
            </w:r>
          </w:p>
          <w:p w14:paraId="4EB08AFF" w14:textId="77777777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5698">
              <w:rPr>
                <w:rFonts w:ascii="Times New Roman" w:hAnsi="Times New Roman"/>
                <w:color w:val="000000"/>
                <w:sz w:val="24"/>
                <w:szCs w:val="24"/>
              </w:rPr>
              <w:t>Единый казначейский счет (</w:t>
            </w:r>
            <w:proofErr w:type="spellStart"/>
            <w:proofErr w:type="gramStart"/>
            <w:r w:rsidRPr="00855698">
              <w:rPr>
                <w:rFonts w:ascii="Times New Roman" w:hAnsi="Times New Roman"/>
                <w:color w:val="000000"/>
                <w:sz w:val="24"/>
                <w:szCs w:val="24"/>
              </w:rPr>
              <w:t>кор.счет</w:t>
            </w:r>
            <w:proofErr w:type="spellEnd"/>
            <w:proofErr w:type="gramEnd"/>
            <w:r w:rsidRPr="00855698">
              <w:rPr>
                <w:rFonts w:ascii="Times New Roman" w:hAnsi="Times New Roman"/>
                <w:color w:val="000000"/>
                <w:sz w:val="24"/>
                <w:szCs w:val="24"/>
              </w:rPr>
              <w:t>): 40102810545370000003;</w:t>
            </w:r>
          </w:p>
          <w:p w14:paraId="65D1280F" w14:textId="77777777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5698">
              <w:rPr>
                <w:rFonts w:ascii="Times New Roman" w:hAnsi="Times New Roman"/>
                <w:color w:val="000000"/>
                <w:sz w:val="24"/>
                <w:szCs w:val="24"/>
              </w:rPr>
              <w:t>Лицевой счет: 20736X97330;</w:t>
            </w:r>
          </w:p>
          <w:p w14:paraId="23FAB5F8" w14:textId="77777777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5698">
              <w:rPr>
                <w:rFonts w:ascii="Times New Roman" w:hAnsi="Times New Roman"/>
                <w:color w:val="000000"/>
                <w:sz w:val="24"/>
                <w:szCs w:val="24"/>
              </w:rPr>
              <w:t>Получатель: УФК по г. Москве (РУС «ГЦОЛИФК» л/с 20736X97330).</w:t>
            </w:r>
          </w:p>
          <w:p w14:paraId="6423C1DC" w14:textId="77777777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855698">
              <w:rPr>
                <w:rFonts w:ascii="Times New Roman" w:hAnsi="Times New Roman"/>
                <w:color w:val="000000"/>
                <w:sz w:val="24"/>
                <w:szCs w:val="24"/>
              </w:rPr>
              <w:t>БИК 004525988</w:t>
            </w:r>
          </w:p>
        </w:tc>
        <w:tc>
          <w:tcPr>
            <w:tcW w:w="5040" w:type="dxa"/>
          </w:tcPr>
          <w:p w14:paraId="0EEC6B89" w14:textId="77777777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55698" w:rsidRPr="00855698" w14:paraId="59C79763" w14:textId="77777777" w:rsidTr="004826FC">
        <w:trPr>
          <w:trHeight w:val="134"/>
          <w:jc w:val="center"/>
        </w:trPr>
        <w:tc>
          <w:tcPr>
            <w:tcW w:w="5040" w:type="dxa"/>
          </w:tcPr>
          <w:p w14:paraId="7E611F58" w14:textId="77777777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bookmarkStart w:id="13" w:name="_Hlk113026665"/>
          </w:p>
          <w:p w14:paraId="6EFC8168" w14:textId="77777777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6DFA8EA7" w14:textId="2174539A" w:rsidR="00855698" w:rsidRDefault="004B3687" w:rsidP="0085569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</w:t>
            </w:r>
            <w:r w:rsidR="00855698" w:rsidRPr="008556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ектор</w:t>
            </w:r>
          </w:p>
          <w:p w14:paraId="67FD5828" w14:textId="1B39F423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5569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РУС «ГЦОЛИФК»</w:t>
            </w:r>
          </w:p>
          <w:p w14:paraId="7D2BED97" w14:textId="77777777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1946ABC0" w14:textId="77777777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47379BD2" w14:textId="77777777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556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____________________/ </w:t>
            </w:r>
            <w:proofErr w:type="spellStart"/>
            <w:r w:rsidRPr="0085569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М.Ю.Боев</w:t>
            </w:r>
            <w:proofErr w:type="spellEnd"/>
            <w:r w:rsidRPr="008556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/</w:t>
            </w:r>
          </w:p>
          <w:p w14:paraId="3B61B489" w14:textId="777E1726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э</w:t>
            </w:r>
            <w:r w:rsidRPr="0085569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.п</w:t>
            </w:r>
            <w:proofErr w:type="spellEnd"/>
            <w:r w:rsidRPr="0085569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5040" w:type="dxa"/>
          </w:tcPr>
          <w:p w14:paraId="2E57BF2B" w14:textId="77777777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774D8E76" w14:textId="77777777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755F4DC2" w14:textId="12114166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556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159A414B" w14:textId="7868F274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bookmarkEnd w:id="11"/>
      <w:bookmarkEnd w:id="13"/>
    </w:tbl>
    <w:p w14:paraId="3AA50DCE" w14:textId="77777777" w:rsidR="00654C24" w:rsidRDefault="00654C24" w:rsidP="002774C0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14:paraId="51DE96AB" w14:textId="77777777" w:rsidR="001D4004" w:rsidRDefault="001D4004" w:rsidP="002774C0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14:paraId="3424EFBB" w14:textId="77777777" w:rsidR="001D4004" w:rsidRDefault="001D4004" w:rsidP="002774C0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14:paraId="0EEC7A7D" w14:textId="77777777" w:rsidR="001D4004" w:rsidRDefault="001D4004" w:rsidP="002774C0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14:paraId="1D07BCFC" w14:textId="77777777" w:rsidR="00D971EB" w:rsidRDefault="00D971EB" w:rsidP="002774C0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14:paraId="404D1EF2" w14:textId="77777777" w:rsidR="00D971EB" w:rsidRDefault="00D971EB" w:rsidP="002774C0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14:paraId="12B743A9" w14:textId="77777777" w:rsidR="00D971EB" w:rsidRDefault="00D971EB" w:rsidP="002774C0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14:paraId="1A340F0E" w14:textId="77777777" w:rsidR="00D971EB" w:rsidRDefault="00D971EB" w:rsidP="002774C0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14:paraId="55D41C70" w14:textId="77777777" w:rsidR="00D971EB" w:rsidRDefault="00D971EB" w:rsidP="002774C0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14:paraId="3E6B5D15" w14:textId="77777777" w:rsidR="00D971EB" w:rsidRDefault="00D971EB" w:rsidP="002774C0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14:paraId="772DE73D" w14:textId="77777777" w:rsidR="00D971EB" w:rsidRDefault="00D971EB" w:rsidP="002774C0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14:paraId="0A9D59EA" w14:textId="77777777" w:rsidR="00D971EB" w:rsidRDefault="00D971EB" w:rsidP="002774C0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14:paraId="7E6D50BD" w14:textId="77777777" w:rsidR="003C2BD3" w:rsidRDefault="003C2BD3" w:rsidP="002774C0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  <w:sectPr w:rsidR="003C2BD3" w:rsidSect="00CE74CB">
          <w:footerReference w:type="default" r:id="rId8"/>
          <w:headerReference w:type="first" r:id="rId9"/>
          <w:pgSz w:w="11900" w:h="16840"/>
          <w:pgMar w:top="1134" w:right="843" w:bottom="851" w:left="1134" w:header="426" w:footer="572" w:gutter="0"/>
          <w:cols w:space="720"/>
          <w:formProt w:val="0"/>
          <w:titlePg/>
          <w:docGrid w:linePitch="360"/>
        </w:sectPr>
      </w:pPr>
    </w:p>
    <w:p w14:paraId="6F0717EE" w14:textId="33A7379D" w:rsidR="000F600B" w:rsidRPr="00A40188" w:rsidRDefault="000F600B" w:rsidP="002774C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40188">
        <w:rPr>
          <w:rFonts w:ascii="Times New Roman" w:hAnsi="Times New Roman"/>
          <w:sz w:val="24"/>
          <w:szCs w:val="24"/>
        </w:rPr>
        <w:t xml:space="preserve">Приложение № </w:t>
      </w:r>
      <w:r w:rsidR="00FE04C5" w:rsidRPr="00A40188">
        <w:rPr>
          <w:rFonts w:ascii="Times New Roman" w:hAnsi="Times New Roman"/>
          <w:sz w:val="24"/>
          <w:szCs w:val="24"/>
        </w:rPr>
        <w:t>1</w:t>
      </w:r>
    </w:p>
    <w:bookmarkEnd w:id="12"/>
    <w:p w14:paraId="07D20C61" w14:textId="0A0F74C6" w:rsidR="001211C0" w:rsidRDefault="002774C0" w:rsidP="0075693E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40188">
        <w:rPr>
          <w:rFonts w:ascii="Times New Roman" w:hAnsi="Times New Roman"/>
          <w:sz w:val="24"/>
          <w:szCs w:val="24"/>
        </w:rPr>
        <w:t xml:space="preserve">          </w:t>
      </w:r>
      <w:r w:rsidR="00D85E96" w:rsidRPr="00A40188">
        <w:rPr>
          <w:rFonts w:ascii="Times New Roman" w:hAnsi="Times New Roman"/>
          <w:sz w:val="24"/>
          <w:szCs w:val="24"/>
        </w:rPr>
        <w:t xml:space="preserve">к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="00D85E96" w:rsidRPr="00A40188">
        <w:rPr>
          <w:rFonts w:ascii="Times New Roman" w:hAnsi="Times New Roman"/>
          <w:sz w:val="24"/>
          <w:szCs w:val="24"/>
        </w:rPr>
        <w:t xml:space="preserve">у </w:t>
      </w:r>
      <w:proofErr w:type="gramStart"/>
      <w:r w:rsidR="00D85E96" w:rsidRPr="00A40188">
        <w:rPr>
          <w:rFonts w:ascii="Times New Roman" w:hAnsi="Times New Roman"/>
          <w:sz w:val="24"/>
          <w:szCs w:val="24"/>
        </w:rPr>
        <w:t xml:space="preserve">№ </w:t>
      </w:r>
      <w:r w:rsidR="001211C0" w:rsidRPr="001211C0">
        <w:rPr>
          <w:rFonts w:ascii="Times New Roman" w:hAnsi="Times New Roman"/>
          <w:sz w:val="24"/>
          <w:szCs w:val="24"/>
        </w:rPr>
        <w:t xml:space="preserve"> </w:t>
      </w:r>
      <w:r w:rsidR="00EF3B15">
        <w:rPr>
          <w:rFonts w:ascii="Times New Roman" w:hAnsi="Times New Roman"/>
          <w:sz w:val="24"/>
          <w:szCs w:val="24"/>
        </w:rPr>
        <w:t>_</w:t>
      </w:r>
      <w:proofErr w:type="gramEnd"/>
      <w:r w:rsidR="00EF3B15">
        <w:rPr>
          <w:rFonts w:ascii="Times New Roman" w:hAnsi="Times New Roman"/>
          <w:sz w:val="24"/>
          <w:szCs w:val="24"/>
        </w:rPr>
        <w:t>________________</w:t>
      </w:r>
    </w:p>
    <w:p w14:paraId="7EEC6DCB" w14:textId="4DBDDCF2" w:rsidR="007C407B" w:rsidRPr="00A40188" w:rsidRDefault="000F600B" w:rsidP="0075693E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A40188">
        <w:rPr>
          <w:rFonts w:ascii="Times New Roman" w:hAnsi="Times New Roman"/>
          <w:bCs/>
          <w:snapToGrid w:val="0"/>
          <w:sz w:val="24"/>
          <w:szCs w:val="24"/>
        </w:rPr>
        <w:t xml:space="preserve">от </w:t>
      </w:r>
      <w:r w:rsidR="00B70F3A" w:rsidRPr="00A40188">
        <w:rPr>
          <w:rFonts w:ascii="Times New Roman" w:hAnsi="Times New Roman"/>
          <w:bCs/>
          <w:snapToGrid w:val="0"/>
          <w:sz w:val="24"/>
          <w:szCs w:val="24"/>
        </w:rPr>
        <w:t>«</w:t>
      </w:r>
      <w:r w:rsidR="005C5951" w:rsidRPr="00A40188">
        <w:rPr>
          <w:rFonts w:ascii="Times New Roman" w:hAnsi="Times New Roman"/>
          <w:bCs/>
          <w:snapToGrid w:val="0"/>
          <w:sz w:val="24"/>
          <w:szCs w:val="24"/>
        </w:rPr>
        <w:t>___</w:t>
      </w:r>
      <w:r w:rsidR="00B70F3A" w:rsidRPr="00A40188">
        <w:rPr>
          <w:rFonts w:ascii="Times New Roman" w:hAnsi="Times New Roman"/>
          <w:bCs/>
          <w:snapToGrid w:val="0"/>
          <w:sz w:val="24"/>
          <w:szCs w:val="24"/>
        </w:rPr>
        <w:t>»</w:t>
      </w:r>
      <w:r w:rsidR="007F7B34" w:rsidRPr="00A40188">
        <w:rPr>
          <w:rFonts w:ascii="Times New Roman" w:hAnsi="Times New Roman"/>
          <w:bCs/>
          <w:snapToGrid w:val="0"/>
          <w:sz w:val="24"/>
          <w:szCs w:val="24"/>
        </w:rPr>
        <w:t xml:space="preserve"> </w:t>
      </w:r>
      <w:r w:rsidR="007C37AE">
        <w:rPr>
          <w:rFonts w:ascii="Times New Roman" w:hAnsi="Times New Roman"/>
          <w:bCs/>
          <w:snapToGrid w:val="0"/>
          <w:sz w:val="24"/>
          <w:szCs w:val="24"/>
        </w:rPr>
        <w:t>____</w:t>
      </w:r>
      <w:r w:rsidR="007F7B34" w:rsidRPr="00A40188">
        <w:rPr>
          <w:rFonts w:ascii="Times New Roman" w:hAnsi="Times New Roman"/>
          <w:bCs/>
          <w:snapToGrid w:val="0"/>
          <w:sz w:val="24"/>
          <w:szCs w:val="24"/>
        </w:rPr>
        <w:t xml:space="preserve"> </w:t>
      </w:r>
      <w:r w:rsidR="0075693E" w:rsidRPr="00A40188">
        <w:rPr>
          <w:rFonts w:ascii="Times New Roman" w:hAnsi="Times New Roman"/>
          <w:bCs/>
          <w:snapToGrid w:val="0"/>
          <w:sz w:val="24"/>
          <w:szCs w:val="24"/>
        </w:rPr>
        <w:t>202</w:t>
      </w:r>
      <w:r w:rsidR="007C37AE">
        <w:rPr>
          <w:rFonts w:ascii="Times New Roman" w:hAnsi="Times New Roman"/>
          <w:bCs/>
          <w:snapToGrid w:val="0"/>
          <w:sz w:val="24"/>
          <w:szCs w:val="24"/>
        </w:rPr>
        <w:t>6</w:t>
      </w:r>
      <w:r w:rsidR="0075693E" w:rsidRPr="00A40188">
        <w:rPr>
          <w:rFonts w:ascii="Times New Roman" w:hAnsi="Times New Roman"/>
          <w:bCs/>
          <w:snapToGrid w:val="0"/>
          <w:sz w:val="24"/>
          <w:szCs w:val="24"/>
        </w:rPr>
        <w:t xml:space="preserve"> г.</w:t>
      </w:r>
    </w:p>
    <w:p w14:paraId="6CA7AF2A" w14:textId="77777777" w:rsidR="0075693E" w:rsidRDefault="0075693E" w:rsidP="008F2D67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A7DE5AE" w14:textId="105467BD" w:rsidR="007F7B34" w:rsidRDefault="007F7B34" w:rsidP="008F2D67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F7B34">
        <w:rPr>
          <w:rFonts w:ascii="Times New Roman" w:hAnsi="Times New Roman"/>
          <w:b/>
          <w:bCs/>
          <w:sz w:val="24"/>
          <w:szCs w:val="24"/>
        </w:rPr>
        <w:t>ТЕХНИЧЕСКОЕ ЗАДАНИЕ</w:t>
      </w:r>
    </w:p>
    <w:p w14:paraId="431511E9" w14:textId="77777777" w:rsidR="007F7B34" w:rsidRDefault="007F7B34" w:rsidP="008F2D67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B590657" w14:textId="77777777" w:rsidR="007F7B34" w:rsidRPr="007F7B34" w:rsidRDefault="007F7B34" w:rsidP="007F7B34">
      <w:pPr>
        <w:numPr>
          <w:ilvl w:val="0"/>
          <w:numId w:val="35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bookmarkStart w:id="14" w:name="_Hlk183013880"/>
      <w:r w:rsidRPr="007F7B34">
        <w:rPr>
          <w:rFonts w:ascii="Times New Roman" w:eastAsia="Calibri" w:hAnsi="Times New Roman"/>
          <w:b/>
          <w:sz w:val="24"/>
          <w:szCs w:val="24"/>
          <w:lang w:eastAsia="ar-SA"/>
        </w:rPr>
        <w:t>Общая информация об объекте закупки:</w:t>
      </w:r>
    </w:p>
    <w:p w14:paraId="4C93F05D" w14:textId="77777777" w:rsidR="0065423F" w:rsidRDefault="007F7B34" w:rsidP="0065423F">
      <w:pPr>
        <w:shd w:val="clear" w:color="auto" w:fill="FFFFFF"/>
        <w:tabs>
          <w:tab w:val="left" w:pos="0"/>
          <w:tab w:val="left" w:pos="284"/>
          <w:tab w:val="left" w:pos="426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4"/>
          <w:szCs w:val="24"/>
          <w:lang w:eastAsia="ar-SA"/>
        </w:rPr>
      </w:pPr>
      <w:r w:rsidRPr="007F7B34">
        <w:rPr>
          <w:rFonts w:ascii="Times New Roman" w:eastAsia="Calibri" w:hAnsi="Times New Roman"/>
          <w:b/>
          <w:sz w:val="24"/>
          <w:szCs w:val="24"/>
          <w:lang w:eastAsia="ar-SA"/>
        </w:rPr>
        <w:t xml:space="preserve">1.1. </w:t>
      </w:r>
      <w:bookmarkStart w:id="15" w:name="_Hlk184377146"/>
      <w:r w:rsidR="00191DFF" w:rsidRPr="00191DFF">
        <w:rPr>
          <w:rFonts w:ascii="Times New Roman" w:eastAsia="Calibri" w:hAnsi="Times New Roman"/>
          <w:b/>
          <w:bCs/>
          <w:sz w:val="24"/>
          <w:szCs w:val="24"/>
          <w:lang w:eastAsia="ar-SA"/>
        </w:rPr>
        <w:t xml:space="preserve">Объект закупки: Поставка </w:t>
      </w:r>
      <w:r w:rsidR="0065423F" w:rsidRPr="0065423F">
        <w:rPr>
          <w:rFonts w:ascii="Times New Roman" w:eastAsia="Calibri" w:hAnsi="Times New Roman"/>
          <w:b/>
          <w:bCs/>
          <w:sz w:val="24"/>
          <w:szCs w:val="24"/>
          <w:lang w:eastAsia="ar-SA"/>
        </w:rPr>
        <w:t xml:space="preserve">SSD-диска и беспроводной SIP-телефонной системы для нужд РУС «ГЦОЛИФК» </w:t>
      </w:r>
    </w:p>
    <w:p w14:paraId="799AB3D4" w14:textId="0CB666D7" w:rsidR="00EA79C4" w:rsidRDefault="007F7B34" w:rsidP="0065423F">
      <w:pPr>
        <w:shd w:val="clear" w:color="auto" w:fill="FFFFFF"/>
        <w:tabs>
          <w:tab w:val="left" w:pos="0"/>
          <w:tab w:val="left" w:pos="284"/>
          <w:tab w:val="left" w:pos="426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B34">
        <w:rPr>
          <w:rFonts w:ascii="Times New Roman" w:eastAsia="Calibri" w:hAnsi="Times New Roman"/>
          <w:b/>
          <w:bCs/>
          <w:sz w:val="24"/>
          <w:szCs w:val="24"/>
          <w:lang w:eastAsia="ar-SA"/>
        </w:rPr>
        <w:t xml:space="preserve">1.2. </w:t>
      </w:r>
      <w:bookmarkEnd w:id="15"/>
      <w:r w:rsidRPr="007F7B34">
        <w:rPr>
          <w:rFonts w:ascii="Times New Roman" w:hAnsi="Times New Roman"/>
          <w:b/>
          <w:sz w:val="24"/>
          <w:szCs w:val="24"/>
        </w:rPr>
        <w:t>Место поставки:</w:t>
      </w:r>
      <w:r w:rsidRPr="007F7B3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A79C4" w:rsidRPr="00EA79C4">
        <w:rPr>
          <w:rFonts w:ascii="Times New Roman" w:hAnsi="Times New Roman"/>
          <w:sz w:val="24"/>
          <w:szCs w:val="24"/>
        </w:rPr>
        <w:t>105122,</w:t>
      </w:r>
      <w:r w:rsidR="00EA79C4">
        <w:rPr>
          <w:rFonts w:ascii="Times New Roman" w:hAnsi="Times New Roman"/>
          <w:sz w:val="24"/>
          <w:szCs w:val="24"/>
        </w:rPr>
        <w:t xml:space="preserve"> г. Москва, </w:t>
      </w:r>
      <w:r w:rsidR="00EA79C4" w:rsidRPr="00EA79C4">
        <w:rPr>
          <w:rFonts w:ascii="Times New Roman" w:hAnsi="Times New Roman"/>
          <w:sz w:val="24"/>
          <w:szCs w:val="24"/>
        </w:rPr>
        <w:t>ул. Сиреневый бульвар, д. 4</w:t>
      </w:r>
      <w:r w:rsidR="00FB2FC9">
        <w:rPr>
          <w:rFonts w:ascii="Times New Roman" w:hAnsi="Times New Roman"/>
          <w:sz w:val="24"/>
          <w:szCs w:val="24"/>
        </w:rPr>
        <w:t xml:space="preserve">, </w:t>
      </w:r>
      <w:r w:rsidR="00191DFF">
        <w:rPr>
          <w:rFonts w:ascii="Times New Roman" w:hAnsi="Times New Roman"/>
          <w:sz w:val="24"/>
          <w:szCs w:val="24"/>
        </w:rPr>
        <w:t>склад</w:t>
      </w:r>
      <w:r w:rsidR="00EA79C4" w:rsidRPr="00EA79C4">
        <w:rPr>
          <w:rFonts w:ascii="Times New Roman" w:hAnsi="Times New Roman"/>
          <w:sz w:val="24"/>
          <w:szCs w:val="24"/>
        </w:rPr>
        <w:t>.</w:t>
      </w:r>
    </w:p>
    <w:p w14:paraId="353CF71B" w14:textId="1A724C7F" w:rsidR="007F7B34" w:rsidRPr="007F7B34" w:rsidRDefault="007F7B34" w:rsidP="00EA79C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B34">
        <w:rPr>
          <w:rFonts w:ascii="Times New Roman" w:hAnsi="Times New Roman"/>
          <w:b/>
          <w:sz w:val="24"/>
          <w:szCs w:val="24"/>
        </w:rPr>
        <w:t>1.</w:t>
      </w:r>
      <w:r w:rsidR="00BC585E">
        <w:rPr>
          <w:rFonts w:ascii="Times New Roman" w:hAnsi="Times New Roman"/>
          <w:b/>
          <w:sz w:val="24"/>
          <w:szCs w:val="24"/>
        </w:rPr>
        <w:t>3</w:t>
      </w:r>
      <w:r w:rsidRPr="007F7B34">
        <w:rPr>
          <w:rFonts w:ascii="Times New Roman" w:hAnsi="Times New Roman"/>
          <w:b/>
          <w:sz w:val="24"/>
          <w:szCs w:val="24"/>
        </w:rPr>
        <w:t>. Объем услуг</w:t>
      </w:r>
      <w:r w:rsidRPr="007F7B34">
        <w:rPr>
          <w:rFonts w:ascii="Times New Roman" w:hAnsi="Times New Roman"/>
          <w:sz w:val="24"/>
          <w:szCs w:val="24"/>
        </w:rPr>
        <w:t>: в соответствии с пунктом 3 настоящего технического задания.</w:t>
      </w:r>
    </w:p>
    <w:p w14:paraId="7EE08BAA" w14:textId="61BDBC22" w:rsidR="007F7B34" w:rsidRPr="007F7B34" w:rsidRDefault="007F7B34" w:rsidP="007F7B34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7F7B34">
        <w:rPr>
          <w:rFonts w:ascii="Times New Roman" w:eastAsia="Calibri" w:hAnsi="Times New Roman"/>
          <w:b/>
          <w:sz w:val="24"/>
          <w:szCs w:val="24"/>
          <w:lang w:eastAsia="ar-SA"/>
        </w:rPr>
        <w:t>1.</w:t>
      </w:r>
      <w:r w:rsidR="00BC585E">
        <w:rPr>
          <w:rFonts w:ascii="Times New Roman" w:eastAsia="Calibri" w:hAnsi="Times New Roman"/>
          <w:b/>
          <w:sz w:val="24"/>
          <w:szCs w:val="24"/>
          <w:lang w:eastAsia="ar-SA"/>
        </w:rPr>
        <w:t>4</w:t>
      </w:r>
      <w:r w:rsidRPr="007F7B34">
        <w:rPr>
          <w:rFonts w:ascii="Times New Roman" w:eastAsia="Calibri" w:hAnsi="Times New Roman"/>
          <w:b/>
          <w:sz w:val="24"/>
          <w:szCs w:val="24"/>
          <w:lang w:eastAsia="ar-SA"/>
        </w:rPr>
        <w:t>. Срок поставки:</w:t>
      </w:r>
      <w:r w:rsidRPr="007F7B34">
        <w:rPr>
          <w:rFonts w:ascii="Times New Roman" w:eastAsia="Calibri" w:hAnsi="Times New Roman"/>
          <w:kern w:val="3"/>
          <w:sz w:val="24"/>
          <w:szCs w:val="24"/>
          <w:lang w:eastAsia="ar-SA"/>
        </w:rPr>
        <w:t xml:space="preserve"> </w:t>
      </w:r>
      <w:r w:rsidRPr="007F7B34">
        <w:rPr>
          <w:rFonts w:ascii="Times New Roman" w:eastAsia="Calibri" w:hAnsi="Times New Roman"/>
          <w:sz w:val="24"/>
          <w:szCs w:val="24"/>
        </w:rPr>
        <w:t xml:space="preserve">не позднее 10 (десяти) </w:t>
      </w:r>
      <w:r w:rsidR="00D31D5D">
        <w:rPr>
          <w:rFonts w:ascii="Times New Roman" w:eastAsia="Calibri" w:hAnsi="Times New Roman"/>
          <w:sz w:val="24"/>
          <w:szCs w:val="24"/>
        </w:rPr>
        <w:t>календарных</w:t>
      </w:r>
      <w:r w:rsidRPr="007F7B34">
        <w:rPr>
          <w:rFonts w:ascii="Times New Roman" w:eastAsia="Calibri" w:hAnsi="Times New Roman"/>
          <w:sz w:val="24"/>
          <w:szCs w:val="24"/>
        </w:rPr>
        <w:t xml:space="preserve"> дней с даты заключения </w:t>
      </w:r>
      <w:r w:rsidR="00A15729">
        <w:rPr>
          <w:rFonts w:ascii="Times New Roman" w:eastAsia="Calibri" w:hAnsi="Times New Roman"/>
          <w:sz w:val="24"/>
          <w:szCs w:val="24"/>
        </w:rPr>
        <w:t>Договор</w:t>
      </w:r>
      <w:r w:rsidRPr="007F7B34">
        <w:rPr>
          <w:rFonts w:ascii="Times New Roman" w:eastAsia="Calibri" w:hAnsi="Times New Roman"/>
          <w:sz w:val="24"/>
          <w:szCs w:val="24"/>
        </w:rPr>
        <w:t>а</w:t>
      </w:r>
    </w:p>
    <w:p w14:paraId="075AF631" w14:textId="194B3444" w:rsidR="007F7B34" w:rsidRPr="007F7B34" w:rsidRDefault="007F7B34" w:rsidP="0061362D">
      <w:pPr>
        <w:numPr>
          <w:ilvl w:val="0"/>
          <w:numId w:val="35"/>
        </w:numPr>
        <w:tabs>
          <w:tab w:val="left" w:pos="1134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left="709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7F7B34">
        <w:rPr>
          <w:rFonts w:ascii="Times New Roman" w:eastAsia="Calibri" w:hAnsi="Times New Roman"/>
          <w:b/>
          <w:sz w:val="24"/>
          <w:szCs w:val="24"/>
          <w:lang w:eastAsia="ar-SA"/>
        </w:rPr>
        <w:t xml:space="preserve">Источник финансирования: </w:t>
      </w:r>
      <w:r w:rsidR="00FB2FC9">
        <w:rPr>
          <w:rFonts w:ascii="Times New Roman" w:eastAsia="Calibri" w:hAnsi="Times New Roman"/>
          <w:sz w:val="24"/>
          <w:szCs w:val="24"/>
          <w:lang w:eastAsia="ar-SA"/>
        </w:rPr>
        <w:t>средства от приносящей доход деятельности</w:t>
      </w:r>
      <w:r w:rsidR="005E4C45">
        <w:rPr>
          <w:rFonts w:ascii="Times New Roman" w:eastAsia="Calibri" w:hAnsi="Times New Roman"/>
          <w:sz w:val="24"/>
          <w:szCs w:val="24"/>
          <w:lang w:eastAsia="ar-SA"/>
        </w:rPr>
        <w:t>.</w:t>
      </w:r>
    </w:p>
    <w:p w14:paraId="47A36BF9" w14:textId="026D468A" w:rsidR="007F7B34" w:rsidRPr="003C2BD3" w:rsidRDefault="00E265A4" w:rsidP="00E265A4">
      <w:pPr>
        <w:numPr>
          <w:ilvl w:val="0"/>
          <w:numId w:val="35"/>
        </w:numPr>
        <w:tabs>
          <w:tab w:val="left" w:pos="1134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left="284" w:firstLine="425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  <w:lang w:eastAsia="ar-SA"/>
        </w:rPr>
        <w:t>Перечень товара</w:t>
      </w:r>
      <w:r w:rsidR="007F7B34" w:rsidRPr="007F7B34">
        <w:rPr>
          <w:rFonts w:ascii="Times New Roman" w:eastAsia="Calibri" w:hAnsi="Times New Roman"/>
          <w:b/>
          <w:sz w:val="24"/>
          <w:szCs w:val="24"/>
          <w:lang w:eastAsia="ar-SA"/>
        </w:rPr>
        <w:t xml:space="preserve">: </w:t>
      </w:r>
    </w:p>
    <w:p w14:paraId="3537BB14" w14:textId="77777777" w:rsidR="003C2BD3" w:rsidRPr="007F7B34" w:rsidRDefault="003C2BD3" w:rsidP="003C2BD3">
      <w:pPr>
        <w:tabs>
          <w:tab w:val="left" w:pos="1134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14169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2701"/>
        <w:gridCol w:w="9917"/>
        <w:gridCol w:w="992"/>
      </w:tblGrid>
      <w:tr w:rsidR="003C2BD3" w:rsidRPr="003C2BD3" w14:paraId="1EEAD433" w14:textId="77777777" w:rsidTr="00191DFF">
        <w:trPr>
          <w:trHeight w:val="1244"/>
        </w:trPr>
        <w:tc>
          <w:tcPr>
            <w:tcW w:w="559" w:type="dxa"/>
            <w:vAlign w:val="center"/>
            <w:hideMark/>
          </w:tcPr>
          <w:p w14:paraId="6E0783FA" w14:textId="77777777" w:rsidR="003C2BD3" w:rsidRPr="003C2BD3" w:rsidRDefault="003C2BD3" w:rsidP="003C2BD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C2BD3">
              <w:rPr>
                <w:rFonts w:ascii="Times New Roman" w:hAnsi="Times New Roman"/>
                <w:b/>
                <w:sz w:val="24"/>
                <w:szCs w:val="24"/>
              </w:rPr>
              <w:t>№ п./п</w:t>
            </w:r>
          </w:p>
        </w:tc>
        <w:tc>
          <w:tcPr>
            <w:tcW w:w="2701" w:type="dxa"/>
            <w:vAlign w:val="center"/>
            <w:hideMark/>
          </w:tcPr>
          <w:p w14:paraId="315EF67F" w14:textId="77777777" w:rsidR="003C2BD3" w:rsidRPr="003C2BD3" w:rsidRDefault="003C2BD3" w:rsidP="003C2BD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C2BD3">
              <w:rPr>
                <w:rFonts w:ascii="Times New Roman" w:hAnsi="Times New Roman"/>
                <w:b/>
                <w:sz w:val="24"/>
                <w:szCs w:val="24"/>
              </w:rPr>
              <w:t>Наименование товара, производитель*</w:t>
            </w:r>
          </w:p>
        </w:tc>
        <w:tc>
          <w:tcPr>
            <w:tcW w:w="9917" w:type="dxa"/>
            <w:vAlign w:val="center"/>
            <w:hideMark/>
          </w:tcPr>
          <w:p w14:paraId="23233689" w14:textId="77777777" w:rsidR="003C2BD3" w:rsidRPr="003C2BD3" w:rsidRDefault="003C2BD3" w:rsidP="003C2B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BD3">
              <w:rPr>
                <w:rFonts w:ascii="Times New Roman" w:hAnsi="Times New Roman"/>
                <w:b/>
                <w:sz w:val="24"/>
                <w:szCs w:val="24"/>
              </w:rPr>
              <w:t>Требуемые характеристики товара*</w:t>
            </w:r>
          </w:p>
        </w:tc>
        <w:tc>
          <w:tcPr>
            <w:tcW w:w="992" w:type="dxa"/>
            <w:vAlign w:val="center"/>
          </w:tcPr>
          <w:p w14:paraId="18EFFBCA" w14:textId="0DEE7B1C" w:rsidR="003C2BD3" w:rsidRPr="003C2BD3" w:rsidRDefault="003C2BD3" w:rsidP="00191D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BD3">
              <w:rPr>
                <w:rFonts w:ascii="Times New Roman" w:hAnsi="Times New Roman"/>
                <w:b/>
                <w:sz w:val="24"/>
                <w:szCs w:val="24"/>
              </w:rPr>
              <w:t xml:space="preserve">Кол-во, </w:t>
            </w:r>
            <w:proofErr w:type="spellStart"/>
            <w:r w:rsidR="00191DFF">
              <w:rPr>
                <w:rFonts w:ascii="Times New Roman" w:hAnsi="Times New Roman"/>
                <w:b/>
                <w:sz w:val="24"/>
                <w:szCs w:val="24"/>
              </w:rPr>
              <w:t>шт</w:t>
            </w:r>
            <w:proofErr w:type="spellEnd"/>
          </w:p>
        </w:tc>
      </w:tr>
      <w:tr w:rsidR="003C2BD3" w:rsidRPr="003C2BD3" w14:paraId="3BBD676D" w14:textId="77777777" w:rsidTr="00191DFF">
        <w:trPr>
          <w:trHeight w:val="1384"/>
        </w:trPr>
        <w:tc>
          <w:tcPr>
            <w:tcW w:w="559" w:type="dxa"/>
            <w:vAlign w:val="center"/>
          </w:tcPr>
          <w:p w14:paraId="31DB769B" w14:textId="77777777" w:rsidR="003C2BD3" w:rsidRPr="003C2BD3" w:rsidRDefault="003C2BD3" w:rsidP="003C2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B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01" w:type="dxa"/>
            <w:vAlign w:val="center"/>
          </w:tcPr>
          <w:p w14:paraId="4B61D620" w14:textId="4F399D4F" w:rsidR="003C2BD3" w:rsidRPr="0065423F" w:rsidRDefault="0065423F" w:rsidP="00BC55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23F">
              <w:rPr>
                <w:rFonts w:ascii="Times New Roman" w:hAnsi="Times New Roman"/>
                <w:sz w:val="24"/>
                <w:szCs w:val="24"/>
              </w:rPr>
              <w:t xml:space="preserve">Накопитель данных внутренний </w:t>
            </w:r>
            <w:proofErr w:type="spellStart"/>
            <w:r w:rsidRPr="0065423F">
              <w:rPr>
                <w:rFonts w:ascii="Times New Roman" w:hAnsi="Times New Roman"/>
                <w:sz w:val="24"/>
                <w:szCs w:val="24"/>
              </w:rPr>
              <w:t>Samsung</w:t>
            </w:r>
            <w:proofErr w:type="spellEnd"/>
            <w:r w:rsidRPr="0065423F">
              <w:rPr>
                <w:rFonts w:ascii="Times New Roman" w:hAnsi="Times New Roman"/>
                <w:sz w:val="24"/>
                <w:szCs w:val="24"/>
              </w:rPr>
              <w:t xml:space="preserve"> 990 PRO или эквивалент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(ОКПД2 </w:t>
            </w:r>
            <w:r w:rsidRPr="0065423F">
              <w:rPr>
                <w:rFonts w:ascii="Times New Roman" w:hAnsi="Times New Roman"/>
                <w:sz w:val="24"/>
                <w:szCs w:val="24"/>
              </w:rPr>
              <w:t>26.20.22.120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17" w:type="dxa"/>
            <w:vAlign w:val="center"/>
          </w:tcPr>
          <w:p w14:paraId="0AA303B6" w14:textId="77777777" w:rsidR="0065423F" w:rsidRPr="0065423F" w:rsidRDefault="0065423F" w:rsidP="00654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23F">
              <w:rPr>
                <w:rFonts w:ascii="Times New Roman" w:hAnsi="Times New Roman"/>
                <w:sz w:val="24"/>
                <w:szCs w:val="24"/>
              </w:rPr>
              <w:t>Тип устройства</w:t>
            </w:r>
            <w:r w:rsidRPr="0065423F">
              <w:rPr>
                <w:rFonts w:ascii="Times New Roman" w:hAnsi="Times New Roman"/>
                <w:sz w:val="24"/>
                <w:szCs w:val="24"/>
              </w:rPr>
              <w:tab/>
              <w:t>SSD</w:t>
            </w:r>
            <w:r w:rsidRPr="0065423F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2AD202BC" w14:textId="77777777" w:rsidR="0065423F" w:rsidRPr="0065423F" w:rsidRDefault="0065423F" w:rsidP="00654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23F">
              <w:rPr>
                <w:rFonts w:ascii="Times New Roman" w:hAnsi="Times New Roman"/>
                <w:sz w:val="24"/>
                <w:szCs w:val="24"/>
              </w:rPr>
              <w:t>Объем накопителя</w:t>
            </w:r>
            <w:r w:rsidRPr="0065423F">
              <w:rPr>
                <w:rFonts w:ascii="Times New Roman" w:hAnsi="Times New Roman"/>
                <w:sz w:val="24"/>
                <w:szCs w:val="24"/>
              </w:rPr>
              <w:tab/>
              <w:t>2000</w:t>
            </w:r>
            <w:r w:rsidRPr="0065423F">
              <w:rPr>
                <w:rFonts w:ascii="Times New Roman" w:hAnsi="Times New Roman"/>
                <w:sz w:val="24"/>
                <w:szCs w:val="24"/>
              </w:rPr>
              <w:tab/>
              <w:t>Гигабайт</w:t>
            </w:r>
          </w:p>
          <w:p w14:paraId="55BFA0D1" w14:textId="77777777" w:rsidR="0065423F" w:rsidRPr="0065423F" w:rsidRDefault="0065423F" w:rsidP="00654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23F">
              <w:rPr>
                <w:rFonts w:ascii="Times New Roman" w:hAnsi="Times New Roman"/>
                <w:sz w:val="24"/>
                <w:szCs w:val="24"/>
              </w:rPr>
              <w:t>Форм фактор</w:t>
            </w:r>
            <w:r w:rsidRPr="0065423F">
              <w:rPr>
                <w:rFonts w:ascii="Times New Roman" w:hAnsi="Times New Roman"/>
                <w:sz w:val="24"/>
                <w:szCs w:val="24"/>
              </w:rPr>
              <w:tab/>
              <w:t>M.2</w:t>
            </w:r>
            <w:r w:rsidRPr="0065423F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33894672" w14:textId="77777777" w:rsidR="0065423F" w:rsidRPr="0065423F" w:rsidRDefault="0065423F" w:rsidP="00654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23F">
              <w:rPr>
                <w:rFonts w:ascii="Times New Roman" w:hAnsi="Times New Roman"/>
                <w:sz w:val="24"/>
                <w:szCs w:val="24"/>
              </w:rPr>
              <w:t>Скорость чтения</w:t>
            </w:r>
            <w:r w:rsidRPr="0065423F">
              <w:rPr>
                <w:rFonts w:ascii="Times New Roman" w:hAnsi="Times New Roman"/>
                <w:sz w:val="24"/>
                <w:szCs w:val="24"/>
              </w:rPr>
              <w:tab/>
              <w:t>≥ 7400</w:t>
            </w:r>
            <w:r w:rsidRPr="0065423F">
              <w:rPr>
                <w:rFonts w:ascii="Times New Roman" w:hAnsi="Times New Roman"/>
                <w:sz w:val="24"/>
                <w:szCs w:val="24"/>
              </w:rPr>
              <w:tab/>
              <w:t>Мегабайт в секунду</w:t>
            </w:r>
          </w:p>
          <w:p w14:paraId="3460590F" w14:textId="77777777" w:rsidR="0065423F" w:rsidRPr="0065423F" w:rsidRDefault="0065423F" w:rsidP="00654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23F">
              <w:rPr>
                <w:rFonts w:ascii="Times New Roman" w:hAnsi="Times New Roman"/>
                <w:sz w:val="24"/>
                <w:szCs w:val="24"/>
              </w:rPr>
              <w:t>Скорость записи</w:t>
            </w:r>
            <w:r w:rsidRPr="0065423F">
              <w:rPr>
                <w:rFonts w:ascii="Times New Roman" w:hAnsi="Times New Roman"/>
                <w:sz w:val="24"/>
                <w:szCs w:val="24"/>
              </w:rPr>
              <w:tab/>
              <w:t>≥ 6800</w:t>
            </w:r>
            <w:r w:rsidRPr="0065423F">
              <w:rPr>
                <w:rFonts w:ascii="Times New Roman" w:hAnsi="Times New Roman"/>
                <w:sz w:val="24"/>
                <w:szCs w:val="24"/>
              </w:rPr>
              <w:tab/>
              <w:t>Мегабайт в секунду</w:t>
            </w:r>
          </w:p>
          <w:p w14:paraId="60197A82" w14:textId="6F455F86" w:rsidR="001172D5" w:rsidRPr="001172D5" w:rsidRDefault="0065423F" w:rsidP="00654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23F">
              <w:rPr>
                <w:rFonts w:ascii="Times New Roman" w:hAnsi="Times New Roman"/>
                <w:sz w:val="24"/>
                <w:szCs w:val="24"/>
              </w:rPr>
              <w:t>Наличие радиатора охлаждения</w:t>
            </w:r>
            <w:r w:rsidRPr="0065423F">
              <w:rPr>
                <w:rFonts w:ascii="Times New Roman" w:hAnsi="Times New Roman"/>
                <w:sz w:val="24"/>
                <w:szCs w:val="24"/>
              </w:rPr>
              <w:tab/>
              <w:t>ДА</w:t>
            </w:r>
            <w:r w:rsidRPr="0065423F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992" w:type="dxa"/>
            <w:vAlign w:val="center"/>
          </w:tcPr>
          <w:p w14:paraId="4C7DA5B7" w14:textId="60B64455" w:rsidR="003C2BD3" w:rsidRPr="003C2BD3" w:rsidRDefault="00FB2FC9" w:rsidP="00191D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C559A" w:rsidRPr="003C2BD3" w14:paraId="23FE42CC" w14:textId="77777777" w:rsidTr="00BC559A">
        <w:trPr>
          <w:trHeight w:val="722"/>
        </w:trPr>
        <w:tc>
          <w:tcPr>
            <w:tcW w:w="559" w:type="dxa"/>
            <w:vAlign w:val="center"/>
          </w:tcPr>
          <w:p w14:paraId="32BEBF5A" w14:textId="53C6905E" w:rsidR="00BC559A" w:rsidRPr="003C2BD3" w:rsidRDefault="00BC559A" w:rsidP="003C2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18" w:type="dxa"/>
            <w:gridSpan w:val="2"/>
            <w:vAlign w:val="center"/>
          </w:tcPr>
          <w:p w14:paraId="04AB7792" w14:textId="56F35836" w:rsidR="00BC559A" w:rsidRPr="0065423F" w:rsidRDefault="00BC559A" w:rsidP="00A34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59A">
              <w:rPr>
                <w:rFonts w:ascii="Times New Roman" w:hAnsi="Times New Roman"/>
                <w:sz w:val="24"/>
                <w:szCs w:val="24"/>
              </w:rPr>
              <w:t xml:space="preserve">Беспроводная SIP-телефонная система </w:t>
            </w:r>
            <w:proofErr w:type="spellStart"/>
            <w:r w:rsidRPr="00BC559A">
              <w:rPr>
                <w:rFonts w:ascii="Times New Roman" w:hAnsi="Times New Roman"/>
                <w:sz w:val="24"/>
                <w:szCs w:val="24"/>
              </w:rPr>
              <w:t>Yealink</w:t>
            </w:r>
            <w:proofErr w:type="spellEnd"/>
            <w:r w:rsidRPr="00BC559A">
              <w:rPr>
                <w:rFonts w:ascii="Times New Roman" w:hAnsi="Times New Roman"/>
                <w:sz w:val="24"/>
                <w:szCs w:val="24"/>
              </w:rPr>
              <w:t xml:space="preserve"> W78P (Система состоит из базовая станция (DECT IP-базы) модели </w:t>
            </w:r>
            <w:proofErr w:type="spellStart"/>
            <w:r w:rsidRPr="00BC559A">
              <w:rPr>
                <w:rFonts w:ascii="Times New Roman" w:hAnsi="Times New Roman"/>
                <w:sz w:val="24"/>
                <w:szCs w:val="24"/>
              </w:rPr>
              <w:t>Yealink</w:t>
            </w:r>
            <w:proofErr w:type="spellEnd"/>
            <w:r w:rsidRPr="00BC559A">
              <w:rPr>
                <w:rFonts w:ascii="Times New Roman" w:hAnsi="Times New Roman"/>
                <w:sz w:val="24"/>
                <w:szCs w:val="24"/>
              </w:rPr>
              <w:t xml:space="preserve"> W70B и беспроводная DECT-трубка модели </w:t>
            </w:r>
            <w:proofErr w:type="spellStart"/>
            <w:r w:rsidRPr="00BC559A">
              <w:rPr>
                <w:rFonts w:ascii="Times New Roman" w:hAnsi="Times New Roman"/>
                <w:sz w:val="24"/>
                <w:szCs w:val="24"/>
              </w:rPr>
              <w:t>Yealink</w:t>
            </w:r>
            <w:proofErr w:type="spellEnd"/>
            <w:r w:rsidRPr="00BC559A">
              <w:rPr>
                <w:rFonts w:ascii="Times New Roman" w:hAnsi="Times New Roman"/>
                <w:sz w:val="24"/>
                <w:szCs w:val="24"/>
              </w:rPr>
              <w:t xml:space="preserve"> W78H)</w:t>
            </w:r>
            <w:r w:rsidRPr="00BC559A">
              <w:rPr>
                <w:rFonts w:ascii="Times New Roman" w:hAnsi="Times New Roman"/>
                <w:sz w:val="24"/>
                <w:szCs w:val="24"/>
              </w:rPr>
              <w:t xml:space="preserve"> (ОКПД2 </w:t>
            </w:r>
            <w:r w:rsidRPr="00BC559A">
              <w:rPr>
                <w:rFonts w:ascii="Times New Roman" w:hAnsi="Times New Roman"/>
                <w:sz w:val="24"/>
                <w:szCs w:val="24"/>
              </w:rPr>
              <w:t>26.30.23.</w:t>
            </w:r>
            <w:r w:rsidR="00A344E7">
              <w:rPr>
                <w:rFonts w:ascii="Times New Roman" w:hAnsi="Times New Roman"/>
                <w:sz w:val="24"/>
                <w:szCs w:val="24"/>
              </w:rPr>
              <w:t>12</w:t>
            </w:r>
            <w:bookmarkStart w:id="16" w:name="_GoBack"/>
            <w:bookmarkEnd w:id="16"/>
            <w:r w:rsidRPr="00BC559A">
              <w:rPr>
                <w:rFonts w:ascii="Times New Roman" w:hAnsi="Times New Roman"/>
                <w:sz w:val="24"/>
                <w:szCs w:val="24"/>
              </w:rPr>
              <w:t>0</w:t>
            </w:r>
            <w:r w:rsidRPr="00BC559A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Поставка эквивалентного товара не предусмотрена.</w:t>
            </w:r>
          </w:p>
        </w:tc>
        <w:tc>
          <w:tcPr>
            <w:tcW w:w="992" w:type="dxa"/>
            <w:vAlign w:val="center"/>
          </w:tcPr>
          <w:p w14:paraId="4116D536" w14:textId="636FC9E9" w:rsidR="00BC559A" w:rsidRDefault="00BC559A" w:rsidP="00191D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14:paraId="7F293437" w14:textId="77777777" w:rsidR="007F7B34" w:rsidRPr="007F7B34" w:rsidRDefault="007F7B34" w:rsidP="007F7B34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14:paraId="6AC53031" w14:textId="47200C7A" w:rsidR="007F7B34" w:rsidRPr="003C2BD3" w:rsidRDefault="007F7B34" w:rsidP="007F7B34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napToGrid w:val="0"/>
          <w:sz w:val="24"/>
          <w:szCs w:val="20"/>
        </w:rPr>
      </w:pPr>
      <w:r w:rsidRPr="003C2BD3">
        <w:rPr>
          <w:rFonts w:ascii="Times New Roman" w:hAnsi="Times New Roman"/>
          <w:b/>
          <w:snapToGrid w:val="0"/>
          <w:sz w:val="24"/>
          <w:szCs w:val="20"/>
        </w:rPr>
        <w:t xml:space="preserve">Порядок сдачи-приемки Товара: в соответствии с условиями </w:t>
      </w:r>
      <w:r w:rsidR="00A15729">
        <w:rPr>
          <w:rFonts w:ascii="Times New Roman" w:hAnsi="Times New Roman"/>
          <w:b/>
          <w:snapToGrid w:val="0"/>
          <w:sz w:val="24"/>
          <w:szCs w:val="20"/>
        </w:rPr>
        <w:t>Договор</w:t>
      </w:r>
      <w:r w:rsidRPr="003C2BD3">
        <w:rPr>
          <w:rFonts w:ascii="Times New Roman" w:hAnsi="Times New Roman"/>
          <w:b/>
          <w:snapToGrid w:val="0"/>
          <w:sz w:val="24"/>
          <w:szCs w:val="20"/>
        </w:rPr>
        <w:t>а.</w:t>
      </w:r>
    </w:p>
    <w:p w14:paraId="29D6BEB7" w14:textId="77777777" w:rsidR="007F7B34" w:rsidRPr="003C2BD3" w:rsidRDefault="007F7B34" w:rsidP="007F7B34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napToGrid w:val="0"/>
          <w:sz w:val="24"/>
          <w:szCs w:val="20"/>
        </w:rPr>
      </w:pPr>
      <w:r w:rsidRPr="003C2BD3">
        <w:rPr>
          <w:rFonts w:ascii="Times New Roman" w:hAnsi="Times New Roman"/>
          <w:b/>
          <w:snapToGrid w:val="0"/>
          <w:sz w:val="24"/>
          <w:szCs w:val="20"/>
        </w:rPr>
        <w:t>4.   Объем и условия поставки:</w:t>
      </w:r>
    </w:p>
    <w:p w14:paraId="2E5F3026" w14:textId="5A801914" w:rsidR="007F7B34" w:rsidRPr="003C2BD3" w:rsidRDefault="007F7B34" w:rsidP="001172D5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0"/>
        </w:rPr>
      </w:pPr>
      <w:r w:rsidRPr="003C2BD3">
        <w:rPr>
          <w:rFonts w:ascii="Times New Roman" w:hAnsi="Times New Roman"/>
          <w:snapToGrid w:val="0"/>
          <w:sz w:val="24"/>
          <w:szCs w:val="20"/>
        </w:rPr>
        <w:t>Для взаимодействия с Заказчиком Поставщик обязан в течение 1 (Одного) рабочего дня</w:t>
      </w:r>
      <w:r w:rsidR="001172D5">
        <w:rPr>
          <w:rFonts w:ascii="Times New Roman" w:hAnsi="Times New Roman"/>
          <w:snapToGrid w:val="0"/>
          <w:sz w:val="24"/>
          <w:szCs w:val="20"/>
        </w:rPr>
        <w:t xml:space="preserve"> </w:t>
      </w:r>
      <w:r w:rsidRPr="003C2BD3">
        <w:rPr>
          <w:rFonts w:ascii="Times New Roman" w:hAnsi="Times New Roman"/>
          <w:snapToGrid w:val="0"/>
          <w:sz w:val="24"/>
          <w:szCs w:val="20"/>
        </w:rPr>
        <w:t xml:space="preserve">с даты заключения </w:t>
      </w:r>
      <w:r w:rsidR="00A15729">
        <w:rPr>
          <w:rFonts w:ascii="Times New Roman" w:hAnsi="Times New Roman"/>
          <w:snapToGrid w:val="0"/>
          <w:sz w:val="24"/>
          <w:szCs w:val="20"/>
        </w:rPr>
        <w:t>Договор</w:t>
      </w:r>
      <w:r w:rsidRPr="003C2BD3">
        <w:rPr>
          <w:rFonts w:ascii="Times New Roman" w:hAnsi="Times New Roman"/>
          <w:snapToGrid w:val="0"/>
          <w:sz w:val="24"/>
          <w:szCs w:val="20"/>
        </w:rPr>
        <w:t>а назначить ответственное контактное лицо, выделить адрес электронной почты для приема данных (писем, запросов, заявок, претензионных актов)</w:t>
      </w:r>
      <w:r w:rsidR="00D51D72">
        <w:rPr>
          <w:rFonts w:ascii="Times New Roman" w:hAnsi="Times New Roman"/>
          <w:snapToGrid w:val="0"/>
          <w:sz w:val="24"/>
          <w:szCs w:val="20"/>
        </w:rPr>
        <w:t xml:space="preserve"> </w:t>
      </w:r>
      <w:r w:rsidRPr="003C2BD3">
        <w:rPr>
          <w:rFonts w:ascii="Times New Roman" w:hAnsi="Times New Roman"/>
          <w:snapToGrid w:val="0"/>
          <w:sz w:val="24"/>
          <w:szCs w:val="20"/>
        </w:rPr>
        <w:t xml:space="preserve">в электронной форме, номер телефона и уведомить об этом Заказчика согласно требованиям </w:t>
      </w:r>
      <w:r w:rsidR="00A15729">
        <w:rPr>
          <w:rFonts w:ascii="Times New Roman" w:hAnsi="Times New Roman"/>
          <w:snapToGrid w:val="0"/>
          <w:sz w:val="24"/>
          <w:szCs w:val="20"/>
        </w:rPr>
        <w:t>Договор</w:t>
      </w:r>
      <w:r w:rsidRPr="003C2BD3">
        <w:rPr>
          <w:rFonts w:ascii="Times New Roman" w:hAnsi="Times New Roman"/>
          <w:snapToGrid w:val="0"/>
          <w:sz w:val="24"/>
          <w:szCs w:val="20"/>
        </w:rPr>
        <w:t>а. Об изменении контактной информации ответственного лица Поставщик обязан уведомить Заказчика в течение 1 (Одного) рабочего дня со дня возникновения таких изменений.</w:t>
      </w:r>
    </w:p>
    <w:p w14:paraId="14C6E817" w14:textId="4581E143" w:rsidR="007F7B34" w:rsidRPr="003C2BD3" w:rsidRDefault="007F7B34" w:rsidP="001172D5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0"/>
        </w:rPr>
      </w:pPr>
      <w:r w:rsidRPr="003C2BD3">
        <w:rPr>
          <w:rFonts w:ascii="Times New Roman" w:hAnsi="Times New Roman"/>
          <w:snapToGrid w:val="0"/>
          <w:sz w:val="24"/>
          <w:szCs w:val="20"/>
        </w:rPr>
        <w:t>Поставщик должен согласовать с ответственным со стороны Заказчика лицом, указанным в п.</w:t>
      </w:r>
      <w:r w:rsidR="00574EBB" w:rsidRPr="003C2BD3">
        <w:rPr>
          <w:rFonts w:ascii="Times New Roman" w:hAnsi="Times New Roman"/>
          <w:snapToGrid w:val="0"/>
          <w:sz w:val="24"/>
          <w:szCs w:val="20"/>
        </w:rPr>
        <w:t>10</w:t>
      </w:r>
      <w:r w:rsidRPr="003C2BD3">
        <w:rPr>
          <w:rFonts w:ascii="Times New Roman" w:hAnsi="Times New Roman"/>
          <w:snapToGrid w:val="0"/>
          <w:sz w:val="24"/>
          <w:szCs w:val="20"/>
        </w:rPr>
        <w:t xml:space="preserve"> настоящего Технического задания, конкретную дату и время поставки Товара в срок не позднее, чем за один день до даты предполагаемой поставки.</w:t>
      </w:r>
    </w:p>
    <w:p w14:paraId="2DC27C5E" w14:textId="77777777" w:rsidR="007F7B34" w:rsidRPr="003C2BD3" w:rsidRDefault="007F7B34" w:rsidP="001172D5">
      <w:pPr>
        <w:tabs>
          <w:tab w:val="left" w:pos="1134"/>
        </w:tabs>
        <w:spacing w:after="0" w:line="240" w:lineRule="auto"/>
        <w:ind w:firstLine="709"/>
        <w:contextualSpacing/>
        <w:rPr>
          <w:rFonts w:ascii="Times New Roman" w:hAnsi="Times New Roman"/>
          <w:snapToGrid w:val="0"/>
          <w:sz w:val="24"/>
          <w:szCs w:val="20"/>
        </w:rPr>
      </w:pPr>
      <w:r w:rsidRPr="003C2BD3">
        <w:rPr>
          <w:rFonts w:ascii="Times New Roman" w:hAnsi="Times New Roman"/>
          <w:snapToGrid w:val="0"/>
          <w:sz w:val="24"/>
          <w:szCs w:val="20"/>
        </w:rPr>
        <w:t>Для получения разрешения доступа на территорию Заказчика Поставщик в обязательном порядке в течение 2-х часов до поставки товара обязан предоставить Заказчику данные на сотрудников с указанием: ФИО, паспортных данных, номеров и марок автомашин.</w:t>
      </w:r>
    </w:p>
    <w:p w14:paraId="1929FCF7" w14:textId="77777777" w:rsidR="007F7B34" w:rsidRPr="003C2BD3" w:rsidRDefault="007F7B34" w:rsidP="007F7B34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0"/>
        </w:rPr>
      </w:pPr>
      <w:r w:rsidRPr="003C2BD3">
        <w:rPr>
          <w:rFonts w:ascii="Times New Roman" w:hAnsi="Times New Roman"/>
          <w:snapToGrid w:val="0"/>
          <w:sz w:val="24"/>
          <w:szCs w:val="20"/>
        </w:rPr>
        <w:t>Поставка выполняется единовременно в рабочее время:</w:t>
      </w:r>
    </w:p>
    <w:p w14:paraId="7ADA48E6" w14:textId="77777777" w:rsidR="007F7B34" w:rsidRPr="003C2BD3" w:rsidRDefault="007F7B34" w:rsidP="007F7B34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0"/>
        </w:rPr>
      </w:pPr>
      <w:r w:rsidRPr="003C2BD3">
        <w:rPr>
          <w:rFonts w:ascii="Times New Roman" w:hAnsi="Times New Roman"/>
          <w:snapToGrid w:val="0"/>
          <w:sz w:val="24"/>
          <w:szCs w:val="20"/>
        </w:rPr>
        <w:t>пн.-чт. с 9-00 до 18-00, пт. с 9-00 до 16:45. Поставка в выходные дни не допускается.</w:t>
      </w:r>
    </w:p>
    <w:p w14:paraId="232B9019" w14:textId="630BA596" w:rsidR="007F7B34" w:rsidRPr="003C2BD3" w:rsidRDefault="007F7B34" w:rsidP="007F7B34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0"/>
        </w:rPr>
      </w:pPr>
      <w:r w:rsidRPr="003C2BD3">
        <w:rPr>
          <w:rFonts w:ascii="Times New Roman" w:hAnsi="Times New Roman"/>
          <w:snapToGrid w:val="0"/>
          <w:sz w:val="24"/>
          <w:szCs w:val="20"/>
        </w:rPr>
        <w:t>Поставляемый товар должен быть новым товаром.</w:t>
      </w:r>
    </w:p>
    <w:p w14:paraId="3988E7B9" w14:textId="757FFCB9" w:rsidR="007F7B34" w:rsidRPr="003C2BD3" w:rsidRDefault="003C2BD3" w:rsidP="007F7B34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0"/>
        </w:rPr>
      </w:pPr>
      <w:r>
        <w:rPr>
          <w:rFonts w:ascii="Times New Roman" w:hAnsi="Times New Roman"/>
          <w:snapToGrid w:val="0"/>
          <w:sz w:val="24"/>
          <w:szCs w:val="20"/>
        </w:rPr>
        <w:t>Товар считается новым, если он не находился в употреблении, не ремонтировался, не восстанавливался,</w:t>
      </w:r>
      <w:r w:rsidR="007F7B34" w:rsidRPr="003C2BD3">
        <w:rPr>
          <w:rFonts w:ascii="Times New Roman" w:hAnsi="Times New Roman"/>
          <w:snapToGrid w:val="0"/>
          <w:sz w:val="24"/>
          <w:szCs w:val="20"/>
        </w:rPr>
        <w:t xml:space="preserve"> не осуществля</w:t>
      </w:r>
      <w:r>
        <w:rPr>
          <w:rFonts w:ascii="Times New Roman" w:hAnsi="Times New Roman"/>
          <w:snapToGrid w:val="0"/>
          <w:sz w:val="24"/>
          <w:szCs w:val="20"/>
        </w:rPr>
        <w:t>лась замена его запасных частей,</w:t>
      </w:r>
      <w:r w:rsidR="007F7B34" w:rsidRPr="003C2BD3">
        <w:rPr>
          <w:rFonts w:ascii="Times New Roman" w:hAnsi="Times New Roman"/>
          <w:snapToGrid w:val="0"/>
          <w:sz w:val="24"/>
          <w:szCs w:val="20"/>
        </w:rPr>
        <w:t xml:space="preserve"> не восстанавливались его потребительские свойства.</w:t>
      </w:r>
    </w:p>
    <w:p w14:paraId="542E79B3" w14:textId="77777777" w:rsidR="007F7B34" w:rsidRPr="003C2BD3" w:rsidRDefault="007F7B34" w:rsidP="007F7B34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0"/>
        </w:rPr>
      </w:pPr>
      <w:r w:rsidRPr="003C2BD3">
        <w:rPr>
          <w:rFonts w:ascii="Times New Roman" w:hAnsi="Times New Roman"/>
          <w:snapToGrid w:val="0"/>
          <w:sz w:val="24"/>
          <w:szCs w:val="20"/>
        </w:rPr>
        <w:t>В случае поставки некачественного товара. Поставщик обязан безвозмездно заменить товар в течение 7 (Семи) рабочих дней с момента заявления о недостатках Заказчиком либо возместить расходы Заказчика на устранение недостатков товара.</w:t>
      </w:r>
    </w:p>
    <w:p w14:paraId="15FFAB89" w14:textId="77777777" w:rsidR="007F7B34" w:rsidRPr="003C2BD3" w:rsidRDefault="007F7B34" w:rsidP="007F7B34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snapToGrid w:val="0"/>
          <w:sz w:val="24"/>
          <w:szCs w:val="20"/>
        </w:rPr>
      </w:pPr>
      <w:r w:rsidRPr="003C2BD3">
        <w:rPr>
          <w:rFonts w:ascii="Times New Roman" w:hAnsi="Times New Roman"/>
          <w:b/>
          <w:bCs/>
          <w:snapToGrid w:val="0"/>
          <w:sz w:val="24"/>
          <w:szCs w:val="20"/>
        </w:rPr>
        <w:t>5.     Гарантия качества товара:</w:t>
      </w:r>
    </w:p>
    <w:p w14:paraId="0C6462A4" w14:textId="77777777" w:rsidR="007F7B34" w:rsidRPr="003C2BD3" w:rsidRDefault="007F7B34" w:rsidP="007F7B34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0"/>
        </w:rPr>
      </w:pPr>
      <w:r w:rsidRPr="003C2BD3">
        <w:rPr>
          <w:rFonts w:ascii="Times New Roman" w:hAnsi="Times New Roman"/>
          <w:snapToGrid w:val="0"/>
          <w:sz w:val="24"/>
          <w:szCs w:val="20"/>
        </w:rPr>
        <w:t>5.1. Гарантия качества подтверждается Поставщиком путем выдачи сертификата или проставлением соответствующей записи на маркировочном ярлыке поставленного Товара.</w:t>
      </w:r>
    </w:p>
    <w:p w14:paraId="3B6196B5" w14:textId="77777777" w:rsidR="00574EBB" w:rsidRPr="003C2BD3" w:rsidRDefault="00574EBB" w:rsidP="00574EB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snapToGrid w:val="0"/>
          <w:sz w:val="24"/>
          <w:szCs w:val="20"/>
        </w:rPr>
      </w:pPr>
      <w:r w:rsidRPr="003C2BD3">
        <w:rPr>
          <w:rFonts w:ascii="Times New Roman" w:hAnsi="Times New Roman"/>
          <w:b/>
          <w:bCs/>
          <w:snapToGrid w:val="0"/>
          <w:sz w:val="24"/>
          <w:szCs w:val="20"/>
        </w:rPr>
        <w:t xml:space="preserve">6.    Требования к безопасности товара: </w:t>
      </w:r>
    </w:p>
    <w:p w14:paraId="1F2A9D0B" w14:textId="77777777" w:rsidR="00BC559A" w:rsidRPr="00BC559A" w:rsidRDefault="00574EBB" w:rsidP="00BC559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0"/>
        </w:rPr>
      </w:pPr>
      <w:r w:rsidRPr="003C2BD3">
        <w:rPr>
          <w:rFonts w:ascii="Times New Roman" w:hAnsi="Times New Roman"/>
          <w:snapToGrid w:val="0"/>
          <w:sz w:val="24"/>
          <w:szCs w:val="20"/>
        </w:rPr>
        <w:t xml:space="preserve">6.1. </w:t>
      </w:r>
      <w:r w:rsidR="00BC559A" w:rsidRPr="00BC559A">
        <w:rPr>
          <w:rFonts w:ascii="Times New Roman" w:hAnsi="Times New Roman"/>
          <w:snapToGrid w:val="0"/>
          <w:sz w:val="24"/>
          <w:szCs w:val="20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нормам, в том числе критериям безопасности и (или) безвредности факторов среды обитания для человека, установленных для данного вида Товара.</w:t>
      </w:r>
    </w:p>
    <w:p w14:paraId="40D76039" w14:textId="77777777" w:rsidR="00BC559A" w:rsidRPr="00BC559A" w:rsidRDefault="00BC559A" w:rsidP="00BC559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0"/>
        </w:rPr>
      </w:pPr>
      <w:r w:rsidRPr="00BC559A">
        <w:rPr>
          <w:rFonts w:ascii="Times New Roman" w:hAnsi="Times New Roman"/>
          <w:snapToGrid w:val="0"/>
          <w:sz w:val="24"/>
          <w:szCs w:val="20"/>
        </w:rPr>
        <w:t xml:space="preserve">Поставляемый Товар должен соответствовать своему целевому назначению, техническим, качественным, функциональным и эксплуатационным характеристикам, указанным в Контракте. </w:t>
      </w:r>
    </w:p>
    <w:p w14:paraId="21935183" w14:textId="77777777" w:rsidR="00BC559A" w:rsidRPr="00BC559A" w:rsidRDefault="00BC559A" w:rsidP="00BC559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0"/>
        </w:rPr>
      </w:pPr>
      <w:r w:rsidRPr="00BC559A">
        <w:rPr>
          <w:rFonts w:ascii="Times New Roman" w:hAnsi="Times New Roman"/>
          <w:snapToGrid w:val="0"/>
          <w:sz w:val="24"/>
          <w:szCs w:val="20"/>
        </w:rPr>
        <w:t>Качество поставляемого Товара должно соответствовать требованиям:</w:t>
      </w:r>
    </w:p>
    <w:p w14:paraId="2BAACA29" w14:textId="2B0D7B71" w:rsidR="00BC559A" w:rsidRPr="00BC559A" w:rsidRDefault="00BC559A" w:rsidP="00BC559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0"/>
        </w:rPr>
      </w:pPr>
      <w:r w:rsidRPr="00BC559A">
        <w:rPr>
          <w:rFonts w:ascii="Times New Roman" w:hAnsi="Times New Roman"/>
          <w:snapToGrid w:val="0"/>
          <w:sz w:val="24"/>
          <w:szCs w:val="20"/>
        </w:rPr>
        <w:t xml:space="preserve">- </w:t>
      </w:r>
      <w:r>
        <w:rPr>
          <w:rFonts w:ascii="Times New Roman" w:hAnsi="Times New Roman"/>
          <w:snapToGrid w:val="0"/>
          <w:sz w:val="24"/>
          <w:szCs w:val="20"/>
        </w:rPr>
        <w:t xml:space="preserve"> </w:t>
      </w:r>
      <w:r w:rsidRPr="00BC559A">
        <w:rPr>
          <w:rFonts w:ascii="Times New Roman" w:hAnsi="Times New Roman"/>
          <w:snapToGrid w:val="0"/>
          <w:sz w:val="24"/>
          <w:szCs w:val="20"/>
        </w:rPr>
        <w:t>Федерального закона от 27.12.2002 №184-ФЗ «О техническом регулировании»;</w:t>
      </w:r>
    </w:p>
    <w:p w14:paraId="521A49E1" w14:textId="28F728ED" w:rsidR="00BC559A" w:rsidRPr="00BC559A" w:rsidRDefault="00BC559A" w:rsidP="00BC559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0"/>
        </w:rPr>
      </w:pPr>
      <w:r w:rsidRPr="00BC559A">
        <w:rPr>
          <w:rFonts w:ascii="Times New Roman" w:hAnsi="Times New Roman"/>
          <w:snapToGrid w:val="0"/>
          <w:sz w:val="24"/>
          <w:szCs w:val="20"/>
        </w:rPr>
        <w:t xml:space="preserve">- </w:t>
      </w:r>
      <w:r>
        <w:rPr>
          <w:rFonts w:ascii="Times New Roman" w:hAnsi="Times New Roman"/>
          <w:snapToGrid w:val="0"/>
          <w:sz w:val="24"/>
          <w:szCs w:val="20"/>
        </w:rPr>
        <w:t xml:space="preserve"> </w:t>
      </w:r>
      <w:r w:rsidRPr="00BC559A">
        <w:rPr>
          <w:rFonts w:ascii="Times New Roman" w:hAnsi="Times New Roman"/>
          <w:snapToGrid w:val="0"/>
          <w:sz w:val="24"/>
          <w:szCs w:val="20"/>
        </w:rPr>
        <w:t>Федерального закона от 22.07.2008 год №123-ФЗ «Технический регламент о требованиях пожарной безопасности»;</w:t>
      </w:r>
    </w:p>
    <w:p w14:paraId="5591256A" w14:textId="2E1AADB3" w:rsidR="00BC559A" w:rsidRPr="00BC559A" w:rsidRDefault="00BC559A" w:rsidP="00BC559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0"/>
        </w:rPr>
      </w:pPr>
      <w:r w:rsidRPr="00BC559A">
        <w:rPr>
          <w:rFonts w:ascii="Times New Roman" w:hAnsi="Times New Roman"/>
          <w:snapToGrid w:val="0"/>
          <w:sz w:val="24"/>
          <w:szCs w:val="20"/>
        </w:rPr>
        <w:t xml:space="preserve">- </w:t>
      </w:r>
      <w:r>
        <w:rPr>
          <w:rFonts w:ascii="Times New Roman" w:hAnsi="Times New Roman"/>
          <w:snapToGrid w:val="0"/>
          <w:sz w:val="24"/>
          <w:szCs w:val="20"/>
        </w:rPr>
        <w:t xml:space="preserve"> </w:t>
      </w:r>
      <w:r w:rsidRPr="00BC559A">
        <w:rPr>
          <w:rFonts w:ascii="Times New Roman" w:hAnsi="Times New Roman"/>
          <w:snapToGrid w:val="0"/>
          <w:sz w:val="24"/>
          <w:szCs w:val="20"/>
        </w:rPr>
        <w:t>Федерального закона от 30.03.1999 год №52-ФЗ «О санитарно-эпидемиологическом благополучии населения»;</w:t>
      </w:r>
    </w:p>
    <w:p w14:paraId="3C5523D5" w14:textId="4F747A05" w:rsidR="00BC559A" w:rsidRPr="00BC559A" w:rsidRDefault="00BC559A" w:rsidP="00BC559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0"/>
        </w:rPr>
      </w:pPr>
      <w:r w:rsidRPr="00BC559A">
        <w:rPr>
          <w:rFonts w:ascii="Times New Roman" w:hAnsi="Times New Roman"/>
          <w:snapToGrid w:val="0"/>
          <w:sz w:val="24"/>
          <w:szCs w:val="20"/>
        </w:rPr>
        <w:t>-</w:t>
      </w:r>
      <w:r>
        <w:rPr>
          <w:rFonts w:ascii="Times New Roman" w:hAnsi="Times New Roman"/>
          <w:snapToGrid w:val="0"/>
          <w:sz w:val="24"/>
          <w:szCs w:val="20"/>
        </w:rPr>
        <w:t xml:space="preserve"> </w:t>
      </w:r>
      <w:r w:rsidRPr="00BC559A">
        <w:rPr>
          <w:rFonts w:ascii="Times New Roman" w:hAnsi="Times New Roman"/>
          <w:snapToGrid w:val="0"/>
          <w:sz w:val="24"/>
          <w:szCs w:val="20"/>
        </w:rPr>
        <w:t>Федерального закона от 27.07.2006 г. № 149-ФЗ «Об информации, информационных технологиях и о защите информации» (с изменениями и дополнениями).</w:t>
      </w:r>
    </w:p>
    <w:p w14:paraId="294C716E" w14:textId="77777777" w:rsidR="00BC559A" w:rsidRPr="00BC559A" w:rsidRDefault="00BC559A" w:rsidP="00BC559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0"/>
        </w:rPr>
      </w:pPr>
      <w:r w:rsidRPr="00BC559A">
        <w:rPr>
          <w:rFonts w:ascii="Times New Roman" w:hAnsi="Times New Roman"/>
          <w:snapToGrid w:val="0"/>
          <w:sz w:val="24"/>
          <w:szCs w:val="20"/>
        </w:rPr>
        <w:t xml:space="preserve">Характеристики предлагаемого товара должны соответствовать характеристикам данного технического задания. </w:t>
      </w:r>
    </w:p>
    <w:p w14:paraId="7C43DC2A" w14:textId="74A854A3" w:rsidR="00574EBB" w:rsidRPr="003C2BD3" w:rsidRDefault="00BC559A" w:rsidP="00BC559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0"/>
        </w:rPr>
      </w:pPr>
      <w:r w:rsidRPr="00BC559A">
        <w:rPr>
          <w:rFonts w:ascii="Times New Roman" w:hAnsi="Times New Roman"/>
          <w:snapToGrid w:val="0"/>
          <w:sz w:val="24"/>
          <w:szCs w:val="20"/>
        </w:rPr>
        <w:t>В комплект поставки товара должны входить все необходимые материалы, комплектующие и принадлежности в соответствии с его функциональным назначением и требованиями технического задания.</w:t>
      </w:r>
      <w:r w:rsidR="00574EBB" w:rsidRPr="003C2BD3">
        <w:rPr>
          <w:rFonts w:ascii="Times New Roman" w:hAnsi="Times New Roman"/>
          <w:snapToGrid w:val="0"/>
          <w:sz w:val="24"/>
          <w:szCs w:val="20"/>
        </w:rPr>
        <w:t>;</w:t>
      </w:r>
    </w:p>
    <w:p w14:paraId="52623237" w14:textId="77777777" w:rsidR="00574EBB" w:rsidRPr="003C2BD3" w:rsidRDefault="00574EBB" w:rsidP="00574EB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0"/>
        </w:rPr>
      </w:pPr>
      <w:r w:rsidRPr="003C2BD3">
        <w:rPr>
          <w:rFonts w:ascii="Times New Roman" w:hAnsi="Times New Roman"/>
          <w:snapToGrid w:val="0"/>
          <w:sz w:val="24"/>
          <w:szCs w:val="20"/>
        </w:rPr>
        <w:t>•</w:t>
      </w:r>
      <w:r w:rsidRPr="003C2BD3">
        <w:rPr>
          <w:rFonts w:ascii="Times New Roman" w:hAnsi="Times New Roman"/>
          <w:snapToGrid w:val="0"/>
          <w:sz w:val="24"/>
          <w:szCs w:val="20"/>
        </w:rPr>
        <w:tab/>
        <w:t>протоколами испытаний и техническим описанием товара (при наличии);</w:t>
      </w:r>
    </w:p>
    <w:p w14:paraId="1C2D44AB" w14:textId="0C08D1F0" w:rsidR="00574EBB" w:rsidRPr="003C2BD3" w:rsidRDefault="00574EBB" w:rsidP="00574EB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0"/>
        </w:rPr>
      </w:pPr>
      <w:r w:rsidRPr="003C2BD3">
        <w:rPr>
          <w:rFonts w:ascii="Times New Roman" w:hAnsi="Times New Roman"/>
          <w:snapToGrid w:val="0"/>
          <w:sz w:val="24"/>
          <w:szCs w:val="20"/>
        </w:rPr>
        <w:t>•</w:t>
      </w:r>
      <w:r w:rsidRPr="003C2BD3">
        <w:rPr>
          <w:rFonts w:ascii="Times New Roman" w:hAnsi="Times New Roman"/>
          <w:snapToGrid w:val="0"/>
          <w:sz w:val="24"/>
          <w:szCs w:val="20"/>
        </w:rPr>
        <w:tab/>
        <w:t>добровольным сертификатом качества товара (при наличии).</w:t>
      </w:r>
    </w:p>
    <w:p w14:paraId="7316FC99" w14:textId="77777777" w:rsidR="00574EBB" w:rsidRPr="003C2BD3" w:rsidRDefault="00574EBB" w:rsidP="00574EB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0"/>
        </w:rPr>
      </w:pPr>
      <w:r w:rsidRPr="003C2BD3">
        <w:rPr>
          <w:rFonts w:ascii="Times New Roman" w:hAnsi="Times New Roman"/>
          <w:snapToGrid w:val="0"/>
          <w:sz w:val="24"/>
          <w:szCs w:val="20"/>
        </w:rPr>
        <w:t>6.2. Товар должен быть разрешен к применению на территории Российской Федерации.</w:t>
      </w:r>
    </w:p>
    <w:p w14:paraId="53E57C68" w14:textId="77777777" w:rsidR="00574EBB" w:rsidRPr="003C2BD3" w:rsidRDefault="00574EBB" w:rsidP="00574EB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napToGrid w:val="0"/>
          <w:sz w:val="24"/>
          <w:szCs w:val="20"/>
        </w:rPr>
      </w:pPr>
      <w:r w:rsidRPr="003C2BD3">
        <w:rPr>
          <w:rFonts w:ascii="Times New Roman" w:hAnsi="Times New Roman"/>
          <w:snapToGrid w:val="0"/>
          <w:sz w:val="24"/>
          <w:szCs w:val="20"/>
        </w:rPr>
        <w:t>6.3. Товар должен быть пригоден для его использования по назначению и соответствовать функциональным характеристикам, установленным производителем для поставляемых товаров</w:t>
      </w:r>
      <w:r w:rsidRPr="003C2BD3">
        <w:rPr>
          <w:rFonts w:ascii="Times New Roman" w:hAnsi="Times New Roman"/>
          <w:iCs/>
          <w:snapToGrid w:val="0"/>
          <w:sz w:val="24"/>
          <w:szCs w:val="20"/>
        </w:rPr>
        <w:t>.</w:t>
      </w:r>
    </w:p>
    <w:p w14:paraId="25E28151" w14:textId="77777777" w:rsidR="00574EBB" w:rsidRPr="003C2BD3" w:rsidRDefault="00574EBB" w:rsidP="00574EB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iCs/>
          <w:snapToGrid w:val="0"/>
          <w:sz w:val="24"/>
          <w:szCs w:val="20"/>
        </w:rPr>
      </w:pPr>
      <w:r w:rsidRPr="003C2BD3">
        <w:rPr>
          <w:rFonts w:ascii="Times New Roman" w:hAnsi="Times New Roman"/>
          <w:b/>
          <w:iCs/>
          <w:snapToGrid w:val="0"/>
          <w:sz w:val="24"/>
          <w:szCs w:val="20"/>
        </w:rPr>
        <w:t xml:space="preserve">7.    Требования к условиям транспортировки товара, упаковке и маркировке: </w:t>
      </w:r>
    </w:p>
    <w:p w14:paraId="7D87CA9A" w14:textId="77777777" w:rsidR="00574EBB" w:rsidRPr="003C2BD3" w:rsidRDefault="00574EBB" w:rsidP="00574EB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napToGrid w:val="0"/>
          <w:sz w:val="24"/>
          <w:szCs w:val="20"/>
        </w:rPr>
      </w:pPr>
      <w:r w:rsidRPr="003C2BD3">
        <w:rPr>
          <w:rFonts w:ascii="Times New Roman" w:hAnsi="Times New Roman"/>
          <w:iCs/>
          <w:snapToGrid w:val="0"/>
          <w:sz w:val="24"/>
          <w:szCs w:val="20"/>
        </w:rPr>
        <w:t>7.1. Поставка Товара должна осуществляться в оригинальной заводской упаковке, обеспечивающей его сохранность при хранении, транспортировке и погрузочно-разгрузочных работах к месту эксплуатации или складу Заказчика. Упаковка товара должна быть без посторонних запахов, механических повреждений и следов воздействия влаги.</w:t>
      </w:r>
    </w:p>
    <w:p w14:paraId="5D746F67" w14:textId="77777777" w:rsidR="00574EBB" w:rsidRPr="003C2BD3" w:rsidRDefault="00574EBB" w:rsidP="00574EB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napToGrid w:val="0"/>
          <w:sz w:val="24"/>
          <w:szCs w:val="20"/>
        </w:rPr>
      </w:pPr>
      <w:r w:rsidRPr="003C2BD3">
        <w:rPr>
          <w:rFonts w:ascii="Times New Roman" w:hAnsi="Times New Roman"/>
          <w:iCs/>
          <w:snapToGrid w:val="0"/>
          <w:sz w:val="24"/>
          <w:szCs w:val="20"/>
        </w:rPr>
        <w:t>7.2. Информация о Товаре, в том числе маркировка на упаковке и на изделии, должна быть указана на русском языке или продублирована на русском языке.</w:t>
      </w:r>
    </w:p>
    <w:p w14:paraId="56E2AD31" w14:textId="77777777" w:rsidR="00574EBB" w:rsidRPr="003C2BD3" w:rsidRDefault="00574EBB" w:rsidP="00574EB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napToGrid w:val="0"/>
          <w:sz w:val="24"/>
          <w:szCs w:val="20"/>
        </w:rPr>
      </w:pPr>
      <w:r w:rsidRPr="003C2BD3">
        <w:rPr>
          <w:rFonts w:ascii="Times New Roman" w:hAnsi="Times New Roman"/>
          <w:iCs/>
          <w:snapToGrid w:val="0"/>
          <w:sz w:val="24"/>
          <w:szCs w:val="20"/>
        </w:rPr>
        <w:t>7.3. Тара должна обеспечивать сохранность внешнего вида и качества Товара во время транспортировки и проведения погрузо-разгрузочных работ.</w:t>
      </w:r>
    </w:p>
    <w:p w14:paraId="511B046C" w14:textId="77777777" w:rsidR="00574EBB" w:rsidRPr="003C2BD3" w:rsidRDefault="00574EBB" w:rsidP="00574EB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napToGrid w:val="0"/>
          <w:sz w:val="24"/>
          <w:szCs w:val="20"/>
        </w:rPr>
      </w:pPr>
      <w:r w:rsidRPr="003C2BD3">
        <w:rPr>
          <w:rFonts w:ascii="Times New Roman" w:hAnsi="Times New Roman"/>
          <w:iCs/>
          <w:snapToGrid w:val="0"/>
          <w:sz w:val="24"/>
          <w:szCs w:val="20"/>
        </w:rPr>
        <w:t>7.4. Маркировка упаковки должна строго соответствовать маркировке Товара. Упаковка и маркировка Товара должны соответствовать требованиям актов, предъявляемых к упаковке и маркировке данной продукции, а упаковка и маркировка импортного товара - международным стандартам упаковки.</w:t>
      </w:r>
    </w:p>
    <w:p w14:paraId="148571FD" w14:textId="77777777" w:rsidR="00574EBB" w:rsidRPr="003C2BD3" w:rsidRDefault="00574EBB" w:rsidP="00574EB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0"/>
        </w:rPr>
      </w:pPr>
      <w:r w:rsidRPr="003C2BD3">
        <w:rPr>
          <w:rFonts w:ascii="Times New Roman" w:hAnsi="Times New Roman"/>
          <w:b/>
          <w:snapToGrid w:val="0"/>
          <w:sz w:val="24"/>
          <w:szCs w:val="20"/>
        </w:rPr>
        <w:t>8.   Перечень нормативных правовых и нормативных технических актов:</w:t>
      </w:r>
      <w:r w:rsidRPr="003C2BD3">
        <w:rPr>
          <w:rFonts w:ascii="Times New Roman" w:hAnsi="Times New Roman"/>
          <w:snapToGrid w:val="0"/>
          <w:sz w:val="24"/>
          <w:szCs w:val="20"/>
        </w:rPr>
        <w:t xml:space="preserve"> </w:t>
      </w:r>
    </w:p>
    <w:p w14:paraId="5E72A6B6" w14:textId="77777777" w:rsidR="00574EBB" w:rsidRPr="003C2BD3" w:rsidRDefault="00574EBB" w:rsidP="00574EB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0"/>
        </w:rPr>
      </w:pPr>
      <w:r w:rsidRPr="003C2BD3">
        <w:rPr>
          <w:rFonts w:ascii="Times New Roman" w:hAnsi="Times New Roman"/>
          <w:snapToGrid w:val="0"/>
          <w:sz w:val="24"/>
          <w:szCs w:val="20"/>
        </w:rPr>
        <w:t>Поставляемый товар должен соответствовать установленным и обязательным для применения в Российской Федерации государственным стандартам, техническим регламентам или техническим условиям изготовителей Товара.</w:t>
      </w:r>
    </w:p>
    <w:p w14:paraId="6F728FF9" w14:textId="04B5B46E" w:rsidR="00574EBB" w:rsidRPr="003C2BD3" w:rsidRDefault="00574EBB" w:rsidP="00574EB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0"/>
          <w:u w:val="single"/>
        </w:rPr>
      </w:pPr>
      <w:r w:rsidRPr="003C2BD3">
        <w:rPr>
          <w:rFonts w:ascii="Times New Roman" w:hAnsi="Times New Roman"/>
          <w:b/>
          <w:snapToGrid w:val="0"/>
          <w:sz w:val="24"/>
          <w:szCs w:val="20"/>
        </w:rPr>
        <w:t xml:space="preserve">9.   Порядок формирования цены </w:t>
      </w:r>
      <w:r w:rsidR="00A15729">
        <w:rPr>
          <w:rFonts w:ascii="Times New Roman" w:hAnsi="Times New Roman"/>
          <w:b/>
          <w:snapToGrid w:val="0"/>
          <w:sz w:val="24"/>
          <w:szCs w:val="20"/>
        </w:rPr>
        <w:t>договор</w:t>
      </w:r>
      <w:r w:rsidRPr="003C2BD3">
        <w:rPr>
          <w:rFonts w:ascii="Times New Roman" w:hAnsi="Times New Roman"/>
          <w:b/>
          <w:snapToGrid w:val="0"/>
          <w:sz w:val="24"/>
          <w:szCs w:val="20"/>
        </w:rPr>
        <w:t>а:</w:t>
      </w:r>
    </w:p>
    <w:p w14:paraId="190A26F7" w14:textId="6576CBBE" w:rsidR="00574EBB" w:rsidRPr="003C2BD3" w:rsidRDefault="00574EBB" w:rsidP="00574EB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napToGrid w:val="0"/>
          <w:sz w:val="24"/>
          <w:szCs w:val="20"/>
        </w:rPr>
      </w:pPr>
      <w:r w:rsidRPr="003C2BD3">
        <w:rPr>
          <w:rFonts w:ascii="Times New Roman" w:hAnsi="Times New Roman"/>
          <w:snapToGrid w:val="0"/>
          <w:sz w:val="24"/>
          <w:szCs w:val="20"/>
        </w:rPr>
        <w:t xml:space="preserve">Цена </w:t>
      </w:r>
      <w:r w:rsidR="00A15729">
        <w:rPr>
          <w:rFonts w:ascii="Times New Roman" w:hAnsi="Times New Roman"/>
          <w:snapToGrid w:val="0"/>
          <w:sz w:val="24"/>
          <w:szCs w:val="20"/>
        </w:rPr>
        <w:t>Договор</w:t>
      </w:r>
      <w:r w:rsidRPr="003C2BD3">
        <w:rPr>
          <w:rFonts w:ascii="Times New Roman" w:hAnsi="Times New Roman"/>
          <w:snapToGrid w:val="0"/>
          <w:sz w:val="24"/>
          <w:szCs w:val="20"/>
        </w:rPr>
        <w:t xml:space="preserve">а включает в себя все затраты, связанные с оказанием услуг, а также все уплачиваемые на территории РФ налоги, таможенные пошлины, страхование, издержки и иные расходы </w:t>
      </w:r>
      <w:r w:rsidR="00807CA2">
        <w:rPr>
          <w:rFonts w:ascii="Times New Roman" w:hAnsi="Times New Roman"/>
          <w:snapToGrid w:val="0"/>
          <w:sz w:val="24"/>
          <w:szCs w:val="20"/>
        </w:rPr>
        <w:t>Поставщика</w:t>
      </w:r>
      <w:r w:rsidRPr="003C2BD3">
        <w:rPr>
          <w:rFonts w:ascii="Times New Roman" w:hAnsi="Times New Roman"/>
          <w:snapToGrid w:val="0"/>
          <w:sz w:val="24"/>
          <w:szCs w:val="20"/>
        </w:rPr>
        <w:t xml:space="preserve">, в том числе сопутствующие, связанные с исполнением настоящего </w:t>
      </w:r>
      <w:r w:rsidR="00A15729">
        <w:rPr>
          <w:rFonts w:ascii="Times New Roman" w:hAnsi="Times New Roman"/>
          <w:snapToGrid w:val="0"/>
          <w:sz w:val="24"/>
          <w:szCs w:val="20"/>
        </w:rPr>
        <w:t>Договор</w:t>
      </w:r>
      <w:r w:rsidRPr="003C2BD3">
        <w:rPr>
          <w:rFonts w:ascii="Times New Roman" w:hAnsi="Times New Roman"/>
          <w:snapToGrid w:val="0"/>
          <w:sz w:val="24"/>
          <w:szCs w:val="20"/>
        </w:rPr>
        <w:t>а:</w:t>
      </w:r>
    </w:p>
    <w:p w14:paraId="35858D99" w14:textId="77777777" w:rsidR="00574EBB" w:rsidRPr="003C2BD3" w:rsidRDefault="00574EBB" w:rsidP="00574EB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0"/>
        </w:rPr>
      </w:pPr>
      <w:r w:rsidRPr="003C2BD3">
        <w:rPr>
          <w:rFonts w:ascii="Segoe UI Symbol" w:hAnsi="Segoe UI Symbol" w:cs="Segoe UI Symbol"/>
          <w:snapToGrid w:val="0"/>
          <w:sz w:val="24"/>
          <w:szCs w:val="20"/>
        </w:rPr>
        <w:t>☒</w:t>
      </w:r>
      <w:r w:rsidRPr="003C2BD3">
        <w:rPr>
          <w:rFonts w:ascii="Times New Roman" w:hAnsi="Times New Roman"/>
          <w:snapToGrid w:val="0"/>
          <w:sz w:val="24"/>
          <w:szCs w:val="20"/>
        </w:rPr>
        <w:t xml:space="preserve">   расходы на перевозку (доставку);</w:t>
      </w:r>
    </w:p>
    <w:p w14:paraId="5F960571" w14:textId="3FCE75D0" w:rsidR="00574EBB" w:rsidRPr="003C2BD3" w:rsidRDefault="00574EBB" w:rsidP="00574EB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0"/>
        </w:rPr>
      </w:pPr>
      <w:r w:rsidRPr="003C2BD3">
        <w:rPr>
          <w:rFonts w:ascii="Segoe UI Symbol" w:hAnsi="Segoe UI Symbol" w:cs="Segoe UI Symbol"/>
          <w:snapToGrid w:val="0"/>
          <w:sz w:val="24"/>
          <w:szCs w:val="20"/>
        </w:rPr>
        <w:t>☒</w:t>
      </w:r>
      <w:r w:rsidRPr="003C2BD3">
        <w:rPr>
          <w:rFonts w:ascii="Times New Roman" w:hAnsi="Times New Roman"/>
          <w:snapToGrid w:val="0"/>
          <w:sz w:val="24"/>
          <w:szCs w:val="20"/>
        </w:rPr>
        <w:t xml:space="preserve"> расходы на погрузочно-разгрузочные работы (выгрузка товара производится на </w:t>
      </w:r>
      <w:r w:rsidR="00E145BB">
        <w:rPr>
          <w:rFonts w:ascii="Times New Roman" w:hAnsi="Times New Roman"/>
          <w:snapToGrid w:val="0"/>
          <w:sz w:val="24"/>
          <w:szCs w:val="20"/>
        </w:rPr>
        <w:t>территорию теннисного центра)</w:t>
      </w:r>
      <w:r w:rsidRPr="003C2BD3">
        <w:rPr>
          <w:rFonts w:ascii="Times New Roman" w:hAnsi="Times New Roman"/>
          <w:snapToGrid w:val="0"/>
          <w:sz w:val="24"/>
          <w:szCs w:val="20"/>
        </w:rPr>
        <w:t>.</w:t>
      </w:r>
    </w:p>
    <w:p w14:paraId="5DE0F80F" w14:textId="3AF1C6C9" w:rsidR="00FA6C81" w:rsidRPr="00317EC4" w:rsidRDefault="00FA6C81" w:rsidP="00FA6C81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0"/>
        </w:rPr>
      </w:pPr>
      <w:r w:rsidRPr="003C2BD3">
        <w:rPr>
          <w:rFonts w:ascii="Times New Roman" w:hAnsi="Times New Roman"/>
          <w:b/>
          <w:bCs/>
          <w:snapToGrid w:val="0"/>
          <w:sz w:val="24"/>
          <w:szCs w:val="20"/>
        </w:rPr>
        <w:t xml:space="preserve">10.   </w:t>
      </w:r>
      <w:r w:rsidRPr="003C2BD3">
        <w:rPr>
          <w:rFonts w:ascii="Times New Roman" w:hAnsi="Times New Roman"/>
          <w:b/>
          <w:bCs/>
          <w:snapToGrid w:val="0"/>
          <w:sz w:val="24"/>
          <w:szCs w:val="20"/>
        </w:rPr>
        <w:tab/>
        <w:t xml:space="preserve">Контактное лицо по контролю исполнения </w:t>
      </w:r>
      <w:r w:rsidR="00A15729">
        <w:rPr>
          <w:rFonts w:ascii="Times New Roman" w:hAnsi="Times New Roman"/>
          <w:b/>
          <w:bCs/>
          <w:snapToGrid w:val="0"/>
          <w:sz w:val="24"/>
          <w:szCs w:val="20"/>
        </w:rPr>
        <w:t>договор</w:t>
      </w:r>
      <w:r w:rsidRPr="003C2BD3">
        <w:rPr>
          <w:rFonts w:ascii="Times New Roman" w:hAnsi="Times New Roman"/>
          <w:b/>
          <w:bCs/>
          <w:snapToGrid w:val="0"/>
          <w:sz w:val="24"/>
          <w:szCs w:val="20"/>
        </w:rPr>
        <w:t xml:space="preserve">а: </w:t>
      </w:r>
      <w:r w:rsidR="00191DFF">
        <w:rPr>
          <w:rFonts w:ascii="Times New Roman" w:hAnsi="Times New Roman"/>
          <w:snapToGrid w:val="0"/>
          <w:sz w:val="24"/>
          <w:szCs w:val="20"/>
        </w:rPr>
        <w:t>Приходько Михаил Алексеевич</w:t>
      </w:r>
      <w:r>
        <w:rPr>
          <w:rFonts w:ascii="Times New Roman" w:hAnsi="Times New Roman"/>
          <w:snapToGrid w:val="0"/>
          <w:sz w:val="24"/>
          <w:szCs w:val="20"/>
        </w:rPr>
        <w:t xml:space="preserve">, тел. </w:t>
      </w:r>
      <w:r>
        <w:rPr>
          <w:rFonts w:ascii="Gotham Pro" w:hAnsi="Gotham Pro"/>
          <w:color w:val="333333"/>
          <w:shd w:val="clear" w:color="auto" w:fill="FFFFFF"/>
        </w:rPr>
        <w:t>+7 (495) 961-</w:t>
      </w:r>
      <w:r w:rsidRPr="00317EC4">
        <w:rPr>
          <w:rFonts w:ascii="Times New Roman" w:hAnsi="Times New Roman"/>
          <w:snapToGrid w:val="0"/>
          <w:sz w:val="24"/>
          <w:szCs w:val="20"/>
        </w:rPr>
        <w:t>31-11 до</w:t>
      </w:r>
      <w:r w:rsidR="002B7B0B">
        <w:rPr>
          <w:rFonts w:ascii="Times New Roman" w:hAnsi="Times New Roman"/>
          <w:snapToGrid w:val="0"/>
          <w:sz w:val="24"/>
          <w:szCs w:val="20"/>
        </w:rPr>
        <w:t>б.</w:t>
      </w:r>
      <w:r w:rsidRPr="00317EC4">
        <w:rPr>
          <w:rFonts w:ascii="Times New Roman" w:hAnsi="Times New Roman"/>
          <w:snapToGrid w:val="0"/>
          <w:sz w:val="24"/>
          <w:szCs w:val="20"/>
        </w:rPr>
        <w:t xml:space="preserve"> </w:t>
      </w:r>
      <w:r w:rsidR="00191DFF">
        <w:rPr>
          <w:rFonts w:ascii="Times New Roman" w:hAnsi="Times New Roman"/>
          <w:snapToGrid w:val="0"/>
          <w:sz w:val="24"/>
          <w:szCs w:val="20"/>
        </w:rPr>
        <w:t>60</w:t>
      </w:r>
      <w:r w:rsidR="00FB2FC9">
        <w:rPr>
          <w:rFonts w:ascii="Times New Roman" w:hAnsi="Times New Roman"/>
          <w:snapToGrid w:val="0"/>
          <w:sz w:val="24"/>
          <w:szCs w:val="20"/>
        </w:rPr>
        <w:t>-</w:t>
      </w:r>
      <w:r w:rsidR="00191DFF">
        <w:rPr>
          <w:rFonts w:ascii="Times New Roman" w:hAnsi="Times New Roman"/>
          <w:snapToGrid w:val="0"/>
          <w:sz w:val="24"/>
          <w:szCs w:val="20"/>
        </w:rPr>
        <w:t>00</w:t>
      </w:r>
      <w:r w:rsidRPr="00317EC4">
        <w:rPr>
          <w:rFonts w:ascii="Times New Roman" w:hAnsi="Times New Roman"/>
          <w:snapToGrid w:val="0"/>
          <w:sz w:val="24"/>
          <w:szCs w:val="20"/>
        </w:rPr>
        <w:t xml:space="preserve">, </w:t>
      </w:r>
      <w:r w:rsidR="00FB2FC9">
        <w:rPr>
          <w:rFonts w:ascii="Times New Roman" w:hAnsi="Times New Roman"/>
          <w:snapToGrid w:val="0"/>
          <w:sz w:val="24"/>
          <w:szCs w:val="20"/>
          <w:lang w:val="en-US"/>
        </w:rPr>
        <w:t>e</w:t>
      </w:r>
      <w:proofErr w:type="spellStart"/>
      <w:r w:rsidRPr="00317EC4">
        <w:rPr>
          <w:rFonts w:ascii="Times New Roman" w:hAnsi="Times New Roman"/>
          <w:snapToGrid w:val="0"/>
          <w:sz w:val="24"/>
          <w:szCs w:val="20"/>
        </w:rPr>
        <w:t>mail</w:t>
      </w:r>
      <w:proofErr w:type="spellEnd"/>
      <w:r w:rsidRPr="00317EC4">
        <w:rPr>
          <w:rFonts w:ascii="Times New Roman" w:hAnsi="Times New Roman"/>
          <w:snapToGrid w:val="0"/>
          <w:sz w:val="24"/>
          <w:szCs w:val="20"/>
        </w:rPr>
        <w:t xml:space="preserve"> </w:t>
      </w:r>
      <w:r w:rsidR="00EF3B15" w:rsidRPr="00EF3B15">
        <w:rPr>
          <w:rFonts w:ascii="Times New Roman" w:hAnsi="Times New Roman"/>
          <w:snapToGrid w:val="0"/>
          <w:sz w:val="24"/>
          <w:szCs w:val="20"/>
        </w:rPr>
        <w:t>prihodko.ma@gtsolifk.ru</w:t>
      </w:r>
    </w:p>
    <w:p w14:paraId="05D51E67" w14:textId="6922248C" w:rsidR="00182D80" w:rsidRPr="003C2BD3" w:rsidRDefault="00182D80" w:rsidP="0061362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0"/>
        </w:rPr>
      </w:pPr>
    </w:p>
    <w:tbl>
      <w:tblPr>
        <w:tblW w:w="12553" w:type="dxa"/>
        <w:jc w:val="center"/>
        <w:tblLayout w:type="fixed"/>
        <w:tblLook w:val="00A0" w:firstRow="1" w:lastRow="0" w:firstColumn="1" w:lastColumn="0" w:noHBand="0" w:noVBand="0"/>
      </w:tblPr>
      <w:tblGrid>
        <w:gridCol w:w="7513"/>
        <w:gridCol w:w="5040"/>
      </w:tblGrid>
      <w:tr w:rsidR="00855698" w:rsidRPr="00855698" w14:paraId="49D6470B" w14:textId="77777777" w:rsidTr="00855698">
        <w:trPr>
          <w:trHeight w:val="134"/>
          <w:jc w:val="center"/>
        </w:trPr>
        <w:tc>
          <w:tcPr>
            <w:tcW w:w="7513" w:type="dxa"/>
          </w:tcPr>
          <w:p w14:paraId="5828E6C9" w14:textId="77777777" w:rsidR="00191DFF" w:rsidRDefault="00191DFF" w:rsidP="004826FC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bookmarkStart w:id="17" w:name="_Hlk160197329"/>
            <w:bookmarkStart w:id="18" w:name="_Hlk183014209"/>
            <w:bookmarkEnd w:id="14"/>
          </w:p>
          <w:p w14:paraId="21B17A65" w14:textId="48CF6A2C" w:rsidR="00855698" w:rsidRDefault="00191DFF" w:rsidP="004826FC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</w:t>
            </w:r>
            <w:r w:rsidR="00855698" w:rsidRPr="008556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ектор</w:t>
            </w:r>
          </w:p>
          <w:p w14:paraId="30B128FE" w14:textId="77777777" w:rsidR="00855698" w:rsidRPr="00855698" w:rsidRDefault="00855698" w:rsidP="004826F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5569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РУС «ГЦОЛИФК»</w:t>
            </w:r>
          </w:p>
          <w:p w14:paraId="6ADA7F0D" w14:textId="77777777" w:rsidR="00191DFF" w:rsidRDefault="00191DFF" w:rsidP="004826FC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082F7D84" w14:textId="77777777" w:rsidR="00191DFF" w:rsidRDefault="00191DFF" w:rsidP="004826FC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74BD0EAB" w14:textId="3F645C23" w:rsidR="00855698" w:rsidRPr="00855698" w:rsidRDefault="00855698" w:rsidP="004826FC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556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____________________/ </w:t>
            </w:r>
            <w:proofErr w:type="spellStart"/>
            <w:r w:rsidRPr="0085569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М.Ю.Боев</w:t>
            </w:r>
            <w:proofErr w:type="spellEnd"/>
            <w:r w:rsidRPr="008556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/</w:t>
            </w:r>
          </w:p>
          <w:p w14:paraId="13E8A7DE" w14:textId="77777777" w:rsidR="00855698" w:rsidRPr="00855698" w:rsidRDefault="00855698" w:rsidP="004826FC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э</w:t>
            </w:r>
            <w:r w:rsidRPr="0085569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.п</w:t>
            </w:r>
            <w:proofErr w:type="spellEnd"/>
            <w:r w:rsidRPr="0085569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5040" w:type="dxa"/>
          </w:tcPr>
          <w:p w14:paraId="5F7C98EF" w14:textId="77777777" w:rsidR="00855698" w:rsidRPr="00855698" w:rsidRDefault="00855698" w:rsidP="004826FC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4A03E5E3" w14:textId="77777777" w:rsidR="00855698" w:rsidRPr="00855698" w:rsidRDefault="00855698" w:rsidP="004826FC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752C917C" w14:textId="3B5AEE50" w:rsidR="00855698" w:rsidRPr="00855698" w:rsidRDefault="00855698" w:rsidP="00191DFF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556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5B643366" w14:textId="3DAE6B4D" w:rsidR="00C543F1" w:rsidRDefault="00C543F1" w:rsidP="005C480B">
      <w:pPr>
        <w:pStyle w:val="af3"/>
        <w:jc w:val="right"/>
        <w:rPr>
          <w:rFonts w:ascii="Times New Roman" w:hAnsi="Times New Roman"/>
          <w:sz w:val="24"/>
          <w:szCs w:val="24"/>
        </w:rPr>
      </w:pPr>
    </w:p>
    <w:p w14:paraId="08B3CBC2" w14:textId="06851C5C" w:rsidR="00C543F1" w:rsidRDefault="00C543F1" w:rsidP="00191DFF">
      <w:pPr>
        <w:pStyle w:val="af3"/>
        <w:rPr>
          <w:rFonts w:ascii="Times New Roman" w:hAnsi="Times New Roman"/>
          <w:sz w:val="24"/>
          <w:szCs w:val="24"/>
        </w:rPr>
      </w:pPr>
    </w:p>
    <w:p w14:paraId="068F7B9A" w14:textId="77777777" w:rsidR="00467989" w:rsidRDefault="00467989" w:rsidP="005C480B">
      <w:pPr>
        <w:pStyle w:val="af3"/>
        <w:jc w:val="right"/>
        <w:rPr>
          <w:rFonts w:ascii="Times New Roman" w:hAnsi="Times New Roman"/>
          <w:sz w:val="24"/>
          <w:szCs w:val="24"/>
        </w:rPr>
        <w:sectPr w:rsidR="00467989" w:rsidSect="003C2BD3">
          <w:pgSz w:w="16840" w:h="11900" w:orient="landscape"/>
          <w:pgMar w:top="1134" w:right="1134" w:bottom="843" w:left="851" w:header="426" w:footer="572" w:gutter="0"/>
          <w:cols w:space="720"/>
          <w:formProt w:val="0"/>
          <w:titlePg/>
          <w:docGrid w:linePitch="360"/>
        </w:sectPr>
      </w:pPr>
    </w:p>
    <w:p w14:paraId="6278F73B" w14:textId="7D56D0A6" w:rsidR="00C543F1" w:rsidRDefault="00C543F1" w:rsidP="005C480B">
      <w:pPr>
        <w:pStyle w:val="af3"/>
        <w:jc w:val="right"/>
        <w:rPr>
          <w:rFonts w:ascii="Times New Roman" w:hAnsi="Times New Roman"/>
          <w:sz w:val="24"/>
          <w:szCs w:val="24"/>
        </w:rPr>
      </w:pPr>
    </w:p>
    <w:p w14:paraId="632B2197" w14:textId="14E26C6C" w:rsidR="005C480B" w:rsidRPr="00A83E01" w:rsidRDefault="005C480B" w:rsidP="005C480B">
      <w:pPr>
        <w:pStyle w:val="af3"/>
        <w:jc w:val="right"/>
        <w:rPr>
          <w:rFonts w:ascii="Times New Roman" w:hAnsi="Times New Roman"/>
          <w:sz w:val="24"/>
          <w:szCs w:val="24"/>
        </w:rPr>
      </w:pPr>
      <w:r w:rsidRPr="00A83E01">
        <w:rPr>
          <w:rFonts w:ascii="Times New Roman" w:hAnsi="Times New Roman"/>
          <w:sz w:val="24"/>
          <w:szCs w:val="24"/>
        </w:rPr>
        <w:t>Приложение № 2</w:t>
      </w:r>
    </w:p>
    <w:p w14:paraId="57247398" w14:textId="494F20CC" w:rsidR="006B7BA6" w:rsidRPr="00A83E01" w:rsidRDefault="006B7BA6" w:rsidP="006B7BA6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83E01">
        <w:rPr>
          <w:rFonts w:ascii="Times New Roman" w:hAnsi="Times New Roman"/>
          <w:sz w:val="24"/>
          <w:szCs w:val="24"/>
        </w:rPr>
        <w:t xml:space="preserve">к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A83E01">
        <w:rPr>
          <w:rFonts w:ascii="Times New Roman" w:hAnsi="Times New Roman"/>
          <w:sz w:val="24"/>
          <w:szCs w:val="24"/>
        </w:rPr>
        <w:t xml:space="preserve">у № </w:t>
      </w:r>
      <w:r w:rsidR="00191DFF">
        <w:rPr>
          <w:rFonts w:ascii="Times New Roman" w:hAnsi="Times New Roman"/>
          <w:sz w:val="24"/>
          <w:szCs w:val="24"/>
        </w:rPr>
        <w:t>_____________</w:t>
      </w:r>
    </w:p>
    <w:p w14:paraId="2C736C41" w14:textId="4E13B1B3" w:rsidR="006B7BA6" w:rsidRPr="007B239D" w:rsidRDefault="006B7BA6" w:rsidP="006B7BA6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b/>
          <w:bCs/>
          <w:sz w:val="23"/>
          <w:szCs w:val="23"/>
        </w:rPr>
      </w:pPr>
      <w:r w:rsidRPr="007B239D">
        <w:rPr>
          <w:rFonts w:ascii="Times New Roman" w:hAnsi="Times New Roman"/>
          <w:bCs/>
          <w:snapToGrid w:val="0"/>
          <w:sz w:val="23"/>
          <w:szCs w:val="23"/>
        </w:rPr>
        <w:t>от «___»</w:t>
      </w:r>
      <w:r w:rsidR="00574EBB">
        <w:rPr>
          <w:rFonts w:ascii="Times New Roman" w:hAnsi="Times New Roman"/>
          <w:bCs/>
          <w:snapToGrid w:val="0"/>
          <w:sz w:val="23"/>
          <w:szCs w:val="23"/>
        </w:rPr>
        <w:t xml:space="preserve"> </w:t>
      </w:r>
      <w:r w:rsidR="0061362D">
        <w:rPr>
          <w:rFonts w:ascii="Times New Roman" w:hAnsi="Times New Roman"/>
          <w:bCs/>
          <w:snapToGrid w:val="0"/>
          <w:sz w:val="23"/>
          <w:szCs w:val="23"/>
        </w:rPr>
        <w:t>_______</w:t>
      </w:r>
      <w:r w:rsidR="00574EBB">
        <w:rPr>
          <w:rFonts w:ascii="Times New Roman" w:hAnsi="Times New Roman"/>
          <w:bCs/>
          <w:snapToGrid w:val="0"/>
          <w:sz w:val="23"/>
          <w:szCs w:val="23"/>
        </w:rPr>
        <w:t xml:space="preserve"> </w:t>
      </w:r>
      <w:r>
        <w:rPr>
          <w:rFonts w:ascii="Times New Roman" w:hAnsi="Times New Roman"/>
          <w:bCs/>
          <w:snapToGrid w:val="0"/>
          <w:sz w:val="23"/>
          <w:szCs w:val="23"/>
        </w:rPr>
        <w:t>202</w:t>
      </w:r>
      <w:r w:rsidR="0061362D">
        <w:rPr>
          <w:rFonts w:ascii="Times New Roman" w:hAnsi="Times New Roman"/>
          <w:bCs/>
          <w:snapToGrid w:val="0"/>
          <w:sz w:val="23"/>
          <w:szCs w:val="23"/>
        </w:rPr>
        <w:t>6</w:t>
      </w:r>
      <w:r>
        <w:rPr>
          <w:rFonts w:ascii="Times New Roman" w:hAnsi="Times New Roman"/>
          <w:bCs/>
          <w:snapToGrid w:val="0"/>
          <w:sz w:val="23"/>
          <w:szCs w:val="23"/>
        </w:rPr>
        <w:t xml:space="preserve"> г.</w:t>
      </w:r>
    </w:p>
    <w:p w14:paraId="23AE07B7" w14:textId="77777777" w:rsidR="005C480B" w:rsidRPr="00226AE7" w:rsidRDefault="005C480B" w:rsidP="005C480B">
      <w:pPr>
        <w:pStyle w:val="af3"/>
        <w:jc w:val="right"/>
        <w:rPr>
          <w:rFonts w:ascii="Times New Roman" w:hAnsi="Times New Roman"/>
          <w:bCs/>
          <w:snapToGrid w:val="0"/>
          <w:sz w:val="24"/>
          <w:szCs w:val="24"/>
        </w:rPr>
      </w:pPr>
    </w:p>
    <w:p w14:paraId="666AC82D" w14:textId="77777777" w:rsidR="005C480B" w:rsidRPr="00226AE7" w:rsidRDefault="005C480B" w:rsidP="005C480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26AE7">
        <w:rPr>
          <w:rFonts w:ascii="Times New Roman" w:hAnsi="Times New Roman"/>
          <w:b/>
          <w:bCs/>
          <w:sz w:val="24"/>
          <w:szCs w:val="24"/>
        </w:rPr>
        <w:t>С П Е Ц И Ф И К А Ц И Я</w:t>
      </w:r>
    </w:p>
    <w:p w14:paraId="298E583E" w14:textId="77777777" w:rsidR="005C480B" w:rsidRDefault="005C480B" w:rsidP="005C480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60"/>
        <w:gridCol w:w="4356"/>
        <w:gridCol w:w="1368"/>
        <w:gridCol w:w="767"/>
        <w:gridCol w:w="1379"/>
        <w:gridCol w:w="1478"/>
      </w:tblGrid>
      <w:tr w:rsidR="005C480B" w:rsidRPr="00A83E01" w14:paraId="0F1215AA" w14:textId="77777777" w:rsidTr="001532A8">
        <w:trPr>
          <w:trHeight w:val="819"/>
        </w:trPr>
        <w:tc>
          <w:tcPr>
            <w:tcW w:w="28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DBF998" w14:textId="77777777" w:rsidR="005C480B" w:rsidRPr="00A83E01" w:rsidRDefault="005C480B" w:rsidP="00F846F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83E0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1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16032978" w14:textId="592A67C0" w:rsidR="005C480B" w:rsidRPr="00A83E01" w:rsidRDefault="005C480B" w:rsidP="00F846F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83E0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товара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A8DA1" w14:textId="77777777" w:rsidR="005C480B" w:rsidRPr="00A83E01" w:rsidRDefault="005C480B" w:rsidP="00F846F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83E0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иница измерения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81355" w14:textId="77777777" w:rsidR="005C480B" w:rsidRPr="00A83E01" w:rsidRDefault="005C480B" w:rsidP="00F846F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83E0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A8668" w14:textId="77777777" w:rsidR="005C480B" w:rsidRPr="00A83E01" w:rsidRDefault="005C480B" w:rsidP="00F846F4">
            <w:pPr>
              <w:spacing w:before="120"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3E01">
              <w:rPr>
                <w:rFonts w:ascii="Times New Roman" w:hAnsi="Times New Roman"/>
                <w:b/>
                <w:bCs/>
                <w:sz w:val="24"/>
                <w:szCs w:val="24"/>
              </w:rPr>
              <w:t>Цена за единицу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Pr="00A83E01">
              <w:rPr>
                <w:rFonts w:ascii="Times New Roman" w:hAnsi="Times New Roman"/>
                <w:b/>
                <w:bCs/>
                <w:sz w:val="24"/>
                <w:szCs w:val="24"/>
              </w:rPr>
              <w:t>руб.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33E84" w14:textId="77777777" w:rsidR="005C480B" w:rsidRPr="00A83E01" w:rsidRDefault="005C480B" w:rsidP="00F846F4">
            <w:pPr>
              <w:spacing w:before="120"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3E01">
              <w:rPr>
                <w:rFonts w:ascii="Times New Roman" w:hAnsi="Times New Roman"/>
                <w:b/>
                <w:bCs/>
                <w:sz w:val="24"/>
                <w:szCs w:val="24"/>
              </w:rPr>
              <w:t>Сумма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Pr="00A83E0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руб. </w:t>
            </w:r>
          </w:p>
        </w:tc>
      </w:tr>
      <w:tr w:rsidR="001D4004" w:rsidRPr="00F0321C" w14:paraId="2E6EB75F" w14:textId="77777777" w:rsidTr="001532A8">
        <w:trPr>
          <w:trHeight w:val="300"/>
        </w:trPr>
        <w:tc>
          <w:tcPr>
            <w:tcW w:w="2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3D5C7B7" w14:textId="77777777" w:rsidR="001D4004" w:rsidRPr="00F0321C" w:rsidRDefault="001D4004" w:rsidP="00E46B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21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3E966CB9" w14:textId="77777777" w:rsidR="001D4004" w:rsidRDefault="00BC559A" w:rsidP="00E46BED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23F">
              <w:rPr>
                <w:rFonts w:ascii="Times New Roman" w:hAnsi="Times New Roman"/>
                <w:sz w:val="24"/>
                <w:szCs w:val="24"/>
              </w:rPr>
              <w:t>Накопитель данных внутренний</w:t>
            </w:r>
          </w:p>
          <w:p w14:paraId="7B5B90B7" w14:textId="2518AC4B" w:rsidR="00BC559A" w:rsidRPr="00EF3B15" w:rsidRDefault="00BC559A" w:rsidP="00E46BED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BC980" w14:textId="0E32F021" w:rsidR="001D4004" w:rsidRPr="001D4004" w:rsidRDefault="00EF3B15" w:rsidP="00E46B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DE148" w14:textId="0A022A10" w:rsidR="001D4004" w:rsidRPr="001D4004" w:rsidRDefault="00EF3B15" w:rsidP="00E46B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CB86053" w14:textId="05AD9100" w:rsidR="001D4004" w:rsidRPr="00D04ECE" w:rsidRDefault="001D4004" w:rsidP="00E46B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8542079" w14:textId="09185625" w:rsidR="001D4004" w:rsidRPr="00F0321C" w:rsidRDefault="001D4004" w:rsidP="00E46B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559A" w:rsidRPr="00F0321C" w14:paraId="1046214B" w14:textId="77777777" w:rsidTr="001532A8">
        <w:trPr>
          <w:trHeight w:val="300"/>
        </w:trPr>
        <w:tc>
          <w:tcPr>
            <w:tcW w:w="2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E77832" w14:textId="408798F0" w:rsidR="00BC559A" w:rsidRPr="00F0321C" w:rsidRDefault="00BC559A" w:rsidP="00E46B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70FB0222" w14:textId="30603DB1" w:rsidR="00BC559A" w:rsidRPr="0065423F" w:rsidRDefault="00BC559A" w:rsidP="00A60A9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59A">
              <w:rPr>
                <w:rFonts w:ascii="Times New Roman" w:hAnsi="Times New Roman"/>
                <w:sz w:val="24"/>
                <w:szCs w:val="24"/>
              </w:rPr>
              <w:t xml:space="preserve">Беспроводная SIP-телефонная система </w:t>
            </w:r>
            <w:proofErr w:type="spellStart"/>
            <w:r w:rsidRPr="00BC559A">
              <w:rPr>
                <w:rFonts w:ascii="Times New Roman" w:hAnsi="Times New Roman"/>
                <w:sz w:val="24"/>
                <w:szCs w:val="24"/>
              </w:rPr>
              <w:t>Yealink</w:t>
            </w:r>
            <w:proofErr w:type="spellEnd"/>
            <w:r w:rsidRPr="00BC559A">
              <w:rPr>
                <w:rFonts w:ascii="Times New Roman" w:hAnsi="Times New Roman"/>
                <w:sz w:val="24"/>
                <w:szCs w:val="24"/>
              </w:rPr>
              <w:t xml:space="preserve"> W78P (</w:t>
            </w:r>
            <w:r w:rsidR="00A60A93">
              <w:rPr>
                <w:rFonts w:ascii="Times New Roman" w:hAnsi="Times New Roman"/>
                <w:sz w:val="24"/>
                <w:szCs w:val="24"/>
              </w:rPr>
              <w:t>Б</w:t>
            </w:r>
            <w:r w:rsidRPr="00BC559A">
              <w:rPr>
                <w:rFonts w:ascii="Times New Roman" w:hAnsi="Times New Roman"/>
                <w:sz w:val="24"/>
                <w:szCs w:val="24"/>
              </w:rPr>
              <w:t xml:space="preserve">азовая станция (DECT IP-базы) </w:t>
            </w:r>
            <w:proofErr w:type="spellStart"/>
            <w:r w:rsidRPr="00BC559A">
              <w:rPr>
                <w:rFonts w:ascii="Times New Roman" w:hAnsi="Times New Roman"/>
                <w:sz w:val="24"/>
                <w:szCs w:val="24"/>
              </w:rPr>
              <w:t>Yealink</w:t>
            </w:r>
            <w:proofErr w:type="spellEnd"/>
            <w:r w:rsidRPr="00BC559A">
              <w:rPr>
                <w:rFonts w:ascii="Times New Roman" w:hAnsi="Times New Roman"/>
                <w:sz w:val="24"/>
                <w:szCs w:val="24"/>
              </w:rPr>
              <w:t xml:space="preserve"> W70B и беспроводная DECT-трубка </w:t>
            </w:r>
            <w:proofErr w:type="spellStart"/>
            <w:r w:rsidRPr="00BC559A">
              <w:rPr>
                <w:rFonts w:ascii="Times New Roman" w:hAnsi="Times New Roman"/>
                <w:sz w:val="24"/>
                <w:szCs w:val="24"/>
              </w:rPr>
              <w:t>Yealink</w:t>
            </w:r>
            <w:proofErr w:type="spellEnd"/>
            <w:r w:rsidRPr="00BC559A">
              <w:rPr>
                <w:rFonts w:ascii="Times New Roman" w:hAnsi="Times New Roman"/>
                <w:sz w:val="24"/>
                <w:szCs w:val="24"/>
              </w:rPr>
              <w:t xml:space="preserve"> W78H)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DC8BC" w14:textId="2EA0A7E9" w:rsidR="00BC559A" w:rsidRDefault="00BC559A" w:rsidP="00E46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AD434" w14:textId="6B87DF7D" w:rsidR="00BC559A" w:rsidRDefault="00BC559A" w:rsidP="00E46B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18B84B1" w14:textId="77777777" w:rsidR="00BC559A" w:rsidRPr="00D04ECE" w:rsidRDefault="00BC559A" w:rsidP="00E46B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06E3DD0" w14:textId="77777777" w:rsidR="00BC559A" w:rsidRPr="00F0321C" w:rsidRDefault="00BC559A" w:rsidP="00E46B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66063" w:rsidRPr="00F0321C" w14:paraId="43C1B87F" w14:textId="77777777" w:rsidTr="00766063">
        <w:trPr>
          <w:trHeight w:val="300"/>
        </w:trPr>
        <w:tc>
          <w:tcPr>
            <w:tcW w:w="4254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DF6AC03" w14:textId="75302BC7" w:rsidR="00766063" w:rsidRDefault="00766063" w:rsidP="00766063">
            <w:pPr>
              <w:spacing w:before="120"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4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B31E240" w14:textId="445350E1" w:rsidR="00766063" w:rsidRDefault="00766063" w:rsidP="008F5DF9">
            <w:pPr>
              <w:spacing w:before="120"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10062C0A" w14:textId="77777777" w:rsidR="005C480B" w:rsidRPr="00A83E01" w:rsidRDefault="005C480B" w:rsidP="005C480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2063803" w14:textId="1573A3BD" w:rsidR="005C480B" w:rsidRDefault="005C480B" w:rsidP="005C48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3E01">
        <w:rPr>
          <w:rFonts w:ascii="Times New Roman" w:hAnsi="Times New Roman"/>
          <w:bCs/>
          <w:sz w:val="24"/>
          <w:szCs w:val="24"/>
        </w:rPr>
        <w:t xml:space="preserve">Цена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A83E01">
        <w:rPr>
          <w:rFonts w:ascii="Times New Roman" w:hAnsi="Times New Roman"/>
          <w:bCs/>
          <w:sz w:val="24"/>
          <w:szCs w:val="24"/>
        </w:rPr>
        <w:t xml:space="preserve">а </w:t>
      </w:r>
      <w:r w:rsidR="00574EBB">
        <w:rPr>
          <w:rFonts w:ascii="Times New Roman" w:hAnsi="Times New Roman"/>
          <w:bCs/>
          <w:sz w:val="24"/>
          <w:szCs w:val="24"/>
        </w:rPr>
        <w:t>составляет</w:t>
      </w:r>
      <w:r w:rsidR="00C678DA">
        <w:rPr>
          <w:rFonts w:ascii="Times New Roman" w:hAnsi="Times New Roman"/>
          <w:bCs/>
          <w:sz w:val="24"/>
          <w:szCs w:val="24"/>
        </w:rPr>
        <w:t>:</w:t>
      </w:r>
    </w:p>
    <w:p w14:paraId="6674019F" w14:textId="77777777" w:rsidR="00D074FB" w:rsidRDefault="00D074FB" w:rsidP="005C480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4FBA2FD" w14:textId="77777777" w:rsidR="00246164" w:rsidRDefault="00246164" w:rsidP="005C480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bookmarkEnd w:id="17"/>
    <w:bookmarkEnd w:id="18"/>
    <w:tbl>
      <w:tblPr>
        <w:tblW w:w="10427" w:type="dxa"/>
        <w:jc w:val="center"/>
        <w:tblLayout w:type="fixed"/>
        <w:tblLook w:val="00A0" w:firstRow="1" w:lastRow="0" w:firstColumn="1" w:lastColumn="0" w:noHBand="0" w:noVBand="0"/>
      </w:tblPr>
      <w:tblGrid>
        <w:gridCol w:w="5387"/>
        <w:gridCol w:w="5040"/>
      </w:tblGrid>
      <w:tr w:rsidR="00D074FB" w:rsidRPr="00D074FB" w14:paraId="61CEE15B" w14:textId="77777777" w:rsidTr="00D074FB">
        <w:trPr>
          <w:trHeight w:val="134"/>
          <w:jc w:val="center"/>
        </w:trPr>
        <w:tc>
          <w:tcPr>
            <w:tcW w:w="5387" w:type="dxa"/>
          </w:tcPr>
          <w:p w14:paraId="56777CC7" w14:textId="77777777" w:rsidR="00D074FB" w:rsidRDefault="00D074FB" w:rsidP="00D074F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4DEF37F9" w14:textId="77777777" w:rsidR="00D074FB" w:rsidRDefault="00D074FB" w:rsidP="00D074F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1344E47B" w14:textId="16DF570B" w:rsidR="00D074FB" w:rsidRPr="00D074FB" w:rsidRDefault="00EF3B15" w:rsidP="00D074F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</w:t>
            </w:r>
            <w:r w:rsidR="00D074FB" w:rsidRPr="00D074F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ектор</w:t>
            </w:r>
          </w:p>
          <w:p w14:paraId="54FE0FA2" w14:textId="77777777" w:rsidR="00D074FB" w:rsidRPr="00D074FB" w:rsidRDefault="00D074FB" w:rsidP="00D074FB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074F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РУС «ГЦОЛИФК»</w:t>
            </w:r>
          </w:p>
          <w:p w14:paraId="31AAA899" w14:textId="77777777" w:rsidR="00D074FB" w:rsidRPr="00D074FB" w:rsidRDefault="00D074FB" w:rsidP="00D074F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7B12BAE3" w14:textId="77777777" w:rsidR="00D074FB" w:rsidRPr="00D074FB" w:rsidRDefault="00D074FB" w:rsidP="00D074F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18989758" w14:textId="77777777" w:rsidR="00D074FB" w:rsidRPr="00D074FB" w:rsidRDefault="00D074FB" w:rsidP="00D074F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074F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____________________/ </w:t>
            </w:r>
            <w:proofErr w:type="spellStart"/>
            <w:r w:rsidRPr="00D074F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М.Ю.Боев</w:t>
            </w:r>
            <w:proofErr w:type="spellEnd"/>
            <w:r w:rsidRPr="00D074F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/</w:t>
            </w:r>
          </w:p>
          <w:p w14:paraId="30F2CEA1" w14:textId="77777777" w:rsidR="00D074FB" w:rsidRPr="00D074FB" w:rsidRDefault="00D074FB" w:rsidP="00D074F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074FB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э.п</w:t>
            </w:r>
            <w:proofErr w:type="spellEnd"/>
            <w:r w:rsidRPr="00D074FB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5040" w:type="dxa"/>
          </w:tcPr>
          <w:p w14:paraId="6DEDD126" w14:textId="77777777" w:rsidR="00D074FB" w:rsidRPr="00D074FB" w:rsidRDefault="00D074FB" w:rsidP="00D074F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577D96C4" w14:textId="77777777" w:rsidR="00D074FB" w:rsidRPr="00D074FB" w:rsidRDefault="00D074FB" w:rsidP="00D074F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080DAFB4" w14:textId="422AEC7A" w:rsidR="00EF3B15" w:rsidRPr="00D074FB" w:rsidRDefault="00D074FB" w:rsidP="00EF3B15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074F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1D79B985" w14:textId="6F7DA221" w:rsidR="00D074FB" w:rsidRPr="00D074FB" w:rsidRDefault="00D074FB" w:rsidP="00D074F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</w:tbl>
    <w:p w14:paraId="571763CC" w14:textId="77777777" w:rsidR="00A32C23" w:rsidRPr="00D074FB" w:rsidRDefault="00A32C23" w:rsidP="00D074FB">
      <w:pPr>
        <w:rPr>
          <w:rFonts w:ascii="Times New Roman" w:hAnsi="Times New Roman"/>
          <w:sz w:val="24"/>
          <w:szCs w:val="24"/>
        </w:rPr>
      </w:pPr>
    </w:p>
    <w:sectPr w:rsidR="00A32C23" w:rsidRPr="00D074FB" w:rsidSect="00467989">
      <w:pgSz w:w="11900" w:h="16840"/>
      <w:pgMar w:top="1134" w:right="843" w:bottom="851" w:left="1134" w:header="426" w:footer="572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92E53E" w14:textId="77777777" w:rsidR="005E4C45" w:rsidRDefault="005E4C45">
      <w:pPr>
        <w:spacing w:after="0" w:line="240" w:lineRule="auto"/>
      </w:pPr>
      <w:r>
        <w:separator/>
      </w:r>
    </w:p>
  </w:endnote>
  <w:endnote w:type="continuationSeparator" w:id="0">
    <w:p w14:paraId="3D4CCBD7" w14:textId="77777777" w:rsidR="005E4C45" w:rsidRDefault="005E4C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otham Pro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4983639"/>
      <w:docPartObj>
        <w:docPartGallery w:val="Page Numbers (Bottom of Page)"/>
        <w:docPartUnique/>
      </w:docPartObj>
    </w:sdtPr>
    <w:sdtEndPr/>
    <w:sdtContent>
      <w:p w14:paraId="47D026F3" w14:textId="24AB4CD6" w:rsidR="005E4C45" w:rsidRDefault="005E4C45">
        <w:pPr>
          <w:pStyle w:val="a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44E7">
          <w:rPr>
            <w:noProof/>
          </w:rPr>
          <w:t>12</w:t>
        </w:r>
        <w:r>
          <w:fldChar w:fldCharType="end"/>
        </w:r>
      </w:p>
    </w:sdtContent>
  </w:sdt>
  <w:p w14:paraId="1B734FBB" w14:textId="77777777" w:rsidR="005E4C45" w:rsidRDefault="005E4C45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786861" w14:textId="77777777" w:rsidR="005E4C45" w:rsidRDefault="005E4C45">
      <w:pPr>
        <w:spacing w:after="0" w:line="240" w:lineRule="auto"/>
      </w:pPr>
      <w:r>
        <w:separator/>
      </w:r>
    </w:p>
  </w:footnote>
  <w:footnote w:type="continuationSeparator" w:id="0">
    <w:p w14:paraId="5409244C" w14:textId="77777777" w:rsidR="005E4C45" w:rsidRDefault="005E4C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07D0D8" w14:textId="15983DA1" w:rsidR="005E4C45" w:rsidRDefault="005E4C45">
    <w:pPr>
      <w:pStyle w:val="af4"/>
      <w:jc w:val="center"/>
    </w:pPr>
  </w:p>
  <w:p w14:paraId="373A619C" w14:textId="77777777" w:rsidR="005E4C45" w:rsidRDefault="005E4C45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3A903470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928A2224"/>
    <w:lvl w:ilvl="0">
      <w:start w:val="1"/>
      <w:numFmt w:val="decimal"/>
      <w:lvlText w:val="%1."/>
      <w:lvlJc w:val="left"/>
      <w:pPr>
        <w:tabs>
          <w:tab w:val="num" w:pos="0"/>
        </w:tabs>
        <w:ind w:left="1200" w:hanging="36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1">
      <w:start w:val="1"/>
      <w:numFmt w:val="decimal"/>
      <w:lvlText w:val="%1.%2."/>
      <w:lvlJc w:val="left"/>
      <w:pPr>
        <w:tabs>
          <w:tab w:val="num" w:pos="-130"/>
        </w:tabs>
        <w:ind w:left="1130" w:hanging="42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60" w:hanging="72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60" w:hanging="72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920" w:hanging="108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20" w:hanging="108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80" w:hanging="144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80" w:hanging="144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40" w:hanging="180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</w:abstractNum>
  <w:abstractNum w:abstractNumId="2" w15:restartNumberingAfterBreak="0">
    <w:nsid w:val="03BF7098"/>
    <w:multiLevelType w:val="hybridMultilevel"/>
    <w:tmpl w:val="83F6FF30"/>
    <w:lvl w:ilvl="0" w:tplc="A16E874C">
      <w:start w:val="1"/>
      <w:numFmt w:val="decimal"/>
      <w:lvlText w:val="%1."/>
      <w:lvlJc w:val="left"/>
      <w:pPr>
        <w:ind w:left="2385" w:hanging="2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945706">
      <w:numFmt w:val="bullet"/>
      <w:lvlText w:val="•"/>
      <w:lvlJc w:val="left"/>
      <w:pPr>
        <w:ind w:left="3421" w:hanging="280"/>
      </w:pPr>
      <w:rPr>
        <w:lang w:val="ru-RU" w:eastAsia="en-US" w:bidi="ar-SA"/>
      </w:rPr>
    </w:lvl>
    <w:lvl w:ilvl="2" w:tplc="F1225996">
      <w:numFmt w:val="bullet"/>
      <w:lvlText w:val="•"/>
      <w:lvlJc w:val="left"/>
      <w:pPr>
        <w:ind w:left="4457" w:hanging="280"/>
      </w:pPr>
      <w:rPr>
        <w:lang w:val="ru-RU" w:eastAsia="en-US" w:bidi="ar-SA"/>
      </w:rPr>
    </w:lvl>
    <w:lvl w:ilvl="3" w:tplc="67CA4CE6">
      <w:numFmt w:val="bullet"/>
      <w:lvlText w:val="•"/>
      <w:lvlJc w:val="left"/>
      <w:pPr>
        <w:ind w:left="5493" w:hanging="280"/>
      </w:pPr>
      <w:rPr>
        <w:lang w:val="ru-RU" w:eastAsia="en-US" w:bidi="ar-SA"/>
      </w:rPr>
    </w:lvl>
    <w:lvl w:ilvl="4" w:tplc="AB600228">
      <w:numFmt w:val="bullet"/>
      <w:lvlText w:val="•"/>
      <w:lvlJc w:val="left"/>
      <w:pPr>
        <w:ind w:left="6529" w:hanging="280"/>
      </w:pPr>
      <w:rPr>
        <w:lang w:val="ru-RU" w:eastAsia="en-US" w:bidi="ar-SA"/>
      </w:rPr>
    </w:lvl>
    <w:lvl w:ilvl="5" w:tplc="371A65B8">
      <w:numFmt w:val="bullet"/>
      <w:lvlText w:val="•"/>
      <w:lvlJc w:val="left"/>
      <w:pPr>
        <w:ind w:left="7565" w:hanging="280"/>
      </w:pPr>
      <w:rPr>
        <w:lang w:val="ru-RU" w:eastAsia="en-US" w:bidi="ar-SA"/>
      </w:rPr>
    </w:lvl>
    <w:lvl w:ilvl="6" w:tplc="C69A7716">
      <w:numFmt w:val="bullet"/>
      <w:lvlText w:val="•"/>
      <w:lvlJc w:val="left"/>
      <w:pPr>
        <w:ind w:left="8601" w:hanging="280"/>
      </w:pPr>
      <w:rPr>
        <w:lang w:val="ru-RU" w:eastAsia="en-US" w:bidi="ar-SA"/>
      </w:rPr>
    </w:lvl>
    <w:lvl w:ilvl="7" w:tplc="20269C4A">
      <w:numFmt w:val="bullet"/>
      <w:lvlText w:val="•"/>
      <w:lvlJc w:val="left"/>
      <w:pPr>
        <w:ind w:left="9637" w:hanging="280"/>
      </w:pPr>
      <w:rPr>
        <w:lang w:val="ru-RU" w:eastAsia="en-US" w:bidi="ar-SA"/>
      </w:rPr>
    </w:lvl>
    <w:lvl w:ilvl="8" w:tplc="29AC264E">
      <w:numFmt w:val="bullet"/>
      <w:lvlText w:val="•"/>
      <w:lvlJc w:val="left"/>
      <w:pPr>
        <w:ind w:left="10673" w:hanging="280"/>
      </w:pPr>
      <w:rPr>
        <w:lang w:val="ru-RU" w:eastAsia="en-US" w:bidi="ar-SA"/>
      </w:rPr>
    </w:lvl>
  </w:abstractNum>
  <w:abstractNum w:abstractNumId="3" w15:restartNumberingAfterBreak="0">
    <w:nsid w:val="08CC37EB"/>
    <w:multiLevelType w:val="multilevel"/>
    <w:tmpl w:val="9F808940"/>
    <w:lvl w:ilvl="0">
      <w:start w:val="1"/>
      <w:numFmt w:val="decimal"/>
      <w:lvlText w:val="%1."/>
      <w:lvlJc w:val="right"/>
      <w:pPr>
        <w:ind w:left="709" w:hanging="709"/>
      </w:pPr>
      <w:rPr>
        <w:rFonts w:hint="default"/>
      </w:rPr>
    </w:lvl>
    <w:lvl w:ilvl="1">
      <w:start w:val="1"/>
      <w:numFmt w:val="decimal"/>
      <w:pStyle w:val="a"/>
      <w:lvlText w:val="%2."/>
      <w:lvlJc w:val="left"/>
      <w:pPr>
        <w:ind w:left="709" w:hanging="709"/>
      </w:pPr>
      <w:rPr>
        <w:rFonts w:ascii="Times New Roman" w:eastAsia="Times New Roman" w:hAnsi="Times New Roman" w:cs="Times New Roman" w:hint="default"/>
        <w:sz w:val="20"/>
      </w:rPr>
    </w:lvl>
    <w:lvl w:ilvl="2">
      <w:start w:val="1"/>
      <w:numFmt w:val="decimal"/>
      <w:pStyle w:val="a0"/>
      <w:lvlText w:val="%2.%3."/>
      <w:lvlJc w:val="right"/>
      <w:pPr>
        <w:ind w:left="709" w:hanging="709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0"/>
        <w:u w:val="none"/>
        <w:vertAlign w:val="baseline"/>
        <w:em w:val="none"/>
      </w:rPr>
    </w:lvl>
    <w:lvl w:ilvl="3">
      <w:start w:val="1"/>
      <w:numFmt w:val="decimal"/>
      <w:lvlText w:val="6.4.1.%4."/>
      <w:lvlJc w:val="left"/>
      <w:pPr>
        <w:ind w:left="3196" w:hanging="360"/>
      </w:pPr>
      <w:rPr>
        <w:rFonts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0F2C2EA7"/>
    <w:multiLevelType w:val="multilevel"/>
    <w:tmpl w:val="1FE8494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D46EF6"/>
    <w:multiLevelType w:val="multilevel"/>
    <w:tmpl w:val="EC54FB4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color w:val="auto"/>
      </w:rPr>
    </w:lvl>
  </w:abstractNum>
  <w:abstractNum w:abstractNumId="6" w15:restartNumberingAfterBreak="0">
    <w:nsid w:val="15255E96"/>
    <w:multiLevelType w:val="multilevel"/>
    <w:tmpl w:val="F20AED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17BD6798"/>
    <w:multiLevelType w:val="hybridMultilevel"/>
    <w:tmpl w:val="C9DC6FF2"/>
    <w:lvl w:ilvl="0" w:tplc="34341D00">
      <w:start w:val="1"/>
      <w:numFmt w:val="decimal"/>
      <w:lvlText w:val="%1."/>
      <w:lvlJc w:val="left"/>
      <w:pPr>
        <w:ind w:left="928" w:hanging="360"/>
      </w:pPr>
      <w:rPr>
        <w:b/>
        <w:bCs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1A4467"/>
    <w:multiLevelType w:val="multilevel"/>
    <w:tmpl w:val="FEA48BA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204B06"/>
    <w:multiLevelType w:val="hybridMultilevel"/>
    <w:tmpl w:val="BB0C4E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615653"/>
    <w:multiLevelType w:val="multilevel"/>
    <w:tmpl w:val="1130A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6479A0"/>
    <w:multiLevelType w:val="hybridMultilevel"/>
    <w:tmpl w:val="6040F5F8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2" w15:restartNumberingAfterBreak="0">
    <w:nsid w:val="29142C17"/>
    <w:multiLevelType w:val="hybridMultilevel"/>
    <w:tmpl w:val="DE340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3325BD"/>
    <w:multiLevelType w:val="multilevel"/>
    <w:tmpl w:val="CC72D96C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130" w:hanging="4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4" w15:restartNumberingAfterBreak="0">
    <w:nsid w:val="31E276C2"/>
    <w:multiLevelType w:val="multilevel"/>
    <w:tmpl w:val="5A3C1C48"/>
    <w:lvl w:ilvl="0">
      <w:start w:val="7"/>
      <w:numFmt w:val="decimal"/>
      <w:lvlText w:val="%1."/>
      <w:lvlJc w:val="left"/>
      <w:pPr>
        <w:ind w:left="7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32" w:hanging="1800"/>
      </w:pPr>
      <w:rPr>
        <w:rFonts w:hint="default"/>
      </w:rPr>
    </w:lvl>
  </w:abstractNum>
  <w:abstractNum w:abstractNumId="15" w15:restartNumberingAfterBreak="0">
    <w:nsid w:val="320B10CA"/>
    <w:multiLevelType w:val="multilevel"/>
    <w:tmpl w:val="320B10CA"/>
    <w:lvl w:ilvl="0">
      <w:start w:val="1"/>
      <w:numFmt w:val="decimal"/>
      <w:lvlText w:val="%1."/>
      <w:lvlJc w:val="left"/>
      <w:pPr>
        <w:ind w:left="67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99" w:hanging="360"/>
      </w:pPr>
    </w:lvl>
    <w:lvl w:ilvl="2">
      <w:start w:val="1"/>
      <w:numFmt w:val="lowerRoman"/>
      <w:lvlText w:val="%3."/>
      <w:lvlJc w:val="right"/>
      <w:pPr>
        <w:ind w:left="2119" w:hanging="180"/>
      </w:pPr>
    </w:lvl>
    <w:lvl w:ilvl="3">
      <w:start w:val="1"/>
      <w:numFmt w:val="decimal"/>
      <w:lvlText w:val="%4."/>
      <w:lvlJc w:val="left"/>
      <w:pPr>
        <w:ind w:left="2839" w:hanging="360"/>
      </w:pPr>
    </w:lvl>
    <w:lvl w:ilvl="4">
      <w:start w:val="1"/>
      <w:numFmt w:val="lowerLetter"/>
      <w:lvlText w:val="%5."/>
      <w:lvlJc w:val="left"/>
      <w:pPr>
        <w:ind w:left="3559" w:hanging="360"/>
      </w:pPr>
    </w:lvl>
    <w:lvl w:ilvl="5">
      <w:start w:val="1"/>
      <w:numFmt w:val="lowerRoman"/>
      <w:lvlText w:val="%6."/>
      <w:lvlJc w:val="right"/>
      <w:pPr>
        <w:ind w:left="4279" w:hanging="180"/>
      </w:pPr>
    </w:lvl>
    <w:lvl w:ilvl="6">
      <w:start w:val="1"/>
      <w:numFmt w:val="decimal"/>
      <w:lvlText w:val="%7."/>
      <w:lvlJc w:val="left"/>
      <w:pPr>
        <w:ind w:left="4999" w:hanging="360"/>
      </w:pPr>
    </w:lvl>
    <w:lvl w:ilvl="7">
      <w:start w:val="1"/>
      <w:numFmt w:val="lowerLetter"/>
      <w:lvlText w:val="%8."/>
      <w:lvlJc w:val="left"/>
      <w:pPr>
        <w:ind w:left="5719" w:hanging="360"/>
      </w:pPr>
    </w:lvl>
    <w:lvl w:ilvl="8">
      <w:start w:val="1"/>
      <w:numFmt w:val="lowerRoman"/>
      <w:lvlText w:val="%9."/>
      <w:lvlJc w:val="right"/>
      <w:pPr>
        <w:ind w:left="6439" w:hanging="180"/>
      </w:pPr>
    </w:lvl>
  </w:abstractNum>
  <w:abstractNum w:abstractNumId="16" w15:restartNumberingAfterBreak="0">
    <w:nsid w:val="37CE167E"/>
    <w:multiLevelType w:val="multilevel"/>
    <w:tmpl w:val="2AA8F0C4"/>
    <w:lvl w:ilvl="0">
      <w:start w:val="1"/>
      <w:numFmt w:val="decimal"/>
      <w:lvlText w:val="%1."/>
      <w:lvlJc w:val="left"/>
      <w:pPr>
        <w:ind w:left="1200" w:hanging="360"/>
      </w:pPr>
      <w:rPr>
        <w:rFonts w:ascii="Times New Roman" w:hAnsi="Times New Roman" w:cs="Times New Roman"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1260" w:hanging="4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92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2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  <w:b/>
      </w:rPr>
    </w:lvl>
  </w:abstractNum>
  <w:abstractNum w:abstractNumId="17" w15:restartNumberingAfterBreak="0">
    <w:nsid w:val="383468B4"/>
    <w:multiLevelType w:val="hybridMultilevel"/>
    <w:tmpl w:val="402C5616"/>
    <w:lvl w:ilvl="0" w:tplc="0040E1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9C504D4"/>
    <w:multiLevelType w:val="hybridMultilevel"/>
    <w:tmpl w:val="E168F7BC"/>
    <w:lvl w:ilvl="0" w:tplc="68004DAE">
      <w:numFmt w:val="bullet"/>
      <w:lvlText w:val="-"/>
      <w:lvlJc w:val="left"/>
      <w:pPr>
        <w:ind w:left="120" w:hanging="18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260F552">
      <w:numFmt w:val="bullet"/>
      <w:lvlText w:val="•"/>
      <w:lvlJc w:val="left"/>
      <w:pPr>
        <w:ind w:left="1184" w:hanging="182"/>
      </w:pPr>
      <w:rPr>
        <w:lang w:val="ru-RU" w:eastAsia="en-US" w:bidi="ar-SA"/>
      </w:rPr>
    </w:lvl>
    <w:lvl w:ilvl="2" w:tplc="FE583628">
      <w:numFmt w:val="bullet"/>
      <w:lvlText w:val="•"/>
      <w:lvlJc w:val="left"/>
      <w:pPr>
        <w:ind w:left="2248" w:hanging="182"/>
      </w:pPr>
      <w:rPr>
        <w:lang w:val="ru-RU" w:eastAsia="en-US" w:bidi="ar-SA"/>
      </w:rPr>
    </w:lvl>
    <w:lvl w:ilvl="3" w:tplc="26F84146">
      <w:numFmt w:val="bullet"/>
      <w:lvlText w:val="•"/>
      <w:lvlJc w:val="left"/>
      <w:pPr>
        <w:ind w:left="3312" w:hanging="182"/>
      </w:pPr>
      <w:rPr>
        <w:lang w:val="ru-RU" w:eastAsia="en-US" w:bidi="ar-SA"/>
      </w:rPr>
    </w:lvl>
    <w:lvl w:ilvl="4" w:tplc="A22AD008">
      <w:numFmt w:val="bullet"/>
      <w:lvlText w:val="•"/>
      <w:lvlJc w:val="left"/>
      <w:pPr>
        <w:ind w:left="4376" w:hanging="182"/>
      </w:pPr>
      <w:rPr>
        <w:lang w:val="ru-RU" w:eastAsia="en-US" w:bidi="ar-SA"/>
      </w:rPr>
    </w:lvl>
    <w:lvl w:ilvl="5" w:tplc="37645930">
      <w:numFmt w:val="bullet"/>
      <w:lvlText w:val="•"/>
      <w:lvlJc w:val="left"/>
      <w:pPr>
        <w:ind w:left="5440" w:hanging="182"/>
      </w:pPr>
      <w:rPr>
        <w:lang w:val="ru-RU" w:eastAsia="en-US" w:bidi="ar-SA"/>
      </w:rPr>
    </w:lvl>
    <w:lvl w:ilvl="6" w:tplc="0D8ACC7A">
      <w:numFmt w:val="bullet"/>
      <w:lvlText w:val="•"/>
      <w:lvlJc w:val="left"/>
      <w:pPr>
        <w:ind w:left="6504" w:hanging="182"/>
      </w:pPr>
      <w:rPr>
        <w:lang w:val="ru-RU" w:eastAsia="en-US" w:bidi="ar-SA"/>
      </w:rPr>
    </w:lvl>
    <w:lvl w:ilvl="7" w:tplc="1B5AA7AE">
      <w:numFmt w:val="bullet"/>
      <w:lvlText w:val="•"/>
      <w:lvlJc w:val="left"/>
      <w:pPr>
        <w:ind w:left="7568" w:hanging="182"/>
      </w:pPr>
      <w:rPr>
        <w:lang w:val="ru-RU" w:eastAsia="en-US" w:bidi="ar-SA"/>
      </w:rPr>
    </w:lvl>
    <w:lvl w:ilvl="8" w:tplc="26F034A6">
      <w:numFmt w:val="bullet"/>
      <w:lvlText w:val="•"/>
      <w:lvlJc w:val="left"/>
      <w:pPr>
        <w:ind w:left="8632" w:hanging="182"/>
      </w:pPr>
      <w:rPr>
        <w:lang w:val="ru-RU" w:eastAsia="en-US" w:bidi="ar-SA"/>
      </w:rPr>
    </w:lvl>
  </w:abstractNum>
  <w:abstractNum w:abstractNumId="19" w15:restartNumberingAfterBreak="0">
    <w:nsid w:val="440C4AA5"/>
    <w:multiLevelType w:val="hybridMultilevel"/>
    <w:tmpl w:val="6B60A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285E8E"/>
    <w:multiLevelType w:val="hybridMultilevel"/>
    <w:tmpl w:val="195655FA"/>
    <w:lvl w:ilvl="0" w:tplc="CFD4739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color w:val="00000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478612E8"/>
    <w:multiLevelType w:val="hybridMultilevel"/>
    <w:tmpl w:val="BB788C30"/>
    <w:lvl w:ilvl="0" w:tplc="A9000380">
      <w:start w:val="6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1B737A"/>
    <w:multiLevelType w:val="multilevel"/>
    <w:tmpl w:val="F3A6EC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89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/>
      </w:rPr>
    </w:lvl>
  </w:abstractNum>
  <w:abstractNum w:abstractNumId="23" w15:restartNumberingAfterBreak="0">
    <w:nsid w:val="484D005E"/>
    <w:multiLevelType w:val="multilevel"/>
    <w:tmpl w:val="640C97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294709"/>
    <w:multiLevelType w:val="multilevel"/>
    <w:tmpl w:val="F00E1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21D79F9"/>
    <w:multiLevelType w:val="multilevel"/>
    <w:tmpl w:val="13F84DBA"/>
    <w:lvl w:ilvl="0">
      <w:start w:val="1"/>
      <w:numFmt w:val="decimal"/>
      <w:lvlText w:val="%1."/>
      <w:lvlJc w:val="right"/>
      <w:pPr>
        <w:ind w:left="709" w:hanging="709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ascii="Times New Roman" w:eastAsia="Times New Roman" w:hAnsi="Times New Roman" w:cs="Times New Roman" w:hint="default"/>
        <w:sz w:val="20"/>
      </w:rPr>
    </w:lvl>
    <w:lvl w:ilvl="2">
      <w:start w:val="1"/>
      <w:numFmt w:val="decimal"/>
      <w:lvlText w:val="3.%3."/>
      <w:lvlJc w:val="left"/>
      <w:pPr>
        <w:ind w:left="709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0"/>
        <w:u w:val="none"/>
        <w:vertAlign w:val="baseline"/>
        <w:em w:val="none"/>
      </w:rPr>
    </w:lvl>
    <w:lvl w:ilvl="3">
      <w:start w:val="1"/>
      <w:numFmt w:val="decimal"/>
      <w:lvlText w:val="%2.%3.%4"/>
      <w:lvlJc w:val="left"/>
      <w:pPr>
        <w:ind w:left="2880" w:hanging="360"/>
      </w:pPr>
      <w:rPr>
        <w:rFonts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5657161A"/>
    <w:multiLevelType w:val="hybridMultilevel"/>
    <w:tmpl w:val="FC7E2CFA"/>
    <w:lvl w:ilvl="0" w:tplc="9BBAB450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7104509"/>
    <w:multiLevelType w:val="hybridMultilevel"/>
    <w:tmpl w:val="93A22074"/>
    <w:lvl w:ilvl="0" w:tplc="693E0C48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B5A63D4"/>
    <w:multiLevelType w:val="hybridMultilevel"/>
    <w:tmpl w:val="D9ECD3D2"/>
    <w:lvl w:ilvl="0" w:tplc="9DEA96B2">
      <w:start w:val="10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5A95B69"/>
    <w:multiLevelType w:val="multilevel"/>
    <w:tmpl w:val="F9DE6EB0"/>
    <w:lvl w:ilvl="0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30" w15:restartNumberingAfterBreak="0">
    <w:nsid w:val="69966EC1"/>
    <w:multiLevelType w:val="multilevel"/>
    <w:tmpl w:val="320B10CA"/>
    <w:lvl w:ilvl="0">
      <w:start w:val="1"/>
      <w:numFmt w:val="decimal"/>
      <w:lvlText w:val="%1."/>
      <w:lvlJc w:val="left"/>
      <w:pPr>
        <w:ind w:left="67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99" w:hanging="360"/>
      </w:pPr>
    </w:lvl>
    <w:lvl w:ilvl="2">
      <w:start w:val="1"/>
      <w:numFmt w:val="lowerRoman"/>
      <w:lvlText w:val="%3."/>
      <w:lvlJc w:val="right"/>
      <w:pPr>
        <w:ind w:left="2119" w:hanging="180"/>
      </w:pPr>
    </w:lvl>
    <w:lvl w:ilvl="3">
      <w:start w:val="1"/>
      <w:numFmt w:val="decimal"/>
      <w:lvlText w:val="%4."/>
      <w:lvlJc w:val="left"/>
      <w:pPr>
        <w:ind w:left="2839" w:hanging="360"/>
      </w:pPr>
    </w:lvl>
    <w:lvl w:ilvl="4">
      <w:start w:val="1"/>
      <w:numFmt w:val="lowerLetter"/>
      <w:lvlText w:val="%5."/>
      <w:lvlJc w:val="left"/>
      <w:pPr>
        <w:ind w:left="3559" w:hanging="360"/>
      </w:pPr>
    </w:lvl>
    <w:lvl w:ilvl="5">
      <w:start w:val="1"/>
      <w:numFmt w:val="lowerRoman"/>
      <w:lvlText w:val="%6."/>
      <w:lvlJc w:val="right"/>
      <w:pPr>
        <w:ind w:left="4279" w:hanging="180"/>
      </w:pPr>
    </w:lvl>
    <w:lvl w:ilvl="6">
      <w:start w:val="1"/>
      <w:numFmt w:val="decimal"/>
      <w:lvlText w:val="%7."/>
      <w:lvlJc w:val="left"/>
      <w:pPr>
        <w:ind w:left="4999" w:hanging="360"/>
      </w:pPr>
    </w:lvl>
    <w:lvl w:ilvl="7">
      <w:start w:val="1"/>
      <w:numFmt w:val="lowerLetter"/>
      <w:lvlText w:val="%8."/>
      <w:lvlJc w:val="left"/>
      <w:pPr>
        <w:ind w:left="5719" w:hanging="360"/>
      </w:pPr>
    </w:lvl>
    <w:lvl w:ilvl="8">
      <w:start w:val="1"/>
      <w:numFmt w:val="lowerRoman"/>
      <w:lvlText w:val="%9."/>
      <w:lvlJc w:val="right"/>
      <w:pPr>
        <w:ind w:left="6439" w:hanging="180"/>
      </w:pPr>
    </w:lvl>
  </w:abstractNum>
  <w:abstractNum w:abstractNumId="31" w15:restartNumberingAfterBreak="0">
    <w:nsid w:val="6EED4C7B"/>
    <w:multiLevelType w:val="hybridMultilevel"/>
    <w:tmpl w:val="CC82439A"/>
    <w:lvl w:ilvl="0" w:tplc="C3AAF93C">
      <w:start w:val="7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FB704F9"/>
    <w:multiLevelType w:val="hybridMultilevel"/>
    <w:tmpl w:val="1606585C"/>
    <w:lvl w:ilvl="0" w:tplc="48F2D60C">
      <w:start w:val="8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70B92E93"/>
    <w:multiLevelType w:val="multilevel"/>
    <w:tmpl w:val="D6E6B2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24"/>
      </w:rPr>
    </w:lvl>
    <w:lvl w:ilvl="1">
      <w:start w:val="5"/>
      <w:numFmt w:val="decimal"/>
      <w:lvlText w:val="%1.%2"/>
      <w:lvlJc w:val="left"/>
      <w:pPr>
        <w:ind w:left="1069" w:hanging="360"/>
      </w:pPr>
      <w:rPr>
        <w:rFonts w:hint="default"/>
        <w:b/>
        <w:sz w:val="24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/>
        <w:sz w:val="24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b/>
        <w:sz w:val="24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  <w:b/>
        <w:sz w:val="24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b/>
        <w:sz w:val="24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  <w:b/>
        <w:sz w:val="24"/>
      </w:rPr>
    </w:lvl>
  </w:abstractNum>
  <w:abstractNum w:abstractNumId="34" w15:restartNumberingAfterBreak="0">
    <w:nsid w:val="7BE6778F"/>
    <w:multiLevelType w:val="multilevel"/>
    <w:tmpl w:val="1A52FA6E"/>
    <w:lvl w:ilvl="0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eastAsia="Times New Roman"/>
        <w:b w:val="0"/>
        <w:bCs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eastAsia="Times New Roman"/>
        <w:b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eastAsia="Times New Roman"/>
        <w:b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eastAsia="Times New Roman"/>
        <w:b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eastAsia="Times New Roman"/>
        <w:b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eastAsia="Times New Roman"/>
        <w:b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eastAsia="Times New Roman"/>
        <w:b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eastAsia="Times New Roman"/>
        <w:b/>
      </w:rPr>
    </w:lvl>
  </w:abstractNum>
  <w:num w:numId="1">
    <w:abstractNumId w:val="23"/>
  </w:num>
  <w:num w:numId="2">
    <w:abstractNumId w:val="6"/>
  </w:num>
  <w:num w:numId="3">
    <w:abstractNumId w:val="3"/>
  </w:num>
  <w:num w:numId="4">
    <w:abstractNumId w:val="25"/>
  </w:num>
  <w:num w:numId="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8"/>
  </w:num>
  <w:num w:numId="7">
    <w:abstractNumId w:val="5"/>
  </w:num>
  <w:num w:numId="8">
    <w:abstractNumId w:val="20"/>
  </w:num>
  <w:num w:numId="9">
    <w:abstractNumId w:val="16"/>
  </w:num>
  <w:num w:numId="1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4"/>
  </w:num>
  <w:num w:numId="14">
    <w:abstractNumId w:val="34"/>
  </w:num>
  <w:num w:numId="15">
    <w:abstractNumId w:val="31"/>
  </w:num>
  <w:num w:numId="16">
    <w:abstractNumId w:val="1"/>
  </w:num>
  <w:num w:numId="17">
    <w:abstractNumId w:val="17"/>
  </w:num>
  <w:num w:numId="18">
    <w:abstractNumId w:val="19"/>
  </w:num>
  <w:num w:numId="19">
    <w:abstractNumId w:val="13"/>
  </w:num>
  <w:num w:numId="20">
    <w:abstractNumId w:val="9"/>
  </w:num>
  <w:num w:numId="21">
    <w:abstractNumId w:val="33"/>
  </w:num>
  <w:num w:numId="22">
    <w:abstractNumId w:val="15"/>
  </w:num>
  <w:num w:numId="23">
    <w:abstractNumId w:val="21"/>
  </w:num>
  <w:num w:numId="24">
    <w:abstractNumId w:val="14"/>
  </w:num>
  <w:num w:numId="25">
    <w:abstractNumId w:val="29"/>
  </w:num>
  <w:num w:numId="26">
    <w:abstractNumId w:val="10"/>
  </w:num>
  <w:num w:numId="27">
    <w:abstractNumId w:val="11"/>
  </w:num>
  <w:num w:numId="28">
    <w:abstractNumId w:val="27"/>
  </w:num>
  <w:num w:numId="29">
    <w:abstractNumId w:val="30"/>
  </w:num>
  <w:num w:numId="30">
    <w:abstractNumId w:val="7"/>
  </w:num>
  <w:num w:numId="31">
    <w:abstractNumId w:val="12"/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</w:num>
  <w:num w:numId="34">
    <w:abstractNumId w:val="0"/>
  </w:num>
  <w:num w:numId="35">
    <w:abstractNumId w:val="22"/>
  </w:num>
  <w:num w:numId="36">
    <w:abstractNumId w:val="26"/>
  </w:num>
  <w:num w:numId="37">
    <w:abstractNumId w:val="32"/>
  </w:num>
  <w:num w:numId="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formatting="1" w:enforcement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0B3"/>
    <w:rsid w:val="00000C70"/>
    <w:rsid w:val="00002E7D"/>
    <w:rsid w:val="0001112B"/>
    <w:rsid w:val="000153B0"/>
    <w:rsid w:val="00015A52"/>
    <w:rsid w:val="000164C0"/>
    <w:rsid w:val="00016E81"/>
    <w:rsid w:val="0002027A"/>
    <w:rsid w:val="00020DF6"/>
    <w:rsid w:val="0002232F"/>
    <w:rsid w:val="00023A30"/>
    <w:rsid w:val="00025D85"/>
    <w:rsid w:val="00026D53"/>
    <w:rsid w:val="00026E14"/>
    <w:rsid w:val="000273AD"/>
    <w:rsid w:val="00031C39"/>
    <w:rsid w:val="000328D0"/>
    <w:rsid w:val="00033A16"/>
    <w:rsid w:val="00034405"/>
    <w:rsid w:val="00034D4E"/>
    <w:rsid w:val="00036D07"/>
    <w:rsid w:val="000378DB"/>
    <w:rsid w:val="00041D17"/>
    <w:rsid w:val="00047A99"/>
    <w:rsid w:val="00051425"/>
    <w:rsid w:val="00053293"/>
    <w:rsid w:val="0005716D"/>
    <w:rsid w:val="00060904"/>
    <w:rsid w:val="0006592A"/>
    <w:rsid w:val="00066382"/>
    <w:rsid w:val="00066640"/>
    <w:rsid w:val="00071318"/>
    <w:rsid w:val="0007192F"/>
    <w:rsid w:val="00073C8E"/>
    <w:rsid w:val="000802F0"/>
    <w:rsid w:val="00085984"/>
    <w:rsid w:val="00085A14"/>
    <w:rsid w:val="00086811"/>
    <w:rsid w:val="00086A6C"/>
    <w:rsid w:val="000A41DC"/>
    <w:rsid w:val="000B055C"/>
    <w:rsid w:val="000B1C07"/>
    <w:rsid w:val="000C1692"/>
    <w:rsid w:val="000C51A5"/>
    <w:rsid w:val="000C5B83"/>
    <w:rsid w:val="000C5B9B"/>
    <w:rsid w:val="000C70D1"/>
    <w:rsid w:val="000D06D6"/>
    <w:rsid w:val="000D1ED2"/>
    <w:rsid w:val="000D3426"/>
    <w:rsid w:val="000E0FCD"/>
    <w:rsid w:val="000E24C1"/>
    <w:rsid w:val="000E2CBD"/>
    <w:rsid w:val="000E65F5"/>
    <w:rsid w:val="000E7CC5"/>
    <w:rsid w:val="000F1285"/>
    <w:rsid w:val="000F15AF"/>
    <w:rsid w:val="000F18E7"/>
    <w:rsid w:val="000F2498"/>
    <w:rsid w:val="000F2FC4"/>
    <w:rsid w:val="000F4A14"/>
    <w:rsid w:val="000F600B"/>
    <w:rsid w:val="000F609E"/>
    <w:rsid w:val="000F6CDD"/>
    <w:rsid w:val="000F75F5"/>
    <w:rsid w:val="00104770"/>
    <w:rsid w:val="001052FA"/>
    <w:rsid w:val="00106E99"/>
    <w:rsid w:val="001100A6"/>
    <w:rsid w:val="001112FF"/>
    <w:rsid w:val="0011390F"/>
    <w:rsid w:val="001151CC"/>
    <w:rsid w:val="001172D5"/>
    <w:rsid w:val="00120114"/>
    <w:rsid w:val="00120314"/>
    <w:rsid w:val="001211C0"/>
    <w:rsid w:val="00122B36"/>
    <w:rsid w:val="00125293"/>
    <w:rsid w:val="00136643"/>
    <w:rsid w:val="00144947"/>
    <w:rsid w:val="001468FA"/>
    <w:rsid w:val="0015278D"/>
    <w:rsid w:val="00152811"/>
    <w:rsid w:val="001532A8"/>
    <w:rsid w:val="001570BD"/>
    <w:rsid w:val="00161CA3"/>
    <w:rsid w:val="00161CCB"/>
    <w:rsid w:val="00163C55"/>
    <w:rsid w:val="00166C51"/>
    <w:rsid w:val="00170CED"/>
    <w:rsid w:val="00175638"/>
    <w:rsid w:val="00176D94"/>
    <w:rsid w:val="001804F0"/>
    <w:rsid w:val="00182D80"/>
    <w:rsid w:val="00185759"/>
    <w:rsid w:val="00191DFF"/>
    <w:rsid w:val="0019227F"/>
    <w:rsid w:val="00192627"/>
    <w:rsid w:val="00195A36"/>
    <w:rsid w:val="00196B25"/>
    <w:rsid w:val="001A179D"/>
    <w:rsid w:val="001A5C42"/>
    <w:rsid w:val="001A7D49"/>
    <w:rsid w:val="001B0D2F"/>
    <w:rsid w:val="001B0E11"/>
    <w:rsid w:val="001B1896"/>
    <w:rsid w:val="001B3C44"/>
    <w:rsid w:val="001B5FB9"/>
    <w:rsid w:val="001C1A21"/>
    <w:rsid w:val="001C4013"/>
    <w:rsid w:val="001C40FC"/>
    <w:rsid w:val="001C49DD"/>
    <w:rsid w:val="001D27EE"/>
    <w:rsid w:val="001D4004"/>
    <w:rsid w:val="001D42E7"/>
    <w:rsid w:val="001E06F4"/>
    <w:rsid w:val="001E2184"/>
    <w:rsid w:val="001E4659"/>
    <w:rsid w:val="001E6C8B"/>
    <w:rsid w:val="001E6D06"/>
    <w:rsid w:val="001F002C"/>
    <w:rsid w:val="001F0098"/>
    <w:rsid w:val="001F12F0"/>
    <w:rsid w:val="001F59FE"/>
    <w:rsid w:val="001F6ED7"/>
    <w:rsid w:val="001F7117"/>
    <w:rsid w:val="001F75EA"/>
    <w:rsid w:val="001F7872"/>
    <w:rsid w:val="00201986"/>
    <w:rsid w:val="00205787"/>
    <w:rsid w:val="002077C3"/>
    <w:rsid w:val="00207DF9"/>
    <w:rsid w:val="00210D15"/>
    <w:rsid w:val="002140B1"/>
    <w:rsid w:val="00215490"/>
    <w:rsid w:val="00215B8A"/>
    <w:rsid w:val="00220F83"/>
    <w:rsid w:val="00224867"/>
    <w:rsid w:val="002275CB"/>
    <w:rsid w:val="0023223D"/>
    <w:rsid w:val="00234655"/>
    <w:rsid w:val="00237D14"/>
    <w:rsid w:val="00240C1A"/>
    <w:rsid w:val="00242DF5"/>
    <w:rsid w:val="00243B03"/>
    <w:rsid w:val="00244203"/>
    <w:rsid w:val="00246164"/>
    <w:rsid w:val="00252576"/>
    <w:rsid w:val="00253C2E"/>
    <w:rsid w:val="00257797"/>
    <w:rsid w:val="00265AB4"/>
    <w:rsid w:val="00272DFE"/>
    <w:rsid w:val="00273FF4"/>
    <w:rsid w:val="002774C0"/>
    <w:rsid w:val="00280152"/>
    <w:rsid w:val="00284D53"/>
    <w:rsid w:val="002868A7"/>
    <w:rsid w:val="002908C7"/>
    <w:rsid w:val="00292D7F"/>
    <w:rsid w:val="002930B3"/>
    <w:rsid w:val="002A69EE"/>
    <w:rsid w:val="002B3098"/>
    <w:rsid w:val="002B520B"/>
    <w:rsid w:val="002B617B"/>
    <w:rsid w:val="002B62ED"/>
    <w:rsid w:val="002B7B0B"/>
    <w:rsid w:val="002C1B6B"/>
    <w:rsid w:val="002C27C5"/>
    <w:rsid w:val="002C383F"/>
    <w:rsid w:val="002C6370"/>
    <w:rsid w:val="002D2783"/>
    <w:rsid w:val="002D35CA"/>
    <w:rsid w:val="002D5080"/>
    <w:rsid w:val="002D5BE0"/>
    <w:rsid w:val="002D6CF8"/>
    <w:rsid w:val="002E0F9C"/>
    <w:rsid w:val="002E2662"/>
    <w:rsid w:val="002E325E"/>
    <w:rsid w:val="002E4A2E"/>
    <w:rsid w:val="002E4A68"/>
    <w:rsid w:val="002E7039"/>
    <w:rsid w:val="002F581C"/>
    <w:rsid w:val="003126B3"/>
    <w:rsid w:val="00317F49"/>
    <w:rsid w:val="003278FD"/>
    <w:rsid w:val="003309A3"/>
    <w:rsid w:val="003333A6"/>
    <w:rsid w:val="00336D02"/>
    <w:rsid w:val="00337342"/>
    <w:rsid w:val="0033783E"/>
    <w:rsid w:val="00337DED"/>
    <w:rsid w:val="0034065E"/>
    <w:rsid w:val="003529C7"/>
    <w:rsid w:val="00352F1F"/>
    <w:rsid w:val="0036235B"/>
    <w:rsid w:val="00365282"/>
    <w:rsid w:val="00365664"/>
    <w:rsid w:val="0036649F"/>
    <w:rsid w:val="003675A7"/>
    <w:rsid w:val="0037015A"/>
    <w:rsid w:val="0037020C"/>
    <w:rsid w:val="003710BB"/>
    <w:rsid w:val="00377D1C"/>
    <w:rsid w:val="003801BE"/>
    <w:rsid w:val="00382D55"/>
    <w:rsid w:val="0038331C"/>
    <w:rsid w:val="00384509"/>
    <w:rsid w:val="003920C1"/>
    <w:rsid w:val="003957DB"/>
    <w:rsid w:val="003965B6"/>
    <w:rsid w:val="003A0B00"/>
    <w:rsid w:val="003A4228"/>
    <w:rsid w:val="003B0EFE"/>
    <w:rsid w:val="003B269D"/>
    <w:rsid w:val="003B3745"/>
    <w:rsid w:val="003C170D"/>
    <w:rsid w:val="003C2BD3"/>
    <w:rsid w:val="003C41EF"/>
    <w:rsid w:val="003C4276"/>
    <w:rsid w:val="003C5472"/>
    <w:rsid w:val="003C740C"/>
    <w:rsid w:val="003D392C"/>
    <w:rsid w:val="003D5DA1"/>
    <w:rsid w:val="003D66C6"/>
    <w:rsid w:val="003D77E1"/>
    <w:rsid w:val="003E2FBF"/>
    <w:rsid w:val="003E750F"/>
    <w:rsid w:val="003F0A8F"/>
    <w:rsid w:val="003F218C"/>
    <w:rsid w:val="003F347D"/>
    <w:rsid w:val="003F4185"/>
    <w:rsid w:val="003F4CDA"/>
    <w:rsid w:val="00403BF5"/>
    <w:rsid w:val="0040679B"/>
    <w:rsid w:val="00407AE3"/>
    <w:rsid w:val="00412228"/>
    <w:rsid w:val="00417A6C"/>
    <w:rsid w:val="00422708"/>
    <w:rsid w:val="004271A5"/>
    <w:rsid w:val="00431F04"/>
    <w:rsid w:val="0043235D"/>
    <w:rsid w:val="004326CF"/>
    <w:rsid w:val="00434173"/>
    <w:rsid w:val="00434A10"/>
    <w:rsid w:val="004412C0"/>
    <w:rsid w:val="00444BBC"/>
    <w:rsid w:val="004517FA"/>
    <w:rsid w:val="00452F31"/>
    <w:rsid w:val="00453BCF"/>
    <w:rsid w:val="00456FA6"/>
    <w:rsid w:val="00457CFA"/>
    <w:rsid w:val="0046084E"/>
    <w:rsid w:val="0046085E"/>
    <w:rsid w:val="00462BDE"/>
    <w:rsid w:val="00467989"/>
    <w:rsid w:val="00471DBD"/>
    <w:rsid w:val="004730C8"/>
    <w:rsid w:val="0047796D"/>
    <w:rsid w:val="00481C61"/>
    <w:rsid w:val="00481D69"/>
    <w:rsid w:val="00482ADF"/>
    <w:rsid w:val="00482DA1"/>
    <w:rsid w:val="00485269"/>
    <w:rsid w:val="004948FB"/>
    <w:rsid w:val="004A4BCC"/>
    <w:rsid w:val="004A5A99"/>
    <w:rsid w:val="004B04C6"/>
    <w:rsid w:val="004B260C"/>
    <w:rsid w:val="004B2D53"/>
    <w:rsid w:val="004B3687"/>
    <w:rsid w:val="004B45CB"/>
    <w:rsid w:val="004B7BA5"/>
    <w:rsid w:val="004C000C"/>
    <w:rsid w:val="004C2E71"/>
    <w:rsid w:val="004C46F0"/>
    <w:rsid w:val="004D0B54"/>
    <w:rsid w:val="004D2F8B"/>
    <w:rsid w:val="004D3A48"/>
    <w:rsid w:val="004D65F7"/>
    <w:rsid w:val="004E1A72"/>
    <w:rsid w:val="004E35E5"/>
    <w:rsid w:val="004E361A"/>
    <w:rsid w:val="004F6A3E"/>
    <w:rsid w:val="00500886"/>
    <w:rsid w:val="00500927"/>
    <w:rsid w:val="00501BE2"/>
    <w:rsid w:val="00501D74"/>
    <w:rsid w:val="005029CF"/>
    <w:rsid w:val="00506CF4"/>
    <w:rsid w:val="0051718F"/>
    <w:rsid w:val="0052167F"/>
    <w:rsid w:val="0052270A"/>
    <w:rsid w:val="00522723"/>
    <w:rsid w:val="00524AEF"/>
    <w:rsid w:val="00527E3B"/>
    <w:rsid w:val="00527F96"/>
    <w:rsid w:val="0053140D"/>
    <w:rsid w:val="00532759"/>
    <w:rsid w:val="00533890"/>
    <w:rsid w:val="005342B4"/>
    <w:rsid w:val="00544401"/>
    <w:rsid w:val="00544B8E"/>
    <w:rsid w:val="00551E06"/>
    <w:rsid w:val="00553342"/>
    <w:rsid w:val="005556A5"/>
    <w:rsid w:val="00555D85"/>
    <w:rsid w:val="00556FBC"/>
    <w:rsid w:val="00557F38"/>
    <w:rsid w:val="0056006E"/>
    <w:rsid w:val="00560648"/>
    <w:rsid w:val="0056390A"/>
    <w:rsid w:val="00563ACB"/>
    <w:rsid w:val="005644B8"/>
    <w:rsid w:val="00564922"/>
    <w:rsid w:val="00567DFE"/>
    <w:rsid w:val="00570363"/>
    <w:rsid w:val="0057263E"/>
    <w:rsid w:val="00574EBB"/>
    <w:rsid w:val="005839AF"/>
    <w:rsid w:val="00586A37"/>
    <w:rsid w:val="00587E17"/>
    <w:rsid w:val="005946DB"/>
    <w:rsid w:val="005A177B"/>
    <w:rsid w:val="005A27E3"/>
    <w:rsid w:val="005A2D1C"/>
    <w:rsid w:val="005A3F17"/>
    <w:rsid w:val="005A4FBE"/>
    <w:rsid w:val="005A5A4D"/>
    <w:rsid w:val="005A78DB"/>
    <w:rsid w:val="005B057C"/>
    <w:rsid w:val="005B44F5"/>
    <w:rsid w:val="005C480B"/>
    <w:rsid w:val="005C5951"/>
    <w:rsid w:val="005C5E15"/>
    <w:rsid w:val="005C67C6"/>
    <w:rsid w:val="005C7351"/>
    <w:rsid w:val="005D291D"/>
    <w:rsid w:val="005D2DAC"/>
    <w:rsid w:val="005D3A4F"/>
    <w:rsid w:val="005D4EDD"/>
    <w:rsid w:val="005D6AA2"/>
    <w:rsid w:val="005D73F8"/>
    <w:rsid w:val="005D7B92"/>
    <w:rsid w:val="005E1833"/>
    <w:rsid w:val="005E4170"/>
    <w:rsid w:val="005E4C45"/>
    <w:rsid w:val="005E5B4F"/>
    <w:rsid w:val="005E5E8E"/>
    <w:rsid w:val="005F7D8F"/>
    <w:rsid w:val="00600918"/>
    <w:rsid w:val="00601B59"/>
    <w:rsid w:val="00604E02"/>
    <w:rsid w:val="006051FD"/>
    <w:rsid w:val="00605506"/>
    <w:rsid w:val="00610EC1"/>
    <w:rsid w:val="0061362D"/>
    <w:rsid w:val="006139B7"/>
    <w:rsid w:val="00616507"/>
    <w:rsid w:val="0061714F"/>
    <w:rsid w:val="00621BF4"/>
    <w:rsid w:val="006223AA"/>
    <w:rsid w:val="00631636"/>
    <w:rsid w:val="00633A9B"/>
    <w:rsid w:val="0063490F"/>
    <w:rsid w:val="00637357"/>
    <w:rsid w:val="00637E00"/>
    <w:rsid w:val="006516EF"/>
    <w:rsid w:val="00651D86"/>
    <w:rsid w:val="00652DB5"/>
    <w:rsid w:val="0065423F"/>
    <w:rsid w:val="00654C24"/>
    <w:rsid w:val="00655F95"/>
    <w:rsid w:val="00660635"/>
    <w:rsid w:val="00663D4F"/>
    <w:rsid w:val="00664C94"/>
    <w:rsid w:val="006726F5"/>
    <w:rsid w:val="00684696"/>
    <w:rsid w:val="00691895"/>
    <w:rsid w:val="006951E2"/>
    <w:rsid w:val="006A0A1A"/>
    <w:rsid w:val="006A10DE"/>
    <w:rsid w:val="006A26A8"/>
    <w:rsid w:val="006A3E40"/>
    <w:rsid w:val="006A5B7C"/>
    <w:rsid w:val="006A7A58"/>
    <w:rsid w:val="006A7A5A"/>
    <w:rsid w:val="006B487A"/>
    <w:rsid w:val="006B7BA6"/>
    <w:rsid w:val="006C0DA0"/>
    <w:rsid w:val="006D09F8"/>
    <w:rsid w:val="006D1300"/>
    <w:rsid w:val="006D1B75"/>
    <w:rsid w:val="006D27B3"/>
    <w:rsid w:val="006D63B5"/>
    <w:rsid w:val="006D71D8"/>
    <w:rsid w:val="006D759F"/>
    <w:rsid w:val="006E784A"/>
    <w:rsid w:val="006F17DF"/>
    <w:rsid w:val="006F23BD"/>
    <w:rsid w:val="006F3558"/>
    <w:rsid w:val="006F64B3"/>
    <w:rsid w:val="006F790C"/>
    <w:rsid w:val="006F7956"/>
    <w:rsid w:val="006F7EC2"/>
    <w:rsid w:val="007049E3"/>
    <w:rsid w:val="00705DE7"/>
    <w:rsid w:val="00712134"/>
    <w:rsid w:val="007122C1"/>
    <w:rsid w:val="0071533A"/>
    <w:rsid w:val="00724F0D"/>
    <w:rsid w:val="007257D3"/>
    <w:rsid w:val="0072580D"/>
    <w:rsid w:val="00732110"/>
    <w:rsid w:val="007347B8"/>
    <w:rsid w:val="00735A23"/>
    <w:rsid w:val="00740553"/>
    <w:rsid w:val="007415A9"/>
    <w:rsid w:val="0074514A"/>
    <w:rsid w:val="00747F0F"/>
    <w:rsid w:val="007514FB"/>
    <w:rsid w:val="00753507"/>
    <w:rsid w:val="00753790"/>
    <w:rsid w:val="0075472D"/>
    <w:rsid w:val="007555D7"/>
    <w:rsid w:val="0075584E"/>
    <w:rsid w:val="0075693E"/>
    <w:rsid w:val="00760C4D"/>
    <w:rsid w:val="007612A1"/>
    <w:rsid w:val="007627D3"/>
    <w:rsid w:val="00766063"/>
    <w:rsid w:val="00766344"/>
    <w:rsid w:val="00767C86"/>
    <w:rsid w:val="00770149"/>
    <w:rsid w:val="00782265"/>
    <w:rsid w:val="00787206"/>
    <w:rsid w:val="007A0CEF"/>
    <w:rsid w:val="007A5775"/>
    <w:rsid w:val="007A6AF7"/>
    <w:rsid w:val="007B0027"/>
    <w:rsid w:val="007B239D"/>
    <w:rsid w:val="007B39D3"/>
    <w:rsid w:val="007B4023"/>
    <w:rsid w:val="007C11CC"/>
    <w:rsid w:val="007C2B7A"/>
    <w:rsid w:val="007C37AE"/>
    <w:rsid w:val="007C3975"/>
    <w:rsid w:val="007C3D74"/>
    <w:rsid w:val="007C407B"/>
    <w:rsid w:val="007C5BF3"/>
    <w:rsid w:val="007D13DB"/>
    <w:rsid w:val="007D2123"/>
    <w:rsid w:val="007D28F6"/>
    <w:rsid w:val="007D7FE9"/>
    <w:rsid w:val="007E43A8"/>
    <w:rsid w:val="007E5D7C"/>
    <w:rsid w:val="007F0AFD"/>
    <w:rsid w:val="007F0C12"/>
    <w:rsid w:val="007F7B34"/>
    <w:rsid w:val="00801B04"/>
    <w:rsid w:val="008027D9"/>
    <w:rsid w:val="00803120"/>
    <w:rsid w:val="00804AE6"/>
    <w:rsid w:val="008071FD"/>
    <w:rsid w:val="00807CA2"/>
    <w:rsid w:val="0081094F"/>
    <w:rsid w:val="0081139A"/>
    <w:rsid w:val="00813123"/>
    <w:rsid w:val="00817A1E"/>
    <w:rsid w:val="008200C8"/>
    <w:rsid w:val="00821414"/>
    <w:rsid w:val="0082567D"/>
    <w:rsid w:val="00840EBC"/>
    <w:rsid w:val="00843E81"/>
    <w:rsid w:val="00844B4A"/>
    <w:rsid w:val="008478B0"/>
    <w:rsid w:val="008519C7"/>
    <w:rsid w:val="00854F3A"/>
    <w:rsid w:val="00855698"/>
    <w:rsid w:val="008557D6"/>
    <w:rsid w:val="00856CAE"/>
    <w:rsid w:val="00862C57"/>
    <w:rsid w:val="00862FC1"/>
    <w:rsid w:val="00863526"/>
    <w:rsid w:val="00865A7A"/>
    <w:rsid w:val="008661BA"/>
    <w:rsid w:val="00867903"/>
    <w:rsid w:val="00872411"/>
    <w:rsid w:val="00874F58"/>
    <w:rsid w:val="008758B2"/>
    <w:rsid w:val="008767C7"/>
    <w:rsid w:val="00880359"/>
    <w:rsid w:val="00884A0A"/>
    <w:rsid w:val="00885EC5"/>
    <w:rsid w:val="00886819"/>
    <w:rsid w:val="008877A4"/>
    <w:rsid w:val="008931BE"/>
    <w:rsid w:val="00896464"/>
    <w:rsid w:val="008A15AF"/>
    <w:rsid w:val="008A33CD"/>
    <w:rsid w:val="008A3D63"/>
    <w:rsid w:val="008B2F8C"/>
    <w:rsid w:val="008B54E0"/>
    <w:rsid w:val="008B6B29"/>
    <w:rsid w:val="008B716A"/>
    <w:rsid w:val="008B7242"/>
    <w:rsid w:val="008C03CF"/>
    <w:rsid w:val="008D1A4D"/>
    <w:rsid w:val="008D1D66"/>
    <w:rsid w:val="008D21E2"/>
    <w:rsid w:val="008D4D00"/>
    <w:rsid w:val="008D5DBA"/>
    <w:rsid w:val="008D7745"/>
    <w:rsid w:val="008E24F5"/>
    <w:rsid w:val="008E37EE"/>
    <w:rsid w:val="008E3BA4"/>
    <w:rsid w:val="008E4980"/>
    <w:rsid w:val="008F04A2"/>
    <w:rsid w:val="008F1880"/>
    <w:rsid w:val="008F2558"/>
    <w:rsid w:val="008F2D67"/>
    <w:rsid w:val="008F4546"/>
    <w:rsid w:val="008F5DF9"/>
    <w:rsid w:val="008F6E6C"/>
    <w:rsid w:val="008F728D"/>
    <w:rsid w:val="009006DB"/>
    <w:rsid w:val="009010D4"/>
    <w:rsid w:val="009170B7"/>
    <w:rsid w:val="00920CF0"/>
    <w:rsid w:val="00921437"/>
    <w:rsid w:val="009220E8"/>
    <w:rsid w:val="00922F43"/>
    <w:rsid w:val="00926226"/>
    <w:rsid w:val="00927A99"/>
    <w:rsid w:val="00931C02"/>
    <w:rsid w:val="00935164"/>
    <w:rsid w:val="00935BB9"/>
    <w:rsid w:val="00937989"/>
    <w:rsid w:val="0094318D"/>
    <w:rsid w:val="0094321F"/>
    <w:rsid w:val="009447D3"/>
    <w:rsid w:val="00950D86"/>
    <w:rsid w:val="00957616"/>
    <w:rsid w:val="00960090"/>
    <w:rsid w:val="0096369D"/>
    <w:rsid w:val="00966294"/>
    <w:rsid w:val="00966D0D"/>
    <w:rsid w:val="00972D2D"/>
    <w:rsid w:val="0097340D"/>
    <w:rsid w:val="00974D44"/>
    <w:rsid w:val="0097564C"/>
    <w:rsid w:val="009773FB"/>
    <w:rsid w:val="00985DA5"/>
    <w:rsid w:val="0099132D"/>
    <w:rsid w:val="0099280E"/>
    <w:rsid w:val="00993511"/>
    <w:rsid w:val="009A01A2"/>
    <w:rsid w:val="009A1854"/>
    <w:rsid w:val="009A4FD0"/>
    <w:rsid w:val="009A58C4"/>
    <w:rsid w:val="009B00F7"/>
    <w:rsid w:val="009B1F49"/>
    <w:rsid w:val="009B3CCB"/>
    <w:rsid w:val="009C4361"/>
    <w:rsid w:val="009C771F"/>
    <w:rsid w:val="009C7CCA"/>
    <w:rsid w:val="009D0682"/>
    <w:rsid w:val="009D2D78"/>
    <w:rsid w:val="009D6E9A"/>
    <w:rsid w:val="009E0357"/>
    <w:rsid w:val="009E636F"/>
    <w:rsid w:val="009E751D"/>
    <w:rsid w:val="009F039D"/>
    <w:rsid w:val="009F0B1C"/>
    <w:rsid w:val="009F4772"/>
    <w:rsid w:val="009F7858"/>
    <w:rsid w:val="00A05370"/>
    <w:rsid w:val="00A07836"/>
    <w:rsid w:val="00A07C98"/>
    <w:rsid w:val="00A15729"/>
    <w:rsid w:val="00A15E86"/>
    <w:rsid w:val="00A16A47"/>
    <w:rsid w:val="00A17DE7"/>
    <w:rsid w:val="00A214B4"/>
    <w:rsid w:val="00A277A3"/>
    <w:rsid w:val="00A27B6B"/>
    <w:rsid w:val="00A30290"/>
    <w:rsid w:val="00A305C7"/>
    <w:rsid w:val="00A30F37"/>
    <w:rsid w:val="00A32C23"/>
    <w:rsid w:val="00A344E7"/>
    <w:rsid w:val="00A40188"/>
    <w:rsid w:val="00A419B8"/>
    <w:rsid w:val="00A44273"/>
    <w:rsid w:val="00A53C6B"/>
    <w:rsid w:val="00A60A93"/>
    <w:rsid w:val="00A62E8E"/>
    <w:rsid w:val="00A644E7"/>
    <w:rsid w:val="00A64976"/>
    <w:rsid w:val="00A70AD0"/>
    <w:rsid w:val="00A70BC2"/>
    <w:rsid w:val="00A71AFE"/>
    <w:rsid w:val="00A71C08"/>
    <w:rsid w:val="00A7280D"/>
    <w:rsid w:val="00A76E9B"/>
    <w:rsid w:val="00A80408"/>
    <w:rsid w:val="00A80C97"/>
    <w:rsid w:val="00A83ABE"/>
    <w:rsid w:val="00A83E01"/>
    <w:rsid w:val="00A84899"/>
    <w:rsid w:val="00A857E5"/>
    <w:rsid w:val="00A87990"/>
    <w:rsid w:val="00A90447"/>
    <w:rsid w:val="00A9189C"/>
    <w:rsid w:val="00A954ED"/>
    <w:rsid w:val="00A96B36"/>
    <w:rsid w:val="00A96E03"/>
    <w:rsid w:val="00AA2ABA"/>
    <w:rsid w:val="00AA6E04"/>
    <w:rsid w:val="00AB043B"/>
    <w:rsid w:val="00AB33DA"/>
    <w:rsid w:val="00AB589A"/>
    <w:rsid w:val="00AC177D"/>
    <w:rsid w:val="00AC1E61"/>
    <w:rsid w:val="00AC3C99"/>
    <w:rsid w:val="00AC6124"/>
    <w:rsid w:val="00AC6631"/>
    <w:rsid w:val="00AC6ED0"/>
    <w:rsid w:val="00AD1365"/>
    <w:rsid w:val="00AD1626"/>
    <w:rsid w:val="00AD1FF5"/>
    <w:rsid w:val="00AD5D59"/>
    <w:rsid w:val="00AD70D3"/>
    <w:rsid w:val="00AE2199"/>
    <w:rsid w:val="00AE25B5"/>
    <w:rsid w:val="00AE773D"/>
    <w:rsid w:val="00AF08A0"/>
    <w:rsid w:val="00B0201D"/>
    <w:rsid w:val="00B02F47"/>
    <w:rsid w:val="00B03174"/>
    <w:rsid w:val="00B04ED5"/>
    <w:rsid w:val="00B0561B"/>
    <w:rsid w:val="00B126D3"/>
    <w:rsid w:val="00B13FE4"/>
    <w:rsid w:val="00B23571"/>
    <w:rsid w:val="00B24CC0"/>
    <w:rsid w:val="00B2522D"/>
    <w:rsid w:val="00B278A5"/>
    <w:rsid w:val="00B3011D"/>
    <w:rsid w:val="00B3194F"/>
    <w:rsid w:val="00B3483A"/>
    <w:rsid w:val="00B46B33"/>
    <w:rsid w:val="00B4774B"/>
    <w:rsid w:val="00B503E5"/>
    <w:rsid w:val="00B56CFE"/>
    <w:rsid w:val="00B6231A"/>
    <w:rsid w:val="00B63B21"/>
    <w:rsid w:val="00B64031"/>
    <w:rsid w:val="00B64F74"/>
    <w:rsid w:val="00B65CA5"/>
    <w:rsid w:val="00B65E70"/>
    <w:rsid w:val="00B70069"/>
    <w:rsid w:val="00B70F3A"/>
    <w:rsid w:val="00B73EA6"/>
    <w:rsid w:val="00B755AE"/>
    <w:rsid w:val="00B77310"/>
    <w:rsid w:val="00B82B7E"/>
    <w:rsid w:val="00B848AB"/>
    <w:rsid w:val="00B84F2A"/>
    <w:rsid w:val="00B8656A"/>
    <w:rsid w:val="00B8726A"/>
    <w:rsid w:val="00B87A36"/>
    <w:rsid w:val="00B91445"/>
    <w:rsid w:val="00B94F3D"/>
    <w:rsid w:val="00BA27AD"/>
    <w:rsid w:val="00BA3A2C"/>
    <w:rsid w:val="00BB3014"/>
    <w:rsid w:val="00BB6DA0"/>
    <w:rsid w:val="00BC09DC"/>
    <w:rsid w:val="00BC14F7"/>
    <w:rsid w:val="00BC4561"/>
    <w:rsid w:val="00BC559A"/>
    <w:rsid w:val="00BC585E"/>
    <w:rsid w:val="00BC66E4"/>
    <w:rsid w:val="00BD0944"/>
    <w:rsid w:val="00BD1E09"/>
    <w:rsid w:val="00BD2031"/>
    <w:rsid w:val="00BD79BA"/>
    <w:rsid w:val="00BE0FE9"/>
    <w:rsid w:val="00BE24FE"/>
    <w:rsid w:val="00BE2881"/>
    <w:rsid w:val="00BE6627"/>
    <w:rsid w:val="00BF0E8B"/>
    <w:rsid w:val="00BF13AD"/>
    <w:rsid w:val="00BF4738"/>
    <w:rsid w:val="00BF5673"/>
    <w:rsid w:val="00C016BA"/>
    <w:rsid w:val="00C0436A"/>
    <w:rsid w:val="00C05EE4"/>
    <w:rsid w:val="00C074EC"/>
    <w:rsid w:val="00C10096"/>
    <w:rsid w:val="00C11E60"/>
    <w:rsid w:val="00C1472D"/>
    <w:rsid w:val="00C23B88"/>
    <w:rsid w:val="00C26DA3"/>
    <w:rsid w:val="00C302A9"/>
    <w:rsid w:val="00C30785"/>
    <w:rsid w:val="00C3535E"/>
    <w:rsid w:val="00C363B1"/>
    <w:rsid w:val="00C40D34"/>
    <w:rsid w:val="00C4369F"/>
    <w:rsid w:val="00C45102"/>
    <w:rsid w:val="00C47EC0"/>
    <w:rsid w:val="00C5175A"/>
    <w:rsid w:val="00C52390"/>
    <w:rsid w:val="00C53513"/>
    <w:rsid w:val="00C5411A"/>
    <w:rsid w:val="00C543F1"/>
    <w:rsid w:val="00C569E1"/>
    <w:rsid w:val="00C5796C"/>
    <w:rsid w:val="00C61A0A"/>
    <w:rsid w:val="00C643D6"/>
    <w:rsid w:val="00C65CF4"/>
    <w:rsid w:val="00C678DA"/>
    <w:rsid w:val="00C6791F"/>
    <w:rsid w:val="00C71C78"/>
    <w:rsid w:val="00C72393"/>
    <w:rsid w:val="00C73015"/>
    <w:rsid w:val="00C736CB"/>
    <w:rsid w:val="00C74584"/>
    <w:rsid w:val="00C81BDB"/>
    <w:rsid w:val="00C82229"/>
    <w:rsid w:val="00C84438"/>
    <w:rsid w:val="00C85DC5"/>
    <w:rsid w:val="00C91119"/>
    <w:rsid w:val="00C9573A"/>
    <w:rsid w:val="00CA1AEF"/>
    <w:rsid w:val="00CA1EC0"/>
    <w:rsid w:val="00CA3E1B"/>
    <w:rsid w:val="00CA4E10"/>
    <w:rsid w:val="00CA79F0"/>
    <w:rsid w:val="00CB0374"/>
    <w:rsid w:val="00CB28CE"/>
    <w:rsid w:val="00CB423D"/>
    <w:rsid w:val="00CB4A8C"/>
    <w:rsid w:val="00CC28BD"/>
    <w:rsid w:val="00CC5951"/>
    <w:rsid w:val="00CD0C5F"/>
    <w:rsid w:val="00CD271A"/>
    <w:rsid w:val="00CD7E1E"/>
    <w:rsid w:val="00CE3270"/>
    <w:rsid w:val="00CE390B"/>
    <w:rsid w:val="00CE3DF0"/>
    <w:rsid w:val="00CE5F14"/>
    <w:rsid w:val="00CE6543"/>
    <w:rsid w:val="00CE74CB"/>
    <w:rsid w:val="00CF040F"/>
    <w:rsid w:val="00CF2267"/>
    <w:rsid w:val="00D00A8B"/>
    <w:rsid w:val="00D04ECE"/>
    <w:rsid w:val="00D05874"/>
    <w:rsid w:val="00D074FB"/>
    <w:rsid w:val="00D07610"/>
    <w:rsid w:val="00D1249D"/>
    <w:rsid w:val="00D12FB3"/>
    <w:rsid w:val="00D137A6"/>
    <w:rsid w:val="00D14CF7"/>
    <w:rsid w:val="00D16301"/>
    <w:rsid w:val="00D21852"/>
    <w:rsid w:val="00D31B57"/>
    <w:rsid w:val="00D31D5D"/>
    <w:rsid w:val="00D31F1E"/>
    <w:rsid w:val="00D3446E"/>
    <w:rsid w:val="00D3563D"/>
    <w:rsid w:val="00D37742"/>
    <w:rsid w:val="00D4022F"/>
    <w:rsid w:val="00D4234F"/>
    <w:rsid w:val="00D424BB"/>
    <w:rsid w:val="00D47E21"/>
    <w:rsid w:val="00D51D72"/>
    <w:rsid w:val="00D5520F"/>
    <w:rsid w:val="00D60779"/>
    <w:rsid w:val="00D614CE"/>
    <w:rsid w:val="00D627FE"/>
    <w:rsid w:val="00D660F5"/>
    <w:rsid w:val="00D7330A"/>
    <w:rsid w:val="00D75232"/>
    <w:rsid w:val="00D769BB"/>
    <w:rsid w:val="00D82B66"/>
    <w:rsid w:val="00D85710"/>
    <w:rsid w:val="00D85E96"/>
    <w:rsid w:val="00D875F5"/>
    <w:rsid w:val="00D91494"/>
    <w:rsid w:val="00D971EB"/>
    <w:rsid w:val="00DA53DE"/>
    <w:rsid w:val="00DA5989"/>
    <w:rsid w:val="00DB0114"/>
    <w:rsid w:val="00DB3F6D"/>
    <w:rsid w:val="00DB423A"/>
    <w:rsid w:val="00DB451F"/>
    <w:rsid w:val="00DC1BDB"/>
    <w:rsid w:val="00DC333D"/>
    <w:rsid w:val="00DC5C1E"/>
    <w:rsid w:val="00DD0F76"/>
    <w:rsid w:val="00DD14CD"/>
    <w:rsid w:val="00DD6490"/>
    <w:rsid w:val="00DE1950"/>
    <w:rsid w:val="00DE3538"/>
    <w:rsid w:val="00DE5C70"/>
    <w:rsid w:val="00DE5CFD"/>
    <w:rsid w:val="00DE6B2F"/>
    <w:rsid w:val="00DF1040"/>
    <w:rsid w:val="00DF24B9"/>
    <w:rsid w:val="00DF3BB1"/>
    <w:rsid w:val="00DF67B9"/>
    <w:rsid w:val="00E003EE"/>
    <w:rsid w:val="00E020E1"/>
    <w:rsid w:val="00E03D0B"/>
    <w:rsid w:val="00E05B4F"/>
    <w:rsid w:val="00E07FE4"/>
    <w:rsid w:val="00E128D1"/>
    <w:rsid w:val="00E12CB6"/>
    <w:rsid w:val="00E134B6"/>
    <w:rsid w:val="00E137B8"/>
    <w:rsid w:val="00E13CF5"/>
    <w:rsid w:val="00E145BB"/>
    <w:rsid w:val="00E149E7"/>
    <w:rsid w:val="00E2155C"/>
    <w:rsid w:val="00E25AA1"/>
    <w:rsid w:val="00E264C7"/>
    <w:rsid w:val="00E265A4"/>
    <w:rsid w:val="00E3164F"/>
    <w:rsid w:val="00E36A93"/>
    <w:rsid w:val="00E4297B"/>
    <w:rsid w:val="00E43170"/>
    <w:rsid w:val="00E440C0"/>
    <w:rsid w:val="00E440C7"/>
    <w:rsid w:val="00E46BED"/>
    <w:rsid w:val="00E4700F"/>
    <w:rsid w:val="00E51F52"/>
    <w:rsid w:val="00E52DF9"/>
    <w:rsid w:val="00E54594"/>
    <w:rsid w:val="00E62664"/>
    <w:rsid w:val="00E661D3"/>
    <w:rsid w:val="00E6766B"/>
    <w:rsid w:val="00E67C3F"/>
    <w:rsid w:val="00E706AC"/>
    <w:rsid w:val="00E750FA"/>
    <w:rsid w:val="00E778BA"/>
    <w:rsid w:val="00E855DE"/>
    <w:rsid w:val="00E871E3"/>
    <w:rsid w:val="00E87373"/>
    <w:rsid w:val="00E90AE1"/>
    <w:rsid w:val="00E90CAA"/>
    <w:rsid w:val="00E9101C"/>
    <w:rsid w:val="00E910AF"/>
    <w:rsid w:val="00E94077"/>
    <w:rsid w:val="00E95BF3"/>
    <w:rsid w:val="00E97BFD"/>
    <w:rsid w:val="00EA082A"/>
    <w:rsid w:val="00EA518B"/>
    <w:rsid w:val="00EA54BB"/>
    <w:rsid w:val="00EA79C4"/>
    <w:rsid w:val="00EA7B34"/>
    <w:rsid w:val="00EB760A"/>
    <w:rsid w:val="00EB7FC7"/>
    <w:rsid w:val="00EC2B6D"/>
    <w:rsid w:val="00EC366C"/>
    <w:rsid w:val="00EC4ECD"/>
    <w:rsid w:val="00ED1401"/>
    <w:rsid w:val="00ED41C6"/>
    <w:rsid w:val="00EE1C6A"/>
    <w:rsid w:val="00EE30F7"/>
    <w:rsid w:val="00EE44B0"/>
    <w:rsid w:val="00EF3B15"/>
    <w:rsid w:val="00EF4F32"/>
    <w:rsid w:val="00F01A6D"/>
    <w:rsid w:val="00F01F6C"/>
    <w:rsid w:val="00F03C0B"/>
    <w:rsid w:val="00F118B0"/>
    <w:rsid w:val="00F146A2"/>
    <w:rsid w:val="00F201DD"/>
    <w:rsid w:val="00F21BBF"/>
    <w:rsid w:val="00F24F63"/>
    <w:rsid w:val="00F25961"/>
    <w:rsid w:val="00F259C9"/>
    <w:rsid w:val="00F3361C"/>
    <w:rsid w:val="00F34159"/>
    <w:rsid w:val="00F35EDE"/>
    <w:rsid w:val="00F43116"/>
    <w:rsid w:val="00F44CD1"/>
    <w:rsid w:val="00F46BE8"/>
    <w:rsid w:val="00F50B37"/>
    <w:rsid w:val="00F50F37"/>
    <w:rsid w:val="00F52197"/>
    <w:rsid w:val="00F5510F"/>
    <w:rsid w:val="00F61618"/>
    <w:rsid w:val="00F62C57"/>
    <w:rsid w:val="00F65986"/>
    <w:rsid w:val="00F74718"/>
    <w:rsid w:val="00F80814"/>
    <w:rsid w:val="00F8242E"/>
    <w:rsid w:val="00F83846"/>
    <w:rsid w:val="00F846F4"/>
    <w:rsid w:val="00F856F8"/>
    <w:rsid w:val="00F8649C"/>
    <w:rsid w:val="00F87671"/>
    <w:rsid w:val="00F876E0"/>
    <w:rsid w:val="00F87E59"/>
    <w:rsid w:val="00F91033"/>
    <w:rsid w:val="00F927C0"/>
    <w:rsid w:val="00F97C27"/>
    <w:rsid w:val="00FA004C"/>
    <w:rsid w:val="00FA39F4"/>
    <w:rsid w:val="00FA4CE2"/>
    <w:rsid w:val="00FA5B09"/>
    <w:rsid w:val="00FA60FB"/>
    <w:rsid w:val="00FA6C81"/>
    <w:rsid w:val="00FB0193"/>
    <w:rsid w:val="00FB2FC9"/>
    <w:rsid w:val="00FC61C7"/>
    <w:rsid w:val="00FD0249"/>
    <w:rsid w:val="00FD3695"/>
    <w:rsid w:val="00FD5C56"/>
    <w:rsid w:val="00FD75F0"/>
    <w:rsid w:val="00FE04C5"/>
    <w:rsid w:val="00FE058D"/>
    <w:rsid w:val="00FE067C"/>
    <w:rsid w:val="00FE1F9F"/>
    <w:rsid w:val="00FE275B"/>
    <w:rsid w:val="00FE2DB7"/>
    <w:rsid w:val="00FE4F85"/>
    <w:rsid w:val="00FE7014"/>
    <w:rsid w:val="00FF4AB4"/>
    <w:rsid w:val="00FF54FA"/>
    <w:rsid w:val="00FF58D0"/>
    <w:rsid w:val="00FF5C86"/>
    <w:rsid w:val="00FF5D24"/>
    <w:rsid w:val="00FF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F9B234"/>
  <w15:docId w15:val="{DD625281-C8A5-4B4A-97F0-9904B4116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074F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1"/>
    <w:link w:val="10"/>
    <w:uiPriority w:val="9"/>
    <w:qFormat/>
    <w:rsid w:val="001A27CF"/>
    <w:pPr>
      <w:spacing w:beforeAutospacing="1" w:afterAutospacing="1" w:line="240" w:lineRule="auto"/>
      <w:outlineLvl w:val="0"/>
    </w:pPr>
    <w:rPr>
      <w:rFonts w:ascii="Times New Roman" w:hAnsi="Times New Roman"/>
      <w:b/>
      <w:bCs/>
      <w:kern w:val="2"/>
      <w:sz w:val="48"/>
      <w:szCs w:val="48"/>
    </w:rPr>
  </w:style>
  <w:style w:type="paragraph" w:styleId="20">
    <w:name w:val="heading 2"/>
    <w:basedOn w:val="a1"/>
    <w:next w:val="a1"/>
    <w:link w:val="21"/>
    <w:uiPriority w:val="9"/>
    <w:semiHidden/>
    <w:unhideWhenUsed/>
    <w:qFormat/>
    <w:rsid w:val="00A8040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5E417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Текст выноски Знак"/>
    <w:uiPriority w:val="99"/>
    <w:semiHidden/>
    <w:qFormat/>
    <w:rsid w:val="00AC5C42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uiPriority w:val="99"/>
    <w:unhideWhenUsed/>
    <w:rsid w:val="00401B64"/>
    <w:rPr>
      <w:color w:val="0000FF"/>
      <w:u w:val="single"/>
    </w:rPr>
  </w:style>
  <w:style w:type="character" w:customStyle="1" w:styleId="a6">
    <w:name w:val="Верхний колонтитул Знак"/>
    <w:basedOn w:val="a2"/>
    <w:uiPriority w:val="99"/>
    <w:qFormat/>
    <w:rsid w:val="00D46122"/>
  </w:style>
  <w:style w:type="character" w:customStyle="1" w:styleId="a7">
    <w:name w:val="Нижний колонтитул Знак"/>
    <w:basedOn w:val="a2"/>
    <w:uiPriority w:val="99"/>
    <w:qFormat/>
    <w:rsid w:val="00D46122"/>
  </w:style>
  <w:style w:type="character" w:customStyle="1" w:styleId="a8">
    <w:name w:val="Основной текст с отступом Знак"/>
    <w:basedOn w:val="a2"/>
    <w:uiPriority w:val="99"/>
    <w:semiHidden/>
    <w:qFormat/>
    <w:rsid w:val="002C3779"/>
  </w:style>
  <w:style w:type="character" w:styleId="a9">
    <w:name w:val="annotation reference"/>
    <w:uiPriority w:val="99"/>
    <w:semiHidden/>
    <w:unhideWhenUsed/>
    <w:qFormat/>
    <w:rsid w:val="00064EE3"/>
    <w:rPr>
      <w:sz w:val="16"/>
      <w:szCs w:val="16"/>
    </w:rPr>
  </w:style>
  <w:style w:type="character" w:customStyle="1" w:styleId="aa">
    <w:name w:val="Текст примечания Знак"/>
    <w:uiPriority w:val="99"/>
    <w:semiHidden/>
    <w:qFormat/>
    <w:rsid w:val="00064EE3"/>
    <w:rPr>
      <w:sz w:val="20"/>
      <w:szCs w:val="20"/>
    </w:rPr>
  </w:style>
  <w:style w:type="character" w:customStyle="1" w:styleId="ab">
    <w:name w:val="Тема примечания Знак"/>
    <w:uiPriority w:val="99"/>
    <w:semiHidden/>
    <w:qFormat/>
    <w:rsid w:val="00064EE3"/>
    <w:rPr>
      <w:b/>
      <w:bCs/>
      <w:sz w:val="20"/>
      <w:szCs w:val="20"/>
    </w:rPr>
  </w:style>
  <w:style w:type="character" w:customStyle="1" w:styleId="10">
    <w:name w:val="Заголовок 1 Знак"/>
    <w:basedOn w:val="a2"/>
    <w:link w:val="1"/>
    <w:uiPriority w:val="9"/>
    <w:qFormat/>
    <w:rsid w:val="001A27CF"/>
    <w:rPr>
      <w:rFonts w:ascii="Times New Roman" w:hAnsi="Times New Roman"/>
      <w:b/>
      <w:bCs/>
      <w:kern w:val="2"/>
      <w:sz w:val="48"/>
      <w:szCs w:val="48"/>
    </w:rPr>
  </w:style>
  <w:style w:type="character" w:customStyle="1" w:styleId="ac">
    <w:name w:val="Основной текст Знак"/>
    <w:basedOn w:val="a2"/>
    <w:uiPriority w:val="99"/>
    <w:semiHidden/>
    <w:qFormat/>
    <w:rsid w:val="0023320C"/>
    <w:rPr>
      <w:sz w:val="22"/>
      <w:szCs w:val="22"/>
    </w:rPr>
  </w:style>
  <w:style w:type="character" w:customStyle="1" w:styleId="ad">
    <w:name w:val="Текст сноски Знак"/>
    <w:basedOn w:val="a2"/>
    <w:uiPriority w:val="99"/>
    <w:semiHidden/>
    <w:qFormat/>
    <w:rsid w:val="00CE5597"/>
    <w:rPr>
      <w:rFonts w:ascii="Arial" w:hAnsi="Arial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sz w:val="20"/>
    </w:rPr>
  </w:style>
  <w:style w:type="character" w:customStyle="1" w:styleId="ListLabel32">
    <w:name w:val="ListLabel 32"/>
    <w:qFormat/>
    <w:rPr>
      <w:sz w:val="20"/>
    </w:rPr>
  </w:style>
  <w:style w:type="character" w:customStyle="1" w:styleId="ListLabel33">
    <w:name w:val="ListLabel 33"/>
    <w:qFormat/>
    <w:rPr>
      <w:sz w:val="20"/>
    </w:rPr>
  </w:style>
  <w:style w:type="character" w:customStyle="1" w:styleId="ListLabel34">
    <w:name w:val="ListLabel 34"/>
    <w:qFormat/>
    <w:rPr>
      <w:sz w:val="20"/>
    </w:rPr>
  </w:style>
  <w:style w:type="character" w:customStyle="1" w:styleId="ListLabel35">
    <w:name w:val="ListLabel 35"/>
    <w:qFormat/>
    <w:rPr>
      <w:sz w:val="20"/>
    </w:rPr>
  </w:style>
  <w:style w:type="character" w:customStyle="1" w:styleId="ListLabel36">
    <w:name w:val="ListLabel 36"/>
    <w:qFormat/>
    <w:rPr>
      <w:sz w:val="20"/>
    </w:rPr>
  </w:style>
  <w:style w:type="character" w:customStyle="1" w:styleId="ListLabel37">
    <w:name w:val="ListLabel 37"/>
    <w:qFormat/>
    <w:rPr>
      <w:sz w:val="20"/>
    </w:rPr>
  </w:style>
  <w:style w:type="character" w:customStyle="1" w:styleId="ListLabel38">
    <w:name w:val="ListLabel 38"/>
    <w:qFormat/>
    <w:rPr>
      <w:sz w:val="20"/>
    </w:rPr>
  </w:style>
  <w:style w:type="character" w:customStyle="1" w:styleId="ListLabel39">
    <w:name w:val="ListLabel 39"/>
    <w:qFormat/>
    <w:rPr>
      <w:sz w:val="20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b/>
      <w:i w:val="0"/>
      <w:color w:val="auto"/>
    </w:rPr>
  </w:style>
  <w:style w:type="character" w:customStyle="1" w:styleId="ListLabel44">
    <w:name w:val="ListLabel 44"/>
    <w:qFormat/>
    <w:rPr>
      <w:rFonts w:eastAsia="Times New Roman" w:cs="Times New Roman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paragraph" w:customStyle="1" w:styleId="11">
    <w:name w:val="Заголовок1"/>
    <w:basedOn w:val="a1"/>
    <w:next w:val="a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e">
    <w:name w:val="Body Text"/>
    <w:basedOn w:val="a1"/>
    <w:uiPriority w:val="99"/>
    <w:semiHidden/>
    <w:unhideWhenUsed/>
    <w:rsid w:val="0023320C"/>
    <w:pPr>
      <w:spacing w:after="120"/>
    </w:pPr>
  </w:style>
  <w:style w:type="paragraph" w:styleId="af">
    <w:name w:val="List"/>
    <w:basedOn w:val="ae"/>
    <w:rPr>
      <w:rFonts w:cs="Arial"/>
    </w:rPr>
  </w:style>
  <w:style w:type="paragraph" w:styleId="af0">
    <w:name w:val="caption"/>
    <w:basedOn w:val="a1"/>
    <w:uiPriority w:val="35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1">
    <w:name w:val="index heading"/>
    <w:basedOn w:val="a1"/>
    <w:qFormat/>
    <w:pPr>
      <w:suppressLineNumbers/>
    </w:pPr>
    <w:rPr>
      <w:rFonts w:cs="Arial"/>
    </w:rPr>
  </w:style>
  <w:style w:type="paragraph" w:styleId="af2">
    <w:name w:val="Balloon Text"/>
    <w:basedOn w:val="a1"/>
    <w:uiPriority w:val="99"/>
    <w:semiHidden/>
    <w:unhideWhenUsed/>
    <w:qFormat/>
    <w:rsid w:val="00AC5C4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2">
    <w:name w:val="Без интервала1"/>
    <w:qFormat/>
    <w:rsid w:val="00642873"/>
    <w:rPr>
      <w:sz w:val="22"/>
      <w:szCs w:val="22"/>
    </w:rPr>
  </w:style>
  <w:style w:type="paragraph" w:styleId="af3">
    <w:name w:val="No Spacing"/>
    <w:qFormat/>
    <w:rsid w:val="00D46122"/>
    <w:rPr>
      <w:sz w:val="22"/>
      <w:szCs w:val="22"/>
    </w:rPr>
  </w:style>
  <w:style w:type="paragraph" w:styleId="af4">
    <w:name w:val="header"/>
    <w:basedOn w:val="a1"/>
    <w:uiPriority w:val="99"/>
    <w:unhideWhenUsed/>
    <w:rsid w:val="00D46122"/>
    <w:pPr>
      <w:tabs>
        <w:tab w:val="center" w:pos="4677"/>
        <w:tab w:val="right" w:pos="9355"/>
      </w:tabs>
      <w:spacing w:after="0" w:line="240" w:lineRule="auto"/>
    </w:pPr>
  </w:style>
  <w:style w:type="paragraph" w:styleId="af5">
    <w:name w:val="footer"/>
    <w:basedOn w:val="a1"/>
    <w:uiPriority w:val="99"/>
    <w:unhideWhenUsed/>
    <w:rsid w:val="00D46122"/>
    <w:pPr>
      <w:tabs>
        <w:tab w:val="center" w:pos="4677"/>
        <w:tab w:val="right" w:pos="9355"/>
      </w:tabs>
      <w:spacing w:after="0" w:line="240" w:lineRule="auto"/>
    </w:pPr>
  </w:style>
  <w:style w:type="paragraph" w:styleId="af6">
    <w:name w:val="List Paragraph"/>
    <w:aliases w:val="ТЗ список,Абзац списка литеральный,List Paragraph,Bullet List,FooterText,numbered,Bullet 1,Use Case List Paragraph,it_List1,асз.Списка,Абзац основного текста,Маркер,Paragraphe de liste1,Bulletr List Paragraph,Нумерованый список,lp1,1,UL"/>
    <w:basedOn w:val="a1"/>
    <w:link w:val="af7"/>
    <w:uiPriority w:val="1"/>
    <w:qFormat/>
    <w:rsid w:val="00161F61"/>
    <w:pPr>
      <w:ind w:left="720"/>
      <w:contextualSpacing/>
    </w:pPr>
  </w:style>
  <w:style w:type="paragraph" w:styleId="af8">
    <w:name w:val="Body Text Indent"/>
    <w:basedOn w:val="a1"/>
    <w:uiPriority w:val="99"/>
    <w:semiHidden/>
    <w:unhideWhenUsed/>
    <w:rsid w:val="002C3779"/>
    <w:pPr>
      <w:spacing w:after="120"/>
      <w:ind w:left="283"/>
    </w:pPr>
  </w:style>
  <w:style w:type="paragraph" w:styleId="af9">
    <w:name w:val="annotation text"/>
    <w:basedOn w:val="a1"/>
    <w:uiPriority w:val="99"/>
    <w:semiHidden/>
    <w:unhideWhenUsed/>
    <w:qFormat/>
    <w:rsid w:val="00064EE3"/>
    <w:pPr>
      <w:spacing w:line="240" w:lineRule="auto"/>
    </w:pPr>
    <w:rPr>
      <w:sz w:val="20"/>
      <w:szCs w:val="20"/>
    </w:rPr>
  </w:style>
  <w:style w:type="paragraph" w:styleId="afa">
    <w:name w:val="annotation subject"/>
    <w:basedOn w:val="af9"/>
    <w:next w:val="af9"/>
    <w:uiPriority w:val="99"/>
    <w:semiHidden/>
    <w:unhideWhenUsed/>
    <w:qFormat/>
    <w:rsid w:val="00064EE3"/>
    <w:rPr>
      <w:b/>
      <w:bCs/>
    </w:rPr>
  </w:style>
  <w:style w:type="paragraph" w:customStyle="1" w:styleId="Default">
    <w:name w:val="Default"/>
    <w:qFormat/>
    <w:rsid w:val="00760F29"/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afb">
    <w:name w:val="footnote text"/>
    <w:basedOn w:val="a1"/>
    <w:uiPriority w:val="99"/>
    <w:semiHidden/>
    <w:unhideWhenUsed/>
    <w:rsid w:val="00CE5597"/>
    <w:pPr>
      <w:widowControl w:val="0"/>
      <w:spacing w:after="0" w:line="240" w:lineRule="auto"/>
      <w:ind w:firstLine="720"/>
    </w:pPr>
    <w:rPr>
      <w:rFonts w:ascii="Arial" w:hAnsi="Arial"/>
      <w:sz w:val="20"/>
      <w:szCs w:val="20"/>
    </w:rPr>
  </w:style>
  <w:style w:type="paragraph" w:customStyle="1" w:styleId="afc">
    <w:name w:val="Содержимое таблицы"/>
    <w:basedOn w:val="a1"/>
    <w:qFormat/>
    <w:pPr>
      <w:suppressLineNumbers/>
    </w:pPr>
  </w:style>
  <w:style w:type="paragraph" w:customStyle="1" w:styleId="afd">
    <w:name w:val="Заголовок таблицы"/>
    <w:basedOn w:val="afc"/>
    <w:qFormat/>
    <w:pPr>
      <w:jc w:val="center"/>
    </w:pPr>
    <w:rPr>
      <w:b/>
      <w:bCs/>
    </w:rPr>
  </w:style>
  <w:style w:type="table" w:styleId="afe">
    <w:name w:val="Table Grid"/>
    <w:basedOn w:val="a3"/>
    <w:rsid w:val="001F7A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1"/>
    <w:link w:val="32"/>
    <w:uiPriority w:val="99"/>
    <w:semiHidden/>
    <w:unhideWhenUsed/>
    <w:rsid w:val="00AD5D5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2"/>
    <w:link w:val="31"/>
    <w:uiPriority w:val="99"/>
    <w:semiHidden/>
    <w:rsid w:val="00AD5D59"/>
    <w:rPr>
      <w:sz w:val="16"/>
      <w:szCs w:val="16"/>
    </w:rPr>
  </w:style>
  <w:style w:type="character" w:customStyle="1" w:styleId="af7">
    <w:name w:val="Абзац списка Знак"/>
    <w:aliases w:val="ТЗ список Знак,Абзац списка литеральный Знак,List Paragraph Знак,Bullet List Знак,FooterText Знак,numbered Знак,Bullet 1 Знак,Use Case List Paragraph Знак,it_List1 Знак,асз.Списка Знак,Абзац основного текста Знак,Маркер Знак,lp1 Знак"/>
    <w:link w:val="af6"/>
    <w:uiPriority w:val="1"/>
    <w:qFormat/>
    <w:locked/>
    <w:rsid w:val="00AD5D59"/>
    <w:rPr>
      <w:sz w:val="22"/>
      <w:szCs w:val="22"/>
    </w:rPr>
  </w:style>
  <w:style w:type="character" w:customStyle="1" w:styleId="33">
    <w:name w:val="Основной шрифт абзаца3"/>
    <w:rsid w:val="00DB451F"/>
    <w:rPr>
      <w:sz w:val="24"/>
    </w:rPr>
  </w:style>
  <w:style w:type="paragraph" w:customStyle="1" w:styleId="a">
    <w:name w:val="Статья ДоЗ"/>
    <w:basedOn w:val="20"/>
    <w:qFormat/>
    <w:rsid w:val="00A80408"/>
    <w:pPr>
      <w:numPr>
        <w:ilvl w:val="1"/>
        <w:numId w:val="3"/>
      </w:numPr>
      <w:shd w:val="clear" w:color="auto" w:fill="EEECE1"/>
      <w:spacing w:before="240" w:line="240" w:lineRule="auto"/>
      <w:ind w:left="1440" w:hanging="360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4"/>
      <w:lang w:val="x-none" w:eastAsia="en-US"/>
    </w:rPr>
  </w:style>
  <w:style w:type="paragraph" w:customStyle="1" w:styleId="a0">
    <w:name w:val="Пункт ДоЗ"/>
    <w:basedOn w:val="af6"/>
    <w:link w:val="aff"/>
    <w:qFormat/>
    <w:rsid w:val="00A80408"/>
    <w:pPr>
      <w:numPr>
        <w:ilvl w:val="2"/>
        <w:numId w:val="3"/>
      </w:numPr>
      <w:spacing w:after="0" w:line="240" w:lineRule="auto"/>
      <w:jc w:val="both"/>
    </w:pPr>
    <w:rPr>
      <w:rFonts w:ascii="Times New Roman" w:hAnsi="Times New Roman"/>
      <w:sz w:val="28"/>
      <w:szCs w:val="28"/>
      <w:lang w:val="x-none" w:eastAsia="x-none"/>
    </w:rPr>
  </w:style>
  <w:style w:type="character" w:customStyle="1" w:styleId="aff">
    <w:name w:val="Пункт ДоЗ Знак"/>
    <w:link w:val="a0"/>
    <w:rsid w:val="00A80408"/>
    <w:rPr>
      <w:rFonts w:ascii="Times New Roman" w:hAnsi="Times New Roman"/>
      <w:sz w:val="28"/>
      <w:szCs w:val="28"/>
      <w:lang w:val="x-none" w:eastAsia="x-none"/>
    </w:rPr>
  </w:style>
  <w:style w:type="character" w:customStyle="1" w:styleId="21">
    <w:name w:val="Заголовок 2 Знак"/>
    <w:basedOn w:val="a2"/>
    <w:link w:val="20"/>
    <w:uiPriority w:val="9"/>
    <w:semiHidden/>
    <w:rsid w:val="00A8040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ff0">
    <w:name w:val="Hyperlink"/>
    <w:uiPriority w:val="99"/>
    <w:rsid w:val="005B057C"/>
    <w:rPr>
      <w:color w:val="000080"/>
      <w:u w:val="single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957616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qFormat/>
    <w:rsid w:val="00B94F3D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rsid w:val="008F04A2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CE5F14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2"/>
    <w:link w:val="3"/>
    <w:uiPriority w:val="9"/>
    <w:semiHidden/>
    <w:rsid w:val="005E417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14">
    <w:name w:val="Сетка таблицы1"/>
    <w:basedOn w:val="a3"/>
    <w:next w:val="afe"/>
    <w:rsid w:val="000F600B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3"/>
    <w:next w:val="afe"/>
    <w:rsid w:val="00365282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Normal (Web)"/>
    <w:basedOn w:val="a1"/>
    <w:uiPriority w:val="99"/>
    <w:unhideWhenUsed/>
    <w:rsid w:val="008F18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34">
    <w:name w:val="Сетка таблицы3"/>
    <w:basedOn w:val="a3"/>
    <w:next w:val="afe"/>
    <w:rsid w:val="000F249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-secondary">
    <w:name w:val="text-secondary"/>
    <w:basedOn w:val="a1"/>
    <w:rsid w:val="00C541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ext-base">
    <w:name w:val="text-base"/>
    <w:basedOn w:val="a1"/>
    <w:rsid w:val="00C541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4">
    <w:name w:val="Сетка таблицы4"/>
    <w:basedOn w:val="a3"/>
    <w:next w:val="afe"/>
    <w:rsid w:val="008B54E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Revision"/>
    <w:hidden/>
    <w:uiPriority w:val="99"/>
    <w:semiHidden/>
    <w:rsid w:val="00066640"/>
    <w:rPr>
      <w:sz w:val="22"/>
      <w:szCs w:val="22"/>
    </w:rPr>
  </w:style>
  <w:style w:type="table" w:customStyle="1" w:styleId="5">
    <w:name w:val="Сетка таблицы5"/>
    <w:basedOn w:val="a3"/>
    <w:next w:val="afe"/>
    <w:rsid w:val="003F418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3"/>
    <w:next w:val="afe"/>
    <w:rsid w:val="0018575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3"/>
    <w:next w:val="afe"/>
    <w:rsid w:val="00CD0C5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-gray">
    <w:name w:val="text-gray"/>
    <w:basedOn w:val="a2"/>
    <w:rsid w:val="0052167F"/>
  </w:style>
  <w:style w:type="table" w:customStyle="1" w:styleId="8">
    <w:name w:val="Сетка таблицы8"/>
    <w:basedOn w:val="a3"/>
    <w:next w:val="afe"/>
    <w:qFormat/>
    <w:rsid w:val="00D614C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3"/>
    <w:next w:val="afe"/>
    <w:rsid w:val="00885EC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3"/>
    <w:next w:val="afe"/>
    <w:rsid w:val="008557D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3"/>
    <w:next w:val="afe"/>
    <w:rsid w:val="00F5510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3"/>
    <w:next w:val="afe"/>
    <w:rsid w:val="00E97BF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3"/>
    <w:next w:val="afe"/>
    <w:rsid w:val="00FA004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3"/>
    <w:next w:val="afe"/>
    <w:rsid w:val="00E05B4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3"/>
    <w:next w:val="afe"/>
    <w:qFormat/>
    <w:rsid w:val="006A10D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3"/>
    <w:next w:val="afe"/>
    <w:qFormat/>
    <w:rsid w:val="003F347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2"/>
    <w:uiPriority w:val="99"/>
    <w:semiHidden/>
    <w:unhideWhenUsed/>
    <w:rsid w:val="00D31F1E"/>
    <w:rPr>
      <w:color w:val="605E5C"/>
      <w:shd w:val="clear" w:color="auto" w:fill="E1DFDD"/>
    </w:rPr>
  </w:style>
  <w:style w:type="table" w:customStyle="1" w:styleId="17">
    <w:name w:val="Сетка таблицы17"/>
    <w:basedOn w:val="a3"/>
    <w:next w:val="afe"/>
    <w:rsid w:val="00D31F1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1"/>
    <w:uiPriority w:val="1"/>
    <w:qFormat/>
    <w:rsid w:val="00865A7A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table" w:customStyle="1" w:styleId="18">
    <w:name w:val="Сетка таблицы18"/>
    <w:basedOn w:val="a3"/>
    <w:next w:val="afe"/>
    <w:rsid w:val="00125293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3"/>
    <w:next w:val="afe"/>
    <w:rsid w:val="00FF54FA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List Bullet 2"/>
    <w:basedOn w:val="a1"/>
    <w:rsid w:val="002774C0"/>
    <w:pPr>
      <w:numPr>
        <w:numId w:val="34"/>
      </w:numPr>
      <w:spacing w:after="6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v1msonormal">
    <w:name w:val="v1msonormal"/>
    <w:basedOn w:val="a1"/>
    <w:rsid w:val="00AE21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f3">
    <w:name w:val="Strong"/>
    <w:uiPriority w:val="22"/>
    <w:qFormat/>
    <w:rsid w:val="00CE6543"/>
    <w:rPr>
      <w:b/>
      <w:bCs/>
    </w:rPr>
  </w:style>
  <w:style w:type="character" w:styleId="aff4">
    <w:name w:val="Emphasis"/>
    <w:uiPriority w:val="20"/>
    <w:qFormat/>
    <w:rsid w:val="00CE65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1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9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48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707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4416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901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265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21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700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2512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017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427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249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62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512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038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566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069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790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26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7596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814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37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840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962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6229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753162958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98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0289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834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77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5272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0424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40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830064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91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23543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0483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825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22363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26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338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225845684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47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3764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0425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4099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7100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2362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91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2725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91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189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7863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5677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7543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3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52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617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11095481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36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9025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2078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62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397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8377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95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372970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90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06456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981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0709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41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852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53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637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809592165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74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1994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173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2491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15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10063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297842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3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1308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60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8610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3162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73122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0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721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295647162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1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25129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4878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2166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679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069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8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19429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36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4690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4084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5611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531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2642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2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3592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337002891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24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2452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7857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98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1846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2711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11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738732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72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3264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634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2756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15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4419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7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4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329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168448149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10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89897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73936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6453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611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3419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56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00953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4411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6497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875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3753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620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36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63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895500557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30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28199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223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9010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116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0751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24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580855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84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9501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57083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804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9941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0889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9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0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67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94346473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9301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086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68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0618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6019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21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11812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59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8672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2154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17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10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6207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1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63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366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205122739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1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370006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42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622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424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8734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9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470794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20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6769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894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4652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39566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61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2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1686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2109886011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4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198596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4875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460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025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14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83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95037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76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1551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7588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1301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32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13080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2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5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240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157575070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87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25333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4661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19438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42846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1541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54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766389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95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35024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130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20027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7712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3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26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5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2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2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590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218198479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56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126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8930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7508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6597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8363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42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670104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07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3486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2870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58803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8796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3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79886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769622818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64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20985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305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13540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5892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985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56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1819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27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90343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786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3947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3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2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69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940063867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79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75492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7541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186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5395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550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83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1513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3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55839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6852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568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21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723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35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78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69379992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0032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9331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219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84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47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5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239341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73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5793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370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2956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2401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7721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2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0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455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043166778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4188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091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4516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1007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2642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01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8584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30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3546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3060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05548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811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8367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1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610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95120566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63778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14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9114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654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34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77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622610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92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41480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8846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857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940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2301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7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831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798793184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46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9500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096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042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9123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087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6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11790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64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226208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294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410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626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4244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2ED11-D334-471E-93C9-6FD15DFB3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13</Pages>
  <Words>5433</Words>
  <Characters>30974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6</cp:revision>
  <cp:lastPrinted>2026-07-30T12:31:00Z</cp:lastPrinted>
  <dcterms:created xsi:type="dcterms:W3CDTF">2026-08-12T09:15:00Z</dcterms:created>
  <dcterms:modified xsi:type="dcterms:W3CDTF">2026-08-12T10:00:00Z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office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