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31F2E95F" w:rsidR="00216D14" w:rsidRPr="00211731" w:rsidRDefault="00051FD6" w:rsidP="00211731">
      <w:pPr>
        <w:spacing w:line="276" w:lineRule="auto"/>
        <w:jc w:val="center"/>
        <w:rPr>
          <w:b/>
          <w:szCs w:val="24"/>
          <w:lang w:eastAsia="zh-CN"/>
        </w:rPr>
      </w:pPr>
      <w:r w:rsidRPr="00211731">
        <w:rPr>
          <w:b/>
          <w:szCs w:val="24"/>
          <w:lang w:eastAsia="zh-CN"/>
        </w:rPr>
        <w:t xml:space="preserve">Техническое задание на </w:t>
      </w:r>
      <w:r w:rsidR="00043F2A" w:rsidRPr="00211731">
        <w:rPr>
          <w:b/>
          <w:szCs w:val="24"/>
          <w:lang w:eastAsia="zh-CN"/>
        </w:rPr>
        <w:t xml:space="preserve">оказание </w:t>
      </w:r>
      <w:r w:rsidR="00B47308">
        <w:rPr>
          <w:b/>
          <w:szCs w:val="24"/>
          <w:lang w:eastAsia="zh-CN"/>
        </w:rPr>
        <w:t xml:space="preserve">образовательных </w:t>
      </w:r>
      <w:r w:rsidR="00043F2A" w:rsidRPr="00211731">
        <w:rPr>
          <w:b/>
          <w:szCs w:val="24"/>
          <w:lang w:eastAsia="zh-CN"/>
        </w:rPr>
        <w:t>услуг</w:t>
      </w:r>
      <w:r w:rsidRPr="00211731">
        <w:rPr>
          <w:b/>
          <w:szCs w:val="24"/>
          <w:lang w:eastAsia="zh-CN"/>
        </w:rPr>
        <w:t xml:space="preserve"> </w:t>
      </w:r>
      <w:r w:rsidR="00B47308" w:rsidRPr="00B47308">
        <w:rPr>
          <w:b/>
          <w:szCs w:val="24"/>
          <w:lang w:eastAsia="zh-CN"/>
        </w:rPr>
        <w:t>по программе дополнительного профессионального образования (повышение квалификации)</w:t>
      </w:r>
    </w:p>
    <w:p w14:paraId="630A0C7A" w14:textId="5EF65ED6" w:rsidR="00C377AF" w:rsidRPr="00211731" w:rsidRDefault="00C377AF" w:rsidP="00211731">
      <w:pPr>
        <w:spacing w:line="276" w:lineRule="auto"/>
        <w:rPr>
          <w:b/>
          <w:szCs w:val="24"/>
          <w:lang w:eastAsia="zh-CN"/>
        </w:rPr>
      </w:pPr>
    </w:p>
    <w:tbl>
      <w:tblPr>
        <w:tblpPr w:leftFromText="180" w:rightFromText="180" w:vertAnchor="text" w:tblpXSpec="center" w:tblpY="1"/>
        <w:tblOverlap w:val="neve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1"/>
        <w:gridCol w:w="2722"/>
        <w:gridCol w:w="2834"/>
        <w:gridCol w:w="1841"/>
        <w:gridCol w:w="1418"/>
        <w:gridCol w:w="1273"/>
      </w:tblGrid>
      <w:tr w:rsidR="00EF68AA" w:rsidRPr="00211731" w14:paraId="082FC611" w14:textId="77777777" w:rsidTr="00B47308">
        <w:trPr>
          <w:trHeight w:val="1400"/>
        </w:trPr>
        <w:tc>
          <w:tcPr>
            <w:tcW w:w="254" w:type="pct"/>
            <w:vAlign w:val="center"/>
          </w:tcPr>
          <w:p w14:paraId="39D2E273" w14:textId="77777777" w:rsidR="00EF68AA" w:rsidRPr="00211731" w:rsidRDefault="00EF68AA" w:rsidP="00F52F93">
            <w:pPr>
              <w:keepNext/>
              <w:suppressAutoHyphens w:val="0"/>
              <w:spacing w:before="120" w:after="120" w:line="276" w:lineRule="auto"/>
              <w:ind w:firstLine="0"/>
              <w:jc w:val="left"/>
              <w:rPr>
                <w:kern w:val="0"/>
                <w:szCs w:val="24"/>
                <w:lang w:eastAsia="ru-RU"/>
              </w:rPr>
            </w:pPr>
            <w:r w:rsidRPr="00211731">
              <w:rPr>
                <w:kern w:val="0"/>
                <w:szCs w:val="24"/>
                <w:lang w:eastAsia="ru-RU"/>
              </w:rPr>
              <w:t>№</w:t>
            </w:r>
          </w:p>
          <w:p w14:paraId="6A462354" w14:textId="77777777" w:rsidR="00EF68AA" w:rsidRPr="00211731" w:rsidRDefault="00EF68AA" w:rsidP="00F52F93">
            <w:pPr>
              <w:suppressAutoHyphens w:val="0"/>
              <w:spacing w:before="120" w:after="120" w:line="276" w:lineRule="auto"/>
              <w:ind w:firstLine="0"/>
              <w:jc w:val="left"/>
              <w:rPr>
                <w:kern w:val="0"/>
                <w:szCs w:val="24"/>
                <w:lang w:eastAsia="ru-RU"/>
              </w:rPr>
            </w:pPr>
            <w:r w:rsidRPr="00211731">
              <w:rPr>
                <w:kern w:val="0"/>
                <w:szCs w:val="24"/>
                <w:lang w:eastAsia="ru-RU"/>
              </w:rPr>
              <w:t>п/п</w:t>
            </w:r>
          </w:p>
        </w:tc>
        <w:tc>
          <w:tcPr>
            <w:tcW w:w="1280" w:type="pct"/>
            <w:vAlign w:val="center"/>
          </w:tcPr>
          <w:p w14:paraId="1FC634EB" w14:textId="1DC8FF0F"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Наименование </w:t>
            </w:r>
            <w:r w:rsidR="007B6ED8" w:rsidRPr="00211731">
              <w:rPr>
                <w:kern w:val="0"/>
                <w:szCs w:val="24"/>
                <w:lang w:eastAsia="ru-RU"/>
              </w:rPr>
              <w:t>(виды) услуг</w:t>
            </w:r>
          </w:p>
        </w:tc>
        <w:tc>
          <w:tcPr>
            <w:tcW w:w="1333" w:type="pct"/>
            <w:vAlign w:val="center"/>
          </w:tcPr>
          <w:p w14:paraId="67303DEF" w14:textId="5BCE09A8"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Характеристики </w:t>
            </w:r>
            <w:r w:rsidR="007B6ED8" w:rsidRPr="00211731">
              <w:rPr>
                <w:kern w:val="0"/>
                <w:szCs w:val="24"/>
                <w:lang w:eastAsia="ru-RU"/>
              </w:rPr>
              <w:t>услуг</w:t>
            </w:r>
          </w:p>
        </w:tc>
        <w:tc>
          <w:tcPr>
            <w:tcW w:w="866" w:type="pct"/>
            <w:vAlign w:val="center"/>
          </w:tcPr>
          <w:p w14:paraId="11E8E853" w14:textId="481FCEFC" w:rsidR="00EF68AA" w:rsidRPr="00211731" w:rsidRDefault="007B6ED8"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Периодичность оказания услуг</w:t>
            </w:r>
          </w:p>
        </w:tc>
        <w:tc>
          <w:tcPr>
            <w:tcW w:w="667" w:type="pct"/>
            <w:vAlign w:val="center"/>
          </w:tcPr>
          <w:p w14:paraId="1B8852C8" w14:textId="5E803413" w:rsidR="00EF68AA" w:rsidRPr="00211731" w:rsidRDefault="007B6ED8"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Единица измерения</w:t>
            </w:r>
          </w:p>
        </w:tc>
        <w:tc>
          <w:tcPr>
            <w:tcW w:w="599" w:type="pct"/>
            <w:vAlign w:val="center"/>
          </w:tcPr>
          <w:p w14:paraId="57DC8651" w14:textId="1F298796"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Количество </w:t>
            </w:r>
            <w:r w:rsidR="007B6ED8" w:rsidRPr="00211731">
              <w:rPr>
                <w:kern w:val="0"/>
                <w:szCs w:val="24"/>
                <w:lang w:eastAsia="ru-RU"/>
              </w:rPr>
              <w:t>(объем)</w:t>
            </w:r>
          </w:p>
        </w:tc>
      </w:tr>
      <w:tr w:rsidR="00B47308" w:rsidRPr="00211731" w14:paraId="55AA7924" w14:textId="77777777" w:rsidTr="00B47308">
        <w:trPr>
          <w:trHeight w:val="708"/>
        </w:trPr>
        <w:tc>
          <w:tcPr>
            <w:tcW w:w="254" w:type="pct"/>
            <w:vAlign w:val="center"/>
          </w:tcPr>
          <w:p w14:paraId="2BCE2629" w14:textId="77777777" w:rsidR="00B47308" w:rsidRPr="00211731" w:rsidRDefault="00B47308" w:rsidP="00B47308">
            <w:pPr>
              <w:keepNext/>
              <w:suppressAutoHyphens w:val="0"/>
              <w:spacing w:before="120" w:after="120" w:line="276" w:lineRule="auto"/>
              <w:ind w:firstLine="0"/>
              <w:jc w:val="center"/>
              <w:rPr>
                <w:kern w:val="0"/>
                <w:szCs w:val="24"/>
                <w:lang w:eastAsia="ru-RU"/>
              </w:rPr>
            </w:pPr>
            <w:r w:rsidRPr="00211731">
              <w:rPr>
                <w:kern w:val="0"/>
                <w:szCs w:val="24"/>
                <w:lang w:eastAsia="ru-RU"/>
              </w:rPr>
              <w:t> </w:t>
            </w:r>
          </w:p>
        </w:tc>
        <w:tc>
          <w:tcPr>
            <w:tcW w:w="1280" w:type="pct"/>
            <w:vAlign w:val="center"/>
          </w:tcPr>
          <w:p w14:paraId="1E9ABE46" w14:textId="03B8B20B" w:rsidR="00B47308" w:rsidRPr="00211731" w:rsidRDefault="00B47308" w:rsidP="00B47308">
            <w:pPr>
              <w:keepNext/>
              <w:suppressAutoHyphens w:val="0"/>
              <w:spacing w:before="120" w:after="120" w:line="276" w:lineRule="auto"/>
              <w:ind w:firstLine="0"/>
              <w:jc w:val="center"/>
              <w:rPr>
                <w:kern w:val="0"/>
                <w:szCs w:val="24"/>
                <w:lang w:eastAsia="ru-RU"/>
              </w:rPr>
            </w:pPr>
            <w:r w:rsidRPr="00F72591">
              <w:rPr>
                <w:i/>
                <w:iCs/>
                <w:szCs w:val="24"/>
              </w:rPr>
              <w:t xml:space="preserve">Оказание образовательных услуг по программе дополнительного профессионального образования (повышение квалификации) "Подготовка электротехнического и </w:t>
            </w:r>
            <w:proofErr w:type="spellStart"/>
            <w:r w:rsidRPr="00F72591">
              <w:rPr>
                <w:i/>
                <w:iCs/>
                <w:szCs w:val="24"/>
              </w:rPr>
              <w:t>электротехнологического</w:t>
            </w:r>
            <w:proofErr w:type="spellEnd"/>
            <w:r w:rsidRPr="00F72591">
              <w:rPr>
                <w:i/>
                <w:iCs/>
                <w:szCs w:val="24"/>
              </w:rPr>
              <w:t xml:space="preserve"> персонала для присвоения II группы по электробезопасности до 1000в</w:t>
            </w:r>
            <w:r w:rsidRPr="00211731">
              <w:rPr>
                <w:kern w:val="0"/>
                <w:szCs w:val="24"/>
                <w:lang w:eastAsia="ru-RU"/>
              </w:rPr>
              <w:t> </w:t>
            </w:r>
          </w:p>
        </w:tc>
        <w:tc>
          <w:tcPr>
            <w:tcW w:w="1333" w:type="pct"/>
            <w:vAlign w:val="center"/>
          </w:tcPr>
          <w:p w14:paraId="5DB3477E" w14:textId="266EE554" w:rsidR="00B47308" w:rsidRPr="00211731" w:rsidRDefault="00B47308" w:rsidP="00B47308">
            <w:pPr>
              <w:keepNext/>
              <w:suppressAutoHyphens w:val="0"/>
              <w:spacing w:before="120" w:after="120" w:line="276" w:lineRule="auto"/>
              <w:ind w:firstLine="0"/>
              <w:jc w:val="center"/>
              <w:rPr>
                <w:kern w:val="0"/>
                <w:szCs w:val="24"/>
                <w:lang w:eastAsia="ru-RU"/>
              </w:rPr>
            </w:pPr>
            <w:r w:rsidRPr="00F72591">
              <w:rPr>
                <w:i/>
                <w:iCs/>
                <w:szCs w:val="24"/>
              </w:rPr>
              <w:t xml:space="preserve">Оказание образовательных услуг по программе дополнительного профессионального образования (повышение квалификации) "Подготовка электротехнического и </w:t>
            </w:r>
            <w:proofErr w:type="spellStart"/>
            <w:r w:rsidRPr="00F72591">
              <w:rPr>
                <w:i/>
                <w:iCs/>
                <w:szCs w:val="24"/>
              </w:rPr>
              <w:t>электротехнологического</w:t>
            </w:r>
            <w:proofErr w:type="spellEnd"/>
            <w:r w:rsidRPr="00F72591">
              <w:rPr>
                <w:i/>
                <w:iCs/>
                <w:szCs w:val="24"/>
              </w:rPr>
              <w:t xml:space="preserve"> персонала для присвоения II группы по электробезопасности до 1000в</w:t>
            </w:r>
            <w:r w:rsidRPr="00211731">
              <w:rPr>
                <w:kern w:val="0"/>
                <w:szCs w:val="24"/>
                <w:lang w:eastAsia="ru-RU"/>
              </w:rPr>
              <w:t> </w:t>
            </w:r>
          </w:p>
        </w:tc>
        <w:tc>
          <w:tcPr>
            <w:tcW w:w="866" w:type="pct"/>
            <w:vAlign w:val="center"/>
          </w:tcPr>
          <w:p w14:paraId="318252EE" w14:textId="1EB6AD47" w:rsidR="00B47308" w:rsidRPr="00211731" w:rsidRDefault="00B47308" w:rsidP="00B47308">
            <w:pPr>
              <w:keepNext/>
              <w:suppressAutoHyphens w:val="0"/>
              <w:spacing w:before="120" w:after="120" w:line="276" w:lineRule="auto"/>
              <w:ind w:firstLine="0"/>
              <w:jc w:val="center"/>
              <w:rPr>
                <w:kern w:val="0"/>
                <w:szCs w:val="24"/>
                <w:lang w:eastAsia="ru-RU"/>
              </w:rPr>
            </w:pPr>
            <w:r>
              <w:rPr>
                <w:kern w:val="0"/>
                <w:szCs w:val="24"/>
                <w:lang w:eastAsia="ru-RU"/>
              </w:rPr>
              <w:t>72 час</w:t>
            </w:r>
          </w:p>
        </w:tc>
        <w:tc>
          <w:tcPr>
            <w:tcW w:w="667" w:type="pct"/>
            <w:vAlign w:val="center"/>
          </w:tcPr>
          <w:p w14:paraId="7B52BA0A" w14:textId="7CA1BF2F" w:rsidR="00B47308" w:rsidRPr="00211731" w:rsidRDefault="00B47308" w:rsidP="00B47308">
            <w:pPr>
              <w:keepNext/>
              <w:suppressAutoHyphens w:val="0"/>
              <w:spacing w:before="120" w:after="120" w:line="276" w:lineRule="auto"/>
              <w:ind w:firstLine="0"/>
              <w:jc w:val="center"/>
              <w:rPr>
                <w:kern w:val="0"/>
                <w:szCs w:val="24"/>
                <w:lang w:eastAsia="ru-RU"/>
              </w:rPr>
            </w:pPr>
            <w:r>
              <w:rPr>
                <w:kern w:val="0"/>
                <w:szCs w:val="24"/>
                <w:lang w:eastAsia="ru-RU"/>
              </w:rPr>
              <w:t>чел</w:t>
            </w:r>
          </w:p>
        </w:tc>
        <w:tc>
          <w:tcPr>
            <w:tcW w:w="599" w:type="pct"/>
            <w:vAlign w:val="center"/>
          </w:tcPr>
          <w:p w14:paraId="2FB7FE0E" w14:textId="32147F54" w:rsidR="00B47308" w:rsidRPr="00211731" w:rsidRDefault="00B47308" w:rsidP="00B47308">
            <w:pPr>
              <w:keepNext/>
              <w:suppressAutoHyphens w:val="0"/>
              <w:spacing w:before="120" w:after="120" w:line="276" w:lineRule="auto"/>
              <w:ind w:firstLine="0"/>
              <w:jc w:val="center"/>
              <w:rPr>
                <w:kern w:val="0"/>
                <w:szCs w:val="24"/>
                <w:lang w:eastAsia="ru-RU"/>
              </w:rPr>
            </w:pPr>
            <w:r>
              <w:rPr>
                <w:kern w:val="0"/>
                <w:szCs w:val="24"/>
                <w:lang w:eastAsia="ru-RU"/>
              </w:rPr>
              <w:t>1</w:t>
            </w:r>
          </w:p>
        </w:tc>
      </w:tr>
    </w:tbl>
    <w:p w14:paraId="3C76E849" w14:textId="03719E79" w:rsidR="00216D14" w:rsidRPr="00211731" w:rsidRDefault="00216D14" w:rsidP="00211731">
      <w:pPr>
        <w:suppressAutoHyphens w:val="0"/>
        <w:spacing w:line="276" w:lineRule="auto"/>
        <w:ind w:firstLine="0"/>
        <w:rPr>
          <w:i/>
          <w:color w:val="FF0000"/>
          <w:kern w:val="0"/>
          <w:szCs w:val="24"/>
          <w:lang w:eastAsia="ru-RU"/>
        </w:rPr>
      </w:pPr>
    </w:p>
    <w:tbl>
      <w:tblPr>
        <w:tblW w:w="10438" w:type="dxa"/>
        <w:jc w:val="center"/>
        <w:tblLayout w:type="fixed"/>
        <w:tblLook w:val="0000" w:firstRow="0" w:lastRow="0" w:firstColumn="0" w:lastColumn="0" w:noHBand="0" w:noVBand="0"/>
      </w:tblPr>
      <w:tblGrid>
        <w:gridCol w:w="10438"/>
      </w:tblGrid>
      <w:tr w:rsidR="000D75A2" w:rsidRPr="00211731" w14:paraId="1C973A76"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1E0C1ADE" w14:textId="7DC87AA4" w:rsidR="000D75A2" w:rsidRPr="00211731" w:rsidRDefault="000D75A2" w:rsidP="00F52F93">
            <w:pPr>
              <w:pStyle w:val="af1"/>
              <w:numPr>
                <w:ilvl w:val="0"/>
                <w:numId w:val="26"/>
              </w:numPr>
              <w:spacing w:line="276" w:lineRule="auto"/>
              <w:rPr>
                <w:bCs/>
                <w:szCs w:val="24"/>
                <w:lang w:eastAsia="zh-CN"/>
              </w:rPr>
            </w:pPr>
            <w:r w:rsidRPr="00211731">
              <w:rPr>
                <w:bCs/>
                <w:szCs w:val="24"/>
                <w:lang w:eastAsia="zh-CN"/>
              </w:rPr>
              <w:t>Требования к</w:t>
            </w:r>
            <w:r w:rsidR="007B6ED8" w:rsidRPr="00211731">
              <w:rPr>
                <w:bCs/>
                <w:szCs w:val="24"/>
                <w:lang w:eastAsia="zh-CN"/>
              </w:rPr>
              <w:t xml:space="preserve"> оказываемым услугам</w:t>
            </w:r>
            <w:r w:rsidRPr="00211731">
              <w:rPr>
                <w:bCs/>
                <w:szCs w:val="24"/>
                <w:lang w:eastAsia="zh-CN"/>
              </w:rPr>
              <w:t>:</w:t>
            </w:r>
          </w:p>
          <w:p w14:paraId="516F6B06" w14:textId="339D779D" w:rsidR="000D75A2" w:rsidRPr="008E09DF" w:rsidRDefault="000D75A2" w:rsidP="00F52F93">
            <w:pPr>
              <w:widowControl w:val="0"/>
              <w:tabs>
                <w:tab w:val="left" w:pos="432"/>
                <w:tab w:val="left" w:pos="567"/>
                <w:tab w:val="left" w:pos="6765"/>
                <w:tab w:val="right" w:pos="9807"/>
              </w:tabs>
              <w:autoSpaceDE w:val="0"/>
              <w:spacing w:line="276" w:lineRule="auto"/>
              <w:ind w:left="29" w:firstLine="142"/>
              <w:rPr>
                <w:color w:val="FF0000"/>
                <w:kern w:val="0"/>
                <w:szCs w:val="24"/>
              </w:rPr>
            </w:pPr>
            <w:r w:rsidRPr="00211731">
              <w:rPr>
                <w:kern w:val="0"/>
                <w:szCs w:val="24"/>
              </w:rPr>
              <w:t xml:space="preserve">Срок </w:t>
            </w:r>
            <w:r w:rsidR="007B6ED8" w:rsidRPr="00211731">
              <w:rPr>
                <w:kern w:val="0"/>
                <w:szCs w:val="24"/>
              </w:rPr>
              <w:t>оказания услуг</w:t>
            </w:r>
            <w:r w:rsidRPr="00211731">
              <w:rPr>
                <w:kern w:val="0"/>
                <w:szCs w:val="24"/>
              </w:rPr>
              <w:t xml:space="preserve">: </w:t>
            </w:r>
            <w:r w:rsidR="004D6D3A" w:rsidRPr="004D6D3A">
              <w:rPr>
                <w:kern w:val="0"/>
                <w:szCs w:val="24"/>
              </w:rPr>
              <w:t>72 часа</w:t>
            </w:r>
            <w:r w:rsidR="008E09DF" w:rsidRPr="008E09DF">
              <w:rPr>
                <w:kern w:val="0"/>
                <w:szCs w:val="24"/>
              </w:rPr>
              <w:t xml:space="preserve"> </w:t>
            </w:r>
            <w:r w:rsidR="008E09DF">
              <w:rPr>
                <w:kern w:val="0"/>
                <w:szCs w:val="24"/>
              </w:rPr>
              <w:t>до 31.12.2026</w:t>
            </w:r>
          </w:p>
          <w:p w14:paraId="3A699DBF" w14:textId="157F833C" w:rsidR="000D75A2" w:rsidRPr="00211731" w:rsidRDefault="000D75A2" w:rsidP="00F52F93">
            <w:pPr>
              <w:widowControl w:val="0"/>
              <w:tabs>
                <w:tab w:val="left" w:pos="432"/>
                <w:tab w:val="left" w:pos="567"/>
                <w:tab w:val="left" w:pos="6765"/>
                <w:tab w:val="right" w:pos="9807"/>
              </w:tabs>
              <w:autoSpaceDE w:val="0"/>
              <w:spacing w:line="276" w:lineRule="auto"/>
              <w:ind w:left="29" w:firstLine="142"/>
              <w:rPr>
                <w:color w:val="FF0000"/>
                <w:kern w:val="0"/>
                <w:szCs w:val="24"/>
              </w:rPr>
            </w:pPr>
            <w:r w:rsidRPr="00211731">
              <w:rPr>
                <w:szCs w:val="24"/>
              </w:rPr>
              <w:t xml:space="preserve">Место </w:t>
            </w:r>
            <w:r w:rsidR="00056F1A" w:rsidRPr="00211731">
              <w:rPr>
                <w:szCs w:val="24"/>
              </w:rPr>
              <w:t>оказания</w:t>
            </w:r>
            <w:r w:rsidR="007B6ED8" w:rsidRPr="00211731">
              <w:rPr>
                <w:szCs w:val="24"/>
              </w:rPr>
              <w:t xml:space="preserve"> услуг</w:t>
            </w:r>
            <w:r w:rsidR="00C70364">
              <w:rPr>
                <w:szCs w:val="24"/>
              </w:rPr>
              <w:t xml:space="preserve">: </w:t>
            </w:r>
            <w:r w:rsidR="00C70364" w:rsidRPr="00C70364">
              <w:rPr>
                <w:szCs w:val="24"/>
              </w:rPr>
              <w:t>очно (на территории Исполнителя: г. Санкт-</w:t>
            </w:r>
            <w:proofErr w:type="gramStart"/>
            <w:r w:rsidR="00C70364" w:rsidRPr="00C70364">
              <w:rPr>
                <w:szCs w:val="24"/>
              </w:rPr>
              <w:t>Петербург)/</w:t>
            </w:r>
            <w:proofErr w:type="gramEnd"/>
            <w:r w:rsidR="00C70364" w:rsidRPr="00C70364">
              <w:rPr>
                <w:szCs w:val="24"/>
              </w:rPr>
              <w:t xml:space="preserve">дистанционно по месту нахождения обучающихся (синхронный </w:t>
            </w:r>
            <w:proofErr w:type="spellStart"/>
            <w:r w:rsidR="00C70364" w:rsidRPr="00C70364">
              <w:rPr>
                <w:szCs w:val="24"/>
              </w:rPr>
              <w:t>online-вебинар</w:t>
            </w:r>
            <w:proofErr w:type="spellEnd"/>
            <w:r w:rsidR="00C70364" w:rsidRPr="00C70364">
              <w:rPr>
                <w:szCs w:val="24"/>
              </w:rPr>
              <w:t xml:space="preserve"> в дни проведения занятий по расписанию с возможностью обратной связи от преподавателя)</w:t>
            </w:r>
          </w:p>
          <w:p w14:paraId="2BA97703" w14:textId="57F965C0" w:rsidR="000D75A2" w:rsidRPr="00211731" w:rsidRDefault="00056F1A" w:rsidP="00F52F93">
            <w:pPr>
              <w:spacing w:line="276" w:lineRule="auto"/>
              <w:ind w:left="29" w:firstLine="142"/>
              <w:rPr>
                <w:szCs w:val="24"/>
                <w:lang w:eastAsia="zh-CN"/>
              </w:rPr>
            </w:pPr>
            <w:r w:rsidRPr="00211731">
              <w:rPr>
                <w:szCs w:val="24"/>
                <w:lang w:eastAsia="zh-CN"/>
              </w:rPr>
              <w:t>Услуги</w:t>
            </w:r>
            <w:r w:rsidR="000D75A2" w:rsidRPr="00211731">
              <w:rPr>
                <w:szCs w:val="24"/>
                <w:lang w:eastAsia="zh-CN"/>
              </w:rPr>
              <w:t xml:space="preserve"> должн</w:t>
            </w:r>
            <w:r w:rsidRPr="00211731">
              <w:rPr>
                <w:szCs w:val="24"/>
                <w:lang w:eastAsia="zh-CN"/>
              </w:rPr>
              <w:t>ы</w:t>
            </w:r>
            <w:r w:rsidR="000D75A2" w:rsidRPr="00211731">
              <w:rPr>
                <w:szCs w:val="24"/>
                <w:lang w:eastAsia="zh-CN"/>
              </w:rPr>
              <w:t xml:space="preserve"> быть </w:t>
            </w:r>
            <w:r w:rsidRPr="00211731">
              <w:rPr>
                <w:szCs w:val="24"/>
                <w:lang w:eastAsia="zh-CN"/>
              </w:rPr>
              <w:t>оказаны</w:t>
            </w:r>
            <w:r w:rsidR="000D75A2" w:rsidRPr="00211731">
              <w:rPr>
                <w:szCs w:val="24"/>
                <w:lang w:eastAsia="zh-CN"/>
              </w:rPr>
              <w:t xml:space="preserve"> в срок и в полном объеме.</w:t>
            </w:r>
          </w:p>
          <w:p w14:paraId="1386271D" w14:textId="0D9EB0EF" w:rsidR="000D75A2" w:rsidRPr="00211731" w:rsidRDefault="00C80BC3" w:rsidP="00F52F93">
            <w:pPr>
              <w:spacing w:line="276" w:lineRule="auto"/>
              <w:ind w:left="29" w:firstLine="142"/>
              <w:rPr>
                <w:bCs/>
                <w:szCs w:val="24"/>
                <w:lang w:eastAsia="zh-CN"/>
              </w:rPr>
            </w:pPr>
            <w:r w:rsidRPr="00211731">
              <w:rPr>
                <w:szCs w:val="24"/>
              </w:rPr>
              <w:t>Требования к периодам и порядку оказания услуг</w:t>
            </w:r>
            <w:r w:rsidR="000D75A2" w:rsidRPr="00211731">
              <w:rPr>
                <w:szCs w:val="24"/>
              </w:rPr>
              <w:t xml:space="preserve">: </w:t>
            </w:r>
            <w:r w:rsidR="004D6D3A" w:rsidRPr="004D6D3A">
              <w:rPr>
                <w:szCs w:val="24"/>
              </w:rPr>
              <w:t xml:space="preserve">очное/дистанционное обучение с сопровождением в ТАК СЗУ </w:t>
            </w:r>
            <w:proofErr w:type="spellStart"/>
            <w:r w:rsidR="004D6D3A" w:rsidRPr="004D6D3A">
              <w:rPr>
                <w:szCs w:val="24"/>
              </w:rPr>
              <w:t>Ростехнадзора</w:t>
            </w:r>
            <w:proofErr w:type="spellEnd"/>
            <w:r w:rsidR="004D6D3A" w:rsidRPr="004D6D3A">
              <w:rPr>
                <w:szCs w:val="24"/>
              </w:rPr>
              <w:t xml:space="preserve"> (услуги по подаче документов, предоставление доступа к тренажеру для подготовки к проверке знаний (аттестации) и получению готовых документов из СЗУ </w:t>
            </w:r>
            <w:proofErr w:type="spellStart"/>
            <w:r w:rsidR="004D6D3A" w:rsidRPr="004D6D3A">
              <w:rPr>
                <w:szCs w:val="24"/>
              </w:rPr>
              <w:t>Ростехнадзора</w:t>
            </w:r>
            <w:proofErr w:type="spellEnd"/>
            <w:r w:rsidR="004D6D3A" w:rsidRPr="004D6D3A">
              <w:rPr>
                <w:szCs w:val="24"/>
              </w:rPr>
              <w:t>)</w:t>
            </w:r>
          </w:p>
        </w:tc>
      </w:tr>
      <w:tr w:rsidR="00051FD6" w:rsidRPr="00211731" w14:paraId="0EDE4A6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7576032A" w14:textId="43C404D3" w:rsidR="00051FD6" w:rsidRPr="00211731" w:rsidRDefault="00211731" w:rsidP="00F52F93">
            <w:pPr>
              <w:spacing w:line="276" w:lineRule="auto"/>
              <w:ind w:left="171" w:firstLine="0"/>
              <w:rPr>
                <w:szCs w:val="24"/>
                <w:lang w:eastAsia="zh-CN"/>
              </w:rPr>
            </w:pPr>
            <w:r w:rsidRPr="00211731">
              <w:rPr>
                <w:bCs/>
                <w:szCs w:val="24"/>
                <w:lang w:eastAsia="zh-CN"/>
              </w:rPr>
              <w:t>2.</w:t>
            </w:r>
            <w:r w:rsidR="00E86FA1" w:rsidRPr="00211731">
              <w:rPr>
                <w:bCs/>
                <w:szCs w:val="24"/>
                <w:lang w:eastAsia="zh-CN"/>
              </w:rPr>
              <w:t xml:space="preserve">  </w:t>
            </w:r>
            <w:r w:rsidR="00051FD6" w:rsidRPr="00211731">
              <w:rPr>
                <w:bCs/>
                <w:szCs w:val="24"/>
                <w:lang w:eastAsia="zh-CN"/>
              </w:rPr>
              <w:t xml:space="preserve">Требования к качеству </w:t>
            </w:r>
            <w:r w:rsidR="00C80BC3" w:rsidRPr="00211731">
              <w:rPr>
                <w:bCs/>
                <w:szCs w:val="24"/>
                <w:lang w:eastAsia="zh-CN"/>
              </w:rPr>
              <w:t>и безопасности услуг, контроль качества</w:t>
            </w:r>
            <w:r w:rsidR="00051FD6" w:rsidRPr="00211731">
              <w:rPr>
                <w:bCs/>
                <w:szCs w:val="24"/>
                <w:lang w:eastAsia="zh-CN"/>
              </w:rPr>
              <w:t>:</w:t>
            </w:r>
            <w:r w:rsidR="00C80BC3" w:rsidRPr="00211731">
              <w:rPr>
                <w:bCs/>
                <w:szCs w:val="24"/>
                <w:lang w:eastAsia="zh-CN"/>
              </w:rPr>
              <w:t xml:space="preserve"> </w:t>
            </w:r>
            <w:r w:rsidR="004D6D3A" w:rsidRPr="004D6D3A">
              <w:rPr>
                <w:bCs/>
                <w:szCs w:val="24"/>
                <w:lang w:eastAsia="zh-CN"/>
              </w:rPr>
              <w:t>-</w:t>
            </w:r>
          </w:p>
          <w:p w14:paraId="0A703CEF" w14:textId="3C345144" w:rsidR="00C377AF" w:rsidRPr="00211731" w:rsidRDefault="00C377AF" w:rsidP="00F52F93">
            <w:pPr>
              <w:spacing w:line="276" w:lineRule="auto"/>
              <w:rPr>
                <w:szCs w:val="24"/>
                <w:lang w:eastAsia="zh-CN"/>
              </w:rPr>
            </w:pPr>
          </w:p>
        </w:tc>
      </w:tr>
      <w:tr w:rsidR="000D75A2" w:rsidRPr="00211731" w14:paraId="476BA1B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2BBBC6B1" w14:textId="1FA79D3E" w:rsidR="00C80BC3" w:rsidRPr="00211731" w:rsidRDefault="00C80BC3" w:rsidP="00F52F93">
            <w:pPr>
              <w:pStyle w:val="af1"/>
              <w:numPr>
                <w:ilvl w:val="0"/>
                <w:numId w:val="27"/>
              </w:numPr>
              <w:tabs>
                <w:tab w:val="left" w:pos="142"/>
                <w:tab w:val="left" w:pos="284"/>
              </w:tabs>
              <w:suppressAutoHyphens w:val="0"/>
              <w:spacing w:line="276" w:lineRule="auto"/>
              <w:outlineLvl w:val="2"/>
              <w:rPr>
                <w:b/>
                <w:bCs/>
                <w:color w:val="000000"/>
                <w:szCs w:val="24"/>
              </w:rPr>
            </w:pPr>
            <w:r w:rsidRPr="00211731">
              <w:rPr>
                <w:bCs/>
                <w:szCs w:val="24"/>
              </w:rPr>
              <w:t xml:space="preserve">Требования к </w:t>
            </w:r>
            <w:r w:rsidR="00FE19DA" w:rsidRPr="00211731">
              <w:rPr>
                <w:bCs/>
                <w:szCs w:val="24"/>
              </w:rPr>
              <w:t xml:space="preserve">Исполнителю: </w:t>
            </w:r>
            <w:r w:rsidR="004D6D3A" w:rsidRPr="004D6D3A">
              <w:rPr>
                <w:bCs/>
                <w:szCs w:val="24"/>
              </w:rPr>
              <w:t>Лицензия на осуществление образовательной деятельности</w:t>
            </w:r>
          </w:p>
          <w:p w14:paraId="042E054D" w14:textId="288197F3" w:rsidR="000D75A2" w:rsidRDefault="00A85297" w:rsidP="00F52F93">
            <w:pPr>
              <w:spacing w:line="276" w:lineRule="auto"/>
              <w:ind w:left="29" w:firstLine="142"/>
              <w:rPr>
                <w:szCs w:val="24"/>
                <w:lang w:eastAsia="zh-CN"/>
              </w:rPr>
            </w:pPr>
            <w:r w:rsidRPr="00A85297">
              <w:rPr>
                <w:szCs w:val="24"/>
                <w:lang w:eastAsia="zh-CN"/>
              </w:rPr>
              <w:t xml:space="preserve">При оказании услуг на территории Заказчика Исполнитель обязан соблюдать требования действующего законодательства, в том числе миграционного, экологической безопасности, об охране труда, о пожарной безопасности, иных правовых актов, режим работы Заказчика, требования пропускного и </w:t>
            </w:r>
            <w:proofErr w:type="spellStart"/>
            <w:r w:rsidRPr="00A85297">
              <w:rPr>
                <w:szCs w:val="24"/>
                <w:lang w:eastAsia="zh-CN"/>
              </w:rPr>
              <w:t>внутриобъектового</w:t>
            </w:r>
            <w:proofErr w:type="spellEnd"/>
            <w:r w:rsidRPr="00A85297">
              <w:rPr>
                <w:szCs w:val="24"/>
                <w:lang w:eastAsia="zh-CN"/>
              </w:rPr>
              <w:t xml:space="preserve"> режима Заказчика, а также соответствовать всем требованиям действующего законодательства, в </w:t>
            </w:r>
            <w:proofErr w:type="spellStart"/>
            <w:r w:rsidRPr="00A85297">
              <w:rPr>
                <w:szCs w:val="24"/>
                <w:lang w:eastAsia="zh-CN"/>
              </w:rPr>
              <w:t>т.ч</w:t>
            </w:r>
            <w:proofErr w:type="spellEnd"/>
            <w:r w:rsidRPr="00A85297">
              <w:rPr>
                <w:szCs w:val="24"/>
                <w:lang w:eastAsia="zh-CN"/>
              </w:rPr>
              <w:t>. иметь необходимые допуски, свидетельства, лицензии, аккредитации и т.п. для данного вида услуг.</w:t>
            </w:r>
          </w:p>
          <w:p w14:paraId="17AF9ECB" w14:textId="0D665A80" w:rsidR="00FE19DA" w:rsidRPr="00211731" w:rsidRDefault="00FE19DA" w:rsidP="00F52F93">
            <w:pPr>
              <w:spacing w:line="276" w:lineRule="auto"/>
              <w:rPr>
                <w:color w:val="FF0000"/>
                <w:szCs w:val="24"/>
                <w:lang w:eastAsia="zh-CN"/>
              </w:rPr>
            </w:pPr>
          </w:p>
        </w:tc>
      </w:tr>
      <w:tr w:rsidR="00051FD6" w:rsidRPr="00211731" w14:paraId="71B5692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52DD1458" w14:textId="405413CB" w:rsidR="00647626" w:rsidRPr="004D6D3A" w:rsidRDefault="00647626" w:rsidP="00F52F93">
            <w:pPr>
              <w:pStyle w:val="af1"/>
              <w:numPr>
                <w:ilvl w:val="0"/>
                <w:numId w:val="27"/>
              </w:numPr>
              <w:tabs>
                <w:tab w:val="left" w:pos="142"/>
                <w:tab w:val="left" w:pos="284"/>
              </w:tabs>
              <w:suppressAutoHyphens w:val="0"/>
              <w:spacing w:line="276" w:lineRule="auto"/>
              <w:ind w:left="738" w:hanging="567"/>
              <w:outlineLvl w:val="2"/>
              <w:rPr>
                <w:bCs/>
                <w:kern w:val="0"/>
                <w:szCs w:val="24"/>
                <w:lang w:eastAsia="ru-RU"/>
              </w:rPr>
            </w:pPr>
            <w:r w:rsidRPr="004D6D3A">
              <w:rPr>
                <w:bCs/>
                <w:kern w:val="0"/>
                <w:szCs w:val="24"/>
                <w:lang w:eastAsia="ru-RU"/>
              </w:rPr>
              <w:t xml:space="preserve">Требования по организации и условиям оказания услуг: </w:t>
            </w:r>
          </w:p>
          <w:p w14:paraId="2FA540D8" w14:textId="732FF1EF" w:rsidR="00051FD6" w:rsidRPr="004D6D3A" w:rsidRDefault="00647626" w:rsidP="004D6D3A">
            <w:pPr>
              <w:suppressAutoHyphens w:val="0"/>
              <w:spacing w:line="276" w:lineRule="auto"/>
              <w:ind w:firstLine="0"/>
              <w:contextualSpacing/>
              <w:outlineLvl w:val="1"/>
              <w:rPr>
                <w:bCs/>
                <w:kern w:val="0"/>
                <w:szCs w:val="24"/>
                <w:lang w:eastAsia="x-none"/>
              </w:rPr>
            </w:pPr>
            <w:r w:rsidRPr="004D6D3A">
              <w:rPr>
                <w:b/>
                <w:bCs/>
                <w:kern w:val="0"/>
                <w:szCs w:val="24"/>
                <w:lang w:eastAsia="ru-RU"/>
              </w:rPr>
              <w:t xml:space="preserve">- </w:t>
            </w:r>
            <w:r w:rsidRPr="004D6D3A">
              <w:rPr>
                <w:kern w:val="0"/>
                <w:szCs w:val="24"/>
                <w:lang w:eastAsia="ru-RU"/>
              </w:rPr>
              <w:t>услуги оказываются Исполнителем его силами, средствами, материалами, оборудованием и механизмами</w:t>
            </w:r>
            <w:r w:rsidRPr="004D6D3A">
              <w:rPr>
                <w:bCs/>
                <w:kern w:val="0"/>
                <w:szCs w:val="24"/>
                <w:lang w:eastAsia="x-none"/>
              </w:rPr>
              <w:t xml:space="preserve"> </w:t>
            </w:r>
          </w:p>
        </w:tc>
      </w:tr>
      <w:tr w:rsidR="00647626" w:rsidRPr="00211731" w14:paraId="2E67262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5B02F308" w14:textId="15CC3D69" w:rsidR="00647626" w:rsidRPr="00211731" w:rsidRDefault="00647626" w:rsidP="00F52F93">
            <w:pPr>
              <w:pStyle w:val="af1"/>
              <w:numPr>
                <w:ilvl w:val="0"/>
                <w:numId w:val="27"/>
              </w:numPr>
              <w:tabs>
                <w:tab w:val="left" w:pos="284"/>
              </w:tabs>
              <w:suppressAutoHyphens w:val="0"/>
              <w:spacing w:line="276" w:lineRule="auto"/>
              <w:outlineLvl w:val="2"/>
              <w:rPr>
                <w:bCs/>
                <w:color w:val="000000"/>
                <w:szCs w:val="24"/>
              </w:rPr>
            </w:pPr>
            <w:r w:rsidRPr="00211731">
              <w:rPr>
                <w:bCs/>
                <w:color w:val="000000"/>
                <w:szCs w:val="24"/>
              </w:rPr>
              <w:t>Требования стандартов, технических регламентов или иных нормативных документов, к результатам услуг, отчетности</w:t>
            </w:r>
            <w:r w:rsidRPr="00211731">
              <w:rPr>
                <w:color w:val="000000"/>
                <w:szCs w:val="24"/>
              </w:rPr>
              <w:t xml:space="preserve"> и </w:t>
            </w:r>
            <w:r w:rsidRPr="00211731">
              <w:rPr>
                <w:bCs/>
                <w:color w:val="000000"/>
                <w:szCs w:val="24"/>
              </w:rPr>
              <w:t>к подтверждающим документам:</w:t>
            </w:r>
            <w:r w:rsidR="00211731" w:rsidRPr="00211731">
              <w:rPr>
                <w:bCs/>
                <w:color w:val="000000"/>
                <w:szCs w:val="24"/>
              </w:rPr>
              <w:t xml:space="preserve"> </w:t>
            </w:r>
          </w:p>
          <w:p w14:paraId="7CC346C9" w14:textId="514401E1" w:rsidR="00C70364" w:rsidRPr="00211731" w:rsidRDefault="00647626" w:rsidP="00C70364">
            <w:pPr>
              <w:spacing w:line="276" w:lineRule="auto"/>
              <w:outlineLvl w:val="2"/>
              <w:rPr>
                <w:bCs/>
                <w:color w:val="000000"/>
                <w:kern w:val="0"/>
                <w:szCs w:val="24"/>
                <w:lang w:eastAsia="ru-RU"/>
              </w:rPr>
            </w:pPr>
            <w:r w:rsidRPr="00211731">
              <w:rPr>
                <w:color w:val="000000"/>
                <w:szCs w:val="24"/>
              </w:rPr>
              <w:lastRenderedPageBreak/>
              <w:t xml:space="preserve">Результаты услуг передаются Исполнителем Заказчику в виде: </w:t>
            </w:r>
            <w:r w:rsidR="00C70364" w:rsidRPr="00C70364">
              <w:rPr>
                <w:color w:val="000000"/>
                <w:szCs w:val="24"/>
              </w:rPr>
              <w:t xml:space="preserve">После освоения обучающимися образовательной программы и успешного прохождения итоговой аттестации в территориальной аттестационной комиссии Северо-западного управления </w:t>
            </w:r>
            <w:proofErr w:type="spellStart"/>
            <w:r w:rsidR="00C70364" w:rsidRPr="00C70364">
              <w:rPr>
                <w:color w:val="000000"/>
                <w:szCs w:val="24"/>
              </w:rPr>
              <w:t>Ростехнадзора</w:t>
            </w:r>
            <w:proofErr w:type="spellEnd"/>
            <w:r w:rsidR="00C70364" w:rsidRPr="00C70364">
              <w:rPr>
                <w:color w:val="000000"/>
                <w:szCs w:val="24"/>
              </w:rPr>
              <w:t xml:space="preserve"> им выдается: удостоверение о повышении квалификации, протокол, справка об обучении по образцу, самостоятельно устанавливаемому Исполнителем.</w:t>
            </w:r>
          </w:p>
          <w:p w14:paraId="21394DB7" w14:textId="57DA41E7" w:rsidR="00647626" w:rsidRPr="00211731" w:rsidRDefault="00647626" w:rsidP="00F52F93">
            <w:pPr>
              <w:pStyle w:val="af1"/>
              <w:tabs>
                <w:tab w:val="left" w:pos="142"/>
                <w:tab w:val="left" w:pos="284"/>
              </w:tabs>
              <w:suppressAutoHyphens w:val="0"/>
              <w:spacing w:line="276" w:lineRule="auto"/>
              <w:ind w:left="738" w:firstLine="0"/>
              <w:outlineLvl w:val="2"/>
              <w:rPr>
                <w:bCs/>
                <w:color w:val="000000"/>
                <w:kern w:val="0"/>
                <w:szCs w:val="24"/>
                <w:lang w:eastAsia="ru-RU"/>
              </w:rPr>
            </w:pPr>
          </w:p>
        </w:tc>
      </w:tr>
      <w:tr w:rsidR="00785362" w:rsidRPr="00211731" w14:paraId="24B7BE7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1252E451" w14:textId="70E99369" w:rsidR="00785362" w:rsidRPr="00785362" w:rsidRDefault="00785362" w:rsidP="00F52F93">
            <w:pPr>
              <w:numPr>
                <w:ilvl w:val="0"/>
                <w:numId w:val="27"/>
              </w:numPr>
              <w:suppressAutoHyphens w:val="0"/>
              <w:rPr>
                <w:szCs w:val="24"/>
              </w:rPr>
            </w:pPr>
            <w:r w:rsidRPr="00785362">
              <w:rPr>
                <w:szCs w:val="24"/>
              </w:rPr>
              <w:lastRenderedPageBreak/>
              <w:t>Требования к документации: Исполнитель обязан передать Заказчику для приемки оказанных услуг следующие документы</w:t>
            </w:r>
            <w:r w:rsidR="00B02C05">
              <w:rPr>
                <w:szCs w:val="24"/>
              </w:rPr>
              <w:t xml:space="preserve"> (документы, подтверждающие </w:t>
            </w:r>
            <w:r w:rsidR="00466D81">
              <w:rPr>
                <w:szCs w:val="24"/>
              </w:rPr>
              <w:t>оказание (сдачу)</w:t>
            </w:r>
            <w:r w:rsidR="00B02C05">
              <w:rPr>
                <w:szCs w:val="24"/>
              </w:rPr>
              <w:t xml:space="preserve"> услуг Заказчику)</w:t>
            </w:r>
            <w:r w:rsidRPr="00785362">
              <w:rPr>
                <w:szCs w:val="24"/>
              </w:rPr>
              <w:t>:</w:t>
            </w:r>
          </w:p>
          <w:p w14:paraId="58504453" w14:textId="2C173992" w:rsidR="00785362" w:rsidRPr="00785362" w:rsidRDefault="00785362" w:rsidP="00F52F93">
            <w:pPr>
              <w:numPr>
                <w:ilvl w:val="1"/>
                <w:numId w:val="27"/>
              </w:numPr>
              <w:suppressAutoHyphens w:val="0"/>
              <w:rPr>
                <w:color w:val="FF0000"/>
                <w:szCs w:val="24"/>
              </w:rPr>
            </w:pPr>
            <w:r w:rsidRPr="00785362">
              <w:rPr>
                <w:color w:val="FF0000"/>
                <w:szCs w:val="24"/>
              </w:rPr>
              <w:t>акт оказанных услуг в 2экз.;</w:t>
            </w:r>
          </w:p>
          <w:p w14:paraId="1A925452" w14:textId="41E60CA8" w:rsidR="00C70364" w:rsidRDefault="00785362" w:rsidP="00C70364">
            <w:pPr>
              <w:numPr>
                <w:ilvl w:val="1"/>
                <w:numId w:val="27"/>
              </w:numPr>
              <w:suppressAutoHyphens w:val="0"/>
              <w:rPr>
                <w:color w:val="FF0000"/>
                <w:szCs w:val="24"/>
              </w:rPr>
            </w:pPr>
            <w:r w:rsidRPr="00785362">
              <w:rPr>
                <w:color w:val="FF0000"/>
                <w:szCs w:val="24"/>
              </w:rPr>
              <w:t xml:space="preserve">счет-фактуру в </w:t>
            </w:r>
            <w:r w:rsidR="00C70364">
              <w:rPr>
                <w:color w:val="FF0000"/>
                <w:szCs w:val="24"/>
              </w:rPr>
              <w:t>1</w:t>
            </w:r>
            <w:r w:rsidRPr="00785362">
              <w:rPr>
                <w:color w:val="FF0000"/>
                <w:szCs w:val="24"/>
              </w:rPr>
              <w:t xml:space="preserve">экз. </w:t>
            </w:r>
          </w:p>
          <w:p w14:paraId="42A3E5E8" w14:textId="0E9B09AF" w:rsidR="00C70364" w:rsidRPr="00C70364" w:rsidRDefault="00C70364" w:rsidP="00C70364">
            <w:pPr>
              <w:numPr>
                <w:ilvl w:val="1"/>
                <w:numId w:val="27"/>
              </w:numPr>
              <w:suppressAutoHyphens w:val="0"/>
              <w:rPr>
                <w:color w:val="FF0000"/>
                <w:szCs w:val="24"/>
              </w:rPr>
            </w:pPr>
            <w:r w:rsidRPr="00785362">
              <w:rPr>
                <w:color w:val="FF0000"/>
                <w:szCs w:val="24"/>
              </w:rPr>
              <w:t>счет</w:t>
            </w:r>
            <w:r>
              <w:rPr>
                <w:color w:val="FF0000"/>
                <w:szCs w:val="24"/>
              </w:rPr>
              <w:t xml:space="preserve"> </w:t>
            </w:r>
            <w:r w:rsidRPr="00785362">
              <w:rPr>
                <w:color w:val="FF0000"/>
                <w:szCs w:val="24"/>
              </w:rPr>
              <w:t xml:space="preserve">в </w:t>
            </w:r>
            <w:r>
              <w:rPr>
                <w:color w:val="FF0000"/>
                <w:szCs w:val="24"/>
              </w:rPr>
              <w:t>1</w:t>
            </w:r>
            <w:r w:rsidRPr="00785362">
              <w:rPr>
                <w:color w:val="FF0000"/>
                <w:szCs w:val="24"/>
              </w:rPr>
              <w:t>экз.</w:t>
            </w:r>
          </w:p>
        </w:tc>
      </w:tr>
      <w:tr w:rsidR="00051FD6" w:rsidRPr="00211731" w14:paraId="0D92845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0E205E6D" w14:textId="2B8DBFCF" w:rsidR="00696BC9" w:rsidRDefault="00103895" w:rsidP="00F52F93">
            <w:pPr>
              <w:pStyle w:val="af1"/>
              <w:numPr>
                <w:ilvl w:val="0"/>
                <w:numId w:val="27"/>
              </w:numPr>
              <w:spacing w:line="276" w:lineRule="auto"/>
              <w:rPr>
                <w:szCs w:val="24"/>
                <w:lang w:eastAsia="zh-CN"/>
              </w:rPr>
            </w:pPr>
            <w:r w:rsidRPr="00211731">
              <w:rPr>
                <w:szCs w:val="24"/>
              </w:rPr>
              <w:t xml:space="preserve">Приемка </w:t>
            </w:r>
            <w:r w:rsidR="00647626" w:rsidRPr="00211731">
              <w:rPr>
                <w:szCs w:val="24"/>
              </w:rPr>
              <w:t xml:space="preserve">оказанных </w:t>
            </w:r>
            <w:r w:rsidR="00696BC9" w:rsidRPr="00211731">
              <w:rPr>
                <w:szCs w:val="24"/>
              </w:rPr>
              <w:t xml:space="preserve">услуг: </w:t>
            </w:r>
            <w:r w:rsidR="00696BC9">
              <w:t>Приёмка</w:t>
            </w:r>
            <w:r w:rsidR="00696BC9" w:rsidRPr="00696BC9">
              <w:rPr>
                <w:szCs w:val="24"/>
              </w:rPr>
              <w:t xml:space="preserve"> результата исполнения </w:t>
            </w:r>
            <w:r w:rsidR="00D12585">
              <w:rPr>
                <w:szCs w:val="24"/>
              </w:rPr>
              <w:t>Контракта</w:t>
            </w:r>
            <w:r w:rsidR="00696BC9" w:rsidRPr="00696BC9">
              <w:rPr>
                <w:szCs w:val="24"/>
              </w:rPr>
              <w:t xml:space="preserve">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r w:rsidR="00696BC9">
              <w:rPr>
                <w:szCs w:val="24"/>
              </w:rPr>
              <w:t xml:space="preserve"> их формированию и применению»</w:t>
            </w:r>
            <w:r w:rsidR="00696BC9" w:rsidRPr="00696BC9">
              <w:rPr>
                <w:szCs w:val="24"/>
              </w:rPr>
              <w:t xml:space="preserve">, </w:t>
            </w:r>
            <w:r w:rsidR="00FD28DA">
              <w:t xml:space="preserve"> </w:t>
            </w:r>
            <w:r w:rsidR="00FD28DA" w:rsidRPr="00FD28DA">
              <w:rPr>
                <w:szCs w:val="24"/>
              </w:rPr>
              <w:t xml:space="preserve">учетной политике по бухгалтерскому учету </w:t>
            </w:r>
            <w:r w:rsidR="00FD28DA">
              <w:rPr>
                <w:szCs w:val="24"/>
              </w:rPr>
              <w:t>Заказчика,</w:t>
            </w:r>
            <w:r w:rsidR="00FD28DA" w:rsidRPr="00FD28DA">
              <w:rPr>
                <w:szCs w:val="24"/>
              </w:rPr>
              <w:t xml:space="preserve"> </w:t>
            </w:r>
            <w:r w:rsidR="00D12585">
              <w:rPr>
                <w:szCs w:val="24"/>
              </w:rPr>
              <w:t>Контрактом</w:t>
            </w:r>
            <w:r w:rsidR="00696BC9" w:rsidRPr="00696BC9">
              <w:rPr>
                <w:szCs w:val="24"/>
              </w:rPr>
              <w:t xml:space="preserve"> и </w:t>
            </w:r>
            <w:r w:rsidR="00696BC9">
              <w:rPr>
                <w:szCs w:val="24"/>
              </w:rPr>
              <w:t>Приложением</w:t>
            </w:r>
            <w:r w:rsidR="00696BC9" w:rsidRPr="00696BC9">
              <w:rPr>
                <w:szCs w:val="24"/>
              </w:rPr>
              <w:t xml:space="preserve"> (-</w:t>
            </w:r>
            <w:proofErr w:type="spellStart"/>
            <w:r w:rsidR="00696BC9" w:rsidRPr="00696BC9">
              <w:rPr>
                <w:szCs w:val="24"/>
              </w:rPr>
              <w:t>ями</w:t>
            </w:r>
            <w:proofErr w:type="spellEnd"/>
            <w:r w:rsidR="00696BC9" w:rsidRPr="00696BC9">
              <w:rPr>
                <w:szCs w:val="24"/>
              </w:rPr>
              <w:t>) к нему.</w:t>
            </w:r>
          </w:p>
          <w:p w14:paraId="63865320" w14:textId="1C3B5E62" w:rsidR="002C7F0B" w:rsidRPr="00F52F93" w:rsidRDefault="00647626" w:rsidP="00F52F93">
            <w:pPr>
              <w:pStyle w:val="af1"/>
              <w:spacing w:line="276" w:lineRule="auto"/>
              <w:ind w:left="531" w:firstLine="0"/>
              <w:rPr>
                <w:bCs/>
                <w:color w:val="000000"/>
                <w:szCs w:val="24"/>
              </w:rPr>
            </w:pPr>
            <w:r w:rsidRPr="00211731">
              <w:rPr>
                <w:bCs/>
                <w:color w:val="000000"/>
                <w:szCs w:val="24"/>
              </w:rPr>
              <w:t xml:space="preserve">Исполнитель обязан предварительно письменно уведомить Заказчика о готовности к передаче результата услуг. Заказчик проводит приемку результатов услуг в срок не </w:t>
            </w:r>
            <w:r w:rsidRPr="003C6D04">
              <w:rPr>
                <w:bCs/>
                <w:szCs w:val="24"/>
              </w:rPr>
              <w:t>позднее 20 рабочих дней</w:t>
            </w:r>
            <w:r w:rsidRPr="00211731">
              <w:rPr>
                <w:bCs/>
                <w:color w:val="000000"/>
                <w:szCs w:val="24"/>
              </w:rPr>
              <w:t xml:space="preserve"> с даты предоставления Исполнителем Заказчику результатов и документов, </w:t>
            </w:r>
            <w:r w:rsidR="00B02C05">
              <w:rPr>
                <w:bCs/>
                <w:color w:val="000000"/>
                <w:szCs w:val="24"/>
              </w:rPr>
              <w:t xml:space="preserve">подтверждающих </w:t>
            </w:r>
            <w:r w:rsidR="00466D81">
              <w:rPr>
                <w:bCs/>
                <w:color w:val="000000"/>
                <w:szCs w:val="24"/>
              </w:rPr>
              <w:t>оказание (</w:t>
            </w:r>
            <w:r w:rsidR="00B02C05">
              <w:rPr>
                <w:bCs/>
                <w:color w:val="000000"/>
                <w:szCs w:val="24"/>
              </w:rPr>
              <w:t>сдачу</w:t>
            </w:r>
            <w:r w:rsidR="00466D81">
              <w:rPr>
                <w:bCs/>
                <w:color w:val="000000"/>
                <w:szCs w:val="24"/>
              </w:rPr>
              <w:t>)</w:t>
            </w:r>
            <w:r w:rsidR="00B02C05">
              <w:rPr>
                <w:bCs/>
                <w:color w:val="000000"/>
                <w:szCs w:val="24"/>
              </w:rPr>
              <w:t xml:space="preserve"> услуг</w:t>
            </w:r>
            <w:r w:rsidR="00FD28DA">
              <w:rPr>
                <w:bCs/>
                <w:color w:val="000000"/>
                <w:szCs w:val="24"/>
              </w:rPr>
              <w:t>.</w:t>
            </w:r>
          </w:p>
          <w:p w14:paraId="6EC39300" w14:textId="5D8BED7D"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Заказчик при условии отсутствия замечаний к </w:t>
            </w:r>
            <w:r w:rsidR="00FD28DA" w:rsidRPr="00DD2616">
              <w:rPr>
                <w:bCs/>
                <w:color w:val="000000"/>
                <w:szCs w:val="24"/>
              </w:rPr>
              <w:t>оказанным услугам</w:t>
            </w:r>
            <w:r w:rsidRPr="00DD2616">
              <w:rPr>
                <w:bCs/>
                <w:color w:val="000000"/>
                <w:szCs w:val="24"/>
              </w:rPr>
              <w:t xml:space="preserve"> и </w:t>
            </w:r>
            <w:r w:rsidR="00F52F93" w:rsidRPr="00DD2616">
              <w:rPr>
                <w:bCs/>
                <w:color w:val="000000"/>
                <w:szCs w:val="24"/>
              </w:rPr>
              <w:t xml:space="preserve">к </w:t>
            </w:r>
            <w:r w:rsidR="00F52F93">
              <w:rPr>
                <w:bCs/>
                <w:color w:val="000000"/>
                <w:szCs w:val="24"/>
              </w:rPr>
              <w:t>документам,</w:t>
            </w:r>
            <w:r w:rsidR="00AA3503">
              <w:rPr>
                <w:bCs/>
                <w:color w:val="000000"/>
                <w:szCs w:val="24"/>
              </w:rPr>
              <w:t xml:space="preserve"> </w:t>
            </w:r>
            <w:r w:rsidR="00AA3503">
              <w:t>подтверждающи</w:t>
            </w:r>
            <w:r w:rsidR="00FC4E6F">
              <w:t>м</w:t>
            </w:r>
            <w:r w:rsidR="00AA3503" w:rsidRPr="00AA3503">
              <w:rPr>
                <w:bCs/>
                <w:color w:val="000000"/>
                <w:szCs w:val="24"/>
              </w:rPr>
              <w:t xml:space="preserve"> </w:t>
            </w:r>
            <w:r w:rsidR="00466D81">
              <w:rPr>
                <w:bCs/>
                <w:color w:val="000000"/>
                <w:szCs w:val="24"/>
              </w:rPr>
              <w:t xml:space="preserve">оказание (сдачу) </w:t>
            </w:r>
            <w:r w:rsidR="00AA3503" w:rsidRPr="00AA3503">
              <w:rPr>
                <w:bCs/>
                <w:color w:val="000000"/>
                <w:szCs w:val="24"/>
              </w:rPr>
              <w:t>услуг</w:t>
            </w:r>
            <w:r w:rsidR="00691FD8">
              <w:rPr>
                <w:bCs/>
                <w:color w:val="000000"/>
                <w:szCs w:val="24"/>
              </w:rPr>
              <w:t xml:space="preserve"> </w:t>
            </w:r>
            <w:r w:rsidR="00FD28DA" w:rsidRPr="00DD2616">
              <w:rPr>
                <w:bCs/>
                <w:color w:val="000000"/>
                <w:szCs w:val="24"/>
              </w:rPr>
              <w:t>подписывает</w:t>
            </w:r>
            <w:r w:rsidRPr="00DD2616">
              <w:rPr>
                <w:bCs/>
                <w:color w:val="000000"/>
                <w:szCs w:val="24"/>
              </w:rPr>
              <w:t xml:space="preserve"> </w:t>
            </w:r>
            <w:r w:rsidR="0067784A">
              <w:rPr>
                <w:bCs/>
                <w:color w:val="000000"/>
                <w:szCs w:val="24"/>
              </w:rPr>
              <w:t xml:space="preserve">и утверждает </w:t>
            </w:r>
            <w:r w:rsidRPr="00DD2616">
              <w:rPr>
                <w:bCs/>
                <w:color w:val="000000"/>
                <w:szCs w:val="24"/>
              </w:rPr>
              <w:t xml:space="preserve">Акт приемки ТРУ </w:t>
            </w:r>
            <w:r w:rsidR="00FD28DA" w:rsidRPr="00DD2616">
              <w:rPr>
                <w:bCs/>
                <w:color w:val="000000"/>
                <w:szCs w:val="24"/>
              </w:rPr>
              <w:t>по ф</w:t>
            </w:r>
            <w:r w:rsidR="0060163C">
              <w:rPr>
                <w:bCs/>
                <w:color w:val="000000"/>
                <w:szCs w:val="24"/>
              </w:rPr>
              <w:t xml:space="preserve">орме ОКУД </w:t>
            </w:r>
            <w:r w:rsidR="00D12585">
              <w:rPr>
                <w:bCs/>
                <w:color w:val="000000"/>
                <w:szCs w:val="24"/>
              </w:rPr>
              <w:t>0510452</w:t>
            </w:r>
            <w:r w:rsidR="0067784A">
              <w:rPr>
                <w:bCs/>
                <w:color w:val="000000"/>
                <w:szCs w:val="24"/>
              </w:rPr>
              <w:t>,</w:t>
            </w:r>
            <w:r w:rsidRPr="00DD2616">
              <w:rPr>
                <w:bCs/>
                <w:color w:val="000000"/>
                <w:szCs w:val="24"/>
              </w:rPr>
              <w:t xml:space="preserve"> </w:t>
            </w:r>
            <w:proofErr w:type="gramStart"/>
            <w:r w:rsidR="002350E7" w:rsidRPr="00DD2616">
              <w:rPr>
                <w:bCs/>
                <w:color w:val="000000"/>
                <w:szCs w:val="24"/>
              </w:rPr>
              <w:t>на условиях</w:t>
            </w:r>
            <w:proofErr w:type="gramEnd"/>
            <w:r w:rsidR="002350E7" w:rsidRPr="00DD2616">
              <w:rPr>
                <w:bCs/>
                <w:color w:val="000000"/>
                <w:szCs w:val="24"/>
              </w:rPr>
              <w:t xml:space="preserve"> которые определены в приказе Министерства финансов Российской Федерации от 15.04.2021 № 61н</w:t>
            </w:r>
            <w:r w:rsidR="0067784A">
              <w:rPr>
                <w:bCs/>
                <w:color w:val="000000"/>
                <w:szCs w:val="24"/>
              </w:rPr>
              <w:t>.</w:t>
            </w:r>
          </w:p>
          <w:p w14:paraId="641410F2" w14:textId="1951F2B9"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При наличии технической возможности у обеих Сторон Акт приемки ТРУ </w:t>
            </w:r>
            <w:r w:rsidR="00DE107E" w:rsidRPr="00DD2616">
              <w:rPr>
                <w:bCs/>
                <w:color w:val="000000"/>
                <w:szCs w:val="24"/>
              </w:rPr>
              <w:t>по форме</w:t>
            </w:r>
            <w:r w:rsidRPr="00DD2616">
              <w:rPr>
                <w:bCs/>
                <w:color w:val="000000"/>
                <w:szCs w:val="24"/>
              </w:rPr>
              <w:t xml:space="preserve">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w:t>
            </w:r>
            <w:r w:rsidR="00DE107E" w:rsidRPr="00DD2616">
              <w:rPr>
                <w:bCs/>
                <w:color w:val="000000"/>
                <w:szCs w:val="24"/>
              </w:rPr>
              <w:t>по форме</w:t>
            </w:r>
            <w:r w:rsidRPr="00DD2616">
              <w:rPr>
                <w:bCs/>
                <w:color w:val="000000"/>
                <w:szCs w:val="24"/>
              </w:rPr>
              <w:t xml:space="preserve"> ОКУД 0510452 подписывается Сторонами на бумажном носителе.</w:t>
            </w:r>
          </w:p>
          <w:p w14:paraId="70DB1071" w14:textId="31F3D6F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если приемка проводилась без участия </w:t>
            </w:r>
            <w:r w:rsidR="00DE107E" w:rsidRPr="00DD2616">
              <w:rPr>
                <w:bCs/>
                <w:color w:val="000000"/>
                <w:szCs w:val="24"/>
              </w:rPr>
              <w:t>Исполнителя</w:t>
            </w:r>
            <w:r w:rsidRPr="00DD2616">
              <w:rPr>
                <w:bCs/>
                <w:color w:val="000000"/>
                <w:szCs w:val="24"/>
              </w:rPr>
              <w:t xml:space="preserve">, то Заказчик вправе утвердить Акт приемки ТРУ </w:t>
            </w:r>
            <w:r w:rsidR="00DE107E" w:rsidRPr="00DD2616">
              <w:rPr>
                <w:bCs/>
                <w:color w:val="000000"/>
                <w:szCs w:val="24"/>
              </w:rPr>
              <w:t>по форме</w:t>
            </w:r>
            <w:r w:rsidRPr="00DD2616">
              <w:rPr>
                <w:bCs/>
                <w:color w:val="000000"/>
                <w:szCs w:val="24"/>
              </w:rPr>
              <w:t xml:space="preserve"> ОКУД 0510452 без подписи </w:t>
            </w:r>
            <w:r w:rsidR="00DE107E" w:rsidRPr="00DD2616">
              <w:rPr>
                <w:bCs/>
                <w:color w:val="000000"/>
                <w:szCs w:val="24"/>
              </w:rPr>
              <w:t>Исполнителя</w:t>
            </w:r>
            <w:r w:rsidRPr="00DD2616">
              <w:rPr>
                <w:bCs/>
                <w:color w:val="000000"/>
                <w:szCs w:val="24"/>
              </w:rPr>
              <w:t xml:space="preserve">. При этом Заказчик обязан направить на электронный адрес </w:t>
            </w:r>
            <w:r w:rsidR="00DE107E" w:rsidRPr="00DD2616">
              <w:rPr>
                <w:bCs/>
                <w:color w:val="000000"/>
                <w:szCs w:val="24"/>
              </w:rPr>
              <w:t>Исполнителю</w:t>
            </w:r>
            <w:r w:rsidRPr="00DD2616">
              <w:rPr>
                <w:bCs/>
                <w:color w:val="000000"/>
                <w:szCs w:val="24"/>
              </w:rPr>
              <w:t xml:space="preserve"> скан копии этого акта, оформленного на бумажном носителе. Это будет считаться участием </w:t>
            </w:r>
            <w:r w:rsidR="00DE107E" w:rsidRPr="00DD2616">
              <w:rPr>
                <w:bCs/>
                <w:color w:val="000000"/>
                <w:szCs w:val="24"/>
              </w:rPr>
              <w:t>Исполнителя</w:t>
            </w:r>
            <w:r w:rsidRPr="00DD2616">
              <w:rPr>
                <w:bCs/>
                <w:color w:val="000000"/>
                <w:szCs w:val="24"/>
              </w:rPr>
              <w:t xml:space="preserve"> в оформлении акта (Методические рекомендации, доведенные Письмом Минфина России от 29.11.2024 N 02-06-06/120312, Письмо Минфина России от 25.07.2024 N 02-07-0</w:t>
            </w:r>
            <w:r w:rsidR="0067784A">
              <w:rPr>
                <w:bCs/>
                <w:color w:val="000000"/>
                <w:szCs w:val="24"/>
              </w:rPr>
              <w:t>7/69598).</w:t>
            </w:r>
          </w:p>
          <w:p w14:paraId="2C9939DD" w14:textId="67658B10"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выявления качественных или количественных расхождений, несоответствия </w:t>
            </w:r>
            <w:r w:rsidR="00DE107E" w:rsidRPr="00DD2616">
              <w:rPr>
                <w:bCs/>
                <w:color w:val="000000"/>
                <w:szCs w:val="24"/>
              </w:rPr>
              <w:t xml:space="preserve">оказанных </w:t>
            </w:r>
            <w:r w:rsidR="002E571A">
              <w:rPr>
                <w:bCs/>
                <w:color w:val="000000"/>
                <w:szCs w:val="24"/>
              </w:rPr>
              <w:t>услуг</w:t>
            </w:r>
            <w:r w:rsidRPr="00DD2616">
              <w:rPr>
                <w:bCs/>
                <w:color w:val="000000"/>
                <w:szCs w:val="24"/>
              </w:rPr>
              <w:t xml:space="preserve"> требованиям Контракта, Заказчик указывает </w:t>
            </w:r>
            <w:r w:rsidR="006055E2">
              <w:rPr>
                <w:bCs/>
                <w:color w:val="000000"/>
                <w:szCs w:val="24"/>
              </w:rPr>
              <w:t xml:space="preserve">сведения о таких расхождениях  </w:t>
            </w:r>
            <w:r w:rsidRPr="00DD2616">
              <w:rPr>
                <w:bCs/>
                <w:color w:val="000000"/>
                <w:szCs w:val="24"/>
              </w:rPr>
              <w:t xml:space="preserve"> в Акте приемки ТРУ </w:t>
            </w:r>
            <w:r w:rsidR="00DA24D8">
              <w:rPr>
                <w:bCs/>
                <w:color w:val="000000"/>
                <w:szCs w:val="24"/>
              </w:rPr>
              <w:t>по форме ОКУД</w:t>
            </w:r>
            <w:r w:rsidR="00404EB2">
              <w:rPr>
                <w:bCs/>
                <w:color w:val="000000"/>
                <w:szCs w:val="24"/>
              </w:rPr>
              <w:t xml:space="preserve"> </w:t>
            </w:r>
            <w:r w:rsidRPr="00DD2616">
              <w:rPr>
                <w:bCs/>
                <w:color w:val="000000"/>
                <w:szCs w:val="24"/>
              </w:rPr>
              <w:t xml:space="preserve">0510452 и прикладывает к Акту мотивированный отказ от приемки </w:t>
            </w:r>
            <w:r w:rsidR="00C81CE1" w:rsidRPr="00DD2616">
              <w:rPr>
                <w:bCs/>
                <w:color w:val="000000"/>
                <w:szCs w:val="24"/>
              </w:rPr>
              <w:t>оказанных услуг</w:t>
            </w:r>
            <w:r w:rsidRPr="00DD2616">
              <w:rPr>
                <w:bCs/>
                <w:color w:val="000000"/>
                <w:szCs w:val="24"/>
              </w:rPr>
              <w:t xml:space="preserve"> в письменной форме с указанием недостатков и сроков их устранения и направляет ее </w:t>
            </w:r>
            <w:r w:rsidR="00C81CE1" w:rsidRPr="00DD2616">
              <w:rPr>
                <w:bCs/>
                <w:color w:val="000000"/>
                <w:szCs w:val="24"/>
              </w:rPr>
              <w:t>Исполнителю</w:t>
            </w:r>
            <w:r w:rsidRPr="00DD2616">
              <w:rPr>
                <w:bCs/>
                <w:color w:val="000000"/>
                <w:szCs w:val="24"/>
              </w:rPr>
              <w:t xml:space="preserve"> в течение </w:t>
            </w:r>
            <w:r w:rsidR="00C81CE1" w:rsidRPr="00DD2616">
              <w:rPr>
                <w:bCs/>
                <w:color w:val="000000"/>
                <w:szCs w:val="24"/>
              </w:rPr>
              <w:t>5</w:t>
            </w:r>
            <w:r w:rsidRPr="00DD2616">
              <w:rPr>
                <w:bCs/>
                <w:color w:val="000000"/>
                <w:szCs w:val="24"/>
              </w:rPr>
              <w:t xml:space="preserve"> (</w:t>
            </w:r>
            <w:r w:rsidR="00AA3503" w:rsidRPr="00DD2616">
              <w:rPr>
                <w:bCs/>
                <w:color w:val="000000"/>
                <w:szCs w:val="24"/>
              </w:rPr>
              <w:t>пяти) рабочих</w:t>
            </w:r>
            <w:r w:rsidRPr="00DD2616">
              <w:rPr>
                <w:bCs/>
                <w:color w:val="000000"/>
                <w:szCs w:val="24"/>
              </w:rPr>
              <w:t xml:space="preserve"> дней с момен</w:t>
            </w:r>
            <w:r w:rsidR="00DA24D8">
              <w:rPr>
                <w:bCs/>
                <w:color w:val="000000"/>
                <w:szCs w:val="24"/>
              </w:rPr>
              <w:t>та выявления такого недостатка.</w:t>
            </w:r>
          </w:p>
          <w:p w14:paraId="0D4D9620" w14:textId="1D35D45D" w:rsidR="002C7F0B" w:rsidRPr="00DD2616" w:rsidRDefault="00225DA5" w:rsidP="00F52F93">
            <w:pPr>
              <w:pStyle w:val="af1"/>
              <w:spacing w:line="276" w:lineRule="auto"/>
              <w:ind w:left="531" w:firstLine="0"/>
              <w:rPr>
                <w:bCs/>
                <w:color w:val="000000"/>
                <w:szCs w:val="24"/>
              </w:rPr>
            </w:pPr>
            <w:r>
              <w:rPr>
                <w:bCs/>
                <w:color w:val="000000"/>
                <w:szCs w:val="24"/>
              </w:rPr>
              <w:t>Выявленные недостат</w:t>
            </w:r>
            <w:r w:rsidR="002C7F0B" w:rsidRPr="00DD2616">
              <w:rPr>
                <w:bCs/>
                <w:color w:val="000000"/>
                <w:szCs w:val="24"/>
              </w:rPr>
              <w:t xml:space="preserve">ки устраняются силами </w:t>
            </w:r>
            <w:r w:rsidR="00C81CE1" w:rsidRPr="00DD2616">
              <w:rPr>
                <w:bCs/>
                <w:color w:val="000000"/>
                <w:szCs w:val="24"/>
              </w:rPr>
              <w:t>Исполнителя</w:t>
            </w:r>
            <w:r w:rsidR="002C7F0B" w:rsidRPr="00DD2616">
              <w:rPr>
                <w:bCs/>
                <w:color w:val="000000"/>
                <w:szCs w:val="24"/>
              </w:rPr>
              <w:t xml:space="preserve"> за его счет.</w:t>
            </w:r>
          </w:p>
          <w:p w14:paraId="04CE6F21" w14:textId="15442D5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После устранения недостатков, послуживших основанием для </w:t>
            </w:r>
            <w:r w:rsidR="000A3B3F">
              <w:rPr>
                <w:bCs/>
                <w:color w:val="000000"/>
                <w:szCs w:val="24"/>
              </w:rPr>
              <w:t>отказа от приемки</w:t>
            </w:r>
            <w:r w:rsidR="00C81CE1" w:rsidRPr="00DD2616">
              <w:rPr>
                <w:bCs/>
                <w:color w:val="000000"/>
                <w:szCs w:val="24"/>
              </w:rPr>
              <w:t>,</w:t>
            </w:r>
            <w:r w:rsidRPr="00DD2616">
              <w:rPr>
                <w:bCs/>
                <w:color w:val="000000"/>
                <w:szCs w:val="24"/>
              </w:rPr>
              <w:t xml:space="preserve"> Заказчик </w:t>
            </w:r>
            <w:r w:rsidR="000A3B3F" w:rsidRPr="00DD2616">
              <w:rPr>
                <w:bCs/>
                <w:color w:val="000000"/>
                <w:szCs w:val="24"/>
              </w:rPr>
              <w:t xml:space="preserve">подписывает </w:t>
            </w:r>
            <w:r w:rsidR="000A3B3F">
              <w:t>Акт</w:t>
            </w:r>
            <w:r w:rsidR="000A3B3F" w:rsidRPr="000A3B3F">
              <w:rPr>
                <w:bCs/>
                <w:color w:val="000000"/>
                <w:szCs w:val="24"/>
              </w:rPr>
              <w:t xml:space="preserve"> приемки ТРУ по форме ОКУД 0510452</w:t>
            </w:r>
            <w:r w:rsidR="000A3B3F">
              <w:rPr>
                <w:bCs/>
                <w:color w:val="000000"/>
                <w:szCs w:val="24"/>
              </w:rPr>
              <w:t xml:space="preserve"> </w:t>
            </w:r>
            <w:r w:rsidRPr="00DD2616">
              <w:rPr>
                <w:bCs/>
                <w:color w:val="000000"/>
                <w:szCs w:val="24"/>
              </w:rPr>
              <w:t xml:space="preserve">в </w:t>
            </w:r>
            <w:r w:rsidR="00F52F93" w:rsidRPr="00F52F93">
              <w:rPr>
                <w:bCs/>
                <w:color w:val="000000"/>
                <w:szCs w:val="24"/>
              </w:rPr>
              <w:t>срок не позднее 20 рабочих дней</w:t>
            </w:r>
            <w:r w:rsidR="00F52F93">
              <w:rPr>
                <w:bCs/>
                <w:color w:val="000000"/>
                <w:szCs w:val="24"/>
              </w:rPr>
              <w:t>.</w:t>
            </w:r>
            <w:r w:rsidR="00F52F93" w:rsidRPr="00F52F93">
              <w:rPr>
                <w:bCs/>
                <w:color w:val="000000"/>
                <w:szCs w:val="24"/>
              </w:rPr>
              <w:t xml:space="preserve"> </w:t>
            </w:r>
            <w:r w:rsidRPr="00DD2616">
              <w:rPr>
                <w:bCs/>
                <w:color w:val="000000"/>
                <w:szCs w:val="24"/>
              </w:rPr>
              <w:t>Обнаружение недостатков, препятствующ</w:t>
            </w:r>
            <w:r w:rsidR="00FC4E6F">
              <w:rPr>
                <w:bCs/>
                <w:color w:val="000000"/>
                <w:szCs w:val="24"/>
              </w:rPr>
              <w:t>их</w:t>
            </w:r>
            <w:r w:rsidRPr="00DD2616">
              <w:rPr>
                <w:bCs/>
                <w:color w:val="000000"/>
                <w:szCs w:val="24"/>
              </w:rPr>
              <w:t xml:space="preserve"> приемке </w:t>
            </w:r>
            <w:r w:rsidR="00DD2616" w:rsidRPr="00DD2616">
              <w:rPr>
                <w:bCs/>
                <w:color w:val="000000"/>
                <w:szCs w:val="24"/>
              </w:rPr>
              <w:t>услуг</w:t>
            </w:r>
            <w:r w:rsidR="000A3B3F">
              <w:rPr>
                <w:bCs/>
                <w:color w:val="000000"/>
                <w:szCs w:val="24"/>
              </w:rPr>
              <w:t xml:space="preserve"> </w:t>
            </w:r>
            <w:r w:rsidRPr="00DD2616">
              <w:rPr>
                <w:bCs/>
                <w:color w:val="000000"/>
                <w:szCs w:val="24"/>
              </w:rPr>
              <w:t>являются существенным нарушени</w:t>
            </w:r>
            <w:r w:rsidR="000A3B3F">
              <w:rPr>
                <w:bCs/>
                <w:color w:val="000000"/>
                <w:szCs w:val="24"/>
              </w:rPr>
              <w:t>ем</w:t>
            </w:r>
            <w:r w:rsidRPr="00DD2616">
              <w:rPr>
                <w:bCs/>
                <w:color w:val="000000"/>
                <w:szCs w:val="24"/>
              </w:rPr>
              <w:t xml:space="preserve"> Контракта.</w:t>
            </w:r>
          </w:p>
          <w:p w14:paraId="1509D668" w14:textId="09F4861C" w:rsidR="002C7F0B" w:rsidRDefault="00DD2616" w:rsidP="00F52F93">
            <w:pPr>
              <w:pStyle w:val="af1"/>
              <w:spacing w:line="276" w:lineRule="auto"/>
              <w:ind w:left="531" w:firstLine="0"/>
              <w:rPr>
                <w:bCs/>
                <w:color w:val="000000"/>
                <w:szCs w:val="24"/>
              </w:rPr>
            </w:pPr>
            <w:r w:rsidRPr="00DD2616">
              <w:rPr>
                <w:bCs/>
                <w:color w:val="000000"/>
                <w:szCs w:val="24"/>
              </w:rPr>
              <w:lastRenderedPageBreak/>
              <w:t>Услуги считаю</w:t>
            </w:r>
            <w:r w:rsidR="002C7F0B" w:rsidRPr="00DD2616">
              <w:rPr>
                <w:bCs/>
                <w:color w:val="000000"/>
                <w:szCs w:val="24"/>
              </w:rPr>
              <w:t xml:space="preserve">тся </w:t>
            </w:r>
            <w:r w:rsidR="00F658B8">
              <w:rPr>
                <w:bCs/>
                <w:color w:val="000000"/>
                <w:szCs w:val="24"/>
              </w:rPr>
              <w:t>принятыми</w:t>
            </w:r>
            <w:r w:rsidR="002C7F0B" w:rsidRPr="00DD2616">
              <w:rPr>
                <w:bCs/>
                <w:color w:val="000000"/>
                <w:szCs w:val="24"/>
              </w:rPr>
              <w:t xml:space="preserve"> после утверждения Заказчиком Акта приемки ТРУ </w:t>
            </w:r>
            <w:r w:rsidRPr="00DD2616">
              <w:rPr>
                <w:bCs/>
                <w:color w:val="000000"/>
                <w:szCs w:val="24"/>
              </w:rPr>
              <w:t>по форме</w:t>
            </w:r>
            <w:r w:rsidR="002C7F0B" w:rsidRPr="00DD2616">
              <w:rPr>
                <w:bCs/>
                <w:color w:val="000000"/>
                <w:szCs w:val="24"/>
              </w:rPr>
              <w:t xml:space="preserve"> ОКУД 0510452</w:t>
            </w:r>
            <w:r w:rsidR="00F658B8">
              <w:rPr>
                <w:bCs/>
                <w:color w:val="000000"/>
                <w:szCs w:val="24"/>
              </w:rPr>
              <w:t>.</w:t>
            </w:r>
          </w:p>
          <w:p w14:paraId="24CAA7C2" w14:textId="46AF332B" w:rsidR="00051FD6" w:rsidRPr="00211731" w:rsidRDefault="00647626" w:rsidP="00F52F93">
            <w:pPr>
              <w:pStyle w:val="af1"/>
              <w:spacing w:line="276" w:lineRule="auto"/>
              <w:ind w:left="531" w:firstLine="0"/>
              <w:rPr>
                <w:szCs w:val="24"/>
                <w:lang w:eastAsia="zh-CN"/>
              </w:rPr>
            </w:pPr>
            <w:r w:rsidRPr="00211731">
              <w:rPr>
                <w:bCs/>
                <w:color w:val="000000"/>
                <w:szCs w:val="24"/>
              </w:rPr>
              <w:t xml:space="preserve">Право собственности и риск случайной гибели или порчи результата услуг переходит к Заказчику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Pr="00211731">
              <w:rPr>
                <w:bCs/>
                <w:color w:val="000000"/>
                <w:szCs w:val="24"/>
              </w:rPr>
              <w:t xml:space="preserve">. Гарантийный срок на результат услуг начинает течь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00DD2616">
              <w:rPr>
                <w:bCs/>
                <w:color w:val="000000"/>
                <w:szCs w:val="24"/>
              </w:rPr>
              <w:t>.</w:t>
            </w:r>
          </w:p>
        </w:tc>
      </w:tr>
      <w:tr w:rsidR="00051FD6" w:rsidRPr="00211731" w14:paraId="1FA8B81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722F67A9" w14:textId="3E16B225" w:rsidR="00AF0238" w:rsidRPr="00211731" w:rsidRDefault="00647626" w:rsidP="00F52F93">
            <w:pPr>
              <w:pStyle w:val="af1"/>
              <w:numPr>
                <w:ilvl w:val="0"/>
                <w:numId w:val="27"/>
              </w:numPr>
              <w:spacing w:line="276" w:lineRule="auto"/>
              <w:rPr>
                <w:szCs w:val="24"/>
                <w:lang w:eastAsia="zh-CN"/>
              </w:rPr>
            </w:pPr>
            <w:r w:rsidRPr="00211731">
              <w:rPr>
                <w:szCs w:val="24"/>
              </w:rPr>
              <w:lastRenderedPageBreak/>
              <w:t xml:space="preserve">Гарантийные </w:t>
            </w:r>
            <w:r w:rsidR="002318DD" w:rsidRPr="00211731">
              <w:rPr>
                <w:szCs w:val="24"/>
              </w:rPr>
              <w:t xml:space="preserve">обязательства: </w:t>
            </w:r>
            <w:r w:rsidR="003C6D04">
              <w:rPr>
                <w:bCs/>
                <w:color w:val="FF0000"/>
                <w:szCs w:val="24"/>
              </w:rPr>
              <w:t>-</w:t>
            </w:r>
          </w:p>
        </w:tc>
      </w:tr>
      <w:tr w:rsidR="00AC435D" w:rsidRPr="00211731" w14:paraId="2063B6F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75FD6469" w14:textId="70930CFD" w:rsidR="002C7F0B" w:rsidRPr="003C6D04" w:rsidRDefault="00AC435D" w:rsidP="003C6D04">
            <w:pPr>
              <w:pStyle w:val="af1"/>
              <w:numPr>
                <w:ilvl w:val="0"/>
                <w:numId w:val="27"/>
              </w:numPr>
              <w:suppressAutoHyphens w:val="0"/>
              <w:spacing w:line="276" w:lineRule="auto"/>
              <w:ind w:left="29" w:firstLine="142"/>
              <w:rPr>
                <w:bCs/>
                <w:szCs w:val="24"/>
              </w:rPr>
            </w:pPr>
            <w:bookmarkStart w:id="0" w:name="_ref_1253343"/>
            <w:r w:rsidRPr="00211731">
              <w:rPr>
                <w:szCs w:val="24"/>
              </w:rPr>
              <w:t xml:space="preserve">Оплата </w:t>
            </w:r>
            <w:r w:rsidR="00510B7B">
              <w:rPr>
                <w:szCs w:val="24"/>
              </w:rPr>
              <w:t>услуг</w:t>
            </w:r>
            <w:r w:rsidRPr="00211731">
              <w:rPr>
                <w:szCs w:val="24"/>
              </w:rPr>
              <w:t xml:space="preserve"> </w:t>
            </w:r>
            <w:r w:rsidRPr="00211731">
              <w:rPr>
                <w:bCs/>
                <w:szCs w:val="24"/>
              </w:rPr>
              <w:t xml:space="preserve">производится: </w:t>
            </w:r>
            <w:bookmarkEnd w:id="0"/>
          </w:p>
          <w:p w14:paraId="5B853589" w14:textId="3A2BE43B" w:rsidR="00AC435D" w:rsidRPr="00211731" w:rsidRDefault="00647626" w:rsidP="00B47308">
            <w:pPr>
              <w:suppressAutoHyphens w:val="0"/>
              <w:spacing w:line="276" w:lineRule="auto"/>
              <w:ind w:firstLine="0"/>
              <w:rPr>
                <w:szCs w:val="24"/>
              </w:rPr>
            </w:pPr>
            <w:bookmarkStart w:id="1" w:name="_GoBack"/>
            <w:bookmarkEnd w:id="1"/>
            <w:r w:rsidRPr="003C6D04">
              <w:rPr>
                <w:bCs/>
                <w:szCs w:val="24"/>
              </w:rPr>
              <w:t>по факту оказания услуг, в размере их стоимости, в срок н</w:t>
            </w:r>
            <w:r w:rsidR="002C7F0B" w:rsidRPr="003C6D04">
              <w:rPr>
                <w:bCs/>
                <w:szCs w:val="24"/>
              </w:rPr>
              <w:t>е более 7 (семи) рабочих дней с даты утверждения Заказчиком Акта приемки ТРУ по форме ОКУД 0510452</w:t>
            </w:r>
            <w:r w:rsidR="009C1678" w:rsidRPr="003C6D04">
              <w:rPr>
                <w:bCs/>
                <w:szCs w:val="24"/>
              </w:rPr>
              <w:t>.</w:t>
            </w:r>
          </w:p>
        </w:tc>
      </w:tr>
      <w:tr w:rsidR="00AC435D" w:rsidRPr="00211731" w14:paraId="4BF8230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5AC4D3A4" w14:textId="3A738EA4" w:rsidR="00AC435D" w:rsidRPr="00211731" w:rsidRDefault="002318DD" w:rsidP="00F52F93">
            <w:pPr>
              <w:pStyle w:val="af1"/>
              <w:numPr>
                <w:ilvl w:val="0"/>
                <w:numId w:val="27"/>
              </w:numPr>
              <w:suppressAutoHyphens w:val="0"/>
              <w:spacing w:line="276" w:lineRule="auto"/>
              <w:ind w:left="29" w:firstLine="142"/>
              <w:rPr>
                <w:szCs w:val="24"/>
              </w:rPr>
            </w:pPr>
            <w:r w:rsidRPr="00211731">
              <w:rPr>
                <w:szCs w:val="24"/>
              </w:rPr>
              <w:t>Исполнитель</w:t>
            </w:r>
            <w:r w:rsidR="00AC435D" w:rsidRPr="00211731">
              <w:rPr>
                <w:szCs w:val="24"/>
              </w:rPr>
              <w:t xml:space="preserve"> обязан исполнить требование Заказчика по устранению выявленных несоответствий или недостатках исполнения </w:t>
            </w:r>
            <w:r w:rsidR="00224CD7">
              <w:rPr>
                <w:szCs w:val="24"/>
              </w:rPr>
              <w:t>Контракта</w:t>
            </w:r>
            <w:r w:rsidR="00AC435D" w:rsidRPr="00211731">
              <w:rPr>
                <w:szCs w:val="24"/>
              </w:rPr>
              <w:t xml:space="preserve"> в срок 5 (пять) рабочих дней с момента получения любым видом связи соответствующего требования (либо рекламационного акта).</w:t>
            </w:r>
          </w:p>
        </w:tc>
      </w:tr>
      <w:tr w:rsidR="00AC435D" w:rsidRPr="00211731" w14:paraId="56FCB578"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5C5C2B79" w14:textId="0A52FBBB" w:rsidR="00AC435D" w:rsidRPr="00211731" w:rsidRDefault="00211731" w:rsidP="00F52F93">
            <w:pPr>
              <w:pStyle w:val="af1"/>
              <w:numPr>
                <w:ilvl w:val="0"/>
                <w:numId w:val="27"/>
              </w:numPr>
              <w:spacing w:line="276" w:lineRule="auto"/>
              <w:ind w:left="0" w:firstLine="171"/>
              <w:rPr>
                <w:szCs w:val="24"/>
              </w:rPr>
            </w:pPr>
            <w:r w:rsidRPr="00211731">
              <w:rPr>
                <w:szCs w:val="24"/>
              </w:rPr>
              <w:t xml:space="preserve">Нарушение сроков оказания услуг является нарушением существенных условий </w:t>
            </w:r>
            <w:r w:rsidR="00224CD7">
              <w:rPr>
                <w:szCs w:val="24"/>
              </w:rPr>
              <w:t>Контракта</w:t>
            </w:r>
            <w:r w:rsidRPr="00211731">
              <w:rPr>
                <w:szCs w:val="24"/>
              </w:rPr>
              <w:t xml:space="preserve">. Стороны имеют право отказаться от исполнения </w:t>
            </w:r>
            <w:r w:rsidR="00224CD7">
              <w:rPr>
                <w:szCs w:val="24"/>
              </w:rPr>
              <w:t>Контракта</w:t>
            </w:r>
            <w:r w:rsidRPr="00211731">
              <w:rPr>
                <w:szCs w:val="24"/>
              </w:rPr>
              <w:t xml:space="preserve"> в одностороннем порядке по основаниям, предусмотренным в гражданском законодательстве. </w:t>
            </w:r>
            <w:r w:rsidR="00224CD7">
              <w:rPr>
                <w:szCs w:val="24"/>
              </w:rPr>
              <w:t>Контракт</w:t>
            </w:r>
            <w:r w:rsidRPr="00211731">
              <w:rPr>
                <w:szCs w:val="24"/>
              </w:rPr>
              <w:t xml:space="preserve"> расторгается в одностороннем внесудебном порядке в день получения другой Стороной отказа от исполнения </w:t>
            </w:r>
            <w:r w:rsidR="00224CD7">
              <w:rPr>
                <w:szCs w:val="24"/>
              </w:rPr>
              <w:t>Контракта</w:t>
            </w:r>
            <w:r w:rsidRPr="00211731">
              <w:rPr>
                <w:szCs w:val="24"/>
              </w:rPr>
              <w:t>.</w:t>
            </w:r>
          </w:p>
        </w:tc>
      </w:tr>
      <w:tr w:rsidR="00AC435D" w:rsidRPr="00211731" w14:paraId="77B4500B"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79DB08FB" w14:textId="0F07D704" w:rsidR="00211731" w:rsidRPr="00211731" w:rsidRDefault="00211731" w:rsidP="00F52F93">
            <w:pPr>
              <w:pStyle w:val="af1"/>
              <w:numPr>
                <w:ilvl w:val="0"/>
                <w:numId w:val="27"/>
              </w:numPr>
              <w:spacing w:line="276" w:lineRule="auto"/>
              <w:ind w:left="0" w:firstLine="171"/>
              <w:rPr>
                <w:bCs/>
                <w:color w:val="000000"/>
                <w:szCs w:val="24"/>
              </w:rPr>
            </w:pPr>
            <w:r w:rsidRPr="00211731">
              <w:rPr>
                <w:bCs/>
                <w:color w:val="000000"/>
                <w:szCs w:val="24"/>
              </w:rPr>
              <w:t xml:space="preserve">Ответственность Исполнителя: пени за просрочку исполнения - в размере 1/300 ключевой ставки ЦБ РФ, действующей на день уплаты пени, от цены </w:t>
            </w:r>
            <w:r w:rsidR="00224CD7">
              <w:rPr>
                <w:bCs/>
                <w:color w:val="000000"/>
                <w:szCs w:val="24"/>
              </w:rPr>
              <w:t>Контракта</w:t>
            </w:r>
            <w:r w:rsidRPr="00211731">
              <w:rPr>
                <w:bCs/>
                <w:color w:val="000000"/>
                <w:szCs w:val="24"/>
              </w:rPr>
              <w:t xml:space="preserve"> (этапа), уменьшенной на сумму, пропорциональную объему обязательств, предусмотренных </w:t>
            </w:r>
            <w:r w:rsidR="00224CD7">
              <w:rPr>
                <w:bCs/>
                <w:color w:val="000000"/>
                <w:szCs w:val="24"/>
              </w:rPr>
              <w:t>Контрактом</w:t>
            </w:r>
            <w:r w:rsidRPr="00211731">
              <w:rPr>
                <w:bCs/>
                <w:color w:val="000000"/>
                <w:szCs w:val="24"/>
              </w:rPr>
              <w:t xml:space="preserve"> (этапом) и фактически исполненных Исполнителем, начиная со дня, следующего после дня истечения установленного </w:t>
            </w:r>
            <w:r w:rsidR="00224CD7">
              <w:rPr>
                <w:bCs/>
                <w:color w:val="000000"/>
                <w:szCs w:val="24"/>
              </w:rPr>
              <w:t>Контрактом</w:t>
            </w:r>
            <w:r w:rsidRPr="00211731">
              <w:rPr>
                <w:bCs/>
                <w:color w:val="000000"/>
                <w:szCs w:val="24"/>
              </w:rPr>
              <w:t xml:space="preserve">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w:t>
            </w:r>
            <w:r w:rsidR="00224CD7">
              <w:rPr>
                <w:bCs/>
                <w:color w:val="000000"/>
                <w:szCs w:val="24"/>
              </w:rPr>
              <w:t>Контракта</w:t>
            </w:r>
            <w:r w:rsidRPr="00211731">
              <w:rPr>
                <w:bCs/>
                <w:color w:val="000000"/>
                <w:szCs w:val="24"/>
              </w:rPr>
              <w:t>.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удержать сумму неустойки (пени, штрафов) из суммы, подлежащей к оплате за выполненные услуги, уведомив об этом Исполнителя любым видом связи.</w:t>
            </w:r>
          </w:p>
          <w:p w14:paraId="0EA1FEB0" w14:textId="77777777" w:rsidR="00AC435D" w:rsidRPr="00211731" w:rsidRDefault="00AC435D" w:rsidP="00F52F93">
            <w:pPr>
              <w:suppressAutoHyphens w:val="0"/>
              <w:spacing w:line="276" w:lineRule="auto"/>
              <w:ind w:firstLine="171"/>
              <w:rPr>
                <w:szCs w:val="24"/>
              </w:rPr>
            </w:pPr>
          </w:p>
        </w:tc>
      </w:tr>
      <w:tr w:rsidR="00AC435D" w:rsidRPr="00211731" w14:paraId="74EECD39"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346532AC" w14:textId="76E89CE0" w:rsidR="00AC435D" w:rsidRPr="00211731" w:rsidRDefault="00AC435D" w:rsidP="00F52F93">
            <w:pPr>
              <w:pStyle w:val="af1"/>
              <w:numPr>
                <w:ilvl w:val="0"/>
                <w:numId w:val="27"/>
              </w:numPr>
              <w:suppressAutoHyphens w:val="0"/>
              <w:spacing w:line="276" w:lineRule="auto"/>
              <w:ind w:left="29" w:firstLine="142"/>
              <w:rPr>
                <w:bCs/>
                <w:szCs w:val="24"/>
              </w:rPr>
            </w:pPr>
            <w:r w:rsidRPr="00211731">
              <w:rPr>
                <w:bCs/>
                <w:szCs w:val="24"/>
              </w:rPr>
              <w:t xml:space="preserve">Срок рассмотрения претензий – 5 рабочих дней с момента ее получения любым видом связи. Споры, вытекающие из отношений Сторон по </w:t>
            </w:r>
            <w:r w:rsidR="00224CD7">
              <w:rPr>
                <w:bCs/>
                <w:szCs w:val="24"/>
              </w:rPr>
              <w:t>Контракту</w:t>
            </w:r>
            <w:r w:rsidRPr="00211731">
              <w:rPr>
                <w:bCs/>
                <w:szCs w:val="24"/>
              </w:rPr>
              <w:t xml:space="preserve">, рассматриваются в Арбитражном суде Санкт-Петербурга и Ленинградской области (договорная подсудность). Стороны имеют право отказаться от исполнения </w:t>
            </w:r>
            <w:r w:rsidR="00224CD7">
              <w:rPr>
                <w:bCs/>
                <w:szCs w:val="24"/>
              </w:rPr>
              <w:t>Контракта</w:t>
            </w:r>
            <w:r w:rsidRPr="00211731">
              <w:rPr>
                <w:bCs/>
                <w:szCs w:val="24"/>
              </w:rPr>
              <w:t xml:space="preserve"> в одностороннем порядке по основаниям, предусмотренным в гражданском законодательстве.</w:t>
            </w:r>
          </w:p>
          <w:p w14:paraId="400AAF2B" w14:textId="77777777" w:rsidR="00AC435D" w:rsidRPr="00211731" w:rsidRDefault="00AC435D" w:rsidP="00F52F93">
            <w:pPr>
              <w:suppressAutoHyphens w:val="0"/>
              <w:spacing w:line="276" w:lineRule="auto"/>
              <w:ind w:left="29" w:firstLine="142"/>
              <w:rPr>
                <w:bCs/>
                <w:color w:val="000000"/>
                <w:szCs w:val="24"/>
              </w:rPr>
            </w:pPr>
          </w:p>
        </w:tc>
      </w:tr>
      <w:tr w:rsidR="006C12FC" w:rsidRPr="00211731" w14:paraId="64E1A5C4"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039ACE1B" w14:textId="13A0F3DD" w:rsidR="006C12FC" w:rsidRPr="00211731" w:rsidRDefault="006C12FC" w:rsidP="00F52F93">
            <w:pPr>
              <w:pStyle w:val="af1"/>
              <w:numPr>
                <w:ilvl w:val="0"/>
                <w:numId w:val="27"/>
              </w:numPr>
              <w:suppressAutoHyphens w:val="0"/>
              <w:spacing w:line="276" w:lineRule="auto"/>
              <w:ind w:left="29" w:firstLine="142"/>
              <w:rPr>
                <w:bCs/>
                <w:szCs w:val="24"/>
              </w:rPr>
            </w:pPr>
            <w:r w:rsidRPr="00211731">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AC435D" w:rsidRPr="00211731" w14:paraId="48A43D0A"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7745B7AC" w14:textId="4929BBB2" w:rsidR="00AC435D" w:rsidRPr="00211731" w:rsidRDefault="00224CD7" w:rsidP="00F52F93">
            <w:pPr>
              <w:pStyle w:val="af1"/>
              <w:numPr>
                <w:ilvl w:val="0"/>
                <w:numId w:val="27"/>
              </w:numPr>
              <w:suppressAutoHyphens w:val="0"/>
              <w:spacing w:before="120" w:after="120" w:line="276" w:lineRule="auto"/>
              <w:ind w:left="29" w:firstLine="142"/>
              <w:rPr>
                <w:bCs/>
                <w:kern w:val="0"/>
                <w:szCs w:val="24"/>
                <w:lang w:eastAsia="ru-RU"/>
              </w:rPr>
            </w:pPr>
            <w:r>
              <w:rPr>
                <w:bCs/>
                <w:kern w:val="0"/>
                <w:szCs w:val="24"/>
                <w:lang w:eastAsia="ru-RU"/>
              </w:rPr>
              <w:lastRenderedPageBreak/>
              <w:t>Контракт</w:t>
            </w:r>
            <w:r w:rsidR="00AC435D" w:rsidRPr="00211731">
              <w:rPr>
                <w:bCs/>
                <w:kern w:val="0"/>
                <w:szCs w:val="24"/>
                <w:lang w:eastAsia="ru-RU"/>
              </w:rPr>
              <w:t xml:space="preserve"> вступает в силу со дня его заключения Сторонами и </w:t>
            </w:r>
            <w:r w:rsidR="00AC435D" w:rsidRPr="003D6CB6">
              <w:rPr>
                <w:bCs/>
                <w:kern w:val="0"/>
                <w:szCs w:val="24"/>
                <w:lang w:eastAsia="ru-RU"/>
              </w:rPr>
              <w:t xml:space="preserve">действует </w:t>
            </w:r>
            <w:r w:rsidR="003D6CB6" w:rsidRPr="003D6CB6">
              <w:rPr>
                <w:bCs/>
                <w:kern w:val="0"/>
                <w:szCs w:val="24"/>
                <w:lang w:eastAsia="ru-RU"/>
              </w:rPr>
              <w:t>до полного выполнения сторонами своих обязательств</w:t>
            </w:r>
            <w:r w:rsidR="0058682B" w:rsidRPr="003D6CB6">
              <w:rPr>
                <w:bCs/>
                <w:kern w:val="0"/>
                <w:szCs w:val="24"/>
                <w:lang w:eastAsia="ru-RU"/>
              </w:rPr>
              <w:t xml:space="preserve">, но не ранее </w:t>
            </w:r>
            <w:r w:rsidR="00AC435D" w:rsidRPr="003D6CB6">
              <w:rPr>
                <w:bCs/>
                <w:kern w:val="0"/>
                <w:szCs w:val="24"/>
                <w:lang w:eastAsia="ru-RU"/>
              </w:rPr>
              <w:t>полного исполн</w:t>
            </w:r>
            <w:r w:rsidR="00AC435D" w:rsidRPr="00211731">
              <w:rPr>
                <w:bCs/>
                <w:kern w:val="0"/>
                <w:szCs w:val="24"/>
                <w:lang w:eastAsia="ru-RU"/>
              </w:rPr>
              <w:t xml:space="preserve">ения Сторонами своих обязательств по </w:t>
            </w:r>
            <w:r>
              <w:rPr>
                <w:bCs/>
                <w:kern w:val="0"/>
                <w:szCs w:val="24"/>
                <w:lang w:eastAsia="ru-RU"/>
              </w:rPr>
              <w:t>Контракту</w:t>
            </w:r>
            <w:r w:rsidR="00AC435D" w:rsidRPr="00211731">
              <w:rPr>
                <w:bCs/>
                <w:kern w:val="0"/>
                <w:szCs w:val="24"/>
                <w:lang w:eastAsia="ru-RU"/>
              </w:rPr>
              <w:t xml:space="preserve">. </w:t>
            </w:r>
          </w:p>
        </w:tc>
      </w:tr>
      <w:tr w:rsidR="000D75A2" w:rsidRPr="00211731" w14:paraId="0EA5AE3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46538F1A" w14:textId="35ACEC02" w:rsidR="000D75A2" w:rsidRPr="00211731" w:rsidRDefault="00F35D4F" w:rsidP="00F52F93">
            <w:pPr>
              <w:pStyle w:val="af1"/>
              <w:numPr>
                <w:ilvl w:val="0"/>
                <w:numId w:val="27"/>
              </w:numPr>
              <w:suppressAutoHyphens w:val="0"/>
              <w:spacing w:before="120" w:after="120" w:line="276" w:lineRule="auto"/>
              <w:ind w:left="29" w:firstLine="142"/>
              <w:rPr>
                <w:bCs/>
                <w:color w:val="FF0000"/>
                <w:kern w:val="0"/>
                <w:szCs w:val="24"/>
                <w:lang w:eastAsia="ru-RU"/>
              </w:rPr>
            </w:pPr>
            <w:r w:rsidRPr="00211731">
              <w:rPr>
                <w:bCs/>
                <w:color w:val="000000"/>
                <w:szCs w:val="24"/>
              </w:rPr>
              <w:t xml:space="preserve">Дополнительные условия </w:t>
            </w:r>
            <w:r w:rsidRPr="006B1241">
              <w:rPr>
                <w:bCs/>
                <w:szCs w:val="24"/>
              </w:rPr>
              <w:t>Заказчика</w:t>
            </w:r>
            <w:r w:rsidR="000D75A2" w:rsidRPr="006B1241">
              <w:rPr>
                <w:bCs/>
                <w:kern w:val="0"/>
                <w:szCs w:val="24"/>
                <w:lang w:eastAsia="ru-RU"/>
              </w:rPr>
              <w:t xml:space="preserve">: </w:t>
            </w:r>
            <w:r w:rsidR="006B1241" w:rsidRPr="006B1241">
              <w:rPr>
                <w:bCs/>
                <w:kern w:val="0"/>
                <w:szCs w:val="24"/>
                <w:lang w:eastAsia="ru-RU"/>
              </w:rPr>
              <w:t>-</w:t>
            </w:r>
          </w:p>
        </w:tc>
      </w:tr>
      <w:tr w:rsidR="00F35D4F" w:rsidRPr="00211731" w14:paraId="0C86B35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19AB39F0" w14:textId="50F238CD" w:rsidR="00F35D4F" w:rsidRPr="00211731" w:rsidRDefault="00F35D4F" w:rsidP="00F52F93">
            <w:pPr>
              <w:pStyle w:val="af1"/>
              <w:numPr>
                <w:ilvl w:val="0"/>
                <w:numId w:val="27"/>
              </w:numPr>
              <w:spacing w:line="276" w:lineRule="auto"/>
              <w:ind w:left="29" w:firstLine="142"/>
              <w:rPr>
                <w:szCs w:val="24"/>
              </w:rPr>
            </w:pPr>
            <w:r w:rsidRPr="00211731">
              <w:rPr>
                <w:bCs/>
                <w:color w:val="000000"/>
                <w:szCs w:val="24"/>
              </w:rPr>
              <w:t xml:space="preserve">Реквизиты Заказчика: </w:t>
            </w:r>
            <w:r w:rsidRPr="00211731">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33C565C0" w14:textId="77777777" w:rsidR="002E21F5" w:rsidRDefault="00F35D4F" w:rsidP="00F52F93">
            <w:pPr>
              <w:spacing w:line="276" w:lineRule="auto"/>
              <w:ind w:left="29" w:firstLine="142"/>
              <w:rPr>
                <w:szCs w:val="24"/>
              </w:rPr>
            </w:pPr>
            <w:r w:rsidRPr="00211731">
              <w:rPr>
                <w:szCs w:val="24"/>
              </w:rPr>
              <w:t xml:space="preserve">190121, Санкт-Петербург, Лоцманская ул., д. 3 </w:t>
            </w:r>
            <w:r w:rsidR="002E21F5">
              <w:rPr>
                <w:szCs w:val="24"/>
              </w:rPr>
              <w:t>литера А</w:t>
            </w:r>
          </w:p>
          <w:p w14:paraId="1D3E4E7D" w14:textId="77777777" w:rsidR="002E21F5" w:rsidRPr="00B86D60" w:rsidRDefault="00F35D4F" w:rsidP="002E21F5">
            <w:pPr>
              <w:spacing w:line="276" w:lineRule="auto"/>
              <w:rPr>
                <w:lang w:eastAsia="ru-RU"/>
              </w:rPr>
            </w:pPr>
            <w:r w:rsidRPr="00211731">
              <w:rPr>
                <w:szCs w:val="24"/>
              </w:rPr>
              <w:t xml:space="preserve"> </w:t>
            </w:r>
            <w:r w:rsidR="002E21F5" w:rsidRPr="00B86D60">
              <w:rPr>
                <w:lang w:eastAsia="ru-RU"/>
              </w:rPr>
              <w:t xml:space="preserve">Банковские реквизиты: ОКЦ № 1 ВВГУ Банка России//УФК по Нижегородской области, г. Нижний Новгород, счет в составе ЕКС: </w:t>
            </w:r>
            <w:proofErr w:type="gramStart"/>
            <w:r w:rsidR="002E21F5" w:rsidRPr="00B86D60">
              <w:rPr>
                <w:lang w:eastAsia="ru-RU"/>
              </w:rPr>
              <w:t>40102810745370000024  БИК</w:t>
            </w:r>
            <w:proofErr w:type="gramEnd"/>
            <w:r w:rsidR="002E21F5" w:rsidRPr="00B86D60">
              <w:rPr>
                <w:lang w:eastAsia="ru-RU"/>
              </w:rPr>
              <w:t xml:space="preserve">: 012202102 Казначейский счет: </w:t>
            </w:r>
            <w:r w:rsidR="002E21F5" w:rsidRPr="00B86D60">
              <w:rPr>
                <w:b/>
                <w:lang w:eastAsia="ru-RU"/>
              </w:rPr>
              <w:t>03214</w:t>
            </w:r>
            <w:r w:rsidR="002E21F5" w:rsidRPr="00B86D60">
              <w:rPr>
                <w:lang w:eastAsia="ru-RU"/>
              </w:rPr>
              <w:t>643000000013225 Получатель: УФК по Нижегородской области (СПбГМТУ, л/</w:t>
            </w:r>
            <w:proofErr w:type="spellStart"/>
            <w:r w:rsidR="002E21F5" w:rsidRPr="00B86D60">
              <w:rPr>
                <w:lang w:eastAsia="ru-RU"/>
              </w:rPr>
              <w:t>сч</w:t>
            </w:r>
            <w:proofErr w:type="spellEnd"/>
            <w:r w:rsidR="002E21F5" w:rsidRPr="00B86D60">
              <w:rPr>
                <w:lang w:eastAsia="ru-RU"/>
              </w:rPr>
              <w:t xml:space="preserve"> 20726Х60170) ОКТМО: 40301000</w:t>
            </w:r>
          </w:p>
          <w:p w14:paraId="7A55D9F0" w14:textId="77777777" w:rsidR="002E21F5" w:rsidRPr="009356FB" w:rsidRDefault="002E21F5" w:rsidP="002E21F5">
            <w:pPr>
              <w:autoSpaceDE w:val="0"/>
              <w:autoSpaceDN w:val="0"/>
              <w:adjustRightInd w:val="0"/>
              <w:rPr>
                <w:sz w:val="20"/>
              </w:rPr>
            </w:pPr>
            <w:r w:rsidRPr="00B86D60">
              <w:rPr>
                <w:szCs w:val="24"/>
                <w:lang w:eastAsia="ru-RU"/>
              </w:rPr>
              <w:t>ОГРН 1027810221548</w:t>
            </w:r>
          </w:p>
          <w:p w14:paraId="4A96C5CC" w14:textId="77777777" w:rsidR="002E21F5" w:rsidRPr="00B86D60" w:rsidRDefault="002E21F5" w:rsidP="002E21F5">
            <w:pPr>
              <w:keepNext/>
              <w:spacing w:line="276" w:lineRule="auto"/>
              <w:rPr>
                <w:szCs w:val="24"/>
                <w:lang w:eastAsia="ru-RU"/>
              </w:rPr>
            </w:pPr>
            <w:r w:rsidRPr="00B86D60">
              <w:rPr>
                <w:szCs w:val="24"/>
                <w:lang w:eastAsia="ru-RU"/>
              </w:rPr>
              <w:t>ИНН 7812043522 КПП 783901001</w:t>
            </w:r>
          </w:p>
          <w:p w14:paraId="1CC35453" w14:textId="60F11EFA" w:rsidR="00F35D4F" w:rsidRPr="00211731" w:rsidRDefault="00F35D4F" w:rsidP="00F52F93">
            <w:pPr>
              <w:spacing w:line="276" w:lineRule="auto"/>
              <w:ind w:left="29" w:firstLine="142"/>
              <w:jc w:val="left"/>
              <w:rPr>
                <w:szCs w:val="24"/>
              </w:rPr>
            </w:pPr>
          </w:p>
        </w:tc>
      </w:tr>
      <w:tr w:rsidR="00F35D4F" w:rsidRPr="003D6CB6" w14:paraId="5884A960" w14:textId="77777777" w:rsidTr="00F52F93">
        <w:trPr>
          <w:trHeight w:val="318"/>
          <w:jc w:val="center"/>
        </w:trPr>
        <w:tc>
          <w:tcPr>
            <w:tcW w:w="10438" w:type="dxa"/>
            <w:tcBorders>
              <w:top w:val="single" w:sz="4" w:space="0" w:color="000000"/>
              <w:left w:val="single" w:sz="4" w:space="0" w:color="000000"/>
              <w:bottom w:val="single" w:sz="4" w:space="0" w:color="000000"/>
              <w:right w:val="single" w:sz="4" w:space="0" w:color="000000"/>
            </w:tcBorders>
            <w:vAlign w:val="center"/>
          </w:tcPr>
          <w:p w14:paraId="2FFB58A6" w14:textId="7C616572" w:rsidR="00F35D4F" w:rsidRPr="003D6CB6" w:rsidRDefault="00F35D4F" w:rsidP="00F52F93">
            <w:pPr>
              <w:pStyle w:val="af1"/>
              <w:numPr>
                <w:ilvl w:val="0"/>
                <w:numId w:val="27"/>
              </w:numPr>
              <w:spacing w:line="276" w:lineRule="auto"/>
              <w:ind w:left="29" w:firstLine="142"/>
              <w:rPr>
                <w:bCs/>
                <w:szCs w:val="24"/>
              </w:rPr>
            </w:pPr>
            <w:r w:rsidRPr="003D6CB6">
              <w:rPr>
                <w:bCs/>
                <w:szCs w:val="24"/>
              </w:rPr>
              <w:t xml:space="preserve">Ответственное лицо: </w:t>
            </w:r>
            <w:r w:rsidR="003D6CB6" w:rsidRPr="003D6CB6">
              <w:rPr>
                <w:bCs/>
                <w:szCs w:val="24"/>
              </w:rPr>
              <w:t xml:space="preserve">Конев Евгений Викторович, 89650055640, </w:t>
            </w:r>
            <w:proofErr w:type="spellStart"/>
            <w:r w:rsidR="003D6CB6" w:rsidRPr="003D6CB6">
              <w:rPr>
                <w:bCs/>
                <w:szCs w:val="24"/>
                <w:lang w:val="en-US"/>
              </w:rPr>
              <w:t>konev</w:t>
            </w:r>
            <w:proofErr w:type="spellEnd"/>
            <w:r w:rsidR="003D6CB6" w:rsidRPr="003D6CB6">
              <w:rPr>
                <w:bCs/>
                <w:szCs w:val="24"/>
              </w:rPr>
              <w:t>@</w:t>
            </w:r>
            <w:proofErr w:type="spellStart"/>
            <w:r w:rsidR="003D6CB6" w:rsidRPr="003D6CB6">
              <w:rPr>
                <w:bCs/>
                <w:szCs w:val="24"/>
                <w:lang w:val="en-US"/>
              </w:rPr>
              <w:t>smtu</w:t>
            </w:r>
            <w:proofErr w:type="spellEnd"/>
            <w:r w:rsidR="003D6CB6" w:rsidRPr="003D6CB6">
              <w:rPr>
                <w:bCs/>
                <w:szCs w:val="24"/>
              </w:rPr>
              <w:t>.</w:t>
            </w:r>
            <w:proofErr w:type="spellStart"/>
            <w:r w:rsidR="003D6CB6" w:rsidRPr="003D6CB6">
              <w:rPr>
                <w:bCs/>
                <w:szCs w:val="24"/>
                <w:lang w:val="en-US"/>
              </w:rPr>
              <w:t>ru</w:t>
            </w:r>
            <w:proofErr w:type="spellEnd"/>
            <w:r w:rsidRPr="003D6CB6">
              <w:rPr>
                <w:bCs/>
                <w:szCs w:val="24"/>
              </w:rPr>
              <w:t>.</w:t>
            </w:r>
          </w:p>
        </w:tc>
      </w:tr>
    </w:tbl>
    <w:p w14:paraId="7E703223" w14:textId="77777777" w:rsidR="000D75A2" w:rsidRPr="003D6CB6" w:rsidRDefault="000D75A2" w:rsidP="00211731">
      <w:pPr>
        <w:tabs>
          <w:tab w:val="left" w:pos="6000"/>
        </w:tabs>
        <w:spacing w:line="276" w:lineRule="auto"/>
        <w:ind w:firstLine="0"/>
        <w:rPr>
          <w:kern w:val="0"/>
          <w:szCs w:val="24"/>
          <w:lang w:eastAsia="zh-CN"/>
        </w:rPr>
      </w:pPr>
    </w:p>
    <w:p w14:paraId="273E3786" w14:textId="77777777" w:rsidR="00F35D4F" w:rsidRDefault="00F35D4F" w:rsidP="00216D14">
      <w:pPr>
        <w:tabs>
          <w:tab w:val="left" w:pos="6000"/>
        </w:tabs>
        <w:ind w:firstLine="0"/>
        <w:rPr>
          <w:kern w:val="0"/>
          <w:szCs w:val="24"/>
          <w:lang w:eastAsia="zh-CN"/>
        </w:rPr>
      </w:pPr>
    </w:p>
    <w:p w14:paraId="31405510" w14:textId="77777777" w:rsidR="000D75A2" w:rsidRDefault="000D75A2" w:rsidP="00216D14">
      <w:pPr>
        <w:tabs>
          <w:tab w:val="left" w:pos="6000"/>
        </w:tabs>
        <w:ind w:firstLine="0"/>
        <w:rPr>
          <w:kern w:val="0"/>
          <w:szCs w:val="24"/>
          <w:lang w:eastAsia="zh-CN"/>
        </w:rPr>
      </w:pPr>
    </w:p>
    <w:p w14:paraId="0DA4100F" w14:textId="6A08D475" w:rsidR="00216D14" w:rsidRPr="006C12FC" w:rsidRDefault="00216D14" w:rsidP="00216D14">
      <w:pPr>
        <w:tabs>
          <w:tab w:val="left" w:pos="6000"/>
        </w:tabs>
        <w:ind w:firstLine="0"/>
        <w:rPr>
          <w:kern w:val="0"/>
          <w:szCs w:val="24"/>
          <w:lang w:eastAsia="zh-CN"/>
        </w:rPr>
      </w:pPr>
      <w:r w:rsidRPr="006C12FC">
        <w:rPr>
          <w:kern w:val="0"/>
          <w:szCs w:val="24"/>
          <w:lang w:eastAsia="zh-CN"/>
        </w:rPr>
        <w:tab/>
      </w:r>
    </w:p>
    <w:p w14:paraId="6FCB7181" w14:textId="77777777" w:rsidR="00216D14" w:rsidRPr="006C12FC" w:rsidRDefault="00216D14" w:rsidP="00216D14">
      <w:pPr>
        <w:tabs>
          <w:tab w:val="left" w:pos="6000"/>
        </w:tabs>
        <w:ind w:firstLine="0"/>
        <w:rPr>
          <w:kern w:val="0"/>
          <w:szCs w:val="24"/>
          <w:lang w:eastAsia="zh-CN"/>
        </w:rPr>
      </w:pPr>
    </w:p>
    <w:p w14:paraId="0A259D8B" w14:textId="77777777" w:rsidR="00051FD6" w:rsidRPr="006C12FC" w:rsidRDefault="00051FD6" w:rsidP="00051FD6">
      <w:pPr>
        <w:tabs>
          <w:tab w:val="left" w:pos="1680"/>
        </w:tabs>
        <w:ind w:firstLine="0"/>
        <w:jc w:val="left"/>
        <w:rPr>
          <w:kern w:val="0"/>
          <w:szCs w:val="24"/>
          <w:lang w:eastAsia="zh-CN"/>
        </w:rPr>
      </w:pPr>
    </w:p>
    <w:p w14:paraId="1CCF2619" w14:textId="77777777" w:rsidR="00216D14" w:rsidRPr="006C12FC" w:rsidRDefault="00216D14" w:rsidP="00051FD6">
      <w:pPr>
        <w:tabs>
          <w:tab w:val="left" w:pos="1680"/>
        </w:tabs>
        <w:ind w:firstLine="0"/>
        <w:jc w:val="left"/>
        <w:rPr>
          <w:kern w:val="0"/>
          <w:szCs w:val="24"/>
          <w:lang w:eastAsia="zh-CN"/>
        </w:rPr>
      </w:pPr>
    </w:p>
    <w:p w14:paraId="51F55D68" w14:textId="77777777" w:rsidR="00216D14" w:rsidRPr="006C12FC" w:rsidRDefault="00216D14" w:rsidP="00051FD6">
      <w:pPr>
        <w:tabs>
          <w:tab w:val="left" w:pos="1680"/>
        </w:tabs>
        <w:ind w:firstLine="0"/>
        <w:jc w:val="left"/>
        <w:rPr>
          <w:kern w:val="0"/>
          <w:szCs w:val="24"/>
          <w:lang w:eastAsia="zh-CN"/>
        </w:rPr>
      </w:pPr>
    </w:p>
    <w:p w14:paraId="4D0D2DD5" w14:textId="77777777" w:rsidR="00216D14" w:rsidRPr="006C12FC" w:rsidRDefault="00216D14" w:rsidP="00051FD6">
      <w:pPr>
        <w:tabs>
          <w:tab w:val="left" w:pos="1680"/>
        </w:tabs>
        <w:ind w:firstLine="0"/>
        <w:jc w:val="left"/>
        <w:rPr>
          <w:kern w:val="0"/>
          <w:szCs w:val="24"/>
          <w:lang w:eastAsia="zh-CN"/>
        </w:rPr>
      </w:pPr>
    </w:p>
    <w:p w14:paraId="284A1222" w14:textId="77777777" w:rsidR="00216D14" w:rsidRPr="006C12FC" w:rsidRDefault="00216D14" w:rsidP="00051FD6">
      <w:pPr>
        <w:spacing w:line="259" w:lineRule="auto"/>
        <w:ind w:firstLine="0"/>
        <w:jc w:val="center"/>
        <w:rPr>
          <w:b/>
          <w:kern w:val="0"/>
          <w:szCs w:val="24"/>
          <w:lang w:eastAsia="zh-CN"/>
        </w:rPr>
      </w:pPr>
    </w:p>
    <w:p w14:paraId="3CA663D7" w14:textId="77777777" w:rsidR="00216D14" w:rsidRPr="006C12FC" w:rsidRDefault="00216D14" w:rsidP="00051FD6">
      <w:pPr>
        <w:spacing w:line="259" w:lineRule="auto"/>
        <w:ind w:firstLine="0"/>
        <w:jc w:val="center"/>
        <w:rPr>
          <w:b/>
          <w:kern w:val="0"/>
          <w:szCs w:val="24"/>
          <w:lang w:eastAsia="zh-CN"/>
        </w:rPr>
      </w:pPr>
    </w:p>
    <w:p w14:paraId="5650FF81" w14:textId="77777777" w:rsidR="00216D14" w:rsidRPr="006C12FC" w:rsidRDefault="00216D14" w:rsidP="00051FD6">
      <w:pPr>
        <w:spacing w:line="259" w:lineRule="auto"/>
        <w:ind w:firstLine="0"/>
        <w:jc w:val="center"/>
        <w:rPr>
          <w:b/>
          <w:kern w:val="0"/>
          <w:szCs w:val="24"/>
          <w:lang w:eastAsia="zh-CN"/>
        </w:rPr>
      </w:pPr>
    </w:p>
    <w:p w14:paraId="7C66CDE1" w14:textId="77777777" w:rsidR="00216D14" w:rsidRPr="006C12FC" w:rsidRDefault="00216D14" w:rsidP="00051FD6">
      <w:pPr>
        <w:spacing w:line="259" w:lineRule="auto"/>
        <w:ind w:firstLine="0"/>
        <w:jc w:val="center"/>
        <w:rPr>
          <w:b/>
          <w:kern w:val="0"/>
          <w:szCs w:val="24"/>
          <w:lang w:eastAsia="zh-CN"/>
        </w:rPr>
      </w:pPr>
    </w:p>
    <w:p w14:paraId="0EF51EA9" w14:textId="77777777" w:rsidR="00216D14" w:rsidRPr="006C12FC" w:rsidRDefault="00216D14" w:rsidP="00051FD6">
      <w:pPr>
        <w:spacing w:line="259" w:lineRule="auto"/>
        <w:ind w:firstLine="0"/>
        <w:jc w:val="center"/>
        <w:rPr>
          <w:b/>
          <w:kern w:val="0"/>
          <w:szCs w:val="24"/>
          <w:lang w:eastAsia="zh-CN"/>
        </w:rPr>
      </w:pPr>
    </w:p>
    <w:p w14:paraId="6CA5FEDA" w14:textId="77777777" w:rsidR="00216D14" w:rsidRPr="006C12FC" w:rsidRDefault="00216D14" w:rsidP="00051FD6">
      <w:pPr>
        <w:spacing w:line="259" w:lineRule="auto"/>
        <w:ind w:firstLine="0"/>
        <w:jc w:val="center"/>
        <w:rPr>
          <w:b/>
          <w:kern w:val="0"/>
          <w:szCs w:val="24"/>
          <w:lang w:eastAsia="zh-CN"/>
        </w:rPr>
      </w:pPr>
    </w:p>
    <w:p w14:paraId="372ED9A5" w14:textId="77777777" w:rsidR="00216D14" w:rsidRPr="006C12FC" w:rsidRDefault="00216D14" w:rsidP="00051FD6">
      <w:pPr>
        <w:spacing w:line="259" w:lineRule="auto"/>
        <w:ind w:firstLine="0"/>
        <w:jc w:val="center"/>
        <w:rPr>
          <w:b/>
          <w:kern w:val="0"/>
          <w:szCs w:val="24"/>
          <w:lang w:eastAsia="zh-CN"/>
        </w:rPr>
      </w:pPr>
    </w:p>
    <w:p w14:paraId="1B6070E0" w14:textId="77777777" w:rsidR="00216D14" w:rsidRPr="006C12FC" w:rsidRDefault="00216D14" w:rsidP="00051FD6">
      <w:pPr>
        <w:spacing w:line="259" w:lineRule="auto"/>
        <w:ind w:firstLine="0"/>
        <w:jc w:val="center"/>
        <w:rPr>
          <w:b/>
          <w:kern w:val="0"/>
          <w:szCs w:val="24"/>
          <w:lang w:eastAsia="zh-CN"/>
        </w:rPr>
      </w:pPr>
    </w:p>
    <w:p w14:paraId="5DD7045C" w14:textId="77777777" w:rsidR="00216D14" w:rsidRPr="006C12FC" w:rsidRDefault="00216D14" w:rsidP="00051FD6">
      <w:pPr>
        <w:spacing w:line="259" w:lineRule="auto"/>
        <w:ind w:firstLine="0"/>
        <w:jc w:val="center"/>
        <w:rPr>
          <w:b/>
          <w:kern w:val="0"/>
          <w:szCs w:val="24"/>
          <w:lang w:eastAsia="zh-CN"/>
        </w:rPr>
      </w:pPr>
    </w:p>
    <w:p w14:paraId="095D2840" w14:textId="77777777" w:rsidR="00051FD6" w:rsidRPr="006C12FC" w:rsidRDefault="00051FD6" w:rsidP="00051FD6">
      <w:pPr>
        <w:spacing w:line="259" w:lineRule="auto"/>
        <w:ind w:firstLine="0"/>
        <w:jc w:val="center"/>
        <w:rPr>
          <w:b/>
          <w:kern w:val="0"/>
          <w:szCs w:val="24"/>
          <w:lang w:eastAsia="zh-CN"/>
        </w:rPr>
      </w:pPr>
    </w:p>
    <w:p w14:paraId="55DDE3CF" w14:textId="77777777" w:rsidR="00051FD6" w:rsidRPr="006C12FC" w:rsidRDefault="00051FD6" w:rsidP="00051FD6">
      <w:pPr>
        <w:spacing w:line="259" w:lineRule="auto"/>
        <w:ind w:firstLine="0"/>
        <w:jc w:val="center"/>
        <w:rPr>
          <w:b/>
          <w:kern w:val="0"/>
          <w:szCs w:val="24"/>
          <w:lang w:eastAsia="zh-CN"/>
        </w:rPr>
      </w:pPr>
    </w:p>
    <w:p w14:paraId="3C795DC2" w14:textId="77777777" w:rsidR="00051FD6" w:rsidRPr="006C12FC" w:rsidRDefault="00051FD6" w:rsidP="00051FD6">
      <w:pPr>
        <w:ind w:firstLine="0"/>
        <w:jc w:val="left"/>
        <w:rPr>
          <w:kern w:val="0"/>
          <w:szCs w:val="24"/>
          <w:lang w:eastAsia="zh-CN"/>
        </w:rPr>
      </w:pPr>
    </w:p>
    <w:p w14:paraId="5D852BBE" w14:textId="77777777" w:rsidR="00051FD6" w:rsidRPr="006C12FC" w:rsidRDefault="00051FD6" w:rsidP="00051FD6">
      <w:pPr>
        <w:ind w:firstLine="0"/>
        <w:jc w:val="left"/>
        <w:rPr>
          <w:kern w:val="0"/>
          <w:szCs w:val="24"/>
          <w:lang w:eastAsia="zh-CN"/>
        </w:rPr>
      </w:pPr>
    </w:p>
    <w:p w14:paraId="48EEFCB5" w14:textId="77777777" w:rsidR="00051FD6" w:rsidRPr="006C12FC" w:rsidRDefault="00051FD6" w:rsidP="00051FD6">
      <w:pPr>
        <w:ind w:firstLine="0"/>
        <w:rPr>
          <w:szCs w:val="24"/>
        </w:rPr>
      </w:pPr>
    </w:p>
    <w:sectPr w:rsidR="00051FD6" w:rsidRPr="006C12FC" w:rsidSect="00023104">
      <w:footerReference w:type="default" r:id="rId7"/>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4703A" w14:textId="77777777" w:rsidR="00B61BD3" w:rsidRDefault="00B61BD3">
      <w:r>
        <w:separator/>
      </w:r>
    </w:p>
  </w:endnote>
  <w:endnote w:type="continuationSeparator" w:id="0">
    <w:p w14:paraId="42D788C6" w14:textId="77777777" w:rsidR="00B61BD3" w:rsidRDefault="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3D34" w14:textId="77777777" w:rsidR="00B61BD3" w:rsidRDefault="00B61BD3">
      <w:r>
        <w:separator/>
      </w:r>
    </w:p>
  </w:footnote>
  <w:footnote w:type="continuationSeparator" w:id="0">
    <w:p w14:paraId="3DA99C22" w14:textId="77777777" w:rsidR="00B61BD3" w:rsidRDefault="00B61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5BB"/>
    <w:multiLevelType w:val="multilevel"/>
    <w:tmpl w:val="E6169370"/>
    <w:lvl w:ilvl="0">
      <w:start w:val="2"/>
      <w:numFmt w:val="decimal"/>
      <w:lvlText w:val="%1."/>
      <w:lvlJc w:val="left"/>
      <w:pPr>
        <w:ind w:left="842" w:hanging="360"/>
      </w:pPr>
      <w:rPr>
        <w:rFonts w:hint="default"/>
      </w:rPr>
    </w:lvl>
    <w:lvl w:ilvl="1">
      <w:start w:val="1"/>
      <w:numFmt w:val="decimal"/>
      <w:isLgl/>
      <w:lvlText w:val="%1.%2."/>
      <w:lvlJc w:val="left"/>
      <w:pPr>
        <w:ind w:left="887" w:hanging="405"/>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562" w:hanging="108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1922" w:hanging="1440"/>
      </w:pPr>
      <w:rPr>
        <w:rFonts w:hint="default"/>
      </w:rPr>
    </w:lvl>
  </w:abstractNum>
  <w:abstractNum w:abstractNumId="9"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7"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A36C53"/>
    <w:multiLevelType w:val="hybridMultilevel"/>
    <w:tmpl w:val="99888DD6"/>
    <w:lvl w:ilvl="0" w:tplc="1CB4A7D8">
      <w:start w:val="1"/>
      <w:numFmt w:val="decimal"/>
      <w:lvlText w:val="%1."/>
      <w:lvlJc w:val="left"/>
      <w:pPr>
        <w:ind w:left="786" w:hanging="360"/>
      </w:pPr>
      <w:rPr>
        <w:rFonts w:hint="default"/>
        <w:b/>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367D16"/>
    <w:multiLevelType w:val="hybridMultilevel"/>
    <w:tmpl w:val="F37C84B0"/>
    <w:lvl w:ilvl="0" w:tplc="E54630B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BB808C3"/>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3A7F4A"/>
    <w:multiLevelType w:val="hybridMultilevel"/>
    <w:tmpl w:val="1DB64B30"/>
    <w:lvl w:ilvl="0" w:tplc="D040DCBA">
      <w:start w:val="1"/>
      <w:numFmt w:val="decimal"/>
      <w:lvlText w:val="%1."/>
      <w:lvlJc w:val="left"/>
      <w:pPr>
        <w:ind w:left="531" w:hanging="360"/>
      </w:pPr>
      <w:rPr>
        <w:rFonts w:hint="default"/>
        <w:b w:val="0"/>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7"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8"/>
  </w:num>
  <w:num w:numId="10">
    <w:abstractNumId w:val="16"/>
  </w:num>
  <w:num w:numId="11">
    <w:abstractNumId w:val="24"/>
  </w:num>
  <w:num w:numId="12">
    <w:abstractNumId w:val="27"/>
  </w:num>
  <w:num w:numId="13">
    <w:abstractNumId w:val="7"/>
  </w:num>
  <w:num w:numId="14">
    <w:abstractNumId w:val="13"/>
  </w:num>
  <w:num w:numId="15">
    <w:abstractNumId w:val="9"/>
  </w:num>
  <w:num w:numId="16">
    <w:abstractNumId w:val="10"/>
  </w:num>
  <w:num w:numId="17">
    <w:abstractNumId w:val="12"/>
  </w:num>
  <w:num w:numId="18">
    <w:abstractNumId w:val="15"/>
  </w:num>
  <w:num w:numId="19">
    <w:abstractNumId w:val="11"/>
  </w:num>
  <w:num w:numId="20">
    <w:abstractNumId w:val="22"/>
  </w:num>
  <w:num w:numId="21">
    <w:abstractNumId w:val="23"/>
  </w:num>
  <w:num w:numId="22">
    <w:abstractNumId w:val="17"/>
  </w:num>
  <w:num w:numId="23">
    <w:abstractNumId w:val="19"/>
  </w:num>
  <w:num w:numId="24">
    <w:abstractNumId w:val="25"/>
  </w:num>
  <w:num w:numId="25">
    <w:abstractNumId w:val="20"/>
  </w:num>
  <w:num w:numId="26">
    <w:abstractNumId w:val="26"/>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30D29"/>
    <w:rsid w:val="00034FE6"/>
    <w:rsid w:val="0004311D"/>
    <w:rsid w:val="00043F2A"/>
    <w:rsid w:val="000458FA"/>
    <w:rsid w:val="00051FD6"/>
    <w:rsid w:val="00056F1A"/>
    <w:rsid w:val="00064035"/>
    <w:rsid w:val="00066AA1"/>
    <w:rsid w:val="000866FB"/>
    <w:rsid w:val="00087A4A"/>
    <w:rsid w:val="000944D3"/>
    <w:rsid w:val="00095564"/>
    <w:rsid w:val="000A3B3F"/>
    <w:rsid w:val="000D75A2"/>
    <w:rsid w:val="00101826"/>
    <w:rsid w:val="00103895"/>
    <w:rsid w:val="001245E4"/>
    <w:rsid w:val="00130A49"/>
    <w:rsid w:val="00130D8B"/>
    <w:rsid w:val="00132BC3"/>
    <w:rsid w:val="00135873"/>
    <w:rsid w:val="00137BA5"/>
    <w:rsid w:val="00145932"/>
    <w:rsid w:val="001512F8"/>
    <w:rsid w:val="00154FE1"/>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5865"/>
    <w:rsid w:val="00201095"/>
    <w:rsid w:val="00202026"/>
    <w:rsid w:val="00211731"/>
    <w:rsid w:val="00216D14"/>
    <w:rsid w:val="002170C6"/>
    <w:rsid w:val="002177D9"/>
    <w:rsid w:val="00224CD7"/>
    <w:rsid w:val="00225DA5"/>
    <w:rsid w:val="00230F94"/>
    <w:rsid w:val="002318DD"/>
    <w:rsid w:val="002350E7"/>
    <w:rsid w:val="00241DFB"/>
    <w:rsid w:val="00255752"/>
    <w:rsid w:val="00255C57"/>
    <w:rsid w:val="00261511"/>
    <w:rsid w:val="002705EE"/>
    <w:rsid w:val="00271FC1"/>
    <w:rsid w:val="002804A6"/>
    <w:rsid w:val="00280839"/>
    <w:rsid w:val="002817F5"/>
    <w:rsid w:val="00281CEA"/>
    <w:rsid w:val="00283CE0"/>
    <w:rsid w:val="00287781"/>
    <w:rsid w:val="00294A6C"/>
    <w:rsid w:val="002A0654"/>
    <w:rsid w:val="002A2721"/>
    <w:rsid w:val="002B2F56"/>
    <w:rsid w:val="002C1B33"/>
    <w:rsid w:val="002C5434"/>
    <w:rsid w:val="002C6D50"/>
    <w:rsid w:val="002C7F0B"/>
    <w:rsid w:val="002D1A10"/>
    <w:rsid w:val="002D658D"/>
    <w:rsid w:val="002E05ED"/>
    <w:rsid w:val="002E21F5"/>
    <w:rsid w:val="002E4A9A"/>
    <w:rsid w:val="002E571A"/>
    <w:rsid w:val="002E5E5A"/>
    <w:rsid w:val="002F3F4D"/>
    <w:rsid w:val="003036F4"/>
    <w:rsid w:val="0030658F"/>
    <w:rsid w:val="0031599C"/>
    <w:rsid w:val="00317886"/>
    <w:rsid w:val="00362C04"/>
    <w:rsid w:val="0036595E"/>
    <w:rsid w:val="00367C5A"/>
    <w:rsid w:val="0037385B"/>
    <w:rsid w:val="00374817"/>
    <w:rsid w:val="00387AC5"/>
    <w:rsid w:val="00396C81"/>
    <w:rsid w:val="003A4475"/>
    <w:rsid w:val="003C5977"/>
    <w:rsid w:val="003C6D04"/>
    <w:rsid w:val="003D0D30"/>
    <w:rsid w:val="003D58A3"/>
    <w:rsid w:val="003D6CB6"/>
    <w:rsid w:val="003E022D"/>
    <w:rsid w:val="003E78AF"/>
    <w:rsid w:val="003F4C2E"/>
    <w:rsid w:val="003F6F08"/>
    <w:rsid w:val="003F7641"/>
    <w:rsid w:val="00404EB2"/>
    <w:rsid w:val="00410DF2"/>
    <w:rsid w:val="00423AAD"/>
    <w:rsid w:val="0042714B"/>
    <w:rsid w:val="00432AA4"/>
    <w:rsid w:val="00463B70"/>
    <w:rsid w:val="00464F98"/>
    <w:rsid w:val="00465550"/>
    <w:rsid w:val="00466647"/>
    <w:rsid w:val="00466D81"/>
    <w:rsid w:val="0047207F"/>
    <w:rsid w:val="00491CF4"/>
    <w:rsid w:val="0049374A"/>
    <w:rsid w:val="00494598"/>
    <w:rsid w:val="004A0584"/>
    <w:rsid w:val="004B1767"/>
    <w:rsid w:val="004B4CE3"/>
    <w:rsid w:val="004C5F91"/>
    <w:rsid w:val="004C68C9"/>
    <w:rsid w:val="004D6D3A"/>
    <w:rsid w:val="004F019F"/>
    <w:rsid w:val="004F34EF"/>
    <w:rsid w:val="00510B7B"/>
    <w:rsid w:val="00517C67"/>
    <w:rsid w:val="005200AD"/>
    <w:rsid w:val="00522B51"/>
    <w:rsid w:val="00524516"/>
    <w:rsid w:val="00535128"/>
    <w:rsid w:val="00537D13"/>
    <w:rsid w:val="00540798"/>
    <w:rsid w:val="00542432"/>
    <w:rsid w:val="00561596"/>
    <w:rsid w:val="00561E56"/>
    <w:rsid w:val="005865D4"/>
    <w:rsid w:val="0058682B"/>
    <w:rsid w:val="005943DB"/>
    <w:rsid w:val="005A462F"/>
    <w:rsid w:val="005A4D5B"/>
    <w:rsid w:val="005A649D"/>
    <w:rsid w:val="005A6ACB"/>
    <w:rsid w:val="005C5E59"/>
    <w:rsid w:val="005C75CE"/>
    <w:rsid w:val="005D3B4B"/>
    <w:rsid w:val="005D4164"/>
    <w:rsid w:val="005E2C4B"/>
    <w:rsid w:val="005F188F"/>
    <w:rsid w:val="005F3632"/>
    <w:rsid w:val="0060163C"/>
    <w:rsid w:val="006055E2"/>
    <w:rsid w:val="00615D47"/>
    <w:rsid w:val="006175AA"/>
    <w:rsid w:val="00622131"/>
    <w:rsid w:val="00623E09"/>
    <w:rsid w:val="00626DD5"/>
    <w:rsid w:val="006406DA"/>
    <w:rsid w:val="00644E36"/>
    <w:rsid w:val="00647626"/>
    <w:rsid w:val="00650C98"/>
    <w:rsid w:val="006534ED"/>
    <w:rsid w:val="00661F1E"/>
    <w:rsid w:val="00664BE2"/>
    <w:rsid w:val="00665DC2"/>
    <w:rsid w:val="00667D30"/>
    <w:rsid w:val="0067784A"/>
    <w:rsid w:val="00684DE3"/>
    <w:rsid w:val="00691FD8"/>
    <w:rsid w:val="00696BC9"/>
    <w:rsid w:val="006A0BBE"/>
    <w:rsid w:val="006A1428"/>
    <w:rsid w:val="006A71A8"/>
    <w:rsid w:val="006B1241"/>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1B2B"/>
    <w:rsid w:val="00713C3E"/>
    <w:rsid w:val="00721A63"/>
    <w:rsid w:val="00733062"/>
    <w:rsid w:val="00733C21"/>
    <w:rsid w:val="00736F4D"/>
    <w:rsid w:val="007374C2"/>
    <w:rsid w:val="007378BE"/>
    <w:rsid w:val="00747822"/>
    <w:rsid w:val="007552F7"/>
    <w:rsid w:val="00761D75"/>
    <w:rsid w:val="00764714"/>
    <w:rsid w:val="00784340"/>
    <w:rsid w:val="00785362"/>
    <w:rsid w:val="007A05C6"/>
    <w:rsid w:val="007A13A8"/>
    <w:rsid w:val="007A706E"/>
    <w:rsid w:val="007B6ED8"/>
    <w:rsid w:val="007C3EBE"/>
    <w:rsid w:val="007C7305"/>
    <w:rsid w:val="007E2575"/>
    <w:rsid w:val="007E2BDC"/>
    <w:rsid w:val="00804E1C"/>
    <w:rsid w:val="00805F4E"/>
    <w:rsid w:val="0080610D"/>
    <w:rsid w:val="0081602D"/>
    <w:rsid w:val="008205D6"/>
    <w:rsid w:val="008217EE"/>
    <w:rsid w:val="008469FB"/>
    <w:rsid w:val="00850807"/>
    <w:rsid w:val="0085576A"/>
    <w:rsid w:val="00860110"/>
    <w:rsid w:val="00865587"/>
    <w:rsid w:val="0086730C"/>
    <w:rsid w:val="008764FA"/>
    <w:rsid w:val="0088332B"/>
    <w:rsid w:val="0089090C"/>
    <w:rsid w:val="00890F8F"/>
    <w:rsid w:val="008A155C"/>
    <w:rsid w:val="008A42A7"/>
    <w:rsid w:val="008A5F70"/>
    <w:rsid w:val="008E09DF"/>
    <w:rsid w:val="008E3251"/>
    <w:rsid w:val="008E3F5D"/>
    <w:rsid w:val="008E62DD"/>
    <w:rsid w:val="008F4977"/>
    <w:rsid w:val="00904271"/>
    <w:rsid w:val="00917BA5"/>
    <w:rsid w:val="00921B6E"/>
    <w:rsid w:val="00933B0E"/>
    <w:rsid w:val="0094129D"/>
    <w:rsid w:val="00953FC5"/>
    <w:rsid w:val="00966E46"/>
    <w:rsid w:val="009813BB"/>
    <w:rsid w:val="00984E5B"/>
    <w:rsid w:val="00991308"/>
    <w:rsid w:val="00992CA0"/>
    <w:rsid w:val="009969AE"/>
    <w:rsid w:val="009A1D70"/>
    <w:rsid w:val="009B02C4"/>
    <w:rsid w:val="009C1678"/>
    <w:rsid w:val="009C1885"/>
    <w:rsid w:val="009C1D42"/>
    <w:rsid w:val="009D28CB"/>
    <w:rsid w:val="009D2CFD"/>
    <w:rsid w:val="009E3F2B"/>
    <w:rsid w:val="00A025BD"/>
    <w:rsid w:val="00A03153"/>
    <w:rsid w:val="00A11974"/>
    <w:rsid w:val="00A13EBE"/>
    <w:rsid w:val="00A14395"/>
    <w:rsid w:val="00A25488"/>
    <w:rsid w:val="00A260CA"/>
    <w:rsid w:val="00A273CF"/>
    <w:rsid w:val="00A306FC"/>
    <w:rsid w:val="00A33D09"/>
    <w:rsid w:val="00A3579E"/>
    <w:rsid w:val="00A436CF"/>
    <w:rsid w:val="00A442AE"/>
    <w:rsid w:val="00A51A66"/>
    <w:rsid w:val="00A6687E"/>
    <w:rsid w:val="00A72FFD"/>
    <w:rsid w:val="00A75BAB"/>
    <w:rsid w:val="00A7626C"/>
    <w:rsid w:val="00A85297"/>
    <w:rsid w:val="00A85BD8"/>
    <w:rsid w:val="00A8758D"/>
    <w:rsid w:val="00A87CD6"/>
    <w:rsid w:val="00A91468"/>
    <w:rsid w:val="00AA1395"/>
    <w:rsid w:val="00AA2AAE"/>
    <w:rsid w:val="00AA3503"/>
    <w:rsid w:val="00AA6A26"/>
    <w:rsid w:val="00AC23F5"/>
    <w:rsid w:val="00AC293B"/>
    <w:rsid w:val="00AC435D"/>
    <w:rsid w:val="00AD37B8"/>
    <w:rsid w:val="00AE6D0A"/>
    <w:rsid w:val="00AF0238"/>
    <w:rsid w:val="00AF1F66"/>
    <w:rsid w:val="00AF6406"/>
    <w:rsid w:val="00B01D11"/>
    <w:rsid w:val="00B02C05"/>
    <w:rsid w:val="00B06A1E"/>
    <w:rsid w:val="00B07758"/>
    <w:rsid w:val="00B115C3"/>
    <w:rsid w:val="00B11C94"/>
    <w:rsid w:val="00B134D6"/>
    <w:rsid w:val="00B15450"/>
    <w:rsid w:val="00B340A0"/>
    <w:rsid w:val="00B47308"/>
    <w:rsid w:val="00B61BD3"/>
    <w:rsid w:val="00B71AB3"/>
    <w:rsid w:val="00B93E9D"/>
    <w:rsid w:val="00BA1AA1"/>
    <w:rsid w:val="00BA7400"/>
    <w:rsid w:val="00BB1EF6"/>
    <w:rsid w:val="00BD201A"/>
    <w:rsid w:val="00BE0803"/>
    <w:rsid w:val="00BE6EC4"/>
    <w:rsid w:val="00BF1434"/>
    <w:rsid w:val="00C036D4"/>
    <w:rsid w:val="00C05E4B"/>
    <w:rsid w:val="00C063AB"/>
    <w:rsid w:val="00C1231E"/>
    <w:rsid w:val="00C2437F"/>
    <w:rsid w:val="00C352A7"/>
    <w:rsid w:val="00C36381"/>
    <w:rsid w:val="00C377AF"/>
    <w:rsid w:val="00C52A42"/>
    <w:rsid w:val="00C70364"/>
    <w:rsid w:val="00C80BC3"/>
    <w:rsid w:val="00C81CE1"/>
    <w:rsid w:val="00C834F5"/>
    <w:rsid w:val="00CC7218"/>
    <w:rsid w:val="00CE23CA"/>
    <w:rsid w:val="00D12585"/>
    <w:rsid w:val="00D27B81"/>
    <w:rsid w:val="00D51B6B"/>
    <w:rsid w:val="00D77067"/>
    <w:rsid w:val="00D80ABF"/>
    <w:rsid w:val="00D838E6"/>
    <w:rsid w:val="00DA24D8"/>
    <w:rsid w:val="00DA7046"/>
    <w:rsid w:val="00DC105B"/>
    <w:rsid w:val="00DD2616"/>
    <w:rsid w:val="00DE107E"/>
    <w:rsid w:val="00E00C37"/>
    <w:rsid w:val="00E107EE"/>
    <w:rsid w:val="00E16CE5"/>
    <w:rsid w:val="00E23CE6"/>
    <w:rsid w:val="00E26370"/>
    <w:rsid w:val="00E26716"/>
    <w:rsid w:val="00E30690"/>
    <w:rsid w:val="00E5321B"/>
    <w:rsid w:val="00E737A7"/>
    <w:rsid w:val="00E7549E"/>
    <w:rsid w:val="00E86FA1"/>
    <w:rsid w:val="00E938E1"/>
    <w:rsid w:val="00E97580"/>
    <w:rsid w:val="00EA21B7"/>
    <w:rsid w:val="00EA23AE"/>
    <w:rsid w:val="00EA5193"/>
    <w:rsid w:val="00ED4D64"/>
    <w:rsid w:val="00EF0C39"/>
    <w:rsid w:val="00EF68AA"/>
    <w:rsid w:val="00F02D47"/>
    <w:rsid w:val="00F036F3"/>
    <w:rsid w:val="00F20DB2"/>
    <w:rsid w:val="00F21F19"/>
    <w:rsid w:val="00F34CA1"/>
    <w:rsid w:val="00F35D4F"/>
    <w:rsid w:val="00F45727"/>
    <w:rsid w:val="00F52F93"/>
    <w:rsid w:val="00F543CC"/>
    <w:rsid w:val="00F61CD2"/>
    <w:rsid w:val="00F658B8"/>
    <w:rsid w:val="00F722F2"/>
    <w:rsid w:val="00F730AD"/>
    <w:rsid w:val="00F748CD"/>
    <w:rsid w:val="00F8241A"/>
    <w:rsid w:val="00F86DE9"/>
    <w:rsid w:val="00F86E98"/>
    <w:rsid w:val="00F90E48"/>
    <w:rsid w:val="00F9422D"/>
    <w:rsid w:val="00FA212C"/>
    <w:rsid w:val="00FB429E"/>
    <w:rsid w:val="00FB740D"/>
    <w:rsid w:val="00FB7FE2"/>
    <w:rsid w:val="00FC4E6F"/>
    <w:rsid w:val="00FD081E"/>
    <w:rsid w:val="00FD28DA"/>
    <w:rsid w:val="00FD42AC"/>
    <w:rsid w:val="00FE19DA"/>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4</Pages>
  <Words>1456</Words>
  <Characters>8301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8</cp:revision>
  <cp:lastPrinted>2025-02-12T13:41:00Z</cp:lastPrinted>
  <dcterms:created xsi:type="dcterms:W3CDTF">2025-10-24T07:03:00Z</dcterms:created>
  <dcterms:modified xsi:type="dcterms:W3CDTF">2026-06-29T12:41:00Z</dcterms:modified>
</cp:coreProperties>
</file>