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58" w:rsidRDefault="0049447F" w:rsidP="001075CB">
      <w:pPr>
        <w:tabs>
          <w:tab w:val="left" w:pos="10065"/>
        </w:tabs>
        <w:ind w:firstLine="709"/>
        <w:jc w:val="center"/>
        <w:rPr>
          <w:b/>
        </w:rPr>
      </w:pPr>
      <w:r>
        <w:rPr>
          <w:b/>
        </w:rPr>
        <w:t xml:space="preserve">                                                                                     </w:t>
      </w:r>
      <w:r w:rsidR="00332C58">
        <w:rPr>
          <w:b/>
        </w:rPr>
        <w:t xml:space="preserve">      </w:t>
      </w:r>
    </w:p>
    <w:p w:rsidR="00212DE7" w:rsidRPr="00456309" w:rsidRDefault="00212DE7" w:rsidP="001075CB">
      <w:pPr>
        <w:tabs>
          <w:tab w:val="left" w:pos="10065"/>
        </w:tabs>
        <w:ind w:firstLine="709"/>
        <w:jc w:val="center"/>
        <w:rPr>
          <w:b/>
        </w:rPr>
      </w:pPr>
      <w:r w:rsidRPr="00456309">
        <w:rPr>
          <w:b/>
        </w:rPr>
        <w:t>Государ</w:t>
      </w:r>
      <w:r w:rsidR="00592302" w:rsidRPr="00456309">
        <w:rPr>
          <w:b/>
        </w:rPr>
        <w:t xml:space="preserve">ственный контракт № </w:t>
      </w:r>
      <w:r w:rsidR="00E61C1A">
        <w:rPr>
          <w:b/>
        </w:rPr>
        <w:t>_______</w:t>
      </w:r>
    </w:p>
    <w:p w:rsidR="00592302" w:rsidRPr="00456309" w:rsidRDefault="00592302" w:rsidP="001075CB">
      <w:pPr>
        <w:tabs>
          <w:tab w:val="left" w:pos="10065"/>
        </w:tabs>
        <w:ind w:firstLine="709"/>
        <w:jc w:val="center"/>
        <w:rPr>
          <w:b/>
        </w:rPr>
      </w:pPr>
    </w:p>
    <w:p w:rsidR="00212DE7" w:rsidRDefault="00212DE7" w:rsidP="00F63317">
      <w:pPr>
        <w:tabs>
          <w:tab w:val="left" w:pos="10065"/>
        </w:tabs>
      </w:pPr>
      <w:r w:rsidRPr="00456309">
        <w:t xml:space="preserve">г. Благовещенск                  </w:t>
      </w:r>
      <w:r w:rsidR="00A71773" w:rsidRPr="00456309">
        <w:t xml:space="preserve">                 </w:t>
      </w:r>
      <w:r w:rsidR="001075CB" w:rsidRPr="00456309">
        <w:t xml:space="preserve">                 </w:t>
      </w:r>
      <w:r w:rsidR="00F63317" w:rsidRPr="00456309">
        <w:t xml:space="preserve">                  </w:t>
      </w:r>
      <w:r w:rsidR="001075CB" w:rsidRPr="00456309">
        <w:t xml:space="preserve">         </w:t>
      </w:r>
      <w:r w:rsidR="00B76618" w:rsidRPr="00456309">
        <w:t xml:space="preserve"> </w:t>
      </w:r>
      <w:r w:rsidR="00332C58">
        <w:t xml:space="preserve">   </w:t>
      </w:r>
      <w:proofErr w:type="gramStart"/>
      <w:r w:rsidR="00332C58">
        <w:t xml:space="preserve">  </w:t>
      </w:r>
      <w:r w:rsidR="00B76618" w:rsidRPr="00456309">
        <w:t xml:space="preserve"> «</w:t>
      </w:r>
      <w:proofErr w:type="gramEnd"/>
      <w:r w:rsidR="00B76618" w:rsidRPr="00456309">
        <w:t>____»__</w:t>
      </w:r>
      <w:r w:rsidRPr="00456309">
        <w:t>___</w:t>
      </w:r>
      <w:r w:rsidR="00B76618" w:rsidRPr="00456309">
        <w:t>_</w:t>
      </w:r>
      <w:r w:rsidRPr="00456309">
        <w:t>_</w:t>
      </w:r>
      <w:r w:rsidR="00B76618" w:rsidRPr="00456309">
        <w:t>_</w:t>
      </w:r>
      <w:r w:rsidRPr="00456309">
        <w:t>___ 20</w:t>
      </w:r>
      <w:r w:rsidR="00004A5E" w:rsidRPr="00456309">
        <w:t>2</w:t>
      </w:r>
      <w:r w:rsidR="00E61C1A">
        <w:t>6</w:t>
      </w:r>
      <w:r w:rsidRPr="00456309">
        <w:t xml:space="preserve"> г.</w:t>
      </w:r>
    </w:p>
    <w:p w:rsidR="00332C58" w:rsidRPr="00456309" w:rsidRDefault="00332C58" w:rsidP="00F63317">
      <w:pPr>
        <w:tabs>
          <w:tab w:val="left" w:pos="10065"/>
        </w:tabs>
        <w:rPr>
          <w:b/>
        </w:rPr>
      </w:pPr>
    </w:p>
    <w:p w:rsidR="00212DE7" w:rsidRDefault="00F63317" w:rsidP="00F63317">
      <w:pPr>
        <w:tabs>
          <w:tab w:val="left" w:pos="9498"/>
        </w:tabs>
        <w:ind w:firstLine="709"/>
        <w:jc w:val="both"/>
      </w:pPr>
      <w:r w:rsidRPr="00456309">
        <w:rPr>
          <w:b/>
        </w:rPr>
        <w:t>Федеральное казенное учреждение «</w:t>
      </w:r>
      <w:r w:rsidR="004B1FD7">
        <w:rPr>
          <w:b/>
        </w:rPr>
        <w:t>Центр инженерно-технического обеспечения и вооружения</w:t>
      </w:r>
      <w:r w:rsidRPr="00456309">
        <w:rPr>
          <w:b/>
        </w:rPr>
        <w:t xml:space="preserve"> Управления Федеральной службы исполнения наказаний по Амурской области» </w:t>
      </w:r>
      <w:r w:rsidR="00B76618" w:rsidRPr="00456309">
        <w:t xml:space="preserve">(далее ФКУ </w:t>
      </w:r>
      <w:r w:rsidR="004B1FD7">
        <w:t>ЦИТОВ</w:t>
      </w:r>
      <w:r w:rsidR="00B76618" w:rsidRPr="00456309">
        <w:t xml:space="preserve"> УФСИН России по Амурской области)</w:t>
      </w:r>
      <w:r w:rsidR="00B76618" w:rsidRPr="00456309">
        <w:rPr>
          <w:bCs/>
        </w:rPr>
        <w:t xml:space="preserve">, </w:t>
      </w:r>
      <w:r w:rsidR="00B76618" w:rsidRPr="00456309">
        <w:t xml:space="preserve">именуемое </w:t>
      </w:r>
      <w:r w:rsidR="00E61C1A">
        <w:br/>
      </w:r>
      <w:r w:rsidR="00B76618" w:rsidRPr="00456309">
        <w:t>в дальней</w:t>
      </w:r>
      <w:r w:rsidRPr="00456309">
        <w:t xml:space="preserve">шем </w:t>
      </w:r>
      <w:r w:rsidR="00B76618" w:rsidRPr="00456309">
        <w:t>Государственный</w:t>
      </w:r>
      <w:r w:rsidRPr="00456309">
        <w:t xml:space="preserve"> </w:t>
      </w:r>
      <w:r w:rsidR="00B76618" w:rsidRPr="00456309">
        <w:t>заказчик,</w:t>
      </w:r>
      <w:r w:rsidRPr="00456309">
        <w:t xml:space="preserve"> </w:t>
      </w:r>
      <w:r w:rsidR="00B76618" w:rsidRPr="00456309">
        <w:t>в</w:t>
      </w:r>
      <w:r w:rsidRPr="00456309">
        <w:t xml:space="preserve"> </w:t>
      </w:r>
      <w:r w:rsidR="00B76618" w:rsidRPr="00456309">
        <w:t>лице</w:t>
      </w:r>
      <w:r w:rsidR="00126A57" w:rsidRPr="00456309">
        <w:t xml:space="preserve">, </w:t>
      </w:r>
      <w:r w:rsidR="00E61C1A">
        <w:t>начальника Колесникова Артёма Алексеевича</w:t>
      </w:r>
      <w:r w:rsidR="00A11E9B" w:rsidRPr="00A11E9B">
        <w:t xml:space="preserve">, действующего на основании Устава, </w:t>
      </w:r>
      <w:r w:rsidR="00A11E9B" w:rsidRPr="00A11E9B">
        <w:rPr>
          <w:bCs/>
        </w:rPr>
        <w:t>выступая от имени Российской Федерации, в целях обеспечения государственных нужд,</w:t>
      </w:r>
      <w:r w:rsidR="00A11E9B" w:rsidRPr="00A11E9B">
        <w:rPr>
          <w:b/>
          <w:bCs/>
        </w:rPr>
        <w:t xml:space="preserve"> </w:t>
      </w:r>
      <w:r w:rsidR="00A11E9B" w:rsidRPr="00A11E9B">
        <w:t xml:space="preserve">с одной стороны, и  </w:t>
      </w:r>
      <w:r w:rsidR="00E61C1A">
        <w:t>_________________________</w:t>
      </w:r>
      <w:r w:rsidR="00A11E9B" w:rsidRPr="00A11E9B">
        <w:t xml:space="preserve"> </w:t>
      </w:r>
      <w:r w:rsidR="00A11E9B" w:rsidRPr="00A11E9B">
        <w:rPr>
          <w:bCs/>
        </w:rPr>
        <w:t xml:space="preserve">именуемое в дальнейшем Поставщик, в лице </w:t>
      </w:r>
      <w:r w:rsidR="00E61C1A">
        <w:rPr>
          <w:bCs/>
        </w:rPr>
        <w:t>_____________________________</w:t>
      </w:r>
      <w:r w:rsidR="00A11E9B" w:rsidRPr="00A11E9B">
        <w:rPr>
          <w:bCs/>
        </w:rPr>
        <w:t xml:space="preserve">, </w:t>
      </w:r>
      <w:r w:rsidR="00A11E9B" w:rsidRPr="00A11E9B">
        <w:t>действующ</w:t>
      </w:r>
      <w:r w:rsidR="00E61C1A">
        <w:t>его</w:t>
      </w:r>
      <w:r w:rsidR="00A11E9B" w:rsidRPr="00A11E9B">
        <w:t xml:space="preserve"> на основании </w:t>
      </w:r>
      <w:r w:rsidR="00E61C1A">
        <w:t>____________________</w:t>
      </w:r>
      <w:r w:rsidR="00B76618" w:rsidRPr="00456309">
        <w:t xml:space="preserve">, с другой стороны, вместе именуемые </w:t>
      </w:r>
      <w:r w:rsidR="00E61C1A">
        <w:br/>
      </w:r>
      <w:r w:rsidR="00B76618" w:rsidRPr="00456309">
        <w:t>в дальнейшем Стороны, руководствуясь:</w:t>
      </w:r>
      <w:r w:rsidR="002B2CC0">
        <w:t xml:space="preserve"> п. 4</w:t>
      </w:r>
      <w:r w:rsidR="00B76618" w:rsidRPr="00456309">
        <w:t xml:space="preserve"> </w:t>
      </w:r>
      <w:r w:rsidR="00CC10E7">
        <w:t xml:space="preserve">ч. 1 ст. 93 </w:t>
      </w:r>
      <w:r w:rsidR="00B76618" w:rsidRPr="00456309">
        <w:t>Федеральн</w:t>
      </w:r>
      <w:r w:rsidR="00CC10E7">
        <w:t>ого</w:t>
      </w:r>
      <w:r w:rsidR="00B76618" w:rsidRPr="00456309">
        <w:t xml:space="preserve"> закон</w:t>
      </w:r>
      <w:r w:rsidR="00CC10E7">
        <w:t>а</w:t>
      </w:r>
      <w:r w:rsidR="00B76618" w:rsidRPr="00456309">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456309" w:rsidRPr="00456309" w:rsidRDefault="00456309" w:rsidP="00F63317">
      <w:pPr>
        <w:tabs>
          <w:tab w:val="left" w:pos="9498"/>
        </w:tabs>
        <w:ind w:firstLine="709"/>
        <w:jc w:val="both"/>
      </w:pPr>
    </w:p>
    <w:p w:rsidR="00212DE7" w:rsidRPr="00B4721F" w:rsidRDefault="00212DE7" w:rsidP="001075CB">
      <w:pPr>
        <w:numPr>
          <w:ilvl w:val="0"/>
          <w:numId w:val="5"/>
        </w:numPr>
        <w:ind w:left="0" w:firstLine="709"/>
        <w:jc w:val="center"/>
        <w:rPr>
          <w:b/>
        </w:rPr>
      </w:pPr>
      <w:r w:rsidRPr="00B4721F">
        <w:rPr>
          <w:b/>
        </w:rPr>
        <w:t>Предмет контракта</w:t>
      </w:r>
    </w:p>
    <w:p w:rsidR="00456309" w:rsidRPr="00B4721F" w:rsidRDefault="00456309" w:rsidP="00F63317">
      <w:pPr>
        <w:pStyle w:val="ConsPlusNormal"/>
        <w:widowControl w:val="0"/>
        <w:ind w:firstLine="709"/>
        <w:jc w:val="both"/>
        <w:rPr>
          <w:rFonts w:ascii="Times New Roman" w:hAnsi="Times New Roman" w:cs="Times New Roman"/>
        </w:rPr>
      </w:pPr>
    </w:p>
    <w:p w:rsidR="00981EF3" w:rsidRDefault="000029AA" w:rsidP="00E61C1A">
      <w:pPr>
        <w:pStyle w:val="ConsPlusNormal"/>
        <w:widowControl w:val="0"/>
        <w:ind w:firstLine="709"/>
        <w:jc w:val="both"/>
        <w:rPr>
          <w:rFonts w:ascii="Times New Roman" w:hAnsi="Times New Roman" w:cs="Times New Roman"/>
        </w:rPr>
      </w:pPr>
      <w:r w:rsidRPr="00B4721F">
        <w:rPr>
          <w:rFonts w:ascii="Times New Roman" w:hAnsi="Times New Roman" w:cs="Times New Roman"/>
        </w:rPr>
        <w:t xml:space="preserve">1.1. </w:t>
      </w:r>
      <w:r w:rsidR="00642D87" w:rsidRPr="00B4721F">
        <w:rPr>
          <w:rFonts w:ascii="Times New Roman" w:hAnsi="Times New Roman" w:cs="Times New Roman"/>
          <w:bCs/>
        </w:rPr>
        <w:t>Поставщик</w:t>
      </w:r>
      <w:r w:rsidRPr="00B4721F">
        <w:rPr>
          <w:rFonts w:ascii="Times New Roman" w:hAnsi="Times New Roman" w:cs="Times New Roman"/>
        </w:rPr>
        <w:t xml:space="preserve"> обязуется по заданию Государственного</w:t>
      </w:r>
      <w:r w:rsidR="00480F7E" w:rsidRPr="00B4721F">
        <w:rPr>
          <w:rFonts w:ascii="Times New Roman" w:hAnsi="Times New Roman" w:cs="Times New Roman"/>
        </w:rPr>
        <w:t xml:space="preserve"> заказчика</w:t>
      </w:r>
      <w:r w:rsidRPr="00B4721F">
        <w:rPr>
          <w:rFonts w:ascii="Times New Roman" w:hAnsi="Times New Roman" w:cs="Times New Roman"/>
        </w:rPr>
        <w:t xml:space="preserve"> </w:t>
      </w:r>
      <w:r w:rsidR="00420404" w:rsidRPr="00420404">
        <w:rPr>
          <w:rFonts w:ascii="Times New Roman" w:hAnsi="Times New Roman" w:cs="Times New Roman"/>
          <w:b/>
        </w:rPr>
        <w:t xml:space="preserve">поставить комплектующие для </w:t>
      </w:r>
      <w:r w:rsidR="00420404">
        <w:rPr>
          <w:rFonts w:ascii="Times New Roman" w:hAnsi="Times New Roman" w:cs="Times New Roman"/>
          <w:b/>
        </w:rPr>
        <w:t>СКУД</w:t>
      </w:r>
      <w:r w:rsidR="00E46665" w:rsidRPr="00B4721F">
        <w:rPr>
          <w:rFonts w:ascii="Times New Roman" w:eastAsia="Calibri" w:hAnsi="Times New Roman" w:cs="Times New Roman"/>
        </w:rPr>
        <w:t>,</w:t>
      </w:r>
      <w:r w:rsidR="00823100" w:rsidRPr="00B4721F">
        <w:rPr>
          <w:rFonts w:ascii="Times New Roman" w:hAnsi="Times New Roman" w:cs="Times New Roman"/>
        </w:rPr>
        <w:t xml:space="preserve"> </w:t>
      </w:r>
      <w:r w:rsidR="00E46665" w:rsidRPr="00B4721F">
        <w:rPr>
          <w:rFonts w:ascii="Times New Roman" w:hAnsi="Times New Roman" w:cs="Times New Roman"/>
        </w:rPr>
        <w:t>ИКЗ</w:t>
      </w:r>
      <w:r w:rsidR="00B41C9F" w:rsidRPr="00B4721F">
        <w:rPr>
          <w:rFonts w:ascii="Times New Roman" w:hAnsi="Times New Roman" w:cs="Times New Roman"/>
        </w:rPr>
        <w:t>:</w:t>
      </w:r>
      <w:r w:rsidR="0018195F" w:rsidRPr="00B4721F">
        <w:rPr>
          <w:rFonts w:ascii="Times New Roman" w:hAnsi="Times New Roman" w:cs="Times New Roman"/>
        </w:rPr>
        <w:t xml:space="preserve"> </w:t>
      </w:r>
      <w:r w:rsidR="00E814FE" w:rsidRPr="00B4721F">
        <w:rPr>
          <w:rFonts w:ascii="Times New Roman" w:hAnsi="Times New Roman" w:cs="Times New Roman"/>
        </w:rPr>
        <w:t>2</w:t>
      </w:r>
      <w:r w:rsidR="00B4721F" w:rsidRPr="00B4721F">
        <w:rPr>
          <w:rFonts w:ascii="Times New Roman" w:hAnsi="Times New Roman" w:cs="Times New Roman"/>
        </w:rPr>
        <w:t>6</w:t>
      </w:r>
      <w:r w:rsidR="00E814FE" w:rsidRPr="00B4721F">
        <w:rPr>
          <w:rFonts w:ascii="Times New Roman" w:hAnsi="Times New Roman" w:cs="Times New Roman"/>
        </w:rPr>
        <w:t>12724062816280101001000</w:t>
      </w:r>
      <w:r w:rsidR="00420404">
        <w:rPr>
          <w:rFonts w:ascii="Times New Roman" w:hAnsi="Times New Roman" w:cs="Times New Roman"/>
        </w:rPr>
        <w:t>12</w:t>
      </w:r>
      <w:r w:rsidR="00E814FE" w:rsidRPr="00B4721F">
        <w:rPr>
          <w:rFonts w:ascii="Times New Roman" w:hAnsi="Times New Roman" w:cs="Times New Roman"/>
        </w:rPr>
        <w:t>000000244</w:t>
      </w:r>
      <w:r w:rsidR="007976B2" w:rsidRPr="00B4721F">
        <w:rPr>
          <w:rFonts w:ascii="Times New Roman" w:hAnsi="Times New Roman" w:cs="Times New Roman"/>
        </w:rPr>
        <w:t>,</w:t>
      </w:r>
      <w:r w:rsidR="00E46665" w:rsidRPr="00B4721F">
        <w:rPr>
          <w:rFonts w:ascii="Times New Roman" w:hAnsi="Times New Roman" w:cs="Times New Roman"/>
        </w:rPr>
        <w:t xml:space="preserve"> </w:t>
      </w:r>
      <w:r w:rsidR="006D7C33" w:rsidRPr="00B4721F">
        <w:rPr>
          <w:rFonts w:ascii="Times New Roman" w:hAnsi="Times New Roman" w:cs="Times New Roman"/>
        </w:rPr>
        <w:t>(</w:t>
      </w:r>
      <w:r w:rsidR="006D7C33" w:rsidRPr="00456309">
        <w:rPr>
          <w:rFonts w:ascii="Times New Roman" w:hAnsi="Times New Roman" w:cs="Times New Roman"/>
        </w:rPr>
        <w:t xml:space="preserve">далее - </w:t>
      </w:r>
      <w:r w:rsidR="00CC10E7">
        <w:rPr>
          <w:rFonts w:ascii="Times New Roman" w:hAnsi="Times New Roman" w:cs="Times New Roman"/>
        </w:rPr>
        <w:t>товар</w:t>
      </w:r>
      <w:r w:rsidR="006D7C33" w:rsidRPr="00456309">
        <w:rPr>
          <w:rFonts w:ascii="Times New Roman" w:hAnsi="Times New Roman" w:cs="Times New Roman"/>
        </w:rPr>
        <w:t>)</w:t>
      </w:r>
      <w:r w:rsidR="00420404">
        <w:rPr>
          <w:rFonts w:ascii="Times New Roman" w:hAnsi="Times New Roman" w:cs="Times New Roman"/>
        </w:rPr>
        <w:t xml:space="preserve"> </w:t>
      </w:r>
      <w:proofErr w:type="gramStart"/>
      <w:r w:rsidR="00623433" w:rsidRPr="00456309">
        <w:rPr>
          <w:rFonts w:ascii="Times New Roman" w:hAnsi="Times New Roman" w:cs="Times New Roman"/>
        </w:rPr>
        <w:t>по  адресу</w:t>
      </w:r>
      <w:proofErr w:type="gramEnd"/>
      <w:r w:rsidR="00623433" w:rsidRPr="00456309">
        <w:rPr>
          <w:rFonts w:ascii="Times New Roman" w:hAnsi="Times New Roman" w:cs="Times New Roman"/>
        </w:rPr>
        <w:t xml:space="preserve">, </w:t>
      </w:r>
      <w:r w:rsidRPr="00456309">
        <w:rPr>
          <w:rFonts w:ascii="Times New Roman" w:hAnsi="Times New Roman" w:cs="Times New Roman"/>
        </w:rPr>
        <w:t>в  количестве  и  в   сроки,   предусмотренные  условиями Контракта</w:t>
      </w:r>
      <w:r w:rsidR="00823100" w:rsidRPr="00456309">
        <w:rPr>
          <w:rFonts w:ascii="Times New Roman" w:hAnsi="Times New Roman" w:cs="Times New Roman"/>
        </w:rPr>
        <w:t xml:space="preserve">, Техническим заданием </w:t>
      </w:r>
      <w:r w:rsidR="002A2A6B" w:rsidRPr="00456309">
        <w:rPr>
          <w:rFonts w:ascii="Times New Roman" w:hAnsi="Times New Roman" w:cs="Times New Roman"/>
          <w:noProof/>
        </w:rPr>
        <w:t xml:space="preserve">(приложение № 1) </w:t>
      </w:r>
      <w:r w:rsidR="002A2A6B" w:rsidRPr="00456309">
        <w:rPr>
          <w:rFonts w:ascii="Times New Roman" w:hAnsi="Times New Roman" w:cs="Times New Roman"/>
        </w:rPr>
        <w:t>и Спецификацией</w:t>
      </w:r>
      <w:r w:rsidR="00823100" w:rsidRPr="00456309">
        <w:rPr>
          <w:rFonts w:ascii="Times New Roman" w:hAnsi="Times New Roman" w:cs="Times New Roman"/>
        </w:rPr>
        <w:t xml:space="preserve">  (приложение </w:t>
      </w:r>
      <w:r w:rsidR="002A2A6B" w:rsidRPr="00456309">
        <w:rPr>
          <w:rFonts w:ascii="Times New Roman" w:hAnsi="Times New Roman" w:cs="Times New Roman"/>
        </w:rPr>
        <w:t>№2</w:t>
      </w:r>
      <w:r w:rsidR="00823100" w:rsidRPr="00456309">
        <w:rPr>
          <w:rFonts w:ascii="Times New Roman" w:hAnsi="Times New Roman" w:cs="Times New Roman"/>
        </w:rPr>
        <w:t>)</w:t>
      </w:r>
      <w:r w:rsidRPr="00456309">
        <w:rPr>
          <w:rFonts w:ascii="Times New Roman" w:hAnsi="Times New Roman" w:cs="Times New Roman"/>
        </w:rPr>
        <w:t>, а Государственный за</w:t>
      </w:r>
      <w:r w:rsidR="00623433" w:rsidRPr="00456309">
        <w:rPr>
          <w:rFonts w:ascii="Times New Roman" w:hAnsi="Times New Roman" w:cs="Times New Roman"/>
        </w:rPr>
        <w:t xml:space="preserve">казчик обязуется   обеспечить  </w:t>
      </w:r>
      <w:r w:rsidRPr="00456309">
        <w:rPr>
          <w:rFonts w:ascii="Times New Roman" w:hAnsi="Times New Roman" w:cs="Times New Roman"/>
        </w:rPr>
        <w:t xml:space="preserve">приемку   </w:t>
      </w:r>
      <w:r w:rsidR="00DC1436" w:rsidRPr="00456309">
        <w:rPr>
          <w:rFonts w:ascii="Times New Roman" w:hAnsi="Times New Roman" w:cs="Times New Roman"/>
        </w:rPr>
        <w:t xml:space="preserve">и   оплату </w:t>
      </w:r>
      <w:r w:rsidR="006170F6">
        <w:rPr>
          <w:rFonts w:ascii="Times New Roman" w:hAnsi="Times New Roman" w:cs="Times New Roman"/>
        </w:rPr>
        <w:t>поставленного товара</w:t>
      </w:r>
      <w:r w:rsidR="00DC1436" w:rsidRPr="00456309">
        <w:rPr>
          <w:rFonts w:ascii="Times New Roman" w:hAnsi="Times New Roman" w:cs="Times New Roman"/>
        </w:rPr>
        <w:t xml:space="preserve"> согласно</w:t>
      </w:r>
      <w:r w:rsidRPr="00456309">
        <w:rPr>
          <w:rFonts w:ascii="Times New Roman" w:hAnsi="Times New Roman" w:cs="Times New Roman"/>
        </w:rPr>
        <w:t xml:space="preserve"> условиям</w:t>
      </w:r>
      <w:r w:rsidR="00623433" w:rsidRPr="00456309">
        <w:rPr>
          <w:rFonts w:ascii="Times New Roman" w:hAnsi="Times New Roman" w:cs="Times New Roman"/>
        </w:rPr>
        <w:t xml:space="preserve"> </w:t>
      </w:r>
      <w:r w:rsidRPr="00456309">
        <w:rPr>
          <w:rFonts w:ascii="Times New Roman" w:hAnsi="Times New Roman" w:cs="Times New Roman"/>
        </w:rPr>
        <w:t>Контракта.</w:t>
      </w:r>
    </w:p>
    <w:p w:rsidR="00532B61" w:rsidRDefault="00532B61" w:rsidP="00E61C1A">
      <w:pPr>
        <w:pStyle w:val="ConsPlusNormal"/>
        <w:widowControl w:val="0"/>
        <w:ind w:firstLine="709"/>
        <w:jc w:val="both"/>
        <w:rPr>
          <w:rFonts w:ascii="Times New Roman" w:hAnsi="Times New Roman" w:cs="Times New Roman"/>
        </w:rPr>
      </w:pPr>
      <w:r>
        <w:rPr>
          <w:rFonts w:ascii="Times New Roman" w:hAnsi="Times New Roman" w:cs="Times New Roman"/>
        </w:rPr>
        <w:t xml:space="preserve">КБК: </w:t>
      </w:r>
      <w:r w:rsidRPr="00532B61">
        <w:rPr>
          <w:rFonts w:ascii="Times New Roman" w:hAnsi="Times New Roman" w:cs="Times New Roman"/>
        </w:rPr>
        <w:t>320 0305 424</w:t>
      </w:r>
      <w:r w:rsidR="003A3047">
        <w:rPr>
          <w:rFonts w:ascii="Times New Roman" w:hAnsi="Times New Roman" w:cs="Times New Roman"/>
        </w:rPr>
        <w:t> </w:t>
      </w:r>
      <w:r w:rsidRPr="00532B61">
        <w:rPr>
          <w:rFonts w:ascii="Times New Roman" w:hAnsi="Times New Roman" w:cs="Times New Roman"/>
        </w:rPr>
        <w:t>069</w:t>
      </w:r>
      <w:r w:rsidR="003A3047">
        <w:rPr>
          <w:rFonts w:ascii="Times New Roman" w:hAnsi="Times New Roman" w:cs="Times New Roman"/>
        </w:rPr>
        <w:t xml:space="preserve"> </w:t>
      </w:r>
      <w:r w:rsidRPr="00532B61">
        <w:rPr>
          <w:rFonts w:ascii="Times New Roman" w:hAnsi="Times New Roman" w:cs="Times New Roman"/>
        </w:rPr>
        <w:t xml:space="preserve">0049 244 </w:t>
      </w:r>
    </w:p>
    <w:p w:rsidR="00E61C1A" w:rsidRPr="00456309" w:rsidRDefault="00E61C1A" w:rsidP="00E61C1A">
      <w:pPr>
        <w:pStyle w:val="ConsPlusNormal"/>
        <w:widowControl w:val="0"/>
        <w:ind w:firstLine="709"/>
        <w:jc w:val="both"/>
        <w:rPr>
          <w:rFonts w:ascii="Times New Roman" w:hAnsi="Times New Roman" w:cs="Times New Roman"/>
        </w:rPr>
      </w:pPr>
    </w:p>
    <w:p w:rsidR="00456309" w:rsidRDefault="00DC5473" w:rsidP="00900924">
      <w:pPr>
        <w:pStyle w:val="aff0"/>
        <w:shd w:val="clear" w:color="auto" w:fill="FFFFFF"/>
        <w:tabs>
          <w:tab w:val="left" w:pos="9356"/>
        </w:tabs>
        <w:spacing w:before="0" w:beforeAutospacing="0" w:after="0" w:afterAutospacing="0"/>
        <w:ind w:firstLine="709"/>
        <w:jc w:val="center"/>
        <w:rPr>
          <w:b/>
        </w:rPr>
      </w:pPr>
      <w:r w:rsidRPr="00456309">
        <w:rPr>
          <w:b/>
        </w:rPr>
        <w:t xml:space="preserve">2. </w:t>
      </w:r>
      <w:r w:rsidR="00212DE7" w:rsidRPr="00456309">
        <w:rPr>
          <w:b/>
        </w:rPr>
        <w:t>Цена контракта и порядок расчетов</w:t>
      </w:r>
    </w:p>
    <w:p w:rsidR="00E61C1A" w:rsidRPr="00900924" w:rsidRDefault="00E61C1A" w:rsidP="00900924">
      <w:pPr>
        <w:pStyle w:val="aff0"/>
        <w:shd w:val="clear" w:color="auto" w:fill="FFFFFF"/>
        <w:tabs>
          <w:tab w:val="left" w:pos="9356"/>
        </w:tabs>
        <w:spacing w:before="0" w:beforeAutospacing="0" w:after="0" w:afterAutospacing="0"/>
        <w:ind w:firstLine="709"/>
        <w:jc w:val="center"/>
        <w:rPr>
          <w:b/>
        </w:rPr>
      </w:pPr>
    </w:p>
    <w:p w:rsidR="00443E9E" w:rsidRPr="00456309" w:rsidRDefault="00443E9E" w:rsidP="00443E9E">
      <w:pPr>
        <w:ind w:firstLine="709"/>
        <w:jc w:val="both"/>
        <w:rPr>
          <w:vertAlign w:val="superscript"/>
        </w:rPr>
      </w:pPr>
      <w:r w:rsidRPr="00456309">
        <w:rPr>
          <w:lang w:eastAsia="zh-CN"/>
        </w:rPr>
        <w:t xml:space="preserve">2.1. Общая цена Контракта составляет </w:t>
      </w:r>
      <w:r w:rsidR="00E61C1A">
        <w:rPr>
          <w:lang w:eastAsia="zh-CN"/>
        </w:rPr>
        <w:t>________________</w:t>
      </w:r>
      <w:r w:rsidRPr="00456309">
        <w:rPr>
          <w:lang w:eastAsia="zh-CN"/>
        </w:rPr>
        <w:t xml:space="preserve"> рублей </w:t>
      </w:r>
      <w:r w:rsidR="00A11E9B">
        <w:rPr>
          <w:lang w:eastAsia="zh-CN"/>
        </w:rPr>
        <w:t>00</w:t>
      </w:r>
      <w:r w:rsidRPr="00456309">
        <w:rPr>
          <w:lang w:eastAsia="zh-CN"/>
        </w:rPr>
        <w:t xml:space="preserve"> копеек, включая НДС (</w:t>
      </w:r>
      <w:r w:rsidR="00A11E9B">
        <w:rPr>
          <w:lang w:eastAsia="zh-CN"/>
        </w:rPr>
        <w:t>20</w:t>
      </w:r>
      <w:r w:rsidRPr="00456309">
        <w:rPr>
          <w:lang w:eastAsia="zh-CN"/>
        </w:rPr>
        <w:t xml:space="preserve">%) в размере </w:t>
      </w:r>
      <w:r w:rsidR="00E61C1A">
        <w:rPr>
          <w:lang w:eastAsia="zh-CN"/>
        </w:rPr>
        <w:t>_____________</w:t>
      </w:r>
      <w:r w:rsidRPr="00456309">
        <w:rPr>
          <w:lang w:eastAsia="zh-CN"/>
        </w:rPr>
        <w:t xml:space="preserve"> рубл</w:t>
      </w:r>
      <w:r w:rsidR="00A11E9B">
        <w:rPr>
          <w:lang w:eastAsia="zh-CN"/>
        </w:rPr>
        <w:t xml:space="preserve">я </w:t>
      </w:r>
      <w:r w:rsidR="00E61C1A">
        <w:rPr>
          <w:lang w:eastAsia="zh-CN"/>
        </w:rPr>
        <w:t>____</w:t>
      </w:r>
      <w:r w:rsidR="00A11E9B">
        <w:rPr>
          <w:lang w:eastAsia="zh-CN"/>
        </w:rPr>
        <w:t xml:space="preserve"> копейки</w:t>
      </w:r>
      <w:r w:rsidR="00E61C1A">
        <w:rPr>
          <w:lang w:eastAsia="zh-CN"/>
        </w:rPr>
        <w:t xml:space="preserve"> / без НДС</w:t>
      </w:r>
      <w:r w:rsidR="00A11E9B">
        <w:rPr>
          <w:lang w:eastAsia="zh-CN"/>
        </w:rPr>
        <w:t>.</w:t>
      </w:r>
    </w:p>
    <w:p w:rsidR="00443E9E" w:rsidRPr="00456309" w:rsidRDefault="00443E9E" w:rsidP="00443E9E">
      <w:pPr>
        <w:shd w:val="clear" w:color="auto" w:fill="FFFFFF"/>
        <w:tabs>
          <w:tab w:val="left" w:pos="9356"/>
        </w:tabs>
        <w:autoSpaceDE w:val="0"/>
        <w:autoSpaceDN w:val="0"/>
        <w:adjustRightInd w:val="0"/>
        <w:ind w:firstLine="709"/>
        <w:jc w:val="both"/>
      </w:pPr>
      <w:r w:rsidRPr="00456309">
        <w:t>2.2. Источник финансирования – средства Федерального бюджета РФ</w:t>
      </w:r>
      <w:r w:rsidR="008453DE">
        <w:t xml:space="preserve"> на 202</w:t>
      </w:r>
      <w:r w:rsidR="00E61C1A">
        <w:t>6</w:t>
      </w:r>
      <w:r w:rsidR="008453DE">
        <w:t xml:space="preserve"> год</w:t>
      </w:r>
      <w:r w:rsidR="001917FF">
        <w:t>.</w:t>
      </w:r>
    </w:p>
    <w:p w:rsidR="00443E9E" w:rsidRPr="00456309" w:rsidRDefault="00443E9E" w:rsidP="00443E9E">
      <w:pPr>
        <w:shd w:val="clear" w:color="auto" w:fill="FFFFFF"/>
        <w:tabs>
          <w:tab w:val="left" w:pos="9356"/>
        </w:tabs>
        <w:autoSpaceDE w:val="0"/>
        <w:autoSpaceDN w:val="0"/>
        <w:adjustRightInd w:val="0"/>
        <w:ind w:firstLine="709"/>
        <w:jc w:val="both"/>
      </w:pPr>
      <w:r w:rsidRPr="00456309">
        <w:t xml:space="preserve">2.3.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w:t>
      </w:r>
      <w:r w:rsidR="00A57DA9">
        <w:t>8</w:t>
      </w:r>
      <w:r w:rsidRPr="00456309">
        <w:t xml:space="preserve"> Контракта.</w:t>
      </w:r>
    </w:p>
    <w:p w:rsidR="00C54023" w:rsidRPr="00456309" w:rsidRDefault="00443E9E" w:rsidP="00443E9E">
      <w:pPr>
        <w:shd w:val="clear" w:color="auto" w:fill="FFFFFF"/>
        <w:tabs>
          <w:tab w:val="left" w:pos="9356"/>
        </w:tabs>
        <w:autoSpaceDE w:val="0"/>
        <w:autoSpaceDN w:val="0"/>
        <w:adjustRightInd w:val="0"/>
        <w:ind w:firstLine="709"/>
        <w:jc w:val="both"/>
      </w:pPr>
      <w:r w:rsidRPr="00456309">
        <w:t>2.4</w:t>
      </w:r>
      <w:r w:rsidR="00C54023" w:rsidRPr="00456309">
        <w:t xml:space="preserve"> Оплата по Контракту производится на основании выставленных </w:t>
      </w:r>
      <w:r w:rsidR="005702BE" w:rsidRPr="005702BE">
        <w:rPr>
          <w:bCs/>
        </w:rPr>
        <w:t>Поставщик</w:t>
      </w:r>
      <w:r w:rsidR="005702BE">
        <w:rPr>
          <w:bCs/>
        </w:rPr>
        <w:t>ом</w:t>
      </w:r>
      <w:r w:rsidR="00C54023" w:rsidRPr="00456309">
        <w:t xml:space="preserve"> счетов (счетов - фактур), (УПД)   в рублях Российской Федерации в   безналичном   порядке   в   форме   платежных   поручений   путём   перечисления Государственным заказчиком выделенных из федерального бюджета денежных средств  на  расчетный  счет  </w:t>
      </w:r>
      <w:r w:rsidR="007B39C1" w:rsidRPr="007B39C1">
        <w:rPr>
          <w:bCs/>
        </w:rPr>
        <w:t>Поставщик</w:t>
      </w:r>
      <w:r w:rsidR="007B39C1">
        <w:rPr>
          <w:bCs/>
        </w:rPr>
        <w:t>а</w:t>
      </w:r>
      <w:r w:rsidR="00C54023" w:rsidRPr="00456309">
        <w:t xml:space="preserve">,  указанный  в  разделе </w:t>
      </w:r>
      <w:r w:rsidR="00A57DA9">
        <w:t>12</w:t>
      </w:r>
      <w:r w:rsidR="00C54023" w:rsidRPr="00456309">
        <w:t xml:space="preserve">  Контракта, в течение </w:t>
      </w:r>
      <w:r w:rsidR="000A799E" w:rsidRPr="0063319A">
        <w:rPr>
          <w:b/>
        </w:rPr>
        <w:t>7</w:t>
      </w:r>
      <w:r w:rsidR="00C54023" w:rsidRPr="0063319A">
        <w:rPr>
          <w:b/>
        </w:rPr>
        <w:t xml:space="preserve"> (</w:t>
      </w:r>
      <w:r w:rsidR="000A799E" w:rsidRPr="0063319A">
        <w:rPr>
          <w:b/>
        </w:rPr>
        <w:t>семи</w:t>
      </w:r>
      <w:r w:rsidR="00C54023" w:rsidRPr="0063319A">
        <w:rPr>
          <w:b/>
        </w:rPr>
        <w:t xml:space="preserve">) </w:t>
      </w:r>
      <w:r w:rsidR="00CC10E7" w:rsidRPr="0063319A">
        <w:rPr>
          <w:b/>
        </w:rPr>
        <w:t xml:space="preserve">рабочих </w:t>
      </w:r>
      <w:r w:rsidR="00C54023" w:rsidRPr="0063319A">
        <w:rPr>
          <w:b/>
        </w:rPr>
        <w:t>дней</w:t>
      </w:r>
      <w:r w:rsidR="00C54023" w:rsidRPr="00456309">
        <w:t xml:space="preserve"> </w:t>
      </w:r>
      <w:r w:rsidR="00C54023" w:rsidRPr="00456309">
        <w:rPr>
          <w:snapToGrid w:val="0"/>
        </w:rPr>
        <w:t xml:space="preserve">с даты подписания </w:t>
      </w:r>
      <w:r w:rsidR="007B39C1">
        <w:rPr>
          <w:snapToGrid w:val="0"/>
        </w:rPr>
        <w:t>акта о поставке  товара</w:t>
      </w:r>
      <w:r w:rsidR="00C54023" w:rsidRPr="00456309">
        <w:rPr>
          <w:snapToGrid w:val="0"/>
        </w:rPr>
        <w:t xml:space="preserve"> </w:t>
      </w:r>
      <w:r w:rsidR="00C54023" w:rsidRPr="00456309">
        <w:t>без замечаний.</w:t>
      </w:r>
    </w:p>
    <w:p w:rsidR="00443E9E" w:rsidRPr="00456309" w:rsidRDefault="00443E9E" w:rsidP="00443E9E">
      <w:pPr>
        <w:shd w:val="clear" w:color="auto" w:fill="FFFFFF"/>
        <w:tabs>
          <w:tab w:val="left" w:pos="9356"/>
        </w:tabs>
        <w:autoSpaceDE w:val="0"/>
        <w:autoSpaceDN w:val="0"/>
        <w:adjustRightInd w:val="0"/>
        <w:ind w:firstLine="709"/>
        <w:jc w:val="both"/>
      </w:pPr>
      <w:r w:rsidRPr="00456309">
        <w:t xml:space="preserve">2.5.  Обязательства по оплате </w:t>
      </w:r>
      <w:proofErr w:type="gramStart"/>
      <w:r w:rsidRPr="00456309">
        <w:t>товара  считаются</w:t>
      </w:r>
      <w:proofErr w:type="gramEnd"/>
      <w:r w:rsidRPr="00456309">
        <w:t xml:space="preserve"> выполненными в день списания денежных средств с расчетного счета Государственного заказчика, указанного в Контракте.</w:t>
      </w:r>
    </w:p>
    <w:p w:rsidR="00443E9E" w:rsidRPr="00456309" w:rsidRDefault="00443E9E" w:rsidP="00443E9E">
      <w:pPr>
        <w:tabs>
          <w:tab w:val="left" w:pos="0"/>
        </w:tabs>
        <w:suppressAutoHyphens/>
        <w:ind w:firstLine="709"/>
        <w:jc w:val="both"/>
      </w:pPr>
      <w:r w:rsidRPr="00456309">
        <w:t>2.6.   В  случае изменения расчетного счета</w:t>
      </w:r>
      <w:r w:rsidR="004B0DD7">
        <w:t>,</w:t>
      </w:r>
      <w:r w:rsidRPr="00456309">
        <w:t xml:space="preserve"> </w:t>
      </w:r>
      <w:r w:rsidR="004B0DD7" w:rsidRPr="004B0DD7">
        <w:rPr>
          <w:bCs/>
        </w:rPr>
        <w:t>Поставщик</w:t>
      </w:r>
      <w:r w:rsidRPr="00456309">
        <w:t xml:space="preserve"> обязан в течение 3 (трех) рабочих дней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Контракте расчетный счет </w:t>
      </w:r>
      <w:r w:rsidR="004B0DD7" w:rsidRPr="004B0DD7">
        <w:rPr>
          <w:bCs/>
        </w:rPr>
        <w:t>Поставщик</w:t>
      </w:r>
      <w:r w:rsidR="004B0DD7">
        <w:rPr>
          <w:bCs/>
        </w:rPr>
        <w:t>а</w:t>
      </w:r>
      <w:r w:rsidRPr="00456309">
        <w:t xml:space="preserve">, несет </w:t>
      </w:r>
      <w:r w:rsidR="004B0DD7" w:rsidRPr="004B0DD7">
        <w:rPr>
          <w:bCs/>
        </w:rPr>
        <w:t>Поставщик</w:t>
      </w:r>
      <w:r w:rsidRPr="00456309">
        <w:t>.</w:t>
      </w:r>
    </w:p>
    <w:p w:rsidR="00E61C1A" w:rsidRDefault="00443E9E" w:rsidP="00E61C1A">
      <w:pPr>
        <w:pStyle w:val="aff0"/>
        <w:shd w:val="clear" w:color="auto" w:fill="FFFFFF"/>
        <w:tabs>
          <w:tab w:val="left" w:pos="9356"/>
        </w:tabs>
        <w:spacing w:before="0" w:beforeAutospacing="0" w:after="0" w:afterAutospacing="0"/>
        <w:ind w:firstLine="709"/>
        <w:rPr>
          <w:lang w:eastAsia="ar-SA"/>
        </w:rPr>
      </w:pPr>
      <w:r w:rsidRPr="00456309">
        <w:t>2.7.</w:t>
      </w:r>
      <w:r w:rsidRPr="00456309">
        <w:rPr>
          <w:lang w:eastAsia="ar-SA"/>
        </w:rPr>
        <w:t xml:space="preserve"> Авансирование не предусмотрено.</w:t>
      </w:r>
    </w:p>
    <w:p w:rsidR="00E61C1A" w:rsidRPr="00E61C1A" w:rsidRDefault="00E61C1A" w:rsidP="00E61C1A">
      <w:pPr>
        <w:pStyle w:val="aff0"/>
        <w:shd w:val="clear" w:color="auto" w:fill="FFFFFF"/>
        <w:tabs>
          <w:tab w:val="left" w:pos="9356"/>
        </w:tabs>
        <w:spacing w:before="0" w:beforeAutospacing="0" w:after="0" w:afterAutospacing="0"/>
        <w:ind w:firstLine="709"/>
        <w:rPr>
          <w:lang w:eastAsia="ar-SA"/>
        </w:rPr>
      </w:pPr>
    </w:p>
    <w:p w:rsidR="00456309" w:rsidRDefault="00212DE7" w:rsidP="00900924">
      <w:pPr>
        <w:pStyle w:val="aff"/>
        <w:tabs>
          <w:tab w:val="left" w:pos="9356"/>
        </w:tabs>
        <w:spacing w:after="0"/>
        <w:ind w:left="0" w:firstLine="709"/>
        <w:jc w:val="center"/>
        <w:rPr>
          <w:rFonts w:ascii="Times New Roman" w:hAnsi="Times New Roman"/>
          <w:b/>
          <w:bCs/>
          <w:sz w:val="24"/>
          <w:szCs w:val="24"/>
        </w:rPr>
      </w:pPr>
      <w:r w:rsidRPr="00456309">
        <w:rPr>
          <w:rFonts w:ascii="Times New Roman" w:hAnsi="Times New Roman"/>
          <w:b/>
          <w:bCs/>
          <w:sz w:val="24"/>
          <w:szCs w:val="24"/>
        </w:rPr>
        <w:t>3.</w:t>
      </w:r>
      <w:r w:rsidR="00DC5473" w:rsidRPr="00456309">
        <w:rPr>
          <w:rFonts w:ascii="Times New Roman" w:hAnsi="Times New Roman"/>
          <w:b/>
          <w:bCs/>
          <w:sz w:val="24"/>
          <w:szCs w:val="24"/>
        </w:rPr>
        <w:t xml:space="preserve"> </w:t>
      </w:r>
      <w:r w:rsidRPr="00456309">
        <w:rPr>
          <w:rFonts w:ascii="Times New Roman" w:hAnsi="Times New Roman"/>
          <w:b/>
          <w:bCs/>
          <w:sz w:val="24"/>
          <w:szCs w:val="24"/>
        </w:rPr>
        <w:t>Права и обязанности Сторон</w:t>
      </w:r>
    </w:p>
    <w:p w:rsidR="00E61C1A" w:rsidRPr="00900924" w:rsidRDefault="00E61C1A" w:rsidP="00900924">
      <w:pPr>
        <w:pStyle w:val="aff"/>
        <w:tabs>
          <w:tab w:val="left" w:pos="9356"/>
        </w:tabs>
        <w:spacing w:after="0"/>
        <w:ind w:left="0" w:firstLine="709"/>
        <w:jc w:val="center"/>
        <w:rPr>
          <w:rFonts w:ascii="Times New Roman" w:hAnsi="Times New Roman"/>
          <w:b/>
          <w:bCs/>
          <w:sz w:val="24"/>
          <w:szCs w:val="24"/>
        </w:rPr>
      </w:pPr>
    </w:p>
    <w:p w:rsidR="00212DE7" w:rsidRPr="00456309" w:rsidRDefault="00212DE7" w:rsidP="001075CB">
      <w:pPr>
        <w:pStyle w:val="14"/>
        <w:tabs>
          <w:tab w:val="left" w:pos="9356"/>
        </w:tabs>
        <w:spacing w:line="240" w:lineRule="auto"/>
        <w:ind w:firstLine="709"/>
        <w:rPr>
          <w:b/>
          <w:noProof/>
          <w:szCs w:val="24"/>
        </w:rPr>
      </w:pPr>
      <w:r w:rsidRPr="00456309">
        <w:rPr>
          <w:b/>
          <w:noProof/>
          <w:szCs w:val="24"/>
        </w:rPr>
        <w:t>3.1.  Государственный заказчик обязуется:</w:t>
      </w:r>
    </w:p>
    <w:p w:rsidR="00212DE7" w:rsidRPr="00456309" w:rsidRDefault="00212DE7" w:rsidP="001075CB">
      <w:pPr>
        <w:pStyle w:val="afd"/>
        <w:ind w:firstLine="709"/>
        <w:jc w:val="both"/>
        <w:rPr>
          <w:i/>
          <w:noProof/>
        </w:rPr>
      </w:pPr>
      <w:r w:rsidRPr="00456309">
        <w:rPr>
          <w:noProof/>
        </w:rPr>
        <w:lastRenderedPageBreak/>
        <w:t>3.1.1. </w:t>
      </w:r>
      <w:r w:rsidRPr="00456309">
        <w:t xml:space="preserve">Осуществлять контроль за </w:t>
      </w:r>
      <w:r w:rsidR="00510560" w:rsidRPr="00456309">
        <w:t>выполнением</w:t>
      </w:r>
      <w:r w:rsidRPr="00456309">
        <w:t xml:space="preserve"> </w:t>
      </w:r>
      <w:r w:rsidR="004B0DD7" w:rsidRPr="004B0DD7">
        <w:rPr>
          <w:bCs/>
        </w:rPr>
        <w:t>Поставщик</w:t>
      </w:r>
      <w:r w:rsidR="004B0DD7">
        <w:rPr>
          <w:bCs/>
        </w:rPr>
        <w:t>ом</w:t>
      </w:r>
      <w:r w:rsidRPr="00456309">
        <w:t xml:space="preserve"> </w:t>
      </w:r>
      <w:r w:rsidR="004B0DD7">
        <w:t>поставки товара</w:t>
      </w:r>
      <w:r w:rsidRPr="00456309">
        <w:t xml:space="preserve"> </w:t>
      </w:r>
      <w:r w:rsidR="00E61C1A">
        <w:br/>
      </w:r>
      <w:r w:rsidRPr="00456309">
        <w:t xml:space="preserve">в соответствии с </w:t>
      </w:r>
      <w:r w:rsidR="005A1D1A" w:rsidRPr="00456309">
        <w:t>Государственным к</w:t>
      </w:r>
      <w:r w:rsidRPr="00456309">
        <w:t>онтрактом.</w:t>
      </w:r>
    </w:p>
    <w:p w:rsidR="00212DE7" w:rsidRPr="00456309" w:rsidRDefault="00212DE7" w:rsidP="001075CB">
      <w:pPr>
        <w:pStyle w:val="afd"/>
        <w:tabs>
          <w:tab w:val="left" w:pos="9356"/>
        </w:tabs>
        <w:ind w:firstLine="709"/>
        <w:jc w:val="both"/>
        <w:rPr>
          <w:noProof/>
        </w:rPr>
      </w:pPr>
      <w:r w:rsidRPr="00456309">
        <w:rPr>
          <w:noProof/>
        </w:rPr>
        <w:t xml:space="preserve">3.1.2. Обеспечить </w:t>
      </w:r>
      <w:r w:rsidR="00F50AD9" w:rsidRPr="00456309">
        <w:rPr>
          <w:noProof/>
        </w:rPr>
        <w:t xml:space="preserve">приём </w:t>
      </w:r>
      <w:r w:rsidR="004B0DD7">
        <w:rPr>
          <w:noProof/>
        </w:rPr>
        <w:t>поставки товара</w:t>
      </w:r>
      <w:r w:rsidRPr="00456309">
        <w:rPr>
          <w:noProof/>
        </w:rPr>
        <w:t xml:space="preserve">, в соответствии с условиями раздела </w:t>
      </w:r>
      <w:r w:rsidR="00823100" w:rsidRPr="00456309">
        <w:rPr>
          <w:noProof/>
        </w:rPr>
        <w:t>4</w:t>
      </w:r>
      <w:r w:rsidR="005A1D1A" w:rsidRPr="00456309">
        <w:rPr>
          <w:noProof/>
        </w:rPr>
        <w:t xml:space="preserve"> Государственного </w:t>
      </w:r>
      <w:r w:rsidRPr="00456309">
        <w:rPr>
          <w:noProof/>
        </w:rPr>
        <w:t xml:space="preserve"> </w:t>
      </w:r>
      <w:r w:rsidR="005A1D1A" w:rsidRPr="00456309">
        <w:rPr>
          <w:noProof/>
        </w:rPr>
        <w:t>к</w:t>
      </w:r>
      <w:r w:rsidRPr="00456309">
        <w:rPr>
          <w:noProof/>
        </w:rPr>
        <w:t xml:space="preserve">онтракта. </w:t>
      </w:r>
    </w:p>
    <w:p w:rsidR="00212DE7" w:rsidRPr="00456309" w:rsidRDefault="00212DE7" w:rsidP="001075CB">
      <w:pPr>
        <w:pStyle w:val="14"/>
        <w:tabs>
          <w:tab w:val="left" w:pos="9356"/>
        </w:tabs>
        <w:spacing w:line="240" w:lineRule="auto"/>
        <w:ind w:firstLine="709"/>
        <w:rPr>
          <w:noProof/>
          <w:szCs w:val="24"/>
        </w:rPr>
      </w:pPr>
      <w:r w:rsidRPr="00456309">
        <w:rPr>
          <w:noProof/>
          <w:szCs w:val="24"/>
        </w:rPr>
        <w:t xml:space="preserve">3.1.3. Обеспечить оплату </w:t>
      </w:r>
      <w:r w:rsidR="004B0DD7">
        <w:rPr>
          <w:noProof/>
          <w:szCs w:val="24"/>
        </w:rPr>
        <w:t>поставленного товара</w:t>
      </w:r>
      <w:r w:rsidR="00C0038E" w:rsidRPr="00456309">
        <w:rPr>
          <w:noProof/>
          <w:szCs w:val="24"/>
        </w:rPr>
        <w:t xml:space="preserve"> </w:t>
      </w:r>
      <w:r w:rsidRPr="00456309">
        <w:rPr>
          <w:noProof/>
          <w:szCs w:val="24"/>
        </w:rPr>
        <w:t xml:space="preserve">в соответствии с условиями раздела 2 </w:t>
      </w:r>
      <w:r w:rsidR="005A1D1A" w:rsidRPr="00456309">
        <w:rPr>
          <w:noProof/>
          <w:szCs w:val="24"/>
        </w:rPr>
        <w:t>Государственного к</w:t>
      </w:r>
      <w:r w:rsidRPr="00456309">
        <w:rPr>
          <w:noProof/>
          <w:szCs w:val="24"/>
        </w:rPr>
        <w:t>онтракта.</w:t>
      </w:r>
    </w:p>
    <w:p w:rsidR="00212DE7" w:rsidRPr="00456309" w:rsidRDefault="00212DE7" w:rsidP="001075CB">
      <w:pPr>
        <w:pStyle w:val="14"/>
        <w:tabs>
          <w:tab w:val="left" w:pos="9356"/>
        </w:tabs>
        <w:spacing w:line="240" w:lineRule="auto"/>
        <w:ind w:firstLine="709"/>
        <w:rPr>
          <w:noProof/>
          <w:szCs w:val="24"/>
        </w:rPr>
      </w:pPr>
      <w:r w:rsidRPr="00456309">
        <w:rPr>
          <w:noProof/>
          <w:szCs w:val="24"/>
        </w:rPr>
        <w:t xml:space="preserve">3.1.4. В случае расторжения </w:t>
      </w:r>
      <w:r w:rsidR="005A1D1A" w:rsidRPr="00456309">
        <w:rPr>
          <w:noProof/>
          <w:szCs w:val="24"/>
        </w:rPr>
        <w:t>Государственного к</w:t>
      </w:r>
      <w:r w:rsidRPr="00456309">
        <w:rPr>
          <w:noProof/>
          <w:szCs w:val="24"/>
        </w:rPr>
        <w:t>онтракта (по любым основаниям)</w:t>
      </w:r>
      <w:r w:rsidR="002B0E84" w:rsidRPr="00456309">
        <w:rPr>
          <w:noProof/>
          <w:szCs w:val="24"/>
        </w:rPr>
        <w:t xml:space="preserve"> оплатить </w:t>
      </w:r>
      <w:r w:rsidR="00DB6FF5" w:rsidRPr="00DB6FF5">
        <w:rPr>
          <w:bCs/>
          <w:noProof/>
          <w:szCs w:val="24"/>
        </w:rPr>
        <w:t>Поставщик</w:t>
      </w:r>
      <w:r w:rsidR="00DB6FF5">
        <w:rPr>
          <w:bCs/>
          <w:noProof/>
          <w:szCs w:val="24"/>
        </w:rPr>
        <w:t>у</w:t>
      </w:r>
      <w:r w:rsidR="002B0E84" w:rsidRPr="00456309">
        <w:rPr>
          <w:noProof/>
          <w:szCs w:val="24"/>
        </w:rPr>
        <w:t xml:space="preserve"> стоимость </w:t>
      </w:r>
      <w:r w:rsidR="00DB6FF5">
        <w:rPr>
          <w:noProof/>
          <w:szCs w:val="24"/>
        </w:rPr>
        <w:t>поставленного товара</w:t>
      </w:r>
      <w:r w:rsidRPr="00456309">
        <w:rPr>
          <w:noProof/>
          <w:szCs w:val="24"/>
        </w:rPr>
        <w:t xml:space="preserve">, фактически </w:t>
      </w:r>
      <w:r w:rsidR="002E2859">
        <w:rPr>
          <w:noProof/>
          <w:szCs w:val="24"/>
        </w:rPr>
        <w:t>поставленного</w:t>
      </w:r>
      <w:r w:rsidRPr="00456309">
        <w:rPr>
          <w:noProof/>
          <w:szCs w:val="24"/>
        </w:rPr>
        <w:t xml:space="preserve"> на момент расторжения </w:t>
      </w:r>
      <w:r w:rsidR="005A1D1A" w:rsidRPr="00456309">
        <w:rPr>
          <w:noProof/>
          <w:szCs w:val="24"/>
        </w:rPr>
        <w:t>Государственного к</w:t>
      </w:r>
      <w:r w:rsidRPr="00456309">
        <w:rPr>
          <w:noProof/>
          <w:szCs w:val="24"/>
        </w:rPr>
        <w:t xml:space="preserve">онтракта, при условии отсутствия претензий по </w:t>
      </w:r>
      <w:r w:rsidR="000E2FDB" w:rsidRPr="00456309">
        <w:rPr>
          <w:noProof/>
          <w:szCs w:val="24"/>
        </w:rPr>
        <w:t xml:space="preserve">качеству </w:t>
      </w:r>
      <w:r w:rsidR="002E2859">
        <w:rPr>
          <w:noProof/>
          <w:szCs w:val="24"/>
        </w:rPr>
        <w:t>поставки</w:t>
      </w:r>
      <w:r w:rsidRPr="00456309">
        <w:rPr>
          <w:noProof/>
          <w:szCs w:val="24"/>
        </w:rPr>
        <w:t>.</w:t>
      </w:r>
    </w:p>
    <w:p w:rsidR="00212DE7" w:rsidRPr="00456309" w:rsidRDefault="00645EC2" w:rsidP="001075CB">
      <w:pPr>
        <w:pStyle w:val="afd"/>
        <w:tabs>
          <w:tab w:val="left" w:pos="9356"/>
        </w:tabs>
        <w:ind w:firstLine="709"/>
        <w:jc w:val="both"/>
        <w:rPr>
          <w:noProof/>
        </w:rPr>
      </w:pPr>
      <w:r w:rsidRPr="00456309">
        <w:rPr>
          <w:noProof/>
        </w:rPr>
        <w:t>3.1.5</w:t>
      </w:r>
      <w:r w:rsidR="005E2D71" w:rsidRPr="00456309">
        <w:rPr>
          <w:noProof/>
        </w:rPr>
        <w:t xml:space="preserve">. Выполнять </w:t>
      </w:r>
      <w:r w:rsidR="00212DE7" w:rsidRPr="00456309">
        <w:rPr>
          <w:noProof/>
        </w:rPr>
        <w:t xml:space="preserve">иные обязанности, предусмотренные законодательством Российской Федерации и </w:t>
      </w:r>
      <w:r w:rsidR="005A1D1A" w:rsidRPr="00456309">
        <w:rPr>
          <w:noProof/>
        </w:rPr>
        <w:t>Государственым к</w:t>
      </w:r>
      <w:r w:rsidR="00212DE7" w:rsidRPr="00456309">
        <w:rPr>
          <w:noProof/>
        </w:rPr>
        <w:t>онтрактом.</w:t>
      </w:r>
    </w:p>
    <w:p w:rsidR="00212DE7" w:rsidRPr="00456309" w:rsidRDefault="00645EC2" w:rsidP="001075CB">
      <w:pPr>
        <w:pStyle w:val="afd"/>
        <w:tabs>
          <w:tab w:val="left" w:pos="9356"/>
        </w:tabs>
        <w:ind w:firstLine="709"/>
        <w:jc w:val="both"/>
        <w:rPr>
          <w:rFonts w:eastAsia="Arial Unicode MS"/>
        </w:rPr>
      </w:pPr>
      <w:r w:rsidRPr="00456309">
        <w:rPr>
          <w:noProof/>
        </w:rPr>
        <w:t>3.1.6</w:t>
      </w:r>
      <w:r w:rsidR="00212DE7" w:rsidRPr="00456309">
        <w:rPr>
          <w:noProof/>
        </w:rPr>
        <w:t>. </w:t>
      </w:r>
      <w:r w:rsidR="00212DE7" w:rsidRPr="00456309">
        <w:t xml:space="preserve">Определять лиц, непосредственно участвующих в контроле за осуществлением </w:t>
      </w:r>
      <w:r w:rsidR="002E2859">
        <w:t>поставки товара Поставщиком</w:t>
      </w:r>
      <w:r w:rsidR="00212DE7" w:rsidRPr="00456309">
        <w:t xml:space="preserve"> и (или) лиц, участвующих в приемке </w:t>
      </w:r>
      <w:r w:rsidR="002E2859">
        <w:t>товара</w:t>
      </w:r>
      <w:r w:rsidR="00212DE7" w:rsidRPr="00456309">
        <w:t xml:space="preserve"> по качеству.</w:t>
      </w:r>
    </w:p>
    <w:p w:rsidR="00212DE7" w:rsidRPr="00456309" w:rsidRDefault="00C519F1" w:rsidP="001075CB">
      <w:pPr>
        <w:pStyle w:val="afd"/>
        <w:tabs>
          <w:tab w:val="left" w:pos="9356"/>
        </w:tabs>
        <w:ind w:firstLine="709"/>
        <w:jc w:val="both"/>
        <w:rPr>
          <w:noProof/>
        </w:rPr>
      </w:pPr>
      <w:r w:rsidRPr="00456309">
        <w:rPr>
          <w:noProof/>
        </w:rPr>
        <w:t>3.1.7</w:t>
      </w:r>
      <w:r w:rsidR="00212DE7" w:rsidRPr="00456309">
        <w:rPr>
          <w:noProof/>
        </w:rPr>
        <w:t xml:space="preserve">. Направить в уполномоченный на осуществление контроля в сфере размещения заказов федеральный орган исполнительной власти сведения о </w:t>
      </w:r>
      <w:r w:rsidR="002E2859" w:rsidRPr="002E2859">
        <w:rPr>
          <w:bCs/>
          <w:noProof/>
        </w:rPr>
        <w:t>Поставщик</w:t>
      </w:r>
      <w:r w:rsidR="002E2859">
        <w:rPr>
          <w:bCs/>
          <w:noProof/>
        </w:rPr>
        <w:t>е</w:t>
      </w:r>
      <w:r w:rsidR="00212DE7" w:rsidRPr="00456309">
        <w:rPr>
          <w:noProof/>
        </w:rPr>
        <w:t xml:space="preserve"> для включения </w:t>
      </w:r>
      <w:r w:rsidR="00F235C0" w:rsidRPr="00456309">
        <w:rPr>
          <w:noProof/>
        </w:rPr>
        <w:t>его</w:t>
      </w:r>
      <w:r w:rsidR="00192637" w:rsidRPr="00456309">
        <w:rPr>
          <w:noProof/>
        </w:rPr>
        <w:t xml:space="preserve"> </w:t>
      </w:r>
      <w:r w:rsidR="00212DE7" w:rsidRPr="00456309">
        <w:rPr>
          <w:noProof/>
        </w:rPr>
        <w:t xml:space="preserve"> в реестр недобросовестных </w:t>
      </w:r>
      <w:r w:rsidR="002E2859" w:rsidRPr="002E2859">
        <w:rPr>
          <w:bCs/>
          <w:noProof/>
        </w:rPr>
        <w:t>Поставщик</w:t>
      </w:r>
      <w:r w:rsidR="002E2859">
        <w:rPr>
          <w:bCs/>
          <w:noProof/>
        </w:rPr>
        <w:t>ов</w:t>
      </w:r>
      <w:r w:rsidR="00212DE7" w:rsidRPr="00456309">
        <w:rPr>
          <w:noProof/>
        </w:rPr>
        <w:t xml:space="preserve"> в случае расторжения </w:t>
      </w:r>
      <w:r w:rsidR="005A1D1A" w:rsidRPr="00456309">
        <w:rPr>
          <w:noProof/>
        </w:rPr>
        <w:t>Государсвенного к</w:t>
      </w:r>
      <w:r w:rsidR="00212DE7" w:rsidRPr="00456309">
        <w:rPr>
          <w:noProof/>
        </w:rPr>
        <w:t xml:space="preserve">онтракта по решению суда в связи с существенным нарушением </w:t>
      </w:r>
      <w:r w:rsidR="008D7EB6" w:rsidRPr="008D7EB6">
        <w:rPr>
          <w:bCs/>
          <w:noProof/>
        </w:rPr>
        <w:t>Поставщик</w:t>
      </w:r>
      <w:r w:rsidR="008D7EB6">
        <w:rPr>
          <w:bCs/>
          <w:noProof/>
        </w:rPr>
        <w:t>а</w:t>
      </w:r>
      <w:r w:rsidR="00212DE7" w:rsidRPr="00456309">
        <w:rPr>
          <w:noProof/>
        </w:rPr>
        <w:t xml:space="preserve"> условий </w:t>
      </w:r>
      <w:r w:rsidR="005A1D1A" w:rsidRPr="00456309">
        <w:rPr>
          <w:noProof/>
        </w:rPr>
        <w:t>Государственного к</w:t>
      </w:r>
      <w:r w:rsidR="00212DE7" w:rsidRPr="00456309">
        <w:rPr>
          <w:noProof/>
        </w:rPr>
        <w:t>онтракта.</w:t>
      </w:r>
    </w:p>
    <w:p w:rsidR="00F50AD9" w:rsidRPr="00456309" w:rsidRDefault="00F50AD9" w:rsidP="001075CB">
      <w:pPr>
        <w:ind w:firstLine="709"/>
        <w:jc w:val="both"/>
      </w:pPr>
      <w:r w:rsidRPr="00456309">
        <w:rPr>
          <w:noProof/>
        </w:rPr>
        <w:t xml:space="preserve">3.1.8. </w:t>
      </w:r>
      <w:r w:rsidRPr="00456309">
        <w:t xml:space="preserve">Взыскивать неустойку (пени, штрафы) в соответствии с разделом </w:t>
      </w:r>
      <w:r w:rsidR="00A57DA9">
        <w:t>6</w:t>
      </w:r>
      <w:r w:rsidR="005A1D1A" w:rsidRPr="00456309">
        <w:t xml:space="preserve"> Государственного</w:t>
      </w:r>
      <w:r w:rsidRPr="00456309">
        <w:t xml:space="preserve"> </w:t>
      </w:r>
      <w:r w:rsidR="005A1D1A" w:rsidRPr="00456309">
        <w:t>к</w:t>
      </w:r>
      <w:r w:rsidRPr="00456309">
        <w:t xml:space="preserve">онтракта за неисполнение или ненадлежащее исполнение </w:t>
      </w:r>
      <w:r w:rsidR="008D7EB6" w:rsidRPr="008D7EB6">
        <w:rPr>
          <w:bCs/>
        </w:rPr>
        <w:t>Поставщик</w:t>
      </w:r>
      <w:r w:rsidR="008D7EB6">
        <w:rPr>
          <w:bCs/>
        </w:rPr>
        <w:t>ом</w:t>
      </w:r>
      <w:r w:rsidR="005A1D1A" w:rsidRPr="00456309">
        <w:t xml:space="preserve"> </w:t>
      </w:r>
      <w:r w:rsidRPr="00456309">
        <w:t xml:space="preserve">обязательств, предусмотренных </w:t>
      </w:r>
      <w:r w:rsidR="005A1D1A" w:rsidRPr="00456309">
        <w:t>Государственным к</w:t>
      </w:r>
      <w:r w:rsidRPr="00456309">
        <w:t>онтрактом.</w:t>
      </w:r>
    </w:p>
    <w:p w:rsidR="00F50AD9" w:rsidRPr="00456309" w:rsidRDefault="00F50AD9" w:rsidP="001075CB">
      <w:pPr>
        <w:ind w:firstLine="709"/>
        <w:jc w:val="both"/>
        <w:rPr>
          <w:b/>
        </w:rPr>
      </w:pPr>
      <w:r w:rsidRPr="00456309">
        <w:rPr>
          <w:b/>
        </w:rPr>
        <w:t>3.2.  Государственный заказчик имеет право:</w:t>
      </w:r>
    </w:p>
    <w:p w:rsidR="00F50AD9" w:rsidRPr="00456309" w:rsidRDefault="00F50AD9" w:rsidP="001075CB">
      <w:pPr>
        <w:ind w:firstLine="709"/>
        <w:jc w:val="both"/>
      </w:pPr>
      <w:r w:rsidRPr="00456309">
        <w:t xml:space="preserve">3.2.1. Требовать от </w:t>
      </w:r>
      <w:r w:rsidR="008D7EB6" w:rsidRPr="008D7EB6">
        <w:rPr>
          <w:bCs/>
        </w:rPr>
        <w:t>Поставщик</w:t>
      </w:r>
      <w:r w:rsidR="008D7EB6">
        <w:rPr>
          <w:bCs/>
        </w:rPr>
        <w:t>а</w:t>
      </w:r>
      <w:r w:rsidRPr="00456309">
        <w:t xml:space="preserve"> надлежащего исполнения обязательств, предусмотренных </w:t>
      </w:r>
      <w:r w:rsidR="005A1D1A" w:rsidRPr="00456309">
        <w:t>Государственных к</w:t>
      </w:r>
      <w:r w:rsidRPr="00456309">
        <w:t xml:space="preserve">онтрактов. </w:t>
      </w:r>
    </w:p>
    <w:p w:rsidR="00F50AD9" w:rsidRPr="00456309" w:rsidRDefault="00F50AD9" w:rsidP="001075CB">
      <w:pPr>
        <w:ind w:firstLine="709"/>
        <w:jc w:val="both"/>
      </w:pPr>
      <w:r w:rsidRPr="00456309">
        <w:t xml:space="preserve"> 3.2.2. Осуществлять контроль за исполнением </w:t>
      </w:r>
      <w:r w:rsidR="005A1D1A" w:rsidRPr="00456309">
        <w:t>Государственного к</w:t>
      </w:r>
      <w:r w:rsidRPr="00456309">
        <w:t>онтракта, в том числе на отдельных этапах его исполнения, без вмешательства в оперативную хозяйственную деятельность</w:t>
      </w:r>
      <w:r w:rsidR="005A1D1A" w:rsidRPr="00456309">
        <w:t xml:space="preserve"> </w:t>
      </w:r>
      <w:r w:rsidR="008D7EB6" w:rsidRPr="008D7EB6">
        <w:rPr>
          <w:bCs/>
        </w:rPr>
        <w:t>Поставщик</w:t>
      </w:r>
      <w:r w:rsidR="008D7EB6">
        <w:rPr>
          <w:bCs/>
        </w:rPr>
        <w:t>а</w:t>
      </w:r>
      <w:r w:rsidRPr="00456309">
        <w:t>.</w:t>
      </w:r>
    </w:p>
    <w:p w:rsidR="00F50AD9" w:rsidRPr="00456309" w:rsidRDefault="00631B85" w:rsidP="001075CB">
      <w:pPr>
        <w:ind w:firstLine="709"/>
        <w:jc w:val="both"/>
      </w:pPr>
      <w:r w:rsidRPr="00456309">
        <w:t xml:space="preserve">         </w:t>
      </w:r>
      <w:r w:rsidR="00F50AD9" w:rsidRPr="00456309">
        <w:t xml:space="preserve">3.2.3.Осуществлять иные права, предусмотренные действующим законодательством Российской Федерации и </w:t>
      </w:r>
      <w:r w:rsidR="005A1D1A" w:rsidRPr="00456309">
        <w:t>Государственным к</w:t>
      </w:r>
      <w:r w:rsidR="00F50AD9" w:rsidRPr="00456309">
        <w:t>онтрактом.</w:t>
      </w:r>
    </w:p>
    <w:p w:rsidR="00212DE7" w:rsidRPr="00456309" w:rsidRDefault="00212DE7" w:rsidP="001075CB">
      <w:pPr>
        <w:pStyle w:val="14"/>
        <w:tabs>
          <w:tab w:val="left" w:pos="9356"/>
        </w:tabs>
        <w:spacing w:line="240" w:lineRule="auto"/>
        <w:ind w:firstLine="709"/>
        <w:rPr>
          <w:b/>
          <w:noProof/>
          <w:szCs w:val="24"/>
        </w:rPr>
      </w:pPr>
      <w:r w:rsidRPr="00456309">
        <w:rPr>
          <w:b/>
          <w:noProof/>
          <w:szCs w:val="24"/>
        </w:rPr>
        <w:t>3.</w:t>
      </w:r>
      <w:r w:rsidR="00F50AD9" w:rsidRPr="00456309">
        <w:rPr>
          <w:b/>
          <w:noProof/>
          <w:szCs w:val="24"/>
        </w:rPr>
        <w:t>3</w:t>
      </w:r>
      <w:r w:rsidRPr="00456309">
        <w:rPr>
          <w:b/>
          <w:noProof/>
          <w:szCs w:val="24"/>
        </w:rPr>
        <w:t>. </w:t>
      </w:r>
      <w:r w:rsidR="008D7EB6" w:rsidRPr="008D7EB6">
        <w:rPr>
          <w:b/>
          <w:bCs/>
          <w:noProof/>
          <w:szCs w:val="24"/>
        </w:rPr>
        <w:t>Поставщик</w:t>
      </w:r>
      <w:r w:rsidRPr="00456309">
        <w:rPr>
          <w:b/>
          <w:noProof/>
          <w:szCs w:val="24"/>
        </w:rPr>
        <w:t xml:space="preserve"> обязуется:</w:t>
      </w:r>
    </w:p>
    <w:p w:rsidR="00212DE7" w:rsidRPr="00456309" w:rsidRDefault="00212DE7" w:rsidP="001075CB">
      <w:pPr>
        <w:pStyle w:val="14"/>
        <w:tabs>
          <w:tab w:val="left" w:pos="9356"/>
        </w:tabs>
        <w:spacing w:line="240" w:lineRule="auto"/>
        <w:ind w:firstLine="709"/>
        <w:rPr>
          <w:noProof/>
          <w:szCs w:val="24"/>
        </w:rPr>
      </w:pPr>
      <w:r w:rsidRPr="00456309">
        <w:rPr>
          <w:noProof/>
          <w:szCs w:val="24"/>
        </w:rPr>
        <w:t>3.</w:t>
      </w:r>
      <w:r w:rsidR="00F50AD9" w:rsidRPr="00456309">
        <w:rPr>
          <w:noProof/>
          <w:szCs w:val="24"/>
        </w:rPr>
        <w:t>3</w:t>
      </w:r>
      <w:r w:rsidR="00645EC2" w:rsidRPr="00456309">
        <w:rPr>
          <w:noProof/>
          <w:szCs w:val="24"/>
        </w:rPr>
        <w:t>.1</w:t>
      </w:r>
      <w:r w:rsidRPr="00456309">
        <w:rPr>
          <w:noProof/>
          <w:szCs w:val="24"/>
        </w:rPr>
        <w:t xml:space="preserve">. Обеспечить соответствие </w:t>
      </w:r>
      <w:r w:rsidR="008D7EB6">
        <w:rPr>
          <w:noProof/>
          <w:szCs w:val="24"/>
        </w:rPr>
        <w:t>поставленного товара</w:t>
      </w:r>
      <w:r w:rsidRPr="00456309">
        <w:rPr>
          <w:noProof/>
          <w:szCs w:val="24"/>
        </w:rPr>
        <w:t xml:space="preserve"> требованиям законодательства, нормативных, технических документов и условиям </w:t>
      </w:r>
      <w:r w:rsidR="005A1D1A" w:rsidRPr="00456309">
        <w:rPr>
          <w:noProof/>
          <w:szCs w:val="24"/>
        </w:rPr>
        <w:t>Государственного к</w:t>
      </w:r>
      <w:r w:rsidRPr="00456309">
        <w:rPr>
          <w:noProof/>
          <w:szCs w:val="24"/>
        </w:rPr>
        <w:t>онтракта.</w:t>
      </w:r>
    </w:p>
    <w:p w:rsidR="00212DE7" w:rsidRPr="00456309" w:rsidRDefault="00212DE7" w:rsidP="001075CB">
      <w:pPr>
        <w:pStyle w:val="14"/>
        <w:tabs>
          <w:tab w:val="left" w:pos="9356"/>
        </w:tabs>
        <w:spacing w:line="240" w:lineRule="auto"/>
        <w:ind w:firstLine="709"/>
        <w:rPr>
          <w:noProof/>
          <w:szCs w:val="24"/>
        </w:rPr>
      </w:pPr>
      <w:r w:rsidRPr="00456309">
        <w:rPr>
          <w:noProof/>
          <w:szCs w:val="24"/>
        </w:rPr>
        <w:t>3.</w:t>
      </w:r>
      <w:r w:rsidR="00F50AD9" w:rsidRPr="00456309">
        <w:rPr>
          <w:noProof/>
          <w:szCs w:val="24"/>
        </w:rPr>
        <w:t>3</w:t>
      </w:r>
      <w:r w:rsidRPr="00456309">
        <w:rPr>
          <w:noProof/>
          <w:szCs w:val="24"/>
        </w:rPr>
        <w:t>.</w:t>
      </w:r>
      <w:r w:rsidR="00C2196C" w:rsidRPr="00456309">
        <w:rPr>
          <w:noProof/>
          <w:szCs w:val="24"/>
        </w:rPr>
        <w:t>2</w:t>
      </w:r>
      <w:r w:rsidRPr="00456309">
        <w:rPr>
          <w:noProof/>
          <w:szCs w:val="24"/>
        </w:rPr>
        <w:t>. </w:t>
      </w:r>
      <w:r w:rsidR="00063150">
        <w:rPr>
          <w:noProof/>
          <w:szCs w:val="24"/>
        </w:rPr>
        <w:t>Поставить</w:t>
      </w:r>
      <w:r w:rsidRPr="00456309">
        <w:rPr>
          <w:noProof/>
          <w:szCs w:val="24"/>
        </w:rPr>
        <w:t xml:space="preserve"> </w:t>
      </w:r>
      <w:r w:rsidR="002008EC" w:rsidRPr="00456309">
        <w:rPr>
          <w:szCs w:val="24"/>
        </w:rPr>
        <w:t>Государственному заказчику</w:t>
      </w:r>
      <w:r w:rsidRPr="00456309">
        <w:rPr>
          <w:noProof/>
          <w:szCs w:val="24"/>
        </w:rPr>
        <w:t xml:space="preserve"> </w:t>
      </w:r>
      <w:r w:rsidR="00063150">
        <w:rPr>
          <w:noProof/>
          <w:szCs w:val="24"/>
        </w:rPr>
        <w:t>товар</w:t>
      </w:r>
      <w:r w:rsidRPr="00456309">
        <w:rPr>
          <w:noProof/>
          <w:szCs w:val="24"/>
        </w:rPr>
        <w:t xml:space="preserve"> с относящейся к нему документацией, перечисленной в пункте 4.</w:t>
      </w:r>
      <w:r w:rsidR="00E46665" w:rsidRPr="00456309">
        <w:rPr>
          <w:noProof/>
          <w:szCs w:val="24"/>
        </w:rPr>
        <w:t>4</w:t>
      </w:r>
      <w:r w:rsidRPr="00456309">
        <w:rPr>
          <w:noProof/>
          <w:szCs w:val="24"/>
        </w:rPr>
        <w:t xml:space="preserve">. </w:t>
      </w:r>
      <w:r w:rsidR="005A1D1A" w:rsidRPr="00456309">
        <w:rPr>
          <w:noProof/>
          <w:szCs w:val="24"/>
        </w:rPr>
        <w:t xml:space="preserve">Государственного </w:t>
      </w:r>
      <w:r w:rsidRPr="00456309">
        <w:rPr>
          <w:noProof/>
          <w:szCs w:val="24"/>
        </w:rPr>
        <w:t xml:space="preserve">Контракта. </w:t>
      </w:r>
    </w:p>
    <w:p w:rsidR="00212DE7" w:rsidRPr="00456309" w:rsidRDefault="00212DE7" w:rsidP="001075CB">
      <w:pPr>
        <w:pStyle w:val="14"/>
        <w:tabs>
          <w:tab w:val="left" w:pos="9356"/>
        </w:tabs>
        <w:spacing w:line="240" w:lineRule="auto"/>
        <w:ind w:firstLine="709"/>
        <w:rPr>
          <w:szCs w:val="24"/>
        </w:rPr>
      </w:pPr>
      <w:r w:rsidRPr="00456309">
        <w:rPr>
          <w:noProof/>
          <w:szCs w:val="24"/>
        </w:rPr>
        <w:t>3.</w:t>
      </w:r>
      <w:r w:rsidR="00F50AD9" w:rsidRPr="00456309">
        <w:rPr>
          <w:noProof/>
          <w:szCs w:val="24"/>
        </w:rPr>
        <w:t>3</w:t>
      </w:r>
      <w:r w:rsidRPr="00456309">
        <w:rPr>
          <w:noProof/>
          <w:szCs w:val="24"/>
        </w:rPr>
        <w:t>.</w:t>
      </w:r>
      <w:r w:rsidR="00645EC2" w:rsidRPr="00456309">
        <w:rPr>
          <w:noProof/>
          <w:szCs w:val="24"/>
        </w:rPr>
        <w:t>4</w:t>
      </w:r>
      <w:r w:rsidRPr="00456309">
        <w:rPr>
          <w:noProof/>
          <w:szCs w:val="24"/>
        </w:rPr>
        <w:t xml:space="preserve">.  </w:t>
      </w:r>
      <w:r w:rsidR="000A0DE9">
        <w:rPr>
          <w:szCs w:val="24"/>
        </w:rPr>
        <w:t>Поставить товар</w:t>
      </w:r>
      <w:r w:rsidRPr="00456309">
        <w:rPr>
          <w:szCs w:val="24"/>
        </w:rPr>
        <w:t xml:space="preserve">, в порядке и на условиях, предусмотренных разделом </w:t>
      </w:r>
      <w:r w:rsidR="00692309" w:rsidRPr="00456309">
        <w:rPr>
          <w:szCs w:val="24"/>
        </w:rPr>
        <w:t>5</w:t>
      </w:r>
      <w:r w:rsidRPr="00456309">
        <w:rPr>
          <w:szCs w:val="24"/>
        </w:rPr>
        <w:t xml:space="preserve"> </w:t>
      </w:r>
      <w:r w:rsidR="005A1D1A" w:rsidRPr="00456309">
        <w:rPr>
          <w:szCs w:val="24"/>
        </w:rPr>
        <w:t xml:space="preserve">Государственного </w:t>
      </w:r>
      <w:r w:rsidRPr="00456309">
        <w:rPr>
          <w:szCs w:val="24"/>
        </w:rPr>
        <w:t>Контракта.</w:t>
      </w:r>
    </w:p>
    <w:p w:rsidR="00212DE7" w:rsidRPr="00456309" w:rsidRDefault="00212DE7" w:rsidP="001075CB">
      <w:pPr>
        <w:pStyle w:val="afd"/>
        <w:tabs>
          <w:tab w:val="left" w:pos="9356"/>
        </w:tabs>
        <w:ind w:firstLine="709"/>
        <w:jc w:val="both"/>
      </w:pPr>
      <w:r w:rsidRPr="00456309">
        <w:t>3.</w:t>
      </w:r>
      <w:r w:rsidR="00F50AD9" w:rsidRPr="00456309">
        <w:t>3</w:t>
      </w:r>
      <w:r w:rsidRPr="00456309">
        <w:t>.</w:t>
      </w:r>
      <w:r w:rsidR="00645EC2" w:rsidRPr="00456309">
        <w:t>5</w:t>
      </w:r>
      <w:r w:rsidRPr="00456309">
        <w:t xml:space="preserve">. </w:t>
      </w:r>
      <w:r w:rsidR="00692309" w:rsidRPr="00456309">
        <w:t>Не препятствовать осуществлению</w:t>
      </w:r>
      <w:r w:rsidRPr="00456309">
        <w:t xml:space="preserve"> Государственным заказчиком контроля за исполнением </w:t>
      </w:r>
      <w:r w:rsidR="005A1D1A" w:rsidRPr="00456309">
        <w:t>Государственного к</w:t>
      </w:r>
      <w:r w:rsidRPr="00456309">
        <w:t>онтракта, в том числе на отдельных этапах его исполнения.</w:t>
      </w:r>
    </w:p>
    <w:p w:rsidR="00212DE7" w:rsidRPr="00456309" w:rsidRDefault="00212DE7" w:rsidP="001075CB">
      <w:pPr>
        <w:pStyle w:val="33"/>
        <w:tabs>
          <w:tab w:val="left" w:pos="9356"/>
        </w:tabs>
        <w:spacing w:after="0"/>
        <w:ind w:left="0" w:firstLine="709"/>
        <w:jc w:val="both"/>
        <w:rPr>
          <w:noProof/>
          <w:sz w:val="24"/>
          <w:szCs w:val="24"/>
        </w:rPr>
      </w:pPr>
      <w:r w:rsidRPr="00456309">
        <w:rPr>
          <w:noProof/>
          <w:sz w:val="24"/>
          <w:szCs w:val="24"/>
        </w:rPr>
        <w:t>3.</w:t>
      </w:r>
      <w:r w:rsidR="00F50AD9" w:rsidRPr="00456309">
        <w:rPr>
          <w:noProof/>
          <w:sz w:val="24"/>
          <w:szCs w:val="24"/>
        </w:rPr>
        <w:t>3</w:t>
      </w:r>
      <w:r w:rsidRPr="00456309">
        <w:rPr>
          <w:noProof/>
          <w:sz w:val="24"/>
          <w:szCs w:val="24"/>
        </w:rPr>
        <w:t>.</w:t>
      </w:r>
      <w:r w:rsidR="00645EC2" w:rsidRPr="00456309">
        <w:rPr>
          <w:noProof/>
          <w:sz w:val="24"/>
          <w:szCs w:val="24"/>
        </w:rPr>
        <w:t>6</w:t>
      </w:r>
      <w:r w:rsidRPr="00456309">
        <w:rPr>
          <w:noProof/>
          <w:sz w:val="24"/>
          <w:szCs w:val="24"/>
        </w:rPr>
        <w:t xml:space="preserve">. Выполнять иные обязанности, предусмотренные законодательством Российской Федерации и </w:t>
      </w:r>
      <w:r w:rsidR="005A1D1A" w:rsidRPr="00456309">
        <w:rPr>
          <w:noProof/>
          <w:sz w:val="24"/>
          <w:szCs w:val="24"/>
        </w:rPr>
        <w:t>Государственным к</w:t>
      </w:r>
      <w:r w:rsidRPr="00456309">
        <w:rPr>
          <w:noProof/>
          <w:sz w:val="24"/>
          <w:szCs w:val="24"/>
        </w:rPr>
        <w:t>онтрактом.</w:t>
      </w:r>
    </w:p>
    <w:p w:rsidR="00212DE7" w:rsidRPr="00456309" w:rsidRDefault="00212DE7" w:rsidP="001075CB">
      <w:pPr>
        <w:pStyle w:val="33"/>
        <w:tabs>
          <w:tab w:val="left" w:pos="9356"/>
        </w:tabs>
        <w:spacing w:after="0"/>
        <w:ind w:left="0" w:firstLine="709"/>
        <w:jc w:val="both"/>
        <w:rPr>
          <w:b/>
          <w:noProof/>
          <w:sz w:val="24"/>
          <w:szCs w:val="24"/>
        </w:rPr>
      </w:pPr>
      <w:r w:rsidRPr="00456309">
        <w:rPr>
          <w:b/>
          <w:noProof/>
          <w:sz w:val="24"/>
          <w:szCs w:val="24"/>
        </w:rPr>
        <w:t>3.</w:t>
      </w:r>
      <w:r w:rsidR="00F50AD9" w:rsidRPr="00456309">
        <w:rPr>
          <w:b/>
          <w:noProof/>
          <w:sz w:val="24"/>
          <w:szCs w:val="24"/>
        </w:rPr>
        <w:t>4</w:t>
      </w:r>
      <w:r w:rsidRPr="00456309">
        <w:rPr>
          <w:b/>
          <w:noProof/>
          <w:sz w:val="24"/>
          <w:szCs w:val="24"/>
        </w:rPr>
        <w:t>. </w:t>
      </w:r>
      <w:r w:rsidR="000A0DE9" w:rsidRPr="000A0DE9">
        <w:rPr>
          <w:b/>
          <w:bCs/>
          <w:noProof/>
          <w:sz w:val="24"/>
          <w:szCs w:val="24"/>
        </w:rPr>
        <w:t>Поставщик</w:t>
      </w:r>
      <w:r w:rsidRPr="00456309">
        <w:rPr>
          <w:b/>
          <w:noProof/>
          <w:sz w:val="24"/>
          <w:szCs w:val="24"/>
        </w:rPr>
        <w:t xml:space="preserve"> вправе:</w:t>
      </w:r>
    </w:p>
    <w:p w:rsidR="00456309" w:rsidRDefault="00212DE7" w:rsidP="00900924">
      <w:pPr>
        <w:pStyle w:val="33"/>
        <w:tabs>
          <w:tab w:val="left" w:pos="9356"/>
        </w:tabs>
        <w:spacing w:after="0"/>
        <w:ind w:left="0" w:firstLine="709"/>
        <w:jc w:val="both"/>
        <w:rPr>
          <w:noProof/>
          <w:sz w:val="24"/>
          <w:szCs w:val="24"/>
        </w:rPr>
      </w:pPr>
      <w:r w:rsidRPr="00456309">
        <w:rPr>
          <w:noProof/>
          <w:sz w:val="24"/>
          <w:szCs w:val="24"/>
        </w:rPr>
        <w:t>3.</w:t>
      </w:r>
      <w:r w:rsidR="00F50AD9" w:rsidRPr="00456309">
        <w:rPr>
          <w:noProof/>
          <w:sz w:val="24"/>
          <w:szCs w:val="24"/>
        </w:rPr>
        <w:t>4</w:t>
      </w:r>
      <w:r w:rsidRPr="00456309">
        <w:rPr>
          <w:noProof/>
          <w:sz w:val="24"/>
          <w:szCs w:val="24"/>
        </w:rPr>
        <w:t xml:space="preserve">.1. Требовать оплату за </w:t>
      </w:r>
      <w:r w:rsidR="000A0DE9">
        <w:rPr>
          <w:noProof/>
          <w:sz w:val="24"/>
          <w:szCs w:val="24"/>
        </w:rPr>
        <w:t>поставленный товар</w:t>
      </w:r>
      <w:r w:rsidRPr="00456309">
        <w:rPr>
          <w:noProof/>
          <w:sz w:val="24"/>
          <w:szCs w:val="24"/>
        </w:rPr>
        <w:t xml:space="preserve"> в соответствии с условиями Контракта.</w:t>
      </w:r>
    </w:p>
    <w:p w:rsidR="00E61C1A" w:rsidRPr="00900924" w:rsidRDefault="00E61C1A" w:rsidP="00900924">
      <w:pPr>
        <w:pStyle w:val="33"/>
        <w:tabs>
          <w:tab w:val="left" w:pos="9356"/>
        </w:tabs>
        <w:spacing w:after="0"/>
        <w:ind w:left="0" w:firstLine="709"/>
        <w:jc w:val="both"/>
        <w:rPr>
          <w:noProof/>
          <w:sz w:val="24"/>
          <w:szCs w:val="24"/>
        </w:rPr>
      </w:pPr>
    </w:p>
    <w:p w:rsidR="00E57FDB" w:rsidRDefault="00212DE7" w:rsidP="00900924">
      <w:pPr>
        <w:tabs>
          <w:tab w:val="left" w:pos="9356"/>
        </w:tabs>
        <w:ind w:firstLine="709"/>
        <w:jc w:val="center"/>
        <w:rPr>
          <w:b/>
        </w:rPr>
      </w:pPr>
      <w:r w:rsidRPr="00456309">
        <w:rPr>
          <w:b/>
        </w:rPr>
        <w:t xml:space="preserve">4.Срок и порядок </w:t>
      </w:r>
      <w:r w:rsidR="001F68B9">
        <w:rPr>
          <w:b/>
        </w:rPr>
        <w:t>поставки товара</w:t>
      </w:r>
    </w:p>
    <w:p w:rsidR="00E61C1A" w:rsidRPr="00452FC8" w:rsidRDefault="00E61C1A" w:rsidP="00900924">
      <w:pPr>
        <w:tabs>
          <w:tab w:val="left" w:pos="9356"/>
        </w:tabs>
        <w:ind w:firstLine="709"/>
        <w:jc w:val="center"/>
        <w:rPr>
          <w:b/>
        </w:rPr>
      </w:pPr>
    </w:p>
    <w:p w:rsidR="00E57FDB" w:rsidRPr="00452FC8" w:rsidRDefault="00E57FDB" w:rsidP="00E57FDB">
      <w:pPr>
        <w:tabs>
          <w:tab w:val="left" w:pos="9356"/>
        </w:tabs>
        <w:ind w:firstLine="709"/>
        <w:rPr>
          <w:snapToGrid w:val="0"/>
        </w:rPr>
      </w:pPr>
      <w:r w:rsidRPr="00452FC8">
        <w:rPr>
          <w:snapToGrid w:val="0"/>
        </w:rPr>
        <w:t xml:space="preserve">4.1. Срок </w:t>
      </w:r>
      <w:r w:rsidR="001F68B9" w:rsidRPr="00452FC8">
        <w:t>поставки товара</w:t>
      </w:r>
      <w:r w:rsidRPr="00452FC8">
        <w:t>:</w:t>
      </w:r>
      <w:r w:rsidRPr="00452FC8">
        <w:rPr>
          <w:snapToGrid w:val="0"/>
        </w:rPr>
        <w:t xml:space="preserve"> </w:t>
      </w:r>
      <w:r w:rsidR="0039455E" w:rsidRPr="00452FC8">
        <w:rPr>
          <w:snapToGrid w:val="0"/>
        </w:rPr>
        <w:t xml:space="preserve">до </w:t>
      </w:r>
      <w:r w:rsidR="00420404">
        <w:rPr>
          <w:snapToGrid w:val="0"/>
        </w:rPr>
        <w:t>15</w:t>
      </w:r>
      <w:r w:rsidR="000A591C" w:rsidRPr="00452FC8">
        <w:rPr>
          <w:snapToGrid w:val="0"/>
        </w:rPr>
        <w:t>.0</w:t>
      </w:r>
      <w:r w:rsidR="00420404">
        <w:rPr>
          <w:snapToGrid w:val="0"/>
        </w:rPr>
        <w:t>7</w:t>
      </w:r>
      <w:r w:rsidR="00E814FE" w:rsidRPr="00452FC8">
        <w:rPr>
          <w:snapToGrid w:val="0"/>
        </w:rPr>
        <w:t>.202</w:t>
      </w:r>
      <w:r w:rsidR="00E61C1A" w:rsidRPr="00452FC8">
        <w:rPr>
          <w:snapToGrid w:val="0"/>
        </w:rPr>
        <w:t>6</w:t>
      </w:r>
      <w:r w:rsidR="0039455E" w:rsidRPr="00452FC8">
        <w:rPr>
          <w:snapToGrid w:val="0"/>
        </w:rPr>
        <w:t xml:space="preserve"> г.</w:t>
      </w:r>
    </w:p>
    <w:p w:rsidR="00D31211" w:rsidRPr="00452FC8" w:rsidRDefault="00D31211" w:rsidP="00E57FDB">
      <w:pPr>
        <w:tabs>
          <w:tab w:val="left" w:pos="9356"/>
        </w:tabs>
        <w:ind w:firstLine="709"/>
        <w:rPr>
          <w:b/>
        </w:rPr>
      </w:pPr>
      <w:r w:rsidRPr="00452FC8">
        <w:rPr>
          <w:snapToGrid w:val="0"/>
        </w:rPr>
        <w:t>Срок исполнения контракта:</w:t>
      </w:r>
      <w:r w:rsidR="00D860D1" w:rsidRPr="00452FC8">
        <w:rPr>
          <w:snapToGrid w:val="0"/>
        </w:rPr>
        <w:t xml:space="preserve"> </w:t>
      </w:r>
      <w:r w:rsidR="00452FC8" w:rsidRPr="00452FC8">
        <w:rPr>
          <w:snapToGrid w:val="0"/>
        </w:rPr>
        <w:t>1</w:t>
      </w:r>
      <w:r w:rsidR="00420404">
        <w:rPr>
          <w:snapToGrid w:val="0"/>
        </w:rPr>
        <w:t>4</w:t>
      </w:r>
      <w:r w:rsidR="000A591C" w:rsidRPr="00452FC8">
        <w:rPr>
          <w:snapToGrid w:val="0"/>
        </w:rPr>
        <w:t>.</w:t>
      </w:r>
      <w:r w:rsidR="00452FC8" w:rsidRPr="00452FC8">
        <w:rPr>
          <w:snapToGrid w:val="0"/>
        </w:rPr>
        <w:t>0</w:t>
      </w:r>
      <w:r w:rsidR="00420404">
        <w:rPr>
          <w:snapToGrid w:val="0"/>
        </w:rPr>
        <w:t>8</w:t>
      </w:r>
      <w:r w:rsidR="00E814FE" w:rsidRPr="00452FC8">
        <w:rPr>
          <w:snapToGrid w:val="0"/>
        </w:rPr>
        <w:t>.202</w:t>
      </w:r>
      <w:r w:rsidR="00E61C1A" w:rsidRPr="00452FC8">
        <w:rPr>
          <w:snapToGrid w:val="0"/>
        </w:rPr>
        <w:t>6</w:t>
      </w:r>
      <w:r w:rsidR="00D860D1" w:rsidRPr="00452FC8">
        <w:rPr>
          <w:snapToGrid w:val="0"/>
        </w:rPr>
        <w:t xml:space="preserve"> г.</w:t>
      </w:r>
    </w:p>
    <w:p w:rsidR="00E57FDB" w:rsidRPr="00E57FDB" w:rsidRDefault="00E57FDB" w:rsidP="00E57FDB">
      <w:pPr>
        <w:pStyle w:val="2c"/>
        <w:tabs>
          <w:tab w:val="left" w:pos="9356"/>
          <w:tab w:val="left" w:pos="9639"/>
        </w:tabs>
        <w:spacing w:line="240" w:lineRule="auto"/>
        <w:ind w:firstLine="709"/>
        <w:contextualSpacing/>
        <w:rPr>
          <w:noProof/>
          <w:szCs w:val="24"/>
        </w:rPr>
      </w:pPr>
      <w:r w:rsidRPr="00E57FDB">
        <w:rPr>
          <w:noProof/>
          <w:szCs w:val="24"/>
        </w:rPr>
        <w:t xml:space="preserve">4.2. </w:t>
      </w:r>
      <w:r w:rsidR="001F68B9" w:rsidRPr="001F68B9">
        <w:rPr>
          <w:bCs/>
          <w:noProof/>
          <w:szCs w:val="24"/>
        </w:rPr>
        <w:t>Поставщик</w:t>
      </w:r>
      <w:r w:rsidRPr="00E57FDB">
        <w:rPr>
          <w:noProof/>
          <w:szCs w:val="24"/>
        </w:rPr>
        <w:t xml:space="preserve"> обязуется </w:t>
      </w:r>
      <w:r w:rsidR="001F68B9">
        <w:rPr>
          <w:szCs w:val="24"/>
        </w:rPr>
        <w:t>поставить</w:t>
      </w:r>
      <w:r w:rsidRPr="00E57FDB">
        <w:rPr>
          <w:szCs w:val="24"/>
        </w:rPr>
        <w:t xml:space="preserve"> </w:t>
      </w:r>
      <w:r w:rsidRPr="00E57FDB">
        <w:rPr>
          <w:noProof/>
          <w:szCs w:val="24"/>
        </w:rPr>
        <w:t>Государственному заказчику,</w:t>
      </w:r>
      <w:r w:rsidRPr="00E57FDB">
        <w:rPr>
          <w:b/>
          <w:i/>
          <w:szCs w:val="24"/>
        </w:rPr>
        <w:t xml:space="preserve"> </w:t>
      </w:r>
      <w:proofErr w:type="gramStart"/>
      <w:r w:rsidR="001F68B9">
        <w:rPr>
          <w:szCs w:val="24"/>
        </w:rPr>
        <w:t>товар надлежащего качества</w:t>
      </w:r>
      <w:proofErr w:type="gramEnd"/>
      <w:r w:rsidR="00834FFE">
        <w:rPr>
          <w:szCs w:val="24"/>
        </w:rPr>
        <w:t xml:space="preserve"> предусмотренны</w:t>
      </w:r>
      <w:r w:rsidR="001F68B9">
        <w:rPr>
          <w:szCs w:val="24"/>
        </w:rPr>
        <w:t>й</w:t>
      </w:r>
      <w:r w:rsidRPr="00E57FDB">
        <w:rPr>
          <w:szCs w:val="24"/>
        </w:rPr>
        <w:t xml:space="preserve"> Предметом контракта, </w:t>
      </w:r>
      <w:r w:rsidRPr="00E57FDB">
        <w:rPr>
          <w:noProof/>
          <w:szCs w:val="24"/>
        </w:rPr>
        <w:t xml:space="preserve">в количестве, по цене, адресу и в сроки, предусмотренные Техническим заданием (приложение № 1, ) и Спецификацией (приложение №2) </w:t>
      </w:r>
    </w:p>
    <w:p w:rsidR="002A773B" w:rsidRPr="00E57FDB" w:rsidRDefault="0018195F" w:rsidP="002A773B">
      <w:pPr>
        <w:pStyle w:val="ConsPlusNormal"/>
        <w:ind w:firstLine="540"/>
        <w:jc w:val="both"/>
        <w:rPr>
          <w:rFonts w:ascii="Times New Roman" w:hAnsi="Times New Roman" w:cs="Times New Roman"/>
        </w:rPr>
      </w:pPr>
      <w:r>
        <w:rPr>
          <w:rFonts w:ascii="Times New Roman" w:hAnsi="Times New Roman" w:cs="Times New Roman"/>
        </w:rPr>
        <w:t xml:space="preserve">   4.3. </w:t>
      </w:r>
      <w:r w:rsidR="002A773B" w:rsidRPr="00E57FDB">
        <w:rPr>
          <w:rFonts w:ascii="Times New Roman" w:hAnsi="Times New Roman" w:cs="Times New Roman"/>
        </w:rPr>
        <w:t xml:space="preserve">Поставщик в письменной форме уведомляет заказчика по адресу, указанному в разделе 13 Контракта, о готовности </w:t>
      </w:r>
      <w:r w:rsidR="00834FFE">
        <w:rPr>
          <w:rFonts w:ascii="Times New Roman" w:hAnsi="Times New Roman" w:cs="Times New Roman"/>
        </w:rPr>
        <w:t>поставить товар</w:t>
      </w:r>
      <w:r w:rsidR="002A773B" w:rsidRPr="00E57FDB">
        <w:rPr>
          <w:rFonts w:ascii="Times New Roman" w:hAnsi="Times New Roman" w:cs="Times New Roman"/>
        </w:rPr>
        <w:t xml:space="preserve"> и о дате </w:t>
      </w:r>
      <w:r w:rsidR="00834FFE">
        <w:rPr>
          <w:rFonts w:ascii="Times New Roman" w:hAnsi="Times New Roman" w:cs="Times New Roman"/>
        </w:rPr>
        <w:t>поставки</w:t>
      </w:r>
      <w:r w:rsidR="002A773B" w:rsidRPr="00E57FDB">
        <w:rPr>
          <w:rFonts w:ascii="Times New Roman" w:hAnsi="Times New Roman" w:cs="Times New Roman"/>
        </w:rPr>
        <w:t xml:space="preserve">, в срок не позднее 3 (трех) рабочих дней до предполагаемой даты </w:t>
      </w:r>
      <w:r w:rsidR="00834FFE">
        <w:rPr>
          <w:rFonts w:ascii="Times New Roman" w:hAnsi="Times New Roman" w:cs="Times New Roman"/>
        </w:rPr>
        <w:t>поставки товара</w:t>
      </w:r>
      <w:r w:rsidR="002A773B" w:rsidRPr="00E57FDB">
        <w:rPr>
          <w:rFonts w:ascii="Times New Roman" w:hAnsi="Times New Roman" w:cs="Times New Roman"/>
        </w:rPr>
        <w:t>.</w:t>
      </w:r>
    </w:p>
    <w:p w:rsidR="002A773B" w:rsidRPr="00E57FDB" w:rsidRDefault="002A773B" w:rsidP="002A773B">
      <w:pPr>
        <w:pStyle w:val="ConsPlusNormal"/>
        <w:ind w:firstLine="540"/>
        <w:jc w:val="both"/>
        <w:rPr>
          <w:rFonts w:ascii="Times New Roman" w:hAnsi="Times New Roman" w:cs="Times New Roman"/>
        </w:rPr>
      </w:pPr>
      <w:bookmarkStart w:id="0" w:name="Par110"/>
      <w:bookmarkEnd w:id="0"/>
      <w:r w:rsidRPr="00E57FDB">
        <w:rPr>
          <w:rFonts w:ascii="Times New Roman" w:hAnsi="Times New Roman" w:cs="Times New Roman"/>
        </w:rPr>
        <w:lastRenderedPageBreak/>
        <w:t xml:space="preserve">Вместе с </w:t>
      </w:r>
      <w:r w:rsidR="001250A0">
        <w:rPr>
          <w:rFonts w:ascii="Times New Roman" w:hAnsi="Times New Roman" w:cs="Times New Roman"/>
        </w:rPr>
        <w:t>поставкой товара</w:t>
      </w:r>
      <w:r w:rsidRPr="00E57FDB">
        <w:rPr>
          <w:rFonts w:ascii="Times New Roman" w:hAnsi="Times New Roman" w:cs="Times New Roman"/>
        </w:rPr>
        <w:t xml:space="preserve"> </w:t>
      </w:r>
      <w:r w:rsidR="001250A0" w:rsidRPr="001250A0">
        <w:rPr>
          <w:rFonts w:ascii="Times New Roman" w:hAnsi="Times New Roman" w:cs="Times New Roman"/>
          <w:bCs/>
        </w:rPr>
        <w:t>Поставщик</w:t>
      </w:r>
      <w:r w:rsidRPr="00E57FDB">
        <w:rPr>
          <w:rFonts w:ascii="Times New Roman" w:hAnsi="Times New Roman" w:cs="Times New Roman"/>
        </w:rPr>
        <w:t xml:space="preserve"> предоставляет</w:t>
      </w:r>
      <w:r w:rsidR="003A3047">
        <w:rPr>
          <w:rFonts w:ascii="Times New Roman" w:hAnsi="Times New Roman" w:cs="Times New Roman"/>
        </w:rPr>
        <w:t>:</w:t>
      </w:r>
    </w:p>
    <w:p w:rsidR="002A773B" w:rsidRPr="00E57FDB" w:rsidRDefault="002A773B" w:rsidP="002A773B">
      <w:pPr>
        <w:pStyle w:val="ConsPlusNormal"/>
        <w:ind w:firstLine="540"/>
        <w:jc w:val="both"/>
        <w:rPr>
          <w:rFonts w:ascii="Times New Roman" w:hAnsi="Times New Roman" w:cs="Times New Roman"/>
        </w:rPr>
      </w:pPr>
      <w:r w:rsidRPr="00E57FDB">
        <w:rPr>
          <w:rFonts w:ascii="Times New Roman" w:hAnsi="Times New Roman" w:cs="Times New Roman"/>
        </w:rPr>
        <w:t>- счет на оплату, оформленный в соответствии с Федеральным законом "О бухгалтерском учете" от 06.12.2011 N 402-ФЗ;</w:t>
      </w:r>
    </w:p>
    <w:p w:rsidR="002A773B" w:rsidRPr="00E57FDB" w:rsidRDefault="002A773B" w:rsidP="002A773B">
      <w:pPr>
        <w:pStyle w:val="ConsPlusNormal"/>
        <w:ind w:firstLine="540"/>
        <w:jc w:val="both"/>
        <w:rPr>
          <w:rFonts w:ascii="Times New Roman" w:hAnsi="Times New Roman" w:cs="Times New Roman"/>
        </w:rPr>
      </w:pPr>
      <w:r w:rsidRPr="00E57FDB">
        <w:rPr>
          <w:rFonts w:ascii="Times New Roman" w:hAnsi="Times New Roman" w:cs="Times New Roman"/>
        </w:rPr>
        <w:t xml:space="preserve">- </w:t>
      </w:r>
      <w:r w:rsidR="00E61C1A">
        <w:rPr>
          <w:rFonts w:ascii="Times New Roman" w:hAnsi="Times New Roman" w:cs="Times New Roman"/>
        </w:rPr>
        <w:t>а</w:t>
      </w:r>
      <w:r w:rsidRPr="00E57FDB">
        <w:rPr>
          <w:rFonts w:ascii="Times New Roman" w:hAnsi="Times New Roman" w:cs="Times New Roman"/>
        </w:rPr>
        <w:t xml:space="preserve">кт </w:t>
      </w:r>
      <w:r w:rsidR="001250A0">
        <w:rPr>
          <w:rFonts w:ascii="Times New Roman" w:hAnsi="Times New Roman" w:cs="Times New Roman"/>
        </w:rPr>
        <w:t>приемки товара</w:t>
      </w:r>
      <w:r w:rsidRPr="00E57FDB">
        <w:rPr>
          <w:rFonts w:ascii="Times New Roman" w:hAnsi="Times New Roman" w:cs="Times New Roman"/>
        </w:rPr>
        <w:t xml:space="preserve">, подписанные и заверенные печатью </w:t>
      </w:r>
      <w:r w:rsidR="001250A0" w:rsidRPr="001250A0">
        <w:rPr>
          <w:rFonts w:ascii="Times New Roman" w:hAnsi="Times New Roman" w:cs="Times New Roman"/>
          <w:bCs/>
        </w:rPr>
        <w:t>Поставщик</w:t>
      </w:r>
      <w:r w:rsidR="001250A0">
        <w:rPr>
          <w:rFonts w:ascii="Times New Roman" w:hAnsi="Times New Roman" w:cs="Times New Roman"/>
          <w:bCs/>
        </w:rPr>
        <w:t>а</w:t>
      </w:r>
      <w:r w:rsidRPr="00E57FDB">
        <w:rPr>
          <w:rFonts w:ascii="Times New Roman" w:hAnsi="Times New Roman" w:cs="Times New Roman"/>
        </w:rPr>
        <w:t xml:space="preserve"> (при наличии печати) в 2-х </w:t>
      </w:r>
      <w:r w:rsidR="00485ED9" w:rsidRPr="00E57FDB">
        <w:rPr>
          <w:rFonts w:ascii="Times New Roman" w:hAnsi="Times New Roman" w:cs="Times New Roman"/>
        </w:rPr>
        <w:t>экземплярах</w:t>
      </w:r>
      <w:r w:rsidR="003A3047">
        <w:rPr>
          <w:rFonts w:ascii="Times New Roman" w:hAnsi="Times New Roman" w:cs="Times New Roman"/>
        </w:rPr>
        <w:t>.</w:t>
      </w:r>
    </w:p>
    <w:p w:rsidR="002A773B" w:rsidRPr="00E57FDB" w:rsidRDefault="002A773B" w:rsidP="002A773B">
      <w:pPr>
        <w:pStyle w:val="ConsPlusNormal"/>
        <w:ind w:firstLine="540"/>
        <w:jc w:val="both"/>
        <w:rPr>
          <w:rFonts w:ascii="Times New Roman" w:hAnsi="Times New Roman" w:cs="Times New Roman"/>
        </w:rPr>
      </w:pPr>
      <w:r w:rsidRPr="00E57FDB">
        <w:rPr>
          <w:rFonts w:ascii="Times New Roman" w:hAnsi="Times New Roman" w:cs="Times New Roman"/>
        </w:rPr>
        <w:t xml:space="preserve">  В день </w:t>
      </w:r>
      <w:r w:rsidR="00C1677E">
        <w:rPr>
          <w:rFonts w:ascii="Times New Roman" w:hAnsi="Times New Roman" w:cs="Times New Roman"/>
        </w:rPr>
        <w:t>п</w:t>
      </w:r>
      <w:r w:rsidRPr="00E57FDB">
        <w:rPr>
          <w:rFonts w:ascii="Times New Roman" w:hAnsi="Times New Roman" w:cs="Times New Roman"/>
        </w:rPr>
        <w:t xml:space="preserve">оставки </w:t>
      </w:r>
      <w:r w:rsidR="00C1677E">
        <w:rPr>
          <w:rFonts w:ascii="Times New Roman" w:hAnsi="Times New Roman" w:cs="Times New Roman"/>
        </w:rPr>
        <w:t>т</w:t>
      </w:r>
      <w:r w:rsidRPr="00E57FDB">
        <w:rPr>
          <w:rFonts w:ascii="Times New Roman" w:hAnsi="Times New Roman" w:cs="Times New Roman"/>
        </w:rPr>
        <w:t>овара Заказчик осуществляет приемку Товара по количеству упаковок Товара, комплекту, явным видимым повреждениям упаковки и качеству Товара.</w:t>
      </w:r>
    </w:p>
    <w:p w:rsidR="002A773B" w:rsidRPr="00E57FDB" w:rsidRDefault="0018195F" w:rsidP="002A773B">
      <w:pPr>
        <w:autoSpaceDE w:val="0"/>
        <w:autoSpaceDN w:val="0"/>
        <w:adjustRightInd w:val="0"/>
        <w:ind w:firstLine="567"/>
        <w:jc w:val="both"/>
        <w:rPr>
          <w:lang w:eastAsia="en-US"/>
        </w:rPr>
      </w:pPr>
      <w:r>
        <w:t xml:space="preserve"> </w:t>
      </w:r>
      <w:r w:rsidR="00AA7177" w:rsidRPr="00E57FDB">
        <w:t>Государственный заказчик</w:t>
      </w:r>
      <w:r w:rsidR="002A773B" w:rsidRPr="00E57FDB">
        <w:t xml:space="preserve"> вправе привлечь к проведению экспертизы экспертов, экспертные организации.</w:t>
      </w:r>
      <w:r w:rsidR="002A773B" w:rsidRPr="00E57FDB">
        <w:rPr>
          <w:lang w:eastAsia="en-US"/>
        </w:rPr>
        <w:t xml:space="preserve"> В случае привлечения </w:t>
      </w:r>
      <w:r w:rsidR="00AA7177" w:rsidRPr="00E57FDB">
        <w:rPr>
          <w:lang w:eastAsia="en-US"/>
        </w:rPr>
        <w:t xml:space="preserve">Государственным </w:t>
      </w:r>
      <w:r w:rsidR="002A773B" w:rsidRPr="00E57FDB">
        <w:rPr>
          <w:lang w:eastAsia="en-US"/>
        </w:rPr>
        <w:t xml:space="preserve">заказчиком для проведения указанной экспертизы экспертов, экспертных организаций при принятии решения о приемке или об отказе в приемке </w:t>
      </w:r>
      <w:r w:rsidR="00C1677E">
        <w:rPr>
          <w:lang w:eastAsia="en-US"/>
        </w:rPr>
        <w:t>товара</w:t>
      </w:r>
      <w:r w:rsidR="002A773B" w:rsidRPr="00E57FDB">
        <w:rPr>
          <w:lang w:eastAsia="en-US"/>
        </w:rPr>
        <w:t xml:space="preserve"> </w:t>
      </w:r>
      <w:r w:rsidR="00AA7177" w:rsidRPr="00E57FDB">
        <w:rPr>
          <w:lang w:eastAsia="en-US"/>
        </w:rPr>
        <w:t xml:space="preserve">Государственному </w:t>
      </w:r>
      <w:r w:rsidR="002A773B" w:rsidRPr="00E57FDB">
        <w:rPr>
          <w:lang w:eastAsia="en-US"/>
        </w:rPr>
        <w:t>заказчик</w:t>
      </w:r>
      <w:r w:rsidR="00AA7177" w:rsidRPr="00E57FDB">
        <w:rPr>
          <w:lang w:eastAsia="en-US"/>
        </w:rPr>
        <w:t>у</w:t>
      </w:r>
      <w:r w:rsidR="002A773B" w:rsidRPr="00E57FDB">
        <w:rPr>
          <w:lang w:eastAsia="en-US"/>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A773B" w:rsidRPr="00E57FDB" w:rsidRDefault="0018195F" w:rsidP="002A773B">
      <w:pPr>
        <w:pStyle w:val="afd"/>
        <w:ind w:firstLine="567"/>
        <w:jc w:val="both"/>
      </w:pPr>
      <w:r>
        <w:t xml:space="preserve"> </w:t>
      </w:r>
      <w:r w:rsidR="002A773B" w:rsidRPr="00E57FDB">
        <w:t xml:space="preserve">По результатам проведенной экспертизы </w:t>
      </w:r>
      <w:r w:rsidR="00E47E03">
        <w:t>поставленного товара</w:t>
      </w:r>
      <w:r w:rsidR="002A773B" w:rsidRPr="00E57FDB">
        <w:t xml:space="preserve">, </w:t>
      </w:r>
      <w:r w:rsidR="00AA7177" w:rsidRPr="00E57FDB">
        <w:t>Государственный з</w:t>
      </w:r>
      <w:r w:rsidR="002A773B" w:rsidRPr="00E57FDB">
        <w:t>аказчик составляет заключение об отсутствии или наличии нарушений условий настоящего Контракта.</w:t>
      </w:r>
    </w:p>
    <w:p w:rsidR="00E641D2" w:rsidRDefault="00523865" w:rsidP="002A773B">
      <w:pPr>
        <w:autoSpaceDE w:val="0"/>
        <w:autoSpaceDN w:val="0"/>
        <w:adjustRightInd w:val="0"/>
        <w:ind w:firstLine="567"/>
        <w:jc w:val="both"/>
        <w:rPr>
          <w:lang w:eastAsia="en-US"/>
        </w:rPr>
      </w:pPr>
      <w:r>
        <w:t>4.</w:t>
      </w:r>
      <w:r w:rsidR="00E61C1A">
        <w:t>4</w:t>
      </w:r>
      <w:r>
        <w:t>.</w:t>
      </w:r>
      <w:r w:rsidR="0018195F">
        <w:t xml:space="preserve"> </w:t>
      </w:r>
      <w:r w:rsidR="002A773B" w:rsidRPr="00E57FDB">
        <w:t xml:space="preserve">При отсутствии претензий относительно </w:t>
      </w:r>
      <w:r w:rsidR="00E47E03">
        <w:t>поставленного товара</w:t>
      </w:r>
      <w:r w:rsidR="002A773B" w:rsidRPr="00E57FDB">
        <w:t xml:space="preserve">, в том числе </w:t>
      </w:r>
      <w:r w:rsidR="00E61C1A">
        <w:br/>
      </w:r>
      <w:r w:rsidR="002A773B" w:rsidRPr="00E57FDB">
        <w:t xml:space="preserve">на основании заключения по результатам экспертизы, члены приемочной комиссии Заказчика не позднее </w:t>
      </w:r>
      <w:r w:rsidR="000A799E" w:rsidRPr="000A799E">
        <w:rPr>
          <w:b/>
        </w:rPr>
        <w:t>1</w:t>
      </w:r>
      <w:r w:rsidR="00420404">
        <w:rPr>
          <w:b/>
        </w:rPr>
        <w:t>5</w:t>
      </w:r>
      <w:r w:rsidR="002A773B" w:rsidRPr="000A799E">
        <w:rPr>
          <w:b/>
        </w:rPr>
        <w:t xml:space="preserve"> рабочих дней, </w:t>
      </w:r>
      <w:r w:rsidR="002A773B" w:rsidRPr="00E57FDB">
        <w:t xml:space="preserve">следующих за днем поступления документа о приемке </w:t>
      </w:r>
      <w:proofErr w:type="gramStart"/>
      <w:r w:rsidR="00DD54E7">
        <w:t>товара</w:t>
      </w:r>
      <w:proofErr w:type="gramEnd"/>
      <w:r w:rsidR="002A773B" w:rsidRPr="00E57FDB">
        <w:t xml:space="preserve"> </w:t>
      </w:r>
      <w:r w:rsidR="002A773B" w:rsidRPr="00E57FDB">
        <w:rPr>
          <w:lang w:eastAsia="en-US"/>
        </w:rPr>
        <w:t xml:space="preserve">подписывают документ о приемке или формируют мотивированный отказ от подписания документа о приемке с указанием причин такого отказа. </w:t>
      </w:r>
      <w:bookmarkStart w:id="1" w:name="Par0"/>
      <w:bookmarkEnd w:id="1"/>
    </w:p>
    <w:p w:rsidR="00E641D2" w:rsidRDefault="002A773B" w:rsidP="002A773B">
      <w:pPr>
        <w:pStyle w:val="afd"/>
        <w:ind w:firstLine="567"/>
        <w:jc w:val="both"/>
      </w:pPr>
      <w:r w:rsidRPr="00E57FDB">
        <w:t xml:space="preserve">В случае получения мотивированного отказа от подписания документа о приемке </w:t>
      </w:r>
      <w:r w:rsidR="00BA6AB8">
        <w:t>Поставщик</w:t>
      </w:r>
      <w:r w:rsidRPr="00E57FDB">
        <w:t xml:space="preserve"> вправе в срок не позднее 30 (тридцати) календарных  дней устранить причины, указанные в таком мотивированном отказе, и направить </w:t>
      </w:r>
      <w:r w:rsidR="00BA6AB8">
        <w:t xml:space="preserve">Государственному </w:t>
      </w:r>
      <w:r w:rsidR="00E641D2">
        <w:t>заказчику документ о приемке.</w:t>
      </w:r>
    </w:p>
    <w:p w:rsidR="002A773B" w:rsidRPr="00E57FDB" w:rsidRDefault="0018195F" w:rsidP="002A773B">
      <w:pPr>
        <w:pStyle w:val="afd"/>
        <w:ind w:firstLine="567"/>
        <w:jc w:val="both"/>
      </w:pPr>
      <w:r>
        <w:t>4.</w:t>
      </w:r>
      <w:r w:rsidR="00E61C1A">
        <w:t>5</w:t>
      </w:r>
      <w:r w:rsidR="002A773B" w:rsidRPr="00E57FDB">
        <w:t xml:space="preserve">. Датой приемки </w:t>
      </w:r>
      <w:r w:rsidR="00BA6AB8">
        <w:t>поставки товара</w:t>
      </w:r>
      <w:r w:rsidR="002A773B" w:rsidRPr="00E57FDB">
        <w:t xml:space="preserve"> считается дата </w:t>
      </w:r>
      <w:r w:rsidR="00523865">
        <w:t>подписания документа</w:t>
      </w:r>
      <w:r w:rsidR="002A773B" w:rsidRPr="00E57FDB">
        <w:t xml:space="preserve"> </w:t>
      </w:r>
      <w:r w:rsidR="00BA6AB8">
        <w:t xml:space="preserve">Государственным </w:t>
      </w:r>
      <w:r w:rsidR="002A773B" w:rsidRPr="00E57FDB">
        <w:t>заказчиком.</w:t>
      </w:r>
    </w:p>
    <w:p w:rsidR="002A773B" w:rsidRPr="00E57FDB" w:rsidRDefault="002A773B" w:rsidP="002A773B">
      <w:pPr>
        <w:pStyle w:val="afd"/>
        <w:ind w:firstLine="567"/>
        <w:jc w:val="both"/>
      </w:pPr>
      <w:r w:rsidRPr="00E57FDB">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773B" w:rsidRPr="00E57FDB" w:rsidRDefault="0018195F" w:rsidP="002A773B">
      <w:pPr>
        <w:pStyle w:val="ConsPlusNormal"/>
        <w:ind w:firstLine="540"/>
        <w:jc w:val="both"/>
        <w:rPr>
          <w:rFonts w:ascii="Times New Roman" w:hAnsi="Times New Roman" w:cs="Times New Roman"/>
        </w:rPr>
      </w:pPr>
      <w:bookmarkStart w:id="2" w:name="Par126"/>
      <w:bookmarkEnd w:id="2"/>
      <w:r>
        <w:rPr>
          <w:rFonts w:ascii="Times New Roman" w:hAnsi="Times New Roman" w:cs="Times New Roman"/>
        </w:rPr>
        <w:t>4.</w:t>
      </w:r>
      <w:r w:rsidR="00E61C1A">
        <w:rPr>
          <w:rFonts w:ascii="Times New Roman" w:hAnsi="Times New Roman" w:cs="Times New Roman"/>
        </w:rPr>
        <w:t>6</w:t>
      </w:r>
      <w:r w:rsidR="002A773B" w:rsidRPr="00E57FDB">
        <w:rPr>
          <w:rFonts w:ascii="Times New Roman" w:hAnsi="Times New Roman" w:cs="Times New Roman"/>
        </w:rPr>
        <w:t xml:space="preserve">. </w:t>
      </w:r>
      <w:r w:rsidR="00B27596" w:rsidRPr="00B27596">
        <w:rPr>
          <w:rFonts w:ascii="Times New Roman" w:hAnsi="Times New Roman" w:cs="Times New Roman"/>
          <w:bCs/>
        </w:rPr>
        <w:t>Поставщик</w:t>
      </w:r>
      <w:r w:rsidR="002A773B" w:rsidRPr="00E57FDB">
        <w:rPr>
          <w:rFonts w:ascii="Times New Roman" w:hAnsi="Times New Roman" w:cs="Times New Roman"/>
        </w:rPr>
        <w:t xml:space="preserve"> обязан одновременно с передачей Товара передать Заказчику относящиеся к нему документы, предусмотренные законод</w:t>
      </w:r>
      <w:r w:rsidR="00E57FDB" w:rsidRPr="00E57FDB">
        <w:rPr>
          <w:rFonts w:ascii="Times New Roman" w:hAnsi="Times New Roman" w:cs="Times New Roman"/>
        </w:rPr>
        <w:t>ательством Российской Федерации</w:t>
      </w:r>
      <w:r w:rsidR="002A773B" w:rsidRPr="00E57FDB">
        <w:rPr>
          <w:rFonts w:ascii="Times New Roman" w:hAnsi="Times New Roman" w:cs="Times New Roman"/>
        </w:rPr>
        <w:t>.</w:t>
      </w:r>
    </w:p>
    <w:p w:rsidR="002A773B" w:rsidRPr="00E57FDB" w:rsidRDefault="002A773B" w:rsidP="002A773B">
      <w:pPr>
        <w:pStyle w:val="ConsPlusNormal"/>
        <w:ind w:firstLine="540"/>
        <w:jc w:val="both"/>
        <w:rPr>
          <w:rFonts w:ascii="Times New Roman" w:hAnsi="Times New Roman" w:cs="Times New Roman"/>
        </w:rPr>
      </w:pPr>
      <w:r w:rsidRPr="00E57FDB">
        <w:rPr>
          <w:rFonts w:ascii="Times New Roman" w:hAnsi="Times New Roman" w:cs="Times New Roman"/>
        </w:rPr>
        <w:t>Состав документов:</w:t>
      </w:r>
    </w:p>
    <w:p w:rsidR="002A773B" w:rsidRPr="00E57FDB" w:rsidRDefault="002A773B" w:rsidP="002A773B">
      <w:pPr>
        <w:pStyle w:val="ConsPlusNormal"/>
        <w:ind w:firstLine="540"/>
        <w:jc w:val="both"/>
        <w:rPr>
          <w:rFonts w:ascii="Times New Roman" w:hAnsi="Times New Roman" w:cs="Times New Roman"/>
        </w:rPr>
      </w:pPr>
      <w:r w:rsidRPr="00E57FDB">
        <w:rPr>
          <w:rFonts w:ascii="Times New Roman" w:hAnsi="Times New Roman" w:cs="Times New Roman"/>
        </w:rPr>
        <w:t>- счет на оплату, оформленный в соответствии с Федеральным законом "О бухгалтерском учете" от 06.12.2011 N 402-ФЗ;</w:t>
      </w:r>
    </w:p>
    <w:p w:rsidR="002A773B" w:rsidRPr="00E57FDB" w:rsidRDefault="002A773B" w:rsidP="002A773B">
      <w:pPr>
        <w:pStyle w:val="ConsPlusNormal"/>
        <w:ind w:firstLine="540"/>
        <w:jc w:val="both"/>
        <w:rPr>
          <w:rFonts w:ascii="Times New Roman" w:hAnsi="Times New Roman" w:cs="Times New Roman"/>
        </w:rPr>
      </w:pPr>
      <w:r w:rsidRPr="00E57FDB">
        <w:rPr>
          <w:rFonts w:ascii="Times New Roman" w:hAnsi="Times New Roman" w:cs="Times New Roman"/>
        </w:rPr>
        <w:t xml:space="preserve">- </w:t>
      </w:r>
      <w:r w:rsidR="00E61C1A">
        <w:rPr>
          <w:rFonts w:ascii="Times New Roman" w:hAnsi="Times New Roman" w:cs="Times New Roman"/>
        </w:rPr>
        <w:t>а</w:t>
      </w:r>
      <w:r w:rsidR="00E57FDB" w:rsidRPr="00E57FDB">
        <w:rPr>
          <w:rFonts w:ascii="Times New Roman" w:hAnsi="Times New Roman" w:cs="Times New Roman"/>
        </w:rPr>
        <w:t xml:space="preserve">кт </w:t>
      </w:r>
      <w:r w:rsidR="008A71C3">
        <w:rPr>
          <w:rFonts w:ascii="Times New Roman" w:hAnsi="Times New Roman" w:cs="Times New Roman"/>
        </w:rPr>
        <w:t>приемки товара</w:t>
      </w:r>
      <w:r w:rsidRPr="00E57FDB">
        <w:rPr>
          <w:rFonts w:ascii="Times New Roman" w:hAnsi="Times New Roman" w:cs="Times New Roman"/>
        </w:rPr>
        <w:t>, подписанные и заверенные печатью Поставщика (при наличии печати) в 2-х экземплярах;</w:t>
      </w:r>
    </w:p>
    <w:p w:rsidR="002A773B" w:rsidRPr="00E57FDB" w:rsidRDefault="002A773B" w:rsidP="002A773B">
      <w:pPr>
        <w:pStyle w:val="ConsPlusNormal"/>
        <w:ind w:firstLine="567"/>
        <w:jc w:val="both"/>
        <w:rPr>
          <w:rFonts w:ascii="Times New Roman" w:hAnsi="Times New Roman" w:cs="Times New Roman"/>
        </w:rPr>
      </w:pPr>
      <w:r w:rsidRPr="00E57FDB">
        <w:rPr>
          <w:rFonts w:ascii="Times New Roman" w:hAnsi="Times New Roman" w:cs="Times New Roman"/>
        </w:rPr>
        <w:t>- счета-фактуры в соответствии с налоговым законодательством Российской Федерации;</w:t>
      </w:r>
    </w:p>
    <w:p w:rsidR="002A773B" w:rsidRPr="00E57FDB" w:rsidRDefault="002A773B" w:rsidP="002A773B">
      <w:pPr>
        <w:pStyle w:val="ConsPlusNormal"/>
        <w:ind w:firstLine="567"/>
        <w:jc w:val="both"/>
        <w:rPr>
          <w:rFonts w:ascii="Times New Roman" w:hAnsi="Times New Roman" w:cs="Times New Roman"/>
        </w:rPr>
      </w:pPr>
      <w:r w:rsidRPr="00E57FDB">
        <w:rPr>
          <w:rFonts w:ascii="Times New Roman" w:hAnsi="Times New Roman" w:cs="Times New Roman"/>
        </w:rPr>
        <w:t xml:space="preserve">После устранения недостатков, послуживших основанием для направления мотивированного отказа, </w:t>
      </w:r>
      <w:r w:rsidR="008A71C3" w:rsidRPr="008A71C3">
        <w:rPr>
          <w:rFonts w:ascii="Times New Roman" w:hAnsi="Times New Roman" w:cs="Times New Roman"/>
          <w:bCs/>
        </w:rPr>
        <w:t>Поставщик</w:t>
      </w:r>
      <w:r w:rsidRPr="00E57FDB">
        <w:rPr>
          <w:rFonts w:ascii="Times New Roman" w:hAnsi="Times New Roman" w:cs="Times New Roman"/>
        </w:rPr>
        <w:t xml:space="preserve"> повторно направляет </w:t>
      </w:r>
      <w:r w:rsidR="00E57FDB" w:rsidRPr="00E57FDB">
        <w:rPr>
          <w:rFonts w:ascii="Times New Roman" w:hAnsi="Times New Roman" w:cs="Times New Roman"/>
        </w:rPr>
        <w:t>Государственному з</w:t>
      </w:r>
      <w:r w:rsidRPr="00E57FDB">
        <w:rPr>
          <w:rFonts w:ascii="Times New Roman" w:hAnsi="Times New Roman" w:cs="Times New Roman"/>
        </w:rPr>
        <w:t xml:space="preserve">аказчику документы, определенные в настоящем пункте. </w:t>
      </w:r>
      <w:r w:rsidR="00E57FDB" w:rsidRPr="00E57FDB">
        <w:rPr>
          <w:rFonts w:ascii="Times New Roman" w:hAnsi="Times New Roman" w:cs="Times New Roman"/>
        </w:rPr>
        <w:t>Государственный з</w:t>
      </w:r>
      <w:r w:rsidRPr="00E57FDB">
        <w:rPr>
          <w:rFonts w:ascii="Times New Roman" w:hAnsi="Times New Roman" w:cs="Times New Roman"/>
        </w:rPr>
        <w:t>аказчик рассматривает указанные документы и подписывает со своей стороны документ о приемке в порядке и сроки, предусмотренные настоящим пунктом.</w:t>
      </w:r>
    </w:p>
    <w:p w:rsidR="002A773B" w:rsidRPr="00E57FDB" w:rsidRDefault="002A773B" w:rsidP="002A773B">
      <w:pPr>
        <w:pStyle w:val="ConsPlusNormal"/>
        <w:ind w:firstLine="567"/>
        <w:jc w:val="both"/>
        <w:rPr>
          <w:rFonts w:ascii="Times New Roman" w:hAnsi="Times New Roman" w:cs="Times New Roman"/>
        </w:rPr>
      </w:pPr>
      <w:r w:rsidRPr="00E57FDB">
        <w:rPr>
          <w:rFonts w:ascii="Times New Roman" w:hAnsi="Times New Roman" w:cs="Times New Roman"/>
        </w:rPr>
        <w:t xml:space="preserve">Подписание со стороны </w:t>
      </w:r>
      <w:r w:rsidR="00E57FDB" w:rsidRPr="00E57FDB">
        <w:rPr>
          <w:rFonts w:ascii="Times New Roman" w:hAnsi="Times New Roman" w:cs="Times New Roman"/>
        </w:rPr>
        <w:t>Государственного з</w:t>
      </w:r>
      <w:r w:rsidRPr="00E57FDB">
        <w:rPr>
          <w:rFonts w:ascii="Times New Roman" w:hAnsi="Times New Roman" w:cs="Times New Roman"/>
        </w:rPr>
        <w:t xml:space="preserve">аказчика Акта </w:t>
      </w:r>
      <w:r w:rsidR="008A71C3">
        <w:rPr>
          <w:rFonts w:ascii="Times New Roman" w:hAnsi="Times New Roman" w:cs="Times New Roman"/>
        </w:rPr>
        <w:t xml:space="preserve">приемки </w:t>
      </w:r>
      <w:r w:rsidR="00EE6575">
        <w:rPr>
          <w:rFonts w:ascii="Times New Roman" w:hAnsi="Times New Roman" w:cs="Times New Roman"/>
        </w:rPr>
        <w:t xml:space="preserve">поставленного </w:t>
      </w:r>
      <w:r w:rsidR="008A71C3">
        <w:rPr>
          <w:rFonts w:ascii="Times New Roman" w:hAnsi="Times New Roman" w:cs="Times New Roman"/>
        </w:rPr>
        <w:t>товара</w:t>
      </w:r>
      <w:r w:rsidRPr="00E57FDB">
        <w:rPr>
          <w:rFonts w:ascii="Times New Roman" w:hAnsi="Times New Roman" w:cs="Times New Roman"/>
        </w:rPr>
        <w:t xml:space="preserve"> подтверждает исполнение обязательств </w:t>
      </w:r>
      <w:r w:rsidR="008A71C3" w:rsidRPr="008A71C3">
        <w:rPr>
          <w:rFonts w:ascii="Times New Roman" w:hAnsi="Times New Roman" w:cs="Times New Roman"/>
          <w:bCs/>
        </w:rPr>
        <w:t>Поставщи</w:t>
      </w:r>
      <w:r w:rsidR="00EE6575">
        <w:rPr>
          <w:rFonts w:ascii="Times New Roman" w:hAnsi="Times New Roman" w:cs="Times New Roman"/>
          <w:bCs/>
        </w:rPr>
        <w:t>ка</w:t>
      </w:r>
      <w:r w:rsidRPr="00E57FDB">
        <w:rPr>
          <w:rFonts w:ascii="Times New Roman" w:hAnsi="Times New Roman" w:cs="Times New Roman"/>
        </w:rPr>
        <w:t>, предусмотренных настоящим Контрактом.</w:t>
      </w:r>
    </w:p>
    <w:p w:rsidR="00E57FDB" w:rsidRDefault="00E57FDB" w:rsidP="00F63317">
      <w:pPr>
        <w:pStyle w:val="afd"/>
        <w:shd w:val="clear" w:color="auto" w:fill="FFFFFF"/>
        <w:tabs>
          <w:tab w:val="left" w:pos="9356"/>
          <w:tab w:val="left" w:pos="9639"/>
        </w:tabs>
        <w:spacing w:line="20" w:lineRule="atLeast"/>
        <w:ind w:firstLine="709"/>
        <w:jc w:val="center"/>
        <w:rPr>
          <w:b/>
          <w:noProof/>
        </w:rPr>
      </w:pPr>
    </w:p>
    <w:p w:rsidR="00456309" w:rsidRDefault="00F63317" w:rsidP="00900924">
      <w:pPr>
        <w:pStyle w:val="afd"/>
        <w:shd w:val="clear" w:color="auto" w:fill="FFFFFF"/>
        <w:tabs>
          <w:tab w:val="left" w:pos="9356"/>
          <w:tab w:val="left" w:pos="9639"/>
        </w:tabs>
        <w:spacing w:line="20" w:lineRule="atLeast"/>
        <w:ind w:firstLine="709"/>
        <w:jc w:val="center"/>
        <w:rPr>
          <w:b/>
          <w:noProof/>
        </w:rPr>
      </w:pPr>
      <w:r w:rsidRPr="00456309">
        <w:rPr>
          <w:b/>
          <w:noProof/>
        </w:rPr>
        <w:t>5</w:t>
      </w:r>
      <w:r w:rsidR="00012DA5" w:rsidRPr="00456309">
        <w:rPr>
          <w:b/>
          <w:noProof/>
        </w:rPr>
        <w:t xml:space="preserve">. Качество и безопасность </w:t>
      </w:r>
      <w:r w:rsidR="00DC3D30">
        <w:rPr>
          <w:b/>
          <w:noProof/>
        </w:rPr>
        <w:t>поставки товара</w:t>
      </w:r>
      <w:r w:rsidR="00012DA5" w:rsidRPr="00456309">
        <w:rPr>
          <w:b/>
          <w:noProof/>
        </w:rPr>
        <w:t>, гарантийные обязательства</w:t>
      </w:r>
    </w:p>
    <w:p w:rsidR="00E61C1A" w:rsidRDefault="00E61C1A" w:rsidP="00900924">
      <w:pPr>
        <w:pStyle w:val="afd"/>
        <w:shd w:val="clear" w:color="auto" w:fill="FFFFFF"/>
        <w:tabs>
          <w:tab w:val="left" w:pos="9356"/>
          <w:tab w:val="left" w:pos="9639"/>
        </w:tabs>
        <w:spacing w:line="20" w:lineRule="atLeast"/>
        <w:ind w:firstLine="709"/>
        <w:jc w:val="center"/>
      </w:pPr>
    </w:p>
    <w:p w:rsidR="00012DA5" w:rsidRPr="00456309" w:rsidRDefault="00012DA5" w:rsidP="001075CB">
      <w:pPr>
        <w:ind w:firstLine="709"/>
        <w:jc w:val="both"/>
      </w:pPr>
      <w:r w:rsidRPr="00456309">
        <w:rPr>
          <w:noProof/>
        </w:rPr>
        <w:t xml:space="preserve">5.1. </w:t>
      </w:r>
      <w:r w:rsidR="00EE6575" w:rsidRPr="00EE6575">
        <w:rPr>
          <w:bCs/>
        </w:rPr>
        <w:t>Поставщик</w:t>
      </w:r>
      <w:r w:rsidRPr="00456309">
        <w:t xml:space="preserve"> гарантирует: качество </w:t>
      </w:r>
      <w:r w:rsidR="00EE6575">
        <w:t>поставленного товара</w:t>
      </w:r>
      <w:r w:rsidRPr="00456309">
        <w:t>.</w:t>
      </w:r>
    </w:p>
    <w:p w:rsidR="00012DA5" w:rsidRDefault="00012DA5" w:rsidP="001075CB">
      <w:pPr>
        <w:pStyle w:val="33"/>
        <w:spacing w:after="0"/>
        <w:ind w:left="0" w:firstLine="709"/>
        <w:jc w:val="both"/>
        <w:rPr>
          <w:sz w:val="24"/>
          <w:szCs w:val="24"/>
        </w:rPr>
      </w:pPr>
      <w:r w:rsidRPr="00456309">
        <w:rPr>
          <w:sz w:val="24"/>
          <w:szCs w:val="24"/>
        </w:rPr>
        <w:t xml:space="preserve">5.2. </w:t>
      </w:r>
      <w:r w:rsidR="00EE6575" w:rsidRPr="00EE6575">
        <w:rPr>
          <w:bCs/>
          <w:sz w:val="24"/>
          <w:szCs w:val="24"/>
        </w:rPr>
        <w:t>Поставщик</w:t>
      </w:r>
      <w:r w:rsidRPr="00456309">
        <w:rPr>
          <w:sz w:val="24"/>
          <w:szCs w:val="24"/>
        </w:rPr>
        <w:t xml:space="preserve"> имеет право исполнить обязательство или его часть досрочно по письменному согласованию с </w:t>
      </w:r>
      <w:r w:rsidRPr="00456309">
        <w:rPr>
          <w:noProof/>
          <w:sz w:val="24"/>
          <w:szCs w:val="24"/>
        </w:rPr>
        <w:t>Государственным заказчиком</w:t>
      </w:r>
      <w:r w:rsidRPr="00456309">
        <w:rPr>
          <w:sz w:val="24"/>
          <w:szCs w:val="24"/>
        </w:rPr>
        <w:t>.</w:t>
      </w:r>
    </w:p>
    <w:p w:rsidR="00E61C1A" w:rsidRPr="00456309" w:rsidRDefault="00E61C1A" w:rsidP="001075CB">
      <w:pPr>
        <w:pStyle w:val="33"/>
        <w:spacing w:after="0"/>
        <w:ind w:left="0" w:firstLine="709"/>
        <w:jc w:val="both"/>
        <w:rPr>
          <w:sz w:val="24"/>
          <w:szCs w:val="24"/>
        </w:rPr>
      </w:pPr>
    </w:p>
    <w:p w:rsidR="00E61C1A" w:rsidRDefault="00E61C1A" w:rsidP="00900924">
      <w:pPr>
        <w:tabs>
          <w:tab w:val="left" w:pos="9356"/>
        </w:tabs>
        <w:ind w:firstLine="709"/>
        <w:jc w:val="center"/>
        <w:rPr>
          <w:b/>
        </w:rPr>
      </w:pPr>
    </w:p>
    <w:p w:rsidR="00456309" w:rsidRDefault="00012DA5" w:rsidP="00900924">
      <w:pPr>
        <w:tabs>
          <w:tab w:val="left" w:pos="9356"/>
        </w:tabs>
        <w:ind w:firstLine="709"/>
        <w:jc w:val="center"/>
        <w:rPr>
          <w:b/>
        </w:rPr>
      </w:pPr>
      <w:r w:rsidRPr="00456309">
        <w:rPr>
          <w:b/>
        </w:rPr>
        <w:lastRenderedPageBreak/>
        <w:t>6</w:t>
      </w:r>
      <w:r w:rsidR="00212DE7" w:rsidRPr="00456309">
        <w:rPr>
          <w:b/>
        </w:rPr>
        <w:t>. Ответственность сторон</w:t>
      </w:r>
    </w:p>
    <w:p w:rsidR="00E61C1A" w:rsidRPr="00900924" w:rsidRDefault="00E61C1A" w:rsidP="00900924">
      <w:pPr>
        <w:tabs>
          <w:tab w:val="left" w:pos="9356"/>
        </w:tabs>
        <w:ind w:firstLine="709"/>
        <w:jc w:val="center"/>
        <w:rPr>
          <w:b/>
        </w:rPr>
      </w:pPr>
    </w:p>
    <w:p w:rsidR="00A062C3" w:rsidRPr="00456309" w:rsidRDefault="003526DA" w:rsidP="001075CB">
      <w:pPr>
        <w:ind w:firstLine="709"/>
        <w:jc w:val="both"/>
      </w:pPr>
      <w:r w:rsidRPr="00456309">
        <w:t>6</w:t>
      </w:r>
      <w:r w:rsidR="005461FE" w:rsidRPr="00456309">
        <w:t xml:space="preserve">.1. </w:t>
      </w:r>
      <w:r w:rsidR="00A062C3" w:rsidRPr="00456309">
        <w:t xml:space="preserve">За неисполнение (ненадлежащее исполнение) обязательств по </w:t>
      </w:r>
      <w:r w:rsidR="001075CB" w:rsidRPr="00456309">
        <w:t>Государственному к</w:t>
      </w:r>
      <w:r w:rsidR="00A062C3" w:rsidRPr="00456309">
        <w:t xml:space="preserve">онтракту устанавливается штраф и пени в порядке и размерах, определяемых в соответствии с </w:t>
      </w:r>
      <w:hyperlink w:anchor="Par34" w:history="1">
        <w:r w:rsidR="00A062C3" w:rsidRPr="00456309">
          <w:t>Правила</w:t>
        </w:r>
      </w:hyperlink>
      <w:r w:rsidR="00A062C3" w:rsidRPr="00456309">
        <w:t xml:space="preserve">ми определения размера штрафа, начисляемого в случае ненадлежащего исполнения Государственным заказчиком, неисполнения или ненадлежащего </w:t>
      </w:r>
      <w:r w:rsidR="00415C7F">
        <w:t>исполнения</w:t>
      </w:r>
      <w:r w:rsidR="00A062C3" w:rsidRPr="00456309">
        <w:t xml:space="preserve"> </w:t>
      </w:r>
      <w:r w:rsidR="00415C7F" w:rsidRPr="00415C7F">
        <w:rPr>
          <w:bCs/>
        </w:rPr>
        <w:t>Поставщик</w:t>
      </w:r>
      <w:r w:rsidR="00415C7F">
        <w:rPr>
          <w:bCs/>
        </w:rPr>
        <w:t>ом</w:t>
      </w:r>
      <w:r w:rsidR="00A062C3" w:rsidRPr="00456309">
        <w:t xml:space="preserve"> обязательств, предусмотренных </w:t>
      </w:r>
      <w:r w:rsidR="001075CB" w:rsidRPr="00456309">
        <w:t xml:space="preserve">Государственным </w:t>
      </w:r>
      <w:r w:rsidR="00A062C3" w:rsidRPr="00456309">
        <w:t>контрактом (за исключением просрочки исполнения обязательств Государст</w:t>
      </w:r>
      <w:r w:rsidR="001075CB" w:rsidRPr="00456309">
        <w:t xml:space="preserve">венным заказчиком, </w:t>
      </w:r>
      <w:r w:rsidR="00415C7F" w:rsidRPr="00415C7F">
        <w:rPr>
          <w:bCs/>
        </w:rPr>
        <w:t>Поставщик</w:t>
      </w:r>
      <w:r w:rsidR="00415C7F">
        <w:rPr>
          <w:bCs/>
        </w:rPr>
        <w:t>ом</w:t>
      </w:r>
      <w:r w:rsidR="00A062C3" w:rsidRPr="00456309">
        <w:t xml:space="preserve"> и размера пени, начисляемой за каждый день просрочки </w:t>
      </w:r>
      <w:r w:rsidR="00C57F9A">
        <w:t>поставки</w:t>
      </w:r>
      <w:r w:rsidR="00A062C3" w:rsidRPr="00456309">
        <w:t xml:space="preserve"> </w:t>
      </w:r>
      <w:r w:rsidR="00C57F9A" w:rsidRPr="00C57F9A">
        <w:rPr>
          <w:bCs/>
        </w:rPr>
        <w:t>Поставщик</w:t>
      </w:r>
      <w:r w:rsidR="00C57F9A">
        <w:rPr>
          <w:bCs/>
        </w:rPr>
        <w:t>ом</w:t>
      </w:r>
      <w:r w:rsidR="00A062C3" w:rsidRPr="00456309">
        <w:t xml:space="preserve"> обязательства, предусмотренного </w:t>
      </w:r>
      <w:r w:rsidR="001075CB" w:rsidRPr="00456309">
        <w:t xml:space="preserve">Государственным </w:t>
      </w:r>
      <w:r w:rsidR="00A062C3" w:rsidRPr="00456309">
        <w:t>контра</w:t>
      </w:r>
      <w:bookmarkStart w:id="3" w:name="_GoBack"/>
      <w:bookmarkEnd w:id="3"/>
      <w:r w:rsidR="00A062C3" w:rsidRPr="00456309">
        <w:t>ктом</w:t>
      </w:r>
      <w:r w:rsidR="001075CB" w:rsidRPr="00456309">
        <w:t xml:space="preserve">, </w:t>
      </w:r>
      <w:r w:rsidR="00A062C3" w:rsidRPr="00684799">
        <w:t>утвержденных</w:t>
      </w:r>
      <w:r w:rsidR="00A062C3" w:rsidRPr="00684799">
        <w:rPr>
          <w:b/>
        </w:rPr>
        <w:t xml:space="preserve"> Постановлением Правительства Российской Федерации от 30 августа 2017 года № 1042 (далее по тексту – Правила).</w:t>
      </w:r>
      <w:r w:rsidR="00A062C3" w:rsidRPr="00456309">
        <w:t xml:space="preserve"> </w:t>
      </w:r>
    </w:p>
    <w:p w:rsidR="00A062C3" w:rsidRPr="00456309" w:rsidRDefault="00A062C3" w:rsidP="001075CB">
      <w:pPr>
        <w:suppressAutoHyphens/>
        <w:ind w:firstLine="709"/>
        <w:jc w:val="both"/>
        <w:rPr>
          <w:b/>
        </w:rPr>
      </w:pPr>
      <w:r w:rsidRPr="00456309">
        <w:rPr>
          <w:b/>
        </w:rPr>
        <w:t>6.2. Ответственность Государственного заказчика:</w:t>
      </w:r>
    </w:p>
    <w:p w:rsidR="00A062C3" w:rsidRPr="00456309" w:rsidRDefault="00A062C3" w:rsidP="001075CB">
      <w:pPr>
        <w:suppressAutoHyphens/>
        <w:ind w:firstLine="709"/>
        <w:jc w:val="both"/>
      </w:pPr>
      <w:r w:rsidRPr="00456309">
        <w:t xml:space="preserve">6.2.1.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w:t>
      </w:r>
      <w:r w:rsidR="001075CB" w:rsidRPr="00456309">
        <w:t>действующей на дату уплаты пени ключевой</w:t>
      </w:r>
      <w:r w:rsidRPr="00456309">
        <w:t xml:space="preserve"> ставки Центрального банка Российской Федерации от не уплаченной в срок суммы.</w:t>
      </w:r>
    </w:p>
    <w:p w:rsidR="00A062C3" w:rsidRPr="00456309" w:rsidRDefault="00A062C3" w:rsidP="001075CB">
      <w:pPr>
        <w:ind w:firstLine="709"/>
        <w:jc w:val="both"/>
      </w:pPr>
      <w:r w:rsidRPr="00456309">
        <w:t xml:space="preserve">6.2.2.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виде фиксированной суммы в размере </w:t>
      </w:r>
      <w:r w:rsidR="00807ED9" w:rsidRPr="00456309">
        <w:t>1000</w:t>
      </w:r>
      <w:r w:rsidRPr="00456309">
        <w:t xml:space="preserve"> рублей, если цена контракта </w:t>
      </w:r>
      <w:r w:rsidR="00807ED9" w:rsidRPr="00456309">
        <w:t>не превышает  3 млн. рублей</w:t>
      </w:r>
      <w:r w:rsidRPr="00456309">
        <w:t xml:space="preserve">. </w:t>
      </w:r>
    </w:p>
    <w:p w:rsidR="00A062C3" w:rsidRPr="00456309" w:rsidRDefault="001F7CDA" w:rsidP="001075CB">
      <w:pPr>
        <w:ind w:firstLine="709"/>
        <w:jc w:val="both"/>
      </w:pPr>
      <w:r w:rsidRPr="00456309">
        <w:t>6</w:t>
      </w:r>
      <w:r w:rsidR="00A062C3" w:rsidRPr="00456309">
        <w:t>.2.3.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062C3" w:rsidRPr="00456309" w:rsidRDefault="001F7CDA" w:rsidP="001075CB">
      <w:pPr>
        <w:suppressAutoHyphens/>
        <w:ind w:firstLine="709"/>
        <w:jc w:val="both"/>
        <w:rPr>
          <w:b/>
        </w:rPr>
      </w:pPr>
      <w:r w:rsidRPr="00456309">
        <w:rPr>
          <w:b/>
        </w:rPr>
        <w:t>6</w:t>
      </w:r>
      <w:r w:rsidR="00A062C3" w:rsidRPr="00456309">
        <w:rPr>
          <w:b/>
        </w:rPr>
        <w:t xml:space="preserve">.3. Ответственность </w:t>
      </w:r>
      <w:r w:rsidR="00900924">
        <w:rPr>
          <w:b/>
        </w:rPr>
        <w:t>Поставщика</w:t>
      </w:r>
      <w:r w:rsidR="00A062C3" w:rsidRPr="00456309">
        <w:rPr>
          <w:b/>
        </w:rPr>
        <w:t>:</w:t>
      </w:r>
    </w:p>
    <w:p w:rsidR="00A73F62" w:rsidRPr="00456309" w:rsidRDefault="001F7CDA" w:rsidP="00A73F62">
      <w:pPr>
        <w:suppressAutoHyphens/>
        <w:ind w:firstLine="709"/>
        <w:jc w:val="both"/>
      </w:pPr>
      <w:r w:rsidRPr="00456309">
        <w:t>6</w:t>
      </w:r>
      <w:r w:rsidR="00A062C3" w:rsidRPr="00456309">
        <w:t xml:space="preserve">.3.1. В случае просрочки </w:t>
      </w:r>
      <w:r w:rsidR="00900924">
        <w:t>поставки товара Поставщику</w:t>
      </w:r>
      <w:r w:rsidR="00A062C3" w:rsidRPr="00456309">
        <w:t xml:space="preserve"> обязательств (в том числе гарантийного обязательства), предусмотренных </w:t>
      </w:r>
      <w:r w:rsidR="001075CB" w:rsidRPr="00456309">
        <w:t>Государственным к</w:t>
      </w:r>
      <w:r w:rsidR="00A062C3" w:rsidRPr="00456309">
        <w:t>онтрактом, а также в иных случаях неисполнения или ненадлежаще</w:t>
      </w:r>
      <w:r w:rsidR="00900924">
        <w:t>й</w:t>
      </w:r>
      <w:r w:rsidR="00A062C3" w:rsidRPr="00456309">
        <w:t xml:space="preserve"> </w:t>
      </w:r>
      <w:r w:rsidR="00900924">
        <w:t>поставки товара Поставщиком</w:t>
      </w:r>
      <w:r w:rsidR="00A062C3" w:rsidRPr="00456309">
        <w:t xml:space="preserve"> обязательств, предусмотренных </w:t>
      </w:r>
      <w:r w:rsidR="001075CB" w:rsidRPr="00456309">
        <w:t>Государственным к</w:t>
      </w:r>
      <w:r w:rsidR="00A062C3" w:rsidRPr="00456309">
        <w:t xml:space="preserve">онтрактом, Государственный заказчик направляет </w:t>
      </w:r>
      <w:r w:rsidR="00900924">
        <w:t>Поставщику</w:t>
      </w:r>
      <w:r w:rsidR="00A062C3" w:rsidRPr="00456309">
        <w:t xml:space="preserve"> требование об уплате неустоек (штрафов, пеней).</w:t>
      </w:r>
    </w:p>
    <w:p w:rsidR="00A73F62" w:rsidRPr="00456309" w:rsidRDefault="001F7CDA" w:rsidP="00A73F62">
      <w:pPr>
        <w:suppressAutoHyphens/>
        <w:ind w:firstLine="709"/>
        <w:jc w:val="both"/>
      </w:pPr>
      <w:r w:rsidRPr="00456309">
        <w:t>6</w:t>
      </w:r>
      <w:r w:rsidR="00A062C3" w:rsidRPr="00456309">
        <w:t xml:space="preserve">.3.2. </w:t>
      </w:r>
      <w:r w:rsidR="00A73F62" w:rsidRPr="00456309">
        <w:t xml:space="preserve">Пеня начисляется за каждый день просрочки исполнения </w:t>
      </w:r>
      <w:r w:rsidR="00900924">
        <w:t>Поставщиком</w:t>
      </w:r>
      <w:r w:rsidR="00A73F62" w:rsidRPr="00456309">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00924">
        <w:t>Поставщик</w:t>
      </w:r>
      <w:r w:rsidR="00A73F62" w:rsidRPr="00456309">
        <w:t>ом (подрядчиком, исполнителем), за исключением случаев, если законодательством Российской Федерации установлен иной порядок начисления пени.</w:t>
      </w:r>
    </w:p>
    <w:p w:rsidR="00A062C3" w:rsidRPr="00B561E9" w:rsidRDefault="001F7CDA" w:rsidP="001075CB">
      <w:pPr>
        <w:ind w:firstLine="709"/>
        <w:jc w:val="both"/>
        <w:rPr>
          <w:color w:val="FF0000"/>
        </w:rPr>
      </w:pPr>
      <w:r w:rsidRPr="00456309">
        <w:t>6</w:t>
      </w:r>
      <w:r w:rsidR="00A062C3" w:rsidRPr="00456309">
        <w:t xml:space="preserve">.3.3. </w:t>
      </w:r>
      <w:r w:rsidR="00E0578E" w:rsidRPr="00456309">
        <w:t xml:space="preserve">За каждый факт невыполнения или ненадлежащего выполнения </w:t>
      </w:r>
      <w:r w:rsidR="00900924">
        <w:t>Поставщиком</w:t>
      </w:r>
      <w:r w:rsidR="00E0578E" w:rsidRPr="00456309">
        <w:t xml:space="preserve"> обязательств, предусмотренных Контрактом, за исключением просрочки выполнения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в случае, если начальная (максимальная) цена Контракта не превышает 3 млн. рублей, в виде фиксированной суммы, </w:t>
      </w:r>
      <w:r w:rsidR="00E0578E" w:rsidRPr="00DC2C8C">
        <w:t xml:space="preserve">что составляет </w:t>
      </w:r>
      <w:r w:rsidR="00A11E9B">
        <w:t>80</w:t>
      </w:r>
      <w:r w:rsidR="00E0578E" w:rsidRPr="00DC2C8C">
        <w:t>(</w:t>
      </w:r>
      <w:r w:rsidR="00A11E9B">
        <w:t>восемьдесят</w:t>
      </w:r>
      <w:r w:rsidR="00E0578E" w:rsidRPr="00DC2C8C">
        <w:t xml:space="preserve">) рублей </w:t>
      </w:r>
      <w:r w:rsidR="00A11E9B">
        <w:t>00</w:t>
      </w:r>
      <w:r w:rsidR="00E0578E" w:rsidRPr="00DC2C8C">
        <w:t xml:space="preserve"> копеек.</w:t>
      </w:r>
    </w:p>
    <w:p w:rsidR="00A062C3" w:rsidRPr="00456309" w:rsidRDefault="00421CE9" w:rsidP="001075CB">
      <w:pPr>
        <w:ind w:firstLine="709"/>
        <w:jc w:val="both"/>
      </w:pPr>
      <w:r w:rsidRPr="00456309">
        <w:t>6</w:t>
      </w:r>
      <w:r w:rsidR="00A062C3" w:rsidRPr="00456309">
        <w:t xml:space="preserve">.3.4. За каждый факт неисполнения или ненадлежащего исполнения </w:t>
      </w:r>
      <w:r w:rsidR="00900924">
        <w:t>Поставщиком</w:t>
      </w:r>
      <w:r w:rsidR="001075CB" w:rsidRPr="00456309">
        <w:t xml:space="preserve"> </w:t>
      </w:r>
      <w:r w:rsidR="00A062C3" w:rsidRPr="00456309">
        <w:t xml:space="preserve">обязательства, которое не имеет стоимостного выражения, </w:t>
      </w:r>
      <w:proofErr w:type="gramStart"/>
      <w:r w:rsidR="00A062C3" w:rsidRPr="00456309">
        <w:t>предусмотренного</w:t>
      </w:r>
      <w:r w:rsidR="00E0578E" w:rsidRPr="00456309">
        <w:rPr>
          <w:shd w:val="clear" w:color="auto" w:fill="FFFFFF"/>
        </w:rPr>
        <w:t>,  раздел</w:t>
      </w:r>
      <w:r w:rsidR="00F440C3">
        <w:rPr>
          <w:shd w:val="clear" w:color="auto" w:fill="FFFFFF"/>
        </w:rPr>
        <w:t>ом</w:t>
      </w:r>
      <w:proofErr w:type="gramEnd"/>
      <w:r w:rsidR="00F440C3">
        <w:rPr>
          <w:shd w:val="clear" w:color="auto" w:fill="FFFFFF"/>
        </w:rPr>
        <w:t xml:space="preserve"> 4 </w:t>
      </w:r>
      <w:r w:rsidR="00A062C3" w:rsidRPr="00456309">
        <w:rPr>
          <w:shd w:val="clear" w:color="auto" w:fill="FFFFFF"/>
        </w:rPr>
        <w:t>контракта</w:t>
      </w:r>
      <w:r w:rsidR="00A062C3" w:rsidRPr="00456309">
        <w:t>,  устанавливается размер штрафа, в виде</w:t>
      </w:r>
      <w:r w:rsidR="00E0578E" w:rsidRPr="00456309">
        <w:t xml:space="preserve"> фиксированной суммы в размере 1</w:t>
      </w:r>
      <w:r w:rsidR="00A062C3" w:rsidRPr="00456309">
        <w:t xml:space="preserve">000 рублей, если цена контракта </w:t>
      </w:r>
      <w:r w:rsidR="00E0578E" w:rsidRPr="00456309">
        <w:t>не превышает</w:t>
      </w:r>
      <w:r w:rsidR="00A062C3" w:rsidRPr="00456309">
        <w:t xml:space="preserve"> 3 млн. рублей. </w:t>
      </w:r>
    </w:p>
    <w:p w:rsidR="00456309" w:rsidRDefault="00421CE9" w:rsidP="00E61C1A">
      <w:pPr>
        <w:suppressAutoHyphens/>
        <w:ind w:firstLine="709"/>
        <w:jc w:val="both"/>
      </w:pPr>
      <w:r w:rsidRPr="00456309">
        <w:t>6</w:t>
      </w:r>
      <w:r w:rsidR="00A062C3" w:rsidRPr="00456309">
        <w:t>.3.5. Общая сумма начисленной неустойки (штрафов, пени) за неисполнение или ненадлежащ</w:t>
      </w:r>
      <w:r w:rsidR="00900924">
        <w:t>ую</w:t>
      </w:r>
      <w:r w:rsidR="00A062C3" w:rsidRPr="00456309">
        <w:t xml:space="preserve"> </w:t>
      </w:r>
      <w:r w:rsidR="00900924">
        <w:t>поставку товара Поставщиком</w:t>
      </w:r>
      <w:r w:rsidR="00A062C3" w:rsidRPr="00456309">
        <w:t xml:space="preserve"> обязательств, предусмотренных</w:t>
      </w:r>
      <w:r w:rsidR="001075CB" w:rsidRPr="00456309">
        <w:t xml:space="preserve"> Государственным</w:t>
      </w:r>
      <w:r w:rsidR="00A062C3" w:rsidRPr="00456309">
        <w:t xml:space="preserve"> контрактом, не может превышать цену </w:t>
      </w:r>
      <w:r w:rsidR="001075CB" w:rsidRPr="00456309">
        <w:t xml:space="preserve">Государственного </w:t>
      </w:r>
      <w:r w:rsidR="00A062C3" w:rsidRPr="00456309">
        <w:t>контракта.</w:t>
      </w:r>
    </w:p>
    <w:p w:rsidR="00420404" w:rsidRPr="00420404" w:rsidRDefault="00420404" w:rsidP="00420404">
      <w:pPr>
        <w:suppressAutoHyphens/>
        <w:ind w:firstLine="709"/>
        <w:jc w:val="both"/>
        <w:rPr>
          <w:bCs/>
        </w:rPr>
      </w:pPr>
      <w:r w:rsidRPr="00420404">
        <w:lastRenderedPageBreak/>
        <w:t xml:space="preserve">В случае выставления пени (штрафа), денежные средства, перечисляются на следующий счет: </w:t>
      </w:r>
      <w:r w:rsidRPr="00420404">
        <w:rPr>
          <w:bCs/>
        </w:rPr>
        <w:t>675000, ФКУ ЦИТОВ УФСИН России по Амурской области, Адрес: г. Благовещенск, ул. Октябрьская, дом 2, УФК по Амурской области (ФКУ ЦИТОВ УФСИН России по Амурской области, л/с  04231540840,  ИНН 2724062816 / КПП 280101001, р/счет 03100643000000012300, ОКЦ № 3 ДГУ БАНКА РОССИИ//УФК по Амурской области г. Благовещенск, БИК 011012100, к/счет: 40102810245370000015, КБК 32011607010019000140, ОКТМО 10701000.</w:t>
      </w:r>
    </w:p>
    <w:p w:rsidR="00420404" w:rsidRPr="00E61C1A" w:rsidRDefault="00420404" w:rsidP="00E61C1A">
      <w:pPr>
        <w:suppressAutoHyphens/>
        <w:ind w:firstLine="709"/>
        <w:jc w:val="both"/>
      </w:pPr>
    </w:p>
    <w:p w:rsidR="00456309" w:rsidRDefault="003526DA" w:rsidP="00900924">
      <w:pPr>
        <w:tabs>
          <w:tab w:val="left" w:pos="9356"/>
        </w:tabs>
        <w:ind w:firstLine="709"/>
        <w:jc w:val="center"/>
        <w:rPr>
          <w:b/>
        </w:rPr>
      </w:pPr>
      <w:r w:rsidRPr="00456309">
        <w:rPr>
          <w:b/>
        </w:rPr>
        <w:t>7</w:t>
      </w:r>
      <w:r w:rsidR="00212DE7" w:rsidRPr="00456309">
        <w:rPr>
          <w:b/>
        </w:rPr>
        <w:t>.Форс-мажорные обстоятельства</w:t>
      </w:r>
    </w:p>
    <w:p w:rsidR="00E61C1A" w:rsidRPr="00900924" w:rsidRDefault="00E61C1A" w:rsidP="00900924">
      <w:pPr>
        <w:tabs>
          <w:tab w:val="left" w:pos="9356"/>
        </w:tabs>
        <w:ind w:firstLine="709"/>
        <w:jc w:val="center"/>
        <w:rPr>
          <w:b/>
        </w:rPr>
      </w:pPr>
    </w:p>
    <w:p w:rsidR="00212DE7" w:rsidRPr="00456309" w:rsidRDefault="003526DA" w:rsidP="001075CB">
      <w:pPr>
        <w:pStyle w:val="afd"/>
        <w:tabs>
          <w:tab w:val="left" w:pos="9356"/>
        </w:tabs>
        <w:ind w:firstLine="709"/>
        <w:jc w:val="both"/>
        <w:rPr>
          <w:noProof/>
        </w:rPr>
      </w:pPr>
      <w:r w:rsidRPr="00456309">
        <w:rPr>
          <w:noProof/>
        </w:rPr>
        <w:t>7</w:t>
      </w:r>
      <w:r w:rsidR="00212DE7" w:rsidRPr="00456309">
        <w:rPr>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12DE7" w:rsidRPr="00456309" w:rsidRDefault="00212DE7" w:rsidP="001075CB">
      <w:pPr>
        <w:pStyle w:val="afd"/>
        <w:tabs>
          <w:tab w:val="left" w:pos="9356"/>
        </w:tabs>
        <w:ind w:firstLine="709"/>
        <w:jc w:val="both"/>
        <w:rPr>
          <w:noProof/>
        </w:rPr>
      </w:pPr>
      <w:r w:rsidRPr="00456309">
        <w:rPr>
          <w:noProof/>
        </w:rPr>
        <w:t xml:space="preserve">Указанные события должны носить чрезвычайный, непредвиденный </w:t>
      </w:r>
      <w:r w:rsidR="00E61C1A">
        <w:rPr>
          <w:noProof/>
        </w:rPr>
        <w:br/>
      </w:r>
      <w:r w:rsidRPr="00456309">
        <w:rPr>
          <w:noProof/>
        </w:rPr>
        <w:t>и непредотвратимый характер, возникнуть после заключения Контракта и не зависеть от воли Сторон.</w:t>
      </w:r>
    </w:p>
    <w:p w:rsidR="00212DE7" w:rsidRPr="00456309" w:rsidRDefault="003526DA" w:rsidP="001075CB">
      <w:pPr>
        <w:pStyle w:val="afd"/>
        <w:tabs>
          <w:tab w:val="left" w:pos="9356"/>
        </w:tabs>
        <w:ind w:firstLine="709"/>
        <w:jc w:val="both"/>
        <w:rPr>
          <w:noProof/>
        </w:rPr>
      </w:pPr>
      <w:r w:rsidRPr="00456309">
        <w:rPr>
          <w:noProof/>
        </w:rPr>
        <w:t>7</w:t>
      </w:r>
      <w:r w:rsidR="00212DE7" w:rsidRPr="00456309">
        <w:rPr>
          <w:noProof/>
        </w:rPr>
        <w:t xml:space="preserve">.2. При наступлении обстоятельств непреодолимой силы Сторона должна </w:t>
      </w:r>
      <w:r w:rsidR="00E61C1A">
        <w:rPr>
          <w:noProof/>
        </w:rPr>
        <w:br/>
      </w:r>
      <w:r w:rsidR="00212DE7" w:rsidRPr="00456309">
        <w:rPr>
          <w:noProof/>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12DE7" w:rsidRPr="00456309" w:rsidRDefault="003526DA" w:rsidP="001075CB">
      <w:pPr>
        <w:pStyle w:val="afd"/>
        <w:tabs>
          <w:tab w:val="left" w:pos="9356"/>
        </w:tabs>
        <w:ind w:firstLine="709"/>
        <w:jc w:val="both"/>
        <w:rPr>
          <w:noProof/>
        </w:rPr>
      </w:pPr>
      <w:r w:rsidRPr="00456309">
        <w:rPr>
          <w:noProof/>
        </w:rPr>
        <w:t>7</w:t>
      </w:r>
      <w:r w:rsidR="00212DE7" w:rsidRPr="00456309">
        <w:rPr>
          <w:noProof/>
        </w:rPr>
        <w:t xml:space="preserve">.3. По прекращении указанных обстоятельств Сторона должна без промедления, </w:t>
      </w:r>
      <w:r w:rsidR="00E61C1A">
        <w:rPr>
          <w:noProof/>
        </w:rPr>
        <w:br/>
      </w:r>
      <w:r w:rsidR="00212DE7" w:rsidRPr="00456309">
        <w:rPr>
          <w:noProof/>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12DE7" w:rsidRPr="00456309" w:rsidRDefault="003526DA" w:rsidP="001075CB">
      <w:pPr>
        <w:pStyle w:val="afd"/>
        <w:tabs>
          <w:tab w:val="left" w:pos="9356"/>
        </w:tabs>
        <w:ind w:firstLine="709"/>
        <w:jc w:val="both"/>
        <w:rPr>
          <w:noProof/>
        </w:rPr>
      </w:pPr>
      <w:r w:rsidRPr="00456309">
        <w:rPr>
          <w:noProof/>
        </w:rPr>
        <w:t>7</w:t>
      </w:r>
      <w:r w:rsidR="00212DE7" w:rsidRPr="00456309">
        <w:rPr>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12DE7" w:rsidRPr="00456309" w:rsidRDefault="003526DA" w:rsidP="001075CB">
      <w:pPr>
        <w:pStyle w:val="afd"/>
        <w:tabs>
          <w:tab w:val="left" w:pos="9356"/>
        </w:tabs>
        <w:ind w:firstLine="709"/>
        <w:jc w:val="both"/>
        <w:rPr>
          <w:noProof/>
        </w:rPr>
      </w:pPr>
      <w:r w:rsidRPr="00456309">
        <w:rPr>
          <w:noProof/>
        </w:rPr>
        <w:t>7</w:t>
      </w:r>
      <w:r w:rsidR="00212DE7" w:rsidRPr="00456309">
        <w:rPr>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61A04" w:rsidRPr="00456309" w:rsidRDefault="003526DA" w:rsidP="00F63317">
      <w:pPr>
        <w:pStyle w:val="afd"/>
        <w:tabs>
          <w:tab w:val="left" w:pos="9356"/>
        </w:tabs>
        <w:ind w:firstLine="709"/>
        <w:jc w:val="both"/>
        <w:rPr>
          <w:noProof/>
        </w:rPr>
      </w:pPr>
      <w:r w:rsidRPr="00456309">
        <w:rPr>
          <w:noProof/>
        </w:rPr>
        <w:t>7</w:t>
      </w:r>
      <w:r w:rsidR="00212DE7" w:rsidRPr="00456309">
        <w:rPr>
          <w:noProof/>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E61C1A">
        <w:rPr>
          <w:noProof/>
        </w:rPr>
        <w:br/>
      </w:r>
      <w:r w:rsidR="00212DE7" w:rsidRPr="00456309">
        <w:rPr>
          <w:noProof/>
        </w:rPr>
        <w:t>и достижения соответствующей договоренности.</w:t>
      </w:r>
    </w:p>
    <w:p w:rsidR="00456309" w:rsidRDefault="00456309" w:rsidP="00C54023">
      <w:pPr>
        <w:shd w:val="clear" w:color="auto" w:fill="FFFFFF"/>
        <w:tabs>
          <w:tab w:val="left" w:pos="442"/>
        </w:tabs>
        <w:ind w:firstLine="709"/>
        <w:jc w:val="center"/>
        <w:rPr>
          <w:b/>
          <w:lang w:eastAsia="zh-CN"/>
        </w:rPr>
      </w:pPr>
    </w:p>
    <w:p w:rsidR="00456309" w:rsidRDefault="00684799" w:rsidP="00900924">
      <w:pPr>
        <w:pStyle w:val="afd"/>
        <w:tabs>
          <w:tab w:val="left" w:pos="9356"/>
        </w:tabs>
        <w:ind w:firstLine="709"/>
        <w:jc w:val="center"/>
        <w:rPr>
          <w:b/>
        </w:rPr>
      </w:pPr>
      <w:r>
        <w:rPr>
          <w:b/>
        </w:rPr>
        <w:t>8</w:t>
      </w:r>
      <w:r w:rsidR="00212DE7" w:rsidRPr="00456309">
        <w:rPr>
          <w:b/>
        </w:rPr>
        <w:t>. Изменение, расторжение Контракта</w:t>
      </w:r>
    </w:p>
    <w:p w:rsidR="00E61C1A" w:rsidRPr="00900924" w:rsidRDefault="00E61C1A" w:rsidP="00900924">
      <w:pPr>
        <w:pStyle w:val="afd"/>
        <w:tabs>
          <w:tab w:val="left" w:pos="9356"/>
        </w:tabs>
        <w:ind w:firstLine="709"/>
        <w:jc w:val="center"/>
        <w:rPr>
          <w:b/>
        </w:rPr>
      </w:pPr>
    </w:p>
    <w:p w:rsidR="008D437B" w:rsidRPr="00456309" w:rsidRDefault="00684799" w:rsidP="001075CB">
      <w:pPr>
        <w:ind w:firstLine="709"/>
        <w:contextualSpacing/>
        <w:jc w:val="both"/>
        <w:rPr>
          <w:rFonts w:eastAsia="Calibri"/>
        </w:rPr>
      </w:pPr>
      <w:r>
        <w:t>8</w:t>
      </w:r>
      <w:r w:rsidR="00623433" w:rsidRPr="00456309">
        <w:t xml:space="preserve">.1. </w:t>
      </w:r>
      <w:r w:rsidR="008D437B" w:rsidRPr="00456309">
        <w:rPr>
          <w:rFonts w:eastAsia="Calibri"/>
        </w:rPr>
        <w:t xml:space="preserve">Контракт может быть изменен по соглашению Сторон в случаях, предусмотренных Федеральным законом </w:t>
      </w:r>
      <w:hyperlink r:id="rId8"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8D437B" w:rsidRPr="00456309">
          <w:rPr>
            <w:rFonts w:eastAsia="Calibri"/>
            <w:u w:val="single"/>
          </w:rPr>
          <w:t>от 05.04.2013 № 44-ФЗ</w:t>
        </w:r>
      </w:hyperlink>
      <w:r w:rsidR="008D437B" w:rsidRPr="00456309">
        <w:rPr>
          <w:rFonts w:eastAsia="Calibri"/>
        </w:rPr>
        <w:t xml:space="preserve"> «О контрактной системе в сфере закупок товаров, работ, услуг для обеспечения государственных и муниципальных нужд» </w:t>
      </w:r>
      <w:r w:rsidR="00E61C1A">
        <w:rPr>
          <w:rFonts w:eastAsia="Calibri"/>
        </w:rPr>
        <w:br/>
      </w:r>
      <w:r w:rsidR="008D437B" w:rsidRPr="00456309">
        <w:rPr>
          <w:rFonts w:eastAsia="Calibri"/>
        </w:rPr>
        <w:t>и Гражданским кодексом Российской Федерации.</w:t>
      </w:r>
    </w:p>
    <w:p w:rsidR="008D437B" w:rsidRPr="00456309" w:rsidRDefault="00684799" w:rsidP="001075CB">
      <w:pPr>
        <w:widowControl w:val="0"/>
        <w:tabs>
          <w:tab w:val="left" w:pos="1134"/>
        </w:tabs>
        <w:autoSpaceDE w:val="0"/>
        <w:autoSpaceDN w:val="0"/>
        <w:adjustRightInd w:val="0"/>
        <w:ind w:firstLine="709"/>
        <w:contextualSpacing/>
        <w:jc w:val="both"/>
        <w:rPr>
          <w:rFonts w:eastAsia="Calibri"/>
        </w:rPr>
      </w:pPr>
      <w:r>
        <w:rPr>
          <w:rFonts w:eastAsia="Calibri"/>
        </w:rPr>
        <w:t>8</w:t>
      </w:r>
      <w:r w:rsidR="008D437B" w:rsidRPr="00456309">
        <w:rPr>
          <w:rFonts w:eastAsia="Calibri"/>
        </w:rPr>
        <w:t>.2.</w:t>
      </w:r>
      <w:r w:rsidR="008D437B" w:rsidRPr="00456309">
        <w:rPr>
          <w:rFonts w:eastAsia="Calibri"/>
        </w:rPr>
        <w:tab/>
        <w:t>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rsidR="008D437B" w:rsidRPr="00456309" w:rsidRDefault="008D437B" w:rsidP="001075CB">
      <w:pPr>
        <w:widowControl w:val="0"/>
        <w:autoSpaceDE w:val="0"/>
        <w:autoSpaceDN w:val="0"/>
        <w:adjustRightInd w:val="0"/>
        <w:ind w:firstLine="709"/>
        <w:contextualSpacing/>
        <w:jc w:val="both"/>
        <w:rPr>
          <w:rFonts w:eastAsia="Calibri"/>
        </w:rPr>
      </w:pPr>
      <w:r w:rsidRPr="00456309">
        <w:rPr>
          <w:rFonts w:eastAsia="Calibri"/>
        </w:rPr>
        <w:t>а) при снижении цены Контракта без изменения, предусмотренного Контрактом объема оказываемых услуг и иных условий Контракта;</w:t>
      </w:r>
    </w:p>
    <w:p w:rsidR="008D437B" w:rsidRPr="00456309" w:rsidRDefault="008D437B" w:rsidP="001075CB">
      <w:pPr>
        <w:widowControl w:val="0"/>
        <w:autoSpaceDE w:val="0"/>
        <w:autoSpaceDN w:val="0"/>
        <w:adjustRightInd w:val="0"/>
        <w:ind w:firstLine="709"/>
        <w:contextualSpacing/>
        <w:jc w:val="both"/>
        <w:rPr>
          <w:rFonts w:eastAsia="Calibri"/>
        </w:rPr>
      </w:pPr>
      <w:r w:rsidRPr="00456309">
        <w:rPr>
          <w:rFonts w:eastAsia="Calibri"/>
        </w:rPr>
        <w:t>б) если по предложению Заказчика увеличивается предусмотрен</w:t>
      </w:r>
      <w:r w:rsidR="00E85AAB" w:rsidRPr="00456309">
        <w:rPr>
          <w:rFonts w:eastAsia="Calibri"/>
        </w:rPr>
        <w:t>н</w:t>
      </w:r>
      <w:r w:rsidRPr="00456309">
        <w:rPr>
          <w:rFonts w:eastAsia="Calibri"/>
        </w:rPr>
        <w:t>ый контрактом объем оказываемых услуг не более чем на десять процентов или уменьшается предусмотрен</w:t>
      </w:r>
      <w:r w:rsidR="00E85AAB" w:rsidRPr="00456309">
        <w:rPr>
          <w:rFonts w:eastAsia="Calibri"/>
        </w:rPr>
        <w:t>н</w:t>
      </w:r>
      <w:r w:rsidRPr="00456309">
        <w:rPr>
          <w:rFonts w:eastAsia="Calibri"/>
        </w:rPr>
        <w:t xml:space="preserve">ый контрактом объем оказываемых услуг не более чем на десять процентов. При этом </w:t>
      </w:r>
      <w:r w:rsidR="00E61C1A">
        <w:rPr>
          <w:rFonts w:eastAsia="Calibri"/>
        </w:rPr>
        <w:br/>
      </w:r>
      <w:r w:rsidRPr="00456309">
        <w:rPr>
          <w:rFonts w:eastAsia="Calibri"/>
        </w:rPr>
        <w:lastRenderedPageBreak/>
        <w:t xml:space="preserve">по соглашению сторон допускается изменение с учетом положений </w:t>
      </w:r>
      <w:hyperlink r:id="rId9" w:history="1">
        <w:r w:rsidRPr="00456309">
          <w:rPr>
            <w:rFonts w:eastAsia="Calibri"/>
            <w:u w:val="single"/>
          </w:rPr>
          <w:t>бюджетного законодательства</w:t>
        </w:r>
      </w:hyperlink>
      <w:r w:rsidRPr="00456309">
        <w:rPr>
          <w:rFonts w:eastAsia="Calibri"/>
        </w:rPr>
        <w:t xml:space="preserve"> Российской Федерации цены контракта пропорционально дополнительному объему оказываемых услуг исходя из установленной в контракте цены условной единицы оказываемых услуг,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объема оказываемых услуг. Цена объема услуг дополнительно оказываемых или цена объема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оказываемых услуг;</w:t>
      </w:r>
    </w:p>
    <w:p w:rsidR="008D437B" w:rsidRPr="00456309" w:rsidRDefault="008D437B" w:rsidP="001075CB">
      <w:pPr>
        <w:widowControl w:val="0"/>
        <w:autoSpaceDE w:val="0"/>
        <w:autoSpaceDN w:val="0"/>
        <w:adjustRightInd w:val="0"/>
        <w:ind w:firstLine="709"/>
        <w:contextualSpacing/>
        <w:jc w:val="both"/>
        <w:rPr>
          <w:rFonts w:eastAsia="Calibri"/>
        </w:rPr>
      </w:pPr>
      <w:r w:rsidRPr="00456309">
        <w:rPr>
          <w:rFonts w:eastAsia="Calibri"/>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объем оказываемых услуг, предусмотренного Контрактом. Сокращение объема оказываемых услуг при уменьшении цены </w:t>
      </w:r>
      <w:proofErr w:type="gramStart"/>
      <w:r w:rsidRPr="00456309">
        <w:rPr>
          <w:rFonts w:eastAsia="Calibri"/>
        </w:rPr>
        <w:t>Контракта  в</w:t>
      </w:r>
      <w:proofErr w:type="gramEnd"/>
      <w:r w:rsidRPr="00456309">
        <w:rPr>
          <w:rFonts w:eastAsia="Calibri"/>
        </w:rPr>
        <w:t xml:space="preserve"> данном случае осуществляется </w:t>
      </w:r>
      <w:r w:rsidR="00E61C1A">
        <w:rPr>
          <w:rFonts w:eastAsia="Calibri"/>
        </w:rPr>
        <w:br/>
      </w:r>
      <w:r w:rsidRPr="00456309">
        <w:rPr>
          <w:rFonts w:eastAsia="Calibri"/>
        </w:rPr>
        <w:t>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оказанных услуг.</w:t>
      </w:r>
    </w:p>
    <w:p w:rsidR="008D437B" w:rsidRPr="00456309" w:rsidRDefault="00684799" w:rsidP="001075CB">
      <w:pPr>
        <w:widowControl w:val="0"/>
        <w:autoSpaceDE w:val="0"/>
        <w:autoSpaceDN w:val="0"/>
        <w:adjustRightInd w:val="0"/>
        <w:ind w:firstLine="709"/>
        <w:contextualSpacing/>
        <w:jc w:val="both"/>
        <w:rPr>
          <w:rFonts w:eastAsia="Calibri"/>
        </w:rPr>
      </w:pPr>
      <w:r>
        <w:rPr>
          <w:rFonts w:eastAsia="Calibri"/>
        </w:rPr>
        <w:t>8</w:t>
      </w:r>
      <w:r w:rsidR="008D437B" w:rsidRPr="00456309">
        <w:rPr>
          <w:rFonts w:eastAsia="Calibri"/>
        </w:rPr>
        <w:t>.3.</w:t>
      </w:r>
      <w:r w:rsidR="008D437B" w:rsidRPr="00456309">
        <w:rPr>
          <w:rFonts w:eastAsia="Calibri"/>
        </w:rPr>
        <w:tab/>
        <w:t xml:space="preserve">Расторжение контракта допускается по соглашению сторон, по решению суда, </w:t>
      </w:r>
      <w:r w:rsidR="00E61C1A">
        <w:rPr>
          <w:rFonts w:eastAsia="Calibri"/>
        </w:rPr>
        <w:br/>
      </w:r>
      <w:r w:rsidR="008D437B" w:rsidRPr="00456309">
        <w:rPr>
          <w:rFonts w:eastAsia="Calibri"/>
        </w:rPr>
        <w:t xml:space="preserve">в случае одностороннего отказа стороны контракта от исполнения контракта в соответствии </w:t>
      </w:r>
      <w:r w:rsidR="00E61C1A">
        <w:rPr>
          <w:rFonts w:eastAsia="Calibri"/>
        </w:rPr>
        <w:br/>
      </w:r>
      <w:r w:rsidR="008D437B" w:rsidRPr="00456309">
        <w:rPr>
          <w:rFonts w:eastAsia="Calibri"/>
        </w:rPr>
        <w:t xml:space="preserve">с </w:t>
      </w:r>
      <w:hyperlink r:id="rId10" w:history="1">
        <w:r w:rsidR="008D437B" w:rsidRPr="00456309">
          <w:rPr>
            <w:rFonts w:eastAsia="Calibri"/>
            <w:u w:val="single"/>
          </w:rPr>
          <w:t>гражданским законодательством</w:t>
        </w:r>
      </w:hyperlink>
      <w:r w:rsidR="001075CB" w:rsidRPr="00456309">
        <w:rPr>
          <w:rFonts w:eastAsia="Calibri"/>
        </w:rPr>
        <w:t xml:space="preserve"> и положениями частей 8-25</w:t>
      </w:r>
      <w:r w:rsidR="008D437B" w:rsidRPr="00456309">
        <w:rPr>
          <w:rFonts w:eastAsia="Calibri"/>
        </w:rPr>
        <w:t xml:space="preserve"> статьи 95 Федерального закона </w:t>
      </w:r>
      <w:hyperlink r:id="rId11"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8D437B" w:rsidRPr="00456309">
          <w:rPr>
            <w:rFonts w:eastAsia="Calibri"/>
            <w:u w:val="single"/>
          </w:rPr>
          <w:t>от 05.04.2013 № 44-ФЗ</w:t>
        </w:r>
      </w:hyperlink>
      <w:r w:rsidR="008D437B" w:rsidRPr="00456309">
        <w:rPr>
          <w:rFonts w:eastAsia="Calibri"/>
        </w:rPr>
        <w:t xml:space="preserve"> «О контрактной системе в сфере закупок товаров, работ, услуг </w:t>
      </w:r>
      <w:r w:rsidR="00E61C1A">
        <w:rPr>
          <w:rFonts w:eastAsia="Calibri"/>
        </w:rPr>
        <w:br/>
      </w:r>
      <w:r w:rsidR="008D437B" w:rsidRPr="00456309">
        <w:rPr>
          <w:rFonts w:eastAsia="Calibri"/>
        </w:rPr>
        <w:t>для обеспечения государственных и муниципальных нужд».</w:t>
      </w:r>
    </w:p>
    <w:p w:rsidR="008D437B" w:rsidRPr="00456309" w:rsidRDefault="00684799" w:rsidP="001075CB">
      <w:pPr>
        <w:widowControl w:val="0"/>
        <w:autoSpaceDE w:val="0"/>
        <w:autoSpaceDN w:val="0"/>
        <w:adjustRightInd w:val="0"/>
        <w:ind w:firstLine="709"/>
        <w:contextualSpacing/>
        <w:jc w:val="both"/>
        <w:rPr>
          <w:rFonts w:eastAsia="Calibri"/>
        </w:rPr>
      </w:pPr>
      <w:r>
        <w:rPr>
          <w:rFonts w:eastAsia="Calibri"/>
        </w:rPr>
        <w:t>8</w:t>
      </w:r>
      <w:r w:rsidR="008D437B" w:rsidRPr="00456309">
        <w:rPr>
          <w:rFonts w:eastAsia="Calibri"/>
        </w:rPr>
        <w:t xml:space="preserve">.4.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E61C1A">
        <w:rPr>
          <w:rFonts w:eastAsia="Calibri"/>
        </w:rPr>
        <w:br/>
      </w:r>
      <w:r w:rsidR="008D437B" w:rsidRPr="00456309">
        <w:rPr>
          <w:rFonts w:eastAsia="Calibri"/>
        </w:rPr>
        <w:t>на то представителями Сторон. Все соглашения являются неотъемлемой частью Контракта.</w:t>
      </w:r>
    </w:p>
    <w:p w:rsidR="008D437B" w:rsidRPr="00456309" w:rsidRDefault="00684799" w:rsidP="001075CB">
      <w:pPr>
        <w:widowControl w:val="0"/>
        <w:autoSpaceDE w:val="0"/>
        <w:autoSpaceDN w:val="0"/>
        <w:adjustRightInd w:val="0"/>
        <w:ind w:firstLine="709"/>
        <w:contextualSpacing/>
        <w:jc w:val="both"/>
        <w:rPr>
          <w:rFonts w:eastAsia="Calibri"/>
        </w:rPr>
      </w:pPr>
      <w:r>
        <w:rPr>
          <w:rFonts w:eastAsia="Calibri"/>
        </w:rPr>
        <w:t>8</w:t>
      </w:r>
      <w:r w:rsidR="008D437B" w:rsidRPr="00456309">
        <w:rPr>
          <w:rFonts w:eastAsia="Calibri"/>
        </w:rPr>
        <w:t xml:space="preserve">.5. В случае расторжения Контракта по любым основаниям Государственный заказчик обязан оплатить </w:t>
      </w:r>
      <w:r w:rsidR="00900924">
        <w:rPr>
          <w:rFonts w:eastAsia="Calibri"/>
        </w:rPr>
        <w:t>Поставщику</w:t>
      </w:r>
      <w:r w:rsidR="008D437B" w:rsidRPr="00456309">
        <w:rPr>
          <w:rFonts w:eastAsia="Calibri"/>
        </w:rPr>
        <w:t xml:space="preserve"> стоимость </w:t>
      </w:r>
      <w:r w:rsidR="00900924">
        <w:rPr>
          <w:rFonts w:eastAsia="Calibri"/>
        </w:rPr>
        <w:t>поставки товара</w:t>
      </w:r>
      <w:r w:rsidR="008D437B" w:rsidRPr="00456309">
        <w:rPr>
          <w:rFonts w:eastAsia="Calibri"/>
        </w:rPr>
        <w:t xml:space="preserve"> надлежащего качества </w:t>
      </w:r>
      <w:r w:rsidR="00E61C1A">
        <w:rPr>
          <w:rFonts w:eastAsia="Calibri"/>
        </w:rPr>
        <w:br/>
      </w:r>
      <w:r w:rsidR="008D437B" w:rsidRPr="00456309">
        <w:rPr>
          <w:rFonts w:eastAsia="Calibri"/>
        </w:rPr>
        <w:t>и соответствующего требованиям Заказчика, фактически исполненного на момент расторжения Контракта.</w:t>
      </w:r>
    </w:p>
    <w:p w:rsidR="008D437B" w:rsidRPr="00456309" w:rsidRDefault="00684799" w:rsidP="001075CB">
      <w:pPr>
        <w:widowControl w:val="0"/>
        <w:autoSpaceDE w:val="0"/>
        <w:autoSpaceDN w:val="0"/>
        <w:adjustRightInd w:val="0"/>
        <w:ind w:firstLine="709"/>
        <w:contextualSpacing/>
        <w:jc w:val="both"/>
        <w:rPr>
          <w:rFonts w:eastAsia="Calibri"/>
        </w:rPr>
      </w:pPr>
      <w:r>
        <w:rPr>
          <w:rFonts w:eastAsia="Calibri"/>
        </w:rPr>
        <w:t>8</w:t>
      </w:r>
      <w:r w:rsidR="008D437B" w:rsidRPr="00456309">
        <w:rPr>
          <w:rFonts w:eastAsia="Calibri"/>
        </w:rPr>
        <w:t>.6. Заказчик вправе принять решение об одностороннем отказе от исполнения Контракта в соответствии с гражданским законодательством</w:t>
      </w:r>
      <w:r w:rsidR="00B13852">
        <w:rPr>
          <w:rFonts w:eastAsia="Calibri"/>
        </w:rPr>
        <w:t>, со ст. 95 ФЗ-44</w:t>
      </w:r>
      <w:r w:rsidR="008D437B" w:rsidRPr="00456309">
        <w:rPr>
          <w:rFonts w:eastAsia="Calibri"/>
        </w:rPr>
        <w:t xml:space="preserve"> в случае:</w:t>
      </w:r>
    </w:p>
    <w:p w:rsidR="008D437B" w:rsidRPr="00456309" w:rsidRDefault="00900924" w:rsidP="001075CB">
      <w:pPr>
        <w:widowControl w:val="0"/>
        <w:autoSpaceDE w:val="0"/>
        <w:autoSpaceDN w:val="0"/>
        <w:adjustRightInd w:val="0"/>
        <w:ind w:firstLine="709"/>
        <w:contextualSpacing/>
        <w:jc w:val="both"/>
        <w:rPr>
          <w:rFonts w:eastAsia="Calibri"/>
        </w:rPr>
      </w:pPr>
      <w:r>
        <w:rPr>
          <w:rFonts w:eastAsia="Calibri"/>
        </w:rPr>
        <w:t>Поставка товара</w:t>
      </w:r>
      <w:r w:rsidR="008D437B" w:rsidRPr="00456309">
        <w:rPr>
          <w:rFonts w:eastAsia="Calibri"/>
        </w:rPr>
        <w:t xml:space="preserve"> ненадлежащего качества с недостатками, которые не могут быть устранены в приемлемый для Заказчика срок;</w:t>
      </w:r>
    </w:p>
    <w:p w:rsidR="008D437B" w:rsidRPr="00456309" w:rsidRDefault="00E61C1A" w:rsidP="001075CB">
      <w:pPr>
        <w:widowControl w:val="0"/>
        <w:autoSpaceDE w:val="0"/>
        <w:autoSpaceDN w:val="0"/>
        <w:adjustRightInd w:val="0"/>
        <w:ind w:firstLine="709"/>
        <w:contextualSpacing/>
        <w:jc w:val="both"/>
        <w:rPr>
          <w:rFonts w:eastAsia="Calibri"/>
        </w:rPr>
      </w:pPr>
      <w:r>
        <w:rPr>
          <w:rFonts w:eastAsia="Calibri"/>
        </w:rPr>
        <w:t>Н</w:t>
      </w:r>
      <w:r w:rsidR="008D437B" w:rsidRPr="00456309">
        <w:rPr>
          <w:rFonts w:eastAsia="Calibri"/>
        </w:rPr>
        <w:t>еоднократного нарушения сроков оказываемых услуг.</w:t>
      </w:r>
    </w:p>
    <w:p w:rsidR="008D437B" w:rsidRPr="00456309" w:rsidRDefault="00684799" w:rsidP="001075CB">
      <w:pPr>
        <w:widowControl w:val="0"/>
        <w:autoSpaceDE w:val="0"/>
        <w:autoSpaceDN w:val="0"/>
        <w:adjustRightInd w:val="0"/>
        <w:ind w:firstLine="709"/>
        <w:contextualSpacing/>
        <w:jc w:val="both"/>
        <w:rPr>
          <w:rFonts w:eastAsia="Calibri"/>
        </w:rPr>
      </w:pPr>
      <w:r>
        <w:rPr>
          <w:rFonts w:eastAsia="Calibri"/>
        </w:rPr>
        <w:t>8</w:t>
      </w:r>
      <w:r w:rsidR="008D437B" w:rsidRPr="00456309">
        <w:rPr>
          <w:rFonts w:eastAsia="Calibri"/>
        </w:rPr>
        <w:t xml:space="preserve">.7. </w:t>
      </w:r>
      <w:r w:rsidR="00900924">
        <w:rPr>
          <w:rFonts w:eastAsia="Calibri"/>
        </w:rPr>
        <w:t>Поставщик</w:t>
      </w:r>
      <w:r w:rsidR="008D437B" w:rsidRPr="00456309">
        <w:rPr>
          <w:rFonts w:eastAsia="Calibri"/>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8D437B" w:rsidRPr="00456309" w:rsidRDefault="008D437B" w:rsidP="001075CB">
      <w:pPr>
        <w:widowControl w:val="0"/>
        <w:autoSpaceDE w:val="0"/>
        <w:autoSpaceDN w:val="0"/>
        <w:adjustRightInd w:val="0"/>
        <w:ind w:firstLine="709"/>
        <w:contextualSpacing/>
        <w:jc w:val="both"/>
        <w:rPr>
          <w:rFonts w:eastAsia="Calibri"/>
        </w:rPr>
      </w:pPr>
      <w:r w:rsidRPr="00456309">
        <w:rPr>
          <w:rFonts w:eastAsia="Calibri"/>
        </w:rPr>
        <w:t xml:space="preserve">неоднократного нарушения Заказчиком сроков оплаты </w:t>
      </w:r>
      <w:r w:rsidR="00900924">
        <w:rPr>
          <w:rFonts w:eastAsia="Calibri"/>
        </w:rPr>
        <w:t>поставки товара</w:t>
      </w:r>
      <w:r w:rsidRPr="00456309">
        <w:rPr>
          <w:rFonts w:eastAsia="Calibri"/>
        </w:rPr>
        <w:t>.</w:t>
      </w:r>
    </w:p>
    <w:p w:rsidR="00E61C1A" w:rsidRDefault="00684799" w:rsidP="00E61C1A">
      <w:pPr>
        <w:widowControl w:val="0"/>
        <w:autoSpaceDE w:val="0"/>
        <w:autoSpaceDN w:val="0"/>
        <w:adjustRightInd w:val="0"/>
        <w:ind w:firstLine="709"/>
        <w:contextualSpacing/>
        <w:jc w:val="both"/>
        <w:rPr>
          <w:rFonts w:eastAsia="Calibri"/>
        </w:rPr>
      </w:pPr>
      <w:r>
        <w:rPr>
          <w:rFonts w:eastAsia="Calibri"/>
        </w:rPr>
        <w:t>8</w:t>
      </w:r>
      <w:r w:rsidR="008D437B" w:rsidRPr="00456309">
        <w:rPr>
          <w:rFonts w:eastAsia="Calibri"/>
        </w:rPr>
        <w:t xml:space="preserve">.8.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w:t>
      </w:r>
      <w:r w:rsidR="00E61C1A">
        <w:rPr>
          <w:rFonts w:eastAsia="Calibri"/>
        </w:rPr>
        <w:br/>
      </w:r>
      <w:r w:rsidR="008D437B" w:rsidRPr="00456309">
        <w:rPr>
          <w:rFonts w:eastAsia="Calibri"/>
        </w:rPr>
        <w:t>или в соответствующей части.</w:t>
      </w:r>
    </w:p>
    <w:p w:rsidR="00E61C1A" w:rsidRDefault="00E61C1A" w:rsidP="00E61C1A">
      <w:pPr>
        <w:widowControl w:val="0"/>
        <w:autoSpaceDE w:val="0"/>
        <w:autoSpaceDN w:val="0"/>
        <w:adjustRightInd w:val="0"/>
        <w:contextualSpacing/>
        <w:rPr>
          <w:rFonts w:eastAsia="Calibri"/>
        </w:rPr>
      </w:pPr>
    </w:p>
    <w:p w:rsidR="00456309" w:rsidRDefault="00684799" w:rsidP="00E61C1A">
      <w:pPr>
        <w:widowControl w:val="0"/>
        <w:autoSpaceDE w:val="0"/>
        <w:autoSpaceDN w:val="0"/>
        <w:adjustRightInd w:val="0"/>
        <w:ind w:firstLine="709"/>
        <w:contextualSpacing/>
        <w:jc w:val="center"/>
        <w:rPr>
          <w:b/>
        </w:rPr>
      </w:pPr>
      <w:r>
        <w:rPr>
          <w:b/>
        </w:rPr>
        <w:t>9</w:t>
      </w:r>
      <w:r w:rsidR="00212DE7" w:rsidRPr="00456309">
        <w:rPr>
          <w:b/>
        </w:rPr>
        <w:t>. Порядок разрешения споров</w:t>
      </w:r>
    </w:p>
    <w:p w:rsidR="00E61C1A" w:rsidRPr="00900924" w:rsidRDefault="00E61C1A" w:rsidP="00E61C1A">
      <w:pPr>
        <w:widowControl w:val="0"/>
        <w:autoSpaceDE w:val="0"/>
        <w:autoSpaceDN w:val="0"/>
        <w:adjustRightInd w:val="0"/>
        <w:ind w:firstLine="709"/>
        <w:contextualSpacing/>
        <w:jc w:val="center"/>
        <w:rPr>
          <w:b/>
        </w:rPr>
      </w:pPr>
    </w:p>
    <w:p w:rsidR="00212DE7" w:rsidRPr="00456309" w:rsidRDefault="00684799" w:rsidP="001075CB">
      <w:pPr>
        <w:shd w:val="clear" w:color="auto" w:fill="FFFFFF"/>
        <w:tabs>
          <w:tab w:val="left" w:pos="9356"/>
        </w:tabs>
        <w:ind w:firstLine="709"/>
        <w:jc w:val="both"/>
        <w:rPr>
          <w:snapToGrid w:val="0"/>
        </w:rPr>
      </w:pPr>
      <w:r>
        <w:rPr>
          <w:snapToGrid w:val="0"/>
        </w:rPr>
        <w:t>9</w:t>
      </w:r>
      <w:r w:rsidR="00212DE7" w:rsidRPr="00456309">
        <w:rPr>
          <w:snapToGrid w:val="0"/>
        </w:rPr>
        <w:t xml:space="preserve">.1. Все споры, возникающие в процессе заключения и исполнения </w:t>
      </w:r>
      <w:r w:rsidR="00F63317" w:rsidRPr="00456309">
        <w:rPr>
          <w:snapToGrid w:val="0"/>
        </w:rPr>
        <w:t xml:space="preserve">Государственного </w:t>
      </w:r>
      <w:r w:rsidR="00212DE7" w:rsidRPr="00456309">
        <w:rPr>
          <w:snapToGrid w:val="0"/>
        </w:rPr>
        <w:t>Контракта, решаются Сторонами путем переговоров. При не достижении соглашения Сторон спор подлежит разрешению в Арбитражном суде Амурской области.</w:t>
      </w:r>
    </w:p>
    <w:p w:rsidR="008C4DAB" w:rsidRPr="00456309" w:rsidRDefault="00684799" w:rsidP="001075CB">
      <w:pPr>
        <w:pStyle w:val="15"/>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8C4DAB" w:rsidRPr="00456309">
        <w:rPr>
          <w:rFonts w:ascii="Times New Roman" w:hAnsi="Times New Roman" w:cs="Times New Roman"/>
          <w:sz w:val="24"/>
          <w:szCs w:val="24"/>
        </w:rPr>
        <w:t xml:space="preserve">.2.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w:t>
      </w:r>
      <w:r w:rsidR="000822FC" w:rsidRPr="00456309">
        <w:rPr>
          <w:rFonts w:ascii="Times New Roman" w:hAnsi="Times New Roman" w:cs="Times New Roman"/>
          <w:sz w:val="24"/>
          <w:szCs w:val="24"/>
        </w:rPr>
        <w:t>2</w:t>
      </w:r>
      <w:r w:rsidR="008C4DAB" w:rsidRPr="00456309">
        <w:rPr>
          <w:rFonts w:ascii="Times New Roman" w:hAnsi="Times New Roman" w:cs="Times New Roman"/>
          <w:sz w:val="24"/>
          <w:szCs w:val="24"/>
        </w:rPr>
        <w:t>0 (</w:t>
      </w:r>
      <w:r w:rsidR="000822FC" w:rsidRPr="00456309">
        <w:rPr>
          <w:rFonts w:ascii="Times New Roman" w:hAnsi="Times New Roman" w:cs="Times New Roman"/>
          <w:sz w:val="24"/>
          <w:szCs w:val="24"/>
        </w:rPr>
        <w:t>двадцати</w:t>
      </w:r>
      <w:r w:rsidR="008C4DAB" w:rsidRPr="00456309">
        <w:rPr>
          <w:rFonts w:ascii="Times New Roman" w:hAnsi="Times New Roman" w:cs="Times New Roman"/>
          <w:sz w:val="24"/>
          <w:szCs w:val="24"/>
        </w:rPr>
        <w:t xml:space="preserve">) </w:t>
      </w:r>
      <w:r w:rsidR="001309A6" w:rsidRPr="00456309">
        <w:rPr>
          <w:rFonts w:ascii="Times New Roman" w:hAnsi="Times New Roman" w:cs="Times New Roman"/>
          <w:sz w:val="24"/>
          <w:szCs w:val="24"/>
        </w:rPr>
        <w:t>рабочих</w:t>
      </w:r>
      <w:r w:rsidR="008C4DAB" w:rsidRPr="00456309">
        <w:rPr>
          <w:rFonts w:ascii="Times New Roman" w:hAnsi="Times New Roman" w:cs="Times New Roman"/>
          <w:sz w:val="24"/>
          <w:szCs w:val="24"/>
        </w:rPr>
        <w:t xml:space="preserve"> дней с момента </w:t>
      </w:r>
      <w:r w:rsidR="00E61C1A">
        <w:rPr>
          <w:rFonts w:ascii="Times New Roman" w:hAnsi="Times New Roman" w:cs="Times New Roman"/>
          <w:sz w:val="24"/>
          <w:szCs w:val="24"/>
        </w:rPr>
        <w:br/>
      </w:r>
      <w:r w:rsidR="008C4DAB" w:rsidRPr="00456309">
        <w:rPr>
          <w:rFonts w:ascii="Times New Roman" w:hAnsi="Times New Roman" w:cs="Times New Roman"/>
          <w:sz w:val="24"/>
          <w:szCs w:val="24"/>
        </w:rPr>
        <w:t xml:space="preserve">ее получения и сообщить о своем решении другой Стороне путем направления ответа </w:t>
      </w:r>
      <w:r w:rsidR="00E61C1A">
        <w:rPr>
          <w:rFonts w:ascii="Times New Roman" w:hAnsi="Times New Roman" w:cs="Times New Roman"/>
          <w:sz w:val="24"/>
          <w:szCs w:val="24"/>
        </w:rPr>
        <w:br/>
      </w:r>
      <w:r w:rsidR="008C4DAB" w:rsidRPr="00456309">
        <w:rPr>
          <w:rFonts w:ascii="Times New Roman" w:hAnsi="Times New Roman" w:cs="Times New Roman"/>
          <w:sz w:val="24"/>
          <w:szCs w:val="24"/>
        </w:rPr>
        <w:t>в письменной форме.</w:t>
      </w:r>
    </w:p>
    <w:p w:rsidR="00212DE7" w:rsidRPr="00456309" w:rsidRDefault="00684799" w:rsidP="001075CB">
      <w:pPr>
        <w:shd w:val="clear" w:color="auto" w:fill="FFFFFF"/>
        <w:tabs>
          <w:tab w:val="left" w:pos="9356"/>
        </w:tabs>
        <w:ind w:firstLine="709"/>
        <w:jc w:val="both"/>
        <w:rPr>
          <w:snapToGrid w:val="0"/>
        </w:rPr>
      </w:pPr>
      <w:r>
        <w:rPr>
          <w:snapToGrid w:val="0"/>
        </w:rPr>
        <w:lastRenderedPageBreak/>
        <w:t>9</w:t>
      </w:r>
      <w:r w:rsidR="00212DE7" w:rsidRPr="00456309">
        <w:rPr>
          <w:snapToGrid w:val="0"/>
        </w:rPr>
        <w:t>.</w:t>
      </w:r>
      <w:r w:rsidR="008C4DAB" w:rsidRPr="00456309">
        <w:rPr>
          <w:snapToGrid w:val="0"/>
        </w:rPr>
        <w:t>3</w:t>
      </w:r>
      <w:r w:rsidR="001075CB" w:rsidRPr="00456309">
        <w:rPr>
          <w:snapToGrid w:val="0"/>
        </w:rPr>
        <w:t>. Условия Государственного к</w:t>
      </w:r>
      <w:r w:rsidR="00212DE7" w:rsidRPr="00456309">
        <w:rPr>
          <w:snapToGrid w:val="0"/>
        </w:rPr>
        <w:t>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w:t>
      </w:r>
      <w:r w:rsidR="001075CB" w:rsidRPr="00456309">
        <w:rPr>
          <w:snapToGrid w:val="0"/>
        </w:rPr>
        <w:t xml:space="preserve"> Государственного</w:t>
      </w:r>
      <w:r w:rsidR="00212DE7" w:rsidRPr="00456309">
        <w:rPr>
          <w:snapToGrid w:val="0"/>
        </w:rPr>
        <w:t xml:space="preserve"> </w:t>
      </w:r>
      <w:r w:rsidR="001075CB" w:rsidRPr="00456309">
        <w:rPr>
          <w:snapToGrid w:val="0"/>
        </w:rPr>
        <w:t>к</w:t>
      </w:r>
      <w:r w:rsidR="00212DE7" w:rsidRPr="00456309">
        <w:rPr>
          <w:snapToGrid w:val="0"/>
        </w:rPr>
        <w:t>онтракта.</w:t>
      </w:r>
    </w:p>
    <w:p w:rsidR="00E61C1A" w:rsidRPr="00420404" w:rsidRDefault="00684799" w:rsidP="00420404">
      <w:pPr>
        <w:shd w:val="clear" w:color="auto" w:fill="FFFFFF"/>
        <w:tabs>
          <w:tab w:val="left" w:pos="9356"/>
        </w:tabs>
        <w:ind w:firstLine="709"/>
        <w:jc w:val="both"/>
        <w:rPr>
          <w:snapToGrid w:val="0"/>
        </w:rPr>
      </w:pPr>
      <w:r>
        <w:rPr>
          <w:snapToGrid w:val="0"/>
        </w:rPr>
        <w:t>9</w:t>
      </w:r>
      <w:r w:rsidR="00212DE7" w:rsidRPr="00456309">
        <w:rPr>
          <w:snapToGrid w:val="0"/>
        </w:rPr>
        <w:t>.</w:t>
      </w:r>
      <w:r w:rsidR="008C4DAB" w:rsidRPr="00456309">
        <w:rPr>
          <w:snapToGrid w:val="0"/>
        </w:rPr>
        <w:t>4</w:t>
      </w:r>
      <w:r w:rsidR="00212DE7" w:rsidRPr="00456309">
        <w:rPr>
          <w:snapToGrid w:val="0"/>
        </w:rPr>
        <w:t xml:space="preserve">. Ни одна из Сторон не вправе передавать свои права и обязанности </w:t>
      </w:r>
      <w:r w:rsidR="00E61C1A">
        <w:rPr>
          <w:snapToGrid w:val="0"/>
        </w:rPr>
        <w:br/>
      </w:r>
      <w:r w:rsidR="00212DE7" w:rsidRPr="00456309">
        <w:rPr>
          <w:snapToGrid w:val="0"/>
        </w:rPr>
        <w:t xml:space="preserve">по </w:t>
      </w:r>
      <w:r w:rsidR="001075CB" w:rsidRPr="00456309">
        <w:rPr>
          <w:snapToGrid w:val="0"/>
        </w:rPr>
        <w:t>Государственному к</w:t>
      </w:r>
      <w:r w:rsidR="00212DE7" w:rsidRPr="00456309">
        <w:rPr>
          <w:snapToGrid w:val="0"/>
        </w:rPr>
        <w:t>онтракту третьей Стороне без письменного согласия другой Стороны.</w:t>
      </w:r>
    </w:p>
    <w:p w:rsidR="00E61C1A" w:rsidRDefault="00E61C1A" w:rsidP="00900924">
      <w:pPr>
        <w:shd w:val="clear" w:color="auto" w:fill="FFFFFF"/>
        <w:tabs>
          <w:tab w:val="left" w:pos="9356"/>
        </w:tabs>
        <w:ind w:firstLine="709"/>
        <w:jc w:val="center"/>
        <w:rPr>
          <w:b/>
          <w:snapToGrid w:val="0"/>
        </w:rPr>
      </w:pPr>
    </w:p>
    <w:p w:rsidR="00456309" w:rsidRDefault="00212DE7" w:rsidP="00900924">
      <w:pPr>
        <w:shd w:val="clear" w:color="auto" w:fill="FFFFFF"/>
        <w:tabs>
          <w:tab w:val="left" w:pos="9356"/>
        </w:tabs>
        <w:ind w:firstLine="709"/>
        <w:jc w:val="center"/>
        <w:rPr>
          <w:b/>
          <w:snapToGrid w:val="0"/>
        </w:rPr>
      </w:pPr>
      <w:r w:rsidRPr="00456309">
        <w:rPr>
          <w:b/>
          <w:snapToGrid w:val="0"/>
        </w:rPr>
        <w:t>1</w:t>
      </w:r>
      <w:r w:rsidR="00684799">
        <w:rPr>
          <w:b/>
          <w:snapToGrid w:val="0"/>
        </w:rPr>
        <w:t>0</w:t>
      </w:r>
      <w:r w:rsidRPr="00456309">
        <w:rPr>
          <w:b/>
          <w:snapToGrid w:val="0"/>
        </w:rPr>
        <w:t>. Прочие условия</w:t>
      </w:r>
    </w:p>
    <w:p w:rsidR="00E61C1A" w:rsidRPr="00900924" w:rsidRDefault="00E61C1A" w:rsidP="00900924">
      <w:pPr>
        <w:shd w:val="clear" w:color="auto" w:fill="FFFFFF"/>
        <w:tabs>
          <w:tab w:val="left" w:pos="9356"/>
        </w:tabs>
        <w:ind w:firstLine="709"/>
        <w:jc w:val="center"/>
        <w:rPr>
          <w:b/>
          <w:snapToGrid w:val="0"/>
        </w:rPr>
      </w:pPr>
    </w:p>
    <w:p w:rsidR="00212DE7" w:rsidRPr="00456309" w:rsidRDefault="00E23753" w:rsidP="001075CB">
      <w:pPr>
        <w:tabs>
          <w:tab w:val="left" w:pos="9356"/>
        </w:tabs>
        <w:ind w:firstLine="709"/>
        <w:jc w:val="both"/>
        <w:rPr>
          <w:snapToGrid w:val="0"/>
        </w:rPr>
      </w:pPr>
      <w:r w:rsidRPr="00456309">
        <w:rPr>
          <w:snapToGrid w:val="0"/>
        </w:rPr>
        <w:t>1</w:t>
      </w:r>
      <w:r w:rsidR="00684799">
        <w:rPr>
          <w:snapToGrid w:val="0"/>
        </w:rPr>
        <w:t>0</w:t>
      </w:r>
      <w:r w:rsidR="00212DE7" w:rsidRPr="00456309">
        <w:rPr>
          <w:snapToGrid w:val="0"/>
        </w:rPr>
        <w:t xml:space="preserve">.1. </w:t>
      </w:r>
      <w:r w:rsidR="00F63317" w:rsidRPr="00456309">
        <w:rPr>
          <w:snapToGrid w:val="0"/>
        </w:rPr>
        <w:t>Государственный к</w:t>
      </w:r>
      <w:r w:rsidR="00212DE7" w:rsidRPr="00456309">
        <w:rPr>
          <w:snapToGrid w:val="0"/>
        </w:rPr>
        <w:t>онтракт составлен в двух подлинных экземплярах по одному для каждой из Сторон.</w:t>
      </w:r>
    </w:p>
    <w:p w:rsidR="00212DE7" w:rsidRPr="00456309" w:rsidRDefault="00E23753" w:rsidP="001075CB">
      <w:pPr>
        <w:shd w:val="clear" w:color="auto" w:fill="FFFFFF"/>
        <w:tabs>
          <w:tab w:val="left" w:pos="9356"/>
        </w:tabs>
        <w:ind w:firstLine="709"/>
        <w:jc w:val="both"/>
        <w:rPr>
          <w:snapToGrid w:val="0"/>
        </w:rPr>
      </w:pPr>
      <w:r w:rsidRPr="00456309">
        <w:rPr>
          <w:snapToGrid w:val="0"/>
        </w:rPr>
        <w:t>1</w:t>
      </w:r>
      <w:r w:rsidR="00684799">
        <w:rPr>
          <w:snapToGrid w:val="0"/>
        </w:rPr>
        <w:t>0</w:t>
      </w:r>
      <w:r w:rsidR="00F63317" w:rsidRPr="00456309">
        <w:rPr>
          <w:snapToGrid w:val="0"/>
        </w:rPr>
        <w:t xml:space="preserve">.2. После подписания Государственного </w:t>
      </w:r>
      <w:r w:rsidR="00212DE7" w:rsidRPr="00456309">
        <w:rPr>
          <w:snapToGrid w:val="0"/>
        </w:rPr>
        <w:t xml:space="preserve">Контракта все предварительные переговоры по нему, переписка, предварительные соглашения и протоколы о намерениях по вопросам, </w:t>
      </w:r>
      <w:r w:rsidR="00E61C1A">
        <w:rPr>
          <w:snapToGrid w:val="0"/>
        </w:rPr>
        <w:br/>
      </w:r>
      <w:r w:rsidR="00212DE7" w:rsidRPr="00456309">
        <w:rPr>
          <w:snapToGrid w:val="0"/>
        </w:rPr>
        <w:t xml:space="preserve">так или иначе касающиеся </w:t>
      </w:r>
      <w:r w:rsidR="00F63317" w:rsidRPr="00456309">
        <w:rPr>
          <w:snapToGrid w:val="0"/>
        </w:rPr>
        <w:t xml:space="preserve">Государственного </w:t>
      </w:r>
      <w:r w:rsidR="00212DE7" w:rsidRPr="00456309">
        <w:rPr>
          <w:snapToGrid w:val="0"/>
        </w:rPr>
        <w:t>Контракта, теряют юридическую силу.</w:t>
      </w:r>
    </w:p>
    <w:p w:rsidR="00212DE7" w:rsidRPr="00456309" w:rsidRDefault="00E23753" w:rsidP="001075CB">
      <w:pPr>
        <w:shd w:val="clear" w:color="auto" w:fill="FFFFFF"/>
        <w:tabs>
          <w:tab w:val="left" w:pos="9356"/>
        </w:tabs>
        <w:ind w:firstLine="709"/>
        <w:jc w:val="both"/>
        <w:rPr>
          <w:snapToGrid w:val="0"/>
        </w:rPr>
      </w:pPr>
      <w:r w:rsidRPr="00456309">
        <w:rPr>
          <w:snapToGrid w:val="0"/>
        </w:rPr>
        <w:t>1</w:t>
      </w:r>
      <w:r w:rsidR="00684799">
        <w:rPr>
          <w:snapToGrid w:val="0"/>
        </w:rPr>
        <w:t>0</w:t>
      </w:r>
      <w:r w:rsidR="00212DE7" w:rsidRPr="00456309">
        <w:rPr>
          <w:snapToGrid w:val="0"/>
        </w:rPr>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008C4DAB" w:rsidRPr="00456309">
        <w:t xml:space="preserve">в течение </w:t>
      </w:r>
      <w:r w:rsidR="00D96456" w:rsidRPr="00456309">
        <w:t>3</w:t>
      </w:r>
      <w:r w:rsidR="008C4DAB" w:rsidRPr="00456309">
        <w:t>(</w:t>
      </w:r>
      <w:r w:rsidR="00D96456" w:rsidRPr="00456309">
        <w:t>трех) рабочих дн</w:t>
      </w:r>
      <w:r w:rsidR="00F63317" w:rsidRPr="00456309">
        <w:t>е</w:t>
      </w:r>
      <w:r w:rsidR="00D96456" w:rsidRPr="00456309">
        <w:t>й</w:t>
      </w:r>
      <w:r w:rsidR="008C4DAB" w:rsidRPr="00456309">
        <w:t xml:space="preserve"> в </w:t>
      </w:r>
      <w:r w:rsidR="00D96456" w:rsidRPr="00456309">
        <w:t xml:space="preserve">письменной </w:t>
      </w:r>
      <w:r w:rsidR="00D96456" w:rsidRPr="00456309">
        <w:rPr>
          <w:snapToGrid w:val="0"/>
        </w:rPr>
        <w:t>форме</w:t>
      </w:r>
      <w:r w:rsidR="00212DE7" w:rsidRPr="00456309">
        <w:rPr>
          <w:snapToGrid w:val="0"/>
        </w:rPr>
        <w:t>.</w:t>
      </w:r>
    </w:p>
    <w:p w:rsidR="0073497B" w:rsidRPr="00456309" w:rsidRDefault="003526DA" w:rsidP="001075CB">
      <w:pPr>
        <w:tabs>
          <w:tab w:val="left" w:pos="9356"/>
        </w:tabs>
        <w:ind w:firstLine="709"/>
        <w:jc w:val="both"/>
      </w:pPr>
      <w:r w:rsidRPr="00456309">
        <w:rPr>
          <w:snapToGrid w:val="0"/>
        </w:rPr>
        <w:t>1</w:t>
      </w:r>
      <w:r w:rsidR="00684799">
        <w:rPr>
          <w:snapToGrid w:val="0"/>
        </w:rPr>
        <w:t>0</w:t>
      </w:r>
      <w:r w:rsidR="0073497B" w:rsidRPr="00456309">
        <w:rPr>
          <w:snapToGrid w:val="0"/>
        </w:rPr>
        <w:t>.</w:t>
      </w:r>
      <w:r w:rsidR="008C4DAB" w:rsidRPr="00456309">
        <w:rPr>
          <w:snapToGrid w:val="0"/>
        </w:rPr>
        <w:t>4</w:t>
      </w:r>
      <w:r w:rsidR="0073497B" w:rsidRPr="00456309">
        <w:rPr>
          <w:snapToGrid w:val="0"/>
        </w:rPr>
        <w:t>.</w:t>
      </w:r>
      <w:r w:rsidR="00F63317" w:rsidRPr="00456309">
        <w:t xml:space="preserve"> При исполнении Г</w:t>
      </w:r>
      <w:r w:rsidR="0073497B" w:rsidRPr="00456309">
        <w:t xml:space="preserve">осударственного контракта не допускается перемена </w:t>
      </w:r>
      <w:r w:rsidR="00A943C4" w:rsidRPr="00456309">
        <w:t>Исполнителя</w:t>
      </w:r>
      <w:r w:rsidR="0073497B" w:rsidRPr="00456309">
        <w:t xml:space="preserve">, за исключением случая, если новый </w:t>
      </w:r>
      <w:r w:rsidR="00284ABE" w:rsidRPr="00456309">
        <w:t>Исполнитель</w:t>
      </w:r>
      <w:r w:rsidR="0073497B" w:rsidRPr="00456309">
        <w:t xml:space="preserve"> является правопреемником </w:t>
      </w:r>
      <w:r w:rsidR="00A943C4" w:rsidRPr="00456309">
        <w:t>Исполнителя</w:t>
      </w:r>
      <w:r w:rsidR="0073497B" w:rsidRPr="00456309">
        <w:t xml:space="preserve"> по такому контракту вследствие реорганизации юридического лица в форме преобразования, слияния или присоединения.</w:t>
      </w:r>
    </w:p>
    <w:p w:rsidR="00480F7E" w:rsidRPr="00456309" w:rsidRDefault="003526DA" w:rsidP="00F63317">
      <w:pPr>
        <w:tabs>
          <w:tab w:val="left" w:pos="9356"/>
        </w:tabs>
        <w:ind w:firstLine="709"/>
        <w:jc w:val="both"/>
      </w:pPr>
      <w:r w:rsidRPr="00456309">
        <w:t>1</w:t>
      </w:r>
      <w:r w:rsidR="00684799">
        <w:t>0</w:t>
      </w:r>
      <w:r w:rsidR="0073497B" w:rsidRPr="00456309">
        <w:t>.</w:t>
      </w:r>
      <w:r w:rsidR="008C4DAB" w:rsidRPr="00456309">
        <w:t>5</w:t>
      </w:r>
      <w:r w:rsidR="0073497B" w:rsidRPr="00456309">
        <w:t xml:space="preserve">. В случае перемены </w:t>
      </w:r>
      <w:r w:rsidR="00FE4E0E" w:rsidRPr="00456309">
        <w:t>Г</w:t>
      </w:r>
      <w:r w:rsidR="0073497B" w:rsidRPr="00456309">
        <w:t>осударственного заказчика, права и обязанности государственн</w:t>
      </w:r>
      <w:r w:rsidR="00F63317" w:rsidRPr="00456309">
        <w:t>ого заказчика, предусмотренные Г</w:t>
      </w:r>
      <w:r w:rsidR="0073497B" w:rsidRPr="00456309">
        <w:t xml:space="preserve">осударственным контрактом, в соответствии с частью 6 статьи 95 Закона № 44-ФЗ переходят к новому </w:t>
      </w:r>
      <w:r w:rsidR="00FE4E0E" w:rsidRPr="00456309">
        <w:t>Г</w:t>
      </w:r>
      <w:r w:rsidR="0073497B" w:rsidRPr="00456309">
        <w:t>осударственному заказчику.</w:t>
      </w:r>
    </w:p>
    <w:p w:rsidR="00104ACE" w:rsidRDefault="00104ACE" w:rsidP="001075CB">
      <w:pPr>
        <w:tabs>
          <w:tab w:val="left" w:pos="9072"/>
        </w:tabs>
        <w:ind w:firstLine="709"/>
        <w:jc w:val="center"/>
        <w:rPr>
          <w:b/>
        </w:rPr>
      </w:pPr>
    </w:p>
    <w:p w:rsidR="00456309" w:rsidRDefault="00E23753" w:rsidP="00900924">
      <w:pPr>
        <w:tabs>
          <w:tab w:val="left" w:pos="9072"/>
        </w:tabs>
        <w:ind w:firstLine="709"/>
        <w:jc w:val="center"/>
        <w:rPr>
          <w:b/>
        </w:rPr>
      </w:pPr>
      <w:r w:rsidRPr="00456309">
        <w:rPr>
          <w:b/>
        </w:rPr>
        <w:t>1</w:t>
      </w:r>
      <w:r w:rsidR="00684799">
        <w:rPr>
          <w:b/>
        </w:rPr>
        <w:t>1</w:t>
      </w:r>
      <w:r w:rsidRPr="00456309">
        <w:rPr>
          <w:b/>
        </w:rPr>
        <w:t>.</w:t>
      </w:r>
      <w:r w:rsidR="00212DE7" w:rsidRPr="00456309">
        <w:rPr>
          <w:b/>
        </w:rPr>
        <w:t xml:space="preserve">  Срок действия контракта</w:t>
      </w:r>
    </w:p>
    <w:p w:rsidR="00E61C1A" w:rsidRPr="00900924" w:rsidRDefault="00E61C1A" w:rsidP="00900924">
      <w:pPr>
        <w:tabs>
          <w:tab w:val="left" w:pos="9072"/>
        </w:tabs>
        <w:ind w:firstLine="709"/>
        <w:jc w:val="center"/>
        <w:rPr>
          <w:b/>
        </w:rPr>
      </w:pPr>
    </w:p>
    <w:p w:rsidR="00212DE7" w:rsidRDefault="00E23753" w:rsidP="001075CB">
      <w:pPr>
        <w:pStyle w:val="af"/>
        <w:tabs>
          <w:tab w:val="left" w:pos="9072"/>
        </w:tabs>
        <w:ind w:firstLine="709"/>
        <w:jc w:val="both"/>
      </w:pPr>
      <w:r w:rsidRPr="00456309">
        <w:t>1</w:t>
      </w:r>
      <w:r w:rsidR="00684799">
        <w:t>1</w:t>
      </w:r>
      <w:r w:rsidR="00212DE7" w:rsidRPr="00456309">
        <w:t>.1. Настоящий Контракт действует с момента</w:t>
      </w:r>
      <w:r w:rsidR="00CF40F8" w:rsidRPr="00456309">
        <w:t xml:space="preserve"> подписания его сторонами </w:t>
      </w:r>
      <w:r w:rsidR="00E61C1A">
        <w:br/>
      </w:r>
      <w:r w:rsidR="00CF40F8" w:rsidRPr="00456309">
        <w:t xml:space="preserve">и до </w:t>
      </w:r>
      <w:r w:rsidR="00420404">
        <w:t>25</w:t>
      </w:r>
      <w:r w:rsidR="000A591C">
        <w:t>.</w:t>
      </w:r>
      <w:r w:rsidR="00420404">
        <w:t>12</w:t>
      </w:r>
      <w:r w:rsidR="00E814FE">
        <w:t>.202</w:t>
      </w:r>
      <w:r w:rsidR="00E61C1A">
        <w:t>6</w:t>
      </w:r>
      <w:r w:rsidR="00212DE7" w:rsidRPr="00456309">
        <w:t xml:space="preserve"> года.</w:t>
      </w:r>
    </w:p>
    <w:p w:rsidR="00E61C1A" w:rsidRPr="00456309" w:rsidRDefault="00E61C1A" w:rsidP="001075CB">
      <w:pPr>
        <w:pStyle w:val="af"/>
        <w:tabs>
          <w:tab w:val="left" w:pos="9072"/>
        </w:tabs>
        <w:ind w:firstLine="709"/>
        <w:jc w:val="both"/>
      </w:pPr>
    </w:p>
    <w:p w:rsidR="00212DE7" w:rsidRDefault="00212DE7" w:rsidP="001075CB">
      <w:pPr>
        <w:pStyle w:val="aff"/>
        <w:tabs>
          <w:tab w:val="left" w:pos="10065"/>
        </w:tabs>
        <w:spacing w:after="0" w:line="240" w:lineRule="auto"/>
        <w:ind w:left="0" w:firstLine="709"/>
        <w:jc w:val="center"/>
        <w:rPr>
          <w:rFonts w:ascii="Times New Roman" w:hAnsi="Times New Roman"/>
          <w:b/>
          <w:bCs/>
          <w:sz w:val="24"/>
          <w:szCs w:val="24"/>
        </w:rPr>
      </w:pPr>
      <w:r w:rsidRPr="00456309">
        <w:rPr>
          <w:rFonts w:ascii="Times New Roman" w:hAnsi="Times New Roman"/>
          <w:b/>
          <w:bCs/>
          <w:sz w:val="24"/>
          <w:szCs w:val="24"/>
        </w:rPr>
        <w:t>1</w:t>
      </w:r>
      <w:r w:rsidR="00684799">
        <w:rPr>
          <w:rFonts w:ascii="Times New Roman" w:hAnsi="Times New Roman"/>
          <w:b/>
          <w:bCs/>
          <w:sz w:val="24"/>
          <w:szCs w:val="24"/>
        </w:rPr>
        <w:t>2</w:t>
      </w:r>
      <w:r w:rsidRPr="00456309">
        <w:rPr>
          <w:rFonts w:ascii="Times New Roman" w:hAnsi="Times New Roman"/>
          <w:b/>
          <w:bCs/>
          <w:sz w:val="24"/>
          <w:szCs w:val="24"/>
        </w:rPr>
        <w:t>. Юридические адреса, банковские и отгрузочные реквизиты Сторон на момент подписания Контракта</w:t>
      </w:r>
    </w:p>
    <w:p w:rsidR="00E61C1A" w:rsidRPr="00456309" w:rsidRDefault="00E61C1A" w:rsidP="001075CB">
      <w:pPr>
        <w:pStyle w:val="aff"/>
        <w:tabs>
          <w:tab w:val="left" w:pos="10065"/>
        </w:tabs>
        <w:spacing w:after="0" w:line="240" w:lineRule="auto"/>
        <w:ind w:left="0" w:firstLine="709"/>
        <w:jc w:val="center"/>
        <w:rPr>
          <w:rFonts w:ascii="Times New Roman" w:hAnsi="Times New Roman"/>
          <w:b/>
          <w:bCs/>
          <w:sz w:val="24"/>
          <w:szCs w:val="24"/>
        </w:rPr>
      </w:pPr>
    </w:p>
    <w:tbl>
      <w:tblPr>
        <w:tblW w:w="10065" w:type="dxa"/>
        <w:tblInd w:w="-214" w:type="dxa"/>
        <w:tblLayout w:type="fixed"/>
        <w:tblCellMar>
          <w:left w:w="70" w:type="dxa"/>
          <w:right w:w="70" w:type="dxa"/>
        </w:tblCellMar>
        <w:tblLook w:val="0000" w:firstRow="0" w:lastRow="0" w:firstColumn="0" w:lastColumn="0" w:noHBand="0" w:noVBand="0"/>
      </w:tblPr>
      <w:tblGrid>
        <w:gridCol w:w="5245"/>
        <w:gridCol w:w="4820"/>
      </w:tblGrid>
      <w:tr w:rsidR="00F63317" w:rsidRPr="00456309" w:rsidTr="00B41C9F">
        <w:trPr>
          <w:cantSplit/>
          <w:trHeight w:val="390"/>
        </w:trPr>
        <w:tc>
          <w:tcPr>
            <w:tcW w:w="5245" w:type="dxa"/>
          </w:tcPr>
          <w:p w:rsidR="00F63317" w:rsidRPr="00456309" w:rsidRDefault="00F63317" w:rsidP="00B465B8">
            <w:pPr>
              <w:pStyle w:val="10"/>
              <w:spacing w:before="0" w:after="0"/>
              <w:ind w:left="-567" w:firstLine="567"/>
              <w:rPr>
                <w:rFonts w:ascii="Times New Roman" w:hAnsi="Times New Roman"/>
                <w:color w:val="auto"/>
                <w:sz w:val="24"/>
                <w:szCs w:val="24"/>
              </w:rPr>
            </w:pPr>
            <w:r w:rsidRPr="00456309">
              <w:rPr>
                <w:rFonts w:ascii="Times New Roman" w:hAnsi="Times New Roman"/>
                <w:color w:val="auto"/>
                <w:sz w:val="24"/>
                <w:szCs w:val="24"/>
              </w:rPr>
              <w:t>Государственный заказчик:</w:t>
            </w:r>
          </w:p>
        </w:tc>
        <w:tc>
          <w:tcPr>
            <w:tcW w:w="4820" w:type="dxa"/>
          </w:tcPr>
          <w:p w:rsidR="00F63317" w:rsidRPr="00456309" w:rsidRDefault="00900924" w:rsidP="00B465B8">
            <w:pPr>
              <w:pStyle w:val="10"/>
              <w:spacing w:before="0" w:after="0"/>
              <w:ind w:left="-567" w:firstLine="567"/>
              <w:rPr>
                <w:rFonts w:ascii="Times New Roman" w:hAnsi="Times New Roman"/>
                <w:color w:val="auto"/>
                <w:sz w:val="24"/>
                <w:szCs w:val="24"/>
              </w:rPr>
            </w:pPr>
            <w:r>
              <w:rPr>
                <w:rFonts w:ascii="Times New Roman" w:hAnsi="Times New Roman"/>
                <w:color w:val="auto"/>
                <w:sz w:val="24"/>
                <w:szCs w:val="24"/>
              </w:rPr>
              <w:t>Поставщик</w:t>
            </w:r>
            <w:r w:rsidR="00F63317" w:rsidRPr="00456309">
              <w:rPr>
                <w:rFonts w:ascii="Times New Roman" w:hAnsi="Times New Roman"/>
                <w:color w:val="auto"/>
                <w:sz w:val="24"/>
                <w:szCs w:val="24"/>
              </w:rPr>
              <w:t>:</w:t>
            </w:r>
          </w:p>
        </w:tc>
      </w:tr>
      <w:tr w:rsidR="00F63317" w:rsidRPr="00456309" w:rsidTr="00B41C9F">
        <w:trPr>
          <w:trHeight w:val="60"/>
        </w:trPr>
        <w:tc>
          <w:tcPr>
            <w:tcW w:w="5245" w:type="dxa"/>
          </w:tcPr>
          <w:p w:rsidR="002D09B6" w:rsidRPr="002D09B6" w:rsidRDefault="002D09B6" w:rsidP="002D09B6">
            <w:pPr>
              <w:rPr>
                <w:rFonts w:ascii="PT Astra Serif" w:hAnsi="PT Astra Serif"/>
              </w:rPr>
            </w:pPr>
            <w:r w:rsidRPr="002D09B6">
              <w:rPr>
                <w:rFonts w:ascii="PT Astra Serif" w:hAnsi="PT Astra Serif"/>
              </w:rPr>
              <w:t xml:space="preserve">ФКУ ЦИТОВ УФСИН России </w:t>
            </w:r>
          </w:p>
          <w:p w:rsidR="002D09B6" w:rsidRPr="002D09B6" w:rsidRDefault="002D09B6" w:rsidP="002D09B6">
            <w:pPr>
              <w:rPr>
                <w:rFonts w:ascii="PT Astra Serif" w:hAnsi="PT Astra Serif"/>
              </w:rPr>
            </w:pPr>
            <w:r w:rsidRPr="002D09B6">
              <w:rPr>
                <w:rFonts w:ascii="PT Astra Serif" w:hAnsi="PT Astra Serif"/>
              </w:rPr>
              <w:t>по Амурской области</w:t>
            </w:r>
          </w:p>
          <w:p w:rsidR="002D09B6" w:rsidRPr="002D09B6" w:rsidRDefault="002D09B6" w:rsidP="002D09B6">
            <w:pPr>
              <w:rPr>
                <w:rFonts w:ascii="PT Astra Serif" w:hAnsi="PT Astra Serif"/>
              </w:rPr>
            </w:pPr>
            <w:r w:rsidRPr="002D09B6">
              <w:rPr>
                <w:rFonts w:ascii="PT Astra Serif" w:hAnsi="PT Astra Serif"/>
              </w:rPr>
              <w:t xml:space="preserve">Адрес: 675000, г. Благовещенск, </w:t>
            </w:r>
          </w:p>
          <w:p w:rsidR="002D09B6" w:rsidRPr="002D09B6" w:rsidRDefault="002D09B6" w:rsidP="002D09B6">
            <w:pPr>
              <w:rPr>
                <w:rFonts w:ascii="PT Astra Serif" w:hAnsi="PT Astra Serif"/>
              </w:rPr>
            </w:pPr>
            <w:r w:rsidRPr="002D09B6">
              <w:rPr>
                <w:rFonts w:ascii="PT Astra Serif" w:hAnsi="PT Astra Serif"/>
              </w:rPr>
              <w:t>ул. Октябрьская, дом 2,</w:t>
            </w:r>
          </w:p>
          <w:p w:rsidR="002D09B6" w:rsidRPr="002D09B6" w:rsidRDefault="002D09B6" w:rsidP="002D09B6">
            <w:pPr>
              <w:rPr>
                <w:rFonts w:ascii="PT Astra Serif" w:hAnsi="PT Astra Serif"/>
              </w:rPr>
            </w:pPr>
            <w:r w:rsidRPr="002D09B6">
              <w:rPr>
                <w:rFonts w:ascii="PT Astra Serif" w:hAnsi="PT Astra Serif"/>
              </w:rPr>
              <w:t>Тел. 8 (4162) 203-270, 203-277</w:t>
            </w:r>
          </w:p>
          <w:p w:rsidR="002D09B6" w:rsidRPr="002D09B6" w:rsidRDefault="002D09B6" w:rsidP="002D09B6">
            <w:pPr>
              <w:rPr>
                <w:rFonts w:ascii="PT Astra Serif" w:hAnsi="PT Astra Serif"/>
              </w:rPr>
            </w:pPr>
            <w:r w:rsidRPr="002D09B6">
              <w:rPr>
                <w:rFonts w:ascii="PT Astra Serif" w:hAnsi="PT Astra Serif"/>
              </w:rPr>
              <w:t>л/</w:t>
            </w:r>
            <w:proofErr w:type="gramStart"/>
            <w:r w:rsidRPr="002D09B6">
              <w:rPr>
                <w:rFonts w:ascii="PT Astra Serif" w:hAnsi="PT Astra Serif"/>
              </w:rPr>
              <w:t>с  03231540840</w:t>
            </w:r>
            <w:proofErr w:type="gramEnd"/>
            <w:r w:rsidRPr="002D09B6">
              <w:rPr>
                <w:rFonts w:ascii="PT Astra Serif" w:hAnsi="PT Astra Serif"/>
              </w:rPr>
              <w:t xml:space="preserve"> УФК по Приморскому краю ОГРН 1022701289159</w:t>
            </w:r>
          </w:p>
          <w:p w:rsidR="002D09B6" w:rsidRPr="002D09B6" w:rsidRDefault="002D09B6" w:rsidP="002D09B6">
            <w:pPr>
              <w:rPr>
                <w:rFonts w:ascii="PT Astra Serif" w:hAnsi="PT Astra Serif"/>
              </w:rPr>
            </w:pPr>
            <w:r w:rsidRPr="002D09B6">
              <w:rPr>
                <w:rFonts w:ascii="PT Astra Serif" w:hAnsi="PT Astra Serif"/>
              </w:rPr>
              <w:t>ИНН 2724062816 / КПП 280101001</w:t>
            </w:r>
          </w:p>
          <w:p w:rsidR="002D09B6" w:rsidRPr="002D09B6" w:rsidRDefault="002D09B6" w:rsidP="002D09B6">
            <w:pPr>
              <w:rPr>
                <w:rFonts w:ascii="PT Astra Serif" w:hAnsi="PT Astra Serif"/>
              </w:rPr>
            </w:pPr>
            <w:r w:rsidRPr="002D09B6">
              <w:rPr>
                <w:rFonts w:ascii="PT Astra Serif" w:hAnsi="PT Astra Serif"/>
              </w:rPr>
              <w:t xml:space="preserve">ОКТМО 10701000 </w:t>
            </w:r>
          </w:p>
          <w:p w:rsidR="002D09B6" w:rsidRPr="002D09B6" w:rsidRDefault="002D09B6" w:rsidP="002D09B6">
            <w:pPr>
              <w:rPr>
                <w:rFonts w:ascii="PT Astra Serif" w:hAnsi="PT Astra Serif"/>
              </w:rPr>
            </w:pPr>
            <w:r w:rsidRPr="002D09B6">
              <w:rPr>
                <w:rFonts w:ascii="PT Astra Serif" w:hAnsi="PT Astra Serif"/>
              </w:rPr>
              <w:t>БИК 010507002</w:t>
            </w:r>
          </w:p>
          <w:p w:rsidR="002D09B6" w:rsidRPr="002D09B6" w:rsidRDefault="002D09B6" w:rsidP="002D09B6">
            <w:pPr>
              <w:rPr>
                <w:rFonts w:ascii="PT Astra Serif" w:hAnsi="PT Astra Serif"/>
                <w:highlight w:val="yellow"/>
              </w:rPr>
            </w:pPr>
            <w:r w:rsidRPr="002D09B6">
              <w:rPr>
                <w:rFonts w:ascii="PT Astra Serif" w:hAnsi="PT Astra Serif"/>
              </w:rPr>
              <w:t>счет: 03211643000000012007</w:t>
            </w:r>
          </w:p>
          <w:p w:rsidR="002D09B6" w:rsidRPr="002D09B6" w:rsidRDefault="002D09B6" w:rsidP="002D09B6">
            <w:pPr>
              <w:ind w:right="-144"/>
              <w:jc w:val="both"/>
              <w:rPr>
                <w:rFonts w:ascii="PT Astra Serif" w:hAnsi="PT Astra Serif"/>
              </w:rPr>
            </w:pPr>
            <w:r w:rsidRPr="002D09B6">
              <w:rPr>
                <w:rFonts w:ascii="PT Astra Serif" w:hAnsi="PT Astra Serif"/>
              </w:rPr>
              <w:t xml:space="preserve">К/счет </w:t>
            </w:r>
            <w:r w:rsidRPr="002D09B6">
              <w:rPr>
                <w:rFonts w:ascii="PT Astra Serif" w:hAnsi="PT Astra Serif"/>
                <w:bCs/>
              </w:rPr>
              <w:t>40102810545370000012</w:t>
            </w:r>
          </w:p>
          <w:p w:rsidR="00004A5E" w:rsidRDefault="00004A5E" w:rsidP="00004A5E">
            <w:pPr>
              <w:ind w:right="-144"/>
              <w:jc w:val="both"/>
            </w:pPr>
          </w:p>
          <w:p w:rsidR="00A11E9B" w:rsidRDefault="00A11E9B" w:rsidP="00004A5E">
            <w:pPr>
              <w:ind w:right="-144"/>
              <w:jc w:val="both"/>
            </w:pPr>
          </w:p>
          <w:p w:rsidR="00A11E9B" w:rsidRPr="00456309" w:rsidRDefault="00A11E9B" w:rsidP="00004A5E">
            <w:pPr>
              <w:ind w:right="-144"/>
              <w:jc w:val="both"/>
            </w:pPr>
          </w:p>
          <w:p w:rsidR="00F63317" w:rsidRPr="00456309" w:rsidRDefault="00F63317" w:rsidP="00F63317">
            <w:pPr>
              <w:ind w:left="-567" w:right="-144" w:firstLine="567"/>
              <w:jc w:val="both"/>
            </w:pPr>
            <w:r w:rsidRPr="00456309">
              <w:t>________________</w:t>
            </w:r>
            <w:proofErr w:type="gramStart"/>
            <w:r w:rsidRPr="00456309">
              <w:t xml:space="preserve">_  </w:t>
            </w:r>
            <w:r w:rsidR="00E61C1A">
              <w:t>А.А.</w:t>
            </w:r>
            <w:proofErr w:type="gramEnd"/>
            <w:r w:rsidR="00E61C1A">
              <w:t xml:space="preserve"> Колесников</w:t>
            </w:r>
          </w:p>
          <w:p w:rsidR="00F63317" w:rsidRPr="00456309" w:rsidRDefault="00F63317" w:rsidP="00F63317">
            <w:pPr>
              <w:ind w:left="-567" w:firstLine="567"/>
              <w:jc w:val="both"/>
            </w:pPr>
            <w:r w:rsidRPr="00456309">
              <w:t>М.П.</w:t>
            </w:r>
          </w:p>
        </w:tc>
        <w:tc>
          <w:tcPr>
            <w:tcW w:w="4820" w:type="dxa"/>
          </w:tcPr>
          <w:p w:rsidR="00F63317" w:rsidRPr="00456309" w:rsidRDefault="00F63317" w:rsidP="00B465B8">
            <w:pPr>
              <w:ind w:left="-567" w:firstLine="567"/>
              <w:contextualSpacing/>
            </w:pPr>
          </w:p>
          <w:p w:rsidR="00F63317" w:rsidRPr="00456309" w:rsidRDefault="00F63317" w:rsidP="00B465B8">
            <w:pPr>
              <w:ind w:left="-567" w:firstLine="567"/>
              <w:contextualSpacing/>
            </w:pPr>
          </w:p>
          <w:p w:rsidR="00F63317" w:rsidRDefault="00F63317"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Default="00E61C1A" w:rsidP="00A11E9B">
            <w:pPr>
              <w:contextualSpacing/>
            </w:pPr>
          </w:p>
          <w:p w:rsidR="00E61C1A" w:rsidRPr="00456309" w:rsidRDefault="00E61C1A" w:rsidP="00A11E9B">
            <w:pPr>
              <w:contextualSpacing/>
            </w:pPr>
          </w:p>
          <w:p w:rsidR="00B13852" w:rsidRDefault="00B13852" w:rsidP="009A37EB">
            <w:pPr>
              <w:ind w:right="-144"/>
            </w:pPr>
          </w:p>
          <w:p w:rsidR="00F63317" w:rsidRPr="00456309" w:rsidRDefault="00F63317" w:rsidP="00B465B8">
            <w:pPr>
              <w:ind w:left="-567" w:right="-144" w:firstLine="567"/>
            </w:pPr>
            <w:r w:rsidRPr="00456309">
              <w:t>________________</w:t>
            </w:r>
            <w:proofErr w:type="gramStart"/>
            <w:r w:rsidRPr="00456309">
              <w:t xml:space="preserve">_  </w:t>
            </w:r>
            <w:r w:rsidR="00E61C1A">
              <w:t>ФИО</w:t>
            </w:r>
            <w:proofErr w:type="gramEnd"/>
          </w:p>
          <w:p w:rsidR="00F63317" w:rsidRPr="00456309" w:rsidRDefault="00F63317" w:rsidP="00B465B8">
            <w:pPr>
              <w:ind w:left="-567" w:firstLine="567"/>
              <w:contextualSpacing/>
            </w:pPr>
            <w:r w:rsidRPr="00456309">
              <w:t>М.П.</w:t>
            </w:r>
          </w:p>
          <w:p w:rsidR="00F63317" w:rsidRPr="00456309" w:rsidRDefault="00F63317" w:rsidP="00B465B8">
            <w:pPr>
              <w:ind w:left="-567" w:firstLine="567"/>
              <w:contextualSpacing/>
            </w:pPr>
          </w:p>
          <w:p w:rsidR="00F63317" w:rsidRPr="00456309" w:rsidRDefault="00F63317" w:rsidP="00B465B8">
            <w:pPr>
              <w:ind w:left="-567" w:firstLine="567"/>
              <w:contextualSpacing/>
            </w:pPr>
          </w:p>
          <w:p w:rsidR="00F63317" w:rsidRPr="00456309" w:rsidRDefault="00F63317" w:rsidP="00B465B8">
            <w:pPr>
              <w:ind w:left="-567" w:firstLine="567"/>
              <w:contextualSpacing/>
            </w:pPr>
          </w:p>
          <w:p w:rsidR="00F63317" w:rsidRPr="00456309" w:rsidRDefault="00F63317" w:rsidP="00B465B8">
            <w:pPr>
              <w:contextualSpacing/>
            </w:pPr>
          </w:p>
        </w:tc>
      </w:tr>
    </w:tbl>
    <w:p w:rsidR="00CF443B" w:rsidRDefault="00CF443B" w:rsidP="00592302">
      <w:pPr>
        <w:pStyle w:val="2c"/>
        <w:tabs>
          <w:tab w:val="left" w:pos="6480"/>
          <w:tab w:val="left" w:pos="9639"/>
        </w:tabs>
        <w:spacing w:line="240" w:lineRule="auto"/>
        <w:ind w:firstLine="709"/>
        <w:contextualSpacing/>
        <w:jc w:val="center"/>
        <w:rPr>
          <w:szCs w:val="24"/>
        </w:rPr>
      </w:pPr>
    </w:p>
    <w:p w:rsidR="0063319A" w:rsidRDefault="0063319A" w:rsidP="0015167D">
      <w:pPr>
        <w:widowControl w:val="0"/>
        <w:ind w:firstLine="709"/>
        <w:jc w:val="center"/>
        <w:rPr>
          <w:b/>
        </w:rPr>
      </w:pPr>
      <w:bookmarkStart w:id="4" w:name="bookmark0"/>
    </w:p>
    <w:p w:rsidR="00420404" w:rsidRDefault="00420404" w:rsidP="0015167D">
      <w:pPr>
        <w:widowControl w:val="0"/>
        <w:ind w:firstLine="709"/>
        <w:jc w:val="center"/>
        <w:rPr>
          <w:b/>
        </w:rPr>
      </w:pPr>
    </w:p>
    <w:p w:rsidR="00420404" w:rsidRPr="00420404" w:rsidRDefault="00420404" w:rsidP="00420404">
      <w:pPr>
        <w:widowControl w:val="0"/>
        <w:tabs>
          <w:tab w:val="left" w:pos="6480"/>
          <w:tab w:val="left" w:pos="9639"/>
        </w:tabs>
        <w:ind w:firstLine="709"/>
        <w:contextualSpacing/>
        <w:jc w:val="right"/>
        <w:rPr>
          <w:rFonts w:ascii="PT Astra Serif" w:hAnsi="PT Astra Serif"/>
          <w:sz w:val="22"/>
          <w:szCs w:val="22"/>
        </w:rPr>
      </w:pPr>
      <w:r w:rsidRPr="00420404">
        <w:rPr>
          <w:rFonts w:ascii="PT Astra Serif" w:hAnsi="PT Astra Serif"/>
          <w:sz w:val="22"/>
          <w:szCs w:val="22"/>
        </w:rPr>
        <w:t>Приложение №1</w:t>
      </w:r>
    </w:p>
    <w:p w:rsidR="00420404" w:rsidRPr="00420404" w:rsidRDefault="00420404" w:rsidP="00420404">
      <w:pPr>
        <w:widowControl w:val="0"/>
        <w:tabs>
          <w:tab w:val="left" w:pos="6480"/>
          <w:tab w:val="left" w:pos="9639"/>
        </w:tabs>
        <w:ind w:firstLine="709"/>
        <w:contextualSpacing/>
        <w:jc w:val="right"/>
        <w:rPr>
          <w:rFonts w:ascii="PT Astra Serif" w:hAnsi="PT Astra Serif"/>
          <w:sz w:val="22"/>
          <w:szCs w:val="22"/>
        </w:rPr>
      </w:pPr>
      <w:r w:rsidRPr="00420404">
        <w:rPr>
          <w:rFonts w:ascii="PT Astra Serif" w:hAnsi="PT Astra Serif"/>
          <w:sz w:val="22"/>
          <w:szCs w:val="22"/>
        </w:rPr>
        <w:t xml:space="preserve">к Государственному </w:t>
      </w:r>
      <w:proofErr w:type="gramStart"/>
      <w:r w:rsidRPr="00420404">
        <w:rPr>
          <w:rFonts w:ascii="PT Astra Serif" w:hAnsi="PT Astra Serif"/>
          <w:sz w:val="22"/>
          <w:szCs w:val="22"/>
        </w:rPr>
        <w:t>контракту  №</w:t>
      </w:r>
      <w:proofErr w:type="gramEnd"/>
      <w:r w:rsidRPr="00420404">
        <w:rPr>
          <w:rFonts w:ascii="PT Astra Serif" w:hAnsi="PT Astra Serif"/>
          <w:sz w:val="22"/>
          <w:szCs w:val="22"/>
        </w:rPr>
        <w:t xml:space="preserve"> ________</w:t>
      </w:r>
    </w:p>
    <w:p w:rsidR="00420404" w:rsidRPr="00420404" w:rsidRDefault="00420404" w:rsidP="00420404">
      <w:pPr>
        <w:widowControl w:val="0"/>
        <w:tabs>
          <w:tab w:val="left" w:pos="6480"/>
          <w:tab w:val="left" w:pos="9639"/>
        </w:tabs>
        <w:ind w:firstLine="709"/>
        <w:contextualSpacing/>
        <w:jc w:val="right"/>
        <w:rPr>
          <w:rFonts w:ascii="PT Astra Serif" w:hAnsi="PT Astra Serif"/>
          <w:sz w:val="22"/>
          <w:szCs w:val="22"/>
        </w:rPr>
      </w:pPr>
      <w:r w:rsidRPr="00420404">
        <w:rPr>
          <w:rFonts w:ascii="PT Astra Serif" w:hAnsi="PT Astra Serif"/>
          <w:sz w:val="22"/>
          <w:szCs w:val="22"/>
        </w:rPr>
        <w:t xml:space="preserve"> от </w:t>
      </w:r>
      <w:proofErr w:type="gramStart"/>
      <w:r w:rsidRPr="00420404">
        <w:rPr>
          <w:rFonts w:ascii="PT Astra Serif" w:hAnsi="PT Astra Serif"/>
          <w:sz w:val="22"/>
          <w:szCs w:val="22"/>
        </w:rPr>
        <w:t>« _</w:t>
      </w:r>
      <w:proofErr w:type="gramEnd"/>
      <w:r w:rsidRPr="00420404">
        <w:rPr>
          <w:rFonts w:ascii="PT Astra Serif" w:hAnsi="PT Astra Serif"/>
          <w:sz w:val="22"/>
          <w:szCs w:val="22"/>
        </w:rPr>
        <w:t>___»  ___________ 2026г.</w:t>
      </w:r>
    </w:p>
    <w:p w:rsidR="00420404" w:rsidRPr="00420404" w:rsidRDefault="00420404" w:rsidP="00420404">
      <w:pPr>
        <w:widowControl w:val="0"/>
        <w:ind w:firstLine="709"/>
        <w:jc w:val="center"/>
        <w:rPr>
          <w:rFonts w:ascii="PT Astra Serif" w:hAnsi="PT Astra Serif"/>
          <w:b/>
          <w:sz w:val="22"/>
          <w:szCs w:val="22"/>
        </w:rPr>
      </w:pPr>
      <w:r w:rsidRPr="00420404">
        <w:rPr>
          <w:rFonts w:ascii="PT Astra Serif" w:hAnsi="PT Astra Serif"/>
          <w:b/>
          <w:sz w:val="22"/>
          <w:szCs w:val="22"/>
        </w:rPr>
        <w:t>Техническое задание</w:t>
      </w:r>
    </w:p>
    <w:p w:rsidR="00420404" w:rsidRPr="00420404" w:rsidRDefault="00420404" w:rsidP="00420404">
      <w:pPr>
        <w:widowControl w:val="0"/>
        <w:jc w:val="both"/>
        <w:rPr>
          <w:rFonts w:ascii="PT Astra Serif" w:hAnsi="PT Astra Serif"/>
          <w:b/>
          <w:sz w:val="22"/>
          <w:szCs w:val="22"/>
        </w:rPr>
      </w:pP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b/>
          <w:sz w:val="22"/>
          <w:szCs w:val="22"/>
        </w:rPr>
        <w:tab/>
      </w:r>
      <w:r w:rsidRPr="00420404">
        <w:rPr>
          <w:rFonts w:ascii="PT Astra Serif" w:hAnsi="PT Astra Serif"/>
          <w:sz w:val="22"/>
          <w:szCs w:val="22"/>
        </w:rPr>
        <w:t>В интересах ФКУ ЦИТОВ УФСИН России по Амурской области необходимо приобрести следующее:</w:t>
      </w:r>
    </w:p>
    <w:p w:rsidR="00420404" w:rsidRPr="00420404" w:rsidRDefault="00420404" w:rsidP="00420404">
      <w:pPr>
        <w:widowControl w:val="0"/>
        <w:jc w:val="both"/>
        <w:rPr>
          <w:rFonts w:ascii="PT Astra Serif" w:hAnsi="PT Astra Serif"/>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4111"/>
        <w:gridCol w:w="2297"/>
        <w:gridCol w:w="645"/>
      </w:tblGrid>
      <w:tr w:rsidR="00420404" w:rsidRPr="00420404" w:rsidTr="00030F7D">
        <w:tc>
          <w:tcPr>
            <w:tcW w:w="421"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№п</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п</w:t>
            </w:r>
          </w:p>
        </w:tc>
        <w:tc>
          <w:tcPr>
            <w:tcW w:w="2097"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Наименование</w:t>
            </w:r>
          </w:p>
        </w:tc>
        <w:tc>
          <w:tcPr>
            <w:tcW w:w="4111"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Параметры</w:t>
            </w:r>
          </w:p>
        </w:tc>
        <w:tc>
          <w:tcPr>
            <w:tcW w:w="2297"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Значения</w:t>
            </w:r>
          </w:p>
        </w:tc>
        <w:tc>
          <w:tcPr>
            <w:tcW w:w="645"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Ко-во</w:t>
            </w:r>
          </w:p>
        </w:tc>
      </w:tr>
      <w:tr w:rsidR="00420404" w:rsidRPr="00420404" w:rsidTr="00030F7D">
        <w:tc>
          <w:tcPr>
            <w:tcW w:w="421" w:type="dxa"/>
            <w:shd w:val="clear" w:color="auto" w:fill="auto"/>
            <w:vAlign w:val="center"/>
          </w:tcPr>
          <w:p w:rsidR="00420404" w:rsidRPr="00420404" w:rsidRDefault="00420404" w:rsidP="00420404">
            <w:pPr>
              <w:widowControl w:val="0"/>
              <w:numPr>
                <w:ilvl w:val="0"/>
                <w:numId w:val="15"/>
              </w:numPr>
              <w:jc w:val="both"/>
              <w:rPr>
                <w:rFonts w:ascii="PT Astra Serif" w:hAnsi="PT Astra Serif"/>
                <w:bCs/>
                <w:sz w:val="22"/>
                <w:szCs w:val="22"/>
              </w:rPr>
            </w:pPr>
          </w:p>
        </w:tc>
        <w:tc>
          <w:tcPr>
            <w:tcW w:w="2097"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Контроллер Z-5R</w:t>
            </w:r>
          </w:p>
        </w:tc>
        <w:tc>
          <w:tcPr>
            <w:tcW w:w="4111" w:type="dxa"/>
            <w:shd w:val="clear" w:color="auto" w:fill="auto"/>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Пользователи</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 xml:space="preserve">Напряжение </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Тип выхода на замок</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Ток на выходе</w:t>
            </w:r>
          </w:p>
        </w:tc>
        <w:tc>
          <w:tcPr>
            <w:tcW w:w="2297" w:type="dxa"/>
            <w:shd w:val="clear" w:color="auto" w:fill="auto"/>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Не менее 1364</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Не менее 12 В</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Открытый контакт</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Не менее 5 А</w:t>
            </w:r>
          </w:p>
        </w:tc>
        <w:tc>
          <w:tcPr>
            <w:tcW w:w="645"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10</w:t>
            </w:r>
          </w:p>
        </w:tc>
      </w:tr>
      <w:tr w:rsidR="00420404" w:rsidRPr="00420404" w:rsidTr="00030F7D">
        <w:tc>
          <w:tcPr>
            <w:tcW w:w="421" w:type="dxa"/>
            <w:shd w:val="clear" w:color="auto" w:fill="auto"/>
            <w:vAlign w:val="center"/>
          </w:tcPr>
          <w:p w:rsidR="00420404" w:rsidRPr="00420404" w:rsidRDefault="00420404" w:rsidP="00420404">
            <w:pPr>
              <w:widowControl w:val="0"/>
              <w:numPr>
                <w:ilvl w:val="0"/>
                <w:numId w:val="15"/>
              </w:numPr>
              <w:jc w:val="both"/>
              <w:rPr>
                <w:rFonts w:ascii="PT Astra Serif" w:hAnsi="PT Astra Serif"/>
                <w:bCs/>
                <w:sz w:val="22"/>
                <w:szCs w:val="22"/>
              </w:rPr>
            </w:pPr>
          </w:p>
        </w:tc>
        <w:tc>
          <w:tcPr>
            <w:tcW w:w="2097"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 xml:space="preserve">Ключ </w:t>
            </w:r>
            <w:proofErr w:type="spellStart"/>
            <w:r w:rsidRPr="00420404">
              <w:rPr>
                <w:rFonts w:ascii="PT Astra Serif" w:hAnsi="PT Astra Serif"/>
                <w:bCs/>
                <w:sz w:val="22"/>
                <w:szCs w:val="22"/>
              </w:rPr>
              <w:t>Touch</w:t>
            </w:r>
            <w:proofErr w:type="spellEnd"/>
            <w:r w:rsidRPr="00420404">
              <w:rPr>
                <w:rFonts w:ascii="PT Astra Serif" w:hAnsi="PT Astra Serif"/>
                <w:bCs/>
                <w:sz w:val="22"/>
                <w:szCs w:val="22"/>
              </w:rPr>
              <w:t xml:space="preserve"> </w:t>
            </w:r>
            <w:proofErr w:type="spellStart"/>
            <w:r w:rsidRPr="00420404">
              <w:rPr>
                <w:rFonts w:ascii="PT Astra Serif" w:hAnsi="PT Astra Serif"/>
                <w:bCs/>
                <w:sz w:val="22"/>
                <w:szCs w:val="22"/>
              </w:rPr>
              <w:t>Memory</w:t>
            </w:r>
            <w:proofErr w:type="spellEnd"/>
          </w:p>
        </w:tc>
        <w:tc>
          <w:tcPr>
            <w:tcW w:w="4111"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Тип ключа</w:t>
            </w:r>
          </w:p>
        </w:tc>
        <w:tc>
          <w:tcPr>
            <w:tcW w:w="2297" w:type="dxa"/>
            <w:shd w:val="clear" w:color="auto" w:fill="auto"/>
            <w:vAlign w:val="center"/>
          </w:tcPr>
          <w:p w:rsidR="00420404" w:rsidRPr="00420404" w:rsidRDefault="00420404" w:rsidP="00420404">
            <w:pPr>
              <w:widowControl w:val="0"/>
              <w:jc w:val="both"/>
              <w:rPr>
                <w:rFonts w:ascii="PT Astra Serif" w:hAnsi="PT Astra Serif"/>
                <w:bCs/>
                <w:sz w:val="22"/>
                <w:szCs w:val="22"/>
              </w:rPr>
            </w:pPr>
            <w:proofErr w:type="spellStart"/>
            <w:r w:rsidRPr="00420404">
              <w:rPr>
                <w:rFonts w:ascii="PT Astra Serif" w:hAnsi="PT Astra Serif"/>
                <w:bCs/>
                <w:sz w:val="22"/>
                <w:szCs w:val="22"/>
              </w:rPr>
              <w:t>Touch</w:t>
            </w:r>
            <w:proofErr w:type="spellEnd"/>
            <w:r w:rsidRPr="00420404">
              <w:rPr>
                <w:rFonts w:ascii="PT Astra Serif" w:hAnsi="PT Astra Serif"/>
                <w:bCs/>
                <w:sz w:val="22"/>
                <w:szCs w:val="22"/>
              </w:rPr>
              <w:t xml:space="preserve"> </w:t>
            </w:r>
            <w:proofErr w:type="spellStart"/>
            <w:r w:rsidRPr="00420404">
              <w:rPr>
                <w:rFonts w:ascii="PT Astra Serif" w:hAnsi="PT Astra Serif"/>
                <w:bCs/>
                <w:sz w:val="22"/>
                <w:szCs w:val="22"/>
              </w:rPr>
              <w:t>Memory</w:t>
            </w:r>
            <w:proofErr w:type="spellEnd"/>
          </w:p>
        </w:tc>
        <w:tc>
          <w:tcPr>
            <w:tcW w:w="645"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96</w:t>
            </w:r>
          </w:p>
        </w:tc>
      </w:tr>
      <w:tr w:rsidR="00420404" w:rsidRPr="00420404" w:rsidTr="00030F7D">
        <w:tc>
          <w:tcPr>
            <w:tcW w:w="421" w:type="dxa"/>
            <w:shd w:val="clear" w:color="auto" w:fill="auto"/>
            <w:vAlign w:val="center"/>
          </w:tcPr>
          <w:p w:rsidR="00420404" w:rsidRPr="00420404" w:rsidRDefault="00420404" w:rsidP="00420404">
            <w:pPr>
              <w:widowControl w:val="0"/>
              <w:numPr>
                <w:ilvl w:val="0"/>
                <w:numId w:val="15"/>
              </w:numPr>
              <w:jc w:val="both"/>
              <w:rPr>
                <w:rFonts w:ascii="PT Astra Serif" w:hAnsi="PT Astra Serif"/>
                <w:bCs/>
                <w:sz w:val="22"/>
                <w:szCs w:val="22"/>
              </w:rPr>
            </w:pPr>
          </w:p>
        </w:tc>
        <w:tc>
          <w:tcPr>
            <w:tcW w:w="2097"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 xml:space="preserve">Считыватель ключей </w:t>
            </w:r>
            <w:proofErr w:type="spellStart"/>
            <w:r w:rsidRPr="00420404">
              <w:rPr>
                <w:rFonts w:ascii="PT Astra Serif" w:hAnsi="PT Astra Serif"/>
                <w:bCs/>
                <w:sz w:val="22"/>
                <w:szCs w:val="22"/>
              </w:rPr>
              <w:t>Touch</w:t>
            </w:r>
            <w:proofErr w:type="spellEnd"/>
            <w:r w:rsidRPr="00420404">
              <w:rPr>
                <w:rFonts w:ascii="PT Astra Serif" w:hAnsi="PT Astra Serif"/>
                <w:bCs/>
                <w:sz w:val="22"/>
                <w:szCs w:val="22"/>
              </w:rPr>
              <w:t xml:space="preserve"> </w:t>
            </w:r>
            <w:proofErr w:type="spellStart"/>
            <w:r w:rsidRPr="00420404">
              <w:rPr>
                <w:rFonts w:ascii="PT Astra Serif" w:hAnsi="PT Astra Serif"/>
                <w:bCs/>
                <w:sz w:val="22"/>
                <w:szCs w:val="22"/>
              </w:rPr>
              <w:t>Memory</w:t>
            </w:r>
            <w:proofErr w:type="spellEnd"/>
          </w:p>
        </w:tc>
        <w:tc>
          <w:tcPr>
            <w:tcW w:w="4111" w:type="dxa"/>
            <w:shd w:val="clear" w:color="auto" w:fill="auto"/>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Выходной интерфейс</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 xml:space="preserve">Вид </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Материал корпуса</w:t>
            </w:r>
          </w:p>
        </w:tc>
        <w:tc>
          <w:tcPr>
            <w:tcW w:w="2297" w:type="dxa"/>
            <w:shd w:val="clear" w:color="auto" w:fill="auto"/>
          </w:tcPr>
          <w:p w:rsidR="00420404" w:rsidRPr="00420404" w:rsidRDefault="00420404" w:rsidP="00420404">
            <w:pPr>
              <w:widowControl w:val="0"/>
              <w:jc w:val="both"/>
              <w:rPr>
                <w:rFonts w:ascii="PT Astra Serif" w:hAnsi="PT Astra Serif"/>
                <w:bCs/>
                <w:sz w:val="22"/>
                <w:szCs w:val="22"/>
              </w:rPr>
            </w:pPr>
            <w:proofErr w:type="spellStart"/>
            <w:r w:rsidRPr="00420404">
              <w:rPr>
                <w:rFonts w:ascii="PT Astra Serif" w:hAnsi="PT Astra Serif"/>
                <w:bCs/>
                <w:sz w:val="22"/>
                <w:szCs w:val="22"/>
              </w:rPr>
              <w:t>Touch</w:t>
            </w:r>
            <w:proofErr w:type="spellEnd"/>
            <w:r w:rsidRPr="00420404">
              <w:rPr>
                <w:rFonts w:ascii="PT Astra Serif" w:hAnsi="PT Astra Serif"/>
                <w:bCs/>
                <w:sz w:val="22"/>
                <w:szCs w:val="22"/>
              </w:rPr>
              <w:t xml:space="preserve"> </w:t>
            </w:r>
            <w:proofErr w:type="spellStart"/>
            <w:r w:rsidRPr="00420404">
              <w:rPr>
                <w:rFonts w:ascii="PT Astra Serif" w:hAnsi="PT Astra Serif"/>
                <w:bCs/>
                <w:sz w:val="22"/>
                <w:szCs w:val="22"/>
              </w:rPr>
              <w:t>Memory</w:t>
            </w:r>
            <w:proofErr w:type="spellEnd"/>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 xml:space="preserve">Накладной </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 xml:space="preserve">Метал </w:t>
            </w:r>
          </w:p>
        </w:tc>
        <w:tc>
          <w:tcPr>
            <w:tcW w:w="645"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10</w:t>
            </w:r>
          </w:p>
        </w:tc>
      </w:tr>
      <w:tr w:rsidR="00420404" w:rsidRPr="00420404" w:rsidTr="00030F7D">
        <w:tc>
          <w:tcPr>
            <w:tcW w:w="421" w:type="dxa"/>
            <w:shd w:val="clear" w:color="auto" w:fill="auto"/>
            <w:vAlign w:val="center"/>
          </w:tcPr>
          <w:p w:rsidR="00420404" w:rsidRPr="00420404" w:rsidRDefault="00420404" w:rsidP="00420404">
            <w:pPr>
              <w:widowControl w:val="0"/>
              <w:numPr>
                <w:ilvl w:val="0"/>
                <w:numId w:val="15"/>
              </w:numPr>
              <w:jc w:val="both"/>
              <w:rPr>
                <w:rFonts w:ascii="PT Astra Serif" w:hAnsi="PT Astra Serif"/>
                <w:bCs/>
                <w:sz w:val="22"/>
                <w:szCs w:val="22"/>
              </w:rPr>
            </w:pPr>
          </w:p>
        </w:tc>
        <w:tc>
          <w:tcPr>
            <w:tcW w:w="2097" w:type="dxa"/>
            <w:shd w:val="clear" w:color="auto" w:fill="auto"/>
            <w:vAlign w:val="center"/>
          </w:tcPr>
          <w:p w:rsidR="00420404" w:rsidRPr="00420404" w:rsidRDefault="00420404" w:rsidP="00420404">
            <w:pPr>
              <w:widowControl w:val="0"/>
              <w:jc w:val="both"/>
              <w:rPr>
                <w:rFonts w:ascii="PT Astra Serif" w:hAnsi="PT Astra Serif"/>
                <w:bCs/>
                <w:sz w:val="22"/>
                <w:szCs w:val="22"/>
                <w:lang w:val="en-US"/>
              </w:rPr>
            </w:pPr>
            <w:proofErr w:type="spellStart"/>
            <w:r w:rsidRPr="00420404">
              <w:rPr>
                <w:rFonts w:ascii="PT Astra Serif" w:hAnsi="PT Astra Serif"/>
                <w:bCs/>
                <w:sz w:val="22"/>
                <w:szCs w:val="22"/>
                <w:lang w:val="en-US"/>
              </w:rPr>
              <w:t>Кнопка</w:t>
            </w:r>
            <w:proofErr w:type="spellEnd"/>
            <w:r w:rsidRPr="00420404">
              <w:rPr>
                <w:rFonts w:ascii="PT Astra Serif" w:hAnsi="PT Astra Serif"/>
                <w:bCs/>
                <w:sz w:val="22"/>
                <w:szCs w:val="22"/>
                <w:lang w:val="en-US"/>
              </w:rPr>
              <w:t xml:space="preserve"> STS</w:t>
            </w:r>
          </w:p>
        </w:tc>
        <w:tc>
          <w:tcPr>
            <w:tcW w:w="4111" w:type="dxa"/>
            <w:shd w:val="clear" w:color="auto" w:fill="auto"/>
            <w:vAlign w:val="center"/>
          </w:tcPr>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Тип м</w:t>
            </w:r>
            <w:r>
              <w:rPr>
                <w:rFonts w:ascii="PT Astra Serif" w:hAnsi="PT Astra Serif"/>
                <w:sz w:val="22"/>
                <w:szCs w:val="22"/>
              </w:rPr>
              <w:t>о</w:t>
            </w:r>
            <w:r w:rsidRPr="00420404">
              <w:rPr>
                <w:rFonts w:ascii="PT Astra Serif" w:hAnsi="PT Astra Serif"/>
                <w:sz w:val="22"/>
                <w:szCs w:val="22"/>
              </w:rPr>
              <w:t>нтажа</w:t>
            </w: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Подсветка</w:t>
            </w: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Материал корпуса</w:t>
            </w: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 xml:space="preserve">Совместимость с контроллером </w:t>
            </w:r>
            <w:proofErr w:type="spellStart"/>
            <w:r w:rsidRPr="00420404">
              <w:rPr>
                <w:rFonts w:ascii="PT Astra Serif" w:hAnsi="PT Astra Serif"/>
                <w:bCs/>
                <w:sz w:val="22"/>
                <w:szCs w:val="22"/>
              </w:rPr>
              <w:t>Touch</w:t>
            </w:r>
            <w:proofErr w:type="spellEnd"/>
            <w:r w:rsidRPr="00420404">
              <w:rPr>
                <w:rFonts w:ascii="PT Astra Serif" w:hAnsi="PT Astra Serif"/>
                <w:bCs/>
                <w:sz w:val="22"/>
                <w:szCs w:val="22"/>
              </w:rPr>
              <w:t xml:space="preserve"> </w:t>
            </w:r>
            <w:proofErr w:type="spellStart"/>
            <w:r w:rsidRPr="00420404">
              <w:rPr>
                <w:rFonts w:ascii="PT Astra Serif" w:hAnsi="PT Astra Serif"/>
                <w:bCs/>
                <w:sz w:val="22"/>
                <w:szCs w:val="22"/>
              </w:rPr>
              <w:t>Memory</w:t>
            </w:r>
            <w:proofErr w:type="spellEnd"/>
          </w:p>
        </w:tc>
        <w:tc>
          <w:tcPr>
            <w:tcW w:w="2297"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Накладной</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Да</w:t>
            </w: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Метал</w:t>
            </w:r>
          </w:p>
          <w:p w:rsidR="00420404" w:rsidRPr="00420404" w:rsidRDefault="00420404" w:rsidP="00420404">
            <w:pPr>
              <w:widowControl w:val="0"/>
              <w:jc w:val="both"/>
              <w:rPr>
                <w:rFonts w:ascii="PT Astra Serif" w:hAnsi="PT Astra Serif"/>
                <w:bCs/>
                <w:sz w:val="22"/>
                <w:szCs w:val="22"/>
              </w:rPr>
            </w:pPr>
          </w:p>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 xml:space="preserve">Да </w:t>
            </w:r>
          </w:p>
        </w:tc>
        <w:tc>
          <w:tcPr>
            <w:tcW w:w="645" w:type="dxa"/>
            <w:shd w:val="clear" w:color="auto" w:fill="auto"/>
            <w:vAlign w:val="center"/>
          </w:tcPr>
          <w:p w:rsidR="00420404" w:rsidRPr="00420404" w:rsidRDefault="00420404" w:rsidP="00420404">
            <w:pPr>
              <w:widowControl w:val="0"/>
              <w:jc w:val="both"/>
              <w:rPr>
                <w:rFonts w:ascii="PT Astra Serif" w:hAnsi="PT Astra Serif"/>
                <w:bCs/>
                <w:sz w:val="22"/>
                <w:szCs w:val="22"/>
              </w:rPr>
            </w:pPr>
            <w:r w:rsidRPr="00420404">
              <w:rPr>
                <w:rFonts w:ascii="PT Astra Serif" w:hAnsi="PT Astra Serif"/>
                <w:bCs/>
                <w:sz w:val="22"/>
                <w:szCs w:val="22"/>
              </w:rPr>
              <w:t>10</w:t>
            </w:r>
          </w:p>
        </w:tc>
      </w:tr>
    </w:tbl>
    <w:p w:rsidR="00420404" w:rsidRPr="00420404" w:rsidRDefault="00420404" w:rsidP="00420404">
      <w:pPr>
        <w:widowControl w:val="0"/>
        <w:jc w:val="both"/>
        <w:rPr>
          <w:rFonts w:ascii="PT Astra Serif" w:hAnsi="PT Astra Serif"/>
          <w:sz w:val="22"/>
          <w:szCs w:val="22"/>
        </w:rPr>
      </w:pPr>
    </w:p>
    <w:p w:rsidR="00420404" w:rsidRPr="00420404" w:rsidRDefault="00420404" w:rsidP="00420404">
      <w:pPr>
        <w:widowControl w:val="0"/>
        <w:jc w:val="both"/>
        <w:rPr>
          <w:rFonts w:ascii="PT Astra Serif" w:hAnsi="PT Astra Serif"/>
          <w:b/>
          <w:sz w:val="22"/>
          <w:szCs w:val="22"/>
        </w:rPr>
      </w:pP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1. Качество всего поставляемого Товара должно соответствовать государственным стандартам, санитарным нормам, действующим на территории Российской Федерации для данного вида товара.</w:t>
      </w: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2.  Поставляемый товар должен быть новым и ранее не использованным.</w:t>
      </w: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3. На поставленный товар должны быть необходимые сертификаты соответствия на момент заключения Государственного контракта.</w:t>
      </w:r>
    </w:p>
    <w:p w:rsidR="00420404" w:rsidRPr="00420404" w:rsidRDefault="00420404" w:rsidP="00420404">
      <w:pPr>
        <w:widowControl w:val="0"/>
        <w:jc w:val="both"/>
        <w:rPr>
          <w:rFonts w:ascii="PT Astra Serif" w:hAnsi="PT Astra Serif"/>
          <w:sz w:val="22"/>
          <w:szCs w:val="22"/>
        </w:rPr>
      </w:pPr>
      <w:r w:rsidRPr="00420404">
        <w:rPr>
          <w:rFonts w:ascii="PT Astra Serif" w:hAnsi="PT Astra Serif"/>
          <w:sz w:val="22"/>
          <w:szCs w:val="22"/>
        </w:rPr>
        <w:t>4. Убытки, вызванные неправильной или неполноценной упаковкой, или маркировкой, относятся на Поставщика.</w:t>
      </w:r>
    </w:p>
    <w:p w:rsidR="002A7825" w:rsidRDefault="00420404" w:rsidP="002A7825">
      <w:pPr>
        <w:widowControl w:val="0"/>
        <w:jc w:val="both"/>
        <w:rPr>
          <w:rFonts w:ascii="PT Astra Serif" w:hAnsi="PT Astra Serif"/>
          <w:sz w:val="22"/>
          <w:szCs w:val="22"/>
        </w:rPr>
      </w:pPr>
      <w:r w:rsidRPr="00420404">
        <w:rPr>
          <w:rFonts w:ascii="PT Astra Serif" w:hAnsi="PT Astra Serif"/>
          <w:sz w:val="22"/>
          <w:szCs w:val="22"/>
        </w:rPr>
        <w:t>5. Участник может предложить при поставке Товар в соответствии с техническим заданием или эквивалент (полный функциональный аналог), который должен быть равноценным или каждый его параметр должен превосходить любой параметр (кроме размера), указанный в техническом задании. При предложении эквивалентного Товара обязательно предоставить сравнительную таблицу технических характеристик запрашиваемого и предлагаемого к поставке Товара на момент заключения Государственного контракта.</w:t>
      </w:r>
      <w:r w:rsidR="002A7825" w:rsidRPr="002A7825">
        <w:rPr>
          <w:rFonts w:ascii="PT Astra Serif" w:hAnsi="PT Astra Serif"/>
          <w:sz w:val="22"/>
          <w:szCs w:val="22"/>
        </w:rPr>
        <w:t xml:space="preserve"> </w:t>
      </w:r>
    </w:p>
    <w:p w:rsidR="002A7825" w:rsidRPr="002A7825" w:rsidRDefault="002A7825" w:rsidP="002A7825">
      <w:pPr>
        <w:widowControl w:val="0"/>
        <w:jc w:val="both"/>
        <w:rPr>
          <w:rFonts w:ascii="PT Astra Serif" w:hAnsi="PT Astra Serif"/>
          <w:sz w:val="22"/>
          <w:szCs w:val="22"/>
        </w:rPr>
      </w:pPr>
      <w:r>
        <w:rPr>
          <w:rFonts w:ascii="PT Astra Serif" w:hAnsi="PT Astra Serif"/>
          <w:sz w:val="22"/>
          <w:szCs w:val="22"/>
        </w:rPr>
        <w:t xml:space="preserve">6. </w:t>
      </w:r>
      <w:r w:rsidRPr="002A7825">
        <w:rPr>
          <w:rFonts w:ascii="PT Astra Serif" w:hAnsi="PT Astra Serif"/>
          <w:sz w:val="22"/>
          <w:szCs w:val="22"/>
        </w:rPr>
        <w:t>Поставка товара осуществляется за счет Поставщика.</w:t>
      </w:r>
    </w:p>
    <w:p w:rsidR="00420404" w:rsidRPr="00420404" w:rsidRDefault="00420404" w:rsidP="00420404">
      <w:pPr>
        <w:widowControl w:val="0"/>
        <w:jc w:val="both"/>
        <w:rPr>
          <w:rFonts w:ascii="PT Astra Serif" w:hAnsi="PT Astra Serif"/>
          <w:sz w:val="22"/>
          <w:szCs w:val="22"/>
        </w:rPr>
      </w:pPr>
    </w:p>
    <w:p w:rsidR="00420404" w:rsidRPr="00420404" w:rsidRDefault="00420404" w:rsidP="00420404">
      <w:pPr>
        <w:widowControl w:val="0"/>
        <w:jc w:val="both"/>
        <w:rPr>
          <w:rFonts w:ascii="PT Astra Serif" w:hAnsi="PT Astra Serif"/>
          <w:b/>
          <w:sz w:val="22"/>
          <w:szCs w:val="22"/>
        </w:rPr>
      </w:pPr>
      <w:r w:rsidRPr="00420404">
        <w:rPr>
          <w:rFonts w:ascii="PT Astra Serif" w:hAnsi="PT Astra Serif"/>
          <w:b/>
          <w:sz w:val="22"/>
          <w:szCs w:val="22"/>
        </w:rPr>
        <w:t xml:space="preserve"> Сроки поставки товара: </w:t>
      </w:r>
      <w:r w:rsidRPr="00420404">
        <w:rPr>
          <w:rFonts w:ascii="PT Astra Serif" w:hAnsi="PT Astra Serif"/>
          <w:sz w:val="22"/>
          <w:szCs w:val="22"/>
        </w:rPr>
        <w:t xml:space="preserve">с момента заключения Контракта по </w:t>
      </w:r>
      <w:r w:rsidRPr="00420404">
        <w:rPr>
          <w:rFonts w:ascii="PT Astra Serif" w:hAnsi="PT Astra Serif"/>
          <w:b/>
          <w:sz w:val="22"/>
          <w:szCs w:val="22"/>
        </w:rPr>
        <w:t>15 июля 2026 года</w:t>
      </w:r>
    </w:p>
    <w:p w:rsidR="002A7825" w:rsidRPr="002A7825" w:rsidRDefault="002A7825" w:rsidP="002A7825">
      <w:pPr>
        <w:widowControl w:val="0"/>
        <w:jc w:val="both"/>
        <w:rPr>
          <w:rFonts w:ascii="PT Astra Serif" w:hAnsi="PT Astra Serif"/>
          <w:b/>
          <w:sz w:val="22"/>
          <w:szCs w:val="22"/>
        </w:rPr>
      </w:pPr>
    </w:p>
    <w:p w:rsidR="00420404" w:rsidRDefault="002A7825" w:rsidP="002A7825">
      <w:pPr>
        <w:widowControl w:val="0"/>
        <w:jc w:val="both"/>
        <w:rPr>
          <w:rFonts w:ascii="PT Astra Serif" w:hAnsi="PT Astra Serif"/>
          <w:sz w:val="22"/>
          <w:szCs w:val="22"/>
        </w:rPr>
      </w:pPr>
      <w:r w:rsidRPr="002A7825">
        <w:rPr>
          <w:rFonts w:ascii="PT Astra Serif" w:hAnsi="PT Astra Serif"/>
          <w:b/>
          <w:sz w:val="22"/>
          <w:szCs w:val="22"/>
        </w:rPr>
        <w:t xml:space="preserve">Поставка товара осуществляется по адресу: </w:t>
      </w:r>
      <w:r w:rsidRPr="002A7825">
        <w:rPr>
          <w:rFonts w:ascii="PT Astra Serif" w:hAnsi="PT Astra Serif"/>
          <w:sz w:val="22"/>
          <w:szCs w:val="22"/>
        </w:rPr>
        <w:t xml:space="preserve">675000, Амурская область, г. Благовещенск </w:t>
      </w:r>
      <w:r w:rsidRPr="002A7825">
        <w:rPr>
          <w:rFonts w:ascii="PT Astra Serif" w:hAnsi="PT Astra Serif"/>
          <w:sz w:val="22"/>
          <w:szCs w:val="22"/>
        </w:rPr>
        <w:br/>
      </w:r>
      <w:r w:rsidRPr="002A7825">
        <w:rPr>
          <w:rFonts w:ascii="PT Astra Serif" w:hAnsi="PT Astra Serif"/>
          <w:sz w:val="22"/>
          <w:szCs w:val="22"/>
        </w:rPr>
        <w:t>ул. Октябрьская, 2.</w:t>
      </w:r>
    </w:p>
    <w:p w:rsidR="002A7825" w:rsidRPr="002A7825" w:rsidRDefault="002A7825" w:rsidP="002A7825">
      <w:pPr>
        <w:widowControl w:val="0"/>
        <w:jc w:val="both"/>
        <w:rPr>
          <w:rFonts w:ascii="PT Astra Serif" w:hAnsi="PT Astra Serif"/>
          <w:sz w:val="22"/>
          <w:szCs w:val="22"/>
        </w:rPr>
      </w:pPr>
    </w:p>
    <w:p w:rsidR="00420404" w:rsidRPr="00420404" w:rsidRDefault="00420404" w:rsidP="00420404">
      <w:pPr>
        <w:widowControl w:val="0"/>
        <w:jc w:val="center"/>
        <w:rPr>
          <w:rFonts w:ascii="PT Astra Serif" w:hAnsi="PT Astra Serif"/>
          <w:b/>
          <w:sz w:val="22"/>
          <w:szCs w:val="22"/>
        </w:rPr>
      </w:pPr>
      <w:r w:rsidRPr="00420404">
        <w:rPr>
          <w:rFonts w:ascii="PT Astra Serif" w:hAnsi="PT Astra Serif"/>
          <w:b/>
          <w:sz w:val="22"/>
          <w:szCs w:val="22"/>
        </w:rPr>
        <w:t>Подписи сторон:</w:t>
      </w:r>
    </w:p>
    <w:p w:rsidR="00420404" w:rsidRPr="00420404" w:rsidRDefault="00420404" w:rsidP="00420404">
      <w:pPr>
        <w:widowControl w:val="0"/>
        <w:tabs>
          <w:tab w:val="left" w:pos="6480"/>
          <w:tab w:val="left" w:pos="9639"/>
        </w:tabs>
        <w:ind w:firstLine="709"/>
        <w:contextualSpacing/>
        <w:jc w:val="right"/>
        <w:rPr>
          <w:rFonts w:ascii="PT Astra Serif" w:hAnsi="PT Astra Serif"/>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4962"/>
        <w:gridCol w:w="4819"/>
      </w:tblGrid>
      <w:tr w:rsidR="00420404" w:rsidRPr="00420404" w:rsidTr="00030F7D">
        <w:trPr>
          <w:cantSplit/>
          <w:trHeight w:val="390"/>
        </w:trPr>
        <w:tc>
          <w:tcPr>
            <w:tcW w:w="4962" w:type="dxa"/>
          </w:tcPr>
          <w:p w:rsidR="00420404" w:rsidRPr="00420404" w:rsidRDefault="00420404" w:rsidP="00420404">
            <w:pPr>
              <w:widowControl w:val="0"/>
              <w:autoSpaceDE w:val="0"/>
              <w:autoSpaceDN w:val="0"/>
              <w:adjustRightInd w:val="0"/>
              <w:outlineLvl w:val="0"/>
              <w:rPr>
                <w:rFonts w:ascii="PT Astra Serif" w:hAnsi="PT Astra Serif"/>
                <w:b/>
                <w:bCs/>
                <w:sz w:val="22"/>
                <w:szCs w:val="22"/>
              </w:rPr>
            </w:pPr>
            <w:r w:rsidRPr="00420404">
              <w:rPr>
                <w:rFonts w:ascii="PT Astra Serif" w:hAnsi="PT Astra Serif"/>
                <w:b/>
                <w:bCs/>
                <w:sz w:val="22"/>
                <w:szCs w:val="22"/>
              </w:rPr>
              <w:t>Государственный заказчик:</w:t>
            </w:r>
          </w:p>
        </w:tc>
        <w:tc>
          <w:tcPr>
            <w:tcW w:w="4819" w:type="dxa"/>
          </w:tcPr>
          <w:p w:rsidR="00420404" w:rsidRPr="00420404" w:rsidRDefault="00420404" w:rsidP="00420404">
            <w:pPr>
              <w:widowControl w:val="0"/>
              <w:autoSpaceDE w:val="0"/>
              <w:autoSpaceDN w:val="0"/>
              <w:adjustRightInd w:val="0"/>
              <w:ind w:left="-567" w:firstLine="567"/>
              <w:outlineLvl w:val="0"/>
              <w:rPr>
                <w:rFonts w:ascii="PT Astra Serif" w:hAnsi="PT Astra Serif"/>
                <w:b/>
                <w:bCs/>
                <w:sz w:val="22"/>
                <w:szCs w:val="22"/>
              </w:rPr>
            </w:pPr>
            <w:r w:rsidRPr="00420404">
              <w:rPr>
                <w:rFonts w:ascii="PT Astra Serif" w:hAnsi="PT Astra Serif"/>
                <w:b/>
                <w:bCs/>
                <w:sz w:val="22"/>
                <w:szCs w:val="22"/>
              </w:rPr>
              <w:t>Поставщик:</w:t>
            </w:r>
          </w:p>
        </w:tc>
      </w:tr>
      <w:tr w:rsidR="00420404" w:rsidRPr="00420404" w:rsidTr="00030F7D">
        <w:trPr>
          <w:trHeight w:val="60"/>
        </w:trPr>
        <w:tc>
          <w:tcPr>
            <w:tcW w:w="4962" w:type="dxa"/>
          </w:tcPr>
          <w:p w:rsidR="00420404" w:rsidRPr="00420404" w:rsidRDefault="00420404" w:rsidP="00420404">
            <w:pPr>
              <w:rPr>
                <w:rFonts w:ascii="PT Astra Serif" w:hAnsi="PT Astra Serif"/>
                <w:sz w:val="22"/>
                <w:szCs w:val="22"/>
              </w:rPr>
            </w:pPr>
            <w:r w:rsidRPr="00420404">
              <w:rPr>
                <w:rFonts w:ascii="PT Astra Serif" w:hAnsi="PT Astra Serif"/>
                <w:sz w:val="22"/>
                <w:szCs w:val="22"/>
              </w:rPr>
              <w:t xml:space="preserve">ФКУ ЦИТОВ УФСИН России </w:t>
            </w:r>
          </w:p>
          <w:p w:rsidR="00420404" w:rsidRPr="00420404" w:rsidRDefault="00420404" w:rsidP="00420404">
            <w:pPr>
              <w:rPr>
                <w:rFonts w:ascii="PT Astra Serif" w:hAnsi="PT Astra Serif"/>
                <w:sz w:val="22"/>
                <w:szCs w:val="22"/>
              </w:rPr>
            </w:pPr>
            <w:r w:rsidRPr="00420404">
              <w:rPr>
                <w:rFonts w:ascii="PT Astra Serif" w:hAnsi="PT Astra Serif"/>
                <w:sz w:val="22"/>
                <w:szCs w:val="22"/>
              </w:rPr>
              <w:t>по Амурской области</w:t>
            </w:r>
          </w:p>
          <w:p w:rsidR="00420404" w:rsidRPr="00420404" w:rsidRDefault="00420404" w:rsidP="00420404">
            <w:pPr>
              <w:ind w:right="-144"/>
              <w:jc w:val="both"/>
              <w:rPr>
                <w:rFonts w:ascii="PT Astra Serif" w:hAnsi="PT Astra Serif"/>
                <w:sz w:val="22"/>
                <w:szCs w:val="22"/>
              </w:rPr>
            </w:pPr>
          </w:p>
          <w:p w:rsidR="00420404" w:rsidRPr="00420404" w:rsidRDefault="00420404" w:rsidP="00420404">
            <w:pPr>
              <w:ind w:right="-144"/>
              <w:jc w:val="both"/>
              <w:rPr>
                <w:rFonts w:ascii="PT Astra Serif" w:hAnsi="PT Astra Serif"/>
                <w:sz w:val="22"/>
                <w:szCs w:val="22"/>
              </w:rPr>
            </w:pPr>
          </w:p>
          <w:p w:rsidR="00420404" w:rsidRPr="00420404" w:rsidRDefault="00420404" w:rsidP="00420404">
            <w:pPr>
              <w:ind w:left="-567" w:right="-144" w:firstLine="567"/>
              <w:jc w:val="both"/>
              <w:rPr>
                <w:rFonts w:ascii="PT Astra Serif" w:hAnsi="PT Astra Serif"/>
                <w:sz w:val="22"/>
                <w:szCs w:val="22"/>
              </w:rPr>
            </w:pPr>
            <w:r w:rsidRPr="00420404">
              <w:rPr>
                <w:rFonts w:ascii="PT Astra Serif" w:hAnsi="PT Astra Serif"/>
                <w:sz w:val="22"/>
                <w:szCs w:val="22"/>
              </w:rPr>
              <w:t>________________</w:t>
            </w:r>
            <w:proofErr w:type="gramStart"/>
            <w:r w:rsidRPr="00420404">
              <w:rPr>
                <w:rFonts w:ascii="PT Astra Serif" w:hAnsi="PT Astra Serif"/>
                <w:sz w:val="22"/>
                <w:szCs w:val="22"/>
              </w:rPr>
              <w:t>_  ФИО</w:t>
            </w:r>
            <w:proofErr w:type="gramEnd"/>
          </w:p>
          <w:p w:rsidR="00420404" w:rsidRPr="00420404" w:rsidRDefault="00420404" w:rsidP="00420404">
            <w:pPr>
              <w:ind w:left="-567" w:firstLine="567"/>
              <w:jc w:val="both"/>
              <w:rPr>
                <w:rFonts w:ascii="PT Astra Serif" w:hAnsi="PT Astra Serif"/>
                <w:sz w:val="22"/>
                <w:szCs w:val="22"/>
              </w:rPr>
            </w:pPr>
            <w:r w:rsidRPr="00420404">
              <w:rPr>
                <w:rFonts w:ascii="PT Astra Serif" w:hAnsi="PT Astra Serif"/>
                <w:sz w:val="22"/>
                <w:szCs w:val="22"/>
              </w:rPr>
              <w:t>М.П.</w:t>
            </w:r>
          </w:p>
        </w:tc>
        <w:tc>
          <w:tcPr>
            <w:tcW w:w="4819" w:type="dxa"/>
          </w:tcPr>
          <w:p w:rsidR="00420404" w:rsidRPr="00420404" w:rsidRDefault="00420404" w:rsidP="00420404">
            <w:pPr>
              <w:ind w:left="-567" w:firstLine="567"/>
              <w:contextualSpacing/>
              <w:rPr>
                <w:rFonts w:ascii="PT Astra Serif" w:hAnsi="PT Astra Serif"/>
                <w:sz w:val="22"/>
                <w:szCs w:val="22"/>
              </w:rPr>
            </w:pPr>
          </w:p>
          <w:p w:rsidR="00420404" w:rsidRPr="00420404" w:rsidRDefault="00420404" w:rsidP="00420404">
            <w:pPr>
              <w:ind w:left="-567" w:right="-144" w:firstLine="567"/>
              <w:rPr>
                <w:rFonts w:ascii="PT Astra Serif" w:hAnsi="PT Astra Serif"/>
                <w:sz w:val="22"/>
                <w:szCs w:val="22"/>
              </w:rPr>
            </w:pPr>
          </w:p>
          <w:p w:rsidR="00420404" w:rsidRPr="00420404" w:rsidRDefault="00420404" w:rsidP="00420404">
            <w:pPr>
              <w:ind w:left="-567" w:right="-144" w:firstLine="567"/>
              <w:rPr>
                <w:rFonts w:ascii="PT Astra Serif" w:hAnsi="PT Astra Serif"/>
                <w:sz w:val="22"/>
                <w:szCs w:val="22"/>
              </w:rPr>
            </w:pPr>
          </w:p>
          <w:p w:rsidR="00420404" w:rsidRPr="00420404" w:rsidRDefault="00420404" w:rsidP="00420404">
            <w:pPr>
              <w:ind w:left="-567" w:right="-144" w:firstLine="567"/>
              <w:rPr>
                <w:rFonts w:ascii="PT Astra Serif" w:hAnsi="PT Astra Serif"/>
                <w:sz w:val="22"/>
                <w:szCs w:val="22"/>
              </w:rPr>
            </w:pPr>
          </w:p>
          <w:p w:rsidR="00420404" w:rsidRPr="00420404" w:rsidRDefault="00420404" w:rsidP="00420404">
            <w:pPr>
              <w:ind w:left="-567" w:right="-144" w:firstLine="567"/>
              <w:rPr>
                <w:rFonts w:ascii="PT Astra Serif" w:hAnsi="PT Astra Serif"/>
                <w:sz w:val="22"/>
                <w:szCs w:val="22"/>
              </w:rPr>
            </w:pPr>
            <w:r w:rsidRPr="00420404">
              <w:rPr>
                <w:rFonts w:ascii="PT Astra Serif" w:hAnsi="PT Astra Serif"/>
                <w:sz w:val="22"/>
                <w:szCs w:val="22"/>
              </w:rPr>
              <w:t>________________</w:t>
            </w:r>
            <w:proofErr w:type="gramStart"/>
            <w:r w:rsidRPr="00420404">
              <w:rPr>
                <w:rFonts w:ascii="PT Astra Serif" w:hAnsi="PT Astra Serif"/>
                <w:sz w:val="22"/>
                <w:szCs w:val="22"/>
              </w:rPr>
              <w:t>_  ФИО</w:t>
            </w:r>
            <w:proofErr w:type="gramEnd"/>
          </w:p>
          <w:p w:rsidR="00420404" w:rsidRPr="00420404" w:rsidRDefault="00420404" w:rsidP="002A7825">
            <w:pPr>
              <w:ind w:left="-567" w:firstLine="567"/>
              <w:contextualSpacing/>
              <w:rPr>
                <w:rFonts w:ascii="PT Astra Serif" w:hAnsi="PT Astra Serif"/>
                <w:sz w:val="22"/>
                <w:szCs w:val="22"/>
              </w:rPr>
            </w:pPr>
            <w:r w:rsidRPr="00420404">
              <w:rPr>
                <w:rFonts w:ascii="PT Astra Serif" w:hAnsi="PT Astra Serif"/>
                <w:sz w:val="22"/>
                <w:szCs w:val="22"/>
              </w:rPr>
              <w:t>М.П</w:t>
            </w:r>
          </w:p>
          <w:p w:rsidR="00420404" w:rsidRPr="00420404" w:rsidRDefault="00420404" w:rsidP="00420404">
            <w:pPr>
              <w:contextualSpacing/>
              <w:rPr>
                <w:rFonts w:ascii="PT Astra Serif" w:hAnsi="PT Astra Serif"/>
                <w:sz w:val="22"/>
                <w:szCs w:val="22"/>
              </w:rPr>
            </w:pPr>
          </w:p>
        </w:tc>
      </w:tr>
    </w:tbl>
    <w:p w:rsidR="00420404" w:rsidRPr="00420404" w:rsidRDefault="00420404" w:rsidP="00420404">
      <w:pPr>
        <w:widowControl w:val="0"/>
        <w:tabs>
          <w:tab w:val="left" w:pos="6480"/>
          <w:tab w:val="left" w:pos="9639"/>
        </w:tabs>
        <w:contextualSpacing/>
        <w:jc w:val="right"/>
      </w:pPr>
      <w:r w:rsidRPr="00420404">
        <w:lastRenderedPageBreak/>
        <w:t>Приложение №2</w:t>
      </w:r>
    </w:p>
    <w:p w:rsidR="00420404" w:rsidRPr="00420404" w:rsidRDefault="00420404" w:rsidP="00420404">
      <w:pPr>
        <w:widowControl w:val="0"/>
        <w:tabs>
          <w:tab w:val="left" w:pos="6480"/>
          <w:tab w:val="left" w:pos="9639"/>
        </w:tabs>
        <w:ind w:firstLine="709"/>
        <w:contextualSpacing/>
        <w:jc w:val="right"/>
      </w:pPr>
      <w:r w:rsidRPr="00420404">
        <w:t xml:space="preserve">к Государственному </w:t>
      </w:r>
      <w:proofErr w:type="gramStart"/>
      <w:r w:rsidRPr="00420404">
        <w:t>контракту  №</w:t>
      </w:r>
      <w:proofErr w:type="gramEnd"/>
      <w:r w:rsidRPr="00420404">
        <w:t xml:space="preserve"> ________</w:t>
      </w:r>
    </w:p>
    <w:p w:rsidR="00420404" w:rsidRPr="00420404" w:rsidRDefault="00420404" w:rsidP="00420404">
      <w:pPr>
        <w:widowControl w:val="0"/>
        <w:tabs>
          <w:tab w:val="left" w:pos="6480"/>
          <w:tab w:val="left" w:pos="9639"/>
        </w:tabs>
        <w:ind w:firstLine="709"/>
        <w:contextualSpacing/>
        <w:jc w:val="right"/>
      </w:pPr>
      <w:r w:rsidRPr="00420404">
        <w:t xml:space="preserve"> от </w:t>
      </w:r>
      <w:proofErr w:type="gramStart"/>
      <w:r w:rsidRPr="00420404">
        <w:t>« _</w:t>
      </w:r>
      <w:proofErr w:type="gramEnd"/>
      <w:r w:rsidRPr="00420404">
        <w:t>___»  ___________ 202</w:t>
      </w:r>
      <w:r>
        <w:t>6</w:t>
      </w:r>
      <w:r w:rsidRPr="00420404">
        <w:t xml:space="preserve"> г.</w:t>
      </w:r>
    </w:p>
    <w:p w:rsidR="00420404" w:rsidRPr="00420404" w:rsidRDefault="00420404" w:rsidP="00420404">
      <w:pPr>
        <w:widowControl w:val="0"/>
        <w:ind w:firstLine="709"/>
        <w:jc w:val="center"/>
        <w:rPr>
          <w:b/>
        </w:rPr>
      </w:pPr>
    </w:p>
    <w:p w:rsidR="00420404" w:rsidRPr="00420404" w:rsidRDefault="00420404" w:rsidP="00420404">
      <w:pPr>
        <w:widowControl w:val="0"/>
        <w:ind w:firstLine="709"/>
        <w:jc w:val="center"/>
        <w:rPr>
          <w:b/>
        </w:rPr>
      </w:pPr>
    </w:p>
    <w:p w:rsidR="00420404" w:rsidRPr="00420404" w:rsidRDefault="00420404" w:rsidP="00420404">
      <w:pPr>
        <w:widowControl w:val="0"/>
        <w:ind w:firstLine="709"/>
        <w:jc w:val="center"/>
        <w:rPr>
          <w:b/>
        </w:rPr>
      </w:pPr>
      <w:r w:rsidRPr="00420404">
        <w:rPr>
          <w:b/>
        </w:rPr>
        <w:t>Спецификация</w:t>
      </w:r>
    </w:p>
    <w:p w:rsidR="00420404" w:rsidRPr="00420404" w:rsidRDefault="00420404" w:rsidP="00420404">
      <w:pPr>
        <w:widowControl w:val="0"/>
        <w:ind w:firstLine="709"/>
        <w:jc w:val="center"/>
        <w:rPr>
          <w:b/>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1701"/>
        <w:gridCol w:w="992"/>
        <w:gridCol w:w="992"/>
        <w:gridCol w:w="1276"/>
        <w:gridCol w:w="1417"/>
        <w:gridCol w:w="1418"/>
      </w:tblGrid>
      <w:tr w:rsidR="00420404" w:rsidRPr="00420404" w:rsidTr="00030F7D">
        <w:trPr>
          <w:cantSplit/>
          <w:trHeight w:val="2148"/>
        </w:trPr>
        <w:tc>
          <w:tcPr>
            <w:tcW w:w="567" w:type="dxa"/>
            <w:tcBorders>
              <w:top w:val="single" w:sz="4" w:space="0" w:color="auto"/>
              <w:left w:val="single" w:sz="4" w:space="0" w:color="auto"/>
              <w:bottom w:val="single" w:sz="4" w:space="0" w:color="auto"/>
              <w:right w:val="single" w:sz="4" w:space="0" w:color="auto"/>
            </w:tcBorders>
            <w:vAlign w:val="center"/>
            <w:hideMark/>
          </w:tcPr>
          <w:p w:rsidR="00420404" w:rsidRPr="00420404" w:rsidRDefault="00420404" w:rsidP="00420404">
            <w:pPr>
              <w:widowControl w:val="0"/>
              <w:jc w:val="center"/>
              <w:rPr>
                <w:sz w:val="22"/>
                <w:szCs w:val="22"/>
              </w:rPr>
            </w:pPr>
            <w:r w:rsidRPr="00420404">
              <w:rPr>
                <w:sz w:val="22"/>
                <w:szCs w:val="22"/>
              </w:rPr>
              <w:t>№ п/п</w:t>
            </w:r>
          </w:p>
        </w:tc>
        <w:tc>
          <w:tcPr>
            <w:tcW w:w="2269" w:type="dxa"/>
            <w:tcBorders>
              <w:top w:val="single" w:sz="4" w:space="0" w:color="auto"/>
              <w:left w:val="single" w:sz="4" w:space="0" w:color="auto"/>
              <w:bottom w:val="single" w:sz="4" w:space="0" w:color="auto"/>
              <w:right w:val="single" w:sz="4" w:space="0" w:color="auto"/>
            </w:tcBorders>
            <w:vAlign w:val="center"/>
            <w:hideMark/>
          </w:tcPr>
          <w:p w:rsidR="00420404" w:rsidRPr="00420404" w:rsidRDefault="00420404" w:rsidP="00420404">
            <w:pPr>
              <w:widowControl w:val="0"/>
              <w:jc w:val="center"/>
              <w:rPr>
                <w:sz w:val="22"/>
                <w:szCs w:val="22"/>
              </w:rPr>
            </w:pPr>
            <w:r w:rsidRPr="00420404">
              <w:rPr>
                <w:sz w:val="22"/>
                <w:szCs w:val="22"/>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0404" w:rsidRPr="00420404" w:rsidRDefault="00420404" w:rsidP="00420404">
            <w:pPr>
              <w:widowControl w:val="0"/>
              <w:jc w:val="center"/>
              <w:rPr>
                <w:sz w:val="22"/>
                <w:szCs w:val="22"/>
              </w:rPr>
            </w:pPr>
            <w:r w:rsidRPr="00420404">
              <w:rPr>
                <w:sz w:val="22"/>
                <w:szCs w:val="22"/>
              </w:rPr>
              <w:t>Нормативный документ (ГОСТ, Технические условия, др.)</w:t>
            </w:r>
          </w:p>
          <w:p w:rsidR="00420404" w:rsidRPr="00420404" w:rsidRDefault="00420404" w:rsidP="00420404">
            <w:pPr>
              <w:widowControl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20404" w:rsidRPr="00420404" w:rsidRDefault="00420404" w:rsidP="00420404">
            <w:pPr>
              <w:widowControl w:val="0"/>
              <w:jc w:val="center"/>
              <w:rPr>
                <w:sz w:val="22"/>
                <w:szCs w:val="22"/>
              </w:rPr>
            </w:pPr>
            <w:r w:rsidRPr="00420404">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420404" w:rsidRPr="00420404" w:rsidRDefault="00420404" w:rsidP="00420404">
            <w:pPr>
              <w:widowControl w:val="0"/>
              <w:jc w:val="center"/>
              <w:rPr>
                <w:sz w:val="22"/>
                <w:szCs w:val="22"/>
              </w:rPr>
            </w:pPr>
            <w:r w:rsidRPr="00420404">
              <w:rPr>
                <w:sz w:val="22"/>
                <w:szCs w:val="22"/>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r w:rsidRPr="00420404">
              <w:rPr>
                <w:sz w:val="22"/>
                <w:szCs w:val="22"/>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20404" w:rsidRPr="00420404" w:rsidRDefault="00420404" w:rsidP="00420404">
            <w:pPr>
              <w:widowControl w:val="0"/>
              <w:jc w:val="center"/>
              <w:rPr>
                <w:sz w:val="22"/>
                <w:szCs w:val="22"/>
              </w:rPr>
            </w:pPr>
            <w:r w:rsidRPr="00420404">
              <w:rPr>
                <w:sz w:val="22"/>
                <w:szCs w:val="22"/>
              </w:rPr>
              <w:t>Цена за единицу товара,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420404" w:rsidRPr="00420404" w:rsidRDefault="00420404" w:rsidP="00420404">
            <w:pPr>
              <w:widowControl w:val="0"/>
              <w:jc w:val="center"/>
              <w:rPr>
                <w:sz w:val="22"/>
                <w:szCs w:val="22"/>
              </w:rPr>
            </w:pPr>
            <w:r w:rsidRPr="00420404">
              <w:rPr>
                <w:sz w:val="22"/>
                <w:szCs w:val="22"/>
              </w:rPr>
              <w:t xml:space="preserve">Цена </w:t>
            </w:r>
            <w:proofErr w:type="gramStart"/>
            <w:r w:rsidRPr="00420404">
              <w:rPr>
                <w:sz w:val="22"/>
                <w:szCs w:val="22"/>
              </w:rPr>
              <w:t>контракта  руб.</w:t>
            </w:r>
            <w:proofErr w:type="gramEnd"/>
          </w:p>
        </w:tc>
      </w:tr>
      <w:tr w:rsidR="00420404" w:rsidRPr="00420404" w:rsidTr="00030F7D">
        <w:trPr>
          <w:trHeight w:val="666"/>
        </w:trPr>
        <w:tc>
          <w:tcPr>
            <w:tcW w:w="56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numPr>
                <w:ilvl w:val="0"/>
                <w:numId w:val="14"/>
              </w:numPr>
              <w:jc w:val="center"/>
              <w:rPr>
                <w:sz w:val="22"/>
                <w:szCs w:val="22"/>
              </w:rPr>
            </w:pPr>
          </w:p>
        </w:tc>
        <w:tc>
          <w:tcPr>
            <w:tcW w:w="2269" w:type="dxa"/>
            <w:vAlign w:val="center"/>
          </w:tcPr>
          <w:p w:rsidR="00420404" w:rsidRPr="00420404" w:rsidRDefault="00420404" w:rsidP="00420404">
            <w:pPr>
              <w:widowControl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r w:rsidRPr="00420404">
              <w:rPr>
                <w:sz w:val="22"/>
                <w:szCs w:val="22"/>
              </w:rPr>
              <w:t>В соответствии с Техническим заданием</w:t>
            </w: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r>
      <w:tr w:rsidR="00420404" w:rsidRPr="00420404" w:rsidTr="00030F7D">
        <w:trPr>
          <w:trHeight w:val="666"/>
        </w:trPr>
        <w:tc>
          <w:tcPr>
            <w:tcW w:w="56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numPr>
                <w:ilvl w:val="0"/>
                <w:numId w:val="14"/>
              </w:numPr>
              <w:jc w:val="center"/>
              <w:rPr>
                <w:sz w:val="22"/>
                <w:szCs w:val="22"/>
              </w:rPr>
            </w:pPr>
          </w:p>
        </w:tc>
        <w:tc>
          <w:tcPr>
            <w:tcW w:w="2269" w:type="dxa"/>
            <w:vAlign w:val="center"/>
          </w:tcPr>
          <w:p w:rsidR="00420404" w:rsidRPr="00420404" w:rsidRDefault="00420404" w:rsidP="00420404">
            <w:pPr>
              <w:widowControl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r w:rsidRPr="00420404">
              <w:rPr>
                <w:sz w:val="22"/>
                <w:szCs w:val="22"/>
              </w:rPr>
              <w:t>В соответствии с Техническим заданием</w:t>
            </w: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r>
      <w:tr w:rsidR="00420404" w:rsidRPr="00420404" w:rsidTr="00030F7D">
        <w:trPr>
          <w:trHeight w:val="666"/>
        </w:trPr>
        <w:tc>
          <w:tcPr>
            <w:tcW w:w="56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numPr>
                <w:ilvl w:val="0"/>
                <w:numId w:val="14"/>
              </w:numPr>
              <w:jc w:val="center"/>
              <w:rPr>
                <w:sz w:val="22"/>
                <w:szCs w:val="22"/>
              </w:rPr>
            </w:pPr>
          </w:p>
        </w:tc>
        <w:tc>
          <w:tcPr>
            <w:tcW w:w="2269" w:type="dxa"/>
            <w:vAlign w:val="center"/>
          </w:tcPr>
          <w:p w:rsidR="00420404" w:rsidRPr="00420404" w:rsidRDefault="00420404" w:rsidP="00420404">
            <w:pPr>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420404" w:rsidRPr="00420404" w:rsidRDefault="00420404" w:rsidP="00420404">
            <w:pPr>
              <w:jc w:val="center"/>
            </w:pPr>
            <w:r w:rsidRPr="00420404">
              <w:rPr>
                <w:sz w:val="22"/>
                <w:szCs w:val="22"/>
              </w:rPr>
              <w:t>В соответствии с Техническим заданием</w:t>
            </w: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r>
      <w:tr w:rsidR="00420404" w:rsidRPr="00420404" w:rsidTr="00030F7D">
        <w:trPr>
          <w:trHeight w:val="666"/>
        </w:trPr>
        <w:tc>
          <w:tcPr>
            <w:tcW w:w="56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numPr>
                <w:ilvl w:val="0"/>
                <w:numId w:val="14"/>
              </w:numPr>
              <w:jc w:val="center"/>
              <w:rPr>
                <w:sz w:val="22"/>
                <w:szCs w:val="22"/>
              </w:rPr>
            </w:pPr>
          </w:p>
        </w:tc>
        <w:tc>
          <w:tcPr>
            <w:tcW w:w="2269" w:type="dxa"/>
            <w:vAlign w:val="center"/>
          </w:tcPr>
          <w:p w:rsidR="00420404" w:rsidRPr="00420404" w:rsidRDefault="00420404" w:rsidP="00420404">
            <w:pPr>
              <w:widowControl w:val="0"/>
              <w:jc w:val="center"/>
            </w:pPr>
          </w:p>
        </w:tc>
        <w:tc>
          <w:tcPr>
            <w:tcW w:w="1701" w:type="dxa"/>
            <w:tcBorders>
              <w:top w:val="single" w:sz="4" w:space="0" w:color="auto"/>
              <w:left w:val="single" w:sz="4" w:space="0" w:color="auto"/>
              <w:bottom w:val="single" w:sz="4" w:space="0" w:color="auto"/>
              <w:right w:val="single" w:sz="4" w:space="0" w:color="auto"/>
            </w:tcBorders>
          </w:tcPr>
          <w:p w:rsidR="00420404" w:rsidRPr="00420404" w:rsidRDefault="00420404" w:rsidP="00420404">
            <w:pPr>
              <w:jc w:val="center"/>
            </w:pPr>
            <w:r w:rsidRPr="00420404">
              <w:rPr>
                <w:sz w:val="22"/>
                <w:szCs w:val="22"/>
              </w:rPr>
              <w:t>В соответствии с Техническим заданием</w:t>
            </w: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20404" w:rsidRPr="00420404" w:rsidRDefault="00420404" w:rsidP="00420404">
            <w:pPr>
              <w:widowControl w:val="0"/>
              <w:jc w:val="center"/>
              <w:rPr>
                <w:sz w:val="22"/>
                <w:szCs w:val="22"/>
              </w:rPr>
            </w:pPr>
          </w:p>
        </w:tc>
      </w:tr>
    </w:tbl>
    <w:p w:rsidR="00420404" w:rsidRPr="00420404" w:rsidRDefault="00420404" w:rsidP="00420404">
      <w:pPr>
        <w:widowControl w:val="0"/>
        <w:rPr>
          <w:b/>
        </w:rPr>
      </w:pPr>
    </w:p>
    <w:p w:rsidR="00420404" w:rsidRPr="00420404" w:rsidRDefault="00420404" w:rsidP="00420404">
      <w:pPr>
        <w:widowControl w:val="0"/>
        <w:rPr>
          <w:b/>
        </w:rPr>
      </w:pPr>
      <w:r w:rsidRPr="00420404">
        <w:rPr>
          <w:b/>
        </w:rPr>
        <w:t>Итого: ___________________________________</w:t>
      </w:r>
    </w:p>
    <w:p w:rsidR="00420404" w:rsidRPr="00420404" w:rsidRDefault="00420404" w:rsidP="00420404">
      <w:pPr>
        <w:widowControl w:val="0"/>
        <w:rPr>
          <w:b/>
        </w:rPr>
      </w:pPr>
    </w:p>
    <w:p w:rsidR="00420404" w:rsidRPr="00420404" w:rsidRDefault="00420404" w:rsidP="00420404">
      <w:pPr>
        <w:widowControl w:val="0"/>
        <w:jc w:val="both"/>
        <w:rPr>
          <w:b/>
        </w:rPr>
      </w:pPr>
      <w:r w:rsidRPr="00420404">
        <w:rPr>
          <w:b/>
          <w:bCs/>
        </w:rPr>
        <w:t>Место поставки товара:</w:t>
      </w:r>
      <w:r w:rsidR="002A7825">
        <w:rPr>
          <w:b/>
          <w:bCs/>
        </w:rPr>
        <w:t xml:space="preserve"> </w:t>
      </w:r>
      <w:r w:rsidRPr="00420404">
        <w:t>675000, Амурская область, г. Благовещенск ул. Октябрьская, 2</w:t>
      </w:r>
    </w:p>
    <w:p w:rsidR="00420404" w:rsidRPr="00420404" w:rsidRDefault="00420404" w:rsidP="00420404">
      <w:pPr>
        <w:widowControl w:val="0"/>
        <w:rPr>
          <w:b/>
        </w:rPr>
      </w:pPr>
    </w:p>
    <w:p w:rsidR="00420404" w:rsidRPr="00420404" w:rsidRDefault="00420404" w:rsidP="00420404">
      <w:pPr>
        <w:widowControl w:val="0"/>
        <w:tabs>
          <w:tab w:val="left" w:pos="9639"/>
        </w:tabs>
        <w:ind w:firstLine="709"/>
        <w:contextualSpacing/>
        <w:jc w:val="both"/>
      </w:pPr>
    </w:p>
    <w:tbl>
      <w:tblPr>
        <w:tblW w:w="10065" w:type="dxa"/>
        <w:tblInd w:w="-72" w:type="dxa"/>
        <w:tblLayout w:type="fixed"/>
        <w:tblCellMar>
          <w:left w:w="70" w:type="dxa"/>
          <w:right w:w="70" w:type="dxa"/>
        </w:tblCellMar>
        <w:tblLook w:val="0000" w:firstRow="0" w:lastRow="0" w:firstColumn="0" w:lastColumn="0" w:noHBand="0" w:noVBand="0"/>
      </w:tblPr>
      <w:tblGrid>
        <w:gridCol w:w="5104"/>
        <w:gridCol w:w="4961"/>
      </w:tblGrid>
      <w:tr w:rsidR="00420404" w:rsidRPr="00420404" w:rsidTr="00030F7D">
        <w:trPr>
          <w:cantSplit/>
          <w:trHeight w:val="390"/>
        </w:trPr>
        <w:tc>
          <w:tcPr>
            <w:tcW w:w="5104" w:type="dxa"/>
          </w:tcPr>
          <w:p w:rsidR="00420404" w:rsidRPr="00420404" w:rsidRDefault="00420404" w:rsidP="00420404">
            <w:pPr>
              <w:widowControl w:val="0"/>
              <w:autoSpaceDE w:val="0"/>
              <w:autoSpaceDN w:val="0"/>
              <w:adjustRightInd w:val="0"/>
              <w:ind w:left="-567" w:firstLine="567"/>
              <w:outlineLvl w:val="0"/>
              <w:rPr>
                <w:b/>
                <w:bCs/>
              </w:rPr>
            </w:pPr>
            <w:r w:rsidRPr="00420404">
              <w:rPr>
                <w:b/>
                <w:bCs/>
              </w:rPr>
              <w:t>Государственный заказчик:</w:t>
            </w:r>
          </w:p>
        </w:tc>
        <w:tc>
          <w:tcPr>
            <w:tcW w:w="4961" w:type="dxa"/>
          </w:tcPr>
          <w:p w:rsidR="00420404" w:rsidRPr="00420404" w:rsidRDefault="00420404" w:rsidP="00420404">
            <w:pPr>
              <w:widowControl w:val="0"/>
              <w:autoSpaceDE w:val="0"/>
              <w:autoSpaceDN w:val="0"/>
              <w:adjustRightInd w:val="0"/>
              <w:ind w:left="-567" w:firstLine="567"/>
              <w:outlineLvl w:val="0"/>
              <w:rPr>
                <w:b/>
                <w:bCs/>
              </w:rPr>
            </w:pPr>
            <w:r w:rsidRPr="00420404">
              <w:rPr>
                <w:b/>
                <w:bCs/>
              </w:rPr>
              <w:t>Поставщик:</w:t>
            </w:r>
          </w:p>
        </w:tc>
      </w:tr>
      <w:tr w:rsidR="00420404" w:rsidRPr="00420404" w:rsidTr="00030F7D">
        <w:trPr>
          <w:trHeight w:val="60"/>
        </w:trPr>
        <w:tc>
          <w:tcPr>
            <w:tcW w:w="5104" w:type="dxa"/>
          </w:tcPr>
          <w:p w:rsidR="00420404" w:rsidRPr="00420404" w:rsidRDefault="00420404" w:rsidP="00420404">
            <w:r w:rsidRPr="00420404">
              <w:t>ФКУ ЦИТОВ УФСИН России</w:t>
            </w:r>
          </w:p>
          <w:p w:rsidR="00420404" w:rsidRPr="00420404" w:rsidRDefault="00420404" w:rsidP="00420404">
            <w:r w:rsidRPr="00420404">
              <w:t>по Амурской области</w:t>
            </w:r>
          </w:p>
          <w:p w:rsidR="00420404" w:rsidRPr="00420404" w:rsidRDefault="00420404" w:rsidP="00420404">
            <w:pPr>
              <w:ind w:right="-144"/>
              <w:jc w:val="both"/>
            </w:pPr>
          </w:p>
          <w:p w:rsidR="00420404" w:rsidRPr="00420404" w:rsidRDefault="00420404" w:rsidP="00420404">
            <w:pPr>
              <w:ind w:right="-144"/>
              <w:jc w:val="both"/>
            </w:pPr>
          </w:p>
          <w:p w:rsidR="00420404" w:rsidRPr="00420404" w:rsidRDefault="00420404" w:rsidP="00420404">
            <w:pPr>
              <w:ind w:left="-567" w:right="-144" w:firstLine="567"/>
              <w:jc w:val="both"/>
            </w:pPr>
            <w:r w:rsidRPr="00420404">
              <w:t>________________</w:t>
            </w:r>
            <w:proofErr w:type="gramStart"/>
            <w:r w:rsidRPr="00420404">
              <w:t>_  ФИО</w:t>
            </w:r>
            <w:proofErr w:type="gramEnd"/>
          </w:p>
          <w:p w:rsidR="00420404" w:rsidRPr="00420404" w:rsidRDefault="00420404" w:rsidP="00420404">
            <w:pPr>
              <w:ind w:left="-567" w:firstLine="567"/>
              <w:jc w:val="both"/>
            </w:pPr>
            <w:r w:rsidRPr="00420404">
              <w:t>М.П.</w:t>
            </w:r>
          </w:p>
        </w:tc>
        <w:tc>
          <w:tcPr>
            <w:tcW w:w="4961" w:type="dxa"/>
          </w:tcPr>
          <w:p w:rsidR="00420404" w:rsidRPr="00420404" w:rsidRDefault="00420404" w:rsidP="00420404">
            <w:pPr>
              <w:ind w:left="-567" w:firstLine="567"/>
              <w:contextualSpacing/>
            </w:pPr>
          </w:p>
          <w:p w:rsidR="00420404" w:rsidRPr="00420404" w:rsidRDefault="00420404" w:rsidP="00420404">
            <w:pPr>
              <w:ind w:left="-567" w:right="-144" w:firstLine="567"/>
            </w:pPr>
          </w:p>
          <w:p w:rsidR="00420404" w:rsidRPr="00420404" w:rsidRDefault="00420404" w:rsidP="00420404">
            <w:pPr>
              <w:ind w:left="-567" w:right="-144" w:firstLine="567"/>
            </w:pPr>
          </w:p>
          <w:p w:rsidR="00420404" w:rsidRPr="00420404" w:rsidRDefault="00420404" w:rsidP="00420404">
            <w:pPr>
              <w:ind w:left="-567" w:right="-144" w:firstLine="567"/>
            </w:pPr>
          </w:p>
          <w:p w:rsidR="00420404" w:rsidRPr="00420404" w:rsidRDefault="00420404" w:rsidP="00420404">
            <w:pPr>
              <w:ind w:left="-567" w:right="-144" w:firstLine="567"/>
            </w:pPr>
            <w:r w:rsidRPr="00420404">
              <w:t>_______________</w:t>
            </w:r>
            <w:proofErr w:type="gramStart"/>
            <w:r w:rsidRPr="00420404">
              <w:t>_  ФИО</w:t>
            </w:r>
            <w:proofErr w:type="gramEnd"/>
          </w:p>
          <w:p w:rsidR="00420404" w:rsidRPr="00420404" w:rsidRDefault="00420404" w:rsidP="00420404">
            <w:pPr>
              <w:ind w:left="-567" w:firstLine="567"/>
              <w:contextualSpacing/>
            </w:pPr>
            <w:r w:rsidRPr="00420404">
              <w:t>М.П.</w:t>
            </w:r>
          </w:p>
          <w:p w:rsidR="00420404" w:rsidRPr="00420404" w:rsidRDefault="00420404" w:rsidP="00420404">
            <w:pPr>
              <w:ind w:left="-567" w:firstLine="567"/>
              <w:contextualSpacing/>
            </w:pPr>
          </w:p>
          <w:p w:rsidR="00420404" w:rsidRPr="00420404" w:rsidRDefault="00420404" w:rsidP="00420404">
            <w:pPr>
              <w:ind w:left="-567" w:firstLine="567"/>
              <w:contextualSpacing/>
            </w:pPr>
          </w:p>
          <w:p w:rsidR="00420404" w:rsidRPr="00420404" w:rsidRDefault="00420404" w:rsidP="00420404">
            <w:pPr>
              <w:contextualSpacing/>
            </w:pPr>
          </w:p>
        </w:tc>
      </w:tr>
    </w:tbl>
    <w:p w:rsidR="008453DE" w:rsidRDefault="008453DE" w:rsidP="00420404">
      <w:pPr>
        <w:widowControl w:val="0"/>
        <w:tabs>
          <w:tab w:val="left" w:pos="9639"/>
        </w:tabs>
        <w:contextualSpacing/>
        <w:jc w:val="both"/>
      </w:pPr>
      <w:bookmarkStart w:id="5" w:name="_Hlk223628214"/>
      <w:bookmarkEnd w:id="4"/>
    </w:p>
    <w:p w:rsidR="0063319A" w:rsidRPr="00456309" w:rsidRDefault="0063319A" w:rsidP="001075CB">
      <w:pPr>
        <w:widowControl w:val="0"/>
        <w:tabs>
          <w:tab w:val="left" w:pos="9639"/>
        </w:tabs>
        <w:ind w:firstLine="709"/>
        <w:contextualSpacing/>
        <w:jc w:val="both"/>
      </w:pPr>
    </w:p>
    <w:p w:rsidR="00263A52" w:rsidRPr="00456309" w:rsidRDefault="00263A52" w:rsidP="001075CB">
      <w:pPr>
        <w:widowControl w:val="0"/>
        <w:tabs>
          <w:tab w:val="left" w:pos="9639"/>
        </w:tabs>
        <w:ind w:firstLine="709"/>
        <w:contextualSpacing/>
        <w:jc w:val="both"/>
      </w:pPr>
    </w:p>
    <w:p w:rsidR="00CF443B" w:rsidRPr="00456309" w:rsidRDefault="00263A52" w:rsidP="00061A77">
      <w:pPr>
        <w:pStyle w:val="2c"/>
        <w:tabs>
          <w:tab w:val="left" w:pos="6480"/>
          <w:tab w:val="left" w:pos="9639"/>
        </w:tabs>
        <w:spacing w:line="240" w:lineRule="auto"/>
        <w:ind w:firstLine="709"/>
        <w:contextualSpacing/>
        <w:jc w:val="right"/>
        <w:rPr>
          <w:szCs w:val="24"/>
        </w:rPr>
        <w:sectPr w:rsidR="00CF443B" w:rsidRPr="00456309" w:rsidSect="00E61C1A">
          <w:headerReference w:type="even" r:id="rId12"/>
          <w:footerReference w:type="even" r:id="rId13"/>
          <w:type w:val="continuous"/>
          <w:pgSz w:w="11906" w:h="16838" w:code="9"/>
          <w:pgMar w:top="851" w:right="851" w:bottom="568" w:left="1418" w:header="709" w:footer="573" w:gutter="0"/>
          <w:cols w:space="708"/>
          <w:titlePg/>
          <w:docGrid w:linePitch="360"/>
        </w:sectPr>
      </w:pPr>
      <w:r w:rsidRPr="00456309">
        <w:rPr>
          <w:szCs w:val="24"/>
        </w:rPr>
        <w:br w:type="page"/>
      </w:r>
    </w:p>
    <w:bookmarkEnd w:id="5"/>
    <w:p w:rsidR="00E842F6" w:rsidRPr="00456309" w:rsidRDefault="00E842F6" w:rsidP="001075CB">
      <w:pPr>
        <w:pStyle w:val="2c"/>
        <w:tabs>
          <w:tab w:val="left" w:pos="6480"/>
          <w:tab w:val="left" w:pos="9639"/>
        </w:tabs>
        <w:spacing w:line="240" w:lineRule="auto"/>
        <w:ind w:firstLine="709"/>
        <w:contextualSpacing/>
        <w:jc w:val="right"/>
        <w:rPr>
          <w:szCs w:val="24"/>
        </w:rPr>
      </w:pPr>
    </w:p>
    <w:sectPr w:rsidR="00E842F6" w:rsidRPr="00456309" w:rsidSect="00B41C9F">
      <w:headerReference w:type="even" r:id="rId14"/>
      <w:headerReference w:type="default" r:id="rId15"/>
      <w:footerReference w:type="even" r:id="rId16"/>
      <w:headerReference w:type="first" r:id="rId17"/>
      <w:pgSz w:w="16838" w:h="11906" w:orient="landscape" w:code="9"/>
      <w:pgMar w:top="851" w:right="851" w:bottom="851" w:left="1701"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E7A" w:rsidRDefault="001A6E7A">
      <w:r>
        <w:separator/>
      </w:r>
    </w:p>
  </w:endnote>
  <w:endnote w:type="continuationSeparator" w:id="0">
    <w:p w:rsidR="001A6E7A" w:rsidRDefault="001A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sig w:usb0="00000201" w:usb1="00000000" w:usb2="00000000" w:usb3="00000000" w:csb0="00000004"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6B" w:rsidRDefault="00B56C6B" w:rsidP="008348B0">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56C6B" w:rsidRDefault="00B56C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6B" w:rsidRDefault="00B56C6B" w:rsidP="008348B0">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56C6B" w:rsidRDefault="00B56C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E7A" w:rsidRDefault="001A6E7A">
      <w:r>
        <w:separator/>
      </w:r>
    </w:p>
  </w:footnote>
  <w:footnote w:type="continuationSeparator" w:id="0">
    <w:p w:rsidR="001A6E7A" w:rsidRDefault="001A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6B" w:rsidRDefault="00B56C6B" w:rsidP="008348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56C6B" w:rsidRDefault="00B56C6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6B" w:rsidRDefault="00B56C6B" w:rsidP="008348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56C6B" w:rsidRDefault="00B56C6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6B" w:rsidRDefault="00B56C6B" w:rsidP="008348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B56C6B" w:rsidRDefault="00B56C6B" w:rsidP="009803F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6B" w:rsidRDefault="00B56C6B">
    <w:pPr>
      <w:pStyle w:val="a4"/>
    </w:pPr>
  </w:p>
  <w:p w:rsidR="00B56C6B" w:rsidRDefault="00B56C6B">
    <w:pPr>
      <w:pStyle w:val="a4"/>
    </w:pPr>
  </w:p>
  <w:p w:rsidR="00B56C6B" w:rsidRPr="00D24FF2" w:rsidRDefault="00B56C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D5C"/>
    <w:multiLevelType w:val="multilevel"/>
    <w:tmpl w:val="16EA4ED0"/>
    <w:lvl w:ilvl="0">
      <w:start w:val="2"/>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12B56E0A"/>
    <w:multiLevelType w:val="hybridMultilevel"/>
    <w:tmpl w:val="AD60AFE8"/>
    <w:lvl w:ilvl="0" w:tplc="0C683A94">
      <w:start w:val="1"/>
      <w:numFmt w:val="decimal"/>
      <w:lvlText w:val="%1."/>
      <w:lvlJc w:val="left"/>
      <w:pPr>
        <w:ind w:left="4271" w:hanging="360"/>
      </w:pPr>
      <w:rPr>
        <w:rFonts w:hint="default"/>
      </w:rPr>
    </w:lvl>
    <w:lvl w:ilvl="1" w:tplc="04190019" w:tentative="1">
      <w:start w:val="1"/>
      <w:numFmt w:val="lowerLetter"/>
      <w:lvlText w:val="%2."/>
      <w:lvlJc w:val="left"/>
      <w:pPr>
        <w:ind w:left="4991" w:hanging="360"/>
      </w:pPr>
    </w:lvl>
    <w:lvl w:ilvl="2" w:tplc="0419001B" w:tentative="1">
      <w:start w:val="1"/>
      <w:numFmt w:val="lowerRoman"/>
      <w:lvlText w:val="%3."/>
      <w:lvlJc w:val="right"/>
      <w:pPr>
        <w:ind w:left="5711" w:hanging="180"/>
      </w:pPr>
    </w:lvl>
    <w:lvl w:ilvl="3" w:tplc="0419000F" w:tentative="1">
      <w:start w:val="1"/>
      <w:numFmt w:val="decimal"/>
      <w:lvlText w:val="%4."/>
      <w:lvlJc w:val="left"/>
      <w:pPr>
        <w:ind w:left="6431" w:hanging="360"/>
      </w:pPr>
    </w:lvl>
    <w:lvl w:ilvl="4" w:tplc="04190019" w:tentative="1">
      <w:start w:val="1"/>
      <w:numFmt w:val="lowerLetter"/>
      <w:lvlText w:val="%5."/>
      <w:lvlJc w:val="left"/>
      <w:pPr>
        <w:ind w:left="7151" w:hanging="360"/>
      </w:pPr>
    </w:lvl>
    <w:lvl w:ilvl="5" w:tplc="0419001B" w:tentative="1">
      <w:start w:val="1"/>
      <w:numFmt w:val="lowerRoman"/>
      <w:lvlText w:val="%6."/>
      <w:lvlJc w:val="right"/>
      <w:pPr>
        <w:ind w:left="7871" w:hanging="180"/>
      </w:pPr>
    </w:lvl>
    <w:lvl w:ilvl="6" w:tplc="0419000F" w:tentative="1">
      <w:start w:val="1"/>
      <w:numFmt w:val="decimal"/>
      <w:lvlText w:val="%7."/>
      <w:lvlJc w:val="left"/>
      <w:pPr>
        <w:ind w:left="8591" w:hanging="360"/>
      </w:pPr>
    </w:lvl>
    <w:lvl w:ilvl="7" w:tplc="04190019" w:tentative="1">
      <w:start w:val="1"/>
      <w:numFmt w:val="lowerLetter"/>
      <w:lvlText w:val="%8."/>
      <w:lvlJc w:val="left"/>
      <w:pPr>
        <w:ind w:left="9311" w:hanging="360"/>
      </w:pPr>
    </w:lvl>
    <w:lvl w:ilvl="8" w:tplc="0419001B" w:tentative="1">
      <w:start w:val="1"/>
      <w:numFmt w:val="lowerRoman"/>
      <w:lvlText w:val="%9."/>
      <w:lvlJc w:val="right"/>
      <w:pPr>
        <w:ind w:left="10031" w:hanging="180"/>
      </w:pPr>
    </w:lvl>
  </w:abstractNum>
  <w:abstractNum w:abstractNumId="2" w15:restartNumberingAfterBreak="0">
    <w:nsid w:val="201868DB"/>
    <w:multiLevelType w:val="multilevel"/>
    <w:tmpl w:val="C1BCDB5E"/>
    <w:lvl w:ilvl="0">
      <w:start w:val="2"/>
      <w:numFmt w:val="decimal"/>
      <w:lvlText w:val="%1."/>
      <w:lvlJc w:val="left"/>
      <w:pPr>
        <w:ind w:left="360" w:hanging="360"/>
      </w:pPr>
    </w:lvl>
    <w:lvl w:ilvl="1">
      <w:start w:val="2"/>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3" w15:restartNumberingAfterBreak="0">
    <w:nsid w:val="216D16E2"/>
    <w:multiLevelType w:val="hybridMultilevel"/>
    <w:tmpl w:val="D86EB1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1AE4C86"/>
    <w:multiLevelType w:val="hybridMultilevel"/>
    <w:tmpl w:val="672A1AAA"/>
    <w:lvl w:ilvl="0" w:tplc="57DC2DA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6F7050E"/>
    <w:multiLevelType w:val="hybridMultilevel"/>
    <w:tmpl w:val="60C00306"/>
    <w:lvl w:ilvl="0" w:tplc="462A175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1256C5"/>
    <w:multiLevelType w:val="hybridMultilevel"/>
    <w:tmpl w:val="B30EAFD4"/>
    <w:lvl w:ilvl="0" w:tplc="49E8B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7B92468"/>
    <w:multiLevelType w:val="hybridMultilevel"/>
    <w:tmpl w:val="E042C1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826601B"/>
    <w:multiLevelType w:val="hybridMultilevel"/>
    <w:tmpl w:val="8AC67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E4F4A18"/>
    <w:multiLevelType w:val="multilevel"/>
    <w:tmpl w:val="E1D669EA"/>
    <w:lvl w:ilvl="0">
      <w:start w:val="3"/>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602777AD"/>
    <w:multiLevelType w:val="hybridMultilevel"/>
    <w:tmpl w:val="D3A88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1E70E5E"/>
    <w:multiLevelType w:val="hybridMultilevel"/>
    <w:tmpl w:val="E7FC4EA8"/>
    <w:lvl w:ilvl="0" w:tplc="0EEE024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6A73786"/>
    <w:multiLevelType w:val="hybridMultilevel"/>
    <w:tmpl w:val="B0B23B9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11"/>
  </w:num>
  <w:num w:numId="2">
    <w:abstractNumId w:val="4"/>
  </w:num>
  <w:num w:numId="3">
    <w:abstractNumId w:val="3"/>
  </w:num>
  <w:num w:numId="4">
    <w:abstractNumId w:val="9"/>
  </w:num>
  <w:num w:numId="5">
    <w:abstractNumId w:val="1"/>
  </w:num>
  <w:num w:numId="6">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C2"/>
    <w:rsid w:val="000003A1"/>
    <w:rsid w:val="000004C2"/>
    <w:rsid w:val="00000CAD"/>
    <w:rsid w:val="00001DA6"/>
    <w:rsid w:val="00001E69"/>
    <w:rsid w:val="00002345"/>
    <w:rsid w:val="000027FF"/>
    <w:rsid w:val="000029AA"/>
    <w:rsid w:val="00002B5D"/>
    <w:rsid w:val="00003D88"/>
    <w:rsid w:val="00003F2A"/>
    <w:rsid w:val="00004A5E"/>
    <w:rsid w:val="00004DF5"/>
    <w:rsid w:val="00005369"/>
    <w:rsid w:val="000062AB"/>
    <w:rsid w:val="00006AA5"/>
    <w:rsid w:val="0000716E"/>
    <w:rsid w:val="000071DB"/>
    <w:rsid w:val="00007633"/>
    <w:rsid w:val="000111BA"/>
    <w:rsid w:val="00011C23"/>
    <w:rsid w:val="00011F72"/>
    <w:rsid w:val="00012D7B"/>
    <w:rsid w:val="00012DA5"/>
    <w:rsid w:val="00014200"/>
    <w:rsid w:val="00014329"/>
    <w:rsid w:val="0001457E"/>
    <w:rsid w:val="00014773"/>
    <w:rsid w:val="00015045"/>
    <w:rsid w:val="0001587F"/>
    <w:rsid w:val="0001591C"/>
    <w:rsid w:val="00016514"/>
    <w:rsid w:val="0001669C"/>
    <w:rsid w:val="00016908"/>
    <w:rsid w:val="000170E6"/>
    <w:rsid w:val="000176BE"/>
    <w:rsid w:val="00017AA0"/>
    <w:rsid w:val="00017EC6"/>
    <w:rsid w:val="000201BD"/>
    <w:rsid w:val="00020458"/>
    <w:rsid w:val="000204F6"/>
    <w:rsid w:val="00020668"/>
    <w:rsid w:val="000207A6"/>
    <w:rsid w:val="0002113F"/>
    <w:rsid w:val="000214DA"/>
    <w:rsid w:val="00021941"/>
    <w:rsid w:val="000219F2"/>
    <w:rsid w:val="00023024"/>
    <w:rsid w:val="00023576"/>
    <w:rsid w:val="000236F4"/>
    <w:rsid w:val="0002393C"/>
    <w:rsid w:val="00023ED7"/>
    <w:rsid w:val="000243AD"/>
    <w:rsid w:val="0002452D"/>
    <w:rsid w:val="00024982"/>
    <w:rsid w:val="000249B4"/>
    <w:rsid w:val="00024A7A"/>
    <w:rsid w:val="00025B41"/>
    <w:rsid w:val="00025D91"/>
    <w:rsid w:val="00025EDA"/>
    <w:rsid w:val="000265EE"/>
    <w:rsid w:val="000266F7"/>
    <w:rsid w:val="000267A2"/>
    <w:rsid w:val="00026BCB"/>
    <w:rsid w:val="00027186"/>
    <w:rsid w:val="00027B96"/>
    <w:rsid w:val="0003053E"/>
    <w:rsid w:val="00030D40"/>
    <w:rsid w:val="00030F12"/>
    <w:rsid w:val="000310C2"/>
    <w:rsid w:val="00031146"/>
    <w:rsid w:val="00031F30"/>
    <w:rsid w:val="00032183"/>
    <w:rsid w:val="00032F42"/>
    <w:rsid w:val="00033378"/>
    <w:rsid w:val="000337A8"/>
    <w:rsid w:val="000353C2"/>
    <w:rsid w:val="00035495"/>
    <w:rsid w:val="00035690"/>
    <w:rsid w:val="00037339"/>
    <w:rsid w:val="000374DB"/>
    <w:rsid w:val="00037EEE"/>
    <w:rsid w:val="00037FCC"/>
    <w:rsid w:val="00040154"/>
    <w:rsid w:val="00040E4F"/>
    <w:rsid w:val="00041433"/>
    <w:rsid w:val="0004144D"/>
    <w:rsid w:val="00041CB0"/>
    <w:rsid w:val="00042500"/>
    <w:rsid w:val="00042CC8"/>
    <w:rsid w:val="00042FC6"/>
    <w:rsid w:val="00043D58"/>
    <w:rsid w:val="00044389"/>
    <w:rsid w:val="000446BD"/>
    <w:rsid w:val="00045651"/>
    <w:rsid w:val="00045C26"/>
    <w:rsid w:val="00045E22"/>
    <w:rsid w:val="00046003"/>
    <w:rsid w:val="000464C2"/>
    <w:rsid w:val="00046903"/>
    <w:rsid w:val="00046F71"/>
    <w:rsid w:val="00047606"/>
    <w:rsid w:val="00047BDF"/>
    <w:rsid w:val="000515A6"/>
    <w:rsid w:val="00051D7C"/>
    <w:rsid w:val="00052DE1"/>
    <w:rsid w:val="00052F88"/>
    <w:rsid w:val="0005303A"/>
    <w:rsid w:val="0005334D"/>
    <w:rsid w:val="00053BF2"/>
    <w:rsid w:val="00055309"/>
    <w:rsid w:val="00055492"/>
    <w:rsid w:val="000559FD"/>
    <w:rsid w:val="00055FDA"/>
    <w:rsid w:val="0005664B"/>
    <w:rsid w:val="00056840"/>
    <w:rsid w:val="00056FE2"/>
    <w:rsid w:val="00060091"/>
    <w:rsid w:val="00060252"/>
    <w:rsid w:val="00060345"/>
    <w:rsid w:val="00061A04"/>
    <w:rsid w:val="00061A77"/>
    <w:rsid w:val="0006223F"/>
    <w:rsid w:val="0006251E"/>
    <w:rsid w:val="00063150"/>
    <w:rsid w:val="00063396"/>
    <w:rsid w:val="000641AD"/>
    <w:rsid w:val="000644F1"/>
    <w:rsid w:val="000645A1"/>
    <w:rsid w:val="00064BF0"/>
    <w:rsid w:val="00065CFB"/>
    <w:rsid w:val="00065F25"/>
    <w:rsid w:val="00066179"/>
    <w:rsid w:val="00066366"/>
    <w:rsid w:val="00067200"/>
    <w:rsid w:val="00067325"/>
    <w:rsid w:val="000677E6"/>
    <w:rsid w:val="0007053E"/>
    <w:rsid w:val="00070A14"/>
    <w:rsid w:val="00070B00"/>
    <w:rsid w:val="0007137B"/>
    <w:rsid w:val="000716CD"/>
    <w:rsid w:val="00071E8E"/>
    <w:rsid w:val="00073F7E"/>
    <w:rsid w:val="000747EF"/>
    <w:rsid w:val="00075478"/>
    <w:rsid w:val="00075C08"/>
    <w:rsid w:val="00076498"/>
    <w:rsid w:val="00076963"/>
    <w:rsid w:val="000775DF"/>
    <w:rsid w:val="00077C7D"/>
    <w:rsid w:val="000800AB"/>
    <w:rsid w:val="000803F3"/>
    <w:rsid w:val="00080B77"/>
    <w:rsid w:val="00080C49"/>
    <w:rsid w:val="00081350"/>
    <w:rsid w:val="000815DB"/>
    <w:rsid w:val="00081641"/>
    <w:rsid w:val="0008167A"/>
    <w:rsid w:val="00081873"/>
    <w:rsid w:val="00081940"/>
    <w:rsid w:val="000822FC"/>
    <w:rsid w:val="00082463"/>
    <w:rsid w:val="0008288F"/>
    <w:rsid w:val="00082EF0"/>
    <w:rsid w:val="00083E8A"/>
    <w:rsid w:val="000840DB"/>
    <w:rsid w:val="000843DD"/>
    <w:rsid w:val="00084480"/>
    <w:rsid w:val="000844FE"/>
    <w:rsid w:val="000848E3"/>
    <w:rsid w:val="00084904"/>
    <w:rsid w:val="00084D3E"/>
    <w:rsid w:val="00085BD9"/>
    <w:rsid w:val="0008631D"/>
    <w:rsid w:val="00086FC8"/>
    <w:rsid w:val="00087752"/>
    <w:rsid w:val="00087EE5"/>
    <w:rsid w:val="0009063F"/>
    <w:rsid w:val="00090878"/>
    <w:rsid w:val="00090F91"/>
    <w:rsid w:val="000919EC"/>
    <w:rsid w:val="00091E36"/>
    <w:rsid w:val="000926CD"/>
    <w:rsid w:val="000927BB"/>
    <w:rsid w:val="0009289E"/>
    <w:rsid w:val="00092900"/>
    <w:rsid w:val="00092EFF"/>
    <w:rsid w:val="00093E32"/>
    <w:rsid w:val="00094176"/>
    <w:rsid w:val="00094D37"/>
    <w:rsid w:val="000956D8"/>
    <w:rsid w:val="00095A69"/>
    <w:rsid w:val="00095D7B"/>
    <w:rsid w:val="00095EFC"/>
    <w:rsid w:val="0009620B"/>
    <w:rsid w:val="00096873"/>
    <w:rsid w:val="00096B8E"/>
    <w:rsid w:val="000970B3"/>
    <w:rsid w:val="000974FB"/>
    <w:rsid w:val="00097BE8"/>
    <w:rsid w:val="000A0144"/>
    <w:rsid w:val="000A0458"/>
    <w:rsid w:val="000A0582"/>
    <w:rsid w:val="000A0721"/>
    <w:rsid w:val="000A0DE9"/>
    <w:rsid w:val="000A15F4"/>
    <w:rsid w:val="000A18FA"/>
    <w:rsid w:val="000A2BC7"/>
    <w:rsid w:val="000A31F6"/>
    <w:rsid w:val="000A3350"/>
    <w:rsid w:val="000A3944"/>
    <w:rsid w:val="000A4168"/>
    <w:rsid w:val="000A4451"/>
    <w:rsid w:val="000A44E5"/>
    <w:rsid w:val="000A49B8"/>
    <w:rsid w:val="000A4DE2"/>
    <w:rsid w:val="000A571A"/>
    <w:rsid w:val="000A591C"/>
    <w:rsid w:val="000A5BBF"/>
    <w:rsid w:val="000A6657"/>
    <w:rsid w:val="000A6A1C"/>
    <w:rsid w:val="000A76A3"/>
    <w:rsid w:val="000A799E"/>
    <w:rsid w:val="000B05C7"/>
    <w:rsid w:val="000B06E1"/>
    <w:rsid w:val="000B1246"/>
    <w:rsid w:val="000B17C3"/>
    <w:rsid w:val="000B2013"/>
    <w:rsid w:val="000B30D3"/>
    <w:rsid w:val="000B33E3"/>
    <w:rsid w:val="000B391C"/>
    <w:rsid w:val="000B3D31"/>
    <w:rsid w:val="000B41C2"/>
    <w:rsid w:val="000B47D2"/>
    <w:rsid w:val="000B4BCF"/>
    <w:rsid w:val="000B4C0C"/>
    <w:rsid w:val="000B535F"/>
    <w:rsid w:val="000B5E60"/>
    <w:rsid w:val="000B620B"/>
    <w:rsid w:val="000B6413"/>
    <w:rsid w:val="000B668B"/>
    <w:rsid w:val="000B676D"/>
    <w:rsid w:val="000B6B25"/>
    <w:rsid w:val="000B6F49"/>
    <w:rsid w:val="000B7E2E"/>
    <w:rsid w:val="000C06E0"/>
    <w:rsid w:val="000C078E"/>
    <w:rsid w:val="000C0824"/>
    <w:rsid w:val="000C0826"/>
    <w:rsid w:val="000C0914"/>
    <w:rsid w:val="000C0A6D"/>
    <w:rsid w:val="000C1711"/>
    <w:rsid w:val="000C295C"/>
    <w:rsid w:val="000C323F"/>
    <w:rsid w:val="000C3260"/>
    <w:rsid w:val="000C3916"/>
    <w:rsid w:val="000C39E8"/>
    <w:rsid w:val="000C3DDB"/>
    <w:rsid w:val="000C45BF"/>
    <w:rsid w:val="000C4DFC"/>
    <w:rsid w:val="000C5388"/>
    <w:rsid w:val="000C600D"/>
    <w:rsid w:val="000C61B5"/>
    <w:rsid w:val="000C66DD"/>
    <w:rsid w:val="000C6836"/>
    <w:rsid w:val="000C75F4"/>
    <w:rsid w:val="000C7AF1"/>
    <w:rsid w:val="000C7E43"/>
    <w:rsid w:val="000D02BC"/>
    <w:rsid w:val="000D044B"/>
    <w:rsid w:val="000D04A0"/>
    <w:rsid w:val="000D0604"/>
    <w:rsid w:val="000D171F"/>
    <w:rsid w:val="000D23DF"/>
    <w:rsid w:val="000D2F22"/>
    <w:rsid w:val="000D4208"/>
    <w:rsid w:val="000D4E3F"/>
    <w:rsid w:val="000D503D"/>
    <w:rsid w:val="000D58B5"/>
    <w:rsid w:val="000D60C2"/>
    <w:rsid w:val="000D632F"/>
    <w:rsid w:val="000D6AA4"/>
    <w:rsid w:val="000D7CC3"/>
    <w:rsid w:val="000D7DDE"/>
    <w:rsid w:val="000D7EAA"/>
    <w:rsid w:val="000E1242"/>
    <w:rsid w:val="000E1660"/>
    <w:rsid w:val="000E1E7F"/>
    <w:rsid w:val="000E2718"/>
    <w:rsid w:val="000E2FDB"/>
    <w:rsid w:val="000E342B"/>
    <w:rsid w:val="000E3FA7"/>
    <w:rsid w:val="000E4C6D"/>
    <w:rsid w:val="000E565B"/>
    <w:rsid w:val="000E5783"/>
    <w:rsid w:val="000E5895"/>
    <w:rsid w:val="000E6127"/>
    <w:rsid w:val="000E61DD"/>
    <w:rsid w:val="000E6499"/>
    <w:rsid w:val="000E6FD7"/>
    <w:rsid w:val="000F098C"/>
    <w:rsid w:val="000F0B11"/>
    <w:rsid w:val="000F0CF0"/>
    <w:rsid w:val="000F1046"/>
    <w:rsid w:val="000F15C2"/>
    <w:rsid w:val="000F192B"/>
    <w:rsid w:val="000F1ECE"/>
    <w:rsid w:val="000F2091"/>
    <w:rsid w:val="000F2C79"/>
    <w:rsid w:val="000F2D8D"/>
    <w:rsid w:val="000F31AC"/>
    <w:rsid w:val="000F3616"/>
    <w:rsid w:val="000F377D"/>
    <w:rsid w:val="000F462F"/>
    <w:rsid w:val="000F49D5"/>
    <w:rsid w:val="000F526A"/>
    <w:rsid w:val="000F5AFF"/>
    <w:rsid w:val="000F6235"/>
    <w:rsid w:val="000F631C"/>
    <w:rsid w:val="000F6A7A"/>
    <w:rsid w:val="000F6CB4"/>
    <w:rsid w:val="000F7C46"/>
    <w:rsid w:val="0010009D"/>
    <w:rsid w:val="00100453"/>
    <w:rsid w:val="00101717"/>
    <w:rsid w:val="00102622"/>
    <w:rsid w:val="00102C7C"/>
    <w:rsid w:val="00102F62"/>
    <w:rsid w:val="001037F3"/>
    <w:rsid w:val="00103A71"/>
    <w:rsid w:val="00103DBD"/>
    <w:rsid w:val="00104080"/>
    <w:rsid w:val="00104477"/>
    <w:rsid w:val="001045E8"/>
    <w:rsid w:val="00104ACE"/>
    <w:rsid w:val="00105B99"/>
    <w:rsid w:val="001060E9"/>
    <w:rsid w:val="00106148"/>
    <w:rsid w:val="001075CB"/>
    <w:rsid w:val="00110392"/>
    <w:rsid w:val="001103ED"/>
    <w:rsid w:val="001118F0"/>
    <w:rsid w:val="00111D24"/>
    <w:rsid w:val="001126DE"/>
    <w:rsid w:val="0011281E"/>
    <w:rsid w:val="001132C9"/>
    <w:rsid w:val="0011364D"/>
    <w:rsid w:val="00113AAC"/>
    <w:rsid w:val="00114099"/>
    <w:rsid w:val="001141D2"/>
    <w:rsid w:val="001146F4"/>
    <w:rsid w:val="00114868"/>
    <w:rsid w:val="001149E6"/>
    <w:rsid w:val="00114DDB"/>
    <w:rsid w:val="00115820"/>
    <w:rsid w:val="00116675"/>
    <w:rsid w:val="00116FB0"/>
    <w:rsid w:val="00120B1B"/>
    <w:rsid w:val="00121100"/>
    <w:rsid w:val="0012240D"/>
    <w:rsid w:val="001232B6"/>
    <w:rsid w:val="001232DB"/>
    <w:rsid w:val="00123F44"/>
    <w:rsid w:val="0012427F"/>
    <w:rsid w:val="0012452F"/>
    <w:rsid w:val="00124E8F"/>
    <w:rsid w:val="001250A0"/>
    <w:rsid w:val="001254C7"/>
    <w:rsid w:val="00125FD1"/>
    <w:rsid w:val="00126245"/>
    <w:rsid w:val="00126A57"/>
    <w:rsid w:val="0012734C"/>
    <w:rsid w:val="001273EF"/>
    <w:rsid w:val="001278C6"/>
    <w:rsid w:val="00130058"/>
    <w:rsid w:val="00130317"/>
    <w:rsid w:val="00130598"/>
    <w:rsid w:val="0013070E"/>
    <w:rsid w:val="001309A6"/>
    <w:rsid w:val="00130BB4"/>
    <w:rsid w:val="001318A8"/>
    <w:rsid w:val="00131BA5"/>
    <w:rsid w:val="0013263C"/>
    <w:rsid w:val="00132F4D"/>
    <w:rsid w:val="0013387E"/>
    <w:rsid w:val="001338DB"/>
    <w:rsid w:val="0013412F"/>
    <w:rsid w:val="00135809"/>
    <w:rsid w:val="00135B7E"/>
    <w:rsid w:val="001360B2"/>
    <w:rsid w:val="001362D9"/>
    <w:rsid w:val="00136311"/>
    <w:rsid w:val="001363EA"/>
    <w:rsid w:val="001364C6"/>
    <w:rsid w:val="001366A3"/>
    <w:rsid w:val="001367E3"/>
    <w:rsid w:val="00137D55"/>
    <w:rsid w:val="00137EBA"/>
    <w:rsid w:val="00140154"/>
    <w:rsid w:val="0014051D"/>
    <w:rsid w:val="001407C1"/>
    <w:rsid w:val="00140D7B"/>
    <w:rsid w:val="00141808"/>
    <w:rsid w:val="001421D7"/>
    <w:rsid w:val="00142960"/>
    <w:rsid w:val="00142A99"/>
    <w:rsid w:val="00142B9F"/>
    <w:rsid w:val="00142EC3"/>
    <w:rsid w:val="001437C3"/>
    <w:rsid w:val="0014471A"/>
    <w:rsid w:val="00144C3F"/>
    <w:rsid w:val="00145566"/>
    <w:rsid w:val="001460C0"/>
    <w:rsid w:val="001471E6"/>
    <w:rsid w:val="00150190"/>
    <w:rsid w:val="00150666"/>
    <w:rsid w:val="0015072E"/>
    <w:rsid w:val="00150D5C"/>
    <w:rsid w:val="001510CF"/>
    <w:rsid w:val="0015117A"/>
    <w:rsid w:val="00151205"/>
    <w:rsid w:val="0015167D"/>
    <w:rsid w:val="00152408"/>
    <w:rsid w:val="001529AB"/>
    <w:rsid w:val="00152D63"/>
    <w:rsid w:val="00153020"/>
    <w:rsid w:val="00153111"/>
    <w:rsid w:val="00153710"/>
    <w:rsid w:val="00153988"/>
    <w:rsid w:val="00155BE4"/>
    <w:rsid w:val="00155D63"/>
    <w:rsid w:val="0015700C"/>
    <w:rsid w:val="001576C2"/>
    <w:rsid w:val="00157EA9"/>
    <w:rsid w:val="00160056"/>
    <w:rsid w:val="00160ACD"/>
    <w:rsid w:val="00160DFC"/>
    <w:rsid w:val="00162AA3"/>
    <w:rsid w:val="00163978"/>
    <w:rsid w:val="00163DD5"/>
    <w:rsid w:val="001645FE"/>
    <w:rsid w:val="00164711"/>
    <w:rsid w:val="00165721"/>
    <w:rsid w:val="00166AC5"/>
    <w:rsid w:val="00166BE0"/>
    <w:rsid w:val="0016725C"/>
    <w:rsid w:val="001701DC"/>
    <w:rsid w:val="00170501"/>
    <w:rsid w:val="00170747"/>
    <w:rsid w:val="00170E5D"/>
    <w:rsid w:val="00171219"/>
    <w:rsid w:val="00171434"/>
    <w:rsid w:val="00171618"/>
    <w:rsid w:val="00171F37"/>
    <w:rsid w:val="0017267F"/>
    <w:rsid w:val="00172899"/>
    <w:rsid w:val="0017290F"/>
    <w:rsid w:val="00172BCE"/>
    <w:rsid w:val="00172F5B"/>
    <w:rsid w:val="00173506"/>
    <w:rsid w:val="0017453D"/>
    <w:rsid w:val="00174FFD"/>
    <w:rsid w:val="00174FFE"/>
    <w:rsid w:val="00176735"/>
    <w:rsid w:val="00176A4F"/>
    <w:rsid w:val="00177AE2"/>
    <w:rsid w:val="00180E4A"/>
    <w:rsid w:val="00181307"/>
    <w:rsid w:val="0018195F"/>
    <w:rsid w:val="001828F3"/>
    <w:rsid w:val="0018316B"/>
    <w:rsid w:val="00183AE2"/>
    <w:rsid w:val="00183F64"/>
    <w:rsid w:val="001840C4"/>
    <w:rsid w:val="00184973"/>
    <w:rsid w:val="0018512B"/>
    <w:rsid w:val="0018536D"/>
    <w:rsid w:val="00186ADD"/>
    <w:rsid w:val="001875C8"/>
    <w:rsid w:val="00187C86"/>
    <w:rsid w:val="00191097"/>
    <w:rsid w:val="001917FF"/>
    <w:rsid w:val="0019214C"/>
    <w:rsid w:val="00192637"/>
    <w:rsid w:val="0019269B"/>
    <w:rsid w:val="00192E87"/>
    <w:rsid w:val="00193A0B"/>
    <w:rsid w:val="00194563"/>
    <w:rsid w:val="00194659"/>
    <w:rsid w:val="00194BFD"/>
    <w:rsid w:val="0019518F"/>
    <w:rsid w:val="00196A5F"/>
    <w:rsid w:val="0019774D"/>
    <w:rsid w:val="00197B83"/>
    <w:rsid w:val="00197F87"/>
    <w:rsid w:val="001A0040"/>
    <w:rsid w:val="001A04AA"/>
    <w:rsid w:val="001A12EC"/>
    <w:rsid w:val="001A1430"/>
    <w:rsid w:val="001A1CD1"/>
    <w:rsid w:val="001A3287"/>
    <w:rsid w:val="001A33C5"/>
    <w:rsid w:val="001A34D4"/>
    <w:rsid w:val="001A36D0"/>
    <w:rsid w:val="001A3A1D"/>
    <w:rsid w:val="001A4AB8"/>
    <w:rsid w:val="001A52C6"/>
    <w:rsid w:val="001A5419"/>
    <w:rsid w:val="001A5B4F"/>
    <w:rsid w:val="001A6087"/>
    <w:rsid w:val="001A60D3"/>
    <w:rsid w:val="001A6303"/>
    <w:rsid w:val="001A6642"/>
    <w:rsid w:val="001A6E7A"/>
    <w:rsid w:val="001A6FF6"/>
    <w:rsid w:val="001A750A"/>
    <w:rsid w:val="001A7855"/>
    <w:rsid w:val="001B0603"/>
    <w:rsid w:val="001B2705"/>
    <w:rsid w:val="001B2AEC"/>
    <w:rsid w:val="001B3A1C"/>
    <w:rsid w:val="001B3E53"/>
    <w:rsid w:val="001B4B8B"/>
    <w:rsid w:val="001B4D7C"/>
    <w:rsid w:val="001B5478"/>
    <w:rsid w:val="001B57F9"/>
    <w:rsid w:val="001B58FF"/>
    <w:rsid w:val="001B6F9C"/>
    <w:rsid w:val="001B7312"/>
    <w:rsid w:val="001B7486"/>
    <w:rsid w:val="001B77DE"/>
    <w:rsid w:val="001B7BBD"/>
    <w:rsid w:val="001C0DBC"/>
    <w:rsid w:val="001C1077"/>
    <w:rsid w:val="001C11BC"/>
    <w:rsid w:val="001C161A"/>
    <w:rsid w:val="001C1B65"/>
    <w:rsid w:val="001C2114"/>
    <w:rsid w:val="001C2377"/>
    <w:rsid w:val="001C27F0"/>
    <w:rsid w:val="001C2841"/>
    <w:rsid w:val="001C2D0A"/>
    <w:rsid w:val="001C3869"/>
    <w:rsid w:val="001C39A6"/>
    <w:rsid w:val="001C3BAC"/>
    <w:rsid w:val="001C3BC8"/>
    <w:rsid w:val="001C4BBE"/>
    <w:rsid w:val="001C4FE3"/>
    <w:rsid w:val="001C50AF"/>
    <w:rsid w:val="001C579A"/>
    <w:rsid w:val="001C5923"/>
    <w:rsid w:val="001C5A5D"/>
    <w:rsid w:val="001C5DBD"/>
    <w:rsid w:val="001C643C"/>
    <w:rsid w:val="001C664B"/>
    <w:rsid w:val="001C727B"/>
    <w:rsid w:val="001C75C8"/>
    <w:rsid w:val="001C7C4C"/>
    <w:rsid w:val="001D0103"/>
    <w:rsid w:val="001D01FD"/>
    <w:rsid w:val="001D04D3"/>
    <w:rsid w:val="001D132C"/>
    <w:rsid w:val="001D1B25"/>
    <w:rsid w:val="001D1EC5"/>
    <w:rsid w:val="001D27C9"/>
    <w:rsid w:val="001D2A67"/>
    <w:rsid w:val="001D2BC0"/>
    <w:rsid w:val="001D3D4F"/>
    <w:rsid w:val="001D48F5"/>
    <w:rsid w:val="001D506B"/>
    <w:rsid w:val="001D5637"/>
    <w:rsid w:val="001D599A"/>
    <w:rsid w:val="001D5B13"/>
    <w:rsid w:val="001D70D1"/>
    <w:rsid w:val="001D751C"/>
    <w:rsid w:val="001D7E27"/>
    <w:rsid w:val="001E0375"/>
    <w:rsid w:val="001E090F"/>
    <w:rsid w:val="001E0AC7"/>
    <w:rsid w:val="001E0F87"/>
    <w:rsid w:val="001E1AAE"/>
    <w:rsid w:val="001E22C1"/>
    <w:rsid w:val="001E2AE1"/>
    <w:rsid w:val="001E2B37"/>
    <w:rsid w:val="001E2D80"/>
    <w:rsid w:val="001E3036"/>
    <w:rsid w:val="001E34EF"/>
    <w:rsid w:val="001E35A9"/>
    <w:rsid w:val="001E3879"/>
    <w:rsid w:val="001E3F81"/>
    <w:rsid w:val="001E40C6"/>
    <w:rsid w:val="001E6440"/>
    <w:rsid w:val="001E67DE"/>
    <w:rsid w:val="001E6A16"/>
    <w:rsid w:val="001E7C71"/>
    <w:rsid w:val="001F00A9"/>
    <w:rsid w:val="001F0AAC"/>
    <w:rsid w:val="001F0B77"/>
    <w:rsid w:val="001F0D80"/>
    <w:rsid w:val="001F1491"/>
    <w:rsid w:val="001F1554"/>
    <w:rsid w:val="001F17E2"/>
    <w:rsid w:val="001F1B97"/>
    <w:rsid w:val="001F249C"/>
    <w:rsid w:val="001F2BF8"/>
    <w:rsid w:val="001F2CE4"/>
    <w:rsid w:val="001F32F3"/>
    <w:rsid w:val="001F3318"/>
    <w:rsid w:val="001F3E4B"/>
    <w:rsid w:val="001F4533"/>
    <w:rsid w:val="001F457C"/>
    <w:rsid w:val="001F54F1"/>
    <w:rsid w:val="001F5513"/>
    <w:rsid w:val="001F551D"/>
    <w:rsid w:val="001F5898"/>
    <w:rsid w:val="001F6063"/>
    <w:rsid w:val="001F68B9"/>
    <w:rsid w:val="001F6F4A"/>
    <w:rsid w:val="001F6FF8"/>
    <w:rsid w:val="001F73C3"/>
    <w:rsid w:val="001F7575"/>
    <w:rsid w:val="001F7B6F"/>
    <w:rsid w:val="001F7CDA"/>
    <w:rsid w:val="001F7DBA"/>
    <w:rsid w:val="0020005B"/>
    <w:rsid w:val="0020018F"/>
    <w:rsid w:val="0020080B"/>
    <w:rsid w:val="002008EC"/>
    <w:rsid w:val="00200C93"/>
    <w:rsid w:val="00201533"/>
    <w:rsid w:val="0020175C"/>
    <w:rsid w:val="00202510"/>
    <w:rsid w:val="0020260A"/>
    <w:rsid w:val="00203585"/>
    <w:rsid w:val="00205574"/>
    <w:rsid w:val="00205D92"/>
    <w:rsid w:val="00205E2A"/>
    <w:rsid w:val="00205F3F"/>
    <w:rsid w:val="002061D0"/>
    <w:rsid w:val="002062BE"/>
    <w:rsid w:val="00206701"/>
    <w:rsid w:val="00206A19"/>
    <w:rsid w:val="00206A64"/>
    <w:rsid w:val="00206A71"/>
    <w:rsid w:val="00207BD2"/>
    <w:rsid w:val="00210318"/>
    <w:rsid w:val="00210526"/>
    <w:rsid w:val="00210E5D"/>
    <w:rsid w:val="00211843"/>
    <w:rsid w:val="00211B5B"/>
    <w:rsid w:val="00212DE7"/>
    <w:rsid w:val="0021308A"/>
    <w:rsid w:val="00213907"/>
    <w:rsid w:val="00213A27"/>
    <w:rsid w:val="00214E3C"/>
    <w:rsid w:val="00215333"/>
    <w:rsid w:val="00216E0A"/>
    <w:rsid w:val="0021728D"/>
    <w:rsid w:val="0021751C"/>
    <w:rsid w:val="0021781E"/>
    <w:rsid w:val="00220203"/>
    <w:rsid w:val="00220DC3"/>
    <w:rsid w:val="00222086"/>
    <w:rsid w:val="00222207"/>
    <w:rsid w:val="00223107"/>
    <w:rsid w:val="00223E52"/>
    <w:rsid w:val="0022405C"/>
    <w:rsid w:val="00224D91"/>
    <w:rsid w:val="0022530C"/>
    <w:rsid w:val="00225896"/>
    <w:rsid w:val="002262FF"/>
    <w:rsid w:val="0022657B"/>
    <w:rsid w:val="00226ACD"/>
    <w:rsid w:val="00226DB5"/>
    <w:rsid w:val="00226E1D"/>
    <w:rsid w:val="00226E45"/>
    <w:rsid w:val="00226E62"/>
    <w:rsid w:val="002271A9"/>
    <w:rsid w:val="00231A28"/>
    <w:rsid w:val="00232289"/>
    <w:rsid w:val="00232690"/>
    <w:rsid w:val="00232945"/>
    <w:rsid w:val="00233C4A"/>
    <w:rsid w:val="00233CED"/>
    <w:rsid w:val="00234343"/>
    <w:rsid w:val="0023537E"/>
    <w:rsid w:val="00236D59"/>
    <w:rsid w:val="00236F7B"/>
    <w:rsid w:val="002371DD"/>
    <w:rsid w:val="0023727E"/>
    <w:rsid w:val="002375C8"/>
    <w:rsid w:val="00240204"/>
    <w:rsid w:val="002402FB"/>
    <w:rsid w:val="002404A0"/>
    <w:rsid w:val="0024061B"/>
    <w:rsid w:val="00241957"/>
    <w:rsid w:val="002419B2"/>
    <w:rsid w:val="00242E19"/>
    <w:rsid w:val="00243578"/>
    <w:rsid w:val="00243793"/>
    <w:rsid w:val="002439A5"/>
    <w:rsid w:val="002450D0"/>
    <w:rsid w:val="00246781"/>
    <w:rsid w:val="00246C89"/>
    <w:rsid w:val="00246F93"/>
    <w:rsid w:val="0024732E"/>
    <w:rsid w:val="0024759F"/>
    <w:rsid w:val="00250FE8"/>
    <w:rsid w:val="00251BCE"/>
    <w:rsid w:val="002523DE"/>
    <w:rsid w:val="00252640"/>
    <w:rsid w:val="00252943"/>
    <w:rsid w:val="00252ED4"/>
    <w:rsid w:val="00254A30"/>
    <w:rsid w:val="00254BED"/>
    <w:rsid w:val="0025503B"/>
    <w:rsid w:val="002556D4"/>
    <w:rsid w:val="002561BA"/>
    <w:rsid w:val="00256705"/>
    <w:rsid w:val="002567DB"/>
    <w:rsid w:val="00256C87"/>
    <w:rsid w:val="002574FF"/>
    <w:rsid w:val="00257EAE"/>
    <w:rsid w:val="00260312"/>
    <w:rsid w:val="002603F1"/>
    <w:rsid w:val="00260D2C"/>
    <w:rsid w:val="00261806"/>
    <w:rsid w:val="0026196C"/>
    <w:rsid w:val="0026217B"/>
    <w:rsid w:val="002621A2"/>
    <w:rsid w:val="00262796"/>
    <w:rsid w:val="00263023"/>
    <w:rsid w:val="002631E6"/>
    <w:rsid w:val="00263A52"/>
    <w:rsid w:val="00264422"/>
    <w:rsid w:val="0026486F"/>
    <w:rsid w:val="00264FB5"/>
    <w:rsid w:val="00265C5B"/>
    <w:rsid w:val="00265C65"/>
    <w:rsid w:val="00267059"/>
    <w:rsid w:val="002672E7"/>
    <w:rsid w:val="0026751C"/>
    <w:rsid w:val="00272289"/>
    <w:rsid w:val="00272290"/>
    <w:rsid w:val="002738F2"/>
    <w:rsid w:val="00273ADE"/>
    <w:rsid w:val="00273C69"/>
    <w:rsid w:val="0027472D"/>
    <w:rsid w:val="002749BB"/>
    <w:rsid w:val="002751E5"/>
    <w:rsid w:val="002761AC"/>
    <w:rsid w:val="002765F5"/>
    <w:rsid w:val="00276F8A"/>
    <w:rsid w:val="00277BDE"/>
    <w:rsid w:val="00277F1A"/>
    <w:rsid w:val="00277F67"/>
    <w:rsid w:val="00277F82"/>
    <w:rsid w:val="00280BDB"/>
    <w:rsid w:val="00280D1B"/>
    <w:rsid w:val="00281129"/>
    <w:rsid w:val="00281D55"/>
    <w:rsid w:val="00282425"/>
    <w:rsid w:val="002829D3"/>
    <w:rsid w:val="00283385"/>
    <w:rsid w:val="0028344C"/>
    <w:rsid w:val="00284ABE"/>
    <w:rsid w:val="0028504B"/>
    <w:rsid w:val="00285AB9"/>
    <w:rsid w:val="00285DFE"/>
    <w:rsid w:val="00285E2F"/>
    <w:rsid w:val="00286788"/>
    <w:rsid w:val="002868CE"/>
    <w:rsid w:val="00286B26"/>
    <w:rsid w:val="00286F1A"/>
    <w:rsid w:val="00287460"/>
    <w:rsid w:val="0028774B"/>
    <w:rsid w:val="00291000"/>
    <w:rsid w:val="00291111"/>
    <w:rsid w:val="002916D0"/>
    <w:rsid w:val="0029221F"/>
    <w:rsid w:val="00292919"/>
    <w:rsid w:val="0029294A"/>
    <w:rsid w:val="00293054"/>
    <w:rsid w:val="00293465"/>
    <w:rsid w:val="0029373F"/>
    <w:rsid w:val="002938D2"/>
    <w:rsid w:val="00294244"/>
    <w:rsid w:val="00294B6E"/>
    <w:rsid w:val="00294DB4"/>
    <w:rsid w:val="00294E4E"/>
    <w:rsid w:val="00294ED7"/>
    <w:rsid w:val="0029544B"/>
    <w:rsid w:val="002963EC"/>
    <w:rsid w:val="00297876"/>
    <w:rsid w:val="002A04CA"/>
    <w:rsid w:val="002A08B2"/>
    <w:rsid w:val="002A0A7A"/>
    <w:rsid w:val="002A0AB0"/>
    <w:rsid w:val="002A139B"/>
    <w:rsid w:val="002A1F9F"/>
    <w:rsid w:val="002A2A6B"/>
    <w:rsid w:val="002A2AE3"/>
    <w:rsid w:val="002A2EA0"/>
    <w:rsid w:val="002A4045"/>
    <w:rsid w:val="002A4AF1"/>
    <w:rsid w:val="002A4F40"/>
    <w:rsid w:val="002A510A"/>
    <w:rsid w:val="002A568D"/>
    <w:rsid w:val="002A5EFB"/>
    <w:rsid w:val="002A630D"/>
    <w:rsid w:val="002A6C93"/>
    <w:rsid w:val="002A73CF"/>
    <w:rsid w:val="002A773B"/>
    <w:rsid w:val="002A7825"/>
    <w:rsid w:val="002A7B41"/>
    <w:rsid w:val="002B02ED"/>
    <w:rsid w:val="002B0A10"/>
    <w:rsid w:val="002B0E84"/>
    <w:rsid w:val="002B1372"/>
    <w:rsid w:val="002B2606"/>
    <w:rsid w:val="002B299C"/>
    <w:rsid w:val="002B2C4A"/>
    <w:rsid w:val="002B2CC0"/>
    <w:rsid w:val="002B3338"/>
    <w:rsid w:val="002B43DB"/>
    <w:rsid w:val="002B4B76"/>
    <w:rsid w:val="002B62A1"/>
    <w:rsid w:val="002B62C0"/>
    <w:rsid w:val="002B6306"/>
    <w:rsid w:val="002B648E"/>
    <w:rsid w:val="002B64E5"/>
    <w:rsid w:val="002B6B8C"/>
    <w:rsid w:val="002B7D68"/>
    <w:rsid w:val="002C09CA"/>
    <w:rsid w:val="002C0A71"/>
    <w:rsid w:val="002C0CCC"/>
    <w:rsid w:val="002C0DCD"/>
    <w:rsid w:val="002C12BA"/>
    <w:rsid w:val="002C1565"/>
    <w:rsid w:val="002C15CA"/>
    <w:rsid w:val="002C18DF"/>
    <w:rsid w:val="002C1975"/>
    <w:rsid w:val="002C29C8"/>
    <w:rsid w:val="002C3063"/>
    <w:rsid w:val="002C3380"/>
    <w:rsid w:val="002C37A4"/>
    <w:rsid w:val="002C40D6"/>
    <w:rsid w:val="002C4745"/>
    <w:rsid w:val="002C4FFE"/>
    <w:rsid w:val="002C5895"/>
    <w:rsid w:val="002C598A"/>
    <w:rsid w:val="002C6189"/>
    <w:rsid w:val="002C7635"/>
    <w:rsid w:val="002C763D"/>
    <w:rsid w:val="002C7862"/>
    <w:rsid w:val="002C7CED"/>
    <w:rsid w:val="002D09B6"/>
    <w:rsid w:val="002D0EBF"/>
    <w:rsid w:val="002D1036"/>
    <w:rsid w:val="002D108D"/>
    <w:rsid w:val="002D1099"/>
    <w:rsid w:val="002D151F"/>
    <w:rsid w:val="002D1D79"/>
    <w:rsid w:val="002D1F79"/>
    <w:rsid w:val="002D26D9"/>
    <w:rsid w:val="002D288B"/>
    <w:rsid w:val="002D2E05"/>
    <w:rsid w:val="002D33EA"/>
    <w:rsid w:val="002D5C64"/>
    <w:rsid w:val="002D62BA"/>
    <w:rsid w:val="002D68CE"/>
    <w:rsid w:val="002D7750"/>
    <w:rsid w:val="002E09C4"/>
    <w:rsid w:val="002E09C6"/>
    <w:rsid w:val="002E231D"/>
    <w:rsid w:val="002E2859"/>
    <w:rsid w:val="002E2C2A"/>
    <w:rsid w:val="002E2D19"/>
    <w:rsid w:val="002E3367"/>
    <w:rsid w:val="002E4453"/>
    <w:rsid w:val="002E4845"/>
    <w:rsid w:val="002E5E0A"/>
    <w:rsid w:val="002F015A"/>
    <w:rsid w:val="002F0499"/>
    <w:rsid w:val="002F093C"/>
    <w:rsid w:val="002F13A5"/>
    <w:rsid w:val="002F17EC"/>
    <w:rsid w:val="002F280C"/>
    <w:rsid w:val="002F2919"/>
    <w:rsid w:val="002F36B0"/>
    <w:rsid w:val="002F3FC2"/>
    <w:rsid w:val="002F415E"/>
    <w:rsid w:val="002F494A"/>
    <w:rsid w:val="002F4F41"/>
    <w:rsid w:val="002F5BE2"/>
    <w:rsid w:val="002F5DC8"/>
    <w:rsid w:val="002F63A0"/>
    <w:rsid w:val="002F6558"/>
    <w:rsid w:val="002F7785"/>
    <w:rsid w:val="002F79D6"/>
    <w:rsid w:val="002F7AB6"/>
    <w:rsid w:val="003003B7"/>
    <w:rsid w:val="00300D3C"/>
    <w:rsid w:val="00300DEE"/>
    <w:rsid w:val="00301736"/>
    <w:rsid w:val="00303F5E"/>
    <w:rsid w:val="00304255"/>
    <w:rsid w:val="003049F3"/>
    <w:rsid w:val="003063B2"/>
    <w:rsid w:val="00306590"/>
    <w:rsid w:val="003067B1"/>
    <w:rsid w:val="003067EC"/>
    <w:rsid w:val="0030717B"/>
    <w:rsid w:val="00307973"/>
    <w:rsid w:val="00307FA7"/>
    <w:rsid w:val="00310545"/>
    <w:rsid w:val="0031136C"/>
    <w:rsid w:val="003115CD"/>
    <w:rsid w:val="00311C1B"/>
    <w:rsid w:val="00312271"/>
    <w:rsid w:val="00313558"/>
    <w:rsid w:val="00313E48"/>
    <w:rsid w:val="00313F9C"/>
    <w:rsid w:val="00314D01"/>
    <w:rsid w:val="00314E0B"/>
    <w:rsid w:val="0031503E"/>
    <w:rsid w:val="0031550C"/>
    <w:rsid w:val="0031666E"/>
    <w:rsid w:val="00316A1E"/>
    <w:rsid w:val="00316B93"/>
    <w:rsid w:val="00316CAA"/>
    <w:rsid w:val="00317190"/>
    <w:rsid w:val="003208FB"/>
    <w:rsid w:val="00321368"/>
    <w:rsid w:val="003219AE"/>
    <w:rsid w:val="00321DF2"/>
    <w:rsid w:val="00321FCC"/>
    <w:rsid w:val="00322837"/>
    <w:rsid w:val="0032315E"/>
    <w:rsid w:val="0032424F"/>
    <w:rsid w:val="003246EC"/>
    <w:rsid w:val="00325364"/>
    <w:rsid w:val="003253EB"/>
    <w:rsid w:val="003261EA"/>
    <w:rsid w:val="00326827"/>
    <w:rsid w:val="003268FA"/>
    <w:rsid w:val="00326DC3"/>
    <w:rsid w:val="00330423"/>
    <w:rsid w:val="00330733"/>
    <w:rsid w:val="00331C01"/>
    <w:rsid w:val="00331C86"/>
    <w:rsid w:val="003326C5"/>
    <w:rsid w:val="0033270E"/>
    <w:rsid w:val="00332777"/>
    <w:rsid w:val="0033289A"/>
    <w:rsid w:val="00332C58"/>
    <w:rsid w:val="003333F7"/>
    <w:rsid w:val="00333A31"/>
    <w:rsid w:val="00333AA8"/>
    <w:rsid w:val="00333C96"/>
    <w:rsid w:val="00333E0E"/>
    <w:rsid w:val="00333FD7"/>
    <w:rsid w:val="00335C2D"/>
    <w:rsid w:val="00335E6F"/>
    <w:rsid w:val="00336477"/>
    <w:rsid w:val="003367E1"/>
    <w:rsid w:val="0033738E"/>
    <w:rsid w:val="00337413"/>
    <w:rsid w:val="00337935"/>
    <w:rsid w:val="00340E72"/>
    <w:rsid w:val="00341DA3"/>
    <w:rsid w:val="003426E1"/>
    <w:rsid w:val="0034308C"/>
    <w:rsid w:val="00343E5C"/>
    <w:rsid w:val="00344347"/>
    <w:rsid w:val="0034462B"/>
    <w:rsid w:val="0034549B"/>
    <w:rsid w:val="003454E1"/>
    <w:rsid w:val="003457A3"/>
    <w:rsid w:val="00345B19"/>
    <w:rsid w:val="00345BEB"/>
    <w:rsid w:val="0034681A"/>
    <w:rsid w:val="00347058"/>
    <w:rsid w:val="0034782B"/>
    <w:rsid w:val="003500A9"/>
    <w:rsid w:val="0035033E"/>
    <w:rsid w:val="0035096F"/>
    <w:rsid w:val="003516A3"/>
    <w:rsid w:val="00351E89"/>
    <w:rsid w:val="003526DA"/>
    <w:rsid w:val="003527B5"/>
    <w:rsid w:val="00352FE9"/>
    <w:rsid w:val="00353632"/>
    <w:rsid w:val="00353942"/>
    <w:rsid w:val="00354A50"/>
    <w:rsid w:val="00354B6D"/>
    <w:rsid w:val="00355631"/>
    <w:rsid w:val="003556C2"/>
    <w:rsid w:val="003559F2"/>
    <w:rsid w:val="00355AC0"/>
    <w:rsid w:val="00357918"/>
    <w:rsid w:val="00360074"/>
    <w:rsid w:val="003606CB"/>
    <w:rsid w:val="0036082D"/>
    <w:rsid w:val="00360900"/>
    <w:rsid w:val="00360C4E"/>
    <w:rsid w:val="00361076"/>
    <w:rsid w:val="0036160E"/>
    <w:rsid w:val="00361B1A"/>
    <w:rsid w:val="003637D7"/>
    <w:rsid w:val="003653B1"/>
    <w:rsid w:val="003658ED"/>
    <w:rsid w:val="00366337"/>
    <w:rsid w:val="00366B6E"/>
    <w:rsid w:val="00367AC7"/>
    <w:rsid w:val="00367FB2"/>
    <w:rsid w:val="00370229"/>
    <w:rsid w:val="0037022B"/>
    <w:rsid w:val="00371005"/>
    <w:rsid w:val="0037118C"/>
    <w:rsid w:val="003719FA"/>
    <w:rsid w:val="003727E1"/>
    <w:rsid w:val="00372E10"/>
    <w:rsid w:val="00373096"/>
    <w:rsid w:val="00373169"/>
    <w:rsid w:val="003735F8"/>
    <w:rsid w:val="0037390E"/>
    <w:rsid w:val="00374D61"/>
    <w:rsid w:val="00375827"/>
    <w:rsid w:val="00375CB1"/>
    <w:rsid w:val="00375DB1"/>
    <w:rsid w:val="00375EB1"/>
    <w:rsid w:val="003760B9"/>
    <w:rsid w:val="0037664C"/>
    <w:rsid w:val="00376A9A"/>
    <w:rsid w:val="003772D5"/>
    <w:rsid w:val="00377975"/>
    <w:rsid w:val="00380898"/>
    <w:rsid w:val="00380976"/>
    <w:rsid w:val="00380BEC"/>
    <w:rsid w:val="00381548"/>
    <w:rsid w:val="0038175E"/>
    <w:rsid w:val="003828D8"/>
    <w:rsid w:val="00383555"/>
    <w:rsid w:val="00383DF0"/>
    <w:rsid w:val="003844B5"/>
    <w:rsid w:val="0038586C"/>
    <w:rsid w:val="0038669D"/>
    <w:rsid w:val="0038774C"/>
    <w:rsid w:val="0038792C"/>
    <w:rsid w:val="00387D21"/>
    <w:rsid w:val="00387DDD"/>
    <w:rsid w:val="00391062"/>
    <w:rsid w:val="0039143F"/>
    <w:rsid w:val="003921B3"/>
    <w:rsid w:val="00392207"/>
    <w:rsid w:val="0039249D"/>
    <w:rsid w:val="00392F0D"/>
    <w:rsid w:val="00394335"/>
    <w:rsid w:val="0039455E"/>
    <w:rsid w:val="00395533"/>
    <w:rsid w:val="0039593D"/>
    <w:rsid w:val="00395D82"/>
    <w:rsid w:val="00396934"/>
    <w:rsid w:val="00397644"/>
    <w:rsid w:val="0039799F"/>
    <w:rsid w:val="00397EF6"/>
    <w:rsid w:val="003A034F"/>
    <w:rsid w:val="003A13D4"/>
    <w:rsid w:val="003A1906"/>
    <w:rsid w:val="003A1C4C"/>
    <w:rsid w:val="003A2A97"/>
    <w:rsid w:val="003A3047"/>
    <w:rsid w:val="003A32B4"/>
    <w:rsid w:val="003A44C8"/>
    <w:rsid w:val="003A4531"/>
    <w:rsid w:val="003A46BF"/>
    <w:rsid w:val="003A4B32"/>
    <w:rsid w:val="003A4F32"/>
    <w:rsid w:val="003A5002"/>
    <w:rsid w:val="003A5132"/>
    <w:rsid w:val="003A5FFF"/>
    <w:rsid w:val="003A6965"/>
    <w:rsid w:val="003A6A25"/>
    <w:rsid w:val="003A7690"/>
    <w:rsid w:val="003A7A70"/>
    <w:rsid w:val="003A7C63"/>
    <w:rsid w:val="003B0197"/>
    <w:rsid w:val="003B0320"/>
    <w:rsid w:val="003B0D4D"/>
    <w:rsid w:val="003B1B43"/>
    <w:rsid w:val="003B1EE6"/>
    <w:rsid w:val="003B3ACF"/>
    <w:rsid w:val="003B3DBD"/>
    <w:rsid w:val="003B3F10"/>
    <w:rsid w:val="003B42DE"/>
    <w:rsid w:val="003B55EF"/>
    <w:rsid w:val="003B5AF4"/>
    <w:rsid w:val="003B5E1F"/>
    <w:rsid w:val="003B646A"/>
    <w:rsid w:val="003B68AB"/>
    <w:rsid w:val="003B6CF2"/>
    <w:rsid w:val="003B7632"/>
    <w:rsid w:val="003B7C11"/>
    <w:rsid w:val="003B7C9C"/>
    <w:rsid w:val="003C01E7"/>
    <w:rsid w:val="003C04C5"/>
    <w:rsid w:val="003C0742"/>
    <w:rsid w:val="003C1059"/>
    <w:rsid w:val="003C10E2"/>
    <w:rsid w:val="003C1467"/>
    <w:rsid w:val="003C1745"/>
    <w:rsid w:val="003C1ECC"/>
    <w:rsid w:val="003C2358"/>
    <w:rsid w:val="003C2883"/>
    <w:rsid w:val="003C2E44"/>
    <w:rsid w:val="003C2FDD"/>
    <w:rsid w:val="003C3275"/>
    <w:rsid w:val="003C3443"/>
    <w:rsid w:val="003C3890"/>
    <w:rsid w:val="003C3936"/>
    <w:rsid w:val="003C416D"/>
    <w:rsid w:val="003C572B"/>
    <w:rsid w:val="003C7152"/>
    <w:rsid w:val="003D0392"/>
    <w:rsid w:val="003D04CF"/>
    <w:rsid w:val="003D062C"/>
    <w:rsid w:val="003D09D8"/>
    <w:rsid w:val="003D1329"/>
    <w:rsid w:val="003D145A"/>
    <w:rsid w:val="003D2A4A"/>
    <w:rsid w:val="003D2EF2"/>
    <w:rsid w:val="003D3C39"/>
    <w:rsid w:val="003D4261"/>
    <w:rsid w:val="003D71DF"/>
    <w:rsid w:val="003D792B"/>
    <w:rsid w:val="003E023F"/>
    <w:rsid w:val="003E05EC"/>
    <w:rsid w:val="003E1F02"/>
    <w:rsid w:val="003E1FF7"/>
    <w:rsid w:val="003E21BA"/>
    <w:rsid w:val="003E24F7"/>
    <w:rsid w:val="003E2B8A"/>
    <w:rsid w:val="003E305D"/>
    <w:rsid w:val="003E5039"/>
    <w:rsid w:val="003E699F"/>
    <w:rsid w:val="003E6E16"/>
    <w:rsid w:val="003E7079"/>
    <w:rsid w:val="003E7997"/>
    <w:rsid w:val="003E7C2F"/>
    <w:rsid w:val="003E7DB1"/>
    <w:rsid w:val="003E7FFA"/>
    <w:rsid w:val="003F09A9"/>
    <w:rsid w:val="003F1364"/>
    <w:rsid w:val="003F1639"/>
    <w:rsid w:val="003F245A"/>
    <w:rsid w:val="003F2774"/>
    <w:rsid w:val="003F2A5C"/>
    <w:rsid w:val="003F2C6E"/>
    <w:rsid w:val="003F2D89"/>
    <w:rsid w:val="003F4932"/>
    <w:rsid w:val="003F4C55"/>
    <w:rsid w:val="003F4E27"/>
    <w:rsid w:val="003F4F50"/>
    <w:rsid w:val="003F519F"/>
    <w:rsid w:val="003F58F3"/>
    <w:rsid w:val="003F5AF3"/>
    <w:rsid w:val="00400418"/>
    <w:rsid w:val="004013C8"/>
    <w:rsid w:val="00401821"/>
    <w:rsid w:val="00401A11"/>
    <w:rsid w:val="00401CBE"/>
    <w:rsid w:val="00401D1F"/>
    <w:rsid w:val="00402078"/>
    <w:rsid w:val="00402344"/>
    <w:rsid w:val="00402BA5"/>
    <w:rsid w:val="00402E98"/>
    <w:rsid w:val="00403F5B"/>
    <w:rsid w:val="004043BF"/>
    <w:rsid w:val="0040486E"/>
    <w:rsid w:val="00404EE6"/>
    <w:rsid w:val="004056C6"/>
    <w:rsid w:val="00405887"/>
    <w:rsid w:val="00406261"/>
    <w:rsid w:val="004069EF"/>
    <w:rsid w:val="004071E5"/>
    <w:rsid w:val="00407885"/>
    <w:rsid w:val="00407B05"/>
    <w:rsid w:val="00407C98"/>
    <w:rsid w:val="0041004B"/>
    <w:rsid w:val="00410684"/>
    <w:rsid w:val="004119E0"/>
    <w:rsid w:val="00412612"/>
    <w:rsid w:val="00412770"/>
    <w:rsid w:val="0041291A"/>
    <w:rsid w:val="00412E1A"/>
    <w:rsid w:val="00413299"/>
    <w:rsid w:val="00413FFF"/>
    <w:rsid w:val="0041455F"/>
    <w:rsid w:val="004149F7"/>
    <w:rsid w:val="00414D54"/>
    <w:rsid w:val="004158A5"/>
    <w:rsid w:val="00415C7F"/>
    <w:rsid w:val="00415DCA"/>
    <w:rsid w:val="00416023"/>
    <w:rsid w:val="004169E3"/>
    <w:rsid w:val="00416A13"/>
    <w:rsid w:val="00417696"/>
    <w:rsid w:val="00417B2B"/>
    <w:rsid w:val="00420404"/>
    <w:rsid w:val="00421042"/>
    <w:rsid w:val="0042156C"/>
    <w:rsid w:val="00421CE9"/>
    <w:rsid w:val="00422932"/>
    <w:rsid w:val="00422CF6"/>
    <w:rsid w:val="004232AE"/>
    <w:rsid w:val="00424301"/>
    <w:rsid w:val="004250B8"/>
    <w:rsid w:val="0042664F"/>
    <w:rsid w:val="00426E3F"/>
    <w:rsid w:val="00427278"/>
    <w:rsid w:val="00427A80"/>
    <w:rsid w:val="00427EC0"/>
    <w:rsid w:val="0043071B"/>
    <w:rsid w:val="00430A85"/>
    <w:rsid w:val="004318BB"/>
    <w:rsid w:val="00431E11"/>
    <w:rsid w:val="004321AA"/>
    <w:rsid w:val="004322F6"/>
    <w:rsid w:val="004324C3"/>
    <w:rsid w:val="00432871"/>
    <w:rsid w:val="00432D4D"/>
    <w:rsid w:val="004339AD"/>
    <w:rsid w:val="004339BD"/>
    <w:rsid w:val="00433B23"/>
    <w:rsid w:val="00433D10"/>
    <w:rsid w:val="004346F3"/>
    <w:rsid w:val="00434A2C"/>
    <w:rsid w:val="00434E7A"/>
    <w:rsid w:val="00435240"/>
    <w:rsid w:val="00436240"/>
    <w:rsid w:val="00436569"/>
    <w:rsid w:val="004368A6"/>
    <w:rsid w:val="00436E2F"/>
    <w:rsid w:val="004402FC"/>
    <w:rsid w:val="00440787"/>
    <w:rsid w:val="00440BD3"/>
    <w:rsid w:val="004411C1"/>
    <w:rsid w:val="00442074"/>
    <w:rsid w:val="004423B1"/>
    <w:rsid w:val="004425A5"/>
    <w:rsid w:val="004429E8"/>
    <w:rsid w:val="00442D8F"/>
    <w:rsid w:val="00443439"/>
    <w:rsid w:val="00443E9E"/>
    <w:rsid w:val="00444CE6"/>
    <w:rsid w:val="00444D06"/>
    <w:rsid w:val="00444D96"/>
    <w:rsid w:val="00445536"/>
    <w:rsid w:val="0044567F"/>
    <w:rsid w:val="00447177"/>
    <w:rsid w:val="00447B2F"/>
    <w:rsid w:val="00447D33"/>
    <w:rsid w:val="00447D39"/>
    <w:rsid w:val="00450D0D"/>
    <w:rsid w:val="00451584"/>
    <w:rsid w:val="00452857"/>
    <w:rsid w:val="00452907"/>
    <w:rsid w:val="00452FC8"/>
    <w:rsid w:val="004531EC"/>
    <w:rsid w:val="00453912"/>
    <w:rsid w:val="00456309"/>
    <w:rsid w:val="00456847"/>
    <w:rsid w:val="0045799F"/>
    <w:rsid w:val="0046010E"/>
    <w:rsid w:val="00460B25"/>
    <w:rsid w:val="0046152E"/>
    <w:rsid w:val="00461CB9"/>
    <w:rsid w:val="00461D31"/>
    <w:rsid w:val="004621A1"/>
    <w:rsid w:val="00462586"/>
    <w:rsid w:val="00462804"/>
    <w:rsid w:val="00462EB5"/>
    <w:rsid w:val="00463296"/>
    <w:rsid w:val="004643F6"/>
    <w:rsid w:val="00464EF9"/>
    <w:rsid w:val="00465E44"/>
    <w:rsid w:val="0046607A"/>
    <w:rsid w:val="004665B2"/>
    <w:rsid w:val="0046662A"/>
    <w:rsid w:val="00466C4F"/>
    <w:rsid w:val="00466F57"/>
    <w:rsid w:val="00467AF0"/>
    <w:rsid w:val="00467C2A"/>
    <w:rsid w:val="00470203"/>
    <w:rsid w:val="00470345"/>
    <w:rsid w:val="0047036A"/>
    <w:rsid w:val="00470C09"/>
    <w:rsid w:val="00470DBD"/>
    <w:rsid w:val="00471281"/>
    <w:rsid w:val="00471C19"/>
    <w:rsid w:val="004724BA"/>
    <w:rsid w:val="0047299C"/>
    <w:rsid w:val="00472A97"/>
    <w:rsid w:val="00472DD5"/>
    <w:rsid w:val="0047304C"/>
    <w:rsid w:val="00474609"/>
    <w:rsid w:val="004749C5"/>
    <w:rsid w:val="00474C21"/>
    <w:rsid w:val="004755AA"/>
    <w:rsid w:val="0047632A"/>
    <w:rsid w:val="00476659"/>
    <w:rsid w:val="00477C94"/>
    <w:rsid w:val="00477F6E"/>
    <w:rsid w:val="00480031"/>
    <w:rsid w:val="004806E4"/>
    <w:rsid w:val="00480D7C"/>
    <w:rsid w:val="00480F7E"/>
    <w:rsid w:val="004831BB"/>
    <w:rsid w:val="00483457"/>
    <w:rsid w:val="00484084"/>
    <w:rsid w:val="004842D5"/>
    <w:rsid w:val="0048507A"/>
    <w:rsid w:val="00485ED9"/>
    <w:rsid w:val="00486913"/>
    <w:rsid w:val="004869C0"/>
    <w:rsid w:val="00486E89"/>
    <w:rsid w:val="0048704B"/>
    <w:rsid w:val="004871E7"/>
    <w:rsid w:val="004872C4"/>
    <w:rsid w:val="004878F3"/>
    <w:rsid w:val="00487A5D"/>
    <w:rsid w:val="004901EE"/>
    <w:rsid w:val="00490AC9"/>
    <w:rsid w:val="00490C40"/>
    <w:rsid w:val="004910DC"/>
    <w:rsid w:val="00491F89"/>
    <w:rsid w:val="004922DC"/>
    <w:rsid w:val="004929E4"/>
    <w:rsid w:val="00492F0D"/>
    <w:rsid w:val="00492FD9"/>
    <w:rsid w:val="00493863"/>
    <w:rsid w:val="00493BE9"/>
    <w:rsid w:val="00493E5E"/>
    <w:rsid w:val="0049447F"/>
    <w:rsid w:val="004949B4"/>
    <w:rsid w:val="00494DDA"/>
    <w:rsid w:val="0049515E"/>
    <w:rsid w:val="0049547B"/>
    <w:rsid w:val="0049559D"/>
    <w:rsid w:val="00495618"/>
    <w:rsid w:val="00496417"/>
    <w:rsid w:val="00496C2D"/>
    <w:rsid w:val="0049748A"/>
    <w:rsid w:val="004977FE"/>
    <w:rsid w:val="00497976"/>
    <w:rsid w:val="00497CC9"/>
    <w:rsid w:val="004A0870"/>
    <w:rsid w:val="004A0F89"/>
    <w:rsid w:val="004A20AD"/>
    <w:rsid w:val="004A2DFB"/>
    <w:rsid w:val="004A335B"/>
    <w:rsid w:val="004A3989"/>
    <w:rsid w:val="004A6200"/>
    <w:rsid w:val="004B0914"/>
    <w:rsid w:val="004B0DD7"/>
    <w:rsid w:val="004B146F"/>
    <w:rsid w:val="004B1FD7"/>
    <w:rsid w:val="004B225A"/>
    <w:rsid w:val="004B32F7"/>
    <w:rsid w:val="004B4265"/>
    <w:rsid w:val="004B477C"/>
    <w:rsid w:val="004B4F6B"/>
    <w:rsid w:val="004B548D"/>
    <w:rsid w:val="004B562F"/>
    <w:rsid w:val="004B573C"/>
    <w:rsid w:val="004B5889"/>
    <w:rsid w:val="004B676A"/>
    <w:rsid w:val="004B6F43"/>
    <w:rsid w:val="004B7C58"/>
    <w:rsid w:val="004C0AF5"/>
    <w:rsid w:val="004C0D9A"/>
    <w:rsid w:val="004C18E7"/>
    <w:rsid w:val="004C191B"/>
    <w:rsid w:val="004C24F9"/>
    <w:rsid w:val="004C264E"/>
    <w:rsid w:val="004C27D4"/>
    <w:rsid w:val="004C2B33"/>
    <w:rsid w:val="004C2F78"/>
    <w:rsid w:val="004C3276"/>
    <w:rsid w:val="004C3626"/>
    <w:rsid w:val="004C40F2"/>
    <w:rsid w:val="004C4F43"/>
    <w:rsid w:val="004C7DAA"/>
    <w:rsid w:val="004D0374"/>
    <w:rsid w:val="004D04D7"/>
    <w:rsid w:val="004D0807"/>
    <w:rsid w:val="004D0F9F"/>
    <w:rsid w:val="004D17D1"/>
    <w:rsid w:val="004D288D"/>
    <w:rsid w:val="004D2CD6"/>
    <w:rsid w:val="004D2E04"/>
    <w:rsid w:val="004D2E87"/>
    <w:rsid w:val="004D3666"/>
    <w:rsid w:val="004D39D9"/>
    <w:rsid w:val="004D3A9A"/>
    <w:rsid w:val="004D43CF"/>
    <w:rsid w:val="004D4DF9"/>
    <w:rsid w:val="004D6700"/>
    <w:rsid w:val="004D67A4"/>
    <w:rsid w:val="004D6E80"/>
    <w:rsid w:val="004D6F45"/>
    <w:rsid w:val="004D7143"/>
    <w:rsid w:val="004D757F"/>
    <w:rsid w:val="004D773D"/>
    <w:rsid w:val="004D7DE4"/>
    <w:rsid w:val="004E048C"/>
    <w:rsid w:val="004E07C7"/>
    <w:rsid w:val="004E0A0D"/>
    <w:rsid w:val="004E0FF0"/>
    <w:rsid w:val="004E16EF"/>
    <w:rsid w:val="004E1DF1"/>
    <w:rsid w:val="004E244B"/>
    <w:rsid w:val="004E2AAF"/>
    <w:rsid w:val="004E2B73"/>
    <w:rsid w:val="004E3B31"/>
    <w:rsid w:val="004E3CE3"/>
    <w:rsid w:val="004E3E84"/>
    <w:rsid w:val="004E42CA"/>
    <w:rsid w:val="004E4B09"/>
    <w:rsid w:val="004E4B27"/>
    <w:rsid w:val="004E5866"/>
    <w:rsid w:val="004E5967"/>
    <w:rsid w:val="004E5A7C"/>
    <w:rsid w:val="004E601D"/>
    <w:rsid w:val="004E6833"/>
    <w:rsid w:val="004E69DD"/>
    <w:rsid w:val="004E7572"/>
    <w:rsid w:val="004E7925"/>
    <w:rsid w:val="004F014E"/>
    <w:rsid w:val="004F1032"/>
    <w:rsid w:val="004F120A"/>
    <w:rsid w:val="004F1BAD"/>
    <w:rsid w:val="004F22A7"/>
    <w:rsid w:val="004F2C17"/>
    <w:rsid w:val="004F3413"/>
    <w:rsid w:val="004F35E9"/>
    <w:rsid w:val="004F367C"/>
    <w:rsid w:val="004F39F6"/>
    <w:rsid w:val="004F3FF3"/>
    <w:rsid w:val="004F4B1E"/>
    <w:rsid w:val="004F54FA"/>
    <w:rsid w:val="004F5F3C"/>
    <w:rsid w:val="004F6165"/>
    <w:rsid w:val="004F617E"/>
    <w:rsid w:val="004F6761"/>
    <w:rsid w:val="004F69FD"/>
    <w:rsid w:val="004F6B01"/>
    <w:rsid w:val="004F732E"/>
    <w:rsid w:val="004F754F"/>
    <w:rsid w:val="004F75C1"/>
    <w:rsid w:val="00500458"/>
    <w:rsid w:val="00500F53"/>
    <w:rsid w:val="00501877"/>
    <w:rsid w:val="0050197B"/>
    <w:rsid w:val="00501B85"/>
    <w:rsid w:val="0050275B"/>
    <w:rsid w:val="005029E3"/>
    <w:rsid w:val="00503513"/>
    <w:rsid w:val="00503616"/>
    <w:rsid w:val="00503B23"/>
    <w:rsid w:val="00504542"/>
    <w:rsid w:val="0050493B"/>
    <w:rsid w:val="00504A9B"/>
    <w:rsid w:val="00505C6E"/>
    <w:rsid w:val="00506114"/>
    <w:rsid w:val="0050658C"/>
    <w:rsid w:val="005075E5"/>
    <w:rsid w:val="0050760A"/>
    <w:rsid w:val="00507FA4"/>
    <w:rsid w:val="00507FF6"/>
    <w:rsid w:val="00510560"/>
    <w:rsid w:val="0051056A"/>
    <w:rsid w:val="005109BB"/>
    <w:rsid w:val="00510C53"/>
    <w:rsid w:val="00510F12"/>
    <w:rsid w:val="0051159E"/>
    <w:rsid w:val="00511DD2"/>
    <w:rsid w:val="0051229B"/>
    <w:rsid w:val="00512366"/>
    <w:rsid w:val="00512AC0"/>
    <w:rsid w:val="00512B4C"/>
    <w:rsid w:val="00512E90"/>
    <w:rsid w:val="005142AA"/>
    <w:rsid w:val="00514BB7"/>
    <w:rsid w:val="00514C60"/>
    <w:rsid w:val="005159EE"/>
    <w:rsid w:val="00515BAD"/>
    <w:rsid w:val="00515C62"/>
    <w:rsid w:val="00517B56"/>
    <w:rsid w:val="00517C0A"/>
    <w:rsid w:val="00517C3A"/>
    <w:rsid w:val="005203D0"/>
    <w:rsid w:val="00520704"/>
    <w:rsid w:val="00520A66"/>
    <w:rsid w:val="00520AE0"/>
    <w:rsid w:val="00520D97"/>
    <w:rsid w:val="0052114A"/>
    <w:rsid w:val="00521229"/>
    <w:rsid w:val="0052194D"/>
    <w:rsid w:val="00521AAF"/>
    <w:rsid w:val="00521B49"/>
    <w:rsid w:val="00522682"/>
    <w:rsid w:val="00522909"/>
    <w:rsid w:val="00522949"/>
    <w:rsid w:val="00522F22"/>
    <w:rsid w:val="00523181"/>
    <w:rsid w:val="00523865"/>
    <w:rsid w:val="00523D53"/>
    <w:rsid w:val="00523F1B"/>
    <w:rsid w:val="0052488D"/>
    <w:rsid w:val="005248A9"/>
    <w:rsid w:val="005256C4"/>
    <w:rsid w:val="00525795"/>
    <w:rsid w:val="00525E75"/>
    <w:rsid w:val="0052687C"/>
    <w:rsid w:val="00526F2C"/>
    <w:rsid w:val="00526F97"/>
    <w:rsid w:val="00527E6F"/>
    <w:rsid w:val="005305E3"/>
    <w:rsid w:val="00530BC5"/>
    <w:rsid w:val="00530F4C"/>
    <w:rsid w:val="00531217"/>
    <w:rsid w:val="0053136B"/>
    <w:rsid w:val="00531D85"/>
    <w:rsid w:val="0053220D"/>
    <w:rsid w:val="00532B61"/>
    <w:rsid w:val="00532CA0"/>
    <w:rsid w:val="00532FB6"/>
    <w:rsid w:val="005332D9"/>
    <w:rsid w:val="005345C2"/>
    <w:rsid w:val="00534BB4"/>
    <w:rsid w:val="00534C02"/>
    <w:rsid w:val="00534E57"/>
    <w:rsid w:val="00534FE0"/>
    <w:rsid w:val="00535552"/>
    <w:rsid w:val="00535642"/>
    <w:rsid w:val="00535D35"/>
    <w:rsid w:val="00535E0E"/>
    <w:rsid w:val="005363CB"/>
    <w:rsid w:val="005367C1"/>
    <w:rsid w:val="00536D1A"/>
    <w:rsid w:val="0053731B"/>
    <w:rsid w:val="0053746C"/>
    <w:rsid w:val="0053778F"/>
    <w:rsid w:val="00537EDE"/>
    <w:rsid w:val="005433F3"/>
    <w:rsid w:val="00543474"/>
    <w:rsid w:val="005437CB"/>
    <w:rsid w:val="005438A9"/>
    <w:rsid w:val="005444CC"/>
    <w:rsid w:val="00544543"/>
    <w:rsid w:val="00544CF8"/>
    <w:rsid w:val="005456D5"/>
    <w:rsid w:val="00545B83"/>
    <w:rsid w:val="00545BCB"/>
    <w:rsid w:val="00545C57"/>
    <w:rsid w:val="00545C65"/>
    <w:rsid w:val="00545D7C"/>
    <w:rsid w:val="005461FE"/>
    <w:rsid w:val="005506E8"/>
    <w:rsid w:val="005506F5"/>
    <w:rsid w:val="005509DE"/>
    <w:rsid w:val="005511A2"/>
    <w:rsid w:val="00551550"/>
    <w:rsid w:val="00551591"/>
    <w:rsid w:val="00551A6E"/>
    <w:rsid w:val="00551C3F"/>
    <w:rsid w:val="005523D0"/>
    <w:rsid w:val="00552C64"/>
    <w:rsid w:val="005532D8"/>
    <w:rsid w:val="005537A5"/>
    <w:rsid w:val="00553C78"/>
    <w:rsid w:val="00554872"/>
    <w:rsid w:val="00555AE5"/>
    <w:rsid w:val="0055602B"/>
    <w:rsid w:val="005562B9"/>
    <w:rsid w:val="0055638D"/>
    <w:rsid w:val="00556920"/>
    <w:rsid w:val="00556ABF"/>
    <w:rsid w:val="00556AEC"/>
    <w:rsid w:val="00556E5E"/>
    <w:rsid w:val="00557FAB"/>
    <w:rsid w:val="00560293"/>
    <w:rsid w:val="00560B2F"/>
    <w:rsid w:val="005610CC"/>
    <w:rsid w:val="005613BA"/>
    <w:rsid w:val="00561B98"/>
    <w:rsid w:val="00561E61"/>
    <w:rsid w:val="00562071"/>
    <w:rsid w:val="00562181"/>
    <w:rsid w:val="005626E4"/>
    <w:rsid w:val="00563626"/>
    <w:rsid w:val="00563AAA"/>
    <w:rsid w:val="00563DBE"/>
    <w:rsid w:val="00564435"/>
    <w:rsid w:val="00565348"/>
    <w:rsid w:val="005666CA"/>
    <w:rsid w:val="00566DA2"/>
    <w:rsid w:val="00566FEB"/>
    <w:rsid w:val="00567523"/>
    <w:rsid w:val="005702BE"/>
    <w:rsid w:val="005702C0"/>
    <w:rsid w:val="00571019"/>
    <w:rsid w:val="005714F8"/>
    <w:rsid w:val="0057228B"/>
    <w:rsid w:val="0057254C"/>
    <w:rsid w:val="00572B6A"/>
    <w:rsid w:val="00573935"/>
    <w:rsid w:val="00573C19"/>
    <w:rsid w:val="00573CB4"/>
    <w:rsid w:val="00573FFA"/>
    <w:rsid w:val="00574882"/>
    <w:rsid w:val="005752ED"/>
    <w:rsid w:val="0057552F"/>
    <w:rsid w:val="00576362"/>
    <w:rsid w:val="00576F0C"/>
    <w:rsid w:val="00577137"/>
    <w:rsid w:val="005774CB"/>
    <w:rsid w:val="0057758D"/>
    <w:rsid w:val="005778D5"/>
    <w:rsid w:val="0058000F"/>
    <w:rsid w:val="00580286"/>
    <w:rsid w:val="0058036D"/>
    <w:rsid w:val="00580766"/>
    <w:rsid w:val="00580B7F"/>
    <w:rsid w:val="00580D03"/>
    <w:rsid w:val="00580E74"/>
    <w:rsid w:val="00581486"/>
    <w:rsid w:val="00581CC8"/>
    <w:rsid w:val="005822CF"/>
    <w:rsid w:val="00582793"/>
    <w:rsid w:val="005835ED"/>
    <w:rsid w:val="00583869"/>
    <w:rsid w:val="00583DA3"/>
    <w:rsid w:val="005848E8"/>
    <w:rsid w:val="00584E7E"/>
    <w:rsid w:val="00585768"/>
    <w:rsid w:val="00585935"/>
    <w:rsid w:val="005873BB"/>
    <w:rsid w:val="00587995"/>
    <w:rsid w:val="00587B7E"/>
    <w:rsid w:val="00587C99"/>
    <w:rsid w:val="00587E6B"/>
    <w:rsid w:val="00590192"/>
    <w:rsid w:val="005905C9"/>
    <w:rsid w:val="00590740"/>
    <w:rsid w:val="00590E10"/>
    <w:rsid w:val="00591199"/>
    <w:rsid w:val="00591CCB"/>
    <w:rsid w:val="00592302"/>
    <w:rsid w:val="005925BE"/>
    <w:rsid w:val="005925C2"/>
    <w:rsid w:val="005925DD"/>
    <w:rsid w:val="00592D7B"/>
    <w:rsid w:val="00594BAA"/>
    <w:rsid w:val="00594F23"/>
    <w:rsid w:val="0059521E"/>
    <w:rsid w:val="005954E2"/>
    <w:rsid w:val="00596027"/>
    <w:rsid w:val="00596720"/>
    <w:rsid w:val="00596ED8"/>
    <w:rsid w:val="00597F12"/>
    <w:rsid w:val="00597F3A"/>
    <w:rsid w:val="005A0356"/>
    <w:rsid w:val="005A0904"/>
    <w:rsid w:val="005A1413"/>
    <w:rsid w:val="005A186E"/>
    <w:rsid w:val="005A1D1A"/>
    <w:rsid w:val="005A1E2C"/>
    <w:rsid w:val="005A20FF"/>
    <w:rsid w:val="005A24AC"/>
    <w:rsid w:val="005A25CB"/>
    <w:rsid w:val="005A2EE4"/>
    <w:rsid w:val="005A3194"/>
    <w:rsid w:val="005A31BD"/>
    <w:rsid w:val="005A3469"/>
    <w:rsid w:val="005A3698"/>
    <w:rsid w:val="005A373C"/>
    <w:rsid w:val="005A5B3C"/>
    <w:rsid w:val="005A625B"/>
    <w:rsid w:val="005A632E"/>
    <w:rsid w:val="005A65A3"/>
    <w:rsid w:val="005A6D1F"/>
    <w:rsid w:val="005A72B1"/>
    <w:rsid w:val="005A7747"/>
    <w:rsid w:val="005A7F45"/>
    <w:rsid w:val="005B0006"/>
    <w:rsid w:val="005B0952"/>
    <w:rsid w:val="005B132A"/>
    <w:rsid w:val="005B20C1"/>
    <w:rsid w:val="005B28D6"/>
    <w:rsid w:val="005B345E"/>
    <w:rsid w:val="005B3B41"/>
    <w:rsid w:val="005B3E9C"/>
    <w:rsid w:val="005B3F56"/>
    <w:rsid w:val="005B42D4"/>
    <w:rsid w:val="005B4672"/>
    <w:rsid w:val="005B474A"/>
    <w:rsid w:val="005B48EF"/>
    <w:rsid w:val="005B4B69"/>
    <w:rsid w:val="005B5177"/>
    <w:rsid w:val="005B5600"/>
    <w:rsid w:val="005B66DF"/>
    <w:rsid w:val="005B6D60"/>
    <w:rsid w:val="005B6E75"/>
    <w:rsid w:val="005B7A8D"/>
    <w:rsid w:val="005B7FEB"/>
    <w:rsid w:val="005C0040"/>
    <w:rsid w:val="005C00D3"/>
    <w:rsid w:val="005C00F1"/>
    <w:rsid w:val="005C0682"/>
    <w:rsid w:val="005C0704"/>
    <w:rsid w:val="005C0B50"/>
    <w:rsid w:val="005C2F92"/>
    <w:rsid w:val="005C3019"/>
    <w:rsid w:val="005C3221"/>
    <w:rsid w:val="005C3802"/>
    <w:rsid w:val="005C3B19"/>
    <w:rsid w:val="005C44D4"/>
    <w:rsid w:val="005C4F87"/>
    <w:rsid w:val="005C4FCA"/>
    <w:rsid w:val="005C5474"/>
    <w:rsid w:val="005C646B"/>
    <w:rsid w:val="005C7920"/>
    <w:rsid w:val="005D0CC1"/>
    <w:rsid w:val="005D0D8B"/>
    <w:rsid w:val="005D0F30"/>
    <w:rsid w:val="005D1F71"/>
    <w:rsid w:val="005D1FB8"/>
    <w:rsid w:val="005D2694"/>
    <w:rsid w:val="005D30B3"/>
    <w:rsid w:val="005D3450"/>
    <w:rsid w:val="005D35DD"/>
    <w:rsid w:val="005D37A1"/>
    <w:rsid w:val="005D42BF"/>
    <w:rsid w:val="005D4EB9"/>
    <w:rsid w:val="005D51B8"/>
    <w:rsid w:val="005D5522"/>
    <w:rsid w:val="005D568A"/>
    <w:rsid w:val="005D5AAD"/>
    <w:rsid w:val="005D60D2"/>
    <w:rsid w:val="005D6799"/>
    <w:rsid w:val="005D6B29"/>
    <w:rsid w:val="005D774C"/>
    <w:rsid w:val="005D7F78"/>
    <w:rsid w:val="005E0C01"/>
    <w:rsid w:val="005E0F4E"/>
    <w:rsid w:val="005E1911"/>
    <w:rsid w:val="005E1B53"/>
    <w:rsid w:val="005E28BF"/>
    <w:rsid w:val="005E2D71"/>
    <w:rsid w:val="005E2E1E"/>
    <w:rsid w:val="005E3431"/>
    <w:rsid w:val="005E3BEA"/>
    <w:rsid w:val="005E3D04"/>
    <w:rsid w:val="005E5E2C"/>
    <w:rsid w:val="005E5EFF"/>
    <w:rsid w:val="005E69DC"/>
    <w:rsid w:val="005E6FE6"/>
    <w:rsid w:val="005E7859"/>
    <w:rsid w:val="005F01C3"/>
    <w:rsid w:val="005F0547"/>
    <w:rsid w:val="005F0952"/>
    <w:rsid w:val="005F09FB"/>
    <w:rsid w:val="005F1041"/>
    <w:rsid w:val="005F12F7"/>
    <w:rsid w:val="005F1EE4"/>
    <w:rsid w:val="005F1F45"/>
    <w:rsid w:val="005F27CC"/>
    <w:rsid w:val="005F2CCC"/>
    <w:rsid w:val="005F3D69"/>
    <w:rsid w:val="005F3F3C"/>
    <w:rsid w:val="005F5164"/>
    <w:rsid w:val="005F52D0"/>
    <w:rsid w:val="005F6229"/>
    <w:rsid w:val="005F636F"/>
    <w:rsid w:val="005F6AD1"/>
    <w:rsid w:val="005F727B"/>
    <w:rsid w:val="005F7F82"/>
    <w:rsid w:val="006006BB"/>
    <w:rsid w:val="006006DE"/>
    <w:rsid w:val="0060080B"/>
    <w:rsid w:val="00600CCC"/>
    <w:rsid w:val="0060160B"/>
    <w:rsid w:val="00601671"/>
    <w:rsid w:val="0060170B"/>
    <w:rsid w:val="00601946"/>
    <w:rsid w:val="006025CB"/>
    <w:rsid w:val="00602DFD"/>
    <w:rsid w:val="006032AE"/>
    <w:rsid w:val="006037CF"/>
    <w:rsid w:val="00603B5A"/>
    <w:rsid w:val="00603FBB"/>
    <w:rsid w:val="00604193"/>
    <w:rsid w:val="00604443"/>
    <w:rsid w:val="00604466"/>
    <w:rsid w:val="00604A85"/>
    <w:rsid w:val="006059D3"/>
    <w:rsid w:val="006066DC"/>
    <w:rsid w:val="00606D41"/>
    <w:rsid w:val="00607B84"/>
    <w:rsid w:val="00607F61"/>
    <w:rsid w:val="00611352"/>
    <w:rsid w:val="0061182E"/>
    <w:rsid w:val="006123A2"/>
    <w:rsid w:val="006126C4"/>
    <w:rsid w:val="006136A3"/>
    <w:rsid w:val="00614753"/>
    <w:rsid w:val="00614B14"/>
    <w:rsid w:val="00614B3C"/>
    <w:rsid w:val="00614F45"/>
    <w:rsid w:val="00615F4C"/>
    <w:rsid w:val="00616C67"/>
    <w:rsid w:val="006170F6"/>
    <w:rsid w:val="006171FA"/>
    <w:rsid w:val="00617C72"/>
    <w:rsid w:val="006205B8"/>
    <w:rsid w:val="006215DF"/>
    <w:rsid w:val="006219D9"/>
    <w:rsid w:val="00621B7E"/>
    <w:rsid w:val="00621E9A"/>
    <w:rsid w:val="006222CA"/>
    <w:rsid w:val="00622A74"/>
    <w:rsid w:val="00622B8D"/>
    <w:rsid w:val="00622C54"/>
    <w:rsid w:val="0062327E"/>
    <w:rsid w:val="00623389"/>
    <w:rsid w:val="00623433"/>
    <w:rsid w:val="0062367D"/>
    <w:rsid w:val="006237AA"/>
    <w:rsid w:val="00623B0F"/>
    <w:rsid w:val="006240C4"/>
    <w:rsid w:val="00624B65"/>
    <w:rsid w:val="006252BA"/>
    <w:rsid w:val="006260C9"/>
    <w:rsid w:val="00627873"/>
    <w:rsid w:val="0063016B"/>
    <w:rsid w:val="00630689"/>
    <w:rsid w:val="00631B85"/>
    <w:rsid w:val="00631E9E"/>
    <w:rsid w:val="006322EA"/>
    <w:rsid w:val="0063273C"/>
    <w:rsid w:val="00633012"/>
    <w:rsid w:val="0063319A"/>
    <w:rsid w:val="00634661"/>
    <w:rsid w:val="00634C38"/>
    <w:rsid w:val="006356B9"/>
    <w:rsid w:val="00635D4B"/>
    <w:rsid w:val="00636099"/>
    <w:rsid w:val="0063663C"/>
    <w:rsid w:val="00636A75"/>
    <w:rsid w:val="00636B13"/>
    <w:rsid w:val="00637DB0"/>
    <w:rsid w:val="00637F65"/>
    <w:rsid w:val="006409A8"/>
    <w:rsid w:val="00640F3E"/>
    <w:rsid w:val="00640F60"/>
    <w:rsid w:val="006413FE"/>
    <w:rsid w:val="006423B6"/>
    <w:rsid w:val="00642D87"/>
    <w:rsid w:val="00642DE9"/>
    <w:rsid w:val="00643F82"/>
    <w:rsid w:val="006443CF"/>
    <w:rsid w:val="00644655"/>
    <w:rsid w:val="00644A4D"/>
    <w:rsid w:val="00644AE5"/>
    <w:rsid w:val="00644DC1"/>
    <w:rsid w:val="0064518E"/>
    <w:rsid w:val="00645316"/>
    <w:rsid w:val="00645EC2"/>
    <w:rsid w:val="00646884"/>
    <w:rsid w:val="006470E5"/>
    <w:rsid w:val="00650677"/>
    <w:rsid w:val="00650FB0"/>
    <w:rsid w:val="006514BC"/>
    <w:rsid w:val="00651E57"/>
    <w:rsid w:val="006521F6"/>
    <w:rsid w:val="0065272D"/>
    <w:rsid w:val="00652DE0"/>
    <w:rsid w:val="0065317B"/>
    <w:rsid w:val="00653953"/>
    <w:rsid w:val="00653967"/>
    <w:rsid w:val="00654338"/>
    <w:rsid w:val="00655849"/>
    <w:rsid w:val="00655897"/>
    <w:rsid w:val="0065630B"/>
    <w:rsid w:val="00656491"/>
    <w:rsid w:val="00656509"/>
    <w:rsid w:val="006567AC"/>
    <w:rsid w:val="006568FE"/>
    <w:rsid w:val="0065702D"/>
    <w:rsid w:val="00657105"/>
    <w:rsid w:val="00657197"/>
    <w:rsid w:val="00657A4F"/>
    <w:rsid w:val="00657B44"/>
    <w:rsid w:val="00660775"/>
    <w:rsid w:val="00662DB0"/>
    <w:rsid w:val="0066399D"/>
    <w:rsid w:val="006639EC"/>
    <w:rsid w:val="0066471A"/>
    <w:rsid w:val="00664844"/>
    <w:rsid w:val="00664879"/>
    <w:rsid w:val="006659A9"/>
    <w:rsid w:val="00665B36"/>
    <w:rsid w:val="0066607C"/>
    <w:rsid w:val="00667199"/>
    <w:rsid w:val="00670991"/>
    <w:rsid w:val="00670BA5"/>
    <w:rsid w:val="00670E00"/>
    <w:rsid w:val="00671A31"/>
    <w:rsid w:val="00671D83"/>
    <w:rsid w:val="00671D8A"/>
    <w:rsid w:val="00672640"/>
    <w:rsid w:val="006726FD"/>
    <w:rsid w:val="00672D7C"/>
    <w:rsid w:val="00673375"/>
    <w:rsid w:val="006734B9"/>
    <w:rsid w:val="006737BB"/>
    <w:rsid w:val="00673EAD"/>
    <w:rsid w:val="00674637"/>
    <w:rsid w:val="00674956"/>
    <w:rsid w:val="0067514D"/>
    <w:rsid w:val="00675C91"/>
    <w:rsid w:val="006768A2"/>
    <w:rsid w:val="006769DE"/>
    <w:rsid w:val="00676A72"/>
    <w:rsid w:val="00676B3F"/>
    <w:rsid w:val="0068037B"/>
    <w:rsid w:val="00680B69"/>
    <w:rsid w:val="00680ECB"/>
    <w:rsid w:val="00681BED"/>
    <w:rsid w:val="00681D4B"/>
    <w:rsid w:val="00681D53"/>
    <w:rsid w:val="00683BB1"/>
    <w:rsid w:val="00683F03"/>
    <w:rsid w:val="00683F7F"/>
    <w:rsid w:val="00684799"/>
    <w:rsid w:val="00684D6F"/>
    <w:rsid w:val="00684FCB"/>
    <w:rsid w:val="006852FD"/>
    <w:rsid w:val="006859A7"/>
    <w:rsid w:val="00685E62"/>
    <w:rsid w:val="006867E0"/>
    <w:rsid w:val="00686B65"/>
    <w:rsid w:val="00687578"/>
    <w:rsid w:val="00687F85"/>
    <w:rsid w:val="00690669"/>
    <w:rsid w:val="006908D8"/>
    <w:rsid w:val="00690CA8"/>
    <w:rsid w:val="00690D14"/>
    <w:rsid w:val="0069118F"/>
    <w:rsid w:val="00691BBD"/>
    <w:rsid w:val="006920CE"/>
    <w:rsid w:val="00692309"/>
    <w:rsid w:val="00692613"/>
    <w:rsid w:val="006928C9"/>
    <w:rsid w:val="00692E34"/>
    <w:rsid w:val="006933B3"/>
    <w:rsid w:val="006936FA"/>
    <w:rsid w:val="00693789"/>
    <w:rsid w:val="006940EA"/>
    <w:rsid w:val="00694313"/>
    <w:rsid w:val="00694D9D"/>
    <w:rsid w:val="00695B5B"/>
    <w:rsid w:val="00695B98"/>
    <w:rsid w:val="006961F6"/>
    <w:rsid w:val="0069629E"/>
    <w:rsid w:val="00696884"/>
    <w:rsid w:val="0069694F"/>
    <w:rsid w:val="0069744C"/>
    <w:rsid w:val="00697842"/>
    <w:rsid w:val="006A08DA"/>
    <w:rsid w:val="006A0DEA"/>
    <w:rsid w:val="006A20AB"/>
    <w:rsid w:val="006A2332"/>
    <w:rsid w:val="006A242D"/>
    <w:rsid w:val="006A2F62"/>
    <w:rsid w:val="006A35A1"/>
    <w:rsid w:val="006A3737"/>
    <w:rsid w:val="006A400F"/>
    <w:rsid w:val="006A59CF"/>
    <w:rsid w:val="006A5D20"/>
    <w:rsid w:val="006A6665"/>
    <w:rsid w:val="006A67CB"/>
    <w:rsid w:val="006A6DAE"/>
    <w:rsid w:val="006A7A7E"/>
    <w:rsid w:val="006A7FA3"/>
    <w:rsid w:val="006B07D2"/>
    <w:rsid w:val="006B1608"/>
    <w:rsid w:val="006B16F8"/>
    <w:rsid w:val="006B1DE9"/>
    <w:rsid w:val="006B21A0"/>
    <w:rsid w:val="006B2628"/>
    <w:rsid w:val="006B3121"/>
    <w:rsid w:val="006B3D2B"/>
    <w:rsid w:val="006B4265"/>
    <w:rsid w:val="006B4564"/>
    <w:rsid w:val="006B46C3"/>
    <w:rsid w:val="006B4C23"/>
    <w:rsid w:val="006B5303"/>
    <w:rsid w:val="006B5A2B"/>
    <w:rsid w:val="006B67A2"/>
    <w:rsid w:val="006B71B2"/>
    <w:rsid w:val="006C02A1"/>
    <w:rsid w:val="006C130E"/>
    <w:rsid w:val="006C18FF"/>
    <w:rsid w:val="006C1C7B"/>
    <w:rsid w:val="006C1FF9"/>
    <w:rsid w:val="006C36DB"/>
    <w:rsid w:val="006C5006"/>
    <w:rsid w:val="006C50C5"/>
    <w:rsid w:val="006C5604"/>
    <w:rsid w:val="006C5813"/>
    <w:rsid w:val="006C5EFC"/>
    <w:rsid w:val="006C67B2"/>
    <w:rsid w:val="006C6F36"/>
    <w:rsid w:val="006C73E6"/>
    <w:rsid w:val="006C7EEA"/>
    <w:rsid w:val="006D03C1"/>
    <w:rsid w:val="006D12E0"/>
    <w:rsid w:val="006D1353"/>
    <w:rsid w:val="006D27CF"/>
    <w:rsid w:val="006D28A6"/>
    <w:rsid w:val="006D2F01"/>
    <w:rsid w:val="006D3604"/>
    <w:rsid w:val="006D3D61"/>
    <w:rsid w:val="006D4A0F"/>
    <w:rsid w:val="006D503A"/>
    <w:rsid w:val="006D594F"/>
    <w:rsid w:val="006D661D"/>
    <w:rsid w:val="006D6D89"/>
    <w:rsid w:val="006D728D"/>
    <w:rsid w:val="006D736A"/>
    <w:rsid w:val="006D7B35"/>
    <w:rsid w:val="006D7C33"/>
    <w:rsid w:val="006E06FB"/>
    <w:rsid w:val="006E0D01"/>
    <w:rsid w:val="006E247A"/>
    <w:rsid w:val="006E26E8"/>
    <w:rsid w:val="006E2784"/>
    <w:rsid w:val="006E2C2C"/>
    <w:rsid w:val="006E36A0"/>
    <w:rsid w:val="006E3F0B"/>
    <w:rsid w:val="006E4379"/>
    <w:rsid w:val="006E475F"/>
    <w:rsid w:val="006E5164"/>
    <w:rsid w:val="006E6A96"/>
    <w:rsid w:val="006E6F75"/>
    <w:rsid w:val="006E6FD7"/>
    <w:rsid w:val="006E7566"/>
    <w:rsid w:val="006F063A"/>
    <w:rsid w:val="006F0DC7"/>
    <w:rsid w:val="006F220D"/>
    <w:rsid w:val="006F3DA6"/>
    <w:rsid w:val="006F3DB3"/>
    <w:rsid w:val="006F3DF8"/>
    <w:rsid w:val="006F413C"/>
    <w:rsid w:val="006F41F8"/>
    <w:rsid w:val="006F49E3"/>
    <w:rsid w:val="006F63BD"/>
    <w:rsid w:val="006F66F2"/>
    <w:rsid w:val="006F6DAB"/>
    <w:rsid w:val="006F75A9"/>
    <w:rsid w:val="006F75DD"/>
    <w:rsid w:val="006F76DF"/>
    <w:rsid w:val="006F7C3E"/>
    <w:rsid w:val="00700239"/>
    <w:rsid w:val="00700505"/>
    <w:rsid w:val="00700E9D"/>
    <w:rsid w:val="00701225"/>
    <w:rsid w:val="007015E8"/>
    <w:rsid w:val="0070198D"/>
    <w:rsid w:val="00702226"/>
    <w:rsid w:val="007025CC"/>
    <w:rsid w:val="00702989"/>
    <w:rsid w:val="007029FF"/>
    <w:rsid w:val="007048C4"/>
    <w:rsid w:val="00707630"/>
    <w:rsid w:val="0070781E"/>
    <w:rsid w:val="00711BD2"/>
    <w:rsid w:val="007135AF"/>
    <w:rsid w:val="007139C4"/>
    <w:rsid w:val="00713B55"/>
    <w:rsid w:val="007151EF"/>
    <w:rsid w:val="007157FA"/>
    <w:rsid w:val="00715C59"/>
    <w:rsid w:val="00715D1B"/>
    <w:rsid w:val="00716534"/>
    <w:rsid w:val="00716939"/>
    <w:rsid w:val="007170DA"/>
    <w:rsid w:val="00717966"/>
    <w:rsid w:val="007207A6"/>
    <w:rsid w:val="00721767"/>
    <w:rsid w:val="00721794"/>
    <w:rsid w:val="00722587"/>
    <w:rsid w:val="00722BD2"/>
    <w:rsid w:val="0072359E"/>
    <w:rsid w:val="0072402C"/>
    <w:rsid w:val="00724409"/>
    <w:rsid w:val="00724C92"/>
    <w:rsid w:val="0072559D"/>
    <w:rsid w:val="00725BC0"/>
    <w:rsid w:val="00725E86"/>
    <w:rsid w:val="007261EE"/>
    <w:rsid w:val="00726B0A"/>
    <w:rsid w:val="0072735F"/>
    <w:rsid w:val="007274AC"/>
    <w:rsid w:val="00727526"/>
    <w:rsid w:val="007311F9"/>
    <w:rsid w:val="00731207"/>
    <w:rsid w:val="00731A04"/>
    <w:rsid w:val="007325E5"/>
    <w:rsid w:val="0073336C"/>
    <w:rsid w:val="00734032"/>
    <w:rsid w:val="00734095"/>
    <w:rsid w:val="0073497B"/>
    <w:rsid w:val="0073576F"/>
    <w:rsid w:val="00736274"/>
    <w:rsid w:val="007364F5"/>
    <w:rsid w:val="007365E2"/>
    <w:rsid w:val="00736D36"/>
    <w:rsid w:val="00737DE1"/>
    <w:rsid w:val="00740538"/>
    <w:rsid w:val="00740F71"/>
    <w:rsid w:val="00741B3D"/>
    <w:rsid w:val="00741DD7"/>
    <w:rsid w:val="007423C6"/>
    <w:rsid w:val="00743F2B"/>
    <w:rsid w:val="0074529E"/>
    <w:rsid w:val="00745B5E"/>
    <w:rsid w:val="0074658F"/>
    <w:rsid w:val="00746984"/>
    <w:rsid w:val="007469F4"/>
    <w:rsid w:val="00747143"/>
    <w:rsid w:val="007474BF"/>
    <w:rsid w:val="00750977"/>
    <w:rsid w:val="00750FD7"/>
    <w:rsid w:val="00751C48"/>
    <w:rsid w:val="007527CD"/>
    <w:rsid w:val="00752FE3"/>
    <w:rsid w:val="007538B7"/>
    <w:rsid w:val="00754345"/>
    <w:rsid w:val="007554E5"/>
    <w:rsid w:val="00756587"/>
    <w:rsid w:val="00756922"/>
    <w:rsid w:val="007574FB"/>
    <w:rsid w:val="007576BB"/>
    <w:rsid w:val="00757916"/>
    <w:rsid w:val="00760734"/>
    <w:rsid w:val="00760C95"/>
    <w:rsid w:val="00761F69"/>
    <w:rsid w:val="00762179"/>
    <w:rsid w:val="00762242"/>
    <w:rsid w:val="007629B1"/>
    <w:rsid w:val="00763945"/>
    <w:rsid w:val="007639FF"/>
    <w:rsid w:val="0076403F"/>
    <w:rsid w:val="0076432A"/>
    <w:rsid w:val="00764933"/>
    <w:rsid w:val="00764CE5"/>
    <w:rsid w:val="007659CF"/>
    <w:rsid w:val="00765B3D"/>
    <w:rsid w:val="0076607C"/>
    <w:rsid w:val="00766B4A"/>
    <w:rsid w:val="00766D15"/>
    <w:rsid w:val="0076700A"/>
    <w:rsid w:val="00767A73"/>
    <w:rsid w:val="00767D55"/>
    <w:rsid w:val="00770606"/>
    <w:rsid w:val="00770C5C"/>
    <w:rsid w:val="007711AF"/>
    <w:rsid w:val="007717CD"/>
    <w:rsid w:val="00772997"/>
    <w:rsid w:val="00772CDF"/>
    <w:rsid w:val="00773D30"/>
    <w:rsid w:val="00777031"/>
    <w:rsid w:val="00777815"/>
    <w:rsid w:val="00777ABC"/>
    <w:rsid w:val="00777DFA"/>
    <w:rsid w:val="00780410"/>
    <w:rsid w:val="00781600"/>
    <w:rsid w:val="00782CA6"/>
    <w:rsid w:val="0078313C"/>
    <w:rsid w:val="007837DA"/>
    <w:rsid w:val="0078488C"/>
    <w:rsid w:val="00784FCB"/>
    <w:rsid w:val="0078542B"/>
    <w:rsid w:val="00785AD3"/>
    <w:rsid w:val="007861C2"/>
    <w:rsid w:val="00787C35"/>
    <w:rsid w:val="00790417"/>
    <w:rsid w:val="00790589"/>
    <w:rsid w:val="007909CF"/>
    <w:rsid w:val="00790B09"/>
    <w:rsid w:val="00790FF1"/>
    <w:rsid w:val="00791279"/>
    <w:rsid w:val="0079205E"/>
    <w:rsid w:val="007937A6"/>
    <w:rsid w:val="007940D6"/>
    <w:rsid w:val="00794681"/>
    <w:rsid w:val="00794928"/>
    <w:rsid w:val="00794A78"/>
    <w:rsid w:val="0079532B"/>
    <w:rsid w:val="00795990"/>
    <w:rsid w:val="00795BE2"/>
    <w:rsid w:val="00796DDA"/>
    <w:rsid w:val="007976B2"/>
    <w:rsid w:val="00797EAD"/>
    <w:rsid w:val="007A02AA"/>
    <w:rsid w:val="007A034C"/>
    <w:rsid w:val="007A03FA"/>
    <w:rsid w:val="007A0C0F"/>
    <w:rsid w:val="007A0C84"/>
    <w:rsid w:val="007A2607"/>
    <w:rsid w:val="007A2719"/>
    <w:rsid w:val="007A29A2"/>
    <w:rsid w:val="007A2B4B"/>
    <w:rsid w:val="007A2C23"/>
    <w:rsid w:val="007A35E7"/>
    <w:rsid w:val="007A3C05"/>
    <w:rsid w:val="007A3E33"/>
    <w:rsid w:val="007A4186"/>
    <w:rsid w:val="007A4964"/>
    <w:rsid w:val="007A499C"/>
    <w:rsid w:val="007A5E5B"/>
    <w:rsid w:val="007A6169"/>
    <w:rsid w:val="007A66B4"/>
    <w:rsid w:val="007A6894"/>
    <w:rsid w:val="007A6A85"/>
    <w:rsid w:val="007A7DD4"/>
    <w:rsid w:val="007B0125"/>
    <w:rsid w:val="007B0832"/>
    <w:rsid w:val="007B1CC5"/>
    <w:rsid w:val="007B1DE9"/>
    <w:rsid w:val="007B1FB3"/>
    <w:rsid w:val="007B240A"/>
    <w:rsid w:val="007B289B"/>
    <w:rsid w:val="007B2944"/>
    <w:rsid w:val="007B2B16"/>
    <w:rsid w:val="007B39C1"/>
    <w:rsid w:val="007B3A41"/>
    <w:rsid w:val="007B4E85"/>
    <w:rsid w:val="007B538C"/>
    <w:rsid w:val="007B5C84"/>
    <w:rsid w:val="007B6AFF"/>
    <w:rsid w:val="007B6F70"/>
    <w:rsid w:val="007B73F5"/>
    <w:rsid w:val="007B7B4E"/>
    <w:rsid w:val="007C0132"/>
    <w:rsid w:val="007C2DDB"/>
    <w:rsid w:val="007C33E5"/>
    <w:rsid w:val="007C3498"/>
    <w:rsid w:val="007C3842"/>
    <w:rsid w:val="007C38C4"/>
    <w:rsid w:val="007C41B5"/>
    <w:rsid w:val="007C57E4"/>
    <w:rsid w:val="007C5A0E"/>
    <w:rsid w:val="007C5B2A"/>
    <w:rsid w:val="007C5C4D"/>
    <w:rsid w:val="007C5E05"/>
    <w:rsid w:val="007C6644"/>
    <w:rsid w:val="007C6E0F"/>
    <w:rsid w:val="007C70B2"/>
    <w:rsid w:val="007C7814"/>
    <w:rsid w:val="007C7A94"/>
    <w:rsid w:val="007D0632"/>
    <w:rsid w:val="007D0733"/>
    <w:rsid w:val="007D0D25"/>
    <w:rsid w:val="007D0EFC"/>
    <w:rsid w:val="007D1888"/>
    <w:rsid w:val="007D19AD"/>
    <w:rsid w:val="007D1A71"/>
    <w:rsid w:val="007D1D17"/>
    <w:rsid w:val="007D2879"/>
    <w:rsid w:val="007D3692"/>
    <w:rsid w:val="007D3BC2"/>
    <w:rsid w:val="007D3CC4"/>
    <w:rsid w:val="007D4A51"/>
    <w:rsid w:val="007D4F81"/>
    <w:rsid w:val="007D5059"/>
    <w:rsid w:val="007D5985"/>
    <w:rsid w:val="007D5CB2"/>
    <w:rsid w:val="007D5D8C"/>
    <w:rsid w:val="007E1433"/>
    <w:rsid w:val="007E2138"/>
    <w:rsid w:val="007E237F"/>
    <w:rsid w:val="007E258B"/>
    <w:rsid w:val="007E2652"/>
    <w:rsid w:val="007E2DC5"/>
    <w:rsid w:val="007E39F8"/>
    <w:rsid w:val="007E3C46"/>
    <w:rsid w:val="007E4F10"/>
    <w:rsid w:val="007E5388"/>
    <w:rsid w:val="007E5FED"/>
    <w:rsid w:val="007E67C3"/>
    <w:rsid w:val="007E67D9"/>
    <w:rsid w:val="007E6E83"/>
    <w:rsid w:val="007E712A"/>
    <w:rsid w:val="007E71EF"/>
    <w:rsid w:val="007E73C7"/>
    <w:rsid w:val="007E75B5"/>
    <w:rsid w:val="007E7D47"/>
    <w:rsid w:val="007F0CA1"/>
    <w:rsid w:val="007F145F"/>
    <w:rsid w:val="007F20AF"/>
    <w:rsid w:val="007F2358"/>
    <w:rsid w:val="007F240B"/>
    <w:rsid w:val="007F498C"/>
    <w:rsid w:val="007F501B"/>
    <w:rsid w:val="007F5B30"/>
    <w:rsid w:val="007F6368"/>
    <w:rsid w:val="007F655A"/>
    <w:rsid w:val="007F65B9"/>
    <w:rsid w:val="007F66BF"/>
    <w:rsid w:val="007F6A70"/>
    <w:rsid w:val="007F6B4D"/>
    <w:rsid w:val="007F6F53"/>
    <w:rsid w:val="007F740F"/>
    <w:rsid w:val="007F74D9"/>
    <w:rsid w:val="007F75BF"/>
    <w:rsid w:val="007F7BA6"/>
    <w:rsid w:val="007F7D1C"/>
    <w:rsid w:val="00800BDC"/>
    <w:rsid w:val="00802A94"/>
    <w:rsid w:val="00802D6F"/>
    <w:rsid w:val="00802F52"/>
    <w:rsid w:val="008034A8"/>
    <w:rsid w:val="00803505"/>
    <w:rsid w:val="00803A0A"/>
    <w:rsid w:val="00804DEE"/>
    <w:rsid w:val="00804F0C"/>
    <w:rsid w:val="008056D7"/>
    <w:rsid w:val="008064F1"/>
    <w:rsid w:val="008072AC"/>
    <w:rsid w:val="0080752C"/>
    <w:rsid w:val="00807622"/>
    <w:rsid w:val="0080766E"/>
    <w:rsid w:val="00807D30"/>
    <w:rsid w:val="00807ED9"/>
    <w:rsid w:val="00810181"/>
    <w:rsid w:val="00810E79"/>
    <w:rsid w:val="0081279A"/>
    <w:rsid w:val="00812B16"/>
    <w:rsid w:val="008135BE"/>
    <w:rsid w:val="00813F97"/>
    <w:rsid w:val="00814734"/>
    <w:rsid w:val="0081477C"/>
    <w:rsid w:val="00815B48"/>
    <w:rsid w:val="00815D23"/>
    <w:rsid w:val="00816147"/>
    <w:rsid w:val="00816D05"/>
    <w:rsid w:val="008176AD"/>
    <w:rsid w:val="008204F0"/>
    <w:rsid w:val="008206E5"/>
    <w:rsid w:val="008218A1"/>
    <w:rsid w:val="00822D83"/>
    <w:rsid w:val="00823100"/>
    <w:rsid w:val="00823279"/>
    <w:rsid w:val="00824FD7"/>
    <w:rsid w:val="0082534F"/>
    <w:rsid w:val="0082591F"/>
    <w:rsid w:val="00825D70"/>
    <w:rsid w:val="00825E92"/>
    <w:rsid w:val="0082605C"/>
    <w:rsid w:val="00826A87"/>
    <w:rsid w:val="00826DB8"/>
    <w:rsid w:val="00827F68"/>
    <w:rsid w:val="00830E97"/>
    <w:rsid w:val="00830E9B"/>
    <w:rsid w:val="00830F5B"/>
    <w:rsid w:val="00831485"/>
    <w:rsid w:val="00831908"/>
    <w:rsid w:val="00831B4E"/>
    <w:rsid w:val="0083204C"/>
    <w:rsid w:val="0083228E"/>
    <w:rsid w:val="00832EE6"/>
    <w:rsid w:val="00833151"/>
    <w:rsid w:val="00833248"/>
    <w:rsid w:val="00833575"/>
    <w:rsid w:val="00833661"/>
    <w:rsid w:val="00833A91"/>
    <w:rsid w:val="00833D19"/>
    <w:rsid w:val="00833D91"/>
    <w:rsid w:val="00834483"/>
    <w:rsid w:val="008348B0"/>
    <w:rsid w:val="00834D4F"/>
    <w:rsid w:val="00834E6F"/>
    <w:rsid w:val="00834FFE"/>
    <w:rsid w:val="00835900"/>
    <w:rsid w:val="00835AC7"/>
    <w:rsid w:val="00835E1A"/>
    <w:rsid w:val="008362C9"/>
    <w:rsid w:val="008364A5"/>
    <w:rsid w:val="0083665E"/>
    <w:rsid w:val="00836923"/>
    <w:rsid w:val="00836940"/>
    <w:rsid w:val="0083774D"/>
    <w:rsid w:val="008378FC"/>
    <w:rsid w:val="00837BE7"/>
    <w:rsid w:val="0084024E"/>
    <w:rsid w:val="00840A30"/>
    <w:rsid w:val="0084176A"/>
    <w:rsid w:val="00842BBC"/>
    <w:rsid w:val="00842D02"/>
    <w:rsid w:val="00842DE8"/>
    <w:rsid w:val="008433BE"/>
    <w:rsid w:val="00843DFC"/>
    <w:rsid w:val="0084445F"/>
    <w:rsid w:val="0084483B"/>
    <w:rsid w:val="008453DE"/>
    <w:rsid w:val="00845A5C"/>
    <w:rsid w:val="008470C6"/>
    <w:rsid w:val="0084761F"/>
    <w:rsid w:val="00847A98"/>
    <w:rsid w:val="008514FE"/>
    <w:rsid w:val="00851587"/>
    <w:rsid w:val="008515B4"/>
    <w:rsid w:val="00851753"/>
    <w:rsid w:val="00851888"/>
    <w:rsid w:val="00852776"/>
    <w:rsid w:val="00852999"/>
    <w:rsid w:val="00852D2E"/>
    <w:rsid w:val="008539FA"/>
    <w:rsid w:val="00854047"/>
    <w:rsid w:val="008540DE"/>
    <w:rsid w:val="008541C6"/>
    <w:rsid w:val="008547B2"/>
    <w:rsid w:val="008550C3"/>
    <w:rsid w:val="00857C00"/>
    <w:rsid w:val="0086037A"/>
    <w:rsid w:val="00861511"/>
    <w:rsid w:val="008615AF"/>
    <w:rsid w:val="0086196E"/>
    <w:rsid w:val="00861AFB"/>
    <w:rsid w:val="008623A3"/>
    <w:rsid w:val="008626CE"/>
    <w:rsid w:val="00862F00"/>
    <w:rsid w:val="0086343C"/>
    <w:rsid w:val="00865B14"/>
    <w:rsid w:val="00866955"/>
    <w:rsid w:val="00867F6B"/>
    <w:rsid w:val="0087002C"/>
    <w:rsid w:val="008702B8"/>
    <w:rsid w:val="008703A7"/>
    <w:rsid w:val="00871D05"/>
    <w:rsid w:val="008726D1"/>
    <w:rsid w:val="00872CB8"/>
    <w:rsid w:val="00872FAB"/>
    <w:rsid w:val="00873644"/>
    <w:rsid w:val="008746A5"/>
    <w:rsid w:val="00875273"/>
    <w:rsid w:val="0087574F"/>
    <w:rsid w:val="00875CCE"/>
    <w:rsid w:val="00877575"/>
    <w:rsid w:val="0087765E"/>
    <w:rsid w:val="00877878"/>
    <w:rsid w:val="0087794A"/>
    <w:rsid w:val="008779CC"/>
    <w:rsid w:val="00877A06"/>
    <w:rsid w:val="00877B5B"/>
    <w:rsid w:val="00880191"/>
    <w:rsid w:val="008813FC"/>
    <w:rsid w:val="00881556"/>
    <w:rsid w:val="008817B1"/>
    <w:rsid w:val="00881A89"/>
    <w:rsid w:val="00882CEE"/>
    <w:rsid w:val="00883049"/>
    <w:rsid w:val="00883200"/>
    <w:rsid w:val="0088376A"/>
    <w:rsid w:val="00883EA3"/>
    <w:rsid w:val="008843D1"/>
    <w:rsid w:val="00884E98"/>
    <w:rsid w:val="008853F3"/>
    <w:rsid w:val="008858F3"/>
    <w:rsid w:val="008859B9"/>
    <w:rsid w:val="00886DE1"/>
    <w:rsid w:val="00887664"/>
    <w:rsid w:val="0088770A"/>
    <w:rsid w:val="00887975"/>
    <w:rsid w:val="00890876"/>
    <w:rsid w:val="00891C52"/>
    <w:rsid w:val="00893307"/>
    <w:rsid w:val="00893504"/>
    <w:rsid w:val="0089362F"/>
    <w:rsid w:val="008939E3"/>
    <w:rsid w:val="00894C52"/>
    <w:rsid w:val="00895B61"/>
    <w:rsid w:val="00896039"/>
    <w:rsid w:val="0089705B"/>
    <w:rsid w:val="00897119"/>
    <w:rsid w:val="00897435"/>
    <w:rsid w:val="00897472"/>
    <w:rsid w:val="008A1133"/>
    <w:rsid w:val="008A165A"/>
    <w:rsid w:val="008A1BEF"/>
    <w:rsid w:val="008A2271"/>
    <w:rsid w:val="008A23E1"/>
    <w:rsid w:val="008A2A84"/>
    <w:rsid w:val="008A2CEC"/>
    <w:rsid w:val="008A313E"/>
    <w:rsid w:val="008A33CF"/>
    <w:rsid w:val="008A388F"/>
    <w:rsid w:val="008A469F"/>
    <w:rsid w:val="008A4ED7"/>
    <w:rsid w:val="008A500F"/>
    <w:rsid w:val="008A5F47"/>
    <w:rsid w:val="008A6E9B"/>
    <w:rsid w:val="008A71C3"/>
    <w:rsid w:val="008A78B8"/>
    <w:rsid w:val="008A792D"/>
    <w:rsid w:val="008B08B2"/>
    <w:rsid w:val="008B0C5E"/>
    <w:rsid w:val="008B11A5"/>
    <w:rsid w:val="008B1921"/>
    <w:rsid w:val="008B1EAC"/>
    <w:rsid w:val="008B3483"/>
    <w:rsid w:val="008B4A0E"/>
    <w:rsid w:val="008B4EC4"/>
    <w:rsid w:val="008B4EF8"/>
    <w:rsid w:val="008B5124"/>
    <w:rsid w:val="008B5ED1"/>
    <w:rsid w:val="008B666D"/>
    <w:rsid w:val="008B674A"/>
    <w:rsid w:val="008B6904"/>
    <w:rsid w:val="008B6D0F"/>
    <w:rsid w:val="008B6EBA"/>
    <w:rsid w:val="008B746E"/>
    <w:rsid w:val="008B7BBD"/>
    <w:rsid w:val="008B7C30"/>
    <w:rsid w:val="008B7D35"/>
    <w:rsid w:val="008C01C3"/>
    <w:rsid w:val="008C0E4B"/>
    <w:rsid w:val="008C254D"/>
    <w:rsid w:val="008C2F8E"/>
    <w:rsid w:val="008C3F4C"/>
    <w:rsid w:val="008C42A1"/>
    <w:rsid w:val="008C4377"/>
    <w:rsid w:val="008C468F"/>
    <w:rsid w:val="008C47D7"/>
    <w:rsid w:val="008C4DAB"/>
    <w:rsid w:val="008C5B18"/>
    <w:rsid w:val="008C60E2"/>
    <w:rsid w:val="008C66ED"/>
    <w:rsid w:val="008C6B8D"/>
    <w:rsid w:val="008C6C1A"/>
    <w:rsid w:val="008C768C"/>
    <w:rsid w:val="008D10DE"/>
    <w:rsid w:val="008D13A9"/>
    <w:rsid w:val="008D15BE"/>
    <w:rsid w:val="008D1DCE"/>
    <w:rsid w:val="008D2390"/>
    <w:rsid w:val="008D271C"/>
    <w:rsid w:val="008D437B"/>
    <w:rsid w:val="008D5327"/>
    <w:rsid w:val="008D6760"/>
    <w:rsid w:val="008D6910"/>
    <w:rsid w:val="008D7366"/>
    <w:rsid w:val="008D77D2"/>
    <w:rsid w:val="008D7EB6"/>
    <w:rsid w:val="008E0712"/>
    <w:rsid w:val="008E0B0A"/>
    <w:rsid w:val="008E1130"/>
    <w:rsid w:val="008E120B"/>
    <w:rsid w:val="008E1F7E"/>
    <w:rsid w:val="008E241C"/>
    <w:rsid w:val="008E286D"/>
    <w:rsid w:val="008E31CC"/>
    <w:rsid w:val="008E3AB1"/>
    <w:rsid w:val="008E3BFB"/>
    <w:rsid w:val="008E4519"/>
    <w:rsid w:val="008E5441"/>
    <w:rsid w:val="008E5AD4"/>
    <w:rsid w:val="008E6305"/>
    <w:rsid w:val="008E6BD8"/>
    <w:rsid w:val="008E6FB2"/>
    <w:rsid w:val="008E7F0A"/>
    <w:rsid w:val="008F0C14"/>
    <w:rsid w:val="008F1484"/>
    <w:rsid w:val="008F1762"/>
    <w:rsid w:val="008F1B45"/>
    <w:rsid w:val="008F1C4E"/>
    <w:rsid w:val="008F1D33"/>
    <w:rsid w:val="008F2D64"/>
    <w:rsid w:val="008F4C9E"/>
    <w:rsid w:val="008F4F06"/>
    <w:rsid w:val="008F4F73"/>
    <w:rsid w:val="008F4F8E"/>
    <w:rsid w:val="008F5CBC"/>
    <w:rsid w:val="008F6203"/>
    <w:rsid w:val="008F672A"/>
    <w:rsid w:val="008F6FFE"/>
    <w:rsid w:val="008F7EF8"/>
    <w:rsid w:val="0090032A"/>
    <w:rsid w:val="00900924"/>
    <w:rsid w:val="00900A4D"/>
    <w:rsid w:val="00900D32"/>
    <w:rsid w:val="009014A4"/>
    <w:rsid w:val="009017AE"/>
    <w:rsid w:val="00901AEE"/>
    <w:rsid w:val="00901B64"/>
    <w:rsid w:val="00902220"/>
    <w:rsid w:val="009028A6"/>
    <w:rsid w:val="0090349D"/>
    <w:rsid w:val="009034F0"/>
    <w:rsid w:val="00903A07"/>
    <w:rsid w:val="00904068"/>
    <w:rsid w:val="00904B02"/>
    <w:rsid w:val="00904F6C"/>
    <w:rsid w:val="00904FCD"/>
    <w:rsid w:val="009050AC"/>
    <w:rsid w:val="009055F8"/>
    <w:rsid w:val="00905811"/>
    <w:rsid w:val="00905A0A"/>
    <w:rsid w:val="00905E4E"/>
    <w:rsid w:val="00905F24"/>
    <w:rsid w:val="00906338"/>
    <w:rsid w:val="0090654B"/>
    <w:rsid w:val="00906F38"/>
    <w:rsid w:val="00907199"/>
    <w:rsid w:val="00907927"/>
    <w:rsid w:val="00907BC1"/>
    <w:rsid w:val="00910456"/>
    <w:rsid w:val="009106A1"/>
    <w:rsid w:val="0091108F"/>
    <w:rsid w:val="00911387"/>
    <w:rsid w:val="00911B2B"/>
    <w:rsid w:val="00911DD3"/>
    <w:rsid w:val="00912292"/>
    <w:rsid w:val="00912346"/>
    <w:rsid w:val="0091242E"/>
    <w:rsid w:val="0091333A"/>
    <w:rsid w:val="00913388"/>
    <w:rsid w:val="0091358D"/>
    <w:rsid w:val="00913C41"/>
    <w:rsid w:val="009154B5"/>
    <w:rsid w:val="00915C45"/>
    <w:rsid w:val="00916441"/>
    <w:rsid w:val="009167C2"/>
    <w:rsid w:val="00916D26"/>
    <w:rsid w:val="009201B9"/>
    <w:rsid w:val="009204FD"/>
    <w:rsid w:val="00920E56"/>
    <w:rsid w:val="009218E5"/>
    <w:rsid w:val="00921AC2"/>
    <w:rsid w:val="00921C13"/>
    <w:rsid w:val="00922305"/>
    <w:rsid w:val="00922678"/>
    <w:rsid w:val="00922B0B"/>
    <w:rsid w:val="00923974"/>
    <w:rsid w:val="00923CBF"/>
    <w:rsid w:val="00924509"/>
    <w:rsid w:val="00925371"/>
    <w:rsid w:val="00925674"/>
    <w:rsid w:val="00925DD9"/>
    <w:rsid w:val="0093086B"/>
    <w:rsid w:val="00931138"/>
    <w:rsid w:val="00931685"/>
    <w:rsid w:val="00931D6B"/>
    <w:rsid w:val="00933715"/>
    <w:rsid w:val="0093392A"/>
    <w:rsid w:val="00933A54"/>
    <w:rsid w:val="00933E5A"/>
    <w:rsid w:val="00934344"/>
    <w:rsid w:val="00934813"/>
    <w:rsid w:val="009351F4"/>
    <w:rsid w:val="009356F0"/>
    <w:rsid w:val="00935867"/>
    <w:rsid w:val="00935FB7"/>
    <w:rsid w:val="009367B6"/>
    <w:rsid w:val="009405A9"/>
    <w:rsid w:val="00940DCA"/>
    <w:rsid w:val="00941560"/>
    <w:rsid w:val="00942511"/>
    <w:rsid w:val="00943788"/>
    <w:rsid w:val="0094453F"/>
    <w:rsid w:val="0094491A"/>
    <w:rsid w:val="00944E22"/>
    <w:rsid w:val="00944EAC"/>
    <w:rsid w:val="00945510"/>
    <w:rsid w:val="00946F07"/>
    <w:rsid w:val="0095021B"/>
    <w:rsid w:val="009504D3"/>
    <w:rsid w:val="00951293"/>
    <w:rsid w:val="0095164D"/>
    <w:rsid w:val="009523A6"/>
    <w:rsid w:val="0095317D"/>
    <w:rsid w:val="0095334F"/>
    <w:rsid w:val="009535D0"/>
    <w:rsid w:val="0095373E"/>
    <w:rsid w:val="00953943"/>
    <w:rsid w:val="009539EB"/>
    <w:rsid w:val="009541AD"/>
    <w:rsid w:val="00954AA8"/>
    <w:rsid w:val="009550FA"/>
    <w:rsid w:val="00955696"/>
    <w:rsid w:val="0095616C"/>
    <w:rsid w:val="009565B6"/>
    <w:rsid w:val="00956695"/>
    <w:rsid w:val="00956BD9"/>
    <w:rsid w:val="0095725E"/>
    <w:rsid w:val="0096005F"/>
    <w:rsid w:val="00960F9B"/>
    <w:rsid w:val="00961590"/>
    <w:rsid w:val="00961C8C"/>
    <w:rsid w:val="009626C4"/>
    <w:rsid w:val="00962816"/>
    <w:rsid w:val="00962B4F"/>
    <w:rsid w:val="00962DD4"/>
    <w:rsid w:val="009631CB"/>
    <w:rsid w:val="00963B0A"/>
    <w:rsid w:val="00963EF3"/>
    <w:rsid w:val="009642CE"/>
    <w:rsid w:val="00964593"/>
    <w:rsid w:val="009653AC"/>
    <w:rsid w:val="00965CFD"/>
    <w:rsid w:val="00965E1A"/>
    <w:rsid w:val="009669F6"/>
    <w:rsid w:val="009670FA"/>
    <w:rsid w:val="009673A2"/>
    <w:rsid w:val="00971768"/>
    <w:rsid w:val="00971BCF"/>
    <w:rsid w:val="00971C8C"/>
    <w:rsid w:val="00971DDD"/>
    <w:rsid w:val="009721EB"/>
    <w:rsid w:val="00972544"/>
    <w:rsid w:val="00973354"/>
    <w:rsid w:val="00973B58"/>
    <w:rsid w:val="009743D1"/>
    <w:rsid w:val="009749D3"/>
    <w:rsid w:val="0097549F"/>
    <w:rsid w:val="00975AE7"/>
    <w:rsid w:val="00975D03"/>
    <w:rsid w:val="00977619"/>
    <w:rsid w:val="00977630"/>
    <w:rsid w:val="00977B86"/>
    <w:rsid w:val="009803F0"/>
    <w:rsid w:val="00980B41"/>
    <w:rsid w:val="00980F8F"/>
    <w:rsid w:val="0098101A"/>
    <w:rsid w:val="0098189E"/>
    <w:rsid w:val="00981EF3"/>
    <w:rsid w:val="00981F96"/>
    <w:rsid w:val="009821B5"/>
    <w:rsid w:val="00982B6A"/>
    <w:rsid w:val="0098359D"/>
    <w:rsid w:val="00983C5A"/>
    <w:rsid w:val="00983D19"/>
    <w:rsid w:val="00983D56"/>
    <w:rsid w:val="00984102"/>
    <w:rsid w:val="00984B62"/>
    <w:rsid w:val="00985633"/>
    <w:rsid w:val="00985A1F"/>
    <w:rsid w:val="00986140"/>
    <w:rsid w:val="00986637"/>
    <w:rsid w:val="0098709C"/>
    <w:rsid w:val="00987581"/>
    <w:rsid w:val="009902D6"/>
    <w:rsid w:val="00992241"/>
    <w:rsid w:val="00992F86"/>
    <w:rsid w:val="00992FD6"/>
    <w:rsid w:val="0099308F"/>
    <w:rsid w:val="00993743"/>
    <w:rsid w:val="00993F99"/>
    <w:rsid w:val="00994276"/>
    <w:rsid w:val="00996D65"/>
    <w:rsid w:val="009971DF"/>
    <w:rsid w:val="009973AC"/>
    <w:rsid w:val="009975DD"/>
    <w:rsid w:val="0099787F"/>
    <w:rsid w:val="009A0240"/>
    <w:rsid w:val="009A02F9"/>
    <w:rsid w:val="009A09D7"/>
    <w:rsid w:val="009A0B05"/>
    <w:rsid w:val="009A0EF2"/>
    <w:rsid w:val="009A111A"/>
    <w:rsid w:val="009A17F0"/>
    <w:rsid w:val="009A1A1B"/>
    <w:rsid w:val="009A2003"/>
    <w:rsid w:val="009A25E1"/>
    <w:rsid w:val="009A3433"/>
    <w:rsid w:val="009A37EB"/>
    <w:rsid w:val="009A3EFA"/>
    <w:rsid w:val="009A4241"/>
    <w:rsid w:val="009A544F"/>
    <w:rsid w:val="009A5756"/>
    <w:rsid w:val="009A598E"/>
    <w:rsid w:val="009A62E5"/>
    <w:rsid w:val="009A637F"/>
    <w:rsid w:val="009A6BD9"/>
    <w:rsid w:val="009A716E"/>
    <w:rsid w:val="009A732C"/>
    <w:rsid w:val="009B0046"/>
    <w:rsid w:val="009B0F81"/>
    <w:rsid w:val="009B11D0"/>
    <w:rsid w:val="009B2822"/>
    <w:rsid w:val="009B298F"/>
    <w:rsid w:val="009B2FC5"/>
    <w:rsid w:val="009B3020"/>
    <w:rsid w:val="009B3CB1"/>
    <w:rsid w:val="009B44D8"/>
    <w:rsid w:val="009B51A8"/>
    <w:rsid w:val="009B51BD"/>
    <w:rsid w:val="009B55AA"/>
    <w:rsid w:val="009B57F1"/>
    <w:rsid w:val="009B5CD6"/>
    <w:rsid w:val="009B629A"/>
    <w:rsid w:val="009B71CA"/>
    <w:rsid w:val="009B760C"/>
    <w:rsid w:val="009B7EF7"/>
    <w:rsid w:val="009C012B"/>
    <w:rsid w:val="009C14EC"/>
    <w:rsid w:val="009C1A6A"/>
    <w:rsid w:val="009C2080"/>
    <w:rsid w:val="009C222C"/>
    <w:rsid w:val="009C223C"/>
    <w:rsid w:val="009C2CEC"/>
    <w:rsid w:val="009C2FE5"/>
    <w:rsid w:val="009C3240"/>
    <w:rsid w:val="009C3A3E"/>
    <w:rsid w:val="009C3AA9"/>
    <w:rsid w:val="009C3D59"/>
    <w:rsid w:val="009C5288"/>
    <w:rsid w:val="009C53B5"/>
    <w:rsid w:val="009C54BB"/>
    <w:rsid w:val="009C5662"/>
    <w:rsid w:val="009C64E9"/>
    <w:rsid w:val="009C6C09"/>
    <w:rsid w:val="009D08FC"/>
    <w:rsid w:val="009D1D46"/>
    <w:rsid w:val="009D232C"/>
    <w:rsid w:val="009D23E5"/>
    <w:rsid w:val="009D3480"/>
    <w:rsid w:val="009D4314"/>
    <w:rsid w:val="009D467D"/>
    <w:rsid w:val="009D49D6"/>
    <w:rsid w:val="009D4B0B"/>
    <w:rsid w:val="009D50A8"/>
    <w:rsid w:val="009D5445"/>
    <w:rsid w:val="009D6972"/>
    <w:rsid w:val="009D750D"/>
    <w:rsid w:val="009D7BDF"/>
    <w:rsid w:val="009D7F0B"/>
    <w:rsid w:val="009E058B"/>
    <w:rsid w:val="009E0F9C"/>
    <w:rsid w:val="009E13E7"/>
    <w:rsid w:val="009E1DBE"/>
    <w:rsid w:val="009E2C2B"/>
    <w:rsid w:val="009E2ECC"/>
    <w:rsid w:val="009E314E"/>
    <w:rsid w:val="009E37EE"/>
    <w:rsid w:val="009E4A9A"/>
    <w:rsid w:val="009E4E23"/>
    <w:rsid w:val="009E5033"/>
    <w:rsid w:val="009E5359"/>
    <w:rsid w:val="009E562D"/>
    <w:rsid w:val="009E5E25"/>
    <w:rsid w:val="009E6184"/>
    <w:rsid w:val="009E7314"/>
    <w:rsid w:val="009E79EF"/>
    <w:rsid w:val="009F0169"/>
    <w:rsid w:val="009F059F"/>
    <w:rsid w:val="009F0A8B"/>
    <w:rsid w:val="009F14AB"/>
    <w:rsid w:val="009F1789"/>
    <w:rsid w:val="009F1A70"/>
    <w:rsid w:val="009F1FA8"/>
    <w:rsid w:val="009F36AE"/>
    <w:rsid w:val="009F3773"/>
    <w:rsid w:val="009F3B0A"/>
    <w:rsid w:val="009F3D3C"/>
    <w:rsid w:val="009F3EDF"/>
    <w:rsid w:val="009F46E3"/>
    <w:rsid w:val="009F48CE"/>
    <w:rsid w:val="009F52AE"/>
    <w:rsid w:val="009F5ED2"/>
    <w:rsid w:val="009F6F76"/>
    <w:rsid w:val="009F7BCE"/>
    <w:rsid w:val="00A004E6"/>
    <w:rsid w:val="00A0076C"/>
    <w:rsid w:val="00A00774"/>
    <w:rsid w:val="00A00B33"/>
    <w:rsid w:val="00A01365"/>
    <w:rsid w:val="00A0168F"/>
    <w:rsid w:val="00A0322D"/>
    <w:rsid w:val="00A0413F"/>
    <w:rsid w:val="00A04812"/>
    <w:rsid w:val="00A04CD3"/>
    <w:rsid w:val="00A04DA9"/>
    <w:rsid w:val="00A05BE0"/>
    <w:rsid w:val="00A062C3"/>
    <w:rsid w:val="00A06EC4"/>
    <w:rsid w:val="00A06F8B"/>
    <w:rsid w:val="00A07B2D"/>
    <w:rsid w:val="00A10403"/>
    <w:rsid w:val="00A1097F"/>
    <w:rsid w:val="00A109EA"/>
    <w:rsid w:val="00A10CDD"/>
    <w:rsid w:val="00A10D17"/>
    <w:rsid w:val="00A111AE"/>
    <w:rsid w:val="00A117C6"/>
    <w:rsid w:val="00A118F1"/>
    <w:rsid w:val="00A118FA"/>
    <w:rsid w:val="00A11E9B"/>
    <w:rsid w:val="00A12B8C"/>
    <w:rsid w:val="00A12EAC"/>
    <w:rsid w:val="00A132FF"/>
    <w:rsid w:val="00A1498D"/>
    <w:rsid w:val="00A14ECE"/>
    <w:rsid w:val="00A150A6"/>
    <w:rsid w:val="00A151D7"/>
    <w:rsid w:val="00A16B28"/>
    <w:rsid w:val="00A170B3"/>
    <w:rsid w:val="00A17250"/>
    <w:rsid w:val="00A172AA"/>
    <w:rsid w:val="00A173DB"/>
    <w:rsid w:val="00A173FD"/>
    <w:rsid w:val="00A20D73"/>
    <w:rsid w:val="00A20E9F"/>
    <w:rsid w:val="00A2164E"/>
    <w:rsid w:val="00A229E7"/>
    <w:rsid w:val="00A2314A"/>
    <w:rsid w:val="00A234C1"/>
    <w:rsid w:val="00A234D3"/>
    <w:rsid w:val="00A23BD6"/>
    <w:rsid w:val="00A23D0E"/>
    <w:rsid w:val="00A23F1B"/>
    <w:rsid w:val="00A24595"/>
    <w:rsid w:val="00A24E7B"/>
    <w:rsid w:val="00A25BD6"/>
    <w:rsid w:val="00A26416"/>
    <w:rsid w:val="00A2773A"/>
    <w:rsid w:val="00A27A37"/>
    <w:rsid w:val="00A3098D"/>
    <w:rsid w:val="00A31048"/>
    <w:rsid w:val="00A31602"/>
    <w:rsid w:val="00A316EA"/>
    <w:rsid w:val="00A3198E"/>
    <w:rsid w:val="00A31BA7"/>
    <w:rsid w:val="00A31DA9"/>
    <w:rsid w:val="00A32339"/>
    <w:rsid w:val="00A33605"/>
    <w:rsid w:val="00A33862"/>
    <w:rsid w:val="00A34960"/>
    <w:rsid w:val="00A35531"/>
    <w:rsid w:val="00A35963"/>
    <w:rsid w:val="00A35B09"/>
    <w:rsid w:val="00A35E0B"/>
    <w:rsid w:val="00A36053"/>
    <w:rsid w:val="00A36ED0"/>
    <w:rsid w:val="00A37164"/>
    <w:rsid w:val="00A3774E"/>
    <w:rsid w:val="00A37A27"/>
    <w:rsid w:val="00A4097B"/>
    <w:rsid w:val="00A41563"/>
    <w:rsid w:val="00A41D6A"/>
    <w:rsid w:val="00A41DE7"/>
    <w:rsid w:val="00A4278B"/>
    <w:rsid w:val="00A42C67"/>
    <w:rsid w:val="00A42D42"/>
    <w:rsid w:val="00A434F4"/>
    <w:rsid w:val="00A44165"/>
    <w:rsid w:val="00A44880"/>
    <w:rsid w:val="00A44ADF"/>
    <w:rsid w:val="00A45751"/>
    <w:rsid w:val="00A45965"/>
    <w:rsid w:val="00A45AE4"/>
    <w:rsid w:val="00A46016"/>
    <w:rsid w:val="00A46534"/>
    <w:rsid w:val="00A46CC3"/>
    <w:rsid w:val="00A46EE7"/>
    <w:rsid w:val="00A475B0"/>
    <w:rsid w:val="00A47A97"/>
    <w:rsid w:val="00A5031F"/>
    <w:rsid w:val="00A5083A"/>
    <w:rsid w:val="00A50F3D"/>
    <w:rsid w:val="00A52A77"/>
    <w:rsid w:val="00A531E8"/>
    <w:rsid w:val="00A53915"/>
    <w:rsid w:val="00A54A47"/>
    <w:rsid w:val="00A55DDD"/>
    <w:rsid w:val="00A56D4E"/>
    <w:rsid w:val="00A57597"/>
    <w:rsid w:val="00A57DA9"/>
    <w:rsid w:val="00A60296"/>
    <w:rsid w:val="00A602A7"/>
    <w:rsid w:val="00A61261"/>
    <w:rsid w:val="00A624E0"/>
    <w:rsid w:val="00A62CA7"/>
    <w:rsid w:val="00A630C9"/>
    <w:rsid w:val="00A631B1"/>
    <w:rsid w:val="00A638B7"/>
    <w:rsid w:val="00A64B70"/>
    <w:rsid w:val="00A6535A"/>
    <w:rsid w:val="00A65497"/>
    <w:rsid w:val="00A65546"/>
    <w:rsid w:val="00A65632"/>
    <w:rsid w:val="00A700CE"/>
    <w:rsid w:val="00A7029F"/>
    <w:rsid w:val="00A70D44"/>
    <w:rsid w:val="00A70F04"/>
    <w:rsid w:val="00A71027"/>
    <w:rsid w:val="00A710A6"/>
    <w:rsid w:val="00A712DF"/>
    <w:rsid w:val="00A71773"/>
    <w:rsid w:val="00A726B8"/>
    <w:rsid w:val="00A73513"/>
    <w:rsid w:val="00A73F62"/>
    <w:rsid w:val="00A7489F"/>
    <w:rsid w:val="00A74DC3"/>
    <w:rsid w:val="00A75137"/>
    <w:rsid w:val="00A75AA0"/>
    <w:rsid w:val="00A76098"/>
    <w:rsid w:val="00A760C2"/>
    <w:rsid w:val="00A7636B"/>
    <w:rsid w:val="00A76405"/>
    <w:rsid w:val="00A765B2"/>
    <w:rsid w:val="00A7715C"/>
    <w:rsid w:val="00A774A5"/>
    <w:rsid w:val="00A775DE"/>
    <w:rsid w:val="00A77843"/>
    <w:rsid w:val="00A80394"/>
    <w:rsid w:val="00A809C8"/>
    <w:rsid w:val="00A81839"/>
    <w:rsid w:val="00A81D11"/>
    <w:rsid w:val="00A82223"/>
    <w:rsid w:val="00A84679"/>
    <w:rsid w:val="00A84F8F"/>
    <w:rsid w:val="00A85AFB"/>
    <w:rsid w:val="00A8696F"/>
    <w:rsid w:val="00A87050"/>
    <w:rsid w:val="00A87520"/>
    <w:rsid w:val="00A87C8B"/>
    <w:rsid w:val="00A90FFE"/>
    <w:rsid w:val="00A911F6"/>
    <w:rsid w:val="00A91393"/>
    <w:rsid w:val="00A9315F"/>
    <w:rsid w:val="00A937B7"/>
    <w:rsid w:val="00A93B58"/>
    <w:rsid w:val="00A943C4"/>
    <w:rsid w:val="00A94AB2"/>
    <w:rsid w:val="00A94BF4"/>
    <w:rsid w:val="00A95266"/>
    <w:rsid w:val="00A95508"/>
    <w:rsid w:val="00A95BAD"/>
    <w:rsid w:val="00A95CC1"/>
    <w:rsid w:val="00A97742"/>
    <w:rsid w:val="00A977D3"/>
    <w:rsid w:val="00A979D6"/>
    <w:rsid w:val="00A97A78"/>
    <w:rsid w:val="00AA17DA"/>
    <w:rsid w:val="00AA1E13"/>
    <w:rsid w:val="00AA2268"/>
    <w:rsid w:val="00AA2E71"/>
    <w:rsid w:val="00AA4D5D"/>
    <w:rsid w:val="00AA5089"/>
    <w:rsid w:val="00AA5151"/>
    <w:rsid w:val="00AA521C"/>
    <w:rsid w:val="00AA6850"/>
    <w:rsid w:val="00AA6D03"/>
    <w:rsid w:val="00AA6E36"/>
    <w:rsid w:val="00AA7177"/>
    <w:rsid w:val="00AA75DB"/>
    <w:rsid w:val="00AA7933"/>
    <w:rsid w:val="00AB00EA"/>
    <w:rsid w:val="00AB0405"/>
    <w:rsid w:val="00AB0AC0"/>
    <w:rsid w:val="00AB0D4B"/>
    <w:rsid w:val="00AB17E7"/>
    <w:rsid w:val="00AB1ACA"/>
    <w:rsid w:val="00AB2D78"/>
    <w:rsid w:val="00AB2E7A"/>
    <w:rsid w:val="00AB394F"/>
    <w:rsid w:val="00AB3D89"/>
    <w:rsid w:val="00AB3E22"/>
    <w:rsid w:val="00AB471A"/>
    <w:rsid w:val="00AB4F11"/>
    <w:rsid w:val="00AB510A"/>
    <w:rsid w:val="00AB5277"/>
    <w:rsid w:val="00AB53B2"/>
    <w:rsid w:val="00AB55DA"/>
    <w:rsid w:val="00AB6A45"/>
    <w:rsid w:val="00AB71D3"/>
    <w:rsid w:val="00AB7255"/>
    <w:rsid w:val="00AB7D81"/>
    <w:rsid w:val="00AC00C5"/>
    <w:rsid w:val="00AC0209"/>
    <w:rsid w:val="00AC095A"/>
    <w:rsid w:val="00AC18C2"/>
    <w:rsid w:val="00AC195E"/>
    <w:rsid w:val="00AC27A9"/>
    <w:rsid w:val="00AC2934"/>
    <w:rsid w:val="00AC2E71"/>
    <w:rsid w:val="00AC3990"/>
    <w:rsid w:val="00AC3BB8"/>
    <w:rsid w:val="00AC3C12"/>
    <w:rsid w:val="00AC44CD"/>
    <w:rsid w:val="00AC45D9"/>
    <w:rsid w:val="00AC4972"/>
    <w:rsid w:val="00AC535F"/>
    <w:rsid w:val="00AC5E85"/>
    <w:rsid w:val="00AC6CA2"/>
    <w:rsid w:val="00AC709A"/>
    <w:rsid w:val="00AD0D24"/>
    <w:rsid w:val="00AD1781"/>
    <w:rsid w:val="00AD18A4"/>
    <w:rsid w:val="00AD1E1E"/>
    <w:rsid w:val="00AD2476"/>
    <w:rsid w:val="00AD285E"/>
    <w:rsid w:val="00AD2F81"/>
    <w:rsid w:val="00AD2F8C"/>
    <w:rsid w:val="00AD3925"/>
    <w:rsid w:val="00AD3927"/>
    <w:rsid w:val="00AD3929"/>
    <w:rsid w:val="00AD3D36"/>
    <w:rsid w:val="00AD4950"/>
    <w:rsid w:val="00AD4B57"/>
    <w:rsid w:val="00AD4BCD"/>
    <w:rsid w:val="00AD62DB"/>
    <w:rsid w:val="00AD6C8E"/>
    <w:rsid w:val="00AD74F8"/>
    <w:rsid w:val="00AD7921"/>
    <w:rsid w:val="00AD7A3C"/>
    <w:rsid w:val="00AD7AB3"/>
    <w:rsid w:val="00AD7D2E"/>
    <w:rsid w:val="00AD7D55"/>
    <w:rsid w:val="00AD7F1A"/>
    <w:rsid w:val="00AE054A"/>
    <w:rsid w:val="00AE0BD8"/>
    <w:rsid w:val="00AE0CD6"/>
    <w:rsid w:val="00AE2B59"/>
    <w:rsid w:val="00AE32AB"/>
    <w:rsid w:val="00AE3499"/>
    <w:rsid w:val="00AE36F8"/>
    <w:rsid w:val="00AE3AE3"/>
    <w:rsid w:val="00AE4157"/>
    <w:rsid w:val="00AE44A0"/>
    <w:rsid w:val="00AE4608"/>
    <w:rsid w:val="00AE4A9C"/>
    <w:rsid w:val="00AE4DB2"/>
    <w:rsid w:val="00AE53CE"/>
    <w:rsid w:val="00AE5D89"/>
    <w:rsid w:val="00AE6BF5"/>
    <w:rsid w:val="00AE6C8A"/>
    <w:rsid w:val="00AE6CAD"/>
    <w:rsid w:val="00AE7140"/>
    <w:rsid w:val="00AE7494"/>
    <w:rsid w:val="00AF0676"/>
    <w:rsid w:val="00AF11E2"/>
    <w:rsid w:val="00AF15F9"/>
    <w:rsid w:val="00AF1DB4"/>
    <w:rsid w:val="00AF1FE9"/>
    <w:rsid w:val="00AF246F"/>
    <w:rsid w:val="00AF277D"/>
    <w:rsid w:val="00AF2926"/>
    <w:rsid w:val="00AF2D15"/>
    <w:rsid w:val="00AF398B"/>
    <w:rsid w:val="00AF3A81"/>
    <w:rsid w:val="00AF3E5E"/>
    <w:rsid w:val="00AF4091"/>
    <w:rsid w:val="00AF4651"/>
    <w:rsid w:val="00AF47EC"/>
    <w:rsid w:val="00AF54D0"/>
    <w:rsid w:val="00AF5D54"/>
    <w:rsid w:val="00AF6B3D"/>
    <w:rsid w:val="00AF6BA8"/>
    <w:rsid w:val="00AF6C19"/>
    <w:rsid w:val="00AF7120"/>
    <w:rsid w:val="00AF78EF"/>
    <w:rsid w:val="00AF7C3E"/>
    <w:rsid w:val="00AF7CD9"/>
    <w:rsid w:val="00B0005B"/>
    <w:rsid w:val="00B00D3B"/>
    <w:rsid w:val="00B0132A"/>
    <w:rsid w:val="00B014D6"/>
    <w:rsid w:val="00B02056"/>
    <w:rsid w:val="00B026B5"/>
    <w:rsid w:val="00B026C0"/>
    <w:rsid w:val="00B03BB5"/>
    <w:rsid w:val="00B03DBA"/>
    <w:rsid w:val="00B04E6D"/>
    <w:rsid w:val="00B06721"/>
    <w:rsid w:val="00B06B13"/>
    <w:rsid w:val="00B06E43"/>
    <w:rsid w:val="00B07674"/>
    <w:rsid w:val="00B07920"/>
    <w:rsid w:val="00B079B1"/>
    <w:rsid w:val="00B1119E"/>
    <w:rsid w:val="00B11874"/>
    <w:rsid w:val="00B11D0F"/>
    <w:rsid w:val="00B11FAE"/>
    <w:rsid w:val="00B13852"/>
    <w:rsid w:val="00B1416C"/>
    <w:rsid w:val="00B14189"/>
    <w:rsid w:val="00B14536"/>
    <w:rsid w:val="00B1597F"/>
    <w:rsid w:val="00B15BBD"/>
    <w:rsid w:val="00B166D4"/>
    <w:rsid w:val="00B1774F"/>
    <w:rsid w:val="00B178F1"/>
    <w:rsid w:val="00B17A01"/>
    <w:rsid w:val="00B17D76"/>
    <w:rsid w:val="00B20C1D"/>
    <w:rsid w:val="00B20F94"/>
    <w:rsid w:val="00B20FBF"/>
    <w:rsid w:val="00B219DE"/>
    <w:rsid w:val="00B22037"/>
    <w:rsid w:val="00B22243"/>
    <w:rsid w:val="00B22597"/>
    <w:rsid w:val="00B22ECD"/>
    <w:rsid w:val="00B23AB8"/>
    <w:rsid w:val="00B252D6"/>
    <w:rsid w:val="00B2629C"/>
    <w:rsid w:val="00B2644C"/>
    <w:rsid w:val="00B2699A"/>
    <w:rsid w:val="00B27596"/>
    <w:rsid w:val="00B27B8B"/>
    <w:rsid w:val="00B27FAE"/>
    <w:rsid w:val="00B30190"/>
    <w:rsid w:val="00B30A1E"/>
    <w:rsid w:val="00B32ACD"/>
    <w:rsid w:val="00B334F8"/>
    <w:rsid w:val="00B337C5"/>
    <w:rsid w:val="00B33BB7"/>
    <w:rsid w:val="00B342CA"/>
    <w:rsid w:val="00B34B72"/>
    <w:rsid w:val="00B36A37"/>
    <w:rsid w:val="00B372B0"/>
    <w:rsid w:val="00B37A7E"/>
    <w:rsid w:val="00B4098C"/>
    <w:rsid w:val="00B40AC0"/>
    <w:rsid w:val="00B40E00"/>
    <w:rsid w:val="00B4143A"/>
    <w:rsid w:val="00B414FE"/>
    <w:rsid w:val="00B41695"/>
    <w:rsid w:val="00B416F6"/>
    <w:rsid w:val="00B41C9F"/>
    <w:rsid w:val="00B434F2"/>
    <w:rsid w:val="00B451D2"/>
    <w:rsid w:val="00B45326"/>
    <w:rsid w:val="00B45478"/>
    <w:rsid w:val="00B45A25"/>
    <w:rsid w:val="00B465B8"/>
    <w:rsid w:val="00B4706D"/>
    <w:rsid w:val="00B4721F"/>
    <w:rsid w:val="00B4743E"/>
    <w:rsid w:val="00B47501"/>
    <w:rsid w:val="00B4779A"/>
    <w:rsid w:val="00B4789C"/>
    <w:rsid w:val="00B47B17"/>
    <w:rsid w:val="00B500DC"/>
    <w:rsid w:val="00B51EEC"/>
    <w:rsid w:val="00B52694"/>
    <w:rsid w:val="00B52DD1"/>
    <w:rsid w:val="00B52F57"/>
    <w:rsid w:val="00B53523"/>
    <w:rsid w:val="00B537FE"/>
    <w:rsid w:val="00B53C40"/>
    <w:rsid w:val="00B54070"/>
    <w:rsid w:val="00B554F0"/>
    <w:rsid w:val="00B561E9"/>
    <w:rsid w:val="00B56309"/>
    <w:rsid w:val="00B5651B"/>
    <w:rsid w:val="00B56C6B"/>
    <w:rsid w:val="00B60B3A"/>
    <w:rsid w:val="00B61F94"/>
    <w:rsid w:val="00B61F95"/>
    <w:rsid w:val="00B625C7"/>
    <w:rsid w:val="00B62939"/>
    <w:rsid w:val="00B629B2"/>
    <w:rsid w:val="00B63839"/>
    <w:rsid w:val="00B63C69"/>
    <w:rsid w:val="00B64358"/>
    <w:rsid w:val="00B64F58"/>
    <w:rsid w:val="00B65574"/>
    <w:rsid w:val="00B6562C"/>
    <w:rsid w:val="00B658AA"/>
    <w:rsid w:val="00B6611E"/>
    <w:rsid w:val="00B6612C"/>
    <w:rsid w:val="00B6644B"/>
    <w:rsid w:val="00B6667D"/>
    <w:rsid w:val="00B679A7"/>
    <w:rsid w:val="00B7009C"/>
    <w:rsid w:val="00B71172"/>
    <w:rsid w:val="00B71A67"/>
    <w:rsid w:val="00B7298D"/>
    <w:rsid w:val="00B735CF"/>
    <w:rsid w:val="00B737E6"/>
    <w:rsid w:val="00B73A53"/>
    <w:rsid w:val="00B73D07"/>
    <w:rsid w:val="00B75658"/>
    <w:rsid w:val="00B75BDB"/>
    <w:rsid w:val="00B76281"/>
    <w:rsid w:val="00B76618"/>
    <w:rsid w:val="00B76CFF"/>
    <w:rsid w:val="00B76D81"/>
    <w:rsid w:val="00B76E85"/>
    <w:rsid w:val="00B77261"/>
    <w:rsid w:val="00B77539"/>
    <w:rsid w:val="00B77E29"/>
    <w:rsid w:val="00B8051B"/>
    <w:rsid w:val="00B80737"/>
    <w:rsid w:val="00B80873"/>
    <w:rsid w:val="00B80CA2"/>
    <w:rsid w:val="00B81C29"/>
    <w:rsid w:val="00B81DFA"/>
    <w:rsid w:val="00B81F10"/>
    <w:rsid w:val="00B8296F"/>
    <w:rsid w:val="00B82E46"/>
    <w:rsid w:val="00B84805"/>
    <w:rsid w:val="00B84C22"/>
    <w:rsid w:val="00B85072"/>
    <w:rsid w:val="00B85D36"/>
    <w:rsid w:val="00B85DE3"/>
    <w:rsid w:val="00B86149"/>
    <w:rsid w:val="00B86539"/>
    <w:rsid w:val="00B86CBB"/>
    <w:rsid w:val="00B87A69"/>
    <w:rsid w:val="00B91350"/>
    <w:rsid w:val="00B91616"/>
    <w:rsid w:val="00B91A2C"/>
    <w:rsid w:val="00B91C20"/>
    <w:rsid w:val="00B91FFE"/>
    <w:rsid w:val="00B92007"/>
    <w:rsid w:val="00B930EB"/>
    <w:rsid w:val="00B93504"/>
    <w:rsid w:val="00B93DEC"/>
    <w:rsid w:val="00B95FC1"/>
    <w:rsid w:val="00B960F3"/>
    <w:rsid w:val="00B97F0E"/>
    <w:rsid w:val="00BA02F0"/>
    <w:rsid w:val="00BA0651"/>
    <w:rsid w:val="00BA0ACB"/>
    <w:rsid w:val="00BA158D"/>
    <w:rsid w:val="00BA1622"/>
    <w:rsid w:val="00BA187B"/>
    <w:rsid w:val="00BA2857"/>
    <w:rsid w:val="00BA2FCC"/>
    <w:rsid w:val="00BA32D4"/>
    <w:rsid w:val="00BA3549"/>
    <w:rsid w:val="00BA4158"/>
    <w:rsid w:val="00BA47EC"/>
    <w:rsid w:val="00BA482E"/>
    <w:rsid w:val="00BA58AB"/>
    <w:rsid w:val="00BA656B"/>
    <w:rsid w:val="00BA6934"/>
    <w:rsid w:val="00BA6AB8"/>
    <w:rsid w:val="00BA6D5E"/>
    <w:rsid w:val="00BA72F1"/>
    <w:rsid w:val="00BA737A"/>
    <w:rsid w:val="00BA7C24"/>
    <w:rsid w:val="00BA7C2E"/>
    <w:rsid w:val="00BA7E27"/>
    <w:rsid w:val="00BB0520"/>
    <w:rsid w:val="00BB1518"/>
    <w:rsid w:val="00BB1919"/>
    <w:rsid w:val="00BB196E"/>
    <w:rsid w:val="00BB19B8"/>
    <w:rsid w:val="00BB1E64"/>
    <w:rsid w:val="00BB20BC"/>
    <w:rsid w:val="00BB2479"/>
    <w:rsid w:val="00BB2BC1"/>
    <w:rsid w:val="00BB2BFA"/>
    <w:rsid w:val="00BB4F2E"/>
    <w:rsid w:val="00BB5571"/>
    <w:rsid w:val="00BB564E"/>
    <w:rsid w:val="00BB5AB5"/>
    <w:rsid w:val="00BB5FCD"/>
    <w:rsid w:val="00BB6974"/>
    <w:rsid w:val="00BB7025"/>
    <w:rsid w:val="00BB7113"/>
    <w:rsid w:val="00BB7ADA"/>
    <w:rsid w:val="00BB7E36"/>
    <w:rsid w:val="00BC0A5A"/>
    <w:rsid w:val="00BC1ADB"/>
    <w:rsid w:val="00BC1BE5"/>
    <w:rsid w:val="00BC1E22"/>
    <w:rsid w:val="00BC2310"/>
    <w:rsid w:val="00BC2500"/>
    <w:rsid w:val="00BC28C1"/>
    <w:rsid w:val="00BC2A07"/>
    <w:rsid w:val="00BC40D1"/>
    <w:rsid w:val="00BC42EC"/>
    <w:rsid w:val="00BC4433"/>
    <w:rsid w:val="00BC4644"/>
    <w:rsid w:val="00BC4790"/>
    <w:rsid w:val="00BC568E"/>
    <w:rsid w:val="00BC573D"/>
    <w:rsid w:val="00BC5795"/>
    <w:rsid w:val="00BC629B"/>
    <w:rsid w:val="00BC6C75"/>
    <w:rsid w:val="00BC6DFE"/>
    <w:rsid w:val="00BC73FE"/>
    <w:rsid w:val="00BC77F1"/>
    <w:rsid w:val="00BC7862"/>
    <w:rsid w:val="00BC79C5"/>
    <w:rsid w:val="00BD03B2"/>
    <w:rsid w:val="00BD08A7"/>
    <w:rsid w:val="00BD0989"/>
    <w:rsid w:val="00BD0DD4"/>
    <w:rsid w:val="00BD13E8"/>
    <w:rsid w:val="00BD1BF5"/>
    <w:rsid w:val="00BD2E68"/>
    <w:rsid w:val="00BD330E"/>
    <w:rsid w:val="00BD4145"/>
    <w:rsid w:val="00BD44AA"/>
    <w:rsid w:val="00BD45AC"/>
    <w:rsid w:val="00BD4EC9"/>
    <w:rsid w:val="00BD4EE8"/>
    <w:rsid w:val="00BD52C5"/>
    <w:rsid w:val="00BD53F4"/>
    <w:rsid w:val="00BD56B0"/>
    <w:rsid w:val="00BD5980"/>
    <w:rsid w:val="00BD6155"/>
    <w:rsid w:val="00BD6919"/>
    <w:rsid w:val="00BD6C85"/>
    <w:rsid w:val="00BD6E86"/>
    <w:rsid w:val="00BD7104"/>
    <w:rsid w:val="00BD72D9"/>
    <w:rsid w:val="00BD7D9C"/>
    <w:rsid w:val="00BE0228"/>
    <w:rsid w:val="00BE071D"/>
    <w:rsid w:val="00BE0F87"/>
    <w:rsid w:val="00BE171B"/>
    <w:rsid w:val="00BE1D97"/>
    <w:rsid w:val="00BE2DCB"/>
    <w:rsid w:val="00BE32A4"/>
    <w:rsid w:val="00BE346E"/>
    <w:rsid w:val="00BE3556"/>
    <w:rsid w:val="00BE3874"/>
    <w:rsid w:val="00BE45E5"/>
    <w:rsid w:val="00BE4D54"/>
    <w:rsid w:val="00BE4E2F"/>
    <w:rsid w:val="00BE4EB9"/>
    <w:rsid w:val="00BE5361"/>
    <w:rsid w:val="00BE59F7"/>
    <w:rsid w:val="00BE5FC1"/>
    <w:rsid w:val="00BE6897"/>
    <w:rsid w:val="00BE6B55"/>
    <w:rsid w:val="00BE6CA3"/>
    <w:rsid w:val="00BE7446"/>
    <w:rsid w:val="00BE78FB"/>
    <w:rsid w:val="00BF05A4"/>
    <w:rsid w:val="00BF0914"/>
    <w:rsid w:val="00BF1DF0"/>
    <w:rsid w:val="00BF223D"/>
    <w:rsid w:val="00BF400A"/>
    <w:rsid w:val="00BF4382"/>
    <w:rsid w:val="00BF448B"/>
    <w:rsid w:val="00BF57EF"/>
    <w:rsid w:val="00C0038E"/>
    <w:rsid w:val="00C004D6"/>
    <w:rsid w:val="00C00DEA"/>
    <w:rsid w:val="00C015CB"/>
    <w:rsid w:val="00C01FB5"/>
    <w:rsid w:val="00C02718"/>
    <w:rsid w:val="00C02726"/>
    <w:rsid w:val="00C02875"/>
    <w:rsid w:val="00C02D55"/>
    <w:rsid w:val="00C02DC1"/>
    <w:rsid w:val="00C040A0"/>
    <w:rsid w:val="00C043CA"/>
    <w:rsid w:val="00C043EF"/>
    <w:rsid w:val="00C049AA"/>
    <w:rsid w:val="00C05888"/>
    <w:rsid w:val="00C06B13"/>
    <w:rsid w:val="00C06F35"/>
    <w:rsid w:val="00C070CC"/>
    <w:rsid w:val="00C07B15"/>
    <w:rsid w:val="00C07F36"/>
    <w:rsid w:val="00C10320"/>
    <w:rsid w:val="00C1078C"/>
    <w:rsid w:val="00C107E7"/>
    <w:rsid w:val="00C1082D"/>
    <w:rsid w:val="00C10D54"/>
    <w:rsid w:val="00C1119A"/>
    <w:rsid w:val="00C11E41"/>
    <w:rsid w:val="00C125EE"/>
    <w:rsid w:val="00C12618"/>
    <w:rsid w:val="00C12776"/>
    <w:rsid w:val="00C12CA8"/>
    <w:rsid w:val="00C142BB"/>
    <w:rsid w:val="00C143B3"/>
    <w:rsid w:val="00C1502C"/>
    <w:rsid w:val="00C16347"/>
    <w:rsid w:val="00C1677E"/>
    <w:rsid w:val="00C16F58"/>
    <w:rsid w:val="00C17F84"/>
    <w:rsid w:val="00C20894"/>
    <w:rsid w:val="00C2196C"/>
    <w:rsid w:val="00C22361"/>
    <w:rsid w:val="00C223FA"/>
    <w:rsid w:val="00C22E60"/>
    <w:rsid w:val="00C233E2"/>
    <w:rsid w:val="00C23452"/>
    <w:rsid w:val="00C2380B"/>
    <w:rsid w:val="00C2387D"/>
    <w:rsid w:val="00C23EC9"/>
    <w:rsid w:val="00C244F4"/>
    <w:rsid w:val="00C24507"/>
    <w:rsid w:val="00C2543C"/>
    <w:rsid w:val="00C25CC6"/>
    <w:rsid w:val="00C262C1"/>
    <w:rsid w:val="00C2667F"/>
    <w:rsid w:val="00C26AA4"/>
    <w:rsid w:val="00C27C33"/>
    <w:rsid w:val="00C3021F"/>
    <w:rsid w:val="00C30579"/>
    <w:rsid w:val="00C30DA8"/>
    <w:rsid w:val="00C31128"/>
    <w:rsid w:val="00C32720"/>
    <w:rsid w:val="00C32CA0"/>
    <w:rsid w:val="00C33039"/>
    <w:rsid w:val="00C338F7"/>
    <w:rsid w:val="00C33EDE"/>
    <w:rsid w:val="00C3405B"/>
    <w:rsid w:val="00C3425F"/>
    <w:rsid w:val="00C34C0E"/>
    <w:rsid w:val="00C35382"/>
    <w:rsid w:val="00C365DA"/>
    <w:rsid w:val="00C36BD7"/>
    <w:rsid w:val="00C40B92"/>
    <w:rsid w:val="00C40CA7"/>
    <w:rsid w:val="00C40E0F"/>
    <w:rsid w:val="00C42F47"/>
    <w:rsid w:val="00C43E85"/>
    <w:rsid w:val="00C44E2A"/>
    <w:rsid w:val="00C45044"/>
    <w:rsid w:val="00C4583E"/>
    <w:rsid w:val="00C469C0"/>
    <w:rsid w:val="00C471DF"/>
    <w:rsid w:val="00C47282"/>
    <w:rsid w:val="00C4744C"/>
    <w:rsid w:val="00C47A32"/>
    <w:rsid w:val="00C500B4"/>
    <w:rsid w:val="00C50B01"/>
    <w:rsid w:val="00C512DE"/>
    <w:rsid w:val="00C51510"/>
    <w:rsid w:val="00C5153E"/>
    <w:rsid w:val="00C519F1"/>
    <w:rsid w:val="00C521C1"/>
    <w:rsid w:val="00C528C5"/>
    <w:rsid w:val="00C5292E"/>
    <w:rsid w:val="00C52AD6"/>
    <w:rsid w:val="00C5324E"/>
    <w:rsid w:val="00C54023"/>
    <w:rsid w:val="00C541E4"/>
    <w:rsid w:val="00C549AE"/>
    <w:rsid w:val="00C550EB"/>
    <w:rsid w:val="00C55243"/>
    <w:rsid w:val="00C562C9"/>
    <w:rsid w:val="00C5630C"/>
    <w:rsid w:val="00C56DF4"/>
    <w:rsid w:val="00C577C7"/>
    <w:rsid w:val="00C57F9A"/>
    <w:rsid w:val="00C601A0"/>
    <w:rsid w:val="00C60B24"/>
    <w:rsid w:val="00C60F95"/>
    <w:rsid w:val="00C60FC5"/>
    <w:rsid w:val="00C61764"/>
    <w:rsid w:val="00C61900"/>
    <w:rsid w:val="00C62084"/>
    <w:rsid w:val="00C6209C"/>
    <w:rsid w:val="00C6229F"/>
    <w:rsid w:val="00C63267"/>
    <w:rsid w:val="00C63533"/>
    <w:rsid w:val="00C636F0"/>
    <w:rsid w:val="00C63B00"/>
    <w:rsid w:val="00C63E03"/>
    <w:rsid w:val="00C6456F"/>
    <w:rsid w:val="00C645B7"/>
    <w:rsid w:val="00C645C1"/>
    <w:rsid w:val="00C648FE"/>
    <w:rsid w:val="00C652B9"/>
    <w:rsid w:val="00C6584E"/>
    <w:rsid w:val="00C65FFE"/>
    <w:rsid w:val="00C662E2"/>
    <w:rsid w:val="00C6635D"/>
    <w:rsid w:val="00C66E33"/>
    <w:rsid w:val="00C6725F"/>
    <w:rsid w:val="00C67897"/>
    <w:rsid w:val="00C7008B"/>
    <w:rsid w:val="00C707D1"/>
    <w:rsid w:val="00C7171B"/>
    <w:rsid w:val="00C71C7C"/>
    <w:rsid w:val="00C7293B"/>
    <w:rsid w:val="00C7453D"/>
    <w:rsid w:val="00C749ED"/>
    <w:rsid w:val="00C74CE3"/>
    <w:rsid w:val="00C74EBB"/>
    <w:rsid w:val="00C75083"/>
    <w:rsid w:val="00C762C5"/>
    <w:rsid w:val="00C76956"/>
    <w:rsid w:val="00C77C05"/>
    <w:rsid w:val="00C77CF2"/>
    <w:rsid w:val="00C80BA1"/>
    <w:rsid w:val="00C81E4C"/>
    <w:rsid w:val="00C827D9"/>
    <w:rsid w:val="00C83BC6"/>
    <w:rsid w:val="00C84854"/>
    <w:rsid w:val="00C84990"/>
    <w:rsid w:val="00C84B4B"/>
    <w:rsid w:val="00C857C4"/>
    <w:rsid w:val="00C85A20"/>
    <w:rsid w:val="00C85BA5"/>
    <w:rsid w:val="00C85BE5"/>
    <w:rsid w:val="00C86158"/>
    <w:rsid w:val="00C8631B"/>
    <w:rsid w:val="00C868C7"/>
    <w:rsid w:val="00C876CA"/>
    <w:rsid w:val="00C905D4"/>
    <w:rsid w:val="00C91052"/>
    <w:rsid w:val="00C924E6"/>
    <w:rsid w:val="00C92770"/>
    <w:rsid w:val="00C932CF"/>
    <w:rsid w:val="00C93371"/>
    <w:rsid w:val="00C9466C"/>
    <w:rsid w:val="00C94921"/>
    <w:rsid w:val="00C94956"/>
    <w:rsid w:val="00C951F6"/>
    <w:rsid w:val="00C954CE"/>
    <w:rsid w:val="00C95FC9"/>
    <w:rsid w:val="00C96031"/>
    <w:rsid w:val="00C966BB"/>
    <w:rsid w:val="00C96990"/>
    <w:rsid w:val="00C97289"/>
    <w:rsid w:val="00CA0EAB"/>
    <w:rsid w:val="00CA13BF"/>
    <w:rsid w:val="00CA18CA"/>
    <w:rsid w:val="00CA19B9"/>
    <w:rsid w:val="00CA1B18"/>
    <w:rsid w:val="00CA1CE4"/>
    <w:rsid w:val="00CA2184"/>
    <w:rsid w:val="00CA3442"/>
    <w:rsid w:val="00CA4CB9"/>
    <w:rsid w:val="00CA5193"/>
    <w:rsid w:val="00CA5943"/>
    <w:rsid w:val="00CA5A79"/>
    <w:rsid w:val="00CA5D18"/>
    <w:rsid w:val="00CA5D8A"/>
    <w:rsid w:val="00CA5EB5"/>
    <w:rsid w:val="00CA70BB"/>
    <w:rsid w:val="00CA7330"/>
    <w:rsid w:val="00CA7D43"/>
    <w:rsid w:val="00CB0B9C"/>
    <w:rsid w:val="00CB0F84"/>
    <w:rsid w:val="00CB11FC"/>
    <w:rsid w:val="00CB1A9B"/>
    <w:rsid w:val="00CB1C7A"/>
    <w:rsid w:val="00CB23CD"/>
    <w:rsid w:val="00CB31F9"/>
    <w:rsid w:val="00CB357A"/>
    <w:rsid w:val="00CB3C12"/>
    <w:rsid w:val="00CB3C58"/>
    <w:rsid w:val="00CB485C"/>
    <w:rsid w:val="00CB4D85"/>
    <w:rsid w:val="00CB5531"/>
    <w:rsid w:val="00CB5CFC"/>
    <w:rsid w:val="00CB65D6"/>
    <w:rsid w:val="00CB7059"/>
    <w:rsid w:val="00CB7D6B"/>
    <w:rsid w:val="00CC0815"/>
    <w:rsid w:val="00CC10E7"/>
    <w:rsid w:val="00CC2B63"/>
    <w:rsid w:val="00CC4B5B"/>
    <w:rsid w:val="00CC55ED"/>
    <w:rsid w:val="00CC5CF3"/>
    <w:rsid w:val="00CC5F43"/>
    <w:rsid w:val="00CC6114"/>
    <w:rsid w:val="00CC6DD7"/>
    <w:rsid w:val="00CC7157"/>
    <w:rsid w:val="00CC77A1"/>
    <w:rsid w:val="00CC7897"/>
    <w:rsid w:val="00CC7FFA"/>
    <w:rsid w:val="00CD0D3C"/>
    <w:rsid w:val="00CD0FFE"/>
    <w:rsid w:val="00CD11AE"/>
    <w:rsid w:val="00CD17BD"/>
    <w:rsid w:val="00CD20BC"/>
    <w:rsid w:val="00CD238F"/>
    <w:rsid w:val="00CD26DC"/>
    <w:rsid w:val="00CD3772"/>
    <w:rsid w:val="00CD38D8"/>
    <w:rsid w:val="00CD3A1E"/>
    <w:rsid w:val="00CD3AF7"/>
    <w:rsid w:val="00CD3D3B"/>
    <w:rsid w:val="00CD4172"/>
    <w:rsid w:val="00CD4913"/>
    <w:rsid w:val="00CD4CEE"/>
    <w:rsid w:val="00CD50E5"/>
    <w:rsid w:val="00CD557A"/>
    <w:rsid w:val="00CD5D69"/>
    <w:rsid w:val="00CD5ECB"/>
    <w:rsid w:val="00CD6D6D"/>
    <w:rsid w:val="00CD6ED0"/>
    <w:rsid w:val="00CE0E4F"/>
    <w:rsid w:val="00CE10A2"/>
    <w:rsid w:val="00CE19B3"/>
    <w:rsid w:val="00CE2DB9"/>
    <w:rsid w:val="00CE33CF"/>
    <w:rsid w:val="00CE446A"/>
    <w:rsid w:val="00CE4CD6"/>
    <w:rsid w:val="00CE5710"/>
    <w:rsid w:val="00CE5945"/>
    <w:rsid w:val="00CE6359"/>
    <w:rsid w:val="00CE6795"/>
    <w:rsid w:val="00CE6D55"/>
    <w:rsid w:val="00CE7322"/>
    <w:rsid w:val="00CE772D"/>
    <w:rsid w:val="00CF00E4"/>
    <w:rsid w:val="00CF09AF"/>
    <w:rsid w:val="00CF0EB4"/>
    <w:rsid w:val="00CF15E6"/>
    <w:rsid w:val="00CF17FD"/>
    <w:rsid w:val="00CF204D"/>
    <w:rsid w:val="00CF2078"/>
    <w:rsid w:val="00CF216A"/>
    <w:rsid w:val="00CF2186"/>
    <w:rsid w:val="00CF21FF"/>
    <w:rsid w:val="00CF34DD"/>
    <w:rsid w:val="00CF3D8E"/>
    <w:rsid w:val="00CF40F8"/>
    <w:rsid w:val="00CF443B"/>
    <w:rsid w:val="00CF485E"/>
    <w:rsid w:val="00CF4CAC"/>
    <w:rsid w:val="00CF5150"/>
    <w:rsid w:val="00CF58C1"/>
    <w:rsid w:val="00CF59B7"/>
    <w:rsid w:val="00CF66D5"/>
    <w:rsid w:val="00CF7274"/>
    <w:rsid w:val="00CF741E"/>
    <w:rsid w:val="00CF75F6"/>
    <w:rsid w:val="00CF76E4"/>
    <w:rsid w:val="00CF7715"/>
    <w:rsid w:val="00CF7868"/>
    <w:rsid w:val="00CF7F81"/>
    <w:rsid w:val="00D000A3"/>
    <w:rsid w:val="00D00CAD"/>
    <w:rsid w:val="00D0107F"/>
    <w:rsid w:val="00D015F6"/>
    <w:rsid w:val="00D01F75"/>
    <w:rsid w:val="00D02618"/>
    <w:rsid w:val="00D03031"/>
    <w:rsid w:val="00D03B33"/>
    <w:rsid w:val="00D0424A"/>
    <w:rsid w:val="00D04668"/>
    <w:rsid w:val="00D04C14"/>
    <w:rsid w:val="00D05A4E"/>
    <w:rsid w:val="00D05BB8"/>
    <w:rsid w:val="00D07AD0"/>
    <w:rsid w:val="00D07EAF"/>
    <w:rsid w:val="00D07F47"/>
    <w:rsid w:val="00D10498"/>
    <w:rsid w:val="00D10E4B"/>
    <w:rsid w:val="00D11973"/>
    <w:rsid w:val="00D12044"/>
    <w:rsid w:val="00D14832"/>
    <w:rsid w:val="00D14883"/>
    <w:rsid w:val="00D15AC2"/>
    <w:rsid w:val="00D15B47"/>
    <w:rsid w:val="00D15CCB"/>
    <w:rsid w:val="00D16660"/>
    <w:rsid w:val="00D16BC1"/>
    <w:rsid w:val="00D17824"/>
    <w:rsid w:val="00D17996"/>
    <w:rsid w:val="00D20171"/>
    <w:rsid w:val="00D2044C"/>
    <w:rsid w:val="00D21A03"/>
    <w:rsid w:val="00D21A2D"/>
    <w:rsid w:val="00D21CCB"/>
    <w:rsid w:val="00D23483"/>
    <w:rsid w:val="00D23B49"/>
    <w:rsid w:val="00D23CE9"/>
    <w:rsid w:val="00D23FA9"/>
    <w:rsid w:val="00D241E2"/>
    <w:rsid w:val="00D24B7D"/>
    <w:rsid w:val="00D24E21"/>
    <w:rsid w:val="00D24FF2"/>
    <w:rsid w:val="00D2527B"/>
    <w:rsid w:val="00D256FD"/>
    <w:rsid w:val="00D2602F"/>
    <w:rsid w:val="00D26E0C"/>
    <w:rsid w:val="00D26F42"/>
    <w:rsid w:val="00D27860"/>
    <w:rsid w:val="00D27CA3"/>
    <w:rsid w:val="00D30E9F"/>
    <w:rsid w:val="00D311F2"/>
    <w:rsid w:val="00D31211"/>
    <w:rsid w:val="00D313E3"/>
    <w:rsid w:val="00D31829"/>
    <w:rsid w:val="00D318D3"/>
    <w:rsid w:val="00D31AB4"/>
    <w:rsid w:val="00D32302"/>
    <w:rsid w:val="00D32E41"/>
    <w:rsid w:val="00D32F3F"/>
    <w:rsid w:val="00D330AE"/>
    <w:rsid w:val="00D3370F"/>
    <w:rsid w:val="00D33DEC"/>
    <w:rsid w:val="00D37482"/>
    <w:rsid w:val="00D37583"/>
    <w:rsid w:val="00D37F2E"/>
    <w:rsid w:val="00D40A55"/>
    <w:rsid w:val="00D4108A"/>
    <w:rsid w:val="00D4171A"/>
    <w:rsid w:val="00D41877"/>
    <w:rsid w:val="00D42C89"/>
    <w:rsid w:val="00D433EF"/>
    <w:rsid w:val="00D435EE"/>
    <w:rsid w:val="00D448A9"/>
    <w:rsid w:val="00D44CEF"/>
    <w:rsid w:val="00D45BDD"/>
    <w:rsid w:val="00D45D4F"/>
    <w:rsid w:val="00D46124"/>
    <w:rsid w:val="00D4693C"/>
    <w:rsid w:val="00D46F3D"/>
    <w:rsid w:val="00D47169"/>
    <w:rsid w:val="00D47314"/>
    <w:rsid w:val="00D47C39"/>
    <w:rsid w:val="00D50201"/>
    <w:rsid w:val="00D51798"/>
    <w:rsid w:val="00D51866"/>
    <w:rsid w:val="00D51A8C"/>
    <w:rsid w:val="00D51BB9"/>
    <w:rsid w:val="00D52D8D"/>
    <w:rsid w:val="00D52FF9"/>
    <w:rsid w:val="00D536C5"/>
    <w:rsid w:val="00D5376B"/>
    <w:rsid w:val="00D53A09"/>
    <w:rsid w:val="00D53F65"/>
    <w:rsid w:val="00D54433"/>
    <w:rsid w:val="00D548C9"/>
    <w:rsid w:val="00D55415"/>
    <w:rsid w:val="00D554E2"/>
    <w:rsid w:val="00D55969"/>
    <w:rsid w:val="00D55D9C"/>
    <w:rsid w:val="00D5609B"/>
    <w:rsid w:val="00D5689F"/>
    <w:rsid w:val="00D56DB9"/>
    <w:rsid w:val="00D60624"/>
    <w:rsid w:val="00D6139D"/>
    <w:rsid w:val="00D62030"/>
    <w:rsid w:val="00D64288"/>
    <w:rsid w:val="00D64314"/>
    <w:rsid w:val="00D6487D"/>
    <w:rsid w:val="00D64FAE"/>
    <w:rsid w:val="00D65009"/>
    <w:rsid w:val="00D657EC"/>
    <w:rsid w:val="00D65A33"/>
    <w:rsid w:val="00D65D74"/>
    <w:rsid w:val="00D66E90"/>
    <w:rsid w:val="00D6749E"/>
    <w:rsid w:val="00D67B93"/>
    <w:rsid w:val="00D67D0F"/>
    <w:rsid w:val="00D70683"/>
    <w:rsid w:val="00D7083B"/>
    <w:rsid w:val="00D70C7B"/>
    <w:rsid w:val="00D71C39"/>
    <w:rsid w:val="00D71F27"/>
    <w:rsid w:val="00D72E95"/>
    <w:rsid w:val="00D73086"/>
    <w:rsid w:val="00D734C9"/>
    <w:rsid w:val="00D7459D"/>
    <w:rsid w:val="00D74699"/>
    <w:rsid w:val="00D751AC"/>
    <w:rsid w:val="00D75631"/>
    <w:rsid w:val="00D756A1"/>
    <w:rsid w:val="00D75CCE"/>
    <w:rsid w:val="00D77D2A"/>
    <w:rsid w:val="00D77FD1"/>
    <w:rsid w:val="00D80291"/>
    <w:rsid w:val="00D80541"/>
    <w:rsid w:val="00D80E12"/>
    <w:rsid w:val="00D80EB3"/>
    <w:rsid w:val="00D81122"/>
    <w:rsid w:val="00D8132E"/>
    <w:rsid w:val="00D818DC"/>
    <w:rsid w:val="00D819DD"/>
    <w:rsid w:val="00D8290A"/>
    <w:rsid w:val="00D82A8E"/>
    <w:rsid w:val="00D82C48"/>
    <w:rsid w:val="00D832C5"/>
    <w:rsid w:val="00D835DA"/>
    <w:rsid w:val="00D846C2"/>
    <w:rsid w:val="00D8486C"/>
    <w:rsid w:val="00D84B45"/>
    <w:rsid w:val="00D85547"/>
    <w:rsid w:val="00D860D1"/>
    <w:rsid w:val="00D8707E"/>
    <w:rsid w:val="00D87108"/>
    <w:rsid w:val="00D87225"/>
    <w:rsid w:val="00D8793D"/>
    <w:rsid w:val="00D879C5"/>
    <w:rsid w:val="00D90F23"/>
    <w:rsid w:val="00D91329"/>
    <w:rsid w:val="00D91972"/>
    <w:rsid w:val="00D91E53"/>
    <w:rsid w:val="00D944F3"/>
    <w:rsid w:val="00D94BDF"/>
    <w:rsid w:val="00D94E56"/>
    <w:rsid w:val="00D94E8A"/>
    <w:rsid w:val="00D95063"/>
    <w:rsid w:val="00D951C7"/>
    <w:rsid w:val="00D95DD7"/>
    <w:rsid w:val="00D9635C"/>
    <w:rsid w:val="00D96383"/>
    <w:rsid w:val="00D96456"/>
    <w:rsid w:val="00D96CD3"/>
    <w:rsid w:val="00D97513"/>
    <w:rsid w:val="00D97BED"/>
    <w:rsid w:val="00D97E9F"/>
    <w:rsid w:val="00DA03E3"/>
    <w:rsid w:val="00DA0C23"/>
    <w:rsid w:val="00DA0EA9"/>
    <w:rsid w:val="00DA0EF9"/>
    <w:rsid w:val="00DA161E"/>
    <w:rsid w:val="00DA1E0F"/>
    <w:rsid w:val="00DA1FFE"/>
    <w:rsid w:val="00DA2013"/>
    <w:rsid w:val="00DA23D8"/>
    <w:rsid w:val="00DA2A29"/>
    <w:rsid w:val="00DA2C30"/>
    <w:rsid w:val="00DA35C7"/>
    <w:rsid w:val="00DA3BDA"/>
    <w:rsid w:val="00DA3C2B"/>
    <w:rsid w:val="00DA3E26"/>
    <w:rsid w:val="00DA45F9"/>
    <w:rsid w:val="00DA4A18"/>
    <w:rsid w:val="00DA4FE8"/>
    <w:rsid w:val="00DA5B08"/>
    <w:rsid w:val="00DA5E3B"/>
    <w:rsid w:val="00DA6517"/>
    <w:rsid w:val="00DA69DB"/>
    <w:rsid w:val="00DA75B6"/>
    <w:rsid w:val="00DA76B8"/>
    <w:rsid w:val="00DA77A8"/>
    <w:rsid w:val="00DA788C"/>
    <w:rsid w:val="00DA790D"/>
    <w:rsid w:val="00DB04CC"/>
    <w:rsid w:val="00DB072C"/>
    <w:rsid w:val="00DB0BDC"/>
    <w:rsid w:val="00DB1FD4"/>
    <w:rsid w:val="00DB2A7E"/>
    <w:rsid w:val="00DB390D"/>
    <w:rsid w:val="00DB39F3"/>
    <w:rsid w:val="00DB39FA"/>
    <w:rsid w:val="00DB3B99"/>
    <w:rsid w:val="00DB40FA"/>
    <w:rsid w:val="00DB4102"/>
    <w:rsid w:val="00DB411A"/>
    <w:rsid w:val="00DB50DA"/>
    <w:rsid w:val="00DB50FD"/>
    <w:rsid w:val="00DB692F"/>
    <w:rsid w:val="00DB6BFF"/>
    <w:rsid w:val="00DB6FF5"/>
    <w:rsid w:val="00DB799D"/>
    <w:rsid w:val="00DB79C1"/>
    <w:rsid w:val="00DB7A2C"/>
    <w:rsid w:val="00DC0834"/>
    <w:rsid w:val="00DC0873"/>
    <w:rsid w:val="00DC0CB5"/>
    <w:rsid w:val="00DC13ED"/>
    <w:rsid w:val="00DC1436"/>
    <w:rsid w:val="00DC1B5A"/>
    <w:rsid w:val="00DC2C8C"/>
    <w:rsid w:val="00DC3D30"/>
    <w:rsid w:val="00DC3DB2"/>
    <w:rsid w:val="00DC4BEE"/>
    <w:rsid w:val="00DC4EDC"/>
    <w:rsid w:val="00DC5473"/>
    <w:rsid w:val="00DC5931"/>
    <w:rsid w:val="00DC5F82"/>
    <w:rsid w:val="00DC62FA"/>
    <w:rsid w:val="00DC73AF"/>
    <w:rsid w:val="00DC76EB"/>
    <w:rsid w:val="00DC77A9"/>
    <w:rsid w:val="00DC7BD1"/>
    <w:rsid w:val="00DD020E"/>
    <w:rsid w:val="00DD0F25"/>
    <w:rsid w:val="00DD0F9F"/>
    <w:rsid w:val="00DD1388"/>
    <w:rsid w:val="00DD194B"/>
    <w:rsid w:val="00DD1D5E"/>
    <w:rsid w:val="00DD22E4"/>
    <w:rsid w:val="00DD2DB8"/>
    <w:rsid w:val="00DD302A"/>
    <w:rsid w:val="00DD33B4"/>
    <w:rsid w:val="00DD390A"/>
    <w:rsid w:val="00DD3A9C"/>
    <w:rsid w:val="00DD450E"/>
    <w:rsid w:val="00DD4613"/>
    <w:rsid w:val="00DD504F"/>
    <w:rsid w:val="00DD54E7"/>
    <w:rsid w:val="00DD5D81"/>
    <w:rsid w:val="00DD5EED"/>
    <w:rsid w:val="00DD60ED"/>
    <w:rsid w:val="00DD6664"/>
    <w:rsid w:val="00DD68DB"/>
    <w:rsid w:val="00DD69BD"/>
    <w:rsid w:val="00DD6B52"/>
    <w:rsid w:val="00DD6FD1"/>
    <w:rsid w:val="00DE00DC"/>
    <w:rsid w:val="00DE1151"/>
    <w:rsid w:val="00DE1259"/>
    <w:rsid w:val="00DE16FA"/>
    <w:rsid w:val="00DE1791"/>
    <w:rsid w:val="00DE2AAF"/>
    <w:rsid w:val="00DE374F"/>
    <w:rsid w:val="00DE4421"/>
    <w:rsid w:val="00DE4799"/>
    <w:rsid w:val="00DE49A1"/>
    <w:rsid w:val="00DE4E21"/>
    <w:rsid w:val="00DE58E5"/>
    <w:rsid w:val="00DE5E6A"/>
    <w:rsid w:val="00DE65D0"/>
    <w:rsid w:val="00DE6909"/>
    <w:rsid w:val="00DE6D8A"/>
    <w:rsid w:val="00DE717E"/>
    <w:rsid w:val="00DF007D"/>
    <w:rsid w:val="00DF047C"/>
    <w:rsid w:val="00DF059A"/>
    <w:rsid w:val="00DF0F27"/>
    <w:rsid w:val="00DF2000"/>
    <w:rsid w:val="00DF2C6E"/>
    <w:rsid w:val="00DF2E8C"/>
    <w:rsid w:val="00DF301C"/>
    <w:rsid w:val="00DF396A"/>
    <w:rsid w:val="00DF4991"/>
    <w:rsid w:val="00DF51D1"/>
    <w:rsid w:val="00DF548E"/>
    <w:rsid w:val="00DF5B00"/>
    <w:rsid w:val="00DF6BE5"/>
    <w:rsid w:val="00DF6D04"/>
    <w:rsid w:val="00DF7470"/>
    <w:rsid w:val="00DF7C6C"/>
    <w:rsid w:val="00E00E6B"/>
    <w:rsid w:val="00E01308"/>
    <w:rsid w:val="00E01ACD"/>
    <w:rsid w:val="00E034DD"/>
    <w:rsid w:val="00E03FA3"/>
    <w:rsid w:val="00E04519"/>
    <w:rsid w:val="00E047D7"/>
    <w:rsid w:val="00E049FA"/>
    <w:rsid w:val="00E055B3"/>
    <w:rsid w:val="00E0578E"/>
    <w:rsid w:val="00E0589C"/>
    <w:rsid w:val="00E05B5B"/>
    <w:rsid w:val="00E060AE"/>
    <w:rsid w:val="00E0653A"/>
    <w:rsid w:val="00E06961"/>
    <w:rsid w:val="00E06E2D"/>
    <w:rsid w:val="00E06E48"/>
    <w:rsid w:val="00E073C4"/>
    <w:rsid w:val="00E07471"/>
    <w:rsid w:val="00E07640"/>
    <w:rsid w:val="00E1034C"/>
    <w:rsid w:val="00E1055D"/>
    <w:rsid w:val="00E1085C"/>
    <w:rsid w:val="00E12266"/>
    <w:rsid w:val="00E12DCE"/>
    <w:rsid w:val="00E12F76"/>
    <w:rsid w:val="00E13491"/>
    <w:rsid w:val="00E13E70"/>
    <w:rsid w:val="00E13ECE"/>
    <w:rsid w:val="00E14112"/>
    <w:rsid w:val="00E14276"/>
    <w:rsid w:val="00E144CA"/>
    <w:rsid w:val="00E15472"/>
    <w:rsid w:val="00E1593A"/>
    <w:rsid w:val="00E1650B"/>
    <w:rsid w:val="00E17039"/>
    <w:rsid w:val="00E20015"/>
    <w:rsid w:val="00E20516"/>
    <w:rsid w:val="00E20B2E"/>
    <w:rsid w:val="00E20D49"/>
    <w:rsid w:val="00E20E91"/>
    <w:rsid w:val="00E21373"/>
    <w:rsid w:val="00E22187"/>
    <w:rsid w:val="00E22F58"/>
    <w:rsid w:val="00E2356F"/>
    <w:rsid w:val="00E23753"/>
    <w:rsid w:val="00E23864"/>
    <w:rsid w:val="00E23914"/>
    <w:rsid w:val="00E23D0E"/>
    <w:rsid w:val="00E23D7E"/>
    <w:rsid w:val="00E23F6D"/>
    <w:rsid w:val="00E23FA1"/>
    <w:rsid w:val="00E23FBA"/>
    <w:rsid w:val="00E24E4C"/>
    <w:rsid w:val="00E2529E"/>
    <w:rsid w:val="00E25379"/>
    <w:rsid w:val="00E26106"/>
    <w:rsid w:val="00E26388"/>
    <w:rsid w:val="00E26E5A"/>
    <w:rsid w:val="00E27A35"/>
    <w:rsid w:val="00E300A2"/>
    <w:rsid w:val="00E30A85"/>
    <w:rsid w:val="00E30D46"/>
    <w:rsid w:val="00E31329"/>
    <w:rsid w:val="00E3379B"/>
    <w:rsid w:val="00E33C9D"/>
    <w:rsid w:val="00E33FF7"/>
    <w:rsid w:val="00E34366"/>
    <w:rsid w:val="00E34F2A"/>
    <w:rsid w:val="00E36BD8"/>
    <w:rsid w:val="00E37E31"/>
    <w:rsid w:val="00E4084D"/>
    <w:rsid w:val="00E415F7"/>
    <w:rsid w:val="00E42AB4"/>
    <w:rsid w:val="00E42EF6"/>
    <w:rsid w:val="00E435E3"/>
    <w:rsid w:val="00E43EFF"/>
    <w:rsid w:val="00E4433E"/>
    <w:rsid w:val="00E44FD7"/>
    <w:rsid w:val="00E4532B"/>
    <w:rsid w:val="00E46665"/>
    <w:rsid w:val="00E46DF1"/>
    <w:rsid w:val="00E46EF4"/>
    <w:rsid w:val="00E471C6"/>
    <w:rsid w:val="00E473FE"/>
    <w:rsid w:val="00E47E03"/>
    <w:rsid w:val="00E5107C"/>
    <w:rsid w:val="00E51F80"/>
    <w:rsid w:val="00E5202B"/>
    <w:rsid w:val="00E5205E"/>
    <w:rsid w:val="00E52360"/>
    <w:rsid w:val="00E52C28"/>
    <w:rsid w:val="00E5346B"/>
    <w:rsid w:val="00E53F74"/>
    <w:rsid w:val="00E5548F"/>
    <w:rsid w:val="00E56096"/>
    <w:rsid w:val="00E565D9"/>
    <w:rsid w:val="00E57415"/>
    <w:rsid w:val="00E5786C"/>
    <w:rsid w:val="00E57BF4"/>
    <w:rsid w:val="00E57FDB"/>
    <w:rsid w:val="00E618DD"/>
    <w:rsid w:val="00E61C1A"/>
    <w:rsid w:val="00E620B1"/>
    <w:rsid w:val="00E625C6"/>
    <w:rsid w:val="00E62E82"/>
    <w:rsid w:val="00E63F27"/>
    <w:rsid w:val="00E641D2"/>
    <w:rsid w:val="00E643D7"/>
    <w:rsid w:val="00E64DCA"/>
    <w:rsid w:val="00E6547D"/>
    <w:rsid w:val="00E65554"/>
    <w:rsid w:val="00E6612C"/>
    <w:rsid w:val="00E66FBD"/>
    <w:rsid w:val="00E67BEF"/>
    <w:rsid w:val="00E67C4D"/>
    <w:rsid w:val="00E70786"/>
    <w:rsid w:val="00E7120D"/>
    <w:rsid w:val="00E7214F"/>
    <w:rsid w:val="00E723F1"/>
    <w:rsid w:val="00E72D0A"/>
    <w:rsid w:val="00E73FF0"/>
    <w:rsid w:val="00E744E9"/>
    <w:rsid w:val="00E751B3"/>
    <w:rsid w:val="00E7562B"/>
    <w:rsid w:val="00E7689B"/>
    <w:rsid w:val="00E76E32"/>
    <w:rsid w:val="00E77C7E"/>
    <w:rsid w:val="00E80838"/>
    <w:rsid w:val="00E810C1"/>
    <w:rsid w:val="00E81291"/>
    <w:rsid w:val="00E8139E"/>
    <w:rsid w:val="00E814FE"/>
    <w:rsid w:val="00E815AC"/>
    <w:rsid w:val="00E81E5C"/>
    <w:rsid w:val="00E82377"/>
    <w:rsid w:val="00E83331"/>
    <w:rsid w:val="00E835B0"/>
    <w:rsid w:val="00E83A1B"/>
    <w:rsid w:val="00E83ED3"/>
    <w:rsid w:val="00E842F6"/>
    <w:rsid w:val="00E84564"/>
    <w:rsid w:val="00E853DB"/>
    <w:rsid w:val="00E85555"/>
    <w:rsid w:val="00E85684"/>
    <w:rsid w:val="00E85AAB"/>
    <w:rsid w:val="00E8647E"/>
    <w:rsid w:val="00E86AFD"/>
    <w:rsid w:val="00E86D7C"/>
    <w:rsid w:val="00E879D1"/>
    <w:rsid w:val="00E90A43"/>
    <w:rsid w:val="00E91DC3"/>
    <w:rsid w:val="00E929EF"/>
    <w:rsid w:val="00E93174"/>
    <w:rsid w:val="00E94A1E"/>
    <w:rsid w:val="00E94C29"/>
    <w:rsid w:val="00E94C7D"/>
    <w:rsid w:val="00E94CF4"/>
    <w:rsid w:val="00E94EDD"/>
    <w:rsid w:val="00E965F3"/>
    <w:rsid w:val="00E96B22"/>
    <w:rsid w:val="00E97AA9"/>
    <w:rsid w:val="00E97E85"/>
    <w:rsid w:val="00EA0174"/>
    <w:rsid w:val="00EA06D4"/>
    <w:rsid w:val="00EA0809"/>
    <w:rsid w:val="00EA0E1D"/>
    <w:rsid w:val="00EA0F54"/>
    <w:rsid w:val="00EA12FE"/>
    <w:rsid w:val="00EA14D3"/>
    <w:rsid w:val="00EA16A8"/>
    <w:rsid w:val="00EA171B"/>
    <w:rsid w:val="00EA1865"/>
    <w:rsid w:val="00EA1918"/>
    <w:rsid w:val="00EA197E"/>
    <w:rsid w:val="00EA19E0"/>
    <w:rsid w:val="00EA2706"/>
    <w:rsid w:val="00EA3117"/>
    <w:rsid w:val="00EA3368"/>
    <w:rsid w:val="00EA3634"/>
    <w:rsid w:val="00EA3AD6"/>
    <w:rsid w:val="00EA3D15"/>
    <w:rsid w:val="00EA4A63"/>
    <w:rsid w:val="00EA4AF7"/>
    <w:rsid w:val="00EA5181"/>
    <w:rsid w:val="00EA5C4E"/>
    <w:rsid w:val="00EA5E8D"/>
    <w:rsid w:val="00EA7920"/>
    <w:rsid w:val="00EB045F"/>
    <w:rsid w:val="00EB1969"/>
    <w:rsid w:val="00EB20AC"/>
    <w:rsid w:val="00EB2A10"/>
    <w:rsid w:val="00EB3388"/>
    <w:rsid w:val="00EB398E"/>
    <w:rsid w:val="00EB4490"/>
    <w:rsid w:val="00EB483E"/>
    <w:rsid w:val="00EB489C"/>
    <w:rsid w:val="00EB4FCF"/>
    <w:rsid w:val="00EB530C"/>
    <w:rsid w:val="00EB5397"/>
    <w:rsid w:val="00EB5D09"/>
    <w:rsid w:val="00EB5D7E"/>
    <w:rsid w:val="00EB5E3E"/>
    <w:rsid w:val="00EB6796"/>
    <w:rsid w:val="00EB6F76"/>
    <w:rsid w:val="00EC0318"/>
    <w:rsid w:val="00EC06AF"/>
    <w:rsid w:val="00EC0F24"/>
    <w:rsid w:val="00EC118C"/>
    <w:rsid w:val="00EC227D"/>
    <w:rsid w:val="00EC22F4"/>
    <w:rsid w:val="00EC3256"/>
    <w:rsid w:val="00EC398F"/>
    <w:rsid w:val="00EC5378"/>
    <w:rsid w:val="00EC66C0"/>
    <w:rsid w:val="00EC6824"/>
    <w:rsid w:val="00EC78BF"/>
    <w:rsid w:val="00EC7E1C"/>
    <w:rsid w:val="00ED01DE"/>
    <w:rsid w:val="00ED01E2"/>
    <w:rsid w:val="00ED04E7"/>
    <w:rsid w:val="00ED1182"/>
    <w:rsid w:val="00ED1796"/>
    <w:rsid w:val="00ED1F3E"/>
    <w:rsid w:val="00ED242D"/>
    <w:rsid w:val="00ED24A5"/>
    <w:rsid w:val="00ED38DF"/>
    <w:rsid w:val="00ED3C1F"/>
    <w:rsid w:val="00ED4250"/>
    <w:rsid w:val="00ED45AB"/>
    <w:rsid w:val="00ED4DF2"/>
    <w:rsid w:val="00ED4FA3"/>
    <w:rsid w:val="00ED526A"/>
    <w:rsid w:val="00ED6868"/>
    <w:rsid w:val="00ED6FF9"/>
    <w:rsid w:val="00ED73A6"/>
    <w:rsid w:val="00ED752A"/>
    <w:rsid w:val="00ED76B4"/>
    <w:rsid w:val="00ED7F8D"/>
    <w:rsid w:val="00EE022E"/>
    <w:rsid w:val="00EE0C9E"/>
    <w:rsid w:val="00EE0D5E"/>
    <w:rsid w:val="00EE1C5D"/>
    <w:rsid w:val="00EE1EB7"/>
    <w:rsid w:val="00EE2E7A"/>
    <w:rsid w:val="00EE3160"/>
    <w:rsid w:val="00EE39E1"/>
    <w:rsid w:val="00EE40AA"/>
    <w:rsid w:val="00EE40B6"/>
    <w:rsid w:val="00EE41C3"/>
    <w:rsid w:val="00EE58D9"/>
    <w:rsid w:val="00EE6575"/>
    <w:rsid w:val="00EE7575"/>
    <w:rsid w:val="00EE7E56"/>
    <w:rsid w:val="00EF156F"/>
    <w:rsid w:val="00EF1A7F"/>
    <w:rsid w:val="00EF3480"/>
    <w:rsid w:val="00EF3FE3"/>
    <w:rsid w:val="00EF4028"/>
    <w:rsid w:val="00EF592B"/>
    <w:rsid w:val="00EF6303"/>
    <w:rsid w:val="00EF64FC"/>
    <w:rsid w:val="00EF6830"/>
    <w:rsid w:val="00EF74A9"/>
    <w:rsid w:val="00EF77F7"/>
    <w:rsid w:val="00EF7902"/>
    <w:rsid w:val="00F0010A"/>
    <w:rsid w:val="00F00290"/>
    <w:rsid w:val="00F008C6"/>
    <w:rsid w:val="00F00DAA"/>
    <w:rsid w:val="00F00FC5"/>
    <w:rsid w:val="00F018F7"/>
    <w:rsid w:val="00F01D6C"/>
    <w:rsid w:val="00F027B9"/>
    <w:rsid w:val="00F031FD"/>
    <w:rsid w:val="00F033E9"/>
    <w:rsid w:val="00F03490"/>
    <w:rsid w:val="00F03737"/>
    <w:rsid w:val="00F04547"/>
    <w:rsid w:val="00F049BA"/>
    <w:rsid w:val="00F04D92"/>
    <w:rsid w:val="00F050F0"/>
    <w:rsid w:val="00F0564D"/>
    <w:rsid w:val="00F06501"/>
    <w:rsid w:val="00F069F2"/>
    <w:rsid w:val="00F06A5F"/>
    <w:rsid w:val="00F07365"/>
    <w:rsid w:val="00F07548"/>
    <w:rsid w:val="00F07B69"/>
    <w:rsid w:val="00F07D1E"/>
    <w:rsid w:val="00F07F72"/>
    <w:rsid w:val="00F10F11"/>
    <w:rsid w:val="00F11399"/>
    <w:rsid w:val="00F12BA1"/>
    <w:rsid w:val="00F13475"/>
    <w:rsid w:val="00F1439A"/>
    <w:rsid w:val="00F14B6C"/>
    <w:rsid w:val="00F14DA9"/>
    <w:rsid w:val="00F15DEB"/>
    <w:rsid w:val="00F1610C"/>
    <w:rsid w:val="00F1624B"/>
    <w:rsid w:val="00F1643A"/>
    <w:rsid w:val="00F16489"/>
    <w:rsid w:val="00F16573"/>
    <w:rsid w:val="00F16924"/>
    <w:rsid w:val="00F172E2"/>
    <w:rsid w:val="00F178A1"/>
    <w:rsid w:val="00F17E96"/>
    <w:rsid w:val="00F17F07"/>
    <w:rsid w:val="00F17F4A"/>
    <w:rsid w:val="00F2050E"/>
    <w:rsid w:val="00F20702"/>
    <w:rsid w:val="00F209C7"/>
    <w:rsid w:val="00F20B79"/>
    <w:rsid w:val="00F20F0F"/>
    <w:rsid w:val="00F21116"/>
    <w:rsid w:val="00F21AD8"/>
    <w:rsid w:val="00F21C5A"/>
    <w:rsid w:val="00F22931"/>
    <w:rsid w:val="00F230D1"/>
    <w:rsid w:val="00F23197"/>
    <w:rsid w:val="00F235C0"/>
    <w:rsid w:val="00F23A5D"/>
    <w:rsid w:val="00F24546"/>
    <w:rsid w:val="00F265DC"/>
    <w:rsid w:val="00F2681B"/>
    <w:rsid w:val="00F26CBE"/>
    <w:rsid w:val="00F27626"/>
    <w:rsid w:val="00F30782"/>
    <w:rsid w:val="00F30850"/>
    <w:rsid w:val="00F30DFA"/>
    <w:rsid w:val="00F3135C"/>
    <w:rsid w:val="00F3172F"/>
    <w:rsid w:val="00F32688"/>
    <w:rsid w:val="00F333FF"/>
    <w:rsid w:val="00F3441D"/>
    <w:rsid w:val="00F34F5B"/>
    <w:rsid w:val="00F354C6"/>
    <w:rsid w:val="00F3713B"/>
    <w:rsid w:val="00F37995"/>
    <w:rsid w:val="00F37C36"/>
    <w:rsid w:val="00F37C9B"/>
    <w:rsid w:val="00F4051A"/>
    <w:rsid w:val="00F424E6"/>
    <w:rsid w:val="00F430F4"/>
    <w:rsid w:val="00F4371D"/>
    <w:rsid w:val="00F437DA"/>
    <w:rsid w:val="00F43AD2"/>
    <w:rsid w:val="00F440C3"/>
    <w:rsid w:val="00F44C22"/>
    <w:rsid w:val="00F45565"/>
    <w:rsid w:val="00F4688D"/>
    <w:rsid w:val="00F46B69"/>
    <w:rsid w:val="00F46E0F"/>
    <w:rsid w:val="00F4778F"/>
    <w:rsid w:val="00F478A8"/>
    <w:rsid w:val="00F47F53"/>
    <w:rsid w:val="00F5021C"/>
    <w:rsid w:val="00F502CD"/>
    <w:rsid w:val="00F50986"/>
    <w:rsid w:val="00F50AD9"/>
    <w:rsid w:val="00F50DCE"/>
    <w:rsid w:val="00F51659"/>
    <w:rsid w:val="00F51E91"/>
    <w:rsid w:val="00F51FFF"/>
    <w:rsid w:val="00F5235F"/>
    <w:rsid w:val="00F523E2"/>
    <w:rsid w:val="00F52653"/>
    <w:rsid w:val="00F529C1"/>
    <w:rsid w:val="00F5370F"/>
    <w:rsid w:val="00F53755"/>
    <w:rsid w:val="00F54028"/>
    <w:rsid w:val="00F542EB"/>
    <w:rsid w:val="00F54A1B"/>
    <w:rsid w:val="00F54EDE"/>
    <w:rsid w:val="00F5594E"/>
    <w:rsid w:val="00F559E8"/>
    <w:rsid w:val="00F55C67"/>
    <w:rsid w:val="00F569DC"/>
    <w:rsid w:val="00F56A3B"/>
    <w:rsid w:val="00F56A70"/>
    <w:rsid w:val="00F577AD"/>
    <w:rsid w:val="00F57C5B"/>
    <w:rsid w:val="00F57FAE"/>
    <w:rsid w:val="00F60075"/>
    <w:rsid w:val="00F60782"/>
    <w:rsid w:val="00F60BD2"/>
    <w:rsid w:val="00F60C8A"/>
    <w:rsid w:val="00F61222"/>
    <w:rsid w:val="00F6163B"/>
    <w:rsid w:val="00F61A5D"/>
    <w:rsid w:val="00F61ECE"/>
    <w:rsid w:val="00F62068"/>
    <w:rsid w:val="00F6225D"/>
    <w:rsid w:val="00F622FA"/>
    <w:rsid w:val="00F6265C"/>
    <w:rsid w:val="00F62BD2"/>
    <w:rsid w:val="00F62C0E"/>
    <w:rsid w:val="00F63317"/>
    <w:rsid w:val="00F634A3"/>
    <w:rsid w:val="00F64847"/>
    <w:rsid w:val="00F64D1D"/>
    <w:rsid w:val="00F64D37"/>
    <w:rsid w:val="00F65D83"/>
    <w:rsid w:val="00F665C5"/>
    <w:rsid w:val="00F6676E"/>
    <w:rsid w:val="00F66EBF"/>
    <w:rsid w:val="00F706DA"/>
    <w:rsid w:val="00F70D51"/>
    <w:rsid w:val="00F71E78"/>
    <w:rsid w:val="00F72554"/>
    <w:rsid w:val="00F731E8"/>
    <w:rsid w:val="00F73DFE"/>
    <w:rsid w:val="00F7487D"/>
    <w:rsid w:val="00F7496F"/>
    <w:rsid w:val="00F74CF8"/>
    <w:rsid w:val="00F755DC"/>
    <w:rsid w:val="00F75CE1"/>
    <w:rsid w:val="00F765D5"/>
    <w:rsid w:val="00F765DA"/>
    <w:rsid w:val="00F76E38"/>
    <w:rsid w:val="00F775F8"/>
    <w:rsid w:val="00F7789E"/>
    <w:rsid w:val="00F77BCC"/>
    <w:rsid w:val="00F77FBC"/>
    <w:rsid w:val="00F80905"/>
    <w:rsid w:val="00F80AB1"/>
    <w:rsid w:val="00F817F1"/>
    <w:rsid w:val="00F81826"/>
    <w:rsid w:val="00F82B53"/>
    <w:rsid w:val="00F82DD5"/>
    <w:rsid w:val="00F830D9"/>
    <w:rsid w:val="00F8395E"/>
    <w:rsid w:val="00F83B79"/>
    <w:rsid w:val="00F83D9E"/>
    <w:rsid w:val="00F8418C"/>
    <w:rsid w:val="00F843E0"/>
    <w:rsid w:val="00F8449E"/>
    <w:rsid w:val="00F844FD"/>
    <w:rsid w:val="00F85BC8"/>
    <w:rsid w:val="00F87C16"/>
    <w:rsid w:val="00F87DE7"/>
    <w:rsid w:val="00F90A68"/>
    <w:rsid w:val="00F90E0F"/>
    <w:rsid w:val="00F90F1F"/>
    <w:rsid w:val="00F925A7"/>
    <w:rsid w:val="00F92BF2"/>
    <w:rsid w:val="00F92E2E"/>
    <w:rsid w:val="00F9357C"/>
    <w:rsid w:val="00F9365C"/>
    <w:rsid w:val="00F93E0B"/>
    <w:rsid w:val="00F9487F"/>
    <w:rsid w:val="00F94E19"/>
    <w:rsid w:val="00F96160"/>
    <w:rsid w:val="00F96935"/>
    <w:rsid w:val="00F96EA3"/>
    <w:rsid w:val="00F976A8"/>
    <w:rsid w:val="00FA0323"/>
    <w:rsid w:val="00FA1080"/>
    <w:rsid w:val="00FA10BB"/>
    <w:rsid w:val="00FA1328"/>
    <w:rsid w:val="00FA16EB"/>
    <w:rsid w:val="00FA3809"/>
    <w:rsid w:val="00FA3AF4"/>
    <w:rsid w:val="00FA420C"/>
    <w:rsid w:val="00FA465C"/>
    <w:rsid w:val="00FA4691"/>
    <w:rsid w:val="00FA4DEC"/>
    <w:rsid w:val="00FA4E7E"/>
    <w:rsid w:val="00FA5100"/>
    <w:rsid w:val="00FA57F9"/>
    <w:rsid w:val="00FA620E"/>
    <w:rsid w:val="00FA620F"/>
    <w:rsid w:val="00FA6729"/>
    <w:rsid w:val="00FA680E"/>
    <w:rsid w:val="00FA6B1D"/>
    <w:rsid w:val="00FA6BA7"/>
    <w:rsid w:val="00FA6CD3"/>
    <w:rsid w:val="00FA6FE7"/>
    <w:rsid w:val="00FA7EEE"/>
    <w:rsid w:val="00FB02ED"/>
    <w:rsid w:val="00FB1194"/>
    <w:rsid w:val="00FB13CC"/>
    <w:rsid w:val="00FB1F07"/>
    <w:rsid w:val="00FB2157"/>
    <w:rsid w:val="00FB2B55"/>
    <w:rsid w:val="00FB3B41"/>
    <w:rsid w:val="00FB3FEE"/>
    <w:rsid w:val="00FB4ECA"/>
    <w:rsid w:val="00FB5580"/>
    <w:rsid w:val="00FB55C9"/>
    <w:rsid w:val="00FB5768"/>
    <w:rsid w:val="00FB5DF5"/>
    <w:rsid w:val="00FB5FA6"/>
    <w:rsid w:val="00FB61D6"/>
    <w:rsid w:val="00FB6485"/>
    <w:rsid w:val="00FB68A4"/>
    <w:rsid w:val="00FB69CC"/>
    <w:rsid w:val="00FB6A10"/>
    <w:rsid w:val="00FB6BD9"/>
    <w:rsid w:val="00FB7234"/>
    <w:rsid w:val="00FC00A7"/>
    <w:rsid w:val="00FC0537"/>
    <w:rsid w:val="00FC0FE3"/>
    <w:rsid w:val="00FC12E5"/>
    <w:rsid w:val="00FC1428"/>
    <w:rsid w:val="00FC16DB"/>
    <w:rsid w:val="00FC356E"/>
    <w:rsid w:val="00FC37A5"/>
    <w:rsid w:val="00FC3A01"/>
    <w:rsid w:val="00FC3BD6"/>
    <w:rsid w:val="00FC3D8C"/>
    <w:rsid w:val="00FC3F13"/>
    <w:rsid w:val="00FC417B"/>
    <w:rsid w:val="00FC5269"/>
    <w:rsid w:val="00FC5D57"/>
    <w:rsid w:val="00FC66F2"/>
    <w:rsid w:val="00FC699B"/>
    <w:rsid w:val="00FC7270"/>
    <w:rsid w:val="00FC7892"/>
    <w:rsid w:val="00FD095D"/>
    <w:rsid w:val="00FD1392"/>
    <w:rsid w:val="00FD199B"/>
    <w:rsid w:val="00FD1F98"/>
    <w:rsid w:val="00FD23FA"/>
    <w:rsid w:val="00FD27A6"/>
    <w:rsid w:val="00FD27D0"/>
    <w:rsid w:val="00FD30CA"/>
    <w:rsid w:val="00FD3918"/>
    <w:rsid w:val="00FD3AFA"/>
    <w:rsid w:val="00FD588D"/>
    <w:rsid w:val="00FD59A3"/>
    <w:rsid w:val="00FD5A8F"/>
    <w:rsid w:val="00FD6F70"/>
    <w:rsid w:val="00FD7694"/>
    <w:rsid w:val="00FD7777"/>
    <w:rsid w:val="00FD7C98"/>
    <w:rsid w:val="00FE162E"/>
    <w:rsid w:val="00FE200A"/>
    <w:rsid w:val="00FE2330"/>
    <w:rsid w:val="00FE2713"/>
    <w:rsid w:val="00FE27EF"/>
    <w:rsid w:val="00FE312F"/>
    <w:rsid w:val="00FE33F1"/>
    <w:rsid w:val="00FE37E8"/>
    <w:rsid w:val="00FE44D3"/>
    <w:rsid w:val="00FE4E0E"/>
    <w:rsid w:val="00FE5100"/>
    <w:rsid w:val="00FE54B8"/>
    <w:rsid w:val="00FE60BF"/>
    <w:rsid w:val="00FE611F"/>
    <w:rsid w:val="00FE66D4"/>
    <w:rsid w:val="00FE67FD"/>
    <w:rsid w:val="00FE6883"/>
    <w:rsid w:val="00FE6EF7"/>
    <w:rsid w:val="00FE73F7"/>
    <w:rsid w:val="00FE7E4C"/>
    <w:rsid w:val="00FE7E6C"/>
    <w:rsid w:val="00FE7EFF"/>
    <w:rsid w:val="00FF0211"/>
    <w:rsid w:val="00FF0633"/>
    <w:rsid w:val="00FF07FF"/>
    <w:rsid w:val="00FF0EF9"/>
    <w:rsid w:val="00FF111C"/>
    <w:rsid w:val="00FF19F2"/>
    <w:rsid w:val="00FF2412"/>
    <w:rsid w:val="00FF26BC"/>
    <w:rsid w:val="00FF2D7D"/>
    <w:rsid w:val="00FF303D"/>
    <w:rsid w:val="00FF3AE3"/>
    <w:rsid w:val="00FF5C0E"/>
    <w:rsid w:val="00FF5C74"/>
    <w:rsid w:val="00FF5F94"/>
    <w:rsid w:val="00FF6A65"/>
    <w:rsid w:val="00FF6A67"/>
    <w:rsid w:val="00FF6F0D"/>
    <w:rsid w:val="00FF7004"/>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AA794"/>
  <w15:docId w15:val="{8884A779-93C6-41C5-B1C3-05E127B6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7A5D"/>
    <w:rPr>
      <w:sz w:val="24"/>
      <w:szCs w:val="24"/>
    </w:rPr>
  </w:style>
  <w:style w:type="paragraph" w:styleId="10">
    <w:name w:val="heading 1"/>
    <w:basedOn w:val="a"/>
    <w:next w:val="a"/>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uiPriority w:val="9"/>
    <w:qFormat/>
    <w:rsid w:val="004929E4"/>
    <w:pPr>
      <w:keepNext/>
      <w:spacing w:before="240" w:after="60"/>
      <w:outlineLvl w:val="2"/>
    </w:pPr>
    <w:rPr>
      <w:rFonts w:ascii="Cambria" w:hAnsi="Cambria"/>
      <w:b/>
      <w:bCs/>
      <w:sz w:val="26"/>
      <w:szCs w:val="26"/>
    </w:rPr>
  </w:style>
  <w:style w:type="paragraph" w:styleId="5">
    <w:name w:val="heading 5"/>
    <w:basedOn w:val="a"/>
    <w:next w:val="a"/>
    <w:link w:val="50"/>
    <w:uiPriority w:val="9"/>
    <w:qFormat/>
    <w:rsid w:val="00E06E2D"/>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53121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527CD"/>
    <w:rPr>
      <w:rFonts w:ascii="Arial" w:hAnsi="Arial" w:cs="Times New Roman"/>
      <w:b/>
      <w:bCs/>
      <w:color w:val="000080"/>
    </w:rPr>
  </w:style>
  <w:style w:type="character" w:customStyle="1" w:styleId="20">
    <w:name w:val="Заголовок 2 Знак"/>
    <w:link w:val="2"/>
    <w:uiPriority w:val="9"/>
    <w:locked/>
    <w:rsid w:val="004929E4"/>
    <w:rPr>
      <w:rFonts w:ascii="Cambria" w:hAnsi="Cambria" w:cs="Times New Roman"/>
      <w:b/>
      <w:bCs/>
      <w:i/>
      <w:iCs/>
      <w:sz w:val="28"/>
      <w:szCs w:val="28"/>
    </w:rPr>
  </w:style>
  <w:style w:type="character" w:customStyle="1" w:styleId="31">
    <w:name w:val="Заголовок 3 Знак"/>
    <w:link w:val="30"/>
    <w:uiPriority w:val="9"/>
    <w:locked/>
    <w:rsid w:val="004929E4"/>
    <w:rPr>
      <w:rFonts w:ascii="Cambria" w:hAnsi="Cambria" w:cs="Times New Roman"/>
      <w:b/>
      <w:bCs/>
      <w:sz w:val="26"/>
      <w:szCs w:val="26"/>
    </w:rPr>
  </w:style>
  <w:style w:type="character" w:customStyle="1" w:styleId="50">
    <w:name w:val="Заголовок 5 Знак"/>
    <w:link w:val="5"/>
    <w:uiPriority w:val="9"/>
    <w:semiHidden/>
    <w:locked/>
    <w:rsid w:val="00E67BEF"/>
    <w:rPr>
      <w:rFonts w:ascii="Calibri" w:hAnsi="Calibri" w:cs="Times New Roman"/>
      <w:b/>
      <w:bCs/>
      <w:i/>
      <w:iCs/>
      <w:sz w:val="26"/>
      <w:szCs w:val="26"/>
    </w:rPr>
  </w:style>
  <w:style w:type="character" w:customStyle="1" w:styleId="60">
    <w:name w:val="Заголовок 6 Знак"/>
    <w:link w:val="6"/>
    <w:uiPriority w:val="9"/>
    <w:semiHidden/>
    <w:locked/>
    <w:rsid w:val="00E67BEF"/>
    <w:rPr>
      <w:rFonts w:ascii="Calibri" w:hAnsi="Calibri" w:cs="Times New Roman"/>
      <w:b/>
      <w:bCs/>
      <w:sz w:val="22"/>
      <w:szCs w:val="22"/>
    </w:rPr>
  </w:style>
  <w:style w:type="character" w:styleId="a3">
    <w:name w:val="Hyperlink"/>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style>
  <w:style w:type="character" w:customStyle="1" w:styleId="a5">
    <w:name w:val="Верхний колонтитул Знак"/>
    <w:link w:val="a4"/>
    <w:uiPriority w:val="99"/>
    <w:locked/>
    <w:rsid w:val="00E67BEF"/>
    <w:rPr>
      <w:rFonts w:cs="Times New Roman"/>
      <w:sz w:val="24"/>
      <w:szCs w:val="24"/>
    </w:rPr>
  </w:style>
  <w:style w:type="character" w:styleId="a6">
    <w:name w:val="page number"/>
    <w:uiPriority w:val="99"/>
    <w:rsid w:val="003D145A"/>
    <w:rPr>
      <w:rFonts w:cs="Times New Roman"/>
    </w:rPr>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semiHidden/>
    <w:rsid w:val="00F76E38"/>
    <w:rPr>
      <w:rFonts w:cs="Times New Roman"/>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link w:val="aa"/>
    <w:uiPriority w:val="99"/>
    <w:locked/>
    <w:rsid w:val="00E67BEF"/>
    <w:rPr>
      <w:rFonts w:cs="Times New Roman"/>
      <w:sz w:val="24"/>
      <w:szCs w:val="24"/>
    </w:rPr>
  </w:style>
  <w:style w:type="table" w:styleId="ac">
    <w:name w:val="Table Grid"/>
    <w:basedOn w:val="a1"/>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link w:val="21"/>
    <w:uiPriority w:val="99"/>
    <w:semiHidden/>
    <w:locked/>
    <w:rsid w:val="00E67BEF"/>
    <w:rPr>
      <w:rFonts w:cs="Times New Roman"/>
      <w:sz w:val="24"/>
      <w:szCs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link w:val="ad"/>
    <w:uiPriority w:val="99"/>
    <w:semiHidden/>
    <w:locked/>
    <w:rsid w:val="00E67BEF"/>
    <w:rPr>
      <w:rFonts w:cs="Times New Roman"/>
      <w:sz w:val="24"/>
      <w:szCs w:val="24"/>
    </w:rPr>
  </w:style>
  <w:style w:type="paragraph" w:styleId="33">
    <w:name w:val="Body Text Indent 3"/>
    <w:aliases w:val="Знак6"/>
    <w:basedOn w:val="a"/>
    <w:link w:val="34"/>
    <w:rsid w:val="008348B0"/>
    <w:pPr>
      <w:spacing w:after="120"/>
      <w:ind w:left="283"/>
    </w:pPr>
    <w:rPr>
      <w:sz w:val="16"/>
      <w:szCs w:val="16"/>
    </w:rPr>
  </w:style>
  <w:style w:type="character" w:customStyle="1" w:styleId="34">
    <w:name w:val="Основной текст с отступом 3 Знак"/>
    <w:aliases w:val="Знак6 Знак"/>
    <w:link w:val="33"/>
    <w:locked/>
    <w:rsid w:val="00E67BEF"/>
    <w:rPr>
      <w:rFonts w:cs="Times New Roman"/>
      <w:sz w:val="16"/>
      <w:szCs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link w:val="23"/>
    <w:uiPriority w:val="99"/>
    <w:semiHidden/>
    <w:locked/>
    <w:rsid w:val="00E67BEF"/>
    <w:rPr>
      <w:rFonts w:cs="Times New Roman"/>
      <w:sz w:val="24"/>
      <w:szCs w:val="24"/>
    </w:r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style>
  <w:style w:type="character" w:customStyle="1" w:styleId="af0">
    <w:name w:val="Основной текст Знак"/>
    <w:link w:val="af"/>
    <w:uiPriority w:val="99"/>
    <w:locked/>
    <w:rsid w:val="00E67BEF"/>
    <w:rPr>
      <w:rFonts w:cs="Times New Roman"/>
      <w:sz w:val="24"/>
      <w:szCs w:val="24"/>
    </w:r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uiPriority w:val="39"/>
    <w:semiHidden/>
    <w:rsid w:val="000B620B"/>
    <w:pPr>
      <w:ind w:left="480"/>
    </w:pPr>
    <w:rPr>
      <w:rFonts w:ascii="Calibri" w:hAnsi="Calibri"/>
      <w:i/>
      <w:iCs/>
      <w:sz w:val="20"/>
      <w:szCs w:val="20"/>
    </w:rPr>
  </w:style>
  <w:style w:type="paragraph" w:styleId="4">
    <w:name w:val="toc 4"/>
    <w:basedOn w:val="a"/>
    <w:next w:val="a"/>
    <w:autoRedefine/>
    <w:uiPriority w:val="39"/>
    <w:semiHidden/>
    <w:rsid w:val="000B620B"/>
    <w:pPr>
      <w:ind w:left="720"/>
    </w:pPr>
    <w:rPr>
      <w:rFonts w:ascii="Calibri" w:hAnsi="Calibri"/>
      <w:sz w:val="18"/>
      <w:szCs w:val="18"/>
    </w:rPr>
  </w:style>
  <w:style w:type="paragraph" w:styleId="51">
    <w:name w:val="toc 5"/>
    <w:basedOn w:val="a"/>
    <w:next w:val="a"/>
    <w:autoRedefine/>
    <w:uiPriority w:val="39"/>
    <w:semiHidden/>
    <w:rsid w:val="000B620B"/>
    <w:pPr>
      <w:ind w:left="960"/>
    </w:pPr>
    <w:rPr>
      <w:rFonts w:ascii="Calibri" w:hAnsi="Calibri"/>
      <w:sz w:val="18"/>
      <w:szCs w:val="18"/>
    </w:rPr>
  </w:style>
  <w:style w:type="paragraph" w:styleId="61">
    <w:name w:val="toc 6"/>
    <w:basedOn w:val="a"/>
    <w:next w:val="a"/>
    <w:autoRedefine/>
    <w:uiPriority w:val="39"/>
    <w:semiHidden/>
    <w:rsid w:val="000B620B"/>
    <w:pPr>
      <w:ind w:left="1200"/>
    </w:pPr>
    <w:rPr>
      <w:rFonts w:ascii="Calibri" w:hAnsi="Calibri"/>
      <w:sz w:val="18"/>
      <w:szCs w:val="18"/>
    </w:rPr>
  </w:style>
  <w:style w:type="paragraph" w:styleId="7">
    <w:name w:val="toc 7"/>
    <w:basedOn w:val="a"/>
    <w:next w:val="a"/>
    <w:autoRedefine/>
    <w:uiPriority w:val="39"/>
    <w:semiHidden/>
    <w:rsid w:val="000B620B"/>
    <w:pPr>
      <w:ind w:left="1440"/>
    </w:pPr>
    <w:rPr>
      <w:rFonts w:ascii="Calibri" w:hAnsi="Calibri"/>
      <w:sz w:val="18"/>
      <w:szCs w:val="18"/>
    </w:rPr>
  </w:style>
  <w:style w:type="paragraph" w:styleId="8">
    <w:name w:val="toc 8"/>
    <w:basedOn w:val="a"/>
    <w:next w:val="a"/>
    <w:autoRedefine/>
    <w:uiPriority w:val="39"/>
    <w:semiHidden/>
    <w:rsid w:val="000B620B"/>
    <w:pPr>
      <w:ind w:left="1680"/>
    </w:pPr>
    <w:rPr>
      <w:rFonts w:ascii="Calibri" w:hAnsi="Calibri"/>
      <w:sz w:val="18"/>
      <w:szCs w:val="18"/>
    </w:rPr>
  </w:style>
  <w:style w:type="paragraph" w:styleId="9">
    <w:name w:val="toc 9"/>
    <w:basedOn w:val="a"/>
    <w:next w:val="a"/>
    <w:autoRedefine/>
    <w:uiPriority w:val="39"/>
    <w:semiHidden/>
    <w:rsid w:val="000B620B"/>
    <w:pPr>
      <w:ind w:left="1920"/>
    </w:pPr>
    <w:rPr>
      <w:rFonts w:ascii="Calibri" w:hAnsi="Calibri"/>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link w:val="af1"/>
    <w:uiPriority w:val="99"/>
    <w:semiHidden/>
    <w:locked/>
    <w:rsid w:val="00E67BEF"/>
    <w:rPr>
      <w:rFonts w:cs="Times New Roman"/>
    </w:rPr>
  </w:style>
  <w:style w:type="paragraph" w:styleId="af3">
    <w:name w:val="Balloon Text"/>
    <w:basedOn w:val="a"/>
    <w:link w:val="af4"/>
    <w:uiPriority w:val="99"/>
    <w:rsid w:val="00685E62"/>
    <w:rPr>
      <w:rFonts w:ascii="Tahoma" w:hAnsi="Tahoma"/>
      <w:sz w:val="16"/>
      <w:szCs w:val="16"/>
    </w:rPr>
  </w:style>
  <w:style w:type="character" w:customStyle="1" w:styleId="af4">
    <w:name w:val="Текст выноски Знак"/>
    <w:link w:val="af3"/>
    <w:uiPriority w:val="99"/>
    <w:locked/>
    <w:rsid w:val="00685E62"/>
    <w:rPr>
      <w:rFonts w:ascii="Tahoma" w:hAnsi="Tahoma" w:cs="Tahoma"/>
      <w:sz w:val="16"/>
      <w:szCs w:val="16"/>
    </w:rPr>
  </w:style>
  <w:style w:type="paragraph" w:styleId="af5">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uiPriority w:val="99"/>
    <w:rsid w:val="007E6E83"/>
    <w:pPr>
      <w:spacing w:after="120"/>
    </w:pPr>
    <w:rPr>
      <w:sz w:val="16"/>
      <w:szCs w:val="16"/>
    </w:rPr>
  </w:style>
  <w:style w:type="character" w:customStyle="1" w:styleId="37">
    <w:name w:val="Основной текст 3 Знак"/>
    <w:link w:val="36"/>
    <w:uiPriority w:val="99"/>
    <w:locked/>
    <w:rsid w:val="007E6E83"/>
    <w:rPr>
      <w:rFonts w:cs="Times New Roman"/>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ind w:left="0"/>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uiPriority w:val="99"/>
    <w:rsid w:val="007E6E83"/>
    <w:pPr>
      <w:tabs>
        <w:tab w:val="num" w:pos="432"/>
      </w:tabs>
      <w:ind w:left="432" w:hanging="432"/>
      <w:contextualSpacing/>
    </w:pPr>
  </w:style>
  <w:style w:type="paragraph" w:styleId="af6">
    <w:name w:val="Title"/>
    <w:basedOn w:val="a"/>
    <w:link w:val="af7"/>
    <w:uiPriority w:val="99"/>
    <w:qFormat/>
    <w:rsid w:val="00CE5945"/>
    <w:pPr>
      <w:jc w:val="center"/>
    </w:pPr>
    <w:rPr>
      <w:rFonts w:ascii="Cambria" w:hAnsi="Cambria"/>
      <w:b/>
      <w:bCs/>
      <w:kern w:val="28"/>
      <w:sz w:val="32"/>
      <w:szCs w:val="32"/>
    </w:rPr>
  </w:style>
  <w:style w:type="character" w:customStyle="1" w:styleId="af7">
    <w:name w:val="Заголовок Знак"/>
    <w:link w:val="af6"/>
    <w:uiPriority w:val="99"/>
    <w:locked/>
    <w:rsid w:val="00E67BEF"/>
    <w:rPr>
      <w:rFonts w:ascii="Cambria" w:hAnsi="Cambria" w:cs="Times New Roman"/>
      <w:b/>
      <w:bCs/>
      <w:kern w:val="28"/>
      <w:sz w:val="32"/>
      <w:szCs w:val="32"/>
    </w:rPr>
  </w:style>
  <w:style w:type="paragraph" w:styleId="af8">
    <w:name w:val="caption"/>
    <w:basedOn w:val="a"/>
    <w:qFormat/>
    <w:rsid w:val="00CE5945"/>
    <w:pPr>
      <w:shd w:val="clear" w:color="auto" w:fill="FFFFFF"/>
      <w:snapToGrid w:val="0"/>
      <w:jc w:val="center"/>
    </w:pPr>
    <w:rPr>
      <w:b/>
      <w:color w:val="000000"/>
      <w:position w:val="2"/>
      <w:sz w:val="32"/>
      <w:szCs w:val="20"/>
    </w:rPr>
  </w:style>
  <w:style w:type="paragraph" w:customStyle="1" w:styleId="af9">
    <w:name w:val="Стиль"/>
    <w:rsid w:val="00CE5945"/>
    <w:rPr>
      <w:sz w:val="28"/>
    </w:rPr>
  </w:style>
  <w:style w:type="paragraph" w:customStyle="1" w:styleId="afa">
    <w:name w:val="Знак Знак Знак Знак Знак Знак Знак"/>
    <w:basedOn w:val="a"/>
    <w:rsid w:val="00EC5378"/>
    <w:pPr>
      <w:spacing w:before="100" w:beforeAutospacing="1" w:after="100" w:afterAutospacing="1"/>
      <w:jc w:val="both"/>
    </w:pPr>
    <w:rPr>
      <w:rFonts w:ascii="Tahoma" w:hAnsi="Tahoma"/>
      <w:sz w:val="20"/>
      <w:szCs w:val="20"/>
      <w:lang w:val="en-US" w:eastAsia="en-US"/>
    </w:rPr>
  </w:style>
  <w:style w:type="character" w:customStyle="1" w:styleId="FontStyle21">
    <w:name w:val="Font Style21"/>
    <w:rsid w:val="00EC5378"/>
    <w:rPr>
      <w:rFonts w:ascii="Times New Roman" w:hAnsi="Times New Roman" w:cs="Times New Roman"/>
      <w:spacing w:val="10"/>
      <w:sz w:val="20"/>
      <w:szCs w:val="20"/>
    </w:rPr>
  </w:style>
  <w:style w:type="paragraph" w:customStyle="1" w:styleId="ListParagraph1">
    <w:name w:val="List Paragraph1"/>
    <w:basedOn w:val="a"/>
    <w:rsid w:val="00EC5378"/>
    <w:pPr>
      <w:ind w:left="720"/>
    </w:pPr>
  </w:style>
  <w:style w:type="paragraph" w:customStyle="1" w:styleId="western">
    <w:name w:val="western"/>
    <w:basedOn w:val="a"/>
    <w:rsid w:val="00E06E2D"/>
    <w:pPr>
      <w:spacing w:before="100" w:beforeAutospacing="1" w:after="119"/>
    </w:pPr>
    <w:rPr>
      <w:sz w:val="28"/>
      <w:szCs w:val="28"/>
    </w:rPr>
  </w:style>
  <w:style w:type="paragraph" w:styleId="28">
    <w:name w:val="Body Text First Indent 2"/>
    <w:basedOn w:val="ad"/>
    <w:link w:val="29"/>
    <w:uiPriority w:val="99"/>
    <w:rsid w:val="00E06E2D"/>
    <w:pPr>
      <w:ind w:firstLine="210"/>
    </w:pPr>
  </w:style>
  <w:style w:type="character" w:customStyle="1" w:styleId="29">
    <w:name w:val="Красная строка 2 Знак"/>
    <w:basedOn w:val="ae"/>
    <w:link w:val="28"/>
    <w:uiPriority w:val="99"/>
    <w:semiHidden/>
    <w:locked/>
    <w:rsid w:val="00E67BEF"/>
    <w:rPr>
      <w:rFonts w:cs="Times New Roman"/>
      <w:sz w:val="24"/>
      <w:szCs w:val="24"/>
    </w:rPr>
  </w:style>
  <w:style w:type="paragraph" w:styleId="afb">
    <w:name w:val="List"/>
    <w:basedOn w:val="a"/>
    <w:uiPriority w:val="99"/>
    <w:rsid w:val="00E06E2D"/>
    <w:pPr>
      <w:ind w:left="283" w:hanging="283"/>
    </w:pPr>
  </w:style>
  <w:style w:type="paragraph" w:styleId="2a">
    <w:name w:val="List 2"/>
    <w:basedOn w:val="a"/>
    <w:uiPriority w:val="99"/>
    <w:rsid w:val="00E06E2D"/>
    <w:pPr>
      <w:ind w:left="566" w:hanging="283"/>
    </w:pPr>
  </w:style>
  <w:style w:type="paragraph" w:customStyle="1" w:styleId="2b">
    <w:name w:val="заголовок 2"/>
    <w:basedOn w:val="a"/>
    <w:next w:val="a"/>
    <w:rsid w:val="00E06E2D"/>
    <w:pPr>
      <w:keepNext/>
      <w:jc w:val="center"/>
    </w:pPr>
    <w:rPr>
      <w:b/>
      <w:bCs/>
    </w:rPr>
  </w:style>
  <w:style w:type="paragraph" w:customStyle="1" w:styleId="210">
    <w:name w:val="Основной текст с отступом 21"/>
    <w:basedOn w:val="a"/>
    <w:rsid w:val="00360C4E"/>
    <w:pPr>
      <w:suppressAutoHyphens/>
      <w:spacing w:after="120" w:line="480" w:lineRule="auto"/>
      <w:ind w:left="283"/>
    </w:pPr>
    <w:rPr>
      <w:lang w:eastAsia="ar-SA"/>
    </w:rPr>
  </w:style>
  <w:style w:type="character" w:styleId="afc">
    <w:name w:val="Strong"/>
    <w:qFormat/>
    <w:rsid w:val="007C3498"/>
    <w:rPr>
      <w:b/>
      <w:bCs/>
    </w:rPr>
  </w:style>
  <w:style w:type="paragraph" w:styleId="afd">
    <w:name w:val="No Spacing"/>
    <w:link w:val="afe"/>
    <w:uiPriority w:val="1"/>
    <w:qFormat/>
    <w:rsid w:val="002D7750"/>
    <w:rPr>
      <w:sz w:val="24"/>
      <w:szCs w:val="24"/>
    </w:rPr>
  </w:style>
  <w:style w:type="character" w:customStyle="1" w:styleId="apple-converted-space">
    <w:name w:val="apple-converted-space"/>
    <w:basedOn w:val="a0"/>
    <w:rsid w:val="001132C9"/>
  </w:style>
  <w:style w:type="character" w:customStyle="1" w:styleId="match">
    <w:name w:val="match"/>
    <w:basedOn w:val="a0"/>
    <w:rsid w:val="001132C9"/>
  </w:style>
  <w:style w:type="paragraph" w:customStyle="1" w:styleId="formattext">
    <w:name w:val="formattext"/>
    <w:basedOn w:val="a"/>
    <w:rsid w:val="00523181"/>
    <w:pPr>
      <w:spacing w:before="100" w:beforeAutospacing="1" w:after="100" w:afterAutospacing="1"/>
    </w:pPr>
  </w:style>
  <w:style w:type="paragraph" w:customStyle="1" w:styleId="headertext">
    <w:name w:val="headertext"/>
    <w:basedOn w:val="a"/>
    <w:rsid w:val="005B42D4"/>
    <w:pPr>
      <w:spacing w:before="100" w:beforeAutospacing="1" w:after="100" w:afterAutospacing="1"/>
    </w:pPr>
  </w:style>
  <w:style w:type="paragraph" w:styleId="aff">
    <w:name w:val="List Paragraph"/>
    <w:basedOn w:val="a"/>
    <w:uiPriority w:val="34"/>
    <w:qFormat/>
    <w:rsid w:val="00081873"/>
    <w:pPr>
      <w:spacing w:after="200" w:line="276" w:lineRule="auto"/>
      <w:ind w:left="720"/>
      <w:contextualSpacing/>
    </w:pPr>
    <w:rPr>
      <w:rFonts w:ascii="Calibri" w:hAnsi="Calibri"/>
      <w:sz w:val="22"/>
      <w:szCs w:val="22"/>
    </w:rPr>
  </w:style>
  <w:style w:type="paragraph" w:customStyle="1" w:styleId="14">
    <w:name w:val="Обычный1"/>
    <w:uiPriority w:val="99"/>
    <w:rsid w:val="00081873"/>
    <w:pPr>
      <w:widowControl w:val="0"/>
      <w:spacing w:line="300" w:lineRule="auto"/>
      <w:ind w:firstLine="720"/>
      <w:jc w:val="both"/>
    </w:pPr>
    <w:rPr>
      <w:sz w:val="24"/>
    </w:rPr>
  </w:style>
  <w:style w:type="paragraph" w:customStyle="1" w:styleId="2c">
    <w:name w:val="Обычный2"/>
    <w:uiPriority w:val="99"/>
    <w:rsid w:val="00081873"/>
    <w:pPr>
      <w:widowControl w:val="0"/>
      <w:spacing w:line="300" w:lineRule="auto"/>
      <w:ind w:firstLine="720"/>
      <w:jc w:val="both"/>
    </w:pPr>
    <w:rPr>
      <w:sz w:val="24"/>
    </w:rPr>
  </w:style>
  <w:style w:type="paragraph" w:customStyle="1" w:styleId="FR10">
    <w:name w:val="FR1"/>
    <w:uiPriority w:val="99"/>
    <w:rsid w:val="00081873"/>
    <w:pPr>
      <w:widowControl w:val="0"/>
      <w:spacing w:before="700"/>
    </w:pPr>
    <w:rPr>
      <w:b/>
      <w:sz w:val="28"/>
    </w:rPr>
  </w:style>
  <w:style w:type="paragraph" w:customStyle="1" w:styleId="110">
    <w:name w:val="Обычный11"/>
    <w:uiPriority w:val="99"/>
    <w:rsid w:val="00081873"/>
    <w:pPr>
      <w:widowControl w:val="0"/>
      <w:spacing w:line="300" w:lineRule="auto"/>
      <w:ind w:firstLine="720"/>
      <w:jc w:val="both"/>
    </w:pPr>
    <w:rPr>
      <w:sz w:val="24"/>
    </w:rPr>
  </w:style>
  <w:style w:type="paragraph" w:styleId="aff0">
    <w:name w:val="Normal (Web)"/>
    <w:basedOn w:val="a"/>
    <w:uiPriority w:val="99"/>
    <w:unhideWhenUsed/>
    <w:rsid w:val="00212DE7"/>
    <w:pPr>
      <w:spacing w:before="100" w:beforeAutospacing="1" w:after="100" w:afterAutospacing="1"/>
    </w:pPr>
  </w:style>
  <w:style w:type="character" w:styleId="aff1">
    <w:name w:val="annotation reference"/>
    <w:rsid w:val="00212DE7"/>
    <w:rPr>
      <w:sz w:val="16"/>
      <w:szCs w:val="16"/>
    </w:rPr>
  </w:style>
  <w:style w:type="paragraph" w:styleId="aff2">
    <w:name w:val="annotation text"/>
    <w:basedOn w:val="a"/>
    <w:link w:val="aff3"/>
    <w:rsid w:val="00212DE7"/>
    <w:rPr>
      <w:sz w:val="20"/>
      <w:szCs w:val="20"/>
    </w:rPr>
  </w:style>
  <w:style w:type="character" w:customStyle="1" w:styleId="aff3">
    <w:name w:val="Текст примечания Знак"/>
    <w:basedOn w:val="a0"/>
    <w:link w:val="aff2"/>
    <w:rsid w:val="00212DE7"/>
  </w:style>
  <w:style w:type="paragraph" w:styleId="aff4">
    <w:name w:val="annotation subject"/>
    <w:basedOn w:val="aff2"/>
    <w:next w:val="aff2"/>
    <w:link w:val="aff5"/>
    <w:rsid w:val="00212DE7"/>
    <w:rPr>
      <w:b/>
      <w:bCs/>
    </w:rPr>
  </w:style>
  <w:style w:type="character" w:customStyle="1" w:styleId="aff5">
    <w:name w:val="Тема примечания Знак"/>
    <w:link w:val="aff4"/>
    <w:rsid w:val="00212DE7"/>
    <w:rPr>
      <w:b/>
      <w:bCs/>
    </w:rPr>
  </w:style>
  <w:style w:type="paragraph" w:customStyle="1" w:styleId="15">
    <w:name w:val="Без интервала1"/>
    <w:qFormat/>
    <w:rsid w:val="008C4DAB"/>
    <w:pPr>
      <w:widowControl w:val="0"/>
      <w:suppressAutoHyphens/>
    </w:pPr>
    <w:rPr>
      <w:rFonts w:ascii="Calibri" w:eastAsia="Arial Unicode MS" w:hAnsi="Calibri" w:cs="font191"/>
      <w:kern w:val="1"/>
      <w:sz w:val="22"/>
      <w:szCs w:val="22"/>
      <w:lang w:eastAsia="ar-SA"/>
    </w:rPr>
  </w:style>
  <w:style w:type="character" w:customStyle="1" w:styleId="blk">
    <w:name w:val="blk"/>
    <w:basedOn w:val="a0"/>
    <w:rsid w:val="00B76618"/>
  </w:style>
  <w:style w:type="table" w:customStyle="1" w:styleId="16">
    <w:name w:val="Сетка таблицы1"/>
    <w:basedOn w:val="a1"/>
    <w:next w:val="ac"/>
    <w:rsid w:val="004B32F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Без интервала Знак"/>
    <w:link w:val="afd"/>
    <w:uiPriority w:val="1"/>
    <w:rsid w:val="001363EA"/>
    <w:rPr>
      <w:sz w:val="24"/>
      <w:szCs w:val="24"/>
      <w:lang w:bidi="ar-SA"/>
    </w:rPr>
  </w:style>
  <w:style w:type="paragraph" w:customStyle="1" w:styleId="310">
    <w:name w:val="Основной текст с отступом 31"/>
    <w:basedOn w:val="a"/>
    <w:rsid w:val="002A773B"/>
    <w:pPr>
      <w:suppressAutoHyphens/>
      <w:spacing w:after="200" w:line="276" w:lineRule="auto"/>
    </w:pPr>
    <w:rPr>
      <w:rFonts w:ascii="Calibri" w:eastAsiaTheme="minorEastAsia" w:hAnsi="Calibri"/>
      <w:kern w:val="1"/>
      <w:sz w:val="22"/>
      <w:szCs w:val="22"/>
      <w:lang w:eastAsia="ar-SA"/>
    </w:rPr>
  </w:style>
  <w:style w:type="character" w:customStyle="1" w:styleId="ConsPlusNormal0">
    <w:name w:val="ConsPlusNormal Знак"/>
    <w:link w:val="ConsPlusNormal"/>
    <w:locked/>
    <w:rsid w:val="002A773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338">
      <w:bodyDiv w:val="1"/>
      <w:marLeft w:val="0"/>
      <w:marRight w:val="0"/>
      <w:marTop w:val="0"/>
      <w:marBottom w:val="0"/>
      <w:divBdr>
        <w:top w:val="none" w:sz="0" w:space="0" w:color="auto"/>
        <w:left w:val="none" w:sz="0" w:space="0" w:color="auto"/>
        <w:bottom w:val="none" w:sz="0" w:space="0" w:color="auto"/>
        <w:right w:val="none" w:sz="0" w:space="0" w:color="auto"/>
      </w:divBdr>
    </w:div>
    <w:div w:id="126626998">
      <w:bodyDiv w:val="1"/>
      <w:marLeft w:val="0"/>
      <w:marRight w:val="0"/>
      <w:marTop w:val="0"/>
      <w:marBottom w:val="0"/>
      <w:divBdr>
        <w:top w:val="none" w:sz="0" w:space="0" w:color="auto"/>
        <w:left w:val="none" w:sz="0" w:space="0" w:color="auto"/>
        <w:bottom w:val="none" w:sz="0" w:space="0" w:color="auto"/>
        <w:right w:val="none" w:sz="0" w:space="0" w:color="auto"/>
      </w:divBdr>
    </w:div>
    <w:div w:id="147016739">
      <w:bodyDiv w:val="1"/>
      <w:marLeft w:val="0"/>
      <w:marRight w:val="0"/>
      <w:marTop w:val="0"/>
      <w:marBottom w:val="0"/>
      <w:divBdr>
        <w:top w:val="none" w:sz="0" w:space="0" w:color="auto"/>
        <w:left w:val="none" w:sz="0" w:space="0" w:color="auto"/>
        <w:bottom w:val="none" w:sz="0" w:space="0" w:color="auto"/>
        <w:right w:val="none" w:sz="0" w:space="0" w:color="auto"/>
      </w:divBdr>
    </w:div>
    <w:div w:id="162278445">
      <w:marLeft w:val="0"/>
      <w:marRight w:val="0"/>
      <w:marTop w:val="0"/>
      <w:marBottom w:val="0"/>
      <w:divBdr>
        <w:top w:val="none" w:sz="0" w:space="0" w:color="auto"/>
        <w:left w:val="none" w:sz="0" w:space="0" w:color="auto"/>
        <w:bottom w:val="none" w:sz="0" w:space="0" w:color="auto"/>
        <w:right w:val="none" w:sz="0" w:space="0" w:color="auto"/>
      </w:divBdr>
    </w:div>
    <w:div w:id="162278446">
      <w:marLeft w:val="0"/>
      <w:marRight w:val="0"/>
      <w:marTop w:val="0"/>
      <w:marBottom w:val="0"/>
      <w:divBdr>
        <w:top w:val="none" w:sz="0" w:space="0" w:color="auto"/>
        <w:left w:val="none" w:sz="0" w:space="0" w:color="auto"/>
        <w:bottom w:val="none" w:sz="0" w:space="0" w:color="auto"/>
        <w:right w:val="none" w:sz="0" w:space="0" w:color="auto"/>
      </w:divBdr>
    </w:div>
    <w:div w:id="228200282">
      <w:bodyDiv w:val="1"/>
      <w:marLeft w:val="0"/>
      <w:marRight w:val="0"/>
      <w:marTop w:val="0"/>
      <w:marBottom w:val="0"/>
      <w:divBdr>
        <w:top w:val="none" w:sz="0" w:space="0" w:color="auto"/>
        <w:left w:val="none" w:sz="0" w:space="0" w:color="auto"/>
        <w:bottom w:val="none" w:sz="0" w:space="0" w:color="auto"/>
        <w:right w:val="none" w:sz="0" w:space="0" w:color="auto"/>
      </w:divBdr>
    </w:div>
    <w:div w:id="311299345">
      <w:bodyDiv w:val="1"/>
      <w:marLeft w:val="0"/>
      <w:marRight w:val="0"/>
      <w:marTop w:val="0"/>
      <w:marBottom w:val="0"/>
      <w:divBdr>
        <w:top w:val="none" w:sz="0" w:space="0" w:color="auto"/>
        <w:left w:val="none" w:sz="0" w:space="0" w:color="auto"/>
        <w:bottom w:val="none" w:sz="0" w:space="0" w:color="auto"/>
        <w:right w:val="none" w:sz="0" w:space="0" w:color="auto"/>
      </w:divBdr>
      <w:divsChild>
        <w:div w:id="2073964855">
          <w:marLeft w:val="0"/>
          <w:marRight w:val="0"/>
          <w:marTop w:val="0"/>
          <w:marBottom w:val="0"/>
          <w:divBdr>
            <w:top w:val="none" w:sz="0" w:space="0" w:color="auto"/>
            <w:left w:val="none" w:sz="0" w:space="0" w:color="auto"/>
            <w:bottom w:val="none" w:sz="0" w:space="0" w:color="auto"/>
            <w:right w:val="none" w:sz="0" w:space="0" w:color="auto"/>
          </w:divBdr>
        </w:div>
      </w:divsChild>
    </w:div>
    <w:div w:id="377314415">
      <w:bodyDiv w:val="1"/>
      <w:marLeft w:val="0"/>
      <w:marRight w:val="0"/>
      <w:marTop w:val="0"/>
      <w:marBottom w:val="0"/>
      <w:divBdr>
        <w:top w:val="none" w:sz="0" w:space="0" w:color="auto"/>
        <w:left w:val="none" w:sz="0" w:space="0" w:color="auto"/>
        <w:bottom w:val="none" w:sz="0" w:space="0" w:color="auto"/>
        <w:right w:val="none" w:sz="0" w:space="0" w:color="auto"/>
      </w:divBdr>
    </w:div>
    <w:div w:id="433862466">
      <w:bodyDiv w:val="1"/>
      <w:marLeft w:val="0"/>
      <w:marRight w:val="0"/>
      <w:marTop w:val="0"/>
      <w:marBottom w:val="0"/>
      <w:divBdr>
        <w:top w:val="none" w:sz="0" w:space="0" w:color="auto"/>
        <w:left w:val="none" w:sz="0" w:space="0" w:color="auto"/>
        <w:bottom w:val="none" w:sz="0" w:space="0" w:color="auto"/>
        <w:right w:val="none" w:sz="0" w:space="0" w:color="auto"/>
      </w:divBdr>
    </w:div>
    <w:div w:id="521558303">
      <w:bodyDiv w:val="1"/>
      <w:marLeft w:val="0"/>
      <w:marRight w:val="0"/>
      <w:marTop w:val="0"/>
      <w:marBottom w:val="0"/>
      <w:divBdr>
        <w:top w:val="none" w:sz="0" w:space="0" w:color="auto"/>
        <w:left w:val="none" w:sz="0" w:space="0" w:color="auto"/>
        <w:bottom w:val="none" w:sz="0" w:space="0" w:color="auto"/>
        <w:right w:val="none" w:sz="0" w:space="0" w:color="auto"/>
      </w:divBdr>
    </w:div>
    <w:div w:id="586309336">
      <w:bodyDiv w:val="1"/>
      <w:marLeft w:val="0"/>
      <w:marRight w:val="0"/>
      <w:marTop w:val="0"/>
      <w:marBottom w:val="0"/>
      <w:divBdr>
        <w:top w:val="none" w:sz="0" w:space="0" w:color="auto"/>
        <w:left w:val="none" w:sz="0" w:space="0" w:color="auto"/>
        <w:bottom w:val="none" w:sz="0" w:space="0" w:color="auto"/>
        <w:right w:val="none" w:sz="0" w:space="0" w:color="auto"/>
      </w:divBdr>
    </w:div>
    <w:div w:id="690255755">
      <w:bodyDiv w:val="1"/>
      <w:marLeft w:val="0"/>
      <w:marRight w:val="0"/>
      <w:marTop w:val="0"/>
      <w:marBottom w:val="0"/>
      <w:divBdr>
        <w:top w:val="none" w:sz="0" w:space="0" w:color="auto"/>
        <w:left w:val="none" w:sz="0" w:space="0" w:color="auto"/>
        <w:bottom w:val="none" w:sz="0" w:space="0" w:color="auto"/>
        <w:right w:val="none" w:sz="0" w:space="0" w:color="auto"/>
      </w:divBdr>
    </w:div>
    <w:div w:id="716006886">
      <w:bodyDiv w:val="1"/>
      <w:marLeft w:val="0"/>
      <w:marRight w:val="0"/>
      <w:marTop w:val="0"/>
      <w:marBottom w:val="0"/>
      <w:divBdr>
        <w:top w:val="none" w:sz="0" w:space="0" w:color="auto"/>
        <w:left w:val="none" w:sz="0" w:space="0" w:color="auto"/>
        <w:bottom w:val="none" w:sz="0" w:space="0" w:color="auto"/>
        <w:right w:val="none" w:sz="0" w:space="0" w:color="auto"/>
      </w:divBdr>
    </w:div>
    <w:div w:id="758217868">
      <w:bodyDiv w:val="1"/>
      <w:marLeft w:val="0"/>
      <w:marRight w:val="0"/>
      <w:marTop w:val="0"/>
      <w:marBottom w:val="0"/>
      <w:divBdr>
        <w:top w:val="none" w:sz="0" w:space="0" w:color="auto"/>
        <w:left w:val="none" w:sz="0" w:space="0" w:color="auto"/>
        <w:bottom w:val="none" w:sz="0" w:space="0" w:color="auto"/>
        <w:right w:val="none" w:sz="0" w:space="0" w:color="auto"/>
      </w:divBdr>
    </w:div>
    <w:div w:id="835727695">
      <w:bodyDiv w:val="1"/>
      <w:marLeft w:val="0"/>
      <w:marRight w:val="0"/>
      <w:marTop w:val="0"/>
      <w:marBottom w:val="0"/>
      <w:divBdr>
        <w:top w:val="none" w:sz="0" w:space="0" w:color="auto"/>
        <w:left w:val="none" w:sz="0" w:space="0" w:color="auto"/>
        <w:bottom w:val="none" w:sz="0" w:space="0" w:color="auto"/>
        <w:right w:val="none" w:sz="0" w:space="0" w:color="auto"/>
      </w:divBdr>
    </w:div>
    <w:div w:id="856037691">
      <w:bodyDiv w:val="1"/>
      <w:marLeft w:val="0"/>
      <w:marRight w:val="0"/>
      <w:marTop w:val="0"/>
      <w:marBottom w:val="0"/>
      <w:divBdr>
        <w:top w:val="none" w:sz="0" w:space="0" w:color="auto"/>
        <w:left w:val="none" w:sz="0" w:space="0" w:color="auto"/>
        <w:bottom w:val="none" w:sz="0" w:space="0" w:color="auto"/>
        <w:right w:val="none" w:sz="0" w:space="0" w:color="auto"/>
      </w:divBdr>
    </w:div>
    <w:div w:id="936911016">
      <w:bodyDiv w:val="1"/>
      <w:marLeft w:val="0"/>
      <w:marRight w:val="0"/>
      <w:marTop w:val="0"/>
      <w:marBottom w:val="0"/>
      <w:divBdr>
        <w:top w:val="none" w:sz="0" w:space="0" w:color="auto"/>
        <w:left w:val="none" w:sz="0" w:space="0" w:color="auto"/>
        <w:bottom w:val="none" w:sz="0" w:space="0" w:color="auto"/>
        <w:right w:val="none" w:sz="0" w:space="0" w:color="auto"/>
      </w:divBdr>
    </w:div>
    <w:div w:id="1243636269">
      <w:bodyDiv w:val="1"/>
      <w:marLeft w:val="0"/>
      <w:marRight w:val="0"/>
      <w:marTop w:val="0"/>
      <w:marBottom w:val="0"/>
      <w:divBdr>
        <w:top w:val="none" w:sz="0" w:space="0" w:color="auto"/>
        <w:left w:val="none" w:sz="0" w:space="0" w:color="auto"/>
        <w:bottom w:val="none" w:sz="0" w:space="0" w:color="auto"/>
        <w:right w:val="none" w:sz="0" w:space="0" w:color="auto"/>
      </w:divBdr>
    </w:div>
    <w:div w:id="1302809150">
      <w:bodyDiv w:val="1"/>
      <w:marLeft w:val="0"/>
      <w:marRight w:val="0"/>
      <w:marTop w:val="0"/>
      <w:marBottom w:val="0"/>
      <w:divBdr>
        <w:top w:val="none" w:sz="0" w:space="0" w:color="auto"/>
        <w:left w:val="none" w:sz="0" w:space="0" w:color="auto"/>
        <w:bottom w:val="none" w:sz="0" w:space="0" w:color="auto"/>
        <w:right w:val="none" w:sz="0" w:space="0" w:color="auto"/>
      </w:divBdr>
    </w:div>
    <w:div w:id="1392269361">
      <w:bodyDiv w:val="1"/>
      <w:marLeft w:val="0"/>
      <w:marRight w:val="0"/>
      <w:marTop w:val="0"/>
      <w:marBottom w:val="0"/>
      <w:divBdr>
        <w:top w:val="none" w:sz="0" w:space="0" w:color="auto"/>
        <w:left w:val="none" w:sz="0" w:space="0" w:color="auto"/>
        <w:bottom w:val="none" w:sz="0" w:space="0" w:color="auto"/>
        <w:right w:val="none" w:sz="0" w:space="0" w:color="auto"/>
      </w:divBdr>
    </w:div>
    <w:div w:id="1432820615">
      <w:bodyDiv w:val="1"/>
      <w:marLeft w:val="0"/>
      <w:marRight w:val="0"/>
      <w:marTop w:val="0"/>
      <w:marBottom w:val="0"/>
      <w:divBdr>
        <w:top w:val="none" w:sz="0" w:space="0" w:color="auto"/>
        <w:left w:val="none" w:sz="0" w:space="0" w:color="auto"/>
        <w:bottom w:val="none" w:sz="0" w:space="0" w:color="auto"/>
        <w:right w:val="none" w:sz="0" w:space="0" w:color="auto"/>
      </w:divBdr>
    </w:div>
    <w:div w:id="1479691851">
      <w:bodyDiv w:val="1"/>
      <w:marLeft w:val="0"/>
      <w:marRight w:val="0"/>
      <w:marTop w:val="0"/>
      <w:marBottom w:val="0"/>
      <w:divBdr>
        <w:top w:val="none" w:sz="0" w:space="0" w:color="auto"/>
        <w:left w:val="none" w:sz="0" w:space="0" w:color="auto"/>
        <w:bottom w:val="none" w:sz="0" w:space="0" w:color="auto"/>
        <w:right w:val="none" w:sz="0" w:space="0" w:color="auto"/>
      </w:divBdr>
      <w:divsChild>
        <w:div w:id="226764810">
          <w:marLeft w:val="0"/>
          <w:marRight w:val="0"/>
          <w:marTop w:val="0"/>
          <w:marBottom w:val="0"/>
          <w:divBdr>
            <w:top w:val="none" w:sz="0" w:space="0" w:color="auto"/>
            <w:left w:val="none" w:sz="0" w:space="0" w:color="auto"/>
            <w:bottom w:val="none" w:sz="0" w:space="0" w:color="auto"/>
            <w:right w:val="none" w:sz="0" w:space="0" w:color="auto"/>
          </w:divBdr>
        </w:div>
        <w:div w:id="330182795">
          <w:marLeft w:val="0"/>
          <w:marRight w:val="0"/>
          <w:marTop w:val="0"/>
          <w:marBottom w:val="0"/>
          <w:divBdr>
            <w:top w:val="none" w:sz="0" w:space="0" w:color="auto"/>
            <w:left w:val="none" w:sz="0" w:space="0" w:color="auto"/>
            <w:bottom w:val="none" w:sz="0" w:space="0" w:color="auto"/>
            <w:right w:val="none" w:sz="0" w:space="0" w:color="auto"/>
          </w:divBdr>
        </w:div>
      </w:divsChild>
    </w:div>
    <w:div w:id="1503008376">
      <w:bodyDiv w:val="1"/>
      <w:marLeft w:val="0"/>
      <w:marRight w:val="0"/>
      <w:marTop w:val="0"/>
      <w:marBottom w:val="0"/>
      <w:divBdr>
        <w:top w:val="none" w:sz="0" w:space="0" w:color="auto"/>
        <w:left w:val="none" w:sz="0" w:space="0" w:color="auto"/>
        <w:bottom w:val="none" w:sz="0" w:space="0" w:color="auto"/>
        <w:right w:val="none" w:sz="0" w:space="0" w:color="auto"/>
      </w:divBdr>
      <w:divsChild>
        <w:div w:id="3242807">
          <w:marLeft w:val="0"/>
          <w:marRight w:val="0"/>
          <w:marTop w:val="0"/>
          <w:marBottom w:val="0"/>
          <w:divBdr>
            <w:top w:val="none" w:sz="0" w:space="0" w:color="auto"/>
            <w:left w:val="none" w:sz="0" w:space="0" w:color="auto"/>
            <w:bottom w:val="none" w:sz="0" w:space="0" w:color="auto"/>
            <w:right w:val="none" w:sz="0" w:space="0" w:color="auto"/>
          </w:divBdr>
        </w:div>
        <w:div w:id="633751419">
          <w:marLeft w:val="0"/>
          <w:marRight w:val="0"/>
          <w:marTop w:val="0"/>
          <w:marBottom w:val="0"/>
          <w:divBdr>
            <w:top w:val="none" w:sz="0" w:space="0" w:color="auto"/>
            <w:left w:val="none" w:sz="0" w:space="0" w:color="auto"/>
            <w:bottom w:val="none" w:sz="0" w:space="0" w:color="auto"/>
            <w:right w:val="none" w:sz="0" w:space="0" w:color="auto"/>
          </w:divBdr>
        </w:div>
        <w:div w:id="665982832">
          <w:marLeft w:val="0"/>
          <w:marRight w:val="0"/>
          <w:marTop w:val="0"/>
          <w:marBottom w:val="0"/>
          <w:divBdr>
            <w:top w:val="none" w:sz="0" w:space="0" w:color="auto"/>
            <w:left w:val="none" w:sz="0" w:space="0" w:color="auto"/>
            <w:bottom w:val="none" w:sz="0" w:space="0" w:color="auto"/>
            <w:right w:val="none" w:sz="0" w:space="0" w:color="auto"/>
          </w:divBdr>
        </w:div>
      </w:divsChild>
    </w:div>
    <w:div w:id="1579561915">
      <w:bodyDiv w:val="1"/>
      <w:marLeft w:val="0"/>
      <w:marRight w:val="0"/>
      <w:marTop w:val="0"/>
      <w:marBottom w:val="0"/>
      <w:divBdr>
        <w:top w:val="none" w:sz="0" w:space="0" w:color="auto"/>
        <w:left w:val="none" w:sz="0" w:space="0" w:color="auto"/>
        <w:bottom w:val="none" w:sz="0" w:space="0" w:color="auto"/>
        <w:right w:val="none" w:sz="0" w:space="0" w:color="auto"/>
      </w:divBdr>
    </w:div>
    <w:div w:id="1851286365">
      <w:bodyDiv w:val="1"/>
      <w:marLeft w:val="0"/>
      <w:marRight w:val="0"/>
      <w:marTop w:val="0"/>
      <w:marBottom w:val="0"/>
      <w:divBdr>
        <w:top w:val="none" w:sz="0" w:space="0" w:color="auto"/>
        <w:left w:val="none" w:sz="0" w:space="0" w:color="auto"/>
        <w:bottom w:val="none" w:sz="0" w:space="0" w:color="auto"/>
        <w:right w:val="none" w:sz="0" w:space="0" w:color="auto"/>
      </w:divBdr>
    </w:div>
    <w:div w:id="1878470687">
      <w:bodyDiv w:val="1"/>
      <w:marLeft w:val="0"/>
      <w:marRight w:val="0"/>
      <w:marTop w:val="0"/>
      <w:marBottom w:val="0"/>
      <w:divBdr>
        <w:top w:val="none" w:sz="0" w:space="0" w:color="auto"/>
        <w:left w:val="none" w:sz="0" w:space="0" w:color="auto"/>
        <w:bottom w:val="none" w:sz="0" w:space="0" w:color="auto"/>
        <w:right w:val="none" w:sz="0" w:space="0" w:color="auto"/>
      </w:divBdr>
    </w:div>
    <w:div w:id="1925187457">
      <w:bodyDiv w:val="1"/>
      <w:marLeft w:val="0"/>
      <w:marRight w:val="0"/>
      <w:marTop w:val="0"/>
      <w:marBottom w:val="0"/>
      <w:divBdr>
        <w:top w:val="none" w:sz="0" w:space="0" w:color="auto"/>
        <w:left w:val="none" w:sz="0" w:space="0" w:color="auto"/>
        <w:bottom w:val="none" w:sz="0" w:space="0" w:color="auto"/>
        <w:right w:val="none" w:sz="0" w:space="0" w:color="auto"/>
      </w:divBdr>
    </w:div>
    <w:div w:id="1981612455">
      <w:bodyDiv w:val="1"/>
      <w:marLeft w:val="0"/>
      <w:marRight w:val="0"/>
      <w:marTop w:val="0"/>
      <w:marBottom w:val="0"/>
      <w:divBdr>
        <w:top w:val="none" w:sz="0" w:space="0" w:color="auto"/>
        <w:left w:val="none" w:sz="0" w:space="0" w:color="auto"/>
        <w:bottom w:val="none" w:sz="0" w:space="0" w:color="auto"/>
        <w:right w:val="none" w:sz="0" w:space="0" w:color="auto"/>
      </w:divBdr>
    </w:div>
    <w:div w:id="20065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1183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garantF1://10064072.4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12604.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2340-940E-4BAC-ACA7-64886DF8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4019</Words>
  <Characters>22914</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org</Company>
  <LinksUpToDate>false</LinksUpToDate>
  <CharactersWithSpaces>26880</CharactersWithSpaces>
  <SharedDoc>false</SharedDoc>
  <HLinks>
    <vt:vector size="54" baseType="variant">
      <vt:variant>
        <vt:i4>1835087</vt:i4>
      </vt:variant>
      <vt:variant>
        <vt:i4>24</vt:i4>
      </vt:variant>
      <vt:variant>
        <vt:i4>0</vt:i4>
      </vt:variant>
      <vt:variant>
        <vt:i4>5</vt:i4>
      </vt:variant>
      <vt:variant>
        <vt:lpwstr>kodeks://link/d?nd=499011838</vt:lpwstr>
      </vt:variant>
      <vt:variant>
        <vt:lpwstr/>
      </vt:variant>
      <vt:variant>
        <vt:i4>6029320</vt:i4>
      </vt:variant>
      <vt:variant>
        <vt:i4>21</vt:i4>
      </vt:variant>
      <vt:variant>
        <vt:i4>0</vt:i4>
      </vt:variant>
      <vt:variant>
        <vt:i4>5</vt:i4>
      </vt:variant>
      <vt:variant>
        <vt:lpwstr>garantf1://10064072.450/</vt:lpwstr>
      </vt:variant>
      <vt:variant>
        <vt:lpwstr/>
      </vt:variant>
      <vt:variant>
        <vt:i4>6815803</vt:i4>
      </vt:variant>
      <vt:variant>
        <vt:i4>18</vt:i4>
      </vt:variant>
      <vt:variant>
        <vt:i4>0</vt:i4>
      </vt:variant>
      <vt:variant>
        <vt:i4>5</vt:i4>
      </vt:variant>
      <vt:variant>
        <vt:lpwstr>garantf1://12012604.2/</vt:lpwstr>
      </vt:variant>
      <vt:variant>
        <vt:lpwstr/>
      </vt:variant>
      <vt:variant>
        <vt:i4>1835087</vt:i4>
      </vt:variant>
      <vt:variant>
        <vt:i4>15</vt:i4>
      </vt:variant>
      <vt:variant>
        <vt:i4>0</vt:i4>
      </vt:variant>
      <vt:variant>
        <vt:i4>5</vt:i4>
      </vt:variant>
      <vt:variant>
        <vt:lpwstr>kodeks://link/d?nd=499011838</vt:lpwstr>
      </vt:variant>
      <vt:variant>
        <vt:lpwstr/>
      </vt:variant>
      <vt:variant>
        <vt:i4>2097261</vt:i4>
      </vt:variant>
      <vt:variant>
        <vt:i4>12</vt:i4>
      </vt:variant>
      <vt:variant>
        <vt:i4>0</vt:i4>
      </vt:variant>
      <vt:variant>
        <vt:i4>5</vt:i4>
      </vt:variant>
      <vt:variant>
        <vt:lpwstr>consultantplus://offline/ref=A20771B0501FEFC34BBBC068D0BC98ADAFDA2C1474195B6DC74015F0545108677DD041D836054638B2FC2F004CC3700F6384A09ADAB5m814G</vt:lpwstr>
      </vt:variant>
      <vt:variant>
        <vt:lpwstr/>
      </vt:variant>
      <vt:variant>
        <vt:i4>2097262</vt:i4>
      </vt:variant>
      <vt:variant>
        <vt:i4>9</vt:i4>
      </vt:variant>
      <vt:variant>
        <vt:i4>0</vt:i4>
      </vt:variant>
      <vt:variant>
        <vt:i4>5</vt:i4>
      </vt:variant>
      <vt:variant>
        <vt:lpwstr>consultantplus://offline/ref=A20771B0501FEFC34BBBC068D0BC98ADAFDA2C1474195B6DC74015F0545108677DD041D836054538B2FC2F004CC3700F6384A09ADAB5m814G</vt:lpwstr>
      </vt:variant>
      <vt:variant>
        <vt:lpwstr/>
      </vt:variant>
      <vt:variant>
        <vt:i4>8126572</vt:i4>
      </vt:variant>
      <vt:variant>
        <vt:i4>6</vt:i4>
      </vt:variant>
      <vt:variant>
        <vt:i4>0</vt:i4>
      </vt:variant>
      <vt:variant>
        <vt:i4>5</vt:i4>
      </vt:variant>
      <vt:variant>
        <vt:lpwstr>consultantplus://offline/ref=98F57E49FE06CB4E62864B8D5E54B7B13E9E8E89EC4F5667C93FFCF4361DDDDCD287A5AAC80DC788160B7BE90249C78747C199BCCE6BA0A4e3H2A</vt:lpwstr>
      </vt:variant>
      <vt:variant>
        <vt:lpwstr/>
      </vt:variant>
      <vt:variant>
        <vt:i4>7340143</vt:i4>
      </vt:variant>
      <vt:variant>
        <vt:i4>3</vt:i4>
      </vt:variant>
      <vt:variant>
        <vt:i4>0</vt:i4>
      </vt:variant>
      <vt:variant>
        <vt:i4>5</vt:i4>
      </vt:variant>
      <vt:variant>
        <vt:lpwstr>consultantplus://offline/ref=627C24FF508B367DCEEC345D952FF64F5C6FD12CAB7DE9C3DFE2D13B72BAE77B6B08039A02AA9427013FE70C78EE6342011EB7B12EF1129EoCL7H</vt:lpwstr>
      </vt:variant>
      <vt:variant>
        <vt:lpwstr/>
      </vt:variant>
      <vt:variant>
        <vt:i4>5373954</vt:i4>
      </vt:variant>
      <vt:variant>
        <vt:i4>0</vt:i4>
      </vt:variant>
      <vt:variant>
        <vt:i4>0</vt:i4>
      </vt:variant>
      <vt:variant>
        <vt:i4>5</vt:i4>
      </vt:variant>
      <vt:variant>
        <vt:lpwstr/>
      </vt:variant>
      <vt:variant>
        <vt:lpwstr>Par34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Дейкало С.А.</dc:creator>
  <cp:lastModifiedBy>Куликовская М И</cp:lastModifiedBy>
  <cp:revision>9</cp:revision>
  <cp:lastPrinted>2022-01-25T08:27:00Z</cp:lastPrinted>
  <dcterms:created xsi:type="dcterms:W3CDTF">2025-04-22T02:17:00Z</dcterms:created>
  <dcterms:modified xsi:type="dcterms:W3CDTF">2026-05-29T02:33:00Z</dcterms:modified>
</cp:coreProperties>
</file>