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F3" w:rsidRDefault="00F66EF3" w:rsidP="00F66EF3">
      <w:pPr>
        <w:keepNext/>
        <w:widowControl w:val="0"/>
        <w:autoSpaceDE w:val="0"/>
        <w:autoSpaceDN w:val="0"/>
        <w:adjustRightInd w:val="0"/>
        <w:spacing w:before="240" w:after="0" w:line="240" w:lineRule="atLeast"/>
        <w:contextualSpacing/>
        <w:jc w:val="center"/>
        <w:outlineLvl w:val="0"/>
        <w:rPr>
          <w:rFonts w:ascii="Times New Roman" w:eastAsia="Times New Roman" w:hAnsi="Times New Roman" w:cs="Times New Roman"/>
          <w:b/>
          <w:caps/>
          <w:kern w:val="28"/>
          <w:sz w:val="24"/>
          <w:szCs w:val="24"/>
        </w:rPr>
      </w:pPr>
      <w:r w:rsidRPr="00F66EF3">
        <w:rPr>
          <w:rFonts w:ascii="Times New Roman" w:eastAsia="Times New Roman" w:hAnsi="Times New Roman" w:cs="Times New Roman"/>
          <w:b/>
          <w:caps/>
          <w:kern w:val="28"/>
          <w:sz w:val="24"/>
          <w:szCs w:val="24"/>
        </w:rPr>
        <w:t>Приложения к Электронно</w:t>
      </w:r>
      <w:r>
        <w:rPr>
          <w:rFonts w:ascii="Times New Roman" w:eastAsia="Times New Roman" w:hAnsi="Times New Roman" w:cs="Times New Roman"/>
          <w:b/>
          <w:caps/>
          <w:kern w:val="28"/>
          <w:sz w:val="24"/>
          <w:szCs w:val="24"/>
        </w:rPr>
        <w:t>Й ВЕРСИИ</w:t>
      </w:r>
      <w:r w:rsidRPr="00F66EF3">
        <w:rPr>
          <w:rFonts w:ascii="Times New Roman" w:eastAsia="Times New Roman" w:hAnsi="Times New Roman" w:cs="Times New Roman"/>
          <w:b/>
          <w:caps/>
          <w:kern w:val="28"/>
          <w:sz w:val="24"/>
          <w:szCs w:val="24"/>
        </w:rPr>
        <w:t xml:space="preserve"> контракт</w:t>
      </w:r>
      <w:r>
        <w:rPr>
          <w:rFonts w:ascii="Times New Roman" w:eastAsia="Times New Roman" w:hAnsi="Times New Roman" w:cs="Times New Roman"/>
          <w:b/>
          <w:caps/>
          <w:kern w:val="28"/>
          <w:sz w:val="24"/>
          <w:szCs w:val="24"/>
        </w:rPr>
        <w:t>а</w:t>
      </w:r>
    </w:p>
    <w:p w:rsidR="00F43272" w:rsidRPr="00F66EF3" w:rsidRDefault="00F43272" w:rsidP="00F66EF3">
      <w:pPr>
        <w:keepNext/>
        <w:widowControl w:val="0"/>
        <w:autoSpaceDE w:val="0"/>
        <w:autoSpaceDN w:val="0"/>
        <w:adjustRightInd w:val="0"/>
        <w:spacing w:before="240" w:after="0" w:line="240" w:lineRule="atLeast"/>
        <w:contextualSpacing/>
        <w:jc w:val="center"/>
        <w:outlineLvl w:val="0"/>
        <w:rPr>
          <w:rFonts w:ascii="Times New Roman" w:eastAsia="Times New Roman" w:hAnsi="Times New Roman" w:cs="Times New Roman"/>
          <w:b/>
          <w:caps/>
          <w:kern w:val="28"/>
          <w:sz w:val="24"/>
          <w:szCs w:val="24"/>
        </w:rPr>
      </w:pP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b/>
          <w:kern w:val="28"/>
          <w:sz w:val="24"/>
          <w:szCs w:val="24"/>
        </w:rPr>
      </w:pPr>
      <w:r w:rsidRPr="00F66EF3">
        <w:rPr>
          <w:rFonts w:ascii="Times New Roman" w:eastAsia="Times New Roman" w:hAnsi="Times New Roman" w:cs="Times New Roman"/>
          <w:b/>
          <w:kern w:val="28"/>
          <w:sz w:val="24"/>
          <w:szCs w:val="24"/>
        </w:rPr>
        <w:t>Неотъемлемой частью Электронно</w:t>
      </w:r>
      <w:r>
        <w:rPr>
          <w:rFonts w:ascii="Times New Roman" w:eastAsia="Times New Roman" w:hAnsi="Times New Roman" w:cs="Times New Roman"/>
          <w:b/>
          <w:kern w:val="28"/>
          <w:sz w:val="24"/>
          <w:szCs w:val="24"/>
        </w:rPr>
        <w:t>й</w:t>
      </w:r>
      <w:r w:rsidRPr="00F66EF3">
        <w:rPr>
          <w:rFonts w:ascii="Times New Roman" w:eastAsia="Times New Roman" w:hAnsi="Times New Roman" w:cs="Times New Roman"/>
          <w:b/>
          <w:kern w:val="28"/>
          <w:sz w:val="24"/>
          <w:szCs w:val="24"/>
        </w:rPr>
        <w:t xml:space="preserve"> </w:t>
      </w:r>
      <w:r>
        <w:rPr>
          <w:rFonts w:ascii="Times New Roman" w:eastAsia="Times New Roman" w:hAnsi="Times New Roman" w:cs="Times New Roman"/>
          <w:b/>
          <w:kern w:val="28"/>
          <w:sz w:val="24"/>
          <w:szCs w:val="24"/>
        </w:rPr>
        <w:t xml:space="preserve">версии </w:t>
      </w:r>
      <w:r w:rsidRPr="00F66EF3">
        <w:rPr>
          <w:rFonts w:ascii="Times New Roman" w:eastAsia="Times New Roman" w:hAnsi="Times New Roman" w:cs="Times New Roman"/>
          <w:b/>
          <w:kern w:val="28"/>
          <w:sz w:val="24"/>
          <w:szCs w:val="24"/>
        </w:rPr>
        <w:t>контракта (далее по тексту приложений - Контракт) являются следующие приложения:</w:t>
      </w: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1) приложение № 1 – Условия Контракта;</w:t>
      </w:r>
    </w:p>
    <w:p w:rsidR="00F66EF3" w:rsidRPr="00F66EF3" w:rsidRDefault="00F66EF3" w:rsidP="00F66EF3">
      <w:pPr>
        <w:keepNext/>
        <w:widowControl w:val="0"/>
        <w:tabs>
          <w:tab w:val="left" w:pos="4207"/>
        </w:tabs>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2)</w:t>
      </w:r>
      <w:r w:rsidR="002D2FBC">
        <w:rPr>
          <w:rFonts w:ascii="Times New Roman" w:eastAsia="Times New Roman" w:hAnsi="Times New Roman" w:cs="Times New Roman"/>
          <w:kern w:val="28"/>
          <w:sz w:val="24"/>
          <w:szCs w:val="24"/>
        </w:rPr>
        <w:t xml:space="preserve"> приложение № 2 – Спецификация.</w:t>
      </w:r>
    </w:p>
    <w:p w:rsidR="00F66EF3" w:rsidRPr="00F66EF3" w:rsidRDefault="00F66EF3"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Приложение № 1</w:t>
      </w:r>
    </w:p>
    <w:p w:rsidR="00F66EF3" w:rsidRPr="00F66EF3" w:rsidRDefault="00F66EF3"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к Контракту</w:t>
      </w: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p>
    <w:p w:rsidR="00F66EF3" w:rsidRPr="00F66EF3" w:rsidRDefault="00F66EF3" w:rsidP="00F66EF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66EF3">
        <w:rPr>
          <w:rFonts w:ascii="Times New Roman" w:eastAsia="Times New Roman" w:hAnsi="Times New Roman" w:cs="Times New Roman"/>
          <w:b/>
          <w:sz w:val="24"/>
          <w:szCs w:val="24"/>
          <w:lang w:eastAsia="ru-RU"/>
        </w:rPr>
        <w:t>УСЛОВИЯ КОНТРАКТА</w:t>
      </w:r>
    </w:p>
    <w:p w:rsidR="00F66EF3" w:rsidRPr="00F66EF3" w:rsidRDefault="00F66EF3" w:rsidP="00F66EF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13B32" w:rsidRPr="00213B32" w:rsidRDefault="00213B32" w:rsidP="00213B32">
      <w:pPr>
        <w:spacing w:after="0" w:line="0" w:lineRule="atLeast"/>
        <w:ind w:firstLine="567"/>
        <w:jc w:val="both"/>
        <w:rPr>
          <w:rFonts w:ascii="Times New Roman" w:eastAsia="Times New Roman" w:hAnsi="Times New Roman" w:cs="Times New Roman"/>
          <w:spacing w:val="-4"/>
          <w:sz w:val="24"/>
          <w:szCs w:val="24"/>
          <w:lang w:eastAsia="ru-RU"/>
        </w:rPr>
      </w:pPr>
      <w:bookmarkStart w:id="0" w:name="_Toc132610828"/>
      <w:bookmarkStart w:id="1" w:name="_Toc133922851"/>
      <w:bookmarkStart w:id="2" w:name="_Toc133992348"/>
      <w:bookmarkStart w:id="3" w:name="_Toc47082313"/>
      <w:r w:rsidRPr="00213B32">
        <w:rPr>
          <w:rFonts w:ascii="Times New Roman" w:eastAsia="Times New Roman" w:hAnsi="Times New Roman" w:cs="Times New Roman"/>
          <w:spacing w:val="-4"/>
          <w:sz w:val="24"/>
          <w:szCs w:val="24"/>
          <w:lang w:eastAsia="ru-RU"/>
        </w:rPr>
        <w:t xml:space="preserve">Настоящее Приложение является неотъемлемой частью </w:t>
      </w:r>
      <w:r w:rsidRPr="00213B32">
        <w:rPr>
          <w:rFonts w:ascii="Times New Roman" w:eastAsia="Times New Roman" w:hAnsi="Times New Roman" w:cs="Times New Roman"/>
          <w:sz w:val="24"/>
          <w:szCs w:val="24"/>
          <w:lang w:eastAsia="ru-RU"/>
        </w:rPr>
        <w:t>Электронной версии контракта.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bookmarkEnd w:id="0"/>
    <w:bookmarkEnd w:id="1"/>
    <w:bookmarkEnd w:id="2"/>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 Предмет Контракта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 Поставщик обязуется поставить товар, указанный в спецификации Контракта (далее – Товар), а Заказчик обязуется принять и оплатить Товар в порядке и на условиях, предусмотренных Контрактом и настоящим Приложением.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 Наименование, количество и иные характеристики поставляемого Товара указаны в спецификации Контракта (далее – Спецификация).</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II. Цена Контракта и порядок расчетов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4" w:name="P1440"/>
      <w:bookmarkEnd w:id="4"/>
      <w:r w:rsidRPr="00213B32">
        <w:rPr>
          <w:rFonts w:ascii="Times New Roman" w:eastAsia="Times New Roman" w:hAnsi="Times New Roman" w:cs="Times New Roman"/>
          <w:sz w:val="24"/>
          <w:szCs w:val="24"/>
          <w:lang w:eastAsia="ru-RU"/>
        </w:rPr>
        <w:t>2.1. Общая стоимость Товара (далее – Цена Контракта) указана в Контракте.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5" w:name="P1458"/>
      <w:bookmarkEnd w:id="5"/>
      <w:r w:rsidRPr="00213B32">
        <w:rPr>
          <w:rFonts w:ascii="Times New Roman" w:eastAsia="Times New Roman" w:hAnsi="Times New Roman" w:cs="Times New Roman"/>
          <w:sz w:val="24"/>
          <w:szCs w:val="24"/>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6" w:name="P1459"/>
      <w:bookmarkEnd w:id="6"/>
      <w:r w:rsidRPr="00213B32">
        <w:rPr>
          <w:rFonts w:ascii="Times New Roman" w:eastAsia="Times New Roman" w:hAnsi="Times New Roman" w:cs="Times New Roman"/>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7" w:name="P1460"/>
      <w:bookmarkEnd w:id="7"/>
      <w:r w:rsidRPr="00213B32">
        <w:rPr>
          <w:rFonts w:ascii="Times New Roman" w:eastAsia="Times New Roman" w:hAnsi="Times New Roman" w:cs="Times New Roman"/>
          <w:sz w:val="24"/>
          <w:szCs w:val="24"/>
          <w:lang w:eastAsia="ru-RU"/>
        </w:rPr>
        <w:t xml:space="preserve">2.5. </w:t>
      </w:r>
      <w:bookmarkStart w:id="8" w:name="P1462"/>
      <w:bookmarkEnd w:id="8"/>
      <w:r w:rsidRPr="00213B32">
        <w:rPr>
          <w:rFonts w:ascii="Times New Roman" w:eastAsia="Times New Roman" w:hAnsi="Times New Roman" w:cs="Calibri"/>
          <w:sz w:val="24"/>
          <w:szCs w:val="24"/>
          <w:lang w:eastAsia="ru-RU"/>
        </w:rPr>
        <w:t xml:space="preserve">Оплата осуществляется Заказчиком за счет средств федерального бюджета, предусмотренных Заказчику на указанные цели </w:t>
      </w:r>
      <w:r w:rsidR="00F43272">
        <w:rPr>
          <w:rFonts w:ascii="Times New Roman" w:eastAsia="Times New Roman" w:hAnsi="Times New Roman" w:cs="Calibri"/>
          <w:sz w:val="24"/>
          <w:szCs w:val="24"/>
          <w:highlight w:val="yellow"/>
          <w:lang w:eastAsia="ru-RU"/>
        </w:rPr>
        <w:t>в 2026</w:t>
      </w:r>
      <w:r w:rsidRPr="00213B32">
        <w:rPr>
          <w:rFonts w:ascii="Times New Roman" w:eastAsia="Times New Roman" w:hAnsi="Times New Roman" w:cs="Calibri"/>
          <w:sz w:val="24"/>
          <w:szCs w:val="24"/>
          <w:highlight w:val="yellow"/>
          <w:lang w:eastAsia="ru-RU"/>
        </w:rPr>
        <w:t xml:space="preserve"> году</w:t>
      </w:r>
      <w:r w:rsidRPr="00213B32">
        <w:rPr>
          <w:rFonts w:ascii="Times New Roman" w:eastAsia="Times New Roman" w:hAnsi="Times New Roman" w:cs="Times New Roman"/>
          <w:sz w:val="24"/>
          <w:szCs w:val="24"/>
          <w:highlight w:val="yellow"/>
          <w:lang w:eastAsia="ru-RU"/>
        </w:rPr>
        <w:t>.</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2.6. Расчеты между Заказчиком и Поставщиком производятся по факту поставки Товара в течение 7 (семи) рабочих дней с даты подписания Сторонами документа о приемке, в порядке, установленном разделом III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213B32" w:rsidRPr="00213B32" w:rsidRDefault="00213B32" w:rsidP="00213B32">
      <w:pPr>
        <w:widowControl w:val="0"/>
        <w:autoSpaceDE w:val="0"/>
        <w:autoSpaceDN w:val="0"/>
        <w:spacing w:before="240" w:after="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lastRenderedPageBreak/>
        <w:t>III. Порядок, сроки и условия поставки</w:t>
      </w:r>
    </w:p>
    <w:p w:rsidR="00213B32" w:rsidRPr="00213B32" w:rsidRDefault="00213B32" w:rsidP="00213B32">
      <w:pPr>
        <w:widowControl w:val="0"/>
        <w:autoSpaceDE w:val="0"/>
        <w:autoSpaceDN w:val="0"/>
        <w:spacing w:after="240" w:line="252" w:lineRule="auto"/>
        <w:jc w:val="center"/>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и приемки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9" w:name="P1480"/>
      <w:bookmarkEnd w:id="9"/>
      <w:r w:rsidRPr="00213B32">
        <w:rPr>
          <w:rFonts w:ascii="Times New Roman" w:eastAsia="Times New Roman" w:hAnsi="Times New Roman" w:cs="Times New Roman"/>
          <w:sz w:val="24"/>
          <w:szCs w:val="24"/>
          <w:lang w:eastAsia="ru-RU"/>
        </w:rPr>
        <w:t>3.1. Поставщик самостоятельно доставляет Товар Заказчику по адресу(</w:t>
      </w:r>
      <w:proofErr w:type="spellStart"/>
      <w:r w:rsidRPr="00213B32">
        <w:rPr>
          <w:rFonts w:ascii="Times New Roman" w:eastAsia="Times New Roman" w:hAnsi="Times New Roman" w:cs="Times New Roman"/>
          <w:sz w:val="24"/>
          <w:szCs w:val="24"/>
          <w:lang w:eastAsia="ru-RU"/>
        </w:rPr>
        <w:t>ам</w:t>
      </w:r>
      <w:proofErr w:type="spellEnd"/>
      <w:r w:rsidRPr="00213B32">
        <w:rPr>
          <w:rFonts w:ascii="Times New Roman" w:eastAsia="Times New Roman" w:hAnsi="Times New Roman" w:cs="Times New Roman"/>
          <w:sz w:val="24"/>
          <w:szCs w:val="24"/>
          <w:lang w:eastAsia="ru-RU"/>
        </w:rPr>
        <w:t>) указанному(</w:t>
      </w:r>
      <w:proofErr w:type="spellStart"/>
      <w:r w:rsidRPr="00213B32">
        <w:rPr>
          <w:rFonts w:ascii="Times New Roman" w:eastAsia="Times New Roman" w:hAnsi="Times New Roman" w:cs="Times New Roman"/>
          <w:sz w:val="24"/>
          <w:szCs w:val="24"/>
          <w:lang w:eastAsia="ru-RU"/>
        </w:rPr>
        <w:t>ым</w:t>
      </w:r>
      <w:proofErr w:type="spellEnd"/>
      <w:r w:rsidRPr="00213B32">
        <w:rPr>
          <w:rFonts w:ascii="Times New Roman" w:eastAsia="Times New Roman" w:hAnsi="Times New Roman" w:cs="Times New Roman"/>
          <w:sz w:val="24"/>
          <w:szCs w:val="24"/>
          <w:lang w:eastAsia="ru-RU"/>
        </w:rPr>
        <w:t>) в Контракте (далее – место поставки), в срок, указанный в Контракте</w:t>
      </w:r>
      <w:r w:rsidRPr="00213B32">
        <w:rPr>
          <w:rFonts w:ascii="Times New Roman" w:eastAsia="Calibri" w:hAnsi="Times New Roman" w:cs="Times New Roman"/>
          <w:bCs/>
          <w:iCs/>
          <w:sz w:val="24"/>
          <w:szCs w:val="24"/>
          <w:lang w:eastAsia="ru-RU" w:bidi="ru-RU"/>
        </w:rPr>
        <w:t>.</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Поставщик не менее чем за 1 (один) рабочий день до осуществления поставки Товара, а в случае, если Спецификацией предусмотрена обязанность Поставщика осуществить работы по монтажу, наладке или установке Товара, то не менее чем за 1 (один) рабочий день до доставки Поставщиком Товара и надлежаще выполненных Поставщиком работ по монтажу, наладке или установке Товара, направляет в адрес Заказчика уведомление о времени и дате доставки Товара в место поставки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3.2. В день доставки Товара в место поставки Поставщик одновременно с Товаром должен передать Заказчику документ, подтверждающий передачу Товара (товарную накладную или универсальный передаточный документ), а также относящиеся к Товару документы (технический паспорт, сертификат качества, инструкцию по эксплуатации и т.п.), предусмотренные законом и/или иными правовыми актами, в том числе предусмотренные правом Евразийского экономического союза, если эти документы обязательны для данного вида Товара. При этом передача Товара и документов должна быть полностью завершена в день доставки.</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 Заказчик в срок не более 15 (пятнадцати) рабочих дней с момента получения от Поставщика документов, указанных в пункте 3.2 настоящего раздела, проводит экспертизу поставленного Товара и выполненных Поставщиком работ по монтажу, наладке или установке Товара, в случае, если Спецификацией предусмотрена обязанность Поставщика осуществить указанные работы, для проверки его соответствия условиям Контракта, и при отсутствии претензий по количеству и качеству поставленного Товара Заказчик, а в случае, если Спецификацией предусмотрена обязанность Поставщика осуществить работы по монтажу, наладке или установке Товара, то также к объему и качеству выполненных Поставщиком работ по монтажу, наладке или установке Товара, формирует проект документа о приемке (отдельной партии Товара),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направляет его Поставщику по адресу электронной почты, указанному в Контракте.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3.4.1. Поставщик в течение 2 (двух) рабочих дней со дня получения проекта документа о приемке подписывает его в 2 (двух) экземплярах и направляет Заказчику, либо направляет Заказчику мотивированный отказ от подписания документа о приемке, с указанием причин.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Одновременно с документом о приемке Поставщик направляет Заказчику счет на оплату и счет-фактура (в случаях, установленных законодательством).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3.4.2. Заказчик в течение 3 (трех) рабочих дней со дня получения от Поставщика документа о приемке подписывает его и возвращает Поставщику 1</w:t>
      </w:r>
      <w:r w:rsidR="000D7FC3">
        <w:rPr>
          <w:rFonts w:ascii="Times New Roman" w:eastAsia="Times New Roman" w:hAnsi="Times New Roman" w:cs="Times New Roman"/>
          <w:color w:val="000000"/>
          <w:sz w:val="24"/>
          <w:szCs w:val="24"/>
          <w:lang w:eastAsia="ru-RU"/>
        </w:rPr>
        <w:t xml:space="preserve"> экземпляр документа о приемки.</w:t>
      </w:r>
    </w:p>
    <w:p w:rsidR="00213B32" w:rsidRPr="00213B32" w:rsidRDefault="00213B32" w:rsidP="00213B32">
      <w:pPr>
        <w:spacing w:after="0" w:line="0" w:lineRule="atLeast"/>
        <w:ind w:right="-1"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lastRenderedPageBreak/>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иных нарушений условий Контракта, препятствующих приемке Товара, в том числе к объему и качеству выполненных Поставщиком работ по монтажу, наладке или установке Товара, в случае, если Контрактом предусмотрена обязанность Поставщика осуществить указанные работы, Заказчик в срок, установленный в пункте 3.4 настоящего раздела, отказывает в приемке Товара и направляет Поставщику мотивированный отказ от приемки Товара с перечнем выявленных недостатков и указанием сроков их устранения.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3.6. Поставщик в срок не более 3 (трех) рабочих дней, если иной срок не согласован Сторонами отдельно, обязан устранить выявленные недостатки либо заменить Товар, не соответствующий требованиям Контракта и приложений к нему, и не принятый Заказчиком, на Товар отвечающий требованиям Контракта и приложений к нему, и повторно сдать Товар Заказчику в порядке, установленном настоящим разделом (повторная приемка), либо направить Заказчику мотивированный отказ от устранения выявленных недостатков. </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Повторное рассмотрение документов осуществляется в порядке, определенном настоящим разделом.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3.8. Право собственности и риск случайной гибели или порчи Товара переходит от Поставщика к Заказчику с момента приемки Товара Заказчиком.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3.9. Заказчик вправе не отказывать в приемке поставленного Товара в случае выявления несоответствия Товара условиям Контракта и приложений к нему, если выявленное несоответствие не препятствует приемке этого Товара и устранено Поставщиком.</w:t>
      </w:r>
    </w:p>
    <w:p w:rsidR="00213B32" w:rsidRPr="00D2732C"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D2732C">
        <w:rPr>
          <w:rFonts w:ascii="Times New Roman" w:eastAsia="Times New Roman" w:hAnsi="Times New Roman" w:cs="Times New Roman"/>
          <w:sz w:val="24"/>
          <w:szCs w:val="24"/>
          <w:lang w:eastAsia="ru-RU"/>
        </w:rPr>
        <w:t>3.10. В случае, если условиями Контракта предусмотрена поставка Товара иностранного производства, на момент его передачи Заказчику, Товар полностью и надлежащим образом должен пройти таможенное оформление, таможенные процедуры - выпуск для внутреннего потребления. Все налоги, сборы и платежи, связанные с таможенным оформлением Товара полностью должны быть уплачены в соответствии с таможенным законодательством Российской Федерации.</w:t>
      </w:r>
    </w:p>
    <w:p w:rsidR="00213B32" w:rsidRPr="00D2732C" w:rsidRDefault="00213B32" w:rsidP="00213B32">
      <w:pPr>
        <w:widowControl w:val="0"/>
        <w:autoSpaceDE w:val="0"/>
        <w:autoSpaceDN w:val="0"/>
        <w:spacing w:after="0" w:line="276" w:lineRule="auto"/>
        <w:ind w:firstLine="540"/>
        <w:jc w:val="both"/>
        <w:rPr>
          <w:rFonts w:ascii="Times New Roman" w:eastAsia="Times New Roman" w:hAnsi="Times New Roman" w:cs="Times New Roman"/>
          <w:sz w:val="24"/>
          <w:szCs w:val="24"/>
          <w:lang w:eastAsia="ru-RU"/>
        </w:rPr>
      </w:pPr>
      <w:r w:rsidRPr="00D2732C">
        <w:rPr>
          <w:rFonts w:ascii="Times New Roman" w:eastAsia="Times New Roman" w:hAnsi="Times New Roman" w:cs="Times New Roman"/>
          <w:sz w:val="24"/>
          <w:szCs w:val="24"/>
          <w:lang w:eastAsia="ru-RU"/>
        </w:rPr>
        <w:t>3.11. При исполнении контракта замена Товара на происходящий из иностранного го</w:t>
      </w:r>
      <w:r w:rsidR="002D2FBC">
        <w:rPr>
          <w:rFonts w:ascii="Times New Roman" w:eastAsia="Times New Roman" w:hAnsi="Times New Roman" w:cs="Times New Roman"/>
          <w:sz w:val="24"/>
          <w:szCs w:val="24"/>
          <w:lang w:eastAsia="ru-RU"/>
        </w:rPr>
        <w:t>сударства Товар не допускается.</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IV. Взаимодействие Сторон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b/>
          <w:sz w:val="24"/>
          <w:szCs w:val="24"/>
          <w:lang w:eastAsia="ru-RU"/>
        </w:rPr>
      </w:pPr>
      <w:bookmarkStart w:id="10" w:name="P1497"/>
      <w:bookmarkEnd w:id="10"/>
      <w:r w:rsidRPr="00213B32">
        <w:rPr>
          <w:rFonts w:ascii="Times New Roman" w:eastAsia="Times New Roman" w:hAnsi="Times New Roman" w:cs="Times New Roman"/>
          <w:b/>
          <w:sz w:val="24"/>
          <w:szCs w:val="24"/>
          <w:lang w:eastAsia="ru-RU"/>
        </w:rPr>
        <w:t xml:space="preserve">4.1. Поставщик обязан: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4.1.1. Поставить Товар в порядке, количестве, в срок и на условиях, предусмотренных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1" w:name="P1499"/>
      <w:bookmarkEnd w:id="11"/>
      <w:r w:rsidRPr="00213B32">
        <w:rPr>
          <w:rFonts w:ascii="Times New Roman" w:eastAsia="Times New Roman" w:hAnsi="Times New Roman" w:cs="Times New Roman"/>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Pr="00213B32">
        <w:rPr>
          <w:rFonts w:ascii="Times New Roman" w:eastAsia="Times New Roman" w:hAnsi="Times New Roman" w:cs="Times New Roman"/>
          <w:sz w:val="24"/>
          <w:szCs w:val="24"/>
          <w:lang w:eastAsia="ru-RU"/>
        </w:rPr>
        <w:lastRenderedPageBreak/>
        <w:t>настоящим Приложением;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2" w:name="P1502"/>
      <w:bookmarkStart w:id="13" w:name="P1503"/>
      <w:bookmarkStart w:id="14" w:name="P1504"/>
      <w:bookmarkEnd w:id="12"/>
      <w:bookmarkEnd w:id="13"/>
      <w:bookmarkEnd w:id="14"/>
      <w:r w:rsidRPr="00213B32">
        <w:rPr>
          <w:rFonts w:ascii="Times New Roman" w:eastAsia="Times New Roman" w:hAnsi="Times New Roman" w:cs="Times New Roman"/>
          <w:sz w:val="24"/>
          <w:szCs w:val="24"/>
          <w:lang w:eastAsia="ru-RU"/>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4.1.5. При поставке Товара в место поставки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4.1.6. В случае если Спецификацией предусмотрена обязанность Поставщика осуществить работы по монтажу, наладке или установке Товара, осуществить указанные работы.</w:t>
      </w:r>
    </w:p>
    <w:p w:rsidR="00213B32" w:rsidRPr="00D2732C" w:rsidRDefault="00213B32" w:rsidP="00213B32">
      <w:pPr>
        <w:widowControl w:val="0"/>
        <w:autoSpaceDE w:val="0"/>
        <w:autoSpaceDN w:val="0"/>
        <w:spacing w:after="0" w:line="252" w:lineRule="auto"/>
        <w:ind w:firstLine="567"/>
        <w:jc w:val="both"/>
        <w:rPr>
          <w:rFonts w:ascii="Times New Roman" w:eastAsia="Times New Roman" w:hAnsi="Times New Roman" w:cs="Calibri"/>
          <w:sz w:val="24"/>
          <w:szCs w:val="24"/>
          <w:lang w:eastAsia="ru-RU"/>
        </w:rPr>
      </w:pPr>
      <w:r w:rsidRPr="00D2732C">
        <w:rPr>
          <w:rFonts w:ascii="Times New Roman" w:eastAsia="Times New Roman" w:hAnsi="Times New Roman" w:cs="Times New Roman"/>
          <w:sz w:val="24"/>
          <w:szCs w:val="24"/>
          <w:lang w:eastAsia="ru-RU"/>
        </w:rPr>
        <w:t xml:space="preserve">4.1.7. В случае, если Контрактом предусмотрена </w:t>
      </w:r>
      <w:r w:rsidRPr="00D2732C">
        <w:rPr>
          <w:rFonts w:ascii="Times New Roman" w:eastAsia="Times New Roman" w:hAnsi="Times New Roman" w:cs="Calibri"/>
          <w:sz w:val="24"/>
          <w:szCs w:val="24"/>
          <w:lang w:eastAsia="ru-RU"/>
        </w:rPr>
        <w:t>поставка Товара иностранного производства, Поставщик обязан предоставить Заказчику копии документов, подтверждающих прохождение таможенных процедур в отношении такого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Calibri"/>
          <w:sz w:val="24"/>
          <w:szCs w:val="24"/>
          <w:lang w:eastAsia="ru-RU"/>
        </w:rPr>
        <w:t xml:space="preserve">4.1.8. </w:t>
      </w:r>
      <w:r w:rsidRPr="00213B32">
        <w:rPr>
          <w:rFonts w:ascii="Times New Roman" w:eastAsia="Times New Roman" w:hAnsi="Times New Roman" w:cs="Times New Roman"/>
          <w:sz w:val="24"/>
          <w:szCs w:val="24"/>
          <w:lang w:eastAsia="ru-RU"/>
        </w:rPr>
        <w:t>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средств.</w:t>
      </w:r>
    </w:p>
    <w:p w:rsidR="00213B32" w:rsidRPr="004B7B9D" w:rsidRDefault="00213B32" w:rsidP="00213B32">
      <w:pPr>
        <w:widowControl w:val="0"/>
        <w:autoSpaceDE w:val="0"/>
        <w:autoSpaceDN w:val="0"/>
        <w:spacing w:after="0" w:line="276" w:lineRule="auto"/>
        <w:ind w:firstLine="539"/>
        <w:jc w:val="both"/>
        <w:rPr>
          <w:rFonts w:ascii="Times New Roman" w:eastAsia="Times New Roman" w:hAnsi="Times New Roman" w:cs="Times New Roman"/>
          <w:color w:val="2E74B5" w:themeColor="accent1" w:themeShade="BF"/>
          <w:sz w:val="24"/>
          <w:szCs w:val="24"/>
          <w:lang w:eastAsia="ru-RU"/>
        </w:rPr>
      </w:pPr>
      <w:r w:rsidRPr="00D2732C">
        <w:rPr>
          <w:rFonts w:ascii="Times New Roman" w:eastAsia="Times New Roman" w:hAnsi="Times New Roman" w:cs="Times New Roman"/>
          <w:sz w:val="24"/>
          <w:szCs w:val="24"/>
          <w:lang w:eastAsia="ru-RU"/>
        </w:rPr>
        <w:t>4.1.9. В случае, если в отноше</w:t>
      </w:r>
      <w:r w:rsidR="00580089" w:rsidRPr="00D2732C">
        <w:rPr>
          <w:rFonts w:ascii="Times New Roman" w:eastAsia="Times New Roman" w:hAnsi="Times New Roman" w:cs="Times New Roman"/>
          <w:sz w:val="24"/>
          <w:szCs w:val="24"/>
          <w:lang w:eastAsia="ru-RU"/>
        </w:rPr>
        <w:t xml:space="preserve">нии объекта закупки установлен </w:t>
      </w:r>
      <w:hyperlink r:id="rId5" w:history="1">
        <w:r w:rsidR="00580089" w:rsidRPr="00D2732C">
          <w:rPr>
            <w:rFonts w:ascii="Times New Roman" w:hAnsi="Times New Roman" w:cs="Times New Roman"/>
            <w:sz w:val="24"/>
            <w:szCs w:val="24"/>
          </w:rPr>
          <w:t>запрет</w:t>
        </w:r>
      </w:hyperlink>
      <w:r w:rsidR="00580089" w:rsidRPr="00D2732C">
        <w:rPr>
          <w:rFonts w:ascii="Times New Roman" w:hAnsi="Times New Roman" w:cs="Times New Roman"/>
          <w:sz w:val="24"/>
          <w:szCs w:val="24"/>
        </w:rPr>
        <w:t xml:space="preserve"> закупок товаров, происходящих из иностранных государств,</w:t>
      </w:r>
      <w:r w:rsidRPr="00D2732C">
        <w:rPr>
          <w:rFonts w:ascii="Times New Roman" w:eastAsia="Times New Roman" w:hAnsi="Times New Roman" w:cs="Times New Roman"/>
          <w:sz w:val="24"/>
          <w:szCs w:val="24"/>
          <w:lang w:eastAsia="ru-RU"/>
        </w:rPr>
        <w:t xml:space="preserve"> Поставщик обязан предоставить в день передачи товара Заказчику информацию и документы, подтверждающие страну происхождения товара и установленные частью 3 Постановления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bookmarkStart w:id="15" w:name="P1505"/>
      <w:bookmarkStart w:id="16" w:name="P1508"/>
      <w:bookmarkStart w:id="17" w:name="P1511"/>
      <w:bookmarkEnd w:id="15"/>
      <w:bookmarkEnd w:id="16"/>
      <w:bookmarkEnd w:id="17"/>
      <w:r w:rsidRPr="00213B32">
        <w:rPr>
          <w:rFonts w:ascii="Times New Roman" w:eastAsia="Times New Roman" w:hAnsi="Times New Roman" w:cs="Times New Roman"/>
          <w:b/>
          <w:sz w:val="24"/>
          <w:szCs w:val="24"/>
          <w:lang w:eastAsia="ru-RU"/>
        </w:rPr>
        <w:t>4.2. Поставщик вправе: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4.2.1. Требовать от Заказчика произвести приемку Товара в порядке и в сроки, предусмотренные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8" w:name="P1518"/>
      <w:bookmarkEnd w:id="18"/>
      <w:r w:rsidRPr="00213B32">
        <w:rPr>
          <w:rFonts w:ascii="Times New Roman" w:eastAsia="Times New Roman" w:hAnsi="Times New Roman" w:cs="Times New Roman"/>
          <w:sz w:val="24"/>
          <w:szCs w:val="24"/>
          <w:lang w:eastAsia="ru-RU"/>
        </w:rPr>
        <w:t>4.2.2. Требовать своевременной оплаты на условиях, установленных Контрактом и приложениями к нему, надлежащим образом поставленного и принятого Заказчиком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9" w:name="P1519"/>
      <w:bookmarkEnd w:id="19"/>
      <w:r w:rsidRPr="00213B32">
        <w:rPr>
          <w:rFonts w:ascii="Times New Roman" w:eastAsia="Times New Roman" w:hAnsi="Times New Roman" w:cs="Times New Roman"/>
          <w:sz w:val="24"/>
          <w:szCs w:val="24"/>
          <w:lang w:eastAsia="ru-RU"/>
        </w:rPr>
        <w:t>4.2.3. Принять решение об одностороннем отказе от исполнения Контракта в соответствии с гражданским законодательством;</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4.2.4. Требовать возмещения убытков, уплаты неустоек (штрафов, пеней) в соответствии с разделом VI настоящего Приложения.</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bookmarkStart w:id="20" w:name="P1521"/>
      <w:bookmarkEnd w:id="20"/>
      <w:r w:rsidRPr="00213B32">
        <w:rPr>
          <w:rFonts w:ascii="Times New Roman" w:eastAsia="Times New Roman" w:hAnsi="Times New Roman" w:cs="Times New Roman"/>
          <w:b/>
          <w:sz w:val="24"/>
          <w:szCs w:val="24"/>
          <w:lang w:eastAsia="ru-RU"/>
        </w:rPr>
        <w:t>4.3. Заказчик обязан: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и приложениями к нему;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1" w:name="P1525"/>
      <w:bookmarkEnd w:id="21"/>
      <w:r w:rsidRPr="00213B32">
        <w:rPr>
          <w:rFonts w:ascii="Times New Roman" w:eastAsia="Times New Roman" w:hAnsi="Times New Roman" w:cs="Times New Roman"/>
          <w:sz w:val="24"/>
          <w:szCs w:val="24"/>
          <w:lang w:eastAsia="ru-RU"/>
        </w:rPr>
        <w:t>4.3.2. Требовать уплаты неустоек (штрафов, пеней) в соответствии с разделом VI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2" w:name="P1529"/>
      <w:bookmarkEnd w:id="22"/>
      <w:r w:rsidRPr="00213B32">
        <w:rPr>
          <w:rFonts w:ascii="Times New Roman" w:eastAsia="Times New Roman" w:hAnsi="Times New Roman" w:cs="Times New Roman"/>
          <w:sz w:val="24"/>
          <w:szCs w:val="24"/>
          <w:lang w:eastAsia="ru-RU"/>
        </w:rPr>
        <w:t>4.3.3. Провести экспертизу поставленного Товара для проверки его соответствия условиям Контракта в соответствии с Законом о контрактной системе.</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4.4. Заказчик вправе: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4.4.1. Требовать от Поставщика надлежащего исполнения обязательств по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lastRenderedPageBreak/>
        <w:t xml:space="preserve">4.4.2. Требовать от Поставщика своевременного устранения недостатков, выявленных как в ходе приемки, так и в течение гарантийного периода (если установлен);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4.4.3. Проверять ход и качество исполнения Поставщиком Контракта без вмешательства в оперативно-хозяйственную деятельность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4.4.4. Требовать возмещения убытков в соответствии с разделом VI настоящего Приложения, причиненных по вине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4.4.5. В случае неисполнения или ненадлежащего исполнения Поставщиком обязательств(а), предусмотренных(ого) Контрактом и приложениями к нему, произвести оплату по Контракту за вычетом соответствующего размера неустойки (штрафа, пени), рассчитанного в соответствии с разделом VI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3" w:name="P1534"/>
      <w:bookmarkEnd w:id="23"/>
      <w:r w:rsidRPr="00213B32">
        <w:rPr>
          <w:rFonts w:ascii="Times New Roman" w:eastAsia="Times New Roman" w:hAnsi="Times New Roman" w:cs="Times New Roman"/>
          <w:sz w:val="24"/>
          <w:szCs w:val="24"/>
          <w:lang w:eastAsia="ru-RU"/>
        </w:rPr>
        <w:t>4.4.6. Отказаться от приемки и оплаты Товара, не соответствующего условиям Контракта;</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bookmarkStart w:id="24" w:name="P1536"/>
      <w:bookmarkEnd w:id="24"/>
      <w:r w:rsidRPr="00213B32">
        <w:rPr>
          <w:rFonts w:ascii="Times New Roman" w:eastAsia="Times New Roman" w:hAnsi="Times New Roman" w:cs="Times New Roman"/>
          <w:sz w:val="24"/>
          <w:szCs w:val="24"/>
          <w:lang w:eastAsia="ru-RU"/>
        </w:rPr>
        <w:t xml:space="preserve">4.4.7.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5" w:name="P1537"/>
      <w:bookmarkEnd w:id="25"/>
      <w:r w:rsidRPr="00213B32">
        <w:rPr>
          <w:rFonts w:ascii="Times New Roman" w:eastAsia="Times New Roman" w:hAnsi="Times New Roman" w:cs="Times New Roman"/>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4.4.9. Удержать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 Контрактом, из суммы, подлежащей оплате Поставщику.</w:t>
      </w:r>
    </w:p>
    <w:p w:rsidR="00213B32" w:rsidRPr="00213B32" w:rsidRDefault="00213B32" w:rsidP="00213B32">
      <w:pPr>
        <w:widowControl w:val="0"/>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4.5. Ссылаться на недостатки Товара (также выявленные после окончания срока действия Контракта), в том числе в части объема и стоимости Товара, по результатам проведенных уполномоченными контрольными органами проверок использования бюджетных средств.</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V. Качество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5.1. Поставщик гарантирует, что поставляемый Товар соответствует требованиям, установленным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70C0"/>
          <w:sz w:val="24"/>
          <w:szCs w:val="24"/>
          <w:lang w:eastAsia="ru-RU"/>
        </w:rPr>
      </w:pPr>
      <w:r w:rsidRPr="00213B32">
        <w:rPr>
          <w:rFonts w:ascii="Times New Roman" w:eastAsia="Times New Roman" w:hAnsi="Times New Roman"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(если установлены).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5.3. Товар должен быть упакован и замаркирован в соответствии с действующими стандартами (если установлены).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Поставщик поставляет Товар в упаковке завода-изготовителя (если предусмотрено),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6" w:name="P1546"/>
      <w:bookmarkEnd w:id="26"/>
      <w:r w:rsidRPr="00213B32">
        <w:rPr>
          <w:rFonts w:ascii="Times New Roman" w:eastAsia="Times New Roman" w:hAnsi="Times New Roman" w:cs="Times New Roman"/>
          <w:sz w:val="24"/>
          <w:szCs w:val="24"/>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могут быть указаны в Контракте и Спецификации.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7" w:name="P1547"/>
      <w:bookmarkEnd w:id="27"/>
      <w:r w:rsidRPr="00213B32">
        <w:rPr>
          <w:rFonts w:ascii="Times New Roman" w:eastAsia="Times New Roman" w:hAnsi="Times New Roman" w:cs="Times New Roman"/>
          <w:sz w:val="24"/>
          <w:szCs w:val="24"/>
          <w:lang w:eastAsia="ru-RU"/>
        </w:rPr>
        <w:t>5.5. Требования к предоставлению гарантии производителя и (или) Поставщика Товара и к сроку действия такой гарантии указаны в Спецификации.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w:t>
      </w:r>
      <w:r w:rsidRPr="00213B32">
        <w:rPr>
          <w:rFonts w:ascii="Calibri" w:eastAsia="Times New Roman" w:hAnsi="Calibri" w:cs="Calibri"/>
          <w:szCs w:val="20"/>
          <w:lang w:eastAsia="ru-RU"/>
        </w:rPr>
        <w:t xml:space="preserve"> </w:t>
      </w:r>
      <w:r w:rsidRPr="00213B32">
        <w:rPr>
          <w:rFonts w:ascii="Times New Roman" w:eastAsia="Times New Roman" w:hAnsi="Times New Roman" w:cs="Times New Roman"/>
          <w:sz w:val="24"/>
          <w:szCs w:val="24"/>
          <w:lang w:eastAsia="ru-RU"/>
        </w:rPr>
        <w:t>Исключительные права.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5.6.1. Поставщик гарантирует отсутствие нарушения исключительных прав третьих лиц, связанных с поставкой и использованием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lastRenderedPageBreak/>
        <w:t>5.6.2.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VI. Ответственность Сторон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раздела.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6.2. В случае полного (частичного) неисполнения Контракта одной из Сторон эта Сторона обязана возместить другой Стороне причиненные убытки в части, непокрытой неустойкой.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8" w:name="P1554"/>
      <w:bookmarkEnd w:id="28"/>
      <w:r w:rsidRPr="00213B32">
        <w:rPr>
          <w:rFonts w:ascii="Times New Roman" w:eastAsia="Times New Roman" w:hAnsi="Times New Roman" w:cs="Times New Roman"/>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и приложениями к нему, Поставщик уплачивает Заказчику пени. Пеня начисляется за каждый день просрочки исполнения Поставщиком обязательства, предусмотренного Контрактом и приложениями к нему, начиная со дня, следующего после дня истечения установленного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6.4. За каждый факт неисполнения или ненадлежащего исполнения Поставщиком обязательств, предусмотренных Контрактом и приложениями к нему, за исключением просрочки исполнения Поставщиком обязательств (в том числе гарантийного обязательства) Поставщик уплачивает Заказчику штраф в размере 10% (десяти процентов) цены Контракта (этапа).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9" w:name="P1556"/>
      <w:bookmarkEnd w:id="29"/>
      <w:r w:rsidRPr="00213B32">
        <w:rPr>
          <w:rFonts w:ascii="Times New Roman" w:eastAsia="Times New Roman" w:hAnsi="Times New Roman" w:cs="Times New Roman"/>
          <w:sz w:val="24"/>
          <w:szCs w:val="24"/>
          <w:lang w:eastAsia="ru-RU"/>
        </w:rPr>
        <w:t>6.5. За каждый факт неисполнения или ненадлежащего исполнения Поставщиком обязательства, предусмотренного Контрактом и приложениями к нему, которое не имеет стоимостного выражения, Поставщик уплачивает Заказчику штраф в размере 1 000 (Одна тысяча) рублей.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30" w:name="P1557"/>
      <w:bookmarkStart w:id="31" w:name="P1558"/>
      <w:bookmarkEnd w:id="30"/>
      <w:bookmarkEnd w:id="31"/>
      <w:r w:rsidRPr="00213B32">
        <w:rPr>
          <w:rFonts w:ascii="Times New Roman" w:eastAsia="Times New Roman" w:hAnsi="Times New Roman" w:cs="Times New Roman"/>
          <w:sz w:val="24"/>
          <w:szCs w:val="24"/>
          <w:lang w:eastAsia="ru-RU"/>
        </w:rPr>
        <w:t>6.6. В случае просрочки исполнения Заказчиком обязательств, предусмотренных Контрактом и приложениями к нему,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и приложениями к нему, начиная со дня, следующего после дня истечения установленного срока исполнения обязательства.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6.7. За каждый факт неисполнения Заказчиком обязательств, предусмотренных Контрактом и приложениями к нему, за исключением просрочки исполнения обязательств, предусмотренных Контрактом и приложениями к нему, Поставщик вправе потребовать уплату штрафа в размере 1 000 (Одна тысяча) рублей.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32" w:name="P1561"/>
      <w:bookmarkEnd w:id="32"/>
      <w:r w:rsidRPr="00213B32">
        <w:rPr>
          <w:rFonts w:ascii="Times New Roman" w:eastAsia="Times New Roman" w:hAnsi="Times New Roman" w:cs="Times New Roman"/>
          <w:sz w:val="24"/>
          <w:szCs w:val="24"/>
          <w:lang w:eastAsia="ru-RU"/>
        </w:rPr>
        <w:t>6.8. Применение неустойки (штрафа, пени) не освобождает Стороны от исполнения обязательств по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lastRenderedPageBreak/>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3B32" w:rsidRPr="00213B32" w:rsidRDefault="00213B32" w:rsidP="00213B32">
      <w:pPr>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6.11. Нарушение Поставщиком</w:t>
      </w:r>
      <w:r w:rsidRPr="00213B32">
        <w:rPr>
          <w:rFonts w:ascii="Times New Roman" w:eastAsia="Times New Roman" w:hAnsi="Times New Roman" w:cs="Times New Roman"/>
          <w:spacing w:val="-3"/>
          <w:sz w:val="24"/>
          <w:szCs w:val="24"/>
          <w:lang w:eastAsia="ru-RU"/>
        </w:rPr>
        <w:t xml:space="preserve"> </w:t>
      </w:r>
      <w:r w:rsidRPr="00213B32">
        <w:rPr>
          <w:rFonts w:ascii="Times New Roman" w:eastAsia="Times New Roman" w:hAnsi="Times New Roman" w:cs="Times New Roman"/>
          <w:sz w:val="24"/>
          <w:szCs w:val="24"/>
          <w:lang w:eastAsia="ru-RU"/>
        </w:rPr>
        <w:t>срока поставки Товаров по Контракту является существенным нарушением условий Контракта независимо от количества поставленного Поставщиком Товара на день окончания срока исполнения Поставщиком</w:t>
      </w:r>
      <w:r w:rsidRPr="00213B32">
        <w:rPr>
          <w:rFonts w:ascii="Times New Roman" w:eastAsia="Times New Roman" w:hAnsi="Times New Roman" w:cs="Times New Roman"/>
          <w:spacing w:val="-3"/>
          <w:sz w:val="24"/>
          <w:szCs w:val="24"/>
          <w:lang w:eastAsia="ru-RU"/>
        </w:rPr>
        <w:t xml:space="preserve"> </w:t>
      </w:r>
      <w:r w:rsidRPr="00213B32">
        <w:rPr>
          <w:rFonts w:ascii="Times New Roman" w:eastAsia="Times New Roman" w:hAnsi="Times New Roman" w:cs="Times New Roman"/>
          <w:sz w:val="24"/>
          <w:szCs w:val="24"/>
          <w:lang w:eastAsia="ru-RU"/>
        </w:rPr>
        <w:t xml:space="preserve">своих обязательств по поставке Товара.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6.12. В случае причинения ущерба одной Стороне действиями или бездействиями другой Стороны, а равно её имуществу и/или правам, расторжения Контракта в связи с односторонним отказом Стороны от исполнения Контракта или в иных обстоятельствах, другая Сторона вправе потребовать возмещения убытков в размере фактически понесенного ущерба.</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val="en-US" w:eastAsia="ru-RU"/>
        </w:rPr>
        <w:t>VII</w:t>
      </w:r>
      <w:r w:rsidRPr="00213B32">
        <w:rPr>
          <w:rFonts w:ascii="Times New Roman" w:eastAsia="Times New Roman" w:hAnsi="Times New Roman" w:cs="Times New Roman"/>
          <w:b/>
          <w:sz w:val="24"/>
          <w:szCs w:val="24"/>
          <w:lang w:eastAsia="ru-RU"/>
        </w:rPr>
        <w:t>. Обстоятельства непреодолимой силы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7.1. Стороны не несут ответственность за полное или частичное неисполнение предусмотренных Контрактом и приложениями к нему обязательств, если такое неисполнение связано с обстоятельствами непреодолимой силы.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7.2. В случае если надлежащее исполнение Стороной предусмотренных Контрактом и приложениями к нему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13B32" w:rsidRPr="00EC3AED" w:rsidRDefault="00213B32" w:rsidP="00213B32">
      <w:pPr>
        <w:widowControl w:val="0"/>
        <w:autoSpaceDE w:val="0"/>
        <w:autoSpaceDN w:val="0"/>
        <w:spacing w:before="240" w:after="240" w:line="276" w:lineRule="auto"/>
        <w:jc w:val="center"/>
        <w:outlineLvl w:val="1"/>
        <w:rPr>
          <w:rFonts w:ascii="Times New Roman" w:eastAsia="Times New Roman" w:hAnsi="Times New Roman" w:cs="Times New Roman"/>
          <w:b/>
          <w:sz w:val="24"/>
          <w:szCs w:val="24"/>
          <w:lang w:eastAsia="ru-RU"/>
        </w:rPr>
      </w:pPr>
      <w:r w:rsidRPr="00EC3AED">
        <w:rPr>
          <w:rFonts w:ascii="Times New Roman" w:eastAsia="Times New Roman" w:hAnsi="Times New Roman" w:cs="Times New Roman"/>
          <w:b/>
          <w:sz w:val="24"/>
          <w:szCs w:val="24"/>
          <w:lang w:eastAsia="ru-RU"/>
        </w:rPr>
        <w:t>VIII. Обеспечение исполнения Контракта</w:t>
      </w:r>
      <w:r w:rsidR="004B7B9D" w:rsidRPr="00EC3AED">
        <w:rPr>
          <w:rFonts w:ascii="Times New Roman" w:eastAsia="Times New Roman" w:hAnsi="Times New Roman" w:cs="Times New Roman"/>
          <w:b/>
          <w:sz w:val="24"/>
          <w:szCs w:val="24"/>
          <w:lang w:eastAsia="ru-RU"/>
        </w:rPr>
        <w:t xml:space="preserve"> и гарантийных обязательств</w:t>
      </w:r>
    </w:p>
    <w:p w:rsidR="004B7B9D" w:rsidRPr="00EC3AED" w:rsidRDefault="00213B32" w:rsidP="00EC3AED">
      <w:pPr>
        <w:widowControl w:val="0"/>
        <w:autoSpaceDE w:val="0"/>
        <w:autoSpaceDN w:val="0"/>
        <w:spacing w:before="240" w:after="240" w:line="252" w:lineRule="auto"/>
        <w:ind w:firstLine="567"/>
        <w:jc w:val="both"/>
        <w:outlineLvl w:val="1"/>
        <w:rPr>
          <w:rFonts w:ascii="Times New Roman" w:eastAsia="Times New Roman" w:hAnsi="Times New Roman" w:cs="Times New Roman"/>
          <w:sz w:val="24"/>
          <w:szCs w:val="24"/>
          <w:lang w:eastAsia="ru-RU"/>
        </w:rPr>
      </w:pPr>
      <w:bookmarkStart w:id="33" w:name="P1570"/>
      <w:bookmarkEnd w:id="33"/>
      <w:r w:rsidRPr="00EC3AED">
        <w:rPr>
          <w:rFonts w:ascii="Times New Roman" w:eastAsia="Times New Roman" w:hAnsi="Times New Roman" w:cs="Times New Roman"/>
          <w:sz w:val="24"/>
          <w:szCs w:val="24"/>
          <w:lang w:eastAsia="ru-RU"/>
        </w:rPr>
        <w:t xml:space="preserve">8.1. Обеспечение исполнения </w:t>
      </w:r>
      <w:r w:rsidRPr="00EC3AED">
        <w:rPr>
          <w:rFonts w:ascii="Times New Roman" w:eastAsia="Times New Roman" w:hAnsi="Times New Roman" w:cs="Calibri"/>
          <w:sz w:val="24"/>
          <w:szCs w:val="24"/>
          <w:lang w:eastAsia="ru-RU"/>
        </w:rPr>
        <w:t>Контракта</w:t>
      </w:r>
      <w:r w:rsidRPr="00EC3AED">
        <w:rPr>
          <w:rFonts w:ascii="Times New Roman" w:eastAsia="Times New Roman" w:hAnsi="Times New Roman" w:cs="Times New Roman"/>
          <w:sz w:val="24"/>
          <w:szCs w:val="24"/>
          <w:lang w:eastAsia="ru-RU"/>
        </w:rPr>
        <w:t xml:space="preserve"> </w:t>
      </w:r>
      <w:r w:rsidR="00EC3AED" w:rsidRPr="00EC3AED">
        <w:rPr>
          <w:rFonts w:ascii="Times New Roman" w:eastAsia="Times New Roman" w:hAnsi="Times New Roman" w:cs="Times New Roman"/>
          <w:sz w:val="24"/>
          <w:szCs w:val="24"/>
          <w:lang w:eastAsia="ru-RU"/>
        </w:rPr>
        <w:t xml:space="preserve">и гарантийных обязательств </w:t>
      </w:r>
      <w:r w:rsidRPr="00EC3AED">
        <w:rPr>
          <w:rFonts w:ascii="Times New Roman" w:eastAsia="Times New Roman" w:hAnsi="Times New Roman" w:cs="Times New Roman"/>
          <w:sz w:val="24"/>
          <w:szCs w:val="24"/>
          <w:lang w:eastAsia="ru-RU"/>
        </w:rPr>
        <w:t>для Поставщика не устанавливается.</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IX. Рассмотрение и разрешение споров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9.3. Срок рассмотрения претензии не может превышать 10 (десять) рабочих дней.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9.4. При </w:t>
      </w:r>
      <w:proofErr w:type="spellStart"/>
      <w:r w:rsidRPr="00213B32">
        <w:rPr>
          <w:rFonts w:ascii="Times New Roman" w:eastAsia="Times New Roman" w:hAnsi="Times New Roman" w:cs="Times New Roman"/>
          <w:sz w:val="24"/>
          <w:szCs w:val="24"/>
          <w:lang w:eastAsia="ru-RU"/>
        </w:rPr>
        <w:t>неурегулировании</w:t>
      </w:r>
      <w:proofErr w:type="spellEnd"/>
      <w:r w:rsidRPr="00213B32">
        <w:rPr>
          <w:rFonts w:ascii="Times New Roman" w:eastAsia="Times New Roman" w:hAnsi="Times New Roman" w:cs="Times New Roman"/>
          <w:sz w:val="24"/>
          <w:szCs w:val="24"/>
          <w:lang w:eastAsia="ru-RU"/>
        </w:rPr>
        <w:t xml:space="preserve"> Сторонами спора в досудебном порядке, спор разрешается в судебном порядке в Арбитражном суде г. Москвы.</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X. Срок действия и порядок расторжения Контракта</w:t>
      </w:r>
    </w:p>
    <w:p w:rsidR="002D2FBC"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10.1. Контракт вступает в силу с момента его подписания обеи</w:t>
      </w:r>
      <w:r w:rsidR="00BA00EC">
        <w:rPr>
          <w:rFonts w:ascii="Times New Roman" w:eastAsia="Times New Roman" w:hAnsi="Times New Roman" w:cs="Times New Roman"/>
          <w:sz w:val="24"/>
          <w:szCs w:val="24"/>
          <w:lang w:eastAsia="ru-RU"/>
        </w:rPr>
        <w:t xml:space="preserve">ми Сторонами и действует по </w:t>
      </w:r>
      <w:r w:rsidR="00BE756F">
        <w:rPr>
          <w:rFonts w:ascii="Times New Roman" w:eastAsia="Times New Roman" w:hAnsi="Times New Roman" w:cs="Times New Roman"/>
          <w:color w:val="002060"/>
          <w:sz w:val="24"/>
          <w:szCs w:val="24"/>
          <w:highlight w:val="yellow"/>
          <w:lang w:eastAsia="ru-RU"/>
        </w:rPr>
        <w:t>«31» августа</w:t>
      </w:r>
      <w:r w:rsidR="00F43272">
        <w:rPr>
          <w:rFonts w:ascii="Times New Roman" w:eastAsia="Times New Roman" w:hAnsi="Times New Roman" w:cs="Times New Roman"/>
          <w:color w:val="002060"/>
          <w:sz w:val="24"/>
          <w:szCs w:val="24"/>
          <w:highlight w:val="yellow"/>
          <w:lang w:eastAsia="ru-RU"/>
        </w:rPr>
        <w:t xml:space="preserve"> 2026</w:t>
      </w:r>
      <w:r w:rsidR="002D2FBC" w:rsidRPr="00F546E4">
        <w:rPr>
          <w:rFonts w:ascii="Times New Roman" w:eastAsia="Times New Roman" w:hAnsi="Times New Roman" w:cs="Times New Roman"/>
          <w:color w:val="002060"/>
          <w:sz w:val="24"/>
          <w:szCs w:val="24"/>
          <w:highlight w:val="yellow"/>
          <w:lang w:eastAsia="ru-RU"/>
        </w:rPr>
        <w:t xml:space="preserve"> года включительно.</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lastRenderedPageBreak/>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Законом о контрактной системе.</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10.3. Окончание срока действия Контракта не освобождает Стороны от ответственности за неисполнение и/или ненадлежащее исполнение обязательств Сторон, в том числе гарантийных обязательств (если установлены).</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XI. Уведомления</w:t>
      </w:r>
    </w:p>
    <w:p w:rsidR="00213B32" w:rsidRPr="00213B32" w:rsidRDefault="00213B32" w:rsidP="00213B32">
      <w:pPr>
        <w:spacing w:after="0" w:line="276"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rsidR="00213B32" w:rsidRPr="00213B32" w:rsidRDefault="00213B32" w:rsidP="00213B32">
      <w:pPr>
        <w:spacing w:after="0" w:line="276" w:lineRule="auto"/>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11.3. При рассмотрении и урегулировании споров переписка Сторон по электронной почте может использоваться в качестве доказательств.</w:t>
      </w:r>
    </w:p>
    <w:p w:rsidR="00213B32" w:rsidRPr="00213B32" w:rsidRDefault="00213B32" w:rsidP="00213B32">
      <w:pPr>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X</w:t>
      </w:r>
      <w:r w:rsidRPr="00213B32">
        <w:rPr>
          <w:rFonts w:ascii="Times New Roman" w:eastAsia="Times New Roman" w:hAnsi="Times New Roman" w:cs="Times New Roman"/>
          <w:b/>
          <w:sz w:val="24"/>
          <w:szCs w:val="24"/>
          <w:lang w:val="en-US" w:eastAsia="ru-RU"/>
        </w:rPr>
        <w:t>III</w:t>
      </w:r>
      <w:r w:rsidRPr="00213B32">
        <w:rPr>
          <w:rFonts w:ascii="Times New Roman" w:eastAsia="Times New Roman" w:hAnsi="Times New Roman" w:cs="Times New Roman"/>
          <w:b/>
          <w:sz w:val="24"/>
          <w:szCs w:val="24"/>
          <w:lang w:eastAsia="ru-RU"/>
        </w:rPr>
        <w:t>. Прочие положения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12.1. Во всем, что не предусмотрено Контрактом и приложениями к нему, Стороны руководствуются законодательством Российской Федерации.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12.2. 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12.3. В случае изменения расчетного счета Поставщика, Поставщик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12.4. Внесение изменений и дополнений, не противоречащих законодательству Российской Федерации, в условия Контракта и приложения к нему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12.5. 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12.7. В случае если поставка Товара осуществляется Поставщиком поэтапно в </w:t>
      </w:r>
      <w:r w:rsidRPr="00213B32">
        <w:rPr>
          <w:rFonts w:ascii="Times New Roman" w:eastAsia="Times New Roman" w:hAnsi="Times New Roman" w:cs="Times New Roman"/>
          <w:sz w:val="24"/>
          <w:szCs w:val="24"/>
          <w:lang w:eastAsia="ru-RU"/>
        </w:rPr>
        <w:lastRenderedPageBreak/>
        <w:t>соответствии с периодами, установленными в Спецификации, порядок и сроки расчетов, установленные разделом II настоящего Приложения, а также порядок, сроки и условия поставки и приемки Товара, установленные разделом III настоящего Приложения, применяются в отношении каждой партии Товара (отдельного этапа исполнения Контракта), если иное не установлено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12.8.</w:t>
      </w:r>
      <w:r w:rsidRPr="00213B32">
        <w:rPr>
          <w:rFonts w:ascii="Times New Roman" w:eastAsia="Times New Roman" w:hAnsi="Times New Roman" w:cs="Times New Roman"/>
          <w:sz w:val="24"/>
          <w:szCs w:val="24"/>
          <w:lang w:eastAsia="ru-RU"/>
        </w:rPr>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13B32" w:rsidRPr="00213B32" w:rsidRDefault="00213B32" w:rsidP="00213B32">
      <w:pPr>
        <w:spacing w:after="0" w:line="252" w:lineRule="auto"/>
        <w:ind w:firstLine="567"/>
        <w:jc w:val="both"/>
        <w:rPr>
          <w:rFonts w:ascii="Times New Roman" w:eastAsia="Times New Roman" w:hAnsi="Times New Roman" w:cs="Times New Roman"/>
          <w:spacing w:val="-3"/>
          <w:sz w:val="24"/>
          <w:szCs w:val="24"/>
          <w:lang w:eastAsia="ru-RU"/>
        </w:rPr>
      </w:pPr>
      <w:r w:rsidRPr="00213B32">
        <w:rPr>
          <w:rFonts w:ascii="Times New Roman" w:eastAsia="Times New Roman" w:hAnsi="Times New Roman" w:cs="Times New Roman"/>
          <w:sz w:val="24"/>
          <w:szCs w:val="24"/>
          <w:lang w:eastAsia="ru-RU"/>
        </w:rPr>
        <w:t xml:space="preserve">12.9. </w:t>
      </w:r>
      <w:r w:rsidRPr="00213B32">
        <w:rPr>
          <w:rFonts w:ascii="Times New Roman" w:eastAsia="Times New Roman" w:hAnsi="Times New Roman" w:cs="Times New Roman"/>
          <w:spacing w:val="-3"/>
          <w:sz w:val="24"/>
          <w:szCs w:val="24"/>
          <w:lang w:eastAsia="ru-RU"/>
        </w:rPr>
        <w:t>Спецификация к Контракту может быть изложена в виде технического задания. В этом случае термины «Спецификация» и «Техническое задание» являются тождественными.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9355"/>
      </w:tblGrid>
      <w:tr w:rsidR="00213B32" w:rsidRPr="00213B32" w:rsidTr="00C30230">
        <w:trPr>
          <w:trHeight w:val="562"/>
        </w:trPr>
        <w:tc>
          <w:tcPr>
            <w:tcW w:w="10198" w:type="dxa"/>
            <w:shd w:val="clear" w:color="auto" w:fill="auto"/>
            <w:vAlign w:val="center"/>
          </w:tcPr>
          <w:p w:rsidR="00213B32" w:rsidRPr="00213B32" w:rsidRDefault="00213B32" w:rsidP="00213B32">
            <w:pPr>
              <w:spacing w:after="0" w:line="0" w:lineRule="atLeast"/>
              <w:ind w:firstLine="567"/>
              <w:jc w:val="center"/>
              <w:rPr>
                <w:rFonts w:ascii="Times New Roman" w:eastAsia="Times New Roman" w:hAnsi="Times New Roman" w:cs="Times New Roman"/>
                <w:b/>
                <w:bCs/>
                <w:spacing w:val="-3"/>
                <w:sz w:val="24"/>
                <w:szCs w:val="24"/>
                <w:lang w:eastAsia="ru-RU"/>
              </w:rPr>
            </w:pPr>
            <w:r w:rsidRPr="00213B32">
              <w:rPr>
                <w:rFonts w:ascii="Times New Roman" w:eastAsia="Times New Roman" w:hAnsi="Times New Roman" w:cs="Times New Roman"/>
                <w:b/>
                <w:sz w:val="24"/>
                <w:szCs w:val="24"/>
                <w:lang w:eastAsia="ru-RU"/>
              </w:rPr>
              <w:t>ПОДПИСИ СТОРОН</w:t>
            </w:r>
            <w:r w:rsidRPr="00213B32">
              <w:rPr>
                <w:rFonts w:ascii="Times New Roman" w:eastAsia="Times New Roman" w:hAnsi="Times New Roman" w:cs="Times New Roman"/>
                <w:b/>
                <w:bCs/>
                <w:spacing w:val="-3"/>
                <w:sz w:val="24"/>
                <w:szCs w:val="24"/>
                <w:lang w:eastAsia="ru-RU"/>
              </w:rPr>
              <w:t xml:space="preserve"> </w:t>
            </w:r>
          </w:p>
        </w:tc>
      </w:tr>
      <w:tr w:rsidR="00213B32" w:rsidRPr="00213B32" w:rsidTr="00C30230">
        <w:tc>
          <w:tcPr>
            <w:tcW w:w="10198" w:type="dxa"/>
            <w:shd w:val="clear" w:color="auto" w:fill="auto"/>
            <w:vAlign w:val="center"/>
          </w:tcPr>
          <w:p w:rsidR="00213B32" w:rsidRPr="00213B32" w:rsidRDefault="00213B32" w:rsidP="00213B32">
            <w:pPr>
              <w:spacing w:before="120" w:after="120" w:line="0" w:lineRule="atLeast"/>
              <w:ind w:firstLine="567"/>
              <w:rPr>
                <w:rFonts w:ascii="Times New Roman" w:eastAsia="Times New Roman" w:hAnsi="Times New Roman" w:cs="Times New Roman"/>
                <w:bCs/>
                <w:spacing w:val="-3"/>
                <w:sz w:val="24"/>
                <w:szCs w:val="24"/>
                <w:lang w:eastAsia="ru-RU"/>
              </w:rPr>
            </w:pPr>
            <w:r w:rsidRPr="00213B32">
              <w:rPr>
                <w:rFonts w:ascii="Times New Roman" w:eastAsia="Times New Roman" w:hAnsi="Times New Roman" w:cs="Times New Roman"/>
                <w:b/>
                <w:bCs/>
                <w:spacing w:val="-3"/>
                <w:sz w:val="24"/>
                <w:szCs w:val="24"/>
                <w:lang w:eastAsia="ru-RU"/>
              </w:rPr>
              <w:t xml:space="preserve">От Заказчика: </w:t>
            </w:r>
            <w:r w:rsidRPr="00213B32">
              <w:rPr>
                <w:rFonts w:ascii="Times New Roman" w:eastAsia="Times New Roman" w:hAnsi="Times New Roman" w:cs="Times New Roman"/>
                <w:bCs/>
                <w:spacing w:val="-3"/>
                <w:sz w:val="24"/>
                <w:szCs w:val="24"/>
                <w:lang w:eastAsia="ru-RU"/>
              </w:rPr>
              <w:t xml:space="preserve">подписано усиленной квалифицированной электронной подписью </w:t>
            </w:r>
            <w:proofErr w:type="gramStart"/>
            <w:r w:rsidRPr="00213B32">
              <w:rPr>
                <w:rFonts w:ascii="Times New Roman" w:eastAsia="Times New Roman" w:hAnsi="Times New Roman" w:cs="Times New Roman"/>
                <w:bCs/>
                <w:spacing w:val="-3"/>
                <w:sz w:val="24"/>
                <w:szCs w:val="24"/>
                <w:lang w:eastAsia="ru-RU"/>
              </w:rPr>
              <w:t>лица,  имеющего</w:t>
            </w:r>
            <w:proofErr w:type="gramEnd"/>
            <w:r w:rsidRPr="00213B32">
              <w:rPr>
                <w:rFonts w:ascii="Times New Roman" w:eastAsia="Times New Roman" w:hAnsi="Times New Roman" w:cs="Times New Roman"/>
                <w:bCs/>
                <w:spacing w:val="-3"/>
                <w:sz w:val="24"/>
                <w:szCs w:val="24"/>
                <w:lang w:eastAsia="ru-RU"/>
              </w:rPr>
              <w:t xml:space="preserve"> право действовать от имени Заказчика</w:t>
            </w:r>
          </w:p>
        </w:tc>
      </w:tr>
      <w:tr w:rsidR="00213B32" w:rsidRPr="00213B32" w:rsidTr="00C30230">
        <w:tc>
          <w:tcPr>
            <w:tcW w:w="10198" w:type="dxa"/>
            <w:shd w:val="clear" w:color="auto" w:fill="auto"/>
            <w:vAlign w:val="center"/>
          </w:tcPr>
          <w:p w:rsidR="00213B32" w:rsidRDefault="00213B32" w:rsidP="00213B32">
            <w:pPr>
              <w:spacing w:before="120" w:after="120" w:line="0" w:lineRule="atLeast"/>
              <w:ind w:firstLine="567"/>
              <w:rPr>
                <w:rFonts w:ascii="Times New Roman" w:eastAsia="Times New Roman" w:hAnsi="Times New Roman" w:cs="Times New Roman"/>
                <w:bCs/>
                <w:spacing w:val="-3"/>
                <w:sz w:val="24"/>
                <w:szCs w:val="24"/>
                <w:lang w:eastAsia="ru-RU"/>
              </w:rPr>
            </w:pPr>
            <w:r w:rsidRPr="00213B32">
              <w:rPr>
                <w:rFonts w:ascii="Times New Roman" w:eastAsia="Times New Roman" w:hAnsi="Times New Roman" w:cs="Times New Roman"/>
                <w:b/>
                <w:bCs/>
                <w:spacing w:val="-3"/>
                <w:sz w:val="24"/>
                <w:szCs w:val="24"/>
                <w:lang w:eastAsia="ru-RU"/>
              </w:rPr>
              <w:t xml:space="preserve">От Поставщика: </w:t>
            </w:r>
            <w:r w:rsidRPr="00213B32">
              <w:rPr>
                <w:rFonts w:ascii="Times New Roman" w:eastAsia="Times New Roman" w:hAnsi="Times New Roman" w:cs="Times New Roman"/>
                <w:bCs/>
                <w:spacing w:val="-3"/>
                <w:sz w:val="24"/>
                <w:szCs w:val="24"/>
                <w:lang w:eastAsia="ru-RU"/>
              </w:rPr>
              <w:t xml:space="preserve">подписано усиленной квалифицированной электронной подписью </w:t>
            </w:r>
            <w:proofErr w:type="gramStart"/>
            <w:r w:rsidRPr="00213B32">
              <w:rPr>
                <w:rFonts w:ascii="Times New Roman" w:eastAsia="Times New Roman" w:hAnsi="Times New Roman" w:cs="Times New Roman"/>
                <w:bCs/>
                <w:spacing w:val="-3"/>
                <w:sz w:val="24"/>
                <w:szCs w:val="24"/>
                <w:lang w:eastAsia="ru-RU"/>
              </w:rPr>
              <w:t>лица,  имеющего</w:t>
            </w:r>
            <w:proofErr w:type="gramEnd"/>
            <w:r w:rsidRPr="00213B32">
              <w:rPr>
                <w:rFonts w:ascii="Times New Roman" w:eastAsia="Times New Roman" w:hAnsi="Times New Roman" w:cs="Times New Roman"/>
                <w:bCs/>
                <w:spacing w:val="-3"/>
                <w:sz w:val="24"/>
                <w:szCs w:val="24"/>
                <w:lang w:eastAsia="ru-RU"/>
              </w:rPr>
              <w:t xml:space="preserve"> право действовать от имени Поставщика</w:t>
            </w:r>
          </w:p>
          <w:p w:rsidR="00F546E4" w:rsidRPr="00213B32" w:rsidRDefault="00F546E4" w:rsidP="00213B32">
            <w:pPr>
              <w:spacing w:before="120" w:after="120" w:line="0" w:lineRule="atLeast"/>
              <w:ind w:firstLine="567"/>
              <w:rPr>
                <w:rFonts w:ascii="Times New Roman" w:eastAsia="Times New Roman" w:hAnsi="Times New Roman" w:cs="Times New Roman"/>
                <w:b/>
                <w:sz w:val="24"/>
                <w:szCs w:val="24"/>
                <w:lang w:eastAsia="ru-RU"/>
              </w:rPr>
            </w:pPr>
          </w:p>
        </w:tc>
      </w:tr>
      <w:bookmarkEnd w:id="3"/>
    </w:tbl>
    <w:p w:rsidR="004B7B9D" w:rsidRDefault="004B7B9D"/>
    <w:p w:rsidR="0056544B" w:rsidRDefault="0056544B"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sectPr w:rsidR="0056544B">
          <w:pgSz w:w="11906" w:h="16838"/>
          <w:pgMar w:top="1134" w:right="850" w:bottom="1134" w:left="1701" w:header="708" w:footer="708" w:gutter="0"/>
          <w:cols w:space="708"/>
          <w:docGrid w:linePitch="360"/>
        </w:sectPr>
      </w:pPr>
    </w:p>
    <w:p w:rsidR="004B7B9D" w:rsidRP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4B7B9D">
        <w:rPr>
          <w:rFonts w:ascii="Times New Roman" w:eastAsia="Times New Roman" w:hAnsi="Times New Roman" w:cs="Times New Roman"/>
          <w:kern w:val="28"/>
          <w:sz w:val="24"/>
          <w:szCs w:val="24"/>
        </w:rPr>
        <w:lastRenderedPageBreak/>
        <w:t>Приложение № 2</w:t>
      </w:r>
    </w:p>
    <w:p w:rsid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4B7B9D">
        <w:rPr>
          <w:rFonts w:ascii="Times New Roman" w:eastAsia="Times New Roman" w:hAnsi="Times New Roman" w:cs="Times New Roman"/>
          <w:kern w:val="28"/>
          <w:sz w:val="24"/>
          <w:szCs w:val="24"/>
        </w:rPr>
        <w:t>к Контракту</w:t>
      </w:r>
    </w:p>
    <w:p w:rsid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p>
    <w:p w:rsidR="00F43272" w:rsidRDefault="00F43272"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p>
    <w:p w:rsidR="00F43272" w:rsidRDefault="00F43272" w:rsidP="00F43272">
      <w:pPr>
        <w:tabs>
          <w:tab w:val="left" w:pos="4500"/>
        </w:tabs>
        <w:jc w:val="center"/>
        <w:rPr>
          <w:rFonts w:ascii="Times New Roman" w:hAnsi="Times New Roman" w:cs="Times New Roman"/>
          <w:b/>
          <w:sz w:val="24"/>
          <w:szCs w:val="24"/>
        </w:rPr>
      </w:pPr>
      <w:r w:rsidRPr="008A112F">
        <w:rPr>
          <w:rFonts w:ascii="Times New Roman" w:hAnsi="Times New Roman" w:cs="Times New Roman"/>
          <w:b/>
          <w:sz w:val="24"/>
          <w:szCs w:val="24"/>
        </w:rPr>
        <w:t>ТЕХНИЧЕСКОЕ ЗАДАНИЕ</w:t>
      </w:r>
    </w:p>
    <w:p w:rsidR="00BE756F" w:rsidRDefault="00BE756F" w:rsidP="00F43272">
      <w:pPr>
        <w:tabs>
          <w:tab w:val="left" w:pos="4500"/>
        </w:tabs>
        <w:jc w:val="center"/>
        <w:rPr>
          <w:rFonts w:ascii="Times New Roman" w:hAnsi="Times New Roman" w:cs="Times New Roman"/>
          <w:b/>
          <w:sz w:val="24"/>
          <w:szCs w:val="24"/>
        </w:rPr>
      </w:pPr>
    </w:p>
    <w:p w:rsidR="00BE756F" w:rsidRPr="00C40D0D" w:rsidRDefault="00BE756F" w:rsidP="00BE756F">
      <w:pPr>
        <w:tabs>
          <w:tab w:val="left" w:pos="1134"/>
        </w:tabs>
        <w:spacing w:after="0" w:line="240" w:lineRule="auto"/>
        <w:jc w:val="both"/>
        <w:rPr>
          <w:rFonts w:ascii="Times New Roman" w:eastAsia="Times New Roman" w:hAnsi="Times New Roman" w:cs="Times New Roman"/>
          <w:b/>
          <w:sz w:val="24"/>
          <w:szCs w:val="24"/>
          <w:lang w:eastAsia="ru-RU"/>
        </w:rPr>
      </w:pPr>
      <w:r w:rsidRPr="00C40D0D">
        <w:rPr>
          <w:rFonts w:ascii="Times New Roman" w:eastAsia="Times New Roman" w:hAnsi="Times New Roman" w:cs="Times New Roman"/>
          <w:b/>
          <w:sz w:val="24"/>
          <w:szCs w:val="24"/>
          <w:lang w:eastAsia="ru-RU"/>
        </w:rPr>
        <w:t xml:space="preserve">1. Предмет закупки: </w:t>
      </w:r>
      <w:r w:rsidRPr="002A7ED0">
        <w:rPr>
          <w:rFonts w:ascii="Times New Roman" w:eastAsia="Times New Roman" w:hAnsi="Times New Roman" w:cs="Times New Roman"/>
          <w:sz w:val="24"/>
          <w:szCs w:val="24"/>
          <w:lang w:eastAsia="ru-RU"/>
        </w:rPr>
        <w:t>Поставка (приобретение) настольн</w:t>
      </w:r>
      <w:r>
        <w:rPr>
          <w:rFonts w:ascii="Times New Roman" w:eastAsia="Times New Roman" w:hAnsi="Times New Roman" w:cs="Times New Roman"/>
          <w:sz w:val="24"/>
          <w:szCs w:val="24"/>
          <w:lang w:eastAsia="ru-RU"/>
        </w:rPr>
        <w:t>ого</w:t>
      </w:r>
      <w:r w:rsidRPr="002A7ED0">
        <w:rPr>
          <w:rFonts w:ascii="Times New Roman" w:eastAsia="Times New Roman" w:hAnsi="Times New Roman" w:cs="Times New Roman"/>
          <w:sz w:val="24"/>
          <w:szCs w:val="24"/>
          <w:lang w:eastAsia="ru-RU"/>
        </w:rPr>
        <w:t xml:space="preserve"> набор</w:t>
      </w:r>
      <w:r>
        <w:rPr>
          <w:rFonts w:ascii="Times New Roman" w:eastAsia="Times New Roman" w:hAnsi="Times New Roman" w:cs="Times New Roman"/>
          <w:sz w:val="24"/>
          <w:szCs w:val="24"/>
          <w:lang w:eastAsia="ru-RU"/>
        </w:rPr>
        <w:t>а</w:t>
      </w:r>
      <w:r w:rsidRPr="002A7ED0">
        <w:rPr>
          <w:rFonts w:ascii="Times New Roman" w:eastAsia="Times New Roman" w:hAnsi="Times New Roman" w:cs="Times New Roman"/>
          <w:sz w:val="24"/>
          <w:szCs w:val="24"/>
          <w:lang w:eastAsia="ru-RU"/>
        </w:rPr>
        <w:t xml:space="preserve"> руководителя для нужд Федерального казначейства (основных средств)</w:t>
      </w:r>
      <w:r>
        <w:rPr>
          <w:rFonts w:ascii="Times New Roman" w:eastAsia="Times New Roman" w:hAnsi="Times New Roman" w:cs="Times New Roman"/>
          <w:sz w:val="24"/>
          <w:szCs w:val="24"/>
          <w:lang w:eastAsia="ru-RU"/>
        </w:rPr>
        <w:t>.</w:t>
      </w:r>
    </w:p>
    <w:p w:rsidR="00BE756F" w:rsidRPr="00C40D0D" w:rsidRDefault="00BE756F" w:rsidP="00BE756F">
      <w:pPr>
        <w:tabs>
          <w:tab w:val="left" w:pos="1134"/>
        </w:tabs>
        <w:spacing w:after="0" w:line="240" w:lineRule="auto"/>
        <w:contextualSpacing/>
        <w:jc w:val="both"/>
        <w:rPr>
          <w:rFonts w:ascii="Times New Roman" w:eastAsia="Times New Roman" w:hAnsi="Times New Roman" w:cs="Times New Roman"/>
          <w:b/>
          <w:sz w:val="24"/>
          <w:szCs w:val="24"/>
          <w:lang w:eastAsia="ru-RU"/>
        </w:rPr>
      </w:pPr>
      <w:r w:rsidRPr="00C40D0D">
        <w:rPr>
          <w:rFonts w:ascii="Times New Roman" w:eastAsia="Times New Roman" w:hAnsi="Times New Roman" w:cs="Times New Roman"/>
          <w:b/>
          <w:sz w:val="24"/>
          <w:szCs w:val="24"/>
          <w:lang w:eastAsia="ru-RU"/>
        </w:rPr>
        <w:tab/>
        <w:t xml:space="preserve">2. Заказчик: </w:t>
      </w:r>
      <w:r w:rsidRPr="00C40D0D">
        <w:rPr>
          <w:rFonts w:ascii="Times New Roman" w:eastAsia="Times New Roman" w:hAnsi="Times New Roman" w:cs="Times New Roman"/>
          <w:sz w:val="24"/>
          <w:szCs w:val="24"/>
          <w:lang w:eastAsia="ru-RU"/>
        </w:rPr>
        <w:t>Федеральное казенное учреждение «Центр по обеспечению деятельности Казначейства России».</w:t>
      </w:r>
    </w:p>
    <w:p w:rsidR="00BE756F" w:rsidRPr="00C40D0D" w:rsidRDefault="00BE756F" w:rsidP="00BE756F">
      <w:pPr>
        <w:pStyle w:val="a6"/>
        <w:numPr>
          <w:ilvl w:val="0"/>
          <w:numId w:val="6"/>
        </w:numPr>
        <w:tabs>
          <w:tab w:val="left" w:pos="1134"/>
        </w:tabs>
        <w:spacing w:after="0" w:line="240" w:lineRule="auto"/>
        <w:jc w:val="both"/>
        <w:rPr>
          <w:rFonts w:ascii="Times New Roman" w:eastAsia="Times New Roman" w:hAnsi="Times New Roman" w:cs="Times New Roman"/>
          <w:b/>
          <w:sz w:val="24"/>
          <w:szCs w:val="24"/>
          <w:lang w:eastAsia="ru-RU"/>
        </w:rPr>
      </w:pPr>
      <w:r w:rsidRPr="00B24657">
        <w:rPr>
          <w:rFonts w:ascii="Times New Roman" w:eastAsia="Times New Roman" w:hAnsi="Times New Roman" w:cs="Times New Roman"/>
          <w:b/>
          <w:sz w:val="24"/>
          <w:szCs w:val="24"/>
          <w:lang w:eastAsia="ru-RU"/>
        </w:rPr>
        <w:t>Получатель, адрес поставки товаров:</w:t>
      </w:r>
    </w:p>
    <w:p w:rsidR="00BE756F" w:rsidRPr="00C76637" w:rsidRDefault="00BE756F" w:rsidP="00BE756F">
      <w:pPr>
        <w:spacing w:after="0" w:line="340" w:lineRule="atLeast"/>
        <w:ind w:left="4248" w:firstLine="708"/>
        <w:contextualSpacing/>
        <w:jc w:val="right"/>
        <w:rPr>
          <w:rFonts w:ascii="Times New Roman" w:eastAsia="Calibri" w:hAnsi="Times New Roman" w:cs="Times New Roman"/>
          <w:bCs/>
          <w:sz w:val="24"/>
          <w:szCs w:val="24"/>
        </w:rPr>
      </w:pPr>
      <w:r w:rsidRPr="00C76637">
        <w:rPr>
          <w:rFonts w:ascii="Times New Roman" w:eastAsia="Calibri" w:hAnsi="Times New Roman" w:cs="Times New Roman"/>
          <w:bCs/>
          <w:sz w:val="24"/>
          <w:szCs w:val="24"/>
        </w:rPr>
        <w:t>Таблица № 1 «Адрес поставки товар</w:t>
      </w:r>
      <w:r>
        <w:rPr>
          <w:rFonts w:ascii="Times New Roman" w:eastAsia="Calibri" w:hAnsi="Times New Roman" w:cs="Times New Roman"/>
          <w:bCs/>
          <w:sz w:val="24"/>
          <w:szCs w:val="24"/>
        </w:rPr>
        <w:t>а</w:t>
      </w:r>
      <w:r w:rsidRPr="00C76637">
        <w:rPr>
          <w:rFonts w:ascii="Times New Roman" w:eastAsia="Calibri" w:hAnsi="Times New Roman" w:cs="Times New Roman"/>
          <w:bCs/>
          <w:sz w:val="24"/>
          <w:szCs w:val="24"/>
        </w:rPr>
        <w:t>»</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7513"/>
        <w:gridCol w:w="6379"/>
      </w:tblGrid>
      <w:tr w:rsidR="00BE756F" w:rsidRPr="00C76637" w:rsidTr="00235589">
        <w:trPr>
          <w:trHeight w:val="630"/>
        </w:trPr>
        <w:tc>
          <w:tcPr>
            <w:tcW w:w="596" w:type="dxa"/>
            <w:shd w:val="clear" w:color="auto" w:fill="auto"/>
            <w:vAlign w:val="center"/>
          </w:tcPr>
          <w:p w:rsidR="00BE756F" w:rsidRPr="00C76637" w:rsidRDefault="00BE756F" w:rsidP="00235589">
            <w:pPr>
              <w:spacing w:after="0" w:line="240" w:lineRule="atLeast"/>
              <w:contextualSpacing/>
              <w:jc w:val="center"/>
              <w:rPr>
                <w:rFonts w:ascii="Times New Roman" w:eastAsia="BatangChe" w:hAnsi="Times New Roman" w:cs="Times New Roman"/>
                <w:sz w:val="24"/>
                <w:szCs w:val="24"/>
              </w:rPr>
            </w:pPr>
            <w:r w:rsidRPr="00C76637">
              <w:rPr>
                <w:rFonts w:ascii="Times New Roman" w:eastAsia="BatangChe" w:hAnsi="Times New Roman" w:cs="Times New Roman"/>
                <w:sz w:val="24"/>
                <w:szCs w:val="24"/>
              </w:rPr>
              <w:t>№ п/п</w:t>
            </w:r>
          </w:p>
        </w:tc>
        <w:tc>
          <w:tcPr>
            <w:tcW w:w="7513" w:type="dxa"/>
            <w:shd w:val="clear" w:color="auto" w:fill="auto"/>
            <w:vAlign w:val="center"/>
          </w:tcPr>
          <w:p w:rsidR="00BE756F" w:rsidRPr="00C76637" w:rsidRDefault="00BE756F" w:rsidP="00235589">
            <w:pPr>
              <w:spacing w:after="0" w:line="240" w:lineRule="atLeast"/>
              <w:contextualSpacing/>
              <w:jc w:val="center"/>
              <w:rPr>
                <w:rFonts w:ascii="Times New Roman" w:eastAsia="Calibri" w:hAnsi="Times New Roman" w:cs="Times New Roman"/>
                <w:sz w:val="24"/>
                <w:szCs w:val="24"/>
              </w:rPr>
            </w:pPr>
            <w:r w:rsidRPr="00C76637">
              <w:rPr>
                <w:rFonts w:ascii="Times New Roman" w:eastAsia="BatangChe" w:hAnsi="Times New Roman" w:cs="Times New Roman"/>
                <w:bCs/>
                <w:sz w:val="24"/>
                <w:szCs w:val="24"/>
              </w:rPr>
              <w:t>Наименование получателя товара</w:t>
            </w:r>
          </w:p>
        </w:tc>
        <w:tc>
          <w:tcPr>
            <w:tcW w:w="6379" w:type="dxa"/>
            <w:shd w:val="clear" w:color="auto" w:fill="auto"/>
            <w:vAlign w:val="center"/>
          </w:tcPr>
          <w:p w:rsidR="00BE756F" w:rsidRPr="00C76637" w:rsidRDefault="00BE756F" w:rsidP="00235589">
            <w:pPr>
              <w:tabs>
                <w:tab w:val="left" w:pos="1530"/>
              </w:tabs>
              <w:spacing w:after="0" w:line="240" w:lineRule="atLeast"/>
              <w:contextualSpacing/>
              <w:jc w:val="center"/>
              <w:rPr>
                <w:rFonts w:ascii="Times New Roman" w:eastAsia="Calibri" w:hAnsi="Times New Roman" w:cs="Times New Roman"/>
                <w:sz w:val="24"/>
                <w:szCs w:val="24"/>
              </w:rPr>
            </w:pPr>
            <w:r w:rsidRPr="00C76637">
              <w:rPr>
                <w:rFonts w:ascii="Times New Roman" w:eastAsia="BatangChe" w:hAnsi="Times New Roman" w:cs="Times New Roman"/>
                <w:sz w:val="24"/>
                <w:szCs w:val="24"/>
              </w:rPr>
              <w:t>Адрес п</w:t>
            </w:r>
            <w:r>
              <w:rPr>
                <w:rFonts w:ascii="Times New Roman" w:eastAsia="BatangChe" w:hAnsi="Times New Roman" w:cs="Times New Roman"/>
                <w:sz w:val="24"/>
                <w:szCs w:val="24"/>
              </w:rPr>
              <w:t>оставки</w:t>
            </w:r>
            <w:r w:rsidRPr="00C76637">
              <w:rPr>
                <w:rFonts w:ascii="Times New Roman" w:eastAsia="BatangChe" w:hAnsi="Times New Roman" w:cs="Times New Roman"/>
                <w:sz w:val="24"/>
                <w:szCs w:val="24"/>
              </w:rPr>
              <w:t xml:space="preserve"> товара</w:t>
            </w:r>
          </w:p>
        </w:tc>
      </w:tr>
      <w:tr w:rsidR="00BE756F" w:rsidRPr="00C76637" w:rsidTr="00235589">
        <w:trPr>
          <w:trHeight w:val="135"/>
        </w:trPr>
        <w:tc>
          <w:tcPr>
            <w:tcW w:w="596" w:type="dxa"/>
            <w:shd w:val="clear" w:color="auto" w:fill="auto"/>
          </w:tcPr>
          <w:p w:rsidR="00BE756F" w:rsidRPr="00C76637" w:rsidRDefault="00BE756F" w:rsidP="00235589">
            <w:pPr>
              <w:spacing w:after="0" w:line="240" w:lineRule="atLeast"/>
              <w:contextualSpacing/>
              <w:jc w:val="center"/>
              <w:rPr>
                <w:rFonts w:ascii="Times New Roman" w:eastAsia="BatangChe" w:hAnsi="Times New Roman" w:cs="Times New Roman"/>
                <w:sz w:val="24"/>
                <w:szCs w:val="24"/>
              </w:rPr>
            </w:pPr>
            <w:r w:rsidRPr="00C76637">
              <w:rPr>
                <w:rFonts w:ascii="Times New Roman" w:eastAsia="BatangChe" w:hAnsi="Times New Roman" w:cs="Times New Roman"/>
                <w:sz w:val="24"/>
                <w:szCs w:val="24"/>
              </w:rPr>
              <w:t xml:space="preserve">1. </w:t>
            </w:r>
          </w:p>
        </w:tc>
        <w:tc>
          <w:tcPr>
            <w:tcW w:w="7513" w:type="dxa"/>
            <w:shd w:val="clear" w:color="auto" w:fill="auto"/>
          </w:tcPr>
          <w:p w:rsidR="00BE756F" w:rsidRPr="00C76637" w:rsidRDefault="00BE756F" w:rsidP="00235589">
            <w:pPr>
              <w:spacing w:after="0" w:line="240" w:lineRule="atLeast"/>
              <w:contextualSpacing/>
              <w:rPr>
                <w:rFonts w:ascii="Times New Roman" w:eastAsia="BatangChe" w:hAnsi="Times New Roman" w:cs="Times New Roman"/>
                <w:bCs/>
                <w:sz w:val="24"/>
                <w:szCs w:val="24"/>
              </w:rPr>
            </w:pPr>
            <w:r w:rsidRPr="002A7ED0">
              <w:rPr>
                <w:rFonts w:ascii="Times New Roman" w:eastAsia="Times New Roman" w:hAnsi="Times New Roman" w:cs="Times New Roman"/>
                <w:sz w:val="24"/>
                <w:szCs w:val="24"/>
                <w:lang w:eastAsia="ru-RU"/>
              </w:rPr>
              <w:t>Федерально</w:t>
            </w:r>
            <w:r>
              <w:rPr>
                <w:rFonts w:ascii="Times New Roman" w:eastAsia="Times New Roman" w:hAnsi="Times New Roman" w:cs="Times New Roman"/>
                <w:sz w:val="24"/>
                <w:szCs w:val="24"/>
                <w:lang w:eastAsia="ru-RU"/>
              </w:rPr>
              <w:t>е</w:t>
            </w:r>
            <w:r w:rsidRPr="002A7ED0">
              <w:rPr>
                <w:rFonts w:ascii="Times New Roman" w:eastAsia="Times New Roman" w:hAnsi="Times New Roman" w:cs="Times New Roman"/>
                <w:sz w:val="24"/>
                <w:szCs w:val="24"/>
                <w:lang w:eastAsia="ru-RU"/>
              </w:rPr>
              <w:t xml:space="preserve"> казначейств</w:t>
            </w:r>
            <w:r>
              <w:rPr>
                <w:rFonts w:ascii="Times New Roman" w:eastAsia="Times New Roman" w:hAnsi="Times New Roman" w:cs="Times New Roman"/>
                <w:sz w:val="24"/>
                <w:szCs w:val="24"/>
                <w:lang w:eastAsia="ru-RU"/>
              </w:rPr>
              <w:t>о</w:t>
            </w:r>
          </w:p>
        </w:tc>
        <w:tc>
          <w:tcPr>
            <w:tcW w:w="6379" w:type="dxa"/>
            <w:shd w:val="clear" w:color="auto" w:fill="auto"/>
          </w:tcPr>
          <w:p w:rsidR="00BE756F" w:rsidRPr="00C93A7F" w:rsidRDefault="00BE756F" w:rsidP="00235589">
            <w:pPr>
              <w:spacing w:after="0" w:line="240" w:lineRule="atLeast"/>
              <w:contextualSpacing/>
              <w:rPr>
                <w:rFonts w:ascii="Times New Roman" w:eastAsia="Times New Roman" w:hAnsi="Times New Roman" w:cs="Times New Roman"/>
                <w:sz w:val="24"/>
                <w:szCs w:val="24"/>
                <w:lang w:eastAsia="ru-RU"/>
              </w:rPr>
            </w:pPr>
            <w:r w:rsidRPr="00C93A7F">
              <w:rPr>
                <w:rFonts w:ascii="Times New Roman" w:eastAsia="Times New Roman" w:hAnsi="Times New Roman" w:cs="Times New Roman"/>
                <w:sz w:val="24"/>
                <w:szCs w:val="24"/>
                <w:lang w:eastAsia="ru-RU"/>
              </w:rPr>
              <w:t xml:space="preserve">101000, г. Москва, Большой </w:t>
            </w:r>
            <w:proofErr w:type="spellStart"/>
            <w:r w:rsidRPr="00C93A7F">
              <w:rPr>
                <w:rFonts w:ascii="Times New Roman" w:eastAsia="Times New Roman" w:hAnsi="Times New Roman" w:cs="Times New Roman"/>
                <w:sz w:val="24"/>
                <w:szCs w:val="24"/>
                <w:lang w:eastAsia="ru-RU"/>
              </w:rPr>
              <w:t>Златоустинский</w:t>
            </w:r>
            <w:proofErr w:type="spellEnd"/>
            <w:r w:rsidRPr="00C93A7F">
              <w:rPr>
                <w:rFonts w:ascii="Times New Roman" w:eastAsia="Times New Roman" w:hAnsi="Times New Roman" w:cs="Times New Roman"/>
                <w:sz w:val="24"/>
                <w:szCs w:val="24"/>
                <w:lang w:eastAsia="ru-RU"/>
              </w:rPr>
              <w:t xml:space="preserve"> пер., д.6, стр.1</w:t>
            </w:r>
          </w:p>
        </w:tc>
      </w:tr>
    </w:tbl>
    <w:p w:rsidR="00BE756F" w:rsidRPr="00B24657" w:rsidRDefault="00BE756F" w:rsidP="00BE756F">
      <w:pPr>
        <w:pStyle w:val="a6"/>
        <w:numPr>
          <w:ilvl w:val="0"/>
          <w:numId w:val="6"/>
        </w:numPr>
        <w:tabs>
          <w:tab w:val="left" w:pos="1134"/>
        </w:tabs>
        <w:spacing w:after="0" w:line="240" w:lineRule="auto"/>
        <w:rPr>
          <w:rFonts w:ascii="Times New Roman" w:eastAsia="Times New Roman" w:hAnsi="Times New Roman" w:cs="Times New Roman"/>
          <w:b/>
          <w:sz w:val="24"/>
          <w:szCs w:val="24"/>
          <w:lang w:eastAsia="ru-RU"/>
        </w:rPr>
      </w:pPr>
      <w:r w:rsidRPr="00B24657">
        <w:rPr>
          <w:rFonts w:ascii="Times New Roman" w:eastAsia="Times New Roman" w:hAnsi="Times New Roman" w:cs="Times New Roman"/>
          <w:b/>
          <w:sz w:val="24"/>
          <w:szCs w:val="24"/>
          <w:lang w:eastAsia="ru-RU"/>
        </w:rPr>
        <w:t>Условия поставки товара:</w:t>
      </w:r>
    </w:p>
    <w:p w:rsidR="00BE756F" w:rsidRPr="00C76637" w:rsidRDefault="00BE756F" w:rsidP="00BE756F">
      <w:pPr>
        <w:spacing w:after="0" w:line="240" w:lineRule="auto"/>
        <w:ind w:firstLine="708"/>
        <w:jc w:val="both"/>
        <w:rPr>
          <w:rFonts w:ascii="Times New Roman" w:eastAsia="Times New Roman" w:hAnsi="Times New Roman" w:cs="Times New Roman"/>
          <w:sz w:val="24"/>
          <w:szCs w:val="24"/>
          <w:lang w:eastAsia="ru-RU"/>
        </w:rPr>
      </w:pPr>
      <w:r w:rsidRPr="00C76637">
        <w:rPr>
          <w:rFonts w:ascii="Times New Roman" w:eastAsia="Times New Roman" w:hAnsi="Times New Roman" w:cs="Times New Roman"/>
          <w:sz w:val="24"/>
          <w:szCs w:val="24"/>
          <w:lang w:eastAsia="ru-RU"/>
        </w:rPr>
        <w:t xml:space="preserve"> Поставка товара должна осуществляться Поставщиком в течение </w:t>
      </w:r>
      <w:r w:rsidRPr="00875A5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C766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пятнадцати</w:t>
      </w:r>
      <w:r w:rsidRPr="00C76637">
        <w:rPr>
          <w:rFonts w:ascii="Times New Roman" w:eastAsia="Times New Roman" w:hAnsi="Times New Roman" w:cs="Times New Roman"/>
          <w:sz w:val="24"/>
          <w:szCs w:val="24"/>
          <w:lang w:eastAsia="ru-RU"/>
        </w:rPr>
        <w:t>) рабочих дней</w:t>
      </w:r>
      <w:r>
        <w:rPr>
          <w:rFonts w:ascii="Times New Roman" w:eastAsia="Times New Roman" w:hAnsi="Times New Roman" w:cs="Times New Roman"/>
          <w:sz w:val="24"/>
          <w:szCs w:val="24"/>
          <w:lang w:eastAsia="ru-RU"/>
        </w:rPr>
        <w:t xml:space="preserve"> после </w:t>
      </w:r>
      <w:r w:rsidRPr="00C76637">
        <w:rPr>
          <w:rFonts w:ascii="Times New Roman" w:eastAsia="Times New Roman" w:hAnsi="Times New Roman" w:cs="Times New Roman"/>
          <w:sz w:val="24"/>
          <w:szCs w:val="24"/>
          <w:lang w:eastAsia="ru-RU"/>
        </w:rPr>
        <w:t xml:space="preserve">заключения государственного контракта </w:t>
      </w:r>
      <w:r>
        <w:rPr>
          <w:rFonts w:ascii="Times New Roman" w:eastAsia="Times New Roman" w:hAnsi="Times New Roman" w:cs="Times New Roman"/>
          <w:sz w:val="24"/>
          <w:szCs w:val="24"/>
          <w:lang w:eastAsia="ru-RU"/>
        </w:rPr>
        <w:t>и подачи заявки Заказчиком</w:t>
      </w:r>
      <w:r w:rsidRPr="00C766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76637">
        <w:rPr>
          <w:rFonts w:ascii="Times New Roman" w:eastAsia="Times New Roman" w:hAnsi="Times New Roman" w:cs="Times New Roman"/>
          <w:sz w:val="24"/>
          <w:szCs w:val="24"/>
          <w:lang w:eastAsia="ru-RU"/>
        </w:rPr>
        <w:t>Поставка должна производиться в рабочее время Заказчика (Получателя), с понедельника по четверг с 10:00 до 17:00, в пятницу и предпраздничные дни, непосредственно предшествующие нерабочему праздничному дню, с 10:00 до 15:00 (время московское).</w:t>
      </w:r>
    </w:p>
    <w:p w:rsidR="00BE756F" w:rsidRPr="00C76637" w:rsidRDefault="00BE756F" w:rsidP="00BE756F">
      <w:pPr>
        <w:spacing w:after="0" w:line="240" w:lineRule="auto"/>
        <w:jc w:val="both"/>
        <w:rPr>
          <w:rFonts w:ascii="Times New Roman" w:eastAsia="Times New Roman" w:hAnsi="Times New Roman" w:cs="Times New Roman"/>
          <w:sz w:val="24"/>
          <w:szCs w:val="24"/>
          <w:lang w:eastAsia="ru-RU"/>
        </w:rPr>
      </w:pPr>
      <w:r w:rsidRPr="00C76637">
        <w:rPr>
          <w:rFonts w:ascii="Times New Roman" w:eastAsia="Times New Roman" w:hAnsi="Times New Roman" w:cs="Times New Roman"/>
          <w:sz w:val="24"/>
          <w:szCs w:val="24"/>
          <w:lang w:eastAsia="ru-RU"/>
        </w:rPr>
        <w:t xml:space="preserve"> </w:t>
      </w:r>
      <w:r w:rsidRPr="00C76637">
        <w:rPr>
          <w:rFonts w:ascii="Times New Roman" w:eastAsia="Times New Roman" w:hAnsi="Times New Roman" w:cs="Times New Roman"/>
          <w:sz w:val="24"/>
          <w:szCs w:val="24"/>
          <w:lang w:eastAsia="ru-RU"/>
        </w:rPr>
        <w:tab/>
      </w:r>
      <w:bookmarkStart w:id="34" w:name="_GoBack"/>
      <w:r w:rsidRPr="00C76637">
        <w:rPr>
          <w:rFonts w:ascii="Times New Roman" w:eastAsia="Times New Roman" w:hAnsi="Times New Roman" w:cs="Times New Roman"/>
          <w:sz w:val="24"/>
          <w:szCs w:val="24"/>
          <w:lang w:eastAsia="ru-RU"/>
        </w:rPr>
        <w:t xml:space="preserve">Не менее чем за 2 (два) рабочих дня до начала поставки товаров, Поставщик обязан: </w:t>
      </w:r>
    </w:p>
    <w:p w:rsidR="00BE756F" w:rsidRPr="00C76637" w:rsidRDefault="00BE756F" w:rsidP="00BE756F">
      <w:pPr>
        <w:numPr>
          <w:ilvl w:val="0"/>
          <w:numId w:val="5"/>
        </w:numPr>
        <w:spacing w:after="200" w:line="276" w:lineRule="auto"/>
        <w:contextualSpacing/>
        <w:rPr>
          <w:rFonts w:ascii="Times New Roman" w:eastAsia="Times New Roman" w:hAnsi="Times New Roman" w:cs="Times New Roman"/>
          <w:sz w:val="24"/>
          <w:szCs w:val="24"/>
          <w:lang w:eastAsia="ru-RU"/>
        </w:rPr>
      </w:pPr>
      <w:r w:rsidRPr="00C76637">
        <w:rPr>
          <w:rFonts w:ascii="Times New Roman" w:eastAsia="Times New Roman" w:hAnsi="Times New Roman" w:cs="Times New Roman"/>
          <w:sz w:val="24"/>
          <w:szCs w:val="24"/>
          <w:lang w:eastAsia="ru-RU"/>
        </w:rPr>
        <w:t>Уведомить Заказчика о готовности приступить к поставке товара.</w:t>
      </w:r>
    </w:p>
    <w:p w:rsidR="00BE756F" w:rsidRPr="00C76637" w:rsidRDefault="00BE756F" w:rsidP="00BE756F">
      <w:pPr>
        <w:numPr>
          <w:ilvl w:val="0"/>
          <w:numId w:val="5"/>
        </w:numPr>
        <w:spacing w:after="200" w:line="276" w:lineRule="auto"/>
        <w:contextualSpacing/>
        <w:jc w:val="both"/>
        <w:rPr>
          <w:rFonts w:ascii="Times New Roman" w:eastAsia="Times New Roman" w:hAnsi="Times New Roman" w:cs="Times New Roman"/>
          <w:sz w:val="24"/>
          <w:szCs w:val="24"/>
          <w:lang w:eastAsia="ru-RU"/>
        </w:rPr>
      </w:pPr>
      <w:r w:rsidRPr="00C76637">
        <w:rPr>
          <w:rFonts w:ascii="Times New Roman" w:eastAsia="Times New Roman" w:hAnsi="Times New Roman" w:cs="Times New Roman"/>
          <w:sz w:val="24"/>
          <w:szCs w:val="24"/>
          <w:lang w:eastAsia="ru-RU"/>
        </w:rPr>
        <w:t>Предоставить Заказчику список представителей Поставщика для взаимодействия с Заказчиком по исполнению Контракта, которому необходим допуск на место поставки товара.</w:t>
      </w:r>
    </w:p>
    <w:bookmarkEnd w:id="34"/>
    <w:p w:rsidR="00BE756F" w:rsidRPr="00C76637" w:rsidRDefault="00BE756F" w:rsidP="00BE756F">
      <w:pPr>
        <w:widowControl w:val="0"/>
        <w:numPr>
          <w:ilvl w:val="0"/>
          <w:numId w:val="4"/>
        </w:numPr>
        <w:autoSpaceDE w:val="0"/>
        <w:autoSpaceDN w:val="0"/>
        <w:adjustRightInd w:val="0"/>
        <w:spacing w:after="0" w:line="240" w:lineRule="auto"/>
        <w:jc w:val="both"/>
        <w:rPr>
          <w:rFonts w:ascii="Times New Roman" w:eastAsia="BatangChe" w:hAnsi="Times New Roman" w:cs="Times New Roman"/>
          <w:b/>
          <w:sz w:val="24"/>
          <w:szCs w:val="24"/>
        </w:rPr>
      </w:pPr>
      <w:r w:rsidRPr="00C76637">
        <w:rPr>
          <w:rFonts w:ascii="Times New Roman" w:eastAsia="BatangChe" w:hAnsi="Times New Roman" w:cs="Times New Roman"/>
          <w:b/>
          <w:sz w:val="24"/>
          <w:szCs w:val="24"/>
        </w:rPr>
        <w:t>Требования к техническим характеристикам поставляемых товаров:</w:t>
      </w:r>
    </w:p>
    <w:p w:rsidR="00BE756F" w:rsidRPr="00C76637" w:rsidRDefault="00BE756F" w:rsidP="00BE756F">
      <w:pPr>
        <w:widowControl w:val="0"/>
        <w:tabs>
          <w:tab w:val="left" w:pos="1134"/>
        </w:tabs>
        <w:autoSpaceDE w:val="0"/>
        <w:autoSpaceDN w:val="0"/>
        <w:adjustRightInd w:val="0"/>
        <w:spacing w:after="0" w:line="340" w:lineRule="atLeast"/>
        <w:ind w:firstLine="709"/>
        <w:jc w:val="both"/>
        <w:rPr>
          <w:rFonts w:ascii="Times New Roman" w:eastAsia="BatangChe" w:hAnsi="Times New Roman" w:cs="Times New Roman"/>
          <w:i/>
          <w:sz w:val="24"/>
          <w:szCs w:val="24"/>
          <w:u w:val="single"/>
          <w:lang w:eastAsia="ru-RU"/>
        </w:rPr>
      </w:pPr>
      <w:r w:rsidRPr="00C76637">
        <w:rPr>
          <w:rFonts w:ascii="Times New Roman" w:eastAsia="BatangChe" w:hAnsi="Times New Roman" w:cs="Times New Roman"/>
          <w:i/>
          <w:sz w:val="24"/>
          <w:szCs w:val="24"/>
          <w:u w:val="single"/>
          <w:lang w:eastAsia="ru-RU"/>
        </w:rPr>
        <w:t>Общие характеристики закупки.</w:t>
      </w:r>
    </w:p>
    <w:p w:rsidR="00BE756F" w:rsidRPr="00C76637" w:rsidRDefault="00BE756F" w:rsidP="00BE756F">
      <w:pPr>
        <w:tabs>
          <w:tab w:val="left" w:pos="1134"/>
        </w:tabs>
        <w:spacing w:after="0" w:line="340" w:lineRule="atLeast"/>
        <w:jc w:val="center"/>
        <w:rPr>
          <w:rFonts w:ascii="Times New Roman" w:eastAsia="BatangChe"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3"/>
        <w:gridCol w:w="1134"/>
        <w:gridCol w:w="1842"/>
        <w:gridCol w:w="2410"/>
        <w:gridCol w:w="1559"/>
      </w:tblGrid>
      <w:tr w:rsidR="00BE756F" w:rsidRPr="00C76637" w:rsidTr="00BE756F">
        <w:trPr>
          <w:jc w:val="center"/>
        </w:trPr>
        <w:tc>
          <w:tcPr>
            <w:tcW w:w="2263" w:type="dxa"/>
            <w:vMerge w:val="restart"/>
            <w:shd w:val="clear" w:color="auto" w:fill="auto"/>
          </w:tcPr>
          <w:p w:rsidR="00BE756F" w:rsidRPr="00717D4B" w:rsidRDefault="00BE756F" w:rsidP="00235589">
            <w:pPr>
              <w:spacing w:after="0" w:line="240" w:lineRule="auto"/>
              <w:jc w:val="center"/>
              <w:rPr>
                <w:rFonts w:ascii="Times New Roman" w:eastAsia="Times New Roman" w:hAnsi="Times New Roman" w:cs="Times New Roman"/>
                <w:b/>
                <w:bCs/>
                <w:color w:val="000000"/>
                <w:sz w:val="16"/>
                <w:szCs w:val="16"/>
                <w:lang w:eastAsia="ru-RU"/>
              </w:rPr>
            </w:pPr>
            <w:r w:rsidRPr="00717D4B">
              <w:rPr>
                <w:rFonts w:ascii="Times New Roman" w:eastAsia="Times New Roman" w:hAnsi="Times New Roman" w:cs="Times New Roman"/>
                <w:b/>
                <w:bCs/>
                <w:color w:val="000000"/>
                <w:sz w:val="16"/>
                <w:szCs w:val="16"/>
                <w:lang w:eastAsia="ru-RU"/>
              </w:rPr>
              <w:t>Наименование товара</w:t>
            </w:r>
          </w:p>
        </w:tc>
        <w:tc>
          <w:tcPr>
            <w:tcW w:w="993" w:type="dxa"/>
            <w:vMerge w:val="restart"/>
            <w:shd w:val="clear" w:color="auto" w:fill="auto"/>
          </w:tcPr>
          <w:p w:rsidR="00BE756F" w:rsidRPr="00717D4B" w:rsidRDefault="00BE756F" w:rsidP="00235589">
            <w:pPr>
              <w:spacing w:after="0" w:line="240" w:lineRule="auto"/>
              <w:jc w:val="center"/>
              <w:rPr>
                <w:rFonts w:ascii="Times New Roman" w:eastAsia="Times New Roman" w:hAnsi="Times New Roman" w:cs="Times New Roman"/>
                <w:b/>
                <w:bCs/>
                <w:color w:val="000000"/>
                <w:sz w:val="16"/>
                <w:szCs w:val="16"/>
                <w:lang w:eastAsia="ru-RU"/>
              </w:rPr>
            </w:pPr>
            <w:proofErr w:type="gramStart"/>
            <w:r w:rsidRPr="00717D4B">
              <w:rPr>
                <w:rFonts w:ascii="Times New Roman" w:eastAsia="Times New Roman" w:hAnsi="Times New Roman" w:cs="Times New Roman"/>
                <w:b/>
                <w:bCs/>
                <w:color w:val="000000"/>
                <w:sz w:val="16"/>
                <w:szCs w:val="16"/>
                <w:lang w:eastAsia="ru-RU"/>
              </w:rPr>
              <w:t>Коли-</w:t>
            </w:r>
            <w:proofErr w:type="spellStart"/>
            <w:r w:rsidRPr="00717D4B">
              <w:rPr>
                <w:rFonts w:ascii="Times New Roman" w:eastAsia="Times New Roman" w:hAnsi="Times New Roman" w:cs="Times New Roman"/>
                <w:b/>
                <w:bCs/>
                <w:color w:val="000000"/>
                <w:sz w:val="16"/>
                <w:szCs w:val="16"/>
                <w:lang w:eastAsia="ru-RU"/>
              </w:rPr>
              <w:t>чество</w:t>
            </w:r>
            <w:proofErr w:type="spellEnd"/>
            <w:proofErr w:type="gramEnd"/>
          </w:p>
        </w:tc>
        <w:tc>
          <w:tcPr>
            <w:tcW w:w="1134" w:type="dxa"/>
            <w:vMerge w:val="restart"/>
            <w:shd w:val="clear" w:color="auto" w:fill="auto"/>
          </w:tcPr>
          <w:p w:rsidR="00BE756F" w:rsidRPr="00717D4B" w:rsidRDefault="00BE756F" w:rsidP="0023558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Единица измере</w:t>
            </w:r>
            <w:r w:rsidRPr="00717D4B">
              <w:rPr>
                <w:rFonts w:ascii="Times New Roman" w:eastAsia="Times New Roman" w:hAnsi="Times New Roman" w:cs="Times New Roman"/>
                <w:b/>
                <w:bCs/>
                <w:color w:val="000000"/>
                <w:sz w:val="16"/>
                <w:szCs w:val="16"/>
                <w:lang w:eastAsia="ru-RU"/>
              </w:rPr>
              <w:t>ния</w:t>
            </w:r>
          </w:p>
        </w:tc>
        <w:tc>
          <w:tcPr>
            <w:tcW w:w="5811" w:type="dxa"/>
            <w:gridSpan w:val="3"/>
            <w:shd w:val="clear" w:color="auto" w:fill="auto"/>
            <w:vAlign w:val="center"/>
          </w:tcPr>
          <w:p w:rsidR="00BE756F" w:rsidRPr="007B1B87" w:rsidRDefault="00BE756F" w:rsidP="00235589">
            <w:pPr>
              <w:spacing w:after="0" w:line="240" w:lineRule="auto"/>
              <w:jc w:val="center"/>
              <w:rPr>
                <w:rFonts w:ascii="Times New Roman" w:eastAsia="Times New Roman" w:hAnsi="Times New Roman" w:cs="Times New Roman"/>
                <w:b/>
                <w:bCs/>
                <w:color w:val="000000"/>
                <w:sz w:val="16"/>
                <w:szCs w:val="16"/>
                <w:lang w:val="en-US" w:eastAsia="ru-RU"/>
              </w:rPr>
            </w:pPr>
            <w:r w:rsidRPr="00717D4B">
              <w:rPr>
                <w:rFonts w:ascii="Times New Roman" w:eastAsia="Times New Roman" w:hAnsi="Times New Roman" w:cs="Times New Roman"/>
                <w:b/>
                <w:bCs/>
                <w:color w:val="000000"/>
                <w:sz w:val="16"/>
                <w:szCs w:val="16"/>
                <w:lang w:eastAsia="ru-RU"/>
              </w:rPr>
              <w:t>Характеристики товара</w:t>
            </w:r>
            <w:r>
              <w:rPr>
                <w:rFonts w:ascii="Times New Roman" w:eastAsia="Times New Roman" w:hAnsi="Times New Roman" w:cs="Times New Roman"/>
                <w:b/>
                <w:bCs/>
                <w:color w:val="000000"/>
                <w:sz w:val="16"/>
                <w:szCs w:val="16"/>
                <w:lang w:val="en-US" w:eastAsia="ru-RU"/>
              </w:rPr>
              <w:t>*</w:t>
            </w:r>
          </w:p>
        </w:tc>
      </w:tr>
      <w:tr w:rsidR="00BE756F" w:rsidRPr="00C76637" w:rsidTr="00BE756F">
        <w:trPr>
          <w:jc w:val="center"/>
        </w:trPr>
        <w:tc>
          <w:tcPr>
            <w:tcW w:w="2263" w:type="dxa"/>
            <w:vMerge/>
            <w:shd w:val="clear" w:color="auto" w:fill="auto"/>
          </w:tcPr>
          <w:p w:rsidR="00BE756F" w:rsidRPr="00717D4B" w:rsidRDefault="00BE756F" w:rsidP="00235589">
            <w:pPr>
              <w:spacing w:after="0" w:line="240" w:lineRule="auto"/>
              <w:jc w:val="center"/>
              <w:rPr>
                <w:rFonts w:ascii="Times New Roman" w:eastAsia="Times New Roman" w:hAnsi="Times New Roman" w:cs="Times New Roman"/>
                <w:bCs/>
                <w:color w:val="000000"/>
                <w:sz w:val="16"/>
                <w:szCs w:val="16"/>
                <w:lang w:eastAsia="ru-RU"/>
              </w:rPr>
            </w:pPr>
          </w:p>
        </w:tc>
        <w:tc>
          <w:tcPr>
            <w:tcW w:w="993" w:type="dxa"/>
            <w:vMerge/>
            <w:shd w:val="clear" w:color="auto" w:fill="auto"/>
          </w:tcPr>
          <w:p w:rsidR="00BE756F" w:rsidRPr="00717D4B" w:rsidRDefault="00BE756F" w:rsidP="00235589">
            <w:pPr>
              <w:spacing w:after="0" w:line="240" w:lineRule="auto"/>
              <w:jc w:val="center"/>
              <w:rPr>
                <w:rFonts w:ascii="Times New Roman" w:eastAsia="Times New Roman" w:hAnsi="Times New Roman" w:cs="Times New Roman"/>
                <w:bCs/>
                <w:color w:val="000000"/>
                <w:sz w:val="16"/>
                <w:szCs w:val="16"/>
                <w:lang w:eastAsia="ru-RU"/>
              </w:rPr>
            </w:pPr>
          </w:p>
        </w:tc>
        <w:tc>
          <w:tcPr>
            <w:tcW w:w="1134" w:type="dxa"/>
            <w:vMerge/>
            <w:shd w:val="clear" w:color="auto" w:fill="auto"/>
          </w:tcPr>
          <w:p w:rsidR="00BE756F" w:rsidRPr="00717D4B" w:rsidRDefault="00BE756F" w:rsidP="00235589">
            <w:pPr>
              <w:spacing w:after="0" w:line="240" w:lineRule="auto"/>
              <w:jc w:val="center"/>
              <w:rPr>
                <w:rFonts w:ascii="Times New Roman" w:eastAsia="Times New Roman" w:hAnsi="Times New Roman" w:cs="Times New Roman"/>
                <w:bCs/>
                <w:color w:val="000000"/>
                <w:sz w:val="16"/>
                <w:szCs w:val="16"/>
                <w:lang w:eastAsia="ru-RU"/>
              </w:rPr>
            </w:pPr>
          </w:p>
        </w:tc>
        <w:tc>
          <w:tcPr>
            <w:tcW w:w="1842" w:type="dxa"/>
            <w:shd w:val="clear" w:color="auto" w:fill="auto"/>
            <w:vAlign w:val="center"/>
          </w:tcPr>
          <w:p w:rsidR="00BE756F" w:rsidRPr="00717D4B" w:rsidRDefault="00BE756F" w:rsidP="00235589">
            <w:pPr>
              <w:spacing w:after="0" w:line="240" w:lineRule="auto"/>
              <w:jc w:val="center"/>
              <w:rPr>
                <w:rFonts w:ascii="Times New Roman" w:eastAsia="Times New Roman" w:hAnsi="Times New Roman" w:cs="Times New Roman"/>
                <w:bCs/>
                <w:color w:val="000000"/>
                <w:sz w:val="16"/>
                <w:szCs w:val="16"/>
                <w:lang w:eastAsia="ru-RU"/>
              </w:rPr>
            </w:pPr>
            <w:r w:rsidRPr="00717D4B">
              <w:rPr>
                <w:rFonts w:ascii="Times New Roman" w:eastAsia="Times New Roman" w:hAnsi="Times New Roman" w:cs="Times New Roman"/>
                <w:bCs/>
                <w:color w:val="000000"/>
                <w:sz w:val="16"/>
                <w:szCs w:val="16"/>
                <w:lang w:eastAsia="ru-RU"/>
              </w:rPr>
              <w:t xml:space="preserve">Наименование </w:t>
            </w:r>
          </w:p>
          <w:p w:rsidR="00BE756F" w:rsidRPr="00717D4B" w:rsidRDefault="00BE756F" w:rsidP="00235589">
            <w:pPr>
              <w:spacing w:after="0" w:line="240" w:lineRule="auto"/>
              <w:jc w:val="center"/>
              <w:rPr>
                <w:rFonts w:ascii="Times New Roman" w:eastAsia="Times New Roman" w:hAnsi="Times New Roman" w:cs="Times New Roman"/>
                <w:bCs/>
                <w:color w:val="000000"/>
                <w:sz w:val="16"/>
                <w:szCs w:val="16"/>
                <w:lang w:eastAsia="ru-RU"/>
              </w:rPr>
            </w:pPr>
            <w:r w:rsidRPr="00717D4B">
              <w:rPr>
                <w:rFonts w:ascii="Times New Roman" w:eastAsia="Times New Roman" w:hAnsi="Times New Roman" w:cs="Times New Roman"/>
                <w:bCs/>
                <w:color w:val="000000"/>
                <w:sz w:val="16"/>
                <w:szCs w:val="16"/>
                <w:lang w:eastAsia="ru-RU"/>
              </w:rPr>
              <w:t>характеристики</w:t>
            </w:r>
          </w:p>
        </w:tc>
        <w:tc>
          <w:tcPr>
            <w:tcW w:w="2410" w:type="dxa"/>
            <w:shd w:val="clear" w:color="auto" w:fill="auto"/>
            <w:vAlign w:val="center"/>
          </w:tcPr>
          <w:p w:rsidR="00BE756F" w:rsidRPr="00717D4B" w:rsidRDefault="00BE756F" w:rsidP="00235589">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Значение характе</w:t>
            </w:r>
            <w:r w:rsidRPr="00717D4B">
              <w:rPr>
                <w:rFonts w:ascii="Times New Roman" w:eastAsia="Times New Roman" w:hAnsi="Times New Roman" w:cs="Times New Roman"/>
                <w:bCs/>
                <w:color w:val="000000"/>
                <w:sz w:val="16"/>
                <w:szCs w:val="16"/>
                <w:lang w:eastAsia="ru-RU"/>
              </w:rPr>
              <w:t>ристики</w:t>
            </w:r>
          </w:p>
        </w:tc>
        <w:tc>
          <w:tcPr>
            <w:tcW w:w="1559" w:type="dxa"/>
            <w:shd w:val="clear" w:color="auto" w:fill="auto"/>
            <w:vAlign w:val="center"/>
          </w:tcPr>
          <w:p w:rsidR="00BE756F" w:rsidRPr="00717D4B" w:rsidRDefault="00BE756F" w:rsidP="00235589">
            <w:pPr>
              <w:spacing w:after="0" w:line="240" w:lineRule="auto"/>
              <w:jc w:val="center"/>
              <w:rPr>
                <w:rFonts w:ascii="Times New Roman" w:eastAsia="Times New Roman" w:hAnsi="Times New Roman" w:cs="Times New Roman"/>
                <w:bCs/>
                <w:color w:val="000000"/>
                <w:sz w:val="16"/>
                <w:szCs w:val="16"/>
                <w:lang w:eastAsia="ru-RU"/>
              </w:rPr>
            </w:pPr>
            <w:r w:rsidRPr="00717D4B">
              <w:rPr>
                <w:rFonts w:ascii="Times New Roman" w:eastAsia="Times New Roman" w:hAnsi="Times New Roman" w:cs="Times New Roman"/>
                <w:bCs/>
                <w:color w:val="000000"/>
                <w:sz w:val="16"/>
                <w:szCs w:val="16"/>
                <w:lang w:eastAsia="ru-RU"/>
              </w:rPr>
              <w:t>Единица измерения</w:t>
            </w:r>
          </w:p>
        </w:tc>
      </w:tr>
      <w:tr w:rsidR="00BE756F" w:rsidRPr="00C76637" w:rsidTr="00BE756F">
        <w:trPr>
          <w:jc w:val="center"/>
        </w:trPr>
        <w:tc>
          <w:tcPr>
            <w:tcW w:w="2263" w:type="dxa"/>
            <w:vMerge w:val="restart"/>
            <w:shd w:val="clear" w:color="auto" w:fill="auto"/>
          </w:tcPr>
          <w:p w:rsidR="00BE756F" w:rsidRPr="00DC6E06" w:rsidRDefault="00BE756F" w:rsidP="00235589">
            <w:pPr>
              <w:spacing w:after="0" w:line="240" w:lineRule="auto"/>
              <w:jc w:val="center"/>
              <w:rPr>
                <w:rFonts w:ascii="Times New Roman" w:eastAsia="Times New Roman" w:hAnsi="Times New Roman" w:cs="Times New Roman"/>
                <w:color w:val="000000"/>
                <w:sz w:val="18"/>
                <w:szCs w:val="18"/>
                <w:lang w:eastAsia="ru-RU"/>
              </w:rPr>
            </w:pPr>
            <w:r w:rsidRPr="000F198E">
              <w:rPr>
                <w:rFonts w:ascii="Times New Roman" w:eastAsia="Times New Roman" w:hAnsi="Times New Roman" w:cs="Times New Roman"/>
                <w:color w:val="000000"/>
                <w:sz w:val="18"/>
                <w:szCs w:val="18"/>
                <w:lang w:eastAsia="ru-RU"/>
              </w:rPr>
              <w:t>Настольный набор руководителя</w:t>
            </w:r>
          </w:p>
        </w:tc>
        <w:tc>
          <w:tcPr>
            <w:tcW w:w="993" w:type="dxa"/>
            <w:vMerge w:val="restart"/>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w:t>
            </w:r>
          </w:p>
        </w:tc>
        <w:tc>
          <w:tcPr>
            <w:tcW w:w="1134" w:type="dxa"/>
            <w:vMerge w:val="restart"/>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штука</w:t>
            </w: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Тип набора</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канцелярский</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Назначение</w:t>
            </w:r>
            <w:r>
              <w:rPr>
                <w:rFonts w:ascii="Times New Roman" w:eastAsia="Times New Roman" w:hAnsi="Times New Roman" w:cs="Times New Roman"/>
                <w:bCs/>
                <w:color w:val="000000"/>
                <w:sz w:val="18"/>
                <w:szCs w:val="18"/>
                <w:lang w:eastAsia="ru-RU"/>
              </w:rPr>
              <w:t xml:space="preserve"> набора</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 xml:space="preserve">настольный </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vMerge w:val="restart"/>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Комплектация набора</w:t>
            </w:r>
          </w:p>
        </w:tc>
        <w:tc>
          <w:tcPr>
            <w:tcW w:w="2410" w:type="dxa"/>
            <w:shd w:val="clear" w:color="auto" w:fill="auto"/>
          </w:tcPr>
          <w:p w:rsidR="00BE756F" w:rsidRPr="00DC6E06" w:rsidRDefault="00BE756F" w:rsidP="00235589">
            <w:pPr>
              <w:spacing w:after="0" w:line="240" w:lineRule="auto"/>
              <w:jc w:val="right"/>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color w:val="000000"/>
                <w:sz w:val="18"/>
                <w:szCs w:val="18"/>
                <w:lang w:eastAsia="ru-RU"/>
              </w:rPr>
              <w:t>лоток для бумаг - 1</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штука</w:t>
            </w: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2410" w:type="dxa"/>
            <w:shd w:val="clear" w:color="auto" w:fill="auto"/>
          </w:tcPr>
          <w:p w:rsidR="00BE756F" w:rsidRPr="00DC6E06" w:rsidRDefault="00BE756F" w:rsidP="00235589">
            <w:pPr>
              <w:spacing w:after="0" w:line="240" w:lineRule="auto"/>
              <w:jc w:val="right"/>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color w:val="000000"/>
                <w:sz w:val="18"/>
                <w:szCs w:val="18"/>
                <w:lang w:eastAsia="ru-RU"/>
              </w:rPr>
              <w:t>коврик настольный</w:t>
            </w:r>
            <w:r w:rsidRPr="00DC6E06">
              <w:rPr>
                <w:rFonts w:ascii="Times New Roman" w:eastAsia="Times New Roman" w:hAnsi="Times New Roman" w:cs="Times New Roman"/>
                <w:color w:val="000000"/>
                <w:sz w:val="18"/>
                <w:szCs w:val="18"/>
                <w:lang w:eastAsia="ru-RU"/>
              </w:rPr>
              <w:t xml:space="preserve"> - 1</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штука</w:t>
            </w: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2410" w:type="dxa"/>
            <w:shd w:val="clear" w:color="auto" w:fill="auto"/>
          </w:tcPr>
          <w:p w:rsidR="00BE756F" w:rsidRPr="00DC6E06" w:rsidRDefault="00BE756F" w:rsidP="00235589">
            <w:pPr>
              <w:spacing w:after="0" w:line="240" w:lineRule="auto"/>
              <w:jc w:val="right"/>
              <w:rPr>
                <w:rFonts w:ascii="Times New Roman" w:eastAsia="Times New Roman" w:hAnsi="Times New Roman" w:cs="Times New Roman"/>
                <w:bCs/>
                <w:color w:val="000000"/>
                <w:sz w:val="18"/>
                <w:szCs w:val="18"/>
                <w:lang w:eastAsia="ru-RU"/>
              </w:rPr>
            </w:pPr>
            <w:proofErr w:type="gramStart"/>
            <w:r w:rsidRPr="00DC6E06">
              <w:rPr>
                <w:rFonts w:ascii="Times New Roman" w:eastAsia="Times New Roman" w:hAnsi="Times New Roman" w:cs="Times New Roman"/>
                <w:color w:val="000000"/>
                <w:sz w:val="18"/>
                <w:szCs w:val="18"/>
                <w:lang w:eastAsia="ru-RU"/>
              </w:rPr>
              <w:t xml:space="preserve">подставка </w:t>
            </w:r>
            <w:r>
              <w:rPr>
                <w:rFonts w:ascii="Times New Roman" w:eastAsia="Times New Roman" w:hAnsi="Times New Roman" w:cs="Times New Roman"/>
                <w:color w:val="000000"/>
                <w:sz w:val="18"/>
                <w:szCs w:val="18"/>
                <w:lang w:eastAsia="ru-RU"/>
              </w:rPr>
              <w:t xml:space="preserve"> для</w:t>
            </w:r>
            <w:proofErr w:type="gramEnd"/>
            <w:r>
              <w:rPr>
                <w:rFonts w:ascii="Times New Roman" w:eastAsia="Times New Roman" w:hAnsi="Times New Roman" w:cs="Times New Roman"/>
                <w:color w:val="000000"/>
                <w:sz w:val="18"/>
                <w:szCs w:val="18"/>
                <w:lang w:eastAsia="ru-RU"/>
              </w:rPr>
              <w:t xml:space="preserve">  шариковых ручек </w:t>
            </w:r>
            <w:r w:rsidRPr="00DC6E06">
              <w:rPr>
                <w:rFonts w:ascii="Times New Roman" w:eastAsia="Times New Roman" w:hAnsi="Times New Roman" w:cs="Times New Roman"/>
                <w:color w:val="000000"/>
                <w:sz w:val="18"/>
                <w:szCs w:val="18"/>
                <w:lang w:eastAsia="ru-RU"/>
              </w:rPr>
              <w:t>- 1</w:t>
            </w:r>
          </w:p>
        </w:tc>
        <w:tc>
          <w:tcPr>
            <w:tcW w:w="1559" w:type="dxa"/>
            <w:shd w:val="clear" w:color="auto" w:fill="auto"/>
          </w:tcPr>
          <w:p w:rsidR="00BE756F"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штука</w:t>
            </w: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2410" w:type="dxa"/>
            <w:shd w:val="clear" w:color="auto" w:fill="auto"/>
          </w:tcPr>
          <w:p w:rsidR="00BE756F" w:rsidRPr="00DC6E06" w:rsidRDefault="00BE756F" w:rsidP="00235589">
            <w:pPr>
              <w:spacing w:after="0" w:line="240" w:lineRule="auto"/>
              <w:jc w:val="right"/>
              <w:rPr>
                <w:rFonts w:ascii="Times New Roman" w:eastAsia="Times New Roman" w:hAnsi="Times New Roman" w:cs="Times New Roman"/>
                <w:color w:val="000000"/>
                <w:sz w:val="18"/>
                <w:szCs w:val="18"/>
                <w:lang w:eastAsia="ru-RU"/>
              </w:rPr>
            </w:pPr>
            <w:r w:rsidRPr="00DC6E06">
              <w:rPr>
                <w:rFonts w:ascii="Times New Roman" w:eastAsia="Times New Roman" w:hAnsi="Times New Roman" w:cs="Times New Roman"/>
                <w:color w:val="000000"/>
                <w:sz w:val="18"/>
                <w:szCs w:val="18"/>
                <w:lang w:eastAsia="ru-RU"/>
              </w:rPr>
              <w:t>ручка шариковая - 2</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штука</w:t>
            </w: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2410" w:type="dxa"/>
            <w:shd w:val="clear" w:color="auto" w:fill="auto"/>
          </w:tcPr>
          <w:p w:rsidR="00BE756F" w:rsidRPr="00DC6E06" w:rsidRDefault="00BE756F" w:rsidP="00235589">
            <w:pPr>
              <w:spacing w:after="0" w:line="240" w:lineRule="auto"/>
              <w:jc w:val="right"/>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color w:val="000000"/>
                <w:sz w:val="18"/>
                <w:szCs w:val="18"/>
                <w:lang w:eastAsia="ru-RU"/>
              </w:rPr>
              <w:t>стакан-подставка для письменных</w:t>
            </w:r>
            <w:r w:rsidRPr="000C67AC">
              <w:rPr>
                <w:rFonts w:ascii="Times New Roman" w:eastAsia="Times New Roman" w:hAnsi="Times New Roman" w:cs="Times New Roman"/>
                <w:color w:val="000000"/>
                <w:sz w:val="18"/>
                <w:szCs w:val="18"/>
                <w:lang w:eastAsia="ru-RU"/>
              </w:rPr>
              <w:t xml:space="preserve"> </w:t>
            </w:r>
            <w:r w:rsidRPr="00DC6E06">
              <w:rPr>
                <w:rFonts w:ascii="Times New Roman" w:eastAsia="Times New Roman" w:hAnsi="Times New Roman" w:cs="Times New Roman"/>
                <w:color w:val="000000"/>
                <w:sz w:val="18"/>
                <w:szCs w:val="18"/>
                <w:lang w:eastAsia="ru-RU"/>
              </w:rPr>
              <w:t>принадлежностей - 1</w:t>
            </w:r>
          </w:p>
        </w:tc>
        <w:tc>
          <w:tcPr>
            <w:tcW w:w="1559" w:type="dxa"/>
            <w:shd w:val="clear" w:color="auto" w:fill="auto"/>
          </w:tcPr>
          <w:p w:rsidR="00BE756F"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p w:rsidR="00BE756F"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штука</w:t>
            </w: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2410" w:type="dxa"/>
            <w:shd w:val="clear" w:color="auto" w:fill="auto"/>
          </w:tcPr>
          <w:p w:rsidR="00BE756F" w:rsidRPr="00DC6E06" w:rsidRDefault="00BE756F" w:rsidP="00235589">
            <w:pPr>
              <w:spacing w:after="0" w:line="240" w:lineRule="auto"/>
              <w:jc w:val="right"/>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color w:val="000000"/>
                <w:sz w:val="18"/>
                <w:szCs w:val="18"/>
                <w:lang w:eastAsia="ru-RU"/>
              </w:rPr>
              <w:t>подставка для бумажного блока - 1</w:t>
            </w:r>
          </w:p>
        </w:tc>
        <w:tc>
          <w:tcPr>
            <w:tcW w:w="1559" w:type="dxa"/>
            <w:shd w:val="clear" w:color="auto" w:fill="auto"/>
          </w:tcPr>
          <w:p w:rsidR="00BE756F"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штука</w:t>
            </w: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2410" w:type="dxa"/>
            <w:shd w:val="clear" w:color="auto" w:fill="auto"/>
          </w:tcPr>
          <w:p w:rsidR="00BE756F" w:rsidRPr="00DC6E06" w:rsidRDefault="00BE756F" w:rsidP="00235589">
            <w:pPr>
              <w:spacing w:after="0" w:line="240" w:lineRule="auto"/>
              <w:jc w:val="right"/>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color w:val="000000"/>
                <w:sz w:val="18"/>
                <w:szCs w:val="18"/>
                <w:lang w:eastAsia="ru-RU"/>
              </w:rPr>
              <w:t xml:space="preserve">нож для вскрытия </w:t>
            </w:r>
            <w:r>
              <w:rPr>
                <w:rFonts w:ascii="Times New Roman" w:eastAsia="Times New Roman" w:hAnsi="Times New Roman" w:cs="Times New Roman"/>
                <w:color w:val="000000"/>
                <w:sz w:val="18"/>
                <w:szCs w:val="18"/>
                <w:lang w:eastAsia="ru-RU"/>
              </w:rPr>
              <w:br/>
            </w:r>
            <w:r w:rsidRPr="00DC6E06">
              <w:rPr>
                <w:rFonts w:ascii="Times New Roman" w:eastAsia="Times New Roman" w:hAnsi="Times New Roman" w:cs="Times New Roman"/>
                <w:color w:val="000000"/>
                <w:sz w:val="18"/>
                <w:szCs w:val="18"/>
                <w:lang w:eastAsia="ru-RU"/>
              </w:rPr>
              <w:t>конвертов - 1</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штука</w:t>
            </w: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2410" w:type="dxa"/>
            <w:shd w:val="clear" w:color="auto" w:fill="auto"/>
          </w:tcPr>
          <w:p w:rsidR="00BE756F" w:rsidRPr="00DC6E06" w:rsidRDefault="00BE756F" w:rsidP="00235589">
            <w:pPr>
              <w:spacing w:after="0" w:line="240" w:lineRule="auto"/>
              <w:jc w:val="right"/>
              <w:rPr>
                <w:rFonts w:ascii="Times New Roman" w:eastAsia="Times New Roman" w:hAnsi="Times New Roman" w:cs="Times New Roman"/>
                <w:bCs/>
                <w:color w:val="000000"/>
                <w:sz w:val="18"/>
                <w:szCs w:val="18"/>
                <w:lang w:eastAsia="ru-RU"/>
              </w:rPr>
            </w:pPr>
            <w:r w:rsidRPr="00DC6E06">
              <w:rPr>
                <w:rFonts w:ascii="Times New Roman" w:eastAsia="Calibri" w:hAnsi="Times New Roman" w:cs="Times New Roman"/>
                <w:color w:val="000000"/>
                <w:sz w:val="18"/>
                <w:szCs w:val="18"/>
              </w:rPr>
              <w:t xml:space="preserve">подставка для перекидного календаря </w:t>
            </w:r>
            <w:r w:rsidRPr="00DC6E06">
              <w:rPr>
                <w:rFonts w:ascii="Times New Roman" w:eastAsia="Times New Roman" w:hAnsi="Times New Roman" w:cs="Times New Roman"/>
                <w:color w:val="000000"/>
                <w:sz w:val="18"/>
                <w:szCs w:val="18"/>
                <w:lang w:eastAsia="ru-RU"/>
              </w:rPr>
              <w:t>- 1</w:t>
            </w:r>
          </w:p>
        </w:tc>
        <w:tc>
          <w:tcPr>
            <w:tcW w:w="1559" w:type="dxa"/>
            <w:shd w:val="clear" w:color="auto" w:fill="auto"/>
          </w:tcPr>
          <w:p w:rsidR="00BE756F"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штука</w:t>
            </w: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Назначение лотка для бумаг</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для хранения и сортировки документов, печатной продукции</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Материал лотка для бумаг</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дерево</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trHeight w:val="424"/>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color w:val="000000"/>
                <w:sz w:val="18"/>
                <w:szCs w:val="18"/>
                <w:lang w:eastAsia="ru-RU"/>
              </w:rPr>
            </w:pPr>
            <w:r w:rsidRPr="00DC6E06">
              <w:rPr>
                <w:rFonts w:ascii="Times New Roman" w:eastAsia="Times New Roman" w:hAnsi="Times New Roman" w:cs="Times New Roman"/>
                <w:color w:val="000000"/>
                <w:sz w:val="18"/>
                <w:szCs w:val="18"/>
                <w:lang w:eastAsia="ru-RU"/>
              </w:rPr>
              <w:t>Цвет лотка для бумаг</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красное дерево или</w:t>
            </w:r>
          </w:p>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темный орех</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color w:val="000000"/>
                <w:sz w:val="18"/>
                <w:szCs w:val="18"/>
                <w:lang w:eastAsia="ru-RU"/>
              </w:rPr>
              <w:t>Форма лотка для бумаг</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горизонтальная</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color w:val="000000"/>
                <w:sz w:val="18"/>
                <w:szCs w:val="18"/>
                <w:lang w:eastAsia="ru-RU"/>
              </w:rPr>
            </w:pPr>
            <w:r w:rsidRPr="00DC6E06">
              <w:rPr>
                <w:rFonts w:ascii="Times New Roman" w:eastAsia="Times New Roman" w:hAnsi="Times New Roman" w:cs="Times New Roman"/>
                <w:color w:val="000000"/>
                <w:sz w:val="18"/>
                <w:szCs w:val="18"/>
                <w:lang w:eastAsia="ru-RU"/>
              </w:rPr>
              <w:t>Тип лотка для бумаг</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двухуровневый</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Формат лотка для бумаг</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А4</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highlight w:val="yellow"/>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color w:val="000000"/>
                <w:sz w:val="18"/>
                <w:szCs w:val="18"/>
                <w:lang w:eastAsia="ru-RU"/>
              </w:rPr>
            </w:pPr>
            <w:r w:rsidRPr="00DC6E06">
              <w:rPr>
                <w:rFonts w:ascii="Times New Roman" w:eastAsia="Times New Roman" w:hAnsi="Times New Roman" w:cs="Times New Roman"/>
                <w:color w:val="000000"/>
                <w:sz w:val="18"/>
                <w:szCs w:val="18"/>
                <w:lang w:eastAsia="ru-RU"/>
              </w:rPr>
              <w:t xml:space="preserve">Назначение </w:t>
            </w:r>
            <w:r>
              <w:rPr>
                <w:rFonts w:ascii="Times New Roman" w:eastAsia="Times New Roman" w:hAnsi="Times New Roman" w:cs="Times New Roman"/>
                <w:color w:val="000000"/>
                <w:sz w:val="18"/>
                <w:szCs w:val="18"/>
                <w:lang w:eastAsia="ru-RU"/>
              </w:rPr>
              <w:t>коврика настольного</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накладка на письменный стол, которая должна защищать столешницу от повреждений, выполнять роль подкладки при письме на листе бумаги, а также подложки под офисную посуду</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color w:val="000000"/>
                <w:sz w:val="18"/>
                <w:szCs w:val="18"/>
                <w:lang w:eastAsia="ru-RU"/>
              </w:rPr>
              <w:t xml:space="preserve">Длина </w:t>
            </w:r>
            <w:r>
              <w:rPr>
                <w:rFonts w:ascii="Times New Roman" w:eastAsia="Times New Roman" w:hAnsi="Times New Roman" w:cs="Times New Roman"/>
                <w:color w:val="000000"/>
                <w:sz w:val="18"/>
                <w:szCs w:val="18"/>
                <w:lang w:eastAsia="ru-RU"/>
              </w:rPr>
              <w:t>коврика настольного</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≥600 ≤630</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миллиметр</w:t>
            </w: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color w:val="000000"/>
                <w:sz w:val="18"/>
                <w:szCs w:val="18"/>
                <w:lang w:eastAsia="ru-RU"/>
              </w:rPr>
              <w:t xml:space="preserve">Ширина </w:t>
            </w:r>
            <w:r>
              <w:rPr>
                <w:rFonts w:ascii="Times New Roman" w:eastAsia="Times New Roman" w:hAnsi="Times New Roman" w:cs="Times New Roman"/>
                <w:color w:val="000000"/>
                <w:sz w:val="18"/>
                <w:szCs w:val="18"/>
                <w:lang w:eastAsia="ru-RU"/>
              </w:rPr>
              <w:t>коврика настольного</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≥420 ≤430</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миллиметр</w:t>
            </w:r>
          </w:p>
        </w:tc>
      </w:tr>
      <w:tr w:rsidR="00BE756F" w:rsidRPr="00C76637" w:rsidTr="00BE756F">
        <w:trPr>
          <w:trHeight w:val="443"/>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 xml:space="preserve">Материал </w:t>
            </w:r>
            <w:r>
              <w:rPr>
                <w:rFonts w:ascii="Times New Roman" w:eastAsia="Times New Roman" w:hAnsi="Times New Roman" w:cs="Times New Roman"/>
                <w:bCs/>
                <w:color w:val="000000"/>
                <w:sz w:val="18"/>
                <w:szCs w:val="18"/>
                <w:lang w:eastAsia="ru-RU"/>
              </w:rPr>
              <w:t>коврика настольного</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roofErr w:type="spellStart"/>
            <w:r w:rsidRPr="00DC6E06">
              <w:rPr>
                <w:rFonts w:ascii="Times New Roman" w:eastAsia="Times New Roman" w:hAnsi="Times New Roman" w:cs="Times New Roman"/>
                <w:bCs/>
                <w:color w:val="000000"/>
                <w:sz w:val="18"/>
                <w:szCs w:val="18"/>
                <w:lang w:eastAsia="ru-RU"/>
              </w:rPr>
              <w:t>кожзам</w:t>
            </w:r>
            <w:proofErr w:type="spellEnd"/>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trHeight w:val="443"/>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 xml:space="preserve">Цвет </w:t>
            </w:r>
            <w:r>
              <w:rPr>
                <w:rFonts w:ascii="Times New Roman" w:eastAsia="Times New Roman" w:hAnsi="Times New Roman" w:cs="Times New Roman"/>
                <w:bCs/>
                <w:color w:val="000000"/>
                <w:sz w:val="18"/>
                <w:szCs w:val="18"/>
                <w:lang w:eastAsia="ru-RU"/>
              </w:rPr>
              <w:t>коврика настольного</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черный</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trHeight w:val="443"/>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 xml:space="preserve">Материал торцов </w:t>
            </w:r>
            <w:r>
              <w:rPr>
                <w:rFonts w:ascii="Times New Roman" w:eastAsia="Times New Roman" w:hAnsi="Times New Roman" w:cs="Times New Roman"/>
                <w:bCs/>
                <w:color w:val="000000"/>
                <w:sz w:val="18"/>
                <w:szCs w:val="18"/>
                <w:lang w:eastAsia="ru-RU"/>
              </w:rPr>
              <w:t>коврика настольного</w:t>
            </w:r>
          </w:p>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дерево</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trHeight w:val="469"/>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 xml:space="preserve">Цвет торцов </w:t>
            </w:r>
            <w:r>
              <w:rPr>
                <w:rFonts w:ascii="Times New Roman" w:eastAsia="Times New Roman" w:hAnsi="Times New Roman" w:cs="Times New Roman"/>
                <w:bCs/>
                <w:color w:val="000000"/>
                <w:sz w:val="18"/>
                <w:szCs w:val="18"/>
                <w:lang w:eastAsia="ru-RU"/>
              </w:rPr>
              <w:t>коврика настольного</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в ц</w:t>
            </w:r>
            <w:r w:rsidRPr="00DC6E06">
              <w:rPr>
                <w:rFonts w:ascii="Times New Roman" w:eastAsia="Times New Roman" w:hAnsi="Times New Roman" w:cs="Times New Roman"/>
                <w:color w:val="000000"/>
                <w:sz w:val="18"/>
                <w:szCs w:val="18"/>
                <w:lang w:eastAsia="ru-RU"/>
              </w:rPr>
              <w:t>вет лотка для бумаг</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color w:val="000000"/>
                <w:sz w:val="18"/>
                <w:szCs w:val="18"/>
                <w:lang w:eastAsia="ru-RU"/>
              </w:rPr>
            </w:pPr>
            <w:r w:rsidRPr="00DC6E06">
              <w:rPr>
                <w:rFonts w:ascii="Times New Roman" w:eastAsia="Times New Roman" w:hAnsi="Times New Roman" w:cs="Times New Roman"/>
                <w:color w:val="000000"/>
                <w:sz w:val="18"/>
                <w:szCs w:val="18"/>
                <w:lang w:eastAsia="ru-RU"/>
              </w:rPr>
              <w:t xml:space="preserve">Материал подставки для </w:t>
            </w:r>
            <w:proofErr w:type="spellStart"/>
            <w:r w:rsidRPr="00DC6E06">
              <w:rPr>
                <w:rFonts w:ascii="Times New Roman" w:eastAsia="Times New Roman" w:hAnsi="Times New Roman" w:cs="Times New Roman"/>
                <w:color w:val="000000"/>
                <w:sz w:val="18"/>
                <w:szCs w:val="18"/>
                <w:lang w:eastAsia="ru-RU"/>
              </w:rPr>
              <w:t>пищущих</w:t>
            </w:r>
            <w:proofErr w:type="spellEnd"/>
            <w:r w:rsidRPr="00DC6E06">
              <w:rPr>
                <w:rFonts w:ascii="Times New Roman" w:eastAsia="Times New Roman" w:hAnsi="Times New Roman" w:cs="Times New Roman"/>
                <w:color w:val="000000"/>
                <w:sz w:val="18"/>
                <w:szCs w:val="18"/>
                <w:lang w:eastAsia="ru-RU"/>
              </w:rPr>
              <w:t xml:space="preserve"> принадлежностей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дерево</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trHeight w:val="698"/>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color w:val="000000"/>
                <w:sz w:val="18"/>
                <w:szCs w:val="18"/>
                <w:lang w:eastAsia="ru-RU"/>
              </w:rPr>
            </w:pPr>
            <w:r w:rsidRPr="00DC6E06">
              <w:rPr>
                <w:rFonts w:ascii="Times New Roman" w:eastAsia="Times New Roman" w:hAnsi="Times New Roman" w:cs="Times New Roman"/>
                <w:color w:val="000000"/>
                <w:sz w:val="18"/>
                <w:szCs w:val="18"/>
                <w:lang w:eastAsia="ru-RU"/>
              </w:rPr>
              <w:t>Цвет подставки для пишущих принадлежностей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в ц</w:t>
            </w:r>
            <w:r w:rsidRPr="00DC6E06">
              <w:rPr>
                <w:rFonts w:ascii="Times New Roman" w:eastAsia="Times New Roman" w:hAnsi="Times New Roman" w:cs="Times New Roman"/>
                <w:color w:val="000000"/>
                <w:sz w:val="18"/>
                <w:szCs w:val="18"/>
                <w:lang w:eastAsia="ru-RU"/>
              </w:rPr>
              <w:t>вет лотка для бумаг</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color w:val="000000"/>
                <w:sz w:val="18"/>
                <w:szCs w:val="18"/>
                <w:lang w:eastAsia="ru-RU"/>
              </w:rPr>
              <w:t>Форма подставки для пишущих принадлежностей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прямоугольная</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 xml:space="preserve">Вид подставки для </w:t>
            </w:r>
            <w:proofErr w:type="spellStart"/>
            <w:r w:rsidRPr="00DC6E06">
              <w:rPr>
                <w:rFonts w:ascii="Times New Roman" w:eastAsia="Times New Roman" w:hAnsi="Times New Roman" w:cs="Times New Roman"/>
                <w:bCs/>
                <w:color w:val="000000"/>
                <w:sz w:val="18"/>
                <w:szCs w:val="18"/>
                <w:lang w:eastAsia="ru-RU"/>
              </w:rPr>
              <w:t>пищущих</w:t>
            </w:r>
            <w:proofErr w:type="spellEnd"/>
            <w:r w:rsidRPr="00DC6E06">
              <w:rPr>
                <w:rFonts w:ascii="Times New Roman" w:eastAsia="Times New Roman" w:hAnsi="Times New Roman" w:cs="Times New Roman"/>
                <w:bCs/>
                <w:color w:val="000000"/>
                <w:sz w:val="18"/>
                <w:szCs w:val="18"/>
                <w:lang w:eastAsia="ru-RU"/>
              </w:rPr>
              <w:t xml:space="preserve"> принадлежностей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н</w:t>
            </w:r>
            <w:r w:rsidRPr="00DC6E06">
              <w:rPr>
                <w:rFonts w:ascii="Times New Roman" w:eastAsia="Times New Roman" w:hAnsi="Times New Roman" w:cs="Times New Roman"/>
                <w:bCs/>
                <w:color w:val="000000"/>
                <w:sz w:val="18"/>
                <w:szCs w:val="18"/>
                <w:lang w:eastAsia="ru-RU"/>
              </w:rPr>
              <w:t>астольный держатель для пишущих принадлежностей</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 xml:space="preserve">Материал подставки для </w:t>
            </w:r>
            <w:proofErr w:type="spellStart"/>
            <w:r w:rsidRPr="00DC6E06">
              <w:rPr>
                <w:rFonts w:ascii="Times New Roman" w:eastAsia="Times New Roman" w:hAnsi="Times New Roman" w:cs="Times New Roman"/>
                <w:bCs/>
                <w:color w:val="000000"/>
                <w:sz w:val="18"/>
                <w:szCs w:val="18"/>
                <w:lang w:eastAsia="ru-RU"/>
              </w:rPr>
              <w:t>пищущих</w:t>
            </w:r>
            <w:proofErr w:type="spellEnd"/>
            <w:r w:rsidRPr="00DC6E06">
              <w:rPr>
                <w:rFonts w:ascii="Times New Roman" w:eastAsia="Times New Roman" w:hAnsi="Times New Roman" w:cs="Times New Roman"/>
                <w:bCs/>
                <w:color w:val="000000"/>
                <w:sz w:val="18"/>
                <w:szCs w:val="18"/>
                <w:lang w:eastAsia="ru-RU"/>
              </w:rPr>
              <w:t xml:space="preserve"> принадлежностей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дерево</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Материал держателей подставки для пишущих принадлежностей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металл</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Цвет держателей подставки для пишущих принадлежностей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золото</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 xml:space="preserve">Количество держателей в подставке для </w:t>
            </w:r>
            <w:proofErr w:type="spellStart"/>
            <w:r w:rsidRPr="00DC6E06">
              <w:rPr>
                <w:rFonts w:ascii="Times New Roman" w:eastAsia="Times New Roman" w:hAnsi="Times New Roman" w:cs="Times New Roman"/>
                <w:bCs/>
                <w:color w:val="000000"/>
                <w:sz w:val="18"/>
                <w:szCs w:val="18"/>
                <w:lang w:eastAsia="ru-RU"/>
              </w:rPr>
              <w:t>пищущих</w:t>
            </w:r>
            <w:proofErr w:type="spellEnd"/>
            <w:r w:rsidRPr="00DC6E06">
              <w:rPr>
                <w:rFonts w:ascii="Times New Roman" w:eastAsia="Times New Roman" w:hAnsi="Times New Roman" w:cs="Times New Roman"/>
                <w:bCs/>
                <w:color w:val="000000"/>
                <w:sz w:val="18"/>
                <w:szCs w:val="18"/>
                <w:lang w:eastAsia="ru-RU"/>
              </w:rPr>
              <w:t xml:space="preserve"> принадлежностей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2</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штука</w:t>
            </w: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 xml:space="preserve">Наличие </w:t>
            </w:r>
            <w:proofErr w:type="spellStart"/>
            <w:r w:rsidRPr="00DC6E06">
              <w:rPr>
                <w:rFonts w:ascii="Times New Roman" w:eastAsia="Times New Roman" w:hAnsi="Times New Roman" w:cs="Times New Roman"/>
                <w:bCs/>
                <w:color w:val="000000"/>
                <w:sz w:val="18"/>
                <w:szCs w:val="18"/>
                <w:lang w:eastAsia="ru-RU"/>
              </w:rPr>
              <w:t>пищущих</w:t>
            </w:r>
            <w:proofErr w:type="spellEnd"/>
            <w:r w:rsidRPr="00DC6E06">
              <w:rPr>
                <w:rFonts w:ascii="Times New Roman" w:eastAsia="Times New Roman" w:hAnsi="Times New Roman" w:cs="Times New Roman"/>
                <w:bCs/>
                <w:color w:val="000000"/>
                <w:sz w:val="18"/>
                <w:szCs w:val="18"/>
                <w:lang w:eastAsia="ru-RU"/>
              </w:rPr>
              <w:t xml:space="preserve"> принадлежностей в поставке для </w:t>
            </w:r>
            <w:proofErr w:type="spellStart"/>
            <w:r w:rsidRPr="00DC6E06">
              <w:rPr>
                <w:rFonts w:ascii="Times New Roman" w:eastAsia="Times New Roman" w:hAnsi="Times New Roman" w:cs="Times New Roman"/>
                <w:bCs/>
                <w:color w:val="000000"/>
                <w:sz w:val="18"/>
                <w:szCs w:val="18"/>
                <w:lang w:eastAsia="ru-RU"/>
              </w:rPr>
              <w:t>пищущих</w:t>
            </w:r>
            <w:proofErr w:type="spellEnd"/>
            <w:r w:rsidRPr="00DC6E06">
              <w:rPr>
                <w:rFonts w:ascii="Times New Roman" w:eastAsia="Times New Roman" w:hAnsi="Times New Roman" w:cs="Times New Roman"/>
                <w:bCs/>
                <w:color w:val="000000"/>
                <w:sz w:val="18"/>
                <w:szCs w:val="18"/>
                <w:lang w:eastAsia="ru-RU"/>
              </w:rPr>
              <w:t xml:space="preserve"> </w:t>
            </w:r>
            <w:proofErr w:type="spellStart"/>
            <w:r w:rsidRPr="00DC6E06">
              <w:rPr>
                <w:rFonts w:ascii="Times New Roman" w:eastAsia="Times New Roman" w:hAnsi="Times New Roman" w:cs="Times New Roman"/>
                <w:bCs/>
                <w:color w:val="000000"/>
                <w:sz w:val="18"/>
                <w:szCs w:val="18"/>
                <w:lang w:eastAsia="ru-RU"/>
              </w:rPr>
              <w:t>принадлежнос</w:t>
            </w:r>
            <w:proofErr w:type="spellEnd"/>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да</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Наполнение подставки для пишущих принадлежностей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р</w:t>
            </w:r>
            <w:r w:rsidRPr="00DC6E06">
              <w:rPr>
                <w:rFonts w:ascii="Times New Roman" w:eastAsia="Times New Roman" w:hAnsi="Times New Roman" w:cs="Times New Roman"/>
                <w:bCs/>
                <w:color w:val="000000"/>
                <w:sz w:val="18"/>
                <w:szCs w:val="18"/>
                <w:lang w:eastAsia="ru-RU"/>
              </w:rPr>
              <w:t>учка шариковая</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 xml:space="preserve">Количество ручек шариковых в подставке для </w:t>
            </w:r>
            <w:r w:rsidRPr="00DC6E06">
              <w:rPr>
                <w:rFonts w:ascii="Times New Roman" w:eastAsia="Times New Roman" w:hAnsi="Times New Roman" w:cs="Times New Roman"/>
                <w:bCs/>
                <w:color w:val="000000"/>
                <w:sz w:val="18"/>
                <w:szCs w:val="18"/>
                <w:lang w:eastAsia="ru-RU"/>
              </w:rPr>
              <w:lastRenderedPageBreak/>
              <w:t>пишущих принадлежностей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lastRenderedPageBreak/>
              <w:t>2</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штука</w:t>
            </w: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 xml:space="preserve">Цвет </w:t>
            </w:r>
            <w:proofErr w:type="gramStart"/>
            <w:r w:rsidRPr="00DC6E06">
              <w:rPr>
                <w:rFonts w:ascii="Times New Roman" w:eastAsia="Times New Roman" w:hAnsi="Times New Roman" w:cs="Times New Roman"/>
                <w:bCs/>
                <w:color w:val="000000"/>
                <w:sz w:val="18"/>
                <w:szCs w:val="18"/>
                <w:lang w:eastAsia="ru-RU"/>
              </w:rPr>
              <w:t>чернил  ручки</w:t>
            </w:r>
            <w:proofErr w:type="gramEnd"/>
            <w:r w:rsidRPr="00DC6E06">
              <w:rPr>
                <w:rFonts w:ascii="Times New Roman" w:eastAsia="Times New Roman" w:hAnsi="Times New Roman" w:cs="Times New Roman"/>
                <w:bCs/>
                <w:color w:val="000000"/>
                <w:sz w:val="18"/>
                <w:szCs w:val="18"/>
                <w:lang w:eastAsia="ru-RU"/>
              </w:rPr>
              <w:t xml:space="preserve"> шариковой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синий</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color w:val="000000"/>
                <w:sz w:val="18"/>
                <w:szCs w:val="18"/>
                <w:lang w:eastAsia="ru-RU"/>
              </w:rPr>
            </w:pPr>
            <w:r w:rsidRPr="00DC6E06">
              <w:rPr>
                <w:rFonts w:ascii="Times New Roman" w:eastAsia="Times New Roman" w:hAnsi="Times New Roman" w:cs="Times New Roman"/>
                <w:color w:val="000000"/>
                <w:sz w:val="18"/>
                <w:szCs w:val="18"/>
                <w:lang w:eastAsia="ru-RU"/>
              </w:rPr>
              <w:t>Цвет корпуса ручки шариковой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ч</w:t>
            </w:r>
            <w:r w:rsidRPr="00DC6E06">
              <w:rPr>
                <w:rFonts w:ascii="Times New Roman" w:eastAsia="Times New Roman" w:hAnsi="Times New Roman" w:cs="Times New Roman"/>
                <w:bCs/>
                <w:color w:val="000000"/>
                <w:sz w:val="18"/>
                <w:szCs w:val="18"/>
                <w:lang w:eastAsia="ru-RU"/>
              </w:rPr>
              <w:t>ерный с золотом</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color w:val="000000"/>
                <w:sz w:val="18"/>
                <w:szCs w:val="18"/>
                <w:lang w:eastAsia="ru-RU"/>
              </w:rPr>
              <w:t>Форма стакана-подставки для письменных принадлежностей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прямоугольная</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trHeight w:val="851"/>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color w:val="000000"/>
                <w:sz w:val="18"/>
                <w:szCs w:val="18"/>
                <w:lang w:eastAsia="ru-RU"/>
              </w:rPr>
            </w:pPr>
            <w:r w:rsidRPr="00DC6E06">
              <w:rPr>
                <w:rFonts w:ascii="Times New Roman" w:eastAsia="Times New Roman" w:hAnsi="Times New Roman" w:cs="Times New Roman"/>
                <w:color w:val="000000"/>
                <w:sz w:val="18"/>
                <w:szCs w:val="18"/>
                <w:lang w:eastAsia="ru-RU"/>
              </w:rPr>
              <w:t>Цвет стакана-подставки для письменных принадлежностей</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в ц</w:t>
            </w:r>
            <w:r w:rsidRPr="00DC6E06">
              <w:rPr>
                <w:rFonts w:ascii="Times New Roman" w:eastAsia="Times New Roman" w:hAnsi="Times New Roman" w:cs="Times New Roman"/>
                <w:color w:val="000000"/>
                <w:sz w:val="18"/>
                <w:szCs w:val="18"/>
                <w:lang w:eastAsia="ru-RU"/>
              </w:rPr>
              <w:t>вет лотка для бумаг</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color w:val="000000"/>
                <w:sz w:val="18"/>
                <w:szCs w:val="18"/>
                <w:lang w:eastAsia="ru-RU"/>
              </w:rPr>
              <w:t>Форма подставки для бумажного блока</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прямоугольная</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trHeight w:val="489"/>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color w:val="000000"/>
                <w:sz w:val="18"/>
                <w:szCs w:val="18"/>
                <w:lang w:eastAsia="ru-RU"/>
              </w:rPr>
            </w:pPr>
            <w:proofErr w:type="gramStart"/>
            <w:r w:rsidRPr="00DC6E06">
              <w:rPr>
                <w:rFonts w:ascii="Times New Roman" w:eastAsia="Times New Roman" w:hAnsi="Times New Roman" w:cs="Times New Roman"/>
                <w:color w:val="000000"/>
                <w:sz w:val="18"/>
                <w:szCs w:val="18"/>
                <w:lang w:eastAsia="ru-RU"/>
              </w:rPr>
              <w:t>Цвет  подставки</w:t>
            </w:r>
            <w:proofErr w:type="gramEnd"/>
            <w:r w:rsidRPr="00DC6E06">
              <w:rPr>
                <w:rFonts w:ascii="Times New Roman" w:eastAsia="Times New Roman" w:hAnsi="Times New Roman" w:cs="Times New Roman"/>
                <w:color w:val="000000"/>
                <w:sz w:val="18"/>
                <w:szCs w:val="18"/>
                <w:lang w:eastAsia="ru-RU"/>
              </w:rPr>
              <w:t xml:space="preserve"> для бумажного блока</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в ц</w:t>
            </w:r>
            <w:r w:rsidRPr="00DC6E06">
              <w:rPr>
                <w:rFonts w:ascii="Times New Roman" w:eastAsia="Times New Roman" w:hAnsi="Times New Roman" w:cs="Times New Roman"/>
                <w:color w:val="000000"/>
                <w:sz w:val="18"/>
                <w:szCs w:val="18"/>
                <w:lang w:eastAsia="ru-RU"/>
              </w:rPr>
              <w:t>вет лотка для бумаг</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color w:val="000000"/>
                <w:sz w:val="18"/>
                <w:szCs w:val="18"/>
                <w:lang w:eastAsia="ru-RU"/>
              </w:rPr>
            </w:pPr>
            <w:r w:rsidRPr="00DC6E06">
              <w:rPr>
                <w:rFonts w:ascii="Times New Roman" w:eastAsia="Times New Roman" w:hAnsi="Times New Roman" w:cs="Times New Roman"/>
                <w:color w:val="000000"/>
                <w:sz w:val="18"/>
                <w:szCs w:val="18"/>
                <w:lang w:eastAsia="ru-RU"/>
              </w:rPr>
              <w:t>Материал подставки для бумажного блока</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дерево</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color w:val="000000"/>
                <w:sz w:val="18"/>
                <w:szCs w:val="18"/>
                <w:lang w:eastAsia="ru-RU"/>
              </w:rPr>
              <w:t>Материал ручки ножа для вскрытия конвертов</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дерево</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trHeight w:val="429"/>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color w:val="000000"/>
                <w:sz w:val="18"/>
                <w:szCs w:val="18"/>
                <w:lang w:eastAsia="ru-RU"/>
              </w:rPr>
              <w:t>Цвет ручки ножа для вскрытия конвертов</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в ц</w:t>
            </w:r>
            <w:r w:rsidRPr="00DC6E06">
              <w:rPr>
                <w:rFonts w:ascii="Times New Roman" w:eastAsia="Times New Roman" w:hAnsi="Times New Roman" w:cs="Times New Roman"/>
                <w:color w:val="000000"/>
                <w:sz w:val="18"/>
                <w:szCs w:val="18"/>
                <w:lang w:eastAsia="ru-RU"/>
              </w:rPr>
              <w:t>вет лотка для бумаг</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Calibri" w:hAnsi="Times New Roman" w:cs="Times New Roman"/>
                <w:color w:val="000000"/>
                <w:sz w:val="18"/>
                <w:szCs w:val="18"/>
              </w:rPr>
              <w:t xml:space="preserve">Материал </w:t>
            </w:r>
            <w:r w:rsidRPr="00DC6E06">
              <w:rPr>
                <w:rFonts w:ascii="Times New Roman" w:eastAsia="Calibri" w:hAnsi="Times New Roman" w:cs="Times New Roman"/>
                <w:color w:val="000000"/>
                <w:sz w:val="18"/>
                <w:szCs w:val="18"/>
              </w:rPr>
              <w:t>подставк</w:t>
            </w:r>
            <w:r>
              <w:rPr>
                <w:rFonts w:ascii="Times New Roman" w:eastAsia="Calibri" w:hAnsi="Times New Roman" w:cs="Times New Roman"/>
                <w:color w:val="000000"/>
                <w:sz w:val="18"/>
                <w:szCs w:val="18"/>
              </w:rPr>
              <w:t>и</w:t>
            </w:r>
            <w:r w:rsidRPr="00DC6E06">
              <w:rPr>
                <w:rFonts w:ascii="Times New Roman" w:eastAsia="Calibri" w:hAnsi="Times New Roman" w:cs="Times New Roman"/>
                <w:color w:val="000000"/>
                <w:sz w:val="18"/>
                <w:szCs w:val="18"/>
              </w:rPr>
              <w:t xml:space="preserve"> для </w:t>
            </w:r>
            <w:proofErr w:type="gramStart"/>
            <w:r w:rsidRPr="00DC6E06">
              <w:rPr>
                <w:rFonts w:ascii="Times New Roman" w:eastAsia="Calibri" w:hAnsi="Times New Roman" w:cs="Times New Roman"/>
                <w:color w:val="000000"/>
                <w:sz w:val="18"/>
                <w:szCs w:val="18"/>
              </w:rPr>
              <w:t xml:space="preserve">перекидного </w:t>
            </w:r>
            <w:r>
              <w:rPr>
                <w:rFonts w:ascii="Times New Roman" w:eastAsia="Calibri" w:hAnsi="Times New Roman" w:cs="Times New Roman"/>
                <w:color w:val="000000"/>
                <w:sz w:val="18"/>
                <w:szCs w:val="18"/>
              </w:rPr>
              <w:t xml:space="preserve"> настольного</w:t>
            </w:r>
            <w:proofErr w:type="gramEnd"/>
            <w:r>
              <w:rPr>
                <w:rFonts w:ascii="Times New Roman" w:eastAsia="Calibri" w:hAnsi="Times New Roman" w:cs="Times New Roman"/>
                <w:color w:val="000000"/>
                <w:sz w:val="18"/>
                <w:szCs w:val="18"/>
              </w:rPr>
              <w:t xml:space="preserve"> </w:t>
            </w:r>
            <w:r w:rsidRPr="00DC6E06">
              <w:rPr>
                <w:rFonts w:ascii="Times New Roman" w:eastAsia="Calibri" w:hAnsi="Times New Roman" w:cs="Times New Roman"/>
                <w:color w:val="000000"/>
                <w:sz w:val="18"/>
                <w:szCs w:val="18"/>
              </w:rPr>
              <w:t>календаря</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дерево</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r w:rsidR="00BE756F" w:rsidRPr="00C76637" w:rsidTr="00BE756F">
        <w:trPr>
          <w:trHeight w:val="1035"/>
          <w:jc w:val="center"/>
        </w:trPr>
        <w:tc>
          <w:tcPr>
            <w:tcW w:w="226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993"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134" w:type="dxa"/>
            <w:vMerge/>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c>
          <w:tcPr>
            <w:tcW w:w="1842"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sidRPr="00DC6E06">
              <w:rPr>
                <w:rFonts w:ascii="Times New Roman" w:eastAsia="Times New Roman" w:hAnsi="Times New Roman" w:cs="Times New Roman"/>
                <w:bCs/>
                <w:color w:val="000000"/>
                <w:sz w:val="18"/>
                <w:szCs w:val="18"/>
                <w:lang w:eastAsia="ru-RU"/>
              </w:rPr>
              <w:t xml:space="preserve">Цвет подставки для </w:t>
            </w:r>
            <w:r w:rsidRPr="00DC6E06">
              <w:rPr>
                <w:rFonts w:ascii="Times New Roman" w:eastAsia="Calibri" w:hAnsi="Times New Roman" w:cs="Times New Roman"/>
                <w:color w:val="000000"/>
                <w:sz w:val="18"/>
                <w:szCs w:val="18"/>
              </w:rPr>
              <w:t xml:space="preserve">перекидного </w:t>
            </w:r>
            <w:r>
              <w:rPr>
                <w:rFonts w:ascii="Times New Roman" w:eastAsia="Calibri" w:hAnsi="Times New Roman" w:cs="Times New Roman"/>
                <w:color w:val="000000"/>
                <w:sz w:val="18"/>
                <w:szCs w:val="18"/>
              </w:rPr>
              <w:t xml:space="preserve">настольного </w:t>
            </w:r>
            <w:r w:rsidRPr="00DC6E06">
              <w:rPr>
                <w:rFonts w:ascii="Times New Roman" w:eastAsia="Calibri" w:hAnsi="Times New Roman" w:cs="Times New Roman"/>
                <w:color w:val="000000"/>
                <w:sz w:val="18"/>
                <w:szCs w:val="18"/>
              </w:rPr>
              <w:t>календаря</w:t>
            </w:r>
          </w:p>
        </w:tc>
        <w:tc>
          <w:tcPr>
            <w:tcW w:w="2410"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в ц</w:t>
            </w:r>
            <w:r w:rsidRPr="00DC6E06">
              <w:rPr>
                <w:rFonts w:ascii="Times New Roman" w:eastAsia="Times New Roman" w:hAnsi="Times New Roman" w:cs="Times New Roman"/>
                <w:color w:val="000000"/>
                <w:sz w:val="18"/>
                <w:szCs w:val="18"/>
                <w:lang w:eastAsia="ru-RU"/>
              </w:rPr>
              <w:t>вет лотка для бумаг</w:t>
            </w:r>
          </w:p>
        </w:tc>
        <w:tc>
          <w:tcPr>
            <w:tcW w:w="1559" w:type="dxa"/>
            <w:shd w:val="clear" w:color="auto" w:fill="auto"/>
          </w:tcPr>
          <w:p w:rsidR="00BE756F" w:rsidRPr="00DC6E06" w:rsidRDefault="00BE756F" w:rsidP="00235589">
            <w:pPr>
              <w:spacing w:after="0" w:line="240" w:lineRule="auto"/>
              <w:jc w:val="center"/>
              <w:rPr>
                <w:rFonts w:ascii="Times New Roman" w:eastAsia="Times New Roman" w:hAnsi="Times New Roman" w:cs="Times New Roman"/>
                <w:bCs/>
                <w:color w:val="000000"/>
                <w:sz w:val="18"/>
                <w:szCs w:val="18"/>
                <w:lang w:eastAsia="ru-RU"/>
              </w:rPr>
            </w:pPr>
          </w:p>
        </w:tc>
      </w:tr>
    </w:tbl>
    <w:p w:rsidR="00BE756F" w:rsidRPr="007B1B87" w:rsidRDefault="00BE756F" w:rsidP="00BE756F">
      <w:pPr>
        <w:spacing w:after="0" w:line="240" w:lineRule="auto"/>
        <w:ind w:firstLine="708"/>
        <w:jc w:val="both"/>
        <w:rPr>
          <w:rFonts w:ascii="Times New Roman" w:eastAsia="Calibri" w:hAnsi="Times New Roman" w:cs="Times New Roman"/>
          <w:color w:val="000000"/>
          <w:sz w:val="24"/>
          <w:szCs w:val="24"/>
          <w:lang w:eastAsia="ru-RU"/>
        </w:rPr>
      </w:pPr>
      <w:r w:rsidRPr="007B1B87">
        <w:rPr>
          <w:rFonts w:ascii="Times New Roman" w:eastAsia="Calibri" w:hAnsi="Times New Roman" w:cs="Times New Roman"/>
          <w:color w:val="000000"/>
          <w:sz w:val="24"/>
          <w:szCs w:val="24"/>
          <w:lang w:eastAsia="ru-RU"/>
        </w:rPr>
        <w:t>Соответствие ГОСТ не установлено.</w:t>
      </w:r>
    </w:p>
    <w:p w:rsidR="00BE756F" w:rsidRPr="007B1B87" w:rsidRDefault="00BE756F" w:rsidP="00BE756F">
      <w:pPr>
        <w:spacing w:after="0" w:line="240" w:lineRule="auto"/>
        <w:ind w:firstLine="708"/>
        <w:jc w:val="both"/>
        <w:rPr>
          <w:rFonts w:ascii="Times New Roman" w:eastAsia="Calibri" w:hAnsi="Times New Roman" w:cs="Times New Roman"/>
          <w:color w:val="000000"/>
          <w:sz w:val="24"/>
          <w:szCs w:val="24"/>
          <w:lang w:eastAsia="ru-RU"/>
        </w:rPr>
      </w:pPr>
      <w:r w:rsidRPr="007B1B87">
        <w:rPr>
          <w:rFonts w:ascii="Times New Roman" w:eastAsia="Calibri" w:hAnsi="Times New Roman" w:cs="Times New Roman"/>
          <w:color w:val="000000"/>
          <w:sz w:val="24"/>
          <w:szCs w:val="24"/>
          <w:lang w:eastAsia="ru-RU"/>
        </w:rPr>
        <w:t xml:space="preserve">*В соответствии с пунктом 7 Правил использования каталога товаров, работ, услуг, утвержденных ПП РФ № 145, в качестве кода КТРУ, по которому в каталоге отсутствует соответствующая информация, указывается код товара, работы, услуги по ОКПД2. </w:t>
      </w:r>
    </w:p>
    <w:p w:rsidR="00BE756F" w:rsidRPr="00BE756F" w:rsidRDefault="00BE756F" w:rsidP="00BE756F">
      <w:pPr>
        <w:spacing w:after="0" w:line="240" w:lineRule="auto"/>
        <w:ind w:firstLine="708"/>
        <w:jc w:val="both"/>
        <w:rPr>
          <w:rFonts w:ascii="Times New Roman" w:eastAsia="Calibri" w:hAnsi="Times New Roman" w:cs="Times New Roman"/>
          <w:color w:val="000000"/>
          <w:sz w:val="24"/>
          <w:szCs w:val="24"/>
          <w:lang w:eastAsia="ru-RU"/>
        </w:rPr>
      </w:pPr>
      <w:r w:rsidRPr="007B1B87">
        <w:rPr>
          <w:rFonts w:ascii="Times New Roman" w:eastAsia="Calibri" w:hAnsi="Times New Roman" w:cs="Times New Roman"/>
          <w:color w:val="000000"/>
          <w:sz w:val="24"/>
          <w:szCs w:val="24"/>
          <w:lang w:eastAsia="ru-RU"/>
        </w:rPr>
        <w:t xml:space="preserve">Показатели, требования, условные обозначения и терминология, относящиеся к техническим и качественным характеристикам объекта закупки, не установленные техническими регламентами, стандартами и иными требованиями, предусмотренными законодательством </w:t>
      </w:r>
      <w:r w:rsidRPr="007B1B87">
        <w:rPr>
          <w:rFonts w:ascii="Times New Roman" w:eastAsia="Calibri" w:hAnsi="Times New Roman" w:cs="Times New Roman"/>
          <w:color w:val="000000"/>
          <w:sz w:val="24"/>
          <w:szCs w:val="24"/>
          <w:lang w:eastAsia="ru-RU"/>
        </w:rPr>
        <w:lastRenderedPageBreak/>
        <w:t>Российской Федерации, указаны в соответствии с информацией о товаре из открытых источников и использованы при описании объекта закупки.</w:t>
      </w:r>
    </w:p>
    <w:p w:rsidR="00BE756F" w:rsidRPr="00A41E7E" w:rsidRDefault="00BE756F" w:rsidP="00BE756F">
      <w:pPr>
        <w:autoSpaceDE w:val="0"/>
        <w:autoSpaceDN w:val="0"/>
        <w:ind w:firstLine="709"/>
        <w:jc w:val="both"/>
        <w:rPr>
          <w:rFonts w:ascii="Times New Roman" w:eastAsia="Calibri" w:hAnsi="Times New Roman" w:cs="Times New Roman"/>
        </w:rPr>
      </w:pPr>
    </w:p>
    <w:p w:rsidR="00BE756F" w:rsidRDefault="00BE756F" w:rsidP="00BE756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ВИЗУАЛИЗАЦИЯ ТОВАРА</w:t>
      </w:r>
    </w:p>
    <w:p w:rsidR="00BE756F" w:rsidRDefault="00BE756F" w:rsidP="00BE756F">
      <w:pPr>
        <w:spacing w:after="0" w:line="240" w:lineRule="auto"/>
        <w:jc w:val="center"/>
        <w:rPr>
          <w:rFonts w:ascii="Times New Roman" w:eastAsia="Times New Roman" w:hAnsi="Times New Roman" w:cs="Times New Roman"/>
          <w:b/>
          <w:sz w:val="24"/>
          <w:szCs w:val="24"/>
          <w:lang w:eastAsia="ru-RU"/>
        </w:rPr>
      </w:pPr>
    </w:p>
    <w:p w:rsidR="00BE756F" w:rsidRDefault="00BE756F" w:rsidP="00BE75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представлена на изображении,</w:t>
      </w:r>
      <w:r w:rsidRPr="00A96A33">
        <w:rPr>
          <w:rFonts w:ascii="Times New Roman" w:eastAsia="Times New Roman" w:hAnsi="Times New Roman" w:cs="Times New Roman"/>
          <w:sz w:val="24"/>
          <w:szCs w:val="24"/>
          <w:lang w:eastAsia="ru-RU"/>
        </w:rPr>
        <w:t xml:space="preserve"> которое является примерным:</w:t>
      </w:r>
    </w:p>
    <w:p w:rsidR="00BE756F" w:rsidRDefault="00BE756F" w:rsidP="00BE756F">
      <w:pPr>
        <w:spacing w:after="0" w:line="240" w:lineRule="auto"/>
        <w:jc w:val="center"/>
        <w:rPr>
          <w:rFonts w:ascii="Times New Roman" w:eastAsia="Times New Roman" w:hAnsi="Times New Roman" w:cs="Times New Roman"/>
          <w:sz w:val="24"/>
          <w:szCs w:val="24"/>
          <w:lang w:eastAsia="ru-RU"/>
        </w:rPr>
      </w:pPr>
    </w:p>
    <w:p w:rsidR="00BE756F" w:rsidRDefault="00BE756F" w:rsidP="00BE756F">
      <w:pPr>
        <w:pStyle w:val="a8"/>
        <w:jc w:val="center"/>
      </w:pPr>
      <w:r>
        <w:rPr>
          <w:noProof/>
        </w:rPr>
        <w:drawing>
          <wp:inline distT="0" distB="0" distL="0" distR="0" wp14:anchorId="172750C2" wp14:editId="5A51E563">
            <wp:extent cx="2952750" cy="2486025"/>
            <wp:effectExtent l="0" t="0" r="0" b="9525"/>
            <wp:docPr id="1" name="Рисунок 1" descr="C:\Users\60972\AppData\Local\Packages\Microsoft.Windows.Photos_8wekyb3d8bbwe\TempState\ShareServiceTempFolder\Наб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0972\AppData\Local\Packages\Microsoft.Windows.Photos_8wekyb3d8bbwe\TempState\ShareServiceTempFolder\Набор.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6923" cy="2497958"/>
                    </a:xfrm>
                    <a:prstGeom prst="rect">
                      <a:avLst/>
                    </a:prstGeom>
                    <a:noFill/>
                    <a:ln>
                      <a:noFill/>
                    </a:ln>
                  </pic:spPr>
                </pic:pic>
              </a:graphicData>
            </a:graphic>
          </wp:inline>
        </w:drawing>
      </w:r>
    </w:p>
    <w:p w:rsidR="00BE756F" w:rsidRPr="00AC5879" w:rsidRDefault="00BE756F" w:rsidP="00BE756F">
      <w:pPr>
        <w:spacing w:after="0" w:line="240" w:lineRule="auto"/>
        <w:ind w:firstLine="708"/>
        <w:rPr>
          <w:rFonts w:ascii="Times New Roman" w:eastAsia="Calibri" w:hAnsi="Times New Roman" w:cs="Times New Roman"/>
          <w:b/>
          <w:i/>
          <w:color w:val="000000"/>
          <w:sz w:val="24"/>
          <w:szCs w:val="24"/>
          <w:u w:val="single"/>
          <w:lang w:eastAsia="ru-RU"/>
        </w:rPr>
      </w:pPr>
      <w:r w:rsidRPr="00AC5879">
        <w:rPr>
          <w:rFonts w:ascii="Times New Roman" w:eastAsia="Calibri" w:hAnsi="Times New Roman" w:cs="Times New Roman"/>
          <w:b/>
          <w:i/>
          <w:color w:val="000000"/>
          <w:sz w:val="24"/>
          <w:szCs w:val="24"/>
          <w:u w:val="single"/>
          <w:lang w:eastAsia="ru-RU"/>
        </w:rPr>
        <w:t>Требования к упаковке</w:t>
      </w:r>
      <w:r>
        <w:rPr>
          <w:rFonts w:ascii="Times New Roman" w:eastAsia="Calibri" w:hAnsi="Times New Roman" w:cs="Times New Roman"/>
          <w:b/>
          <w:i/>
          <w:color w:val="000000"/>
          <w:sz w:val="24"/>
          <w:szCs w:val="24"/>
          <w:u w:val="single"/>
          <w:lang w:eastAsia="ru-RU"/>
        </w:rPr>
        <w:t>:</w:t>
      </w:r>
    </w:p>
    <w:p w:rsidR="00BE756F" w:rsidRDefault="00BE756F" w:rsidP="00BE756F">
      <w:pPr>
        <w:spacing w:after="0" w:line="240" w:lineRule="auto"/>
        <w:ind w:firstLine="708"/>
        <w:jc w:val="both"/>
        <w:rPr>
          <w:rFonts w:ascii="Times New Roman" w:eastAsia="Calibri" w:hAnsi="Times New Roman" w:cs="Times New Roman"/>
          <w:color w:val="000000"/>
          <w:sz w:val="24"/>
          <w:szCs w:val="24"/>
          <w:lang w:eastAsia="ru-RU"/>
        </w:rPr>
      </w:pPr>
      <w:r w:rsidRPr="00132A49">
        <w:rPr>
          <w:rFonts w:ascii="Times New Roman" w:eastAsia="Calibri" w:hAnsi="Times New Roman" w:cs="Times New Roman"/>
          <w:color w:val="000000"/>
          <w:sz w:val="24"/>
          <w:szCs w:val="24"/>
          <w:lang w:eastAsia="ru-RU"/>
        </w:rPr>
        <w:t xml:space="preserve">Товар должен поставляться упаковке. Упаковка должна обеспечивать целостность вложенного внутрь товара, подходить по размерам и форме, обеспечивать герметичность, соответствовать санитарно-гигиеническим стандартам. Упаковка должна соответствовать </w:t>
      </w:r>
      <w:r w:rsidRPr="00132A49">
        <w:rPr>
          <w:rFonts w:ascii="Times New Roman" w:eastAsia="Calibri" w:hAnsi="Times New Roman" w:cs="Times New Roman"/>
          <w:color w:val="000000"/>
          <w:sz w:val="24"/>
          <w:szCs w:val="24"/>
          <w:lang w:eastAsia="ru-RU"/>
        </w:rPr>
        <w:br/>
        <w:t xml:space="preserve">ГОСТ </w:t>
      </w:r>
      <w:r>
        <w:rPr>
          <w:rFonts w:ascii="Times New Roman" w:eastAsia="Calibri" w:hAnsi="Times New Roman" w:cs="Times New Roman"/>
          <w:color w:val="000000"/>
          <w:sz w:val="24"/>
          <w:szCs w:val="24"/>
          <w:lang w:eastAsia="ru-RU"/>
        </w:rPr>
        <w:t>17527-2020 «</w:t>
      </w:r>
      <w:r w:rsidRPr="00132A49">
        <w:rPr>
          <w:rFonts w:ascii="Times New Roman" w:eastAsia="Calibri" w:hAnsi="Times New Roman" w:cs="Times New Roman"/>
          <w:color w:val="000000"/>
          <w:sz w:val="24"/>
          <w:szCs w:val="24"/>
          <w:lang w:eastAsia="ru-RU"/>
        </w:rPr>
        <w:t>У</w:t>
      </w:r>
      <w:r>
        <w:rPr>
          <w:rFonts w:ascii="Times New Roman" w:eastAsia="Calibri" w:hAnsi="Times New Roman" w:cs="Times New Roman"/>
          <w:color w:val="000000"/>
          <w:sz w:val="24"/>
          <w:szCs w:val="24"/>
          <w:lang w:eastAsia="ru-RU"/>
        </w:rPr>
        <w:t>паковка. Термины и определения».</w:t>
      </w:r>
    </w:p>
    <w:p w:rsidR="00BE756F" w:rsidRDefault="00BE756F" w:rsidP="00BE756F">
      <w:pPr>
        <w:spacing w:after="0" w:line="240" w:lineRule="auto"/>
        <w:ind w:firstLine="708"/>
        <w:jc w:val="both"/>
        <w:rPr>
          <w:rFonts w:ascii="Times New Roman" w:eastAsia="Calibri" w:hAnsi="Times New Roman" w:cs="Times New Roman"/>
          <w:color w:val="000000"/>
          <w:sz w:val="24"/>
          <w:szCs w:val="24"/>
          <w:lang w:eastAsia="ru-RU"/>
        </w:rPr>
      </w:pPr>
    </w:p>
    <w:p w:rsidR="00BE756F" w:rsidRPr="00AC5879" w:rsidRDefault="00BE756F" w:rsidP="00BE756F">
      <w:pPr>
        <w:spacing w:after="0" w:line="240" w:lineRule="auto"/>
        <w:ind w:firstLine="708"/>
        <w:jc w:val="both"/>
        <w:rPr>
          <w:rFonts w:ascii="Times New Roman" w:eastAsia="Times New Roman" w:hAnsi="Times New Roman" w:cs="Times New Roman"/>
          <w:b/>
          <w:sz w:val="24"/>
          <w:szCs w:val="24"/>
          <w:u w:val="single"/>
          <w:lang w:eastAsia="ru-RU"/>
        </w:rPr>
      </w:pPr>
      <w:r w:rsidRPr="00AC5879">
        <w:rPr>
          <w:rFonts w:ascii="Times New Roman" w:eastAsia="Times New Roman" w:hAnsi="Times New Roman" w:cs="Times New Roman"/>
          <w:b/>
          <w:i/>
          <w:sz w:val="24"/>
          <w:szCs w:val="24"/>
          <w:u w:val="single"/>
          <w:lang w:eastAsia="ru-RU"/>
        </w:rPr>
        <w:t xml:space="preserve">Требования </w:t>
      </w:r>
      <w:r w:rsidRPr="00AC5879">
        <w:rPr>
          <w:rFonts w:ascii="Times New Roman" w:eastAsia="Times New Roman" w:hAnsi="Times New Roman" w:cs="Times New Roman"/>
          <w:b/>
          <w:bCs/>
          <w:i/>
          <w:sz w:val="24"/>
          <w:szCs w:val="24"/>
          <w:u w:val="single"/>
          <w:lang w:eastAsia="ru-RU"/>
        </w:rPr>
        <w:t xml:space="preserve">к </w:t>
      </w:r>
      <w:r w:rsidRPr="00AC5879">
        <w:rPr>
          <w:rFonts w:ascii="Times New Roman" w:eastAsia="Times New Roman" w:hAnsi="Times New Roman" w:cs="Times New Roman"/>
          <w:b/>
          <w:i/>
          <w:sz w:val="24"/>
          <w:szCs w:val="24"/>
          <w:u w:val="single"/>
          <w:lang w:eastAsia="ru-RU"/>
        </w:rPr>
        <w:t>качественным характеристикам:</w:t>
      </w:r>
      <w:r w:rsidRPr="00AC5879">
        <w:rPr>
          <w:rFonts w:ascii="Times New Roman" w:eastAsia="Times New Roman" w:hAnsi="Times New Roman" w:cs="Times New Roman"/>
          <w:b/>
          <w:sz w:val="24"/>
          <w:szCs w:val="24"/>
          <w:u w:val="single"/>
          <w:lang w:eastAsia="ru-RU"/>
        </w:rPr>
        <w:t xml:space="preserve"> </w:t>
      </w:r>
    </w:p>
    <w:p w:rsidR="00BE756F" w:rsidRDefault="00BE756F" w:rsidP="00BE756F">
      <w:pPr>
        <w:spacing w:after="0" w:line="240" w:lineRule="auto"/>
        <w:ind w:firstLine="708"/>
        <w:jc w:val="both"/>
        <w:rPr>
          <w:rFonts w:ascii="Times New Roman" w:eastAsia="Calibri" w:hAnsi="Times New Roman" w:cs="Times New Roman"/>
          <w:sz w:val="24"/>
          <w:szCs w:val="24"/>
        </w:rPr>
      </w:pPr>
      <w:r w:rsidRPr="00132A49">
        <w:rPr>
          <w:rFonts w:ascii="Times New Roman" w:eastAsia="Times New Roman" w:hAnsi="Times New Roman" w:cs="Times New Roman"/>
          <w:sz w:val="24"/>
          <w:szCs w:val="24"/>
          <w:lang w:eastAsia="ru-RU"/>
        </w:rPr>
        <w:t xml:space="preserve">Поставляемый </w:t>
      </w:r>
      <w:r>
        <w:rPr>
          <w:rFonts w:ascii="Times New Roman" w:eastAsia="Times New Roman" w:hAnsi="Times New Roman" w:cs="Times New Roman"/>
          <w:sz w:val="24"/>
          <w:szCs w:val="24"/>
          <w:lang w:eastAsia="ru-RU"/>
        </w:rPr>
        <w:t>товар должен быть новым товаром.</w:t>
      </w:r>
    </w:p>
    <w:p w:rsidR="00BE756F" w:rsidRPr="00132A49" w:rsidRDefault="00BE756F" w:rsidP="00BE756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132A49">
        <w:rPr>
          <w:rFonts w:ascii="Times New Roman" w:eastAsia="Times New Roman" w:hAnsi="Times New Roman" w:cs="Times New Roman"/>
          <w:sz w:val="24"/>
          <w:szCs w:val="24"/>
          <w:lang w:eastAsia="ru-RU"/>
        </w:rPr>
        <w:t xml:space="preserve">    </w:t>
      </w:r>
      <w:r w:rsidRPr="00132A49">
        <w:rPr>
          <w:rFonts w:ascii="Times New Roman" w:eastAsia="Calibri" w:hAnsi="Times New Roman" w:cs="Times New Roman"/>
          <w:b/>
          <w:sz w:val="24"/>
          <w:szCs w:val="24"/>
        </w:rPr>
        <w:t xml:space="preserve">6. Требования к гарантийному сроку: </w:t>
      </w:r>
    </w:p>
    <w:p w:rsidR="00BE756F" w:rsidRPr="00132A49" w:rsidRDefault="00BE756F" w:rsidP="00BE756F">
      <w:pPr>
        <w:autoSpaceDE w:val="0"/>
        <w:spacing w:after="0" w:line="240" w:lineRule="auto"/>
        <w:ind w:firstLine="708"/>
        <w:jc w:val="both"/>
        <w:rPr>
          <w:rFonts w:ascii="Times New Roman" w:eastAsia="Times New Roman" w:hAnsi="Times New Roman" w:cs="Times New Roman"/>
          <w:sz w:val="24"/>
          <w:szCs w:val="24"/>
          <w:lang w:eastAsia="ru-RU"/>
        </w:rPr>
      </w:pPr>
      <w:r w:rsidRPr="00132A49">
        <w:rPr>
          <w:rFonts w:ascii="Times New Roman" w:eastAsia="Times New Roman" w:hAnsi="Times New Roman" w:cs="Times New Roman"/>
          <w:sz w:val="24"/>
          <w:szCs w:val="24"/>
          <w:lang w:eastAsia="ru-RU"/>
        </w:rPr>
        <w:t xml:space="preserve"> С</w:t>
      </w:r>
      <w:r w:rsidRPr="00132A49">
        <w:rPr>
          <w:rFonts w:ascii="Times New Roman" w:eastAsia="Calibri" w:hAnsi="Times New Roman" w:cs="Times New Roman"/>
          <w:sz w:val="24"/>
          <w:szCs w:val="24"/>
        </w:rPr>
        <w:t xml:space="preserve">рок гарантии на качество Товара должен составлять не менее 12 (двенадцати) месяцев с момента подписания документов о приемке. Поставщик должен гарантировать, что поставляемый Товар не будет иметь дефектов, связанных с материалами или работой по его </w:t>
      </w:r>
      <w:r w:rsidRPr="00132A49">
        <w:rPr>
          <w:rFonts w:ascii="Times New Roman" w:eastAsia="Calibri" w:hAnsi="Times New Roman" w:cs="Times New Roman"/>
          <w:sz w:val="24"/>
          <w:szCs w:val="24"/>
        </w:rPr>
        <w:lastRenderedPageBreak/>
        <w:t>изготовлению, либо дефектов, проявляющихся в результате действия или упущения Производителя и/или Поставщика, при соблюдении Заказчиком (Получателем) правил хранения и использования Товара в соответствии с правилами, установленными Производителем Товара.</w:t>
      </w:r>
      <w:r w:rsidRPr="00132A49">
        <w:rPr>
          <w:rFonts w:ascii="Times New Roman" w:eastAsia="Times New Roman" w:hAnsi="Times New Roman" w:cs="Times New Roman"/>
          <w:sz w:val="24"/>
          <w:szCs w:val="24"/>
          <w:lang w:eastAsia="ru-RU"/>
        </w:rPr>
        <w:t xml:space="preserve"> </w:t>
      </w:r>
    </w:p>
    <w:p w:rsidR="00BE756F" w:rsidRPr="00132A49" w:rsidRDefault="00BE756F" w:rsidP="00BE756F">
      <w:pPr>
        <w:autoSpaceDE w:val="0"/>
        <w:spacing w:after="0" w:line="240" w:lineRule="auto"/>
        <w:ind w:firstLine="708"/>
        <w:jc w:val="both"/>
        <w:rPr>
          <w:rFonts w:ascii="Times New Roman" w:eastAsia="Calibri" w:hAnsi="Times New Roman" w:cs="Times New Roman"/>
          <w:sz w:val="24"/>
          <w:szCs w:val="24"/>
        </w:rPr>
      </w:pPr>
      <w:r w:rsidRPr="00132A49">
        <w:rPr>
          <w:rFonts w:ascii="Times New Roman" w:eastAsia="Calibri" w:hAnsi="Times New Roman" w:cs="Times New Roman"/>
          <w:sz w:val="24"/>
          <w:szCs w:val="24"/>
        </w:rPr>
        <w:t>Поставщик обязан устранить выявленные дефекты и/или неисправности товара (товаров) в срок, не превышающий 7 (семь) рабочих дней после получения от Заказчика или Получателей товаров уведомления. Устранение нарушений должно быть завершено силами и за счет средств Поставщика.</w:t>
      </w:r>
    </w:p>
    <w:p w:rsidR="00BE756F" w:rsidRPr="00132A49" w:rsidRDefault="00BE756F" w:rsidP="00BE756F">
      <w:pPr>
        <w:tabs>
          <w:tab w:val="left" w:pos="1134"/>
        </w:tabs>
        <w:spacing w:after="0" w:line="240" w:lineRule="auto"/>
        <w:ind w:left="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132A49">
        <w:rPr>
          <w:rFonts w:ascii="Times New Roman" w:eastAsia="Times New Roman" w:hAnsi="Times New Roman" w:cs="Times New Roman"/>
          <w:b/>
          <w:sz w:val="24"/>
          <w:szCs w:val="24"/>
          <w:lang w:eastAsia="ru-RU"/>
        </w:rPr>
        <w:t>.</w:t>
      </w:r>
      <w:r w:rsidRPr="00132A49">
        <w:rPr>
          <w:rFonts w:ascii="Times New Roman" w:eastAsia="Times New Roman" w:hAnsi="Times New Roman" w:cs="Times New Roman"/>
          <w:b/>
          <w:sz w:val="24"/>
          <w:szCs w:val="24"/>
          <w:lang w:eastAsia="ru-RU"/>
        </w:rPr>
        <w:tab/>
        <w:t>Особые условия:</w:t>
      </w:r>
    </w:p>
    <w:p w:rsidR="00BE756F" w:rsidRPr="00132A49" w:rsidRDefault="00BE756F" w:rsidP="00BE756F">
      <w:pPr>
        <w:spacing w:after="0" w:line="240" w:lineRule="auto"/>
        <w:ind w:firstLine="708"/>
        <w:jc w:val="both"/>
        <w:rPr>
          <w:rFonts w:ascii="Times New Roman" w:eastAsia="Times New Roman" w:hAnsi="Times New Roman" w:cs="Times New Roman"/>
          <w:sz w:val="24"/>
          <w:szCs w:val="24"/>
          <w:lang w:eastAsia="ru-RU"/>
        </w:rPr>
      </w:pPr>
      <w:r w:rsidRPr="00132A49">
        <w:rPr>
          <w:rFonts w:ascii="Times New Roman" w:eastAsia="Times New Roman" w:hAnsi="Times New Roman" w:cs="Times New Roman"/>
          <w:sz w:val="24"/>
          <w:szCs w:val="24"/>
          <w:lang w:eastAsia="ru-RU"/>
        </w:rPr>
        <w:t>Поставщик при поставке Товаров в месте поставки Товаров должен соблюдать требования пункта 1 статьи 11 Федерального закона от 25.07.2002 № 115-ФЗ «О правовом положении иностранных граждан в Российской Федерации».</w:t>
      </w:r>
    </w:p>
    <w:p w:rsidR="00BE756F" w:rsidRDefault="00BE756F" w:rsidP="00BE756F">
      <w:pPr>
        <w:widowControl w:val="0"/>
        <w:autoSpaceDE w:val="0"/>
        <w:autoSpaceDN w:val="0"/>
        <w:spacing w:after="0" w:line="240" w:lineRule="auto"/>
        <w:ind w:firstLine="708"/>
        <w:jc w:val="both"/>
        <w:rPr>
          <w:rFonts w:ascii="Times New Roman" w:eastAsia="Times New Roman" w:hAnsi="Times New Roman" w:cs="Times New Roman"/>
          <w:b/>
          <w:sz w:val="24"/>
          <w:szCs w:val="24"/>
          <w:lang w:eastAsia="ru-RU"/>
        </w:rPr>
      </w:pPr>
      <w:r w:rsidRPr="00132A49">
        <w:rPr>
          <w:rFonts w:ascii="Times New Roman" w:eastAsia="Times New Roman" w:hAnsi="Times New Roman" w:cs="Times New Roman"/>
          <w:sz w:val="24"/>
          <w:szCs w:val="24"/>
          <w:lang w:eastAsia="ru-RU"/>
        </w:rPr>
        <w:t>Иностранные граждане, привлекаемые к исполнению Контракта, должны иметь специальное разрешение в соответствии с Постановлением Правительства Российской Федерации от 11.10.2002 № 754.</w:t>
      </w:r>
    </w:p>
    <w:p w:rsidR="00BE756F" w:rsidRDefault="00BE756F" w:rsidP="00F43272">
      <w:pPr>
        <w:tabs>
          <w:tab w:val="left" w:pos="4500"/>
        </w:tabs>
        <w:jc w:val="center"/>
        <w:rPr>
          <w:rFonts w:ascii="Times New Roman" w:hAnsi="Times New Roman" w:cs="Times New Roman"/>
          <w:b/>
          <w:sz w:val="24"/>
          <w:szCs w:val="24"/>
        </w:rPr>
      </w:pPr>
    </w:p>
    <w:sectPr w:rsidR="00BE756F" w:rsidSect="00F546E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44773"/>
    <w:multiLevelType w:val="hybridMultilevel"/>
    <w:tmpl w:val="7BE0DBA6"/>
    <w:lvl w:ilvl="0" w:tplc="0170678A">
      <w:start w:val="1"/>
      <w:numFmt w:val="decimal"/>
      <w:lvlText w:val="%1."/>
      <w:lvlJc w:val="right"/>
      <w:pPr>
        <w:ind w:left="644" w:hanging="360"/>
      </w:pPr>
    </w:lvl>
    <w:lvl w:ilvl="1" w:tplc="9BD82FB6">
      <w:start w:val="1"/>
      <w:numFmt w:val="lowerLetter"/>
      <w:lvlText w:val="%2."/>
      <w:lvlJc w:val="left"/>
      <w:pPr>
        <w:ind w:left="1458" w:hanging="360"/>
      </w:pPr>
    </w:lvl>
    <w:lvl w:ilvl="2" w:tplc="B27E2808">
      <w:start w:val="1"/>
      <w:numFmt w:val="lowerRoman"/>
      <w:lvlText w:val="%3."/>
      <w:lvlJc w:val="right"/>
      <w:pPr>
        <w:ind w:left="2178" w:hanging="180"/>
      </w:pPr>
    </w:lvl>
    <w:lvl w:ilvl="3" w:tplc="09A0BDAA">
      <w:start w:val="1"/>
      <w:numFmt w:val="decimal"/>
      <w:lvlText w:val="%4."/>
      <w:lvlJc w:val="left"/>
      <w:pPr>
        <w:ind w:left="2898" w:hanging="360"/>
      </w:pPr>
    </w:lvl>
    <w:lvl w:ilvl="4" w:tplc="A558B42C">
      <w:start w:val="1"/>
      <w:numFmt w:val="lowerLetter"/>
      <w:lvlText w:val="%5."/>
      <w:lvlJc w:val="left"/>
      <w:pPr>
        <w:ind w:left="3618" w:hanging="360"/>
      </w:pPr>
    </w:lvl>
    <w:lvl w:ilvl="5" w:tplc="9D6E08B0">
      <w:start w:val="1"/>
      <w:numFmt w:val="lowerRoman"/>
      <w:lvlText w:val="%6."/>
      <w:lvlJc w:val="right"/>
      <w:pPr>
        <w:ind w:left="4338" w:hanging="180"/>
      </w:pPr>
    </w:lvl>
    <w:lvl w:ilvl="6" w:tplc="BCA21302">
      <w:start w:val="1"/>
      <w:numFmt w:val="decimal"/>
      <w:lvlText w:val="%7."/>
      <w:lvlJc w:val="left"/>
      <w:pPr>
        <w:ind w:left="5058" w:hanging="360"/>
      </w:pPr>
    </w:lvl>
    <w:lvl w:ilvl="7" w:tplc="75244DF2">
      <w:start w:val="1"/>
      <w:numFmt w:val="lowerLetter"/>
      <w:lvlText w:val="%8."/>
      <w:lvlJc w:val="left"/>
      <w:pPr>
        <w:ind w:left="5778" w:hanging="360"/>
      </w:pPr>
    </w:lvl>
    <w:lvl w:ilvl="8" w:tplc="B64C184E">
      <w:start w:val="1"/>
      <w:numFmt w:val="lowerRoman"/>
      <w:lvlText w:val="%9."/>
      <w:lvlJc w:val="right"/>
      <w:pPr>
        <w:ind w:left="6498" w:hanging="180"/>
      </w:pPr>
    </w:lvl>
  </w:abstractNum>
  <w:abstractNum w:abstractNumId="1" w15:restartNumberingAfterBreak="0">
    <w:nsid w:val="133D4899"/>
    <w:multiLevelType w:val="hybridMultilevel"/>
    <w:tmpl w:val="E9564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7740CD"/>
    <w:multiLevelType w:val="hybridMultilevel"/>
    <w:tmpl w:val="8A4CFBCA"/>
    <w:lvl w:ilvl="0" w:tplc="141CD27C">
      <w:start w:val="1"/>
      <w:numFmt w:val="decimal"/>
      <w:lvlText w:val="%1."/>
      <w:lvlJc w:val="center"/>
      <w:pPr>
        <w:ind w:left="644" w:hanging="360"/>
      </w:pPr>
      <w:rPr>
        <w:rFonts w:ascii="Times New Roman" w:hAnsi="Times New Roman" w:cs="Times New Roman"/>
        <w:sz w:val="24"/>
        <w:szCs w:val="24"/>
      </w:rPr>
    </w:lvl>
    <w:lvl w:ilvl="1" w:tplc="78A2641A">
      <w:start w:val="1"/>
      <w:numFmt w:val="lowerLetter"/>
      <w:lvlText w:val="%2."/>
      <w:lvlJc w:val="left"/>
      <w:pPr>
        <w:ind w:left="1440" w:hanging="360"/>
      </w:pPr>
    </w:lvl>
    <w:lvl w:ilvl="2" w:tplc="C676141C">
      <w:start w:val="1"/>
      <w:numFmt w:val="lowerRoman"/>
      <w:lvlText w:val="%3."/>
      <w:lvlJc w:val="right"/>
      <w:pPr>
        <w:ind w:left="2160" w:hanging="180"/>
      </w:pPr>
    </w:lvl>
    <w:lvl w:ilvl="3" w:tplc="C52A9512">
      <w:start w:val="1"/>
      <w:numFmt w:val="decimal"/>
      <w:lvlText w:val="%4."/>
      <w:lvlJc w:val="left"/>
      <w:pPr>
        <w:ind w:left="2880" w:hanging="360"/>
      </w:pPr>
    </w:lvl>
    <w:lvl w:ilvl="4" w:tplc="6B8E858A">
      <w:start w:val="1"/>
      <w:numFmt w:val="lowerLetter"/>
      <w:lvlText w:val="%5."/>
      <w:lvlJc w:val="left"/>
      <w:pPr>
        <w:ind w:left="3600" w:hanging="360"/>
      </w:pPr>
    </w:lvl>
    <w:lvl w:ilvl="5" w:tplc="8EF49F1A">
      <w:start w:val="1"/>
      <w:numFmt w:val="lowerRoman"/>
      <w:lvlText w:val="%6."/>
      <w:lvlJc w:val="right"/>
      <w:pPr>
        <w:ind w:left="4320" w:hanging="180"/>
      </w:pPr>
    </w:lvl>
    <w:lvl w:ilvl="6" w:tplc="24BA5DD4">
      <w:start w:val="1"/>
      <w:numFmt w:val="decimal"/>
      <w:lvlText w:val="%7."/>
      <w:lvlJc w:val="left"/>
      <w:pPr>
        <w:ind w:left="5040" w:hanging="360"/>
      </w:pPr>
    </w:lvl>
    <w:lvl w:ilvl="7" w:tplc="F9B4240A">
      <w:start w:val="1"/>
      <w:numFmt w:val="lowerLetter"/>
      <w:lvlText w:val="%8."/>
      <w:lvlJc w:val="left"/>
      <w:pPr>
        <w:ind w:left="5760" w:hanging="360"/>
      </w:pPr>
    </w:lvl>
    <w:lvl w:ilvl="8" w:tplc="048E137A">
      <w:start w:val="1"/>
      <w:numFmt w:val="lowerRoman"/>
      <w:lvlText w:val="%9."/>
      <w:lvlJc w:val="right"/>
      <w:pPr>
        <w:ind w:left="6480" w:hanging="180"/>
      </w:pPr>
    </w:lvl>
  </w:abstractNum>
  <w:abstractNum w:abstractNumId="3" w15:restartNumberingAfterBreak="0">
    <w:nsid w:val="24CF4732"/>
    <w:multiLevelType w:val="hybridMultilevel"/>
    <w:tmpl w:val="E25EBC94"/>
    <w:lvl w:ilvl="0" w:tplc="FAC4F1CA">
      <w:start w:val="1"/>
      <w:numFmt w:val="decimal"/>
      <w:lvlText w:val="%1."/>
      <w:lvlJc w:val="left"/>
      <w:pPr>
        <w:ind w:left="360" w:hanging="360"/>
      </w:pPr>
      <w:rPr>
        <w:rFonts w:ascii="Times New Roman" w:hAnsi="Times New Roman" w:cs="Times New Roman"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63A26B6"/>
    <w:multiLevelType w:val="hybridMultilevel"/>
    <w:tmpl w:val="12C8CB16"/>
    <w:lvl w:ilvl="0" w:tplc="D0921190">
      <w:start w:val="12"/>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A008F5"/>
    <w:multiLevelType w:val="hybridMultilevel"/>
    <w:tmpl w:val="9378DDD0"/>
    <w:lvl w:ilvl="0" w:tplc="0419000F">
      <w:start w:val="1"/>
      <w:numFmt w:val="decimal"/>
      <w:lvlText w:val="%1."/>
      <w:lvlJc w:val="left"/>
      <w:pPr>
        <w:ind w:left="720" w:hanging="360"/>
      </w:pPr>
    </w:lvl>
    <w:lvl w:ilvl="1" w:tplc="AEF2EC3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DC7D4D"/>
    <w:multiLevelType w:val="hybridMultilevel"/>
    <w:tmpl w:val="7DAA83B2"/>
    <w:lvl w:ilvl="0" w:tplc="F236AC9A">
      <w:start w:val="1"/>
      <w:numFmt w:val="decimal"/>
      <w:lvlText w:val="%1."/>
      <w:lvlJc w:val="left"/>
      <w:pPr>
        <w:ind w:left="1070" w:hanging="360"/>
      </w:pPr>
      <w:rPr>
        <w:rFonts w:ascii="Times New Roman" w:hAnsi="Times New Roman" w:cs="Times New Roman" w:hint="default"/>
        <w:b/>
        <w:i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15:restartNumberingAfterBreak="0">
    <w:nsid w:val="3A15669B"/>
    <w:multiLevelType w:val="hybridMultilevel"/>
    <w:tmpl w:val="9CA27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043CAC"/>
    <w:multiLevelType w:val="hybridMultilevel"/>
    <w:tmpl w:val="A712E55C"/>
    <w:lvl w:ilvl="0" w:tplc="B0682188">
      <w:start w:val="1"/>
      <w:numFmt w:val="decimal"/>
      <w:lvlText w:val="%1."/>
      <w:lvlJc w:val="left"/>
      <w:pPr>
        <w:ind w:left="720" w:hanging="360"/>
      </w:pPr>
    </w:lvl>
    <w:lvl w:ilvl="1" w:tplc="C52CD94A">
      <w:start w:val="1"/>
      <w:numFmt w:val="bullet"/>
      <w:lvlText w:val="•"/>
      <w:lvlJc w:val="left"/>
      <w:pPr>
        <w:ind w:left="1440" w:hanging="360"/>
      </w:pPr>
      <w:rPr>
        <w:rFonts w:ascii="Times New Roman" w:eastAsia="Arial" w:hAnsi="Times New Roman" w:cs="Times New Roman"/>
      </w:rPr>
    </w:lvl>
    <w:lvl w:ilvl="2" w:tplc="82F20D3A">
      <w:start w:val="1"/>
      <w:numFmt w:val="lowerRoman"/>
      <w:lvlText w:val="%3."/>
      <w:lvlJc w:val="right"/>
      <w:pPr>
        <w:ind w:left="2160" w:hanging="180"/>
      </w:pPr>
    </w:lvl>
    <w:lvl w:ilvl="3" w:tplc="D2463E60">
      <w:start w:val="1"/>
      <w:numFmt w:val="decimal"/>
      <w:lvlText w:val="%4."/>
      <w:lvlJc w:val="left"/>
      <w:pPr>
        <w:ind w:left="2880" w:hanging="360"/>
      </w:pPr>
    </w:lvl>
    <w:lvl w:ilvl="4" w:tplc="43206EDC">
      <w:start w:val="1"/>
      <w:numFmt w:val="lowerLetter"/>
      <w:lvlText w:val="%5."/>
      <w:lvlJc w:val="left"/>
      <w:pPr>
        <w:ind w:left="3600" w:hanging="360"/>
      </w:pPr>
    </w:lvl>
    <w:lvl w:ilvl="5" w:tplc="62220C94">
      <w:start w:val="1"/>
      <w:numFmt w:val="lowerRoman"/>
      <w:lvlText w:val="%6."/>
      <w:lvlJc w:val="right"/>
      <w:pPr>
        <w:ind w:left="4320" w:hanging="180"/>
      </w:pPr>
    </w:lvl>
    <w:lvl w:ilvl="6" w:tplc="FA5AD4F2">
      <w:start w:val="1"/>
      <w:numFmt w:val="decimal"/>
      <w:lvlText w:val="%7."/>
      <w:lvlJc w:val="left"/>
      <w:pPr>
        <w:ind w:left="5040" w:hanging="360"/>
      </w:pPr>
    </w:lvl>
    <w:lvl w:ilvl="7" w:tplc="E82C9B80">
      <w:start w:val="1"/>
      <w:numFmt w:val="lowerLetter"/>
      <w:lvlText w:val="%8."/>
      <w:lvlJc w:val="left"/>
      <w:pPr>
        <w:ind w:left="5760" w:hanging="360"/>
      </w:pPr>
    </w:lvl>
    <w:lvl w:ilvl="8" w:tplc="EFFE6A86">
      <w:start w:val="1"/>
      <w:numFmt w:val="lowerRoman"/>
      <w:lvlText w:val="%9."/>
      <w:lvlJc w:val="right"/>
      <w:pPr>
        <w:ind w:left="6480" w:hanging="180"/>
      </w:pPr>
    </w:lvl>
  </w:abstractNum>
  <w:abstractNum w:abstractNumId="9" w15:restartNumberingAfterBreak="0">
    <w:nsid w:val="45DC3CD0"/>
    <w:multiLevelType w:val="hybridMultilevel"/>
    <w:tmpl w:val="ACF24518"/>
    <w:lvl w:ilvl="0" w:tplc="16D08B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DB6EFD"/>
    <w:multiLevelType w:val="hybridMultilevel"/>
    <w:tmpl w:val="236E7558"/>
    <w:lvl w:ilvl="0" w:tplc="20886220">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6B20E0A"/>
    <w:multiLevelType w:val="hybridMultilevel"/>
    <w:tmpl w:val="393E4C28"/>
    <w:lvl w:ilvl="0" w:tplc="7FA68B8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8B71278"/>
    <w:multiLevelType w:val="hybridMultilevel"/>
    <w:tmpl w:val="5ECC0E4E"/>
    <w:lvl w:ilvl="0" w:tplc="00C62EDC">
      <w:start w:val="1"/>
      <w:numFmt w:val="decimal"/>
      <w:lvlText w:val="%1."/>
      <w:lvlJc w:val="left"/>
      <w:pPr>
        <w:ind w:left="720" w:hanging="360"/>
      </w:pPr>
    </w:lvl>
    <w:lvl w:ilvl="1" w:tplc="2D72FC98">
      <w:start w:val="1"/>
      <w:numFmt w:val="lowerLetter"/>
      <w:lvlText w:val="%2."/>
      <w:lvlJc w:val="left"/>
      <w:pPr>
        <w:ind w:left="1440" w:hanging="360"/>
      </w:pPr>
    </w:lvl>
    <w:lvl w:ilvl="2" w:tplc="FEF6DFD4">
      <w:start w:val="1"/>
      <w:numFmt w:val="lowerRoman"/>
      <w:lvlText w:val="%3."/>
      <w:lvlJc w:val="right"/>
      <w:pPr>
        <w:ind w:left="2160" w:hanging="180"/>
      </w:pPr>
    </w:lvl>
    <w:lvl w:ilvl="3" w:tplc="5AE6B4B0">
      <w:start w:val="1"/>
      <w:numFmt w:val="decimal"/>
      <w:lvlText w:val="%4."/>
      <w:lvlJc w:val="left"/>
      <w:pPr>
        <w:ind w:left="2880" w:hanging="360"/>
      </w:pPr>
    </w:lvl>
    <w:lvl w:ilvl="4" w:tplc="6F684470">
      <w:start w:val="1"/>
      <w:numFmt w:val="lowerLetter"/>
      <w:lvlText w:val="%5."/>
      <w:lvlJc w:val="left"/>
      <w:pPr>
        <w:ind w:left="3600" w:hanging="360"/>
      </w:pPr>
    </w:lvl>
    <w:lvl w:ilvl="5" w:tplc="00AE961C">
      <w:start w:val="1"/>
      <w:numFmt w:val="lowerRoman"/>
      <w:lvlText w:val="%6."/>
      <w:lvlJc w:val="right"/>
      <w:pPr>
        <w:ind w:left="4320" w:hanging="180"/>
      </w:pPr>
    </w:lvl>
    <w:lvl w:ilvl="6" w:tplc="4CD60BDE">
      <w:start w:val="1"/>
      <w:numFmt w:val="decimal"/>
      <w:lvlText w:val="%7."/>
      <w:lvlJc w:val="left"/>
      <w:pPr>
        <w:ind w:left="5040" w:hanging="360"/>
      </w:pPr>
    </w:lvl>
    <w:lvl w:ilvl="7" w:tplc="8F02DE34">
      <w:start w:val="1"/>
      <w:numFmt w:val="lowerLetter"/>
      <w:lvlText w:val="%8."/>
      <w:lvlJc w:val="left"/>
      <w:pPr>
        <w:ind w:left="5760" w:hanging="360"/>
      </w:pPr>
    </w:lvl>
    <w:lvl w:ilvl="8" w:tplc="F05E0F24">
      <w:start w:val="1"/>
      <w:numFmt w:val="lowerRoman"/>
      <w:lvlText w:val="%9."/>
      <w:lvlJc w:val="right"/>
      <w:pPr>
        <w:ind w:left="6480" w:hanging="180"/>
      </w:pPr>
    </w:lvl>
  </w:abstractNum>
  <w:abstractNum w:abstractNumId="13" w15:restartNumberingAfterBreak="0">
    <w:nsid w:val="6C6E1156"/>
    <w:multiLevelType w:val="hybridMultilevel"/>
    <w:tmpl w:val="A6A2FF72"/>
    <w:lvl w:ilvl="0" w:tplc="DEA6321C">
      <w:start w:val="3"/>
      <w:numFmt w:val="decimal"/>
      <w:lvlText w:val="%1."/>
      <w:lvlJc w:val="left"/>
      <w:pPr>
        <w:ind w:left="1500" w:hanging="360"/>
      </w:pPr>
      <w:rPr>
        <w:rFonts w:hint="default"/>
        <w:b/>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15:restartNumberingAfterBreak="0">
    <w:nsid w:val="726F6A02"/>
    <w:multiLevelType w:val="hybridMultilevel"/>
    <w:tmpl w:val="55BEDA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FE31E5"/>
    <w:multiLevelType w:val="hybridMultilevel"/>
    <w:tmpl w:val="069AB22C"/>
    <w:lvl w:ilvl="0" w:tplc="2DFEB186">
      <w:start w:val="4"/>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6"/>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13"/>
  </w:num>
  <w:num w:numId="7">
    <w:abstractNumId w:val="7"/>
  </w:num>
  <w:num w:numId="8">
    <w:abstractNumId w:val="1"/>
  </w:num>
  <w:num w:numId="9">
    <w:abstractNumId w:val="14"/>
  </w:num>
  <w:num w:numId="10">
    <w:abstractNumId w:val="4"/>
  </w:num>
  <w:num w:numId="11">
    <w:abstractNumId w:val="12"/>
  </w:num>
  <w:num w:numId="12">
    <w:abstractNumId w:val="2"/>
  </w:num>
  <w:num w:numId="13">
    <w:abstractNumId w:val="9"/>
  </w:num>
  <w:num w:numId="14">
    <w:abstractNumId w:val="15"/>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73"/>
    <w:rsid w:val="00011F9F"/>
    <w:rsid w:val="0004028D"/>
    <w:rsid w:val="00050F88"/>
    <w:rsid w:val="000A7C73"/>
    <w:rsid w:val="000B2B6F"/>
    <w:rsid w:val="000D7FC3"/>
    <w:rsid w:val="00193A18"/>
    <w:rsid w:val="00197990"/>
    <w:rsid w:val="00213B32"/>
    <w:rsid w:val="002D2FBC"/>
    <w:rsid w:val="003150A3"/>
    <w:rsid w:val="00321B77"/>
    <w:rsid w:val="00477E6E"/>
    <w:rsid w:val="004B7B9D"/>
    <w:rsid w:val="004E7CBA"/>
    <w:rsid w:val="0056544B"/>
    <w:rsid w:val="00580089"/>
    <w:rsid w:val="00590DF9"/>
    <w:rsid w:val="005F390C"/>
    <w:rsid w:val="00606C7C"/>
    <w:rsid w:val="006D7D24"/>
    <w:rsid w:val="007342D4"/>
    <w:rsid w:val="00805F56"/>
    <w:rsid w:val="00807639"/>
    <w:rsid w:val="0082514D"/>
    <w:rsid w:val="0086268C"/>
    <w:rsid w:val="008A1232"/>
    <w:rsid w:val="00993859"/>
    <w:rsid w:val="009E1ADF"/>
    <w:rsid w:val="009E278E"/>
    <w:rsid w:val="00A07DF0"/>
    <w:rsid w:val="00A41FC2"/>
    <w:rsid w:val="00AB172C"/>
    <w:rsid w:val="00AF1B7A"/>
    <w:rsid w:val="00B138D0"/>
    <w:rsid w:val="00B3051A"/>
    <w:rsid w:val="00B46E59"/>
    <w:rsid w:val="00B96807"/>
    <w:rsid w:val="00BA00EC"/>
    <w:rsid w:val="00BE2A3E"/>
    <w:rsid w:val="00BE756F"/>
    <w:rsid w:val="00C30230"/>
    <w:rsid w:val="00C36E9B"/>
    <w:rsid w:val="00C56ABB"/>
    <w:rsid w:val="00D2732C"/>
    <w:rsid w:val="00D551D9"/>
    <w:rsid w:val="00EC3AED"/>
    <w:rsid w:val="00F43272"/>
    <w:rsid w:val="00F4691A"/>
    <w:rsid w:val="00F546E4"/>
    <w:rsid w:val="00F6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FD686-398D-4934-93F6-501D3C30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0B2B6F"/>
    <w:pPr>
      <w:keepNext/>
      <w:keepLines/>
      <w:spacing w:before="360" w:after="200" w:line="240" w:lineRule="auto"/>
      <w:outlineLvl w:val="1"/>
    </w:pPr>
    <w:rPr>
      <w:rFonts w:ascii="Arial" w:eastAsia="Arial" w:hAnsi="Arial" w:cs="Arial"/>
      <w:sz w:val="3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BA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aliases w:val="OTR"/>
    <w:basedOn w:val="a1"/>
    <w:uiPriority w:val="59"/>
    <w:rsid w:val="00BA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semiHidden/>
    <w:unhideWhenUsed/>
    <w:rsid w:val="00C30230"/>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C30230"/>
  </w:style>
  <w:style w:type="paragraph" w:styleId="a6">
    <w:name w:val="List Paragraph"/>
    <w:aliases w:val="Абзац маркированнный"/>
    <w:basedOn w:val="a"/>
    <w:link w:val="a7"/>
    <w:uiPriority w:val="34"/>
    <w:qFormat/>
    <w:rsid w:val="00C30230"/>
    <w:pPr>
      <w:ind w:left="720"/>
      <w:contextualSpacing/>
    </w:pPr>
  </w:style>
  <w:style w:type="paragraph" w:styleId="a8">
    <w:name w:val="Normal (Web)"/>
    <w:basedOn w:val="a"/>
    <w:uiPriority w:val="99"/>
    <w:semiHidden/>
    <w:unhideWhenUsed/>
    <w:rsid w:val="00C302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бычный1"/>
    <w:link w:val="Normal"/>
    <w:qFormat/>
    <w:rsid w:val="00805F56"/>
    <w:pPr>
      <w:spacing w:after="0" w:line="240" w:lineRule="auto"/>
    </w:pPr>
    <w:rPr>
      <w:rFonts w:ascii="Times New Roman" w:eastAsia="Times New Roman" w:hAnsi="Times New Roman" w:cs="Times New Roman"/>
      <w:sz w:val="28"/>
      <w:szCs w:val="28"/>
    </w:rPr>
  </w:style>
  <w:style w:type="character" w:customStyle="1" w:styleId="Normal">
    <w:name w:val="Normal Знак"/>
    <w:link w:val="10"/>
    <w:qFormat/>
    <w:locked/>
    <w:rsid w:val="00805F56"/>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0B2B6F"/>
    <w:rPr>
      <w:rFonts w:ascii="Arial" w:eastAsia="Arial" w:hAnsi="Arial" w:cs="Arial"/>
      <w:sz w:val="34"/>
      <w:szCs w:val="24"/>
      <w:lang w:eastAsia="ru-RU"/>
    </w:rPr>
  </w:style>
  <w:style w:type="paragraph" w:customStyle="1" w:styleId="Style3">
    <w:name w:val="Style3"/>
    <w:basedOn w:val="a"/>
    <w:uiPriority w:val="99"/>
    <w:rsid w:val="000B2B6F"/>
    <w:pPr>
      <w:widowControl w:val="0"/>
      <w:spacing w:after="0" w:line="277" w:lineRule="exact"/>
      <w:ind w:firstLine="706"/>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0B2B6F"/>
    <w:pPr>
      <w:widowControl w:val="0"/>
      <w:spacing w:after="0" w:line="274" w:lineRule="exact"/>
      <w:ind w:firstLine="691"/>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0B2B6F"/>
    <w:pPr>
      <w:widowControl w:val="0"/>
      <w:spacing w:after="0" w:line="281"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rsid w:val="000B2B6F"/>
    <w:pPr>
      <w:widowControl w:val="0"/>
      <w:spacing w:after="0" w:line="374" w:lineRule="exact"/>
      <w:jc w:val="both"/>
    </w:pPr>
    <w:rPr>
      <w:rFonts w:ascii="Times New Roman" w:eastAsia="Times New Roman" w:hAnsi="Times New Roman" w:cs="Times New Roman"/>
      <w:sz w:val="24"/>
      <w:szCs w:val="24"/>
      <w:lang w:eastAsia="ru-RU"/>
    </w:rPr>
  </w:style>
  <w:style w:type="character" w:customStyle="1" w:styleId="FontStyle13">
    <w:name w:val="Font Style13"/>
    <w:uiPriority w:val="99"/>
    <w:rsid w:val="000B2B6F"/>
    <w:rPr>
      <w:rFonts w:ascii="Times New Roman" w:hAnsi="Times New Roman"/>
      <w:b/>
      <w:sz w:val="26"/>
    </w:rPr>
  </w:style>
  <w:style w:type="character" w:customStyle="1" w:styleId="a7">
    <w:name w:val="Абзац списка Знак"/>
    <w:aliases w:val="Абзац маркированнный Знак"/>
    <w:link w:val="a6"/>
    <w:uiPriority w:val="34"/>
    <w:rsid w:val="000B2B6F"/>
  </w:style>
  <w:style w:type="table" w:customStyle="1" w:styleId="21">
    <w:name w:val="Сетка таблицы2"/>
    <w:basedOn w:val="a1"/>
    <w:next w:val="a3"/>
    <w:uiPriority w:val="39"/>
    <w:rsid w:val="00B9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basedOn w:val="a0"/>
    <w:link w:val="aa"/>
    <w:uiPriority w:val="1"/>
    <w:locked/>
    <w:rsid w:val="00B46E59"/>
    <w:rPr>
      <w:rFonts w:ascii="Times New Roman" w:eastAsia="Times New Roman" w:hAnsi="Times New Roman" w:cs="Calibri"/>
      <w:sz w:val="20"/>
      <w:szCs w:val="20"/>
      <w:lang w:eastAsia="ar-SA"/>
    </w:rPr>
  </w:style>
  <w:style w:type="paragraph" w:styleId="aa">
    <w:name w:val="No Spacing"/>
    <w:link w:val="a9"/>
    <w:uiPriority w:val="1"/>
    <w:qFormat/>
    <w:rsid w:val="00B46E59"/>
    <w:pPr>
      <w:suppressAutoHyphens/>
      <w:spacing w:after="0" w:line="240" w:lineRule="auto"/>
    </w:pPr>
    <w:rPr>
      <w:rFonts w:ascii="Times New Roman" w:eastAsia="Times New Roman" w:hAnsi="Times New Roman" w:cs="Calibri"/>
      <w:sz w:val="20"/>
      <w:szCs w:val="20"/>
      <w:lang w:eastAsia="ar-SA"/>
    </w:rPr>
  </w:style>
  <w:style w:type="table" w:customStyle="1" w:styleId="11">
    <w:name w:val="Сетка таблицы11"/>
    <w:basedOn w:val="a1"/>
    <w:next w:val="a3"/>
    <w:uiPriority w:val="39"/>
    <w:rsid w:val="001979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basedOn w:val="a0"/>
    <w:uiPriority w:val="99"/>
    <w:rsid w:val="00F4327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ogin.consultant.ru/link/?req=doc&amp;base=LAW&amp;n=499073&amp;dst=10000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4806</Words>
  <Characters>27396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приложение ЕАТ поставка</vt:lpstr>
    </vt:vector>
  </TitlesOfParts>
  <Company/>
  <LinksUpToDate>false</LinksUpToDate>
  <CharactersWithSpaces>32138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ЕАТ поставка</dc:title>
  <dc:subject/>
  <dc:creator>Воевода Николай Иванович</dc:creator>
  <cp:keywords/>
  <dc:description>для закупок с определенным объемом, без обеспечений</dc:description>
  <cp:lastModifiedBy>Рамазанов Марат Рафекович</cp:lastModifiedBy>
  <cp:revision>6</cp:revision>
  <dcterms:created xsi:type="dcterms:W3CDTF">2025-10-24T12:03:00Z</dcterms:created>
  <dcterms:modified xsi:type="dcterms:W3CDTF">2026-06-05T07:27:00Z</dcterms:modified>
</cp:coreProperties>
</file>