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3EA" w:rsidRPr="005A566E" w:rsidRDefault="002F67C4" w:rsidP="002F67C4">
      <w:pPr>
        <w:tabs>
          <w:tab w:val="center" w:pos="4819"/>
          <w:tab w:val="right" w:pos="9638"/>
        </w:tabs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proofErr w:type="gramStart"/>
      <w:r w:rsidR="00A5641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Проект  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Государственного</w:t>
      </w:r>
      <w:proofErr w:type="gramEnd"/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контракт</w:t>
      </w:r>
      <w:r w:rsidR="00B87AC6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F453EA" w:rsidRDefault="00942ACD" w:rsidP="009F5525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поставку лекарственн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ых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b/>
          <w:bCs/>
          <w:sz w:val="24"/>
          <w:szCs w:val="24"/>
          <w:lang w:eastAsia="ru-RU"/>
        </w:rPr>
        <w:t>ов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F453EA" w:rsidRPr="005A566E">
        <w:rPr>
          <w:rFonts w:ascii="Times New Roman" w:hAnsi="Times New Roman"/>
          <w:b/>
          <w:sz w:val="24"/>
          <w:szCs w:val="24"/>
          <w:lang w:eastAsia="ru-RU"/>
        </w:rPr>
        <w:t>№_______</w:t>
      </w:r>
    </w:p>
    <w:p w:rsidR="00B87AC6" w:rsidRPr="00B87AC6" w:rsidRDefault="008D4171" w:rsidP="00194A5C">
      <w:pPr>
        <w:spacing w:after="0" w:line="19" w:lineRule="atLeast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МНН</w:t>
      </w:r>
      <w:r w:rsidR="003A3FD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94A5C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194A5C" w:rsidRPr="00194A5C">
        <w:rPr>
          <w:rFonts w:ascii="Times New Roman" w:hAnsi="Times New Roman"/>
          <w:sz w:val="24"/>
          <w:szCs w:val="24"/>
          <w:lang w:eastAsia="ru-RU"/>
        </w:rPr>
        <w:t>БИМАТОПРОСТ+ТИМОЛОЛ; ПИКЛОКСИДИН; ЭРИТРОМИЦИН</w:t>
      </w:r>
      <w:r w:rsidR="00CF5C43" w:rsidRPr="00194A5C">
        <w:rPr>
          <w:rFonts w:ascii="Times New Roman" w:hAnsi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041"/>
        <w:gridCol w:w="4703"/>
      </w:tblGrid>
      <w:tr w:rsidR="00F453EA" w:rsidRPr="005A566E" w:rsidTr="00BF3AE5">
        <w:trPr>
          <w:trHeight w:val="343"/>
        </w:trPr>
        <w:tc>
          <w:tcPr>
            <w:tcW w:w="5190" w:type="dxa"/>
          </w:tcPr>
          <w:p w:rsidR="00006529" w:rsidRDefault="00B87AC6" w:rsidP="00006529">
            <w:pPr>
              <w:spacing w:after="0" w:line="19" w:lineRule="atLeast"/>
              <w:ind w:left="809" w:hanging="809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ИКЗ __________________________</w:t>
            </w:r>
          </w:p>
          <w:p w:rsidR="00006529" w:rsidRDefault="00006529" w:rsidP="00006529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F453EA" w:rsidP="009F5525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Краснодар</w:t>
            </w:r>
          </w:p>
        </w:tc>
        <w:tc>
          <w:tcPr>
            <w:tcW w:w="5191" w:type="dxa"/>
          </w:tcPr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06529" w:rsidRDefault="00006529" w:rsidP="002217B2">
            <w:pPr>
              <w:spacing w:after="0" w:line="19" w:lineRule="atLeast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F453EA" w:rsidRPr="005A566E" w:rsidRDefault="00006529" w:rsidP="00636326">
            <w:pPr>
              <w:spacing w:after="0" w:line="19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«___ » _____________ 202</w:t>
            </w:r>
            <w:r w:rsidR="0063632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53EA" w:rsidRPr="005A56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F453EA" w:rsidRPr="005A566E" w:rsidRDefault="00F453EA" w:rsidP="009F5525">
      <w:pPr>
        <w:spacing w:after="0" w:line="19" w:lineRule="atLeast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3A3FD9" w:rsidRDefault="00F453EA" w:rsidP="00067DC8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i/>
          <w:sz w:val="24"/>
          <w:szCs w:val="24"/>
          <w:lang w:eastAsia="ru-RU"/>
        </w:rPr>
        <w:tab/>
      </w:r>
    </w:p>
    <w:p w:rsidR="00F453EA" w:rsidRPr="005A566E" w:rsidRDefault="003A3FD9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sz w:val="24"/>
          <w:szCs w:val="24"/>
          <w:lang w:eastAsia="ru-RU"/>
        </w:rPr>
        <w:t xml:space="preserve">         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Федеральное казенное учреждение здравоохранения «Медико-санитарная часть № 23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 xml:space="preserve">» 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Федеральной службы исполнения наказаний» (ФКУЗ МСЧ-23 ФСИН России), именуемое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br/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 дальнейшем «Заказчик», в лице</w:t>
      </w:r>
      <w:r w:rsidR="005134C7">
        <w:rPr>
          <w:rFonts w:ascii="Times New Roman" w:hAnsi="Times New Roman"/>
          <w:bCs/>
          <w:sz w:val="24"/>
          <w:szCs w:val="24"/>
          <w:lang w:eastAsia="ru-RU"/>
        </w:rPr>
        <w:t xml:space="preserve">  Н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ачальника ФКУЗ МСЧ-23 ФСИН России </w:t>
      </w:r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Цыцора</w:t>
      </w:r>
      <w:proofErr w:type="spellEnd"/>
      <w:r w:rsidR="00520160">
        <w:rPr>
          <w:rFonts w:ascii="Times New Roman" w:hAnsi="Times New Roman"/>
          <w:bCs/>
          <w:sz w:val="24"/>
          <w:szCs w:val="24"/>
          <w:lang w:eastAsia="ru-RU"/>
        </w:rPr>
        <w:t xml:space="preserve"> Ольги </w:t>
      </w:r>
      <w:proofErr w:type="spellStart"/>
      <w:r w:rsidR="00520160">
        <w:rPr>
          <w:rFonts w:ascii="Times New Roman" w:hAnsi="Times New Roman"/>
          <w:bCs/>
          <w:sz w:val="24"/>
          <w:szCs w:val="24"/>
          <w:lang w:eastAsia="ru-RU"/>
        </w:rPr>
        <w:t>Николевны</w:t>
      </w:r>
      <w:proofErr w:type="spellEnd"/>
      <w:r w:rsidR="008D4171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действующ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его на осно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вании Устава, с одной стороны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, и ___________________________, именуемое в дальнейшем «Поставщик»,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в лице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___________________________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, действующе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на основании 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_________, с другой с</w:t>
      </w:r>
      <w:r w:rsidR="008D4171" w:rsidRPr="005A566E">
        <w:rPr>
          <w:rFonts w:ascii="Times New Roman" w:hAnsi="Times New Roman"/>
          <w:bCs/>
          <w:sz w:val="24"/>
          <w:szCs w:val="24"/>
          <w:lang w:eastAsia="ru-RU"/>
        </w:rPr>
        <w:t>тороны, зд</w:t>
      </w:r>
      <w:r w:rsidR="008D4171">
        <w:rPr>
          <w:rFonts w:ascii="Times New Roman" w:hAnsi="Times New Roman"/>
          <w:bCs/>
          <w:sz w:val="24"/>
          <w:szCs w:val="24"/>
          <w:lang w:eastAsia="ru-RU"/>
        </w:rPr>
        <w:t>есь и далее именуемые «Стороны</w:t>
      </w:r>
      <w:r w:rsidR="00636326">
        <w:rPr>
          <w:rFonts w:ascii="Times New Roman" w:hAnsi="Times New Roman"/>
          <w:bCs/>
          <w:sz w:val="24"/>
          <w:szCs w:val="24"/>
          <w:lang w:eastAsia="ru-RU"/>
        </w:rPr>
        <w:t>», в порядке п. 28</w:t>
      </w:r>
      <w:r w:rsidR="00F453EA"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в целях обеспечения государственных нужд, заключили настоящий Государственный контракт (далее - Контракт) о нижеследующем: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ПРЕДМЕТ КОНТРАКТА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1.1. Поставщик о</w:t>
      </w:r>
      <w:r w:rsidR="00942ACD">
        <w:rPr>
          <w:rFonts w:ascii="Times New Roman" w:hAnsi="Times New Roman"/>
          <w:sz w:val="24"/>
          <w:szCs w:val="24"/>
          <w:lang w:eastAsia="ru-RU"/>
        </w:rPr>
        <w:t>бязуется поставить лекарственны</w:t>
      </w:r>
      <w:r w:rsidR="00864127">
        <w:rPr>
          <w:rFonts w:ascii="Times New Roman" w:hAnsi="Times New Roman"/>
          <w:sz w:val="24"/>
          <w:szCs w:val="24"/>
          <w:lang w:eastAsia="ru-RU"/>
        </w:rPr>
        <w:t>е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ы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(далее – товар) Грузополучателю Заказчика, а Заказчик обязуется обеспечить приемку и оплату поставленного товара.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1.2. Предметом Контракта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является поставка лекарственн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="00942ACD">
        <w:rPr>
          <w:rFonts w:ascii="Times New Roman" w:hAnsi="Times New Roman"/>
          <w:sz w:val="24"/>
          <w:szCs w:val="24"/>
          <w:lang w:eastAsia="ru-RU"/>
        </w:rPr>
        <w:t xml:space="preserve"> препарат</w:t>
      </w:r>
      <w:r w:rsidR="00864127">
        <w:rPr>
          <w:rFonts w:ascii="Times New Roman" w:hAnsi="Times New Roman"/>
          <w:sz w:val="24"/>
          <w:szCs w:val="24"/>
          <w:lang w:eastAsia="ru-RU"/>
        </w:rPr>
        <w:t>ов</w:t>
      </w:r>
      <w:r w:rsidRPr="005A566E">
        <w:rPr>
          <w:rFonts w:ascii="Times New Roman" w:hAnsi="Times New Roman"/>
          <w:sz w:val="24"/>
          <w:szCs w:val="24"/>
          <w:lang w:eastAsia="ru-RU"/>
        </w:rPr>
        <w:t>, наименование, цена и количест</w:t>
      </w:r>
      <w:r w:rsidR="00942ACD">
        <w:rPr>
          <w:rFonts w:ascii="Times New Roman" w:hAnsi="Times New Roman"/>
          <w:sz w:val="24"/>
          <w:szCs w:val="24"/>
          <w:lang w:eastAsia="ru-RU"/>
        </w:rPr>
        <w:t>во котор</w:t>
      </w:r>
      <w:r w:rsidR="00864127">
        <w:rPr>
          <w:rFonts w:ascii="Times New Roman" w:hAnsi="Times New Roman"/>
          <w:sz w:val="24"/>
          <w:szCs w:val="24"/>
          <w:lang w:eastAsia="ru-RU"/>
        </w:rPr>
        <w:t>ых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предусмотрены Спецификацией (приложение № 1 к Контракту), которая является неотъемлемой частью Контракта, технические показатели - Техническими характеристиками (приложение № 2 к Контракту).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1.3. Грузополучателем Заказчика является: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5D78F4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5A566E">
        <w:rPr>
          <w:rFonts w:ascii="Times New Roman" w:hAnsi="Times New Roman"/>
          <w:iCs/>
          <w:sz w:val="24"/>
          <w:szCs w:val="24"/>
          <w:lang w:eastAsia="ru-RU"/>
        </w:rPr>
        <w:t>Поставщик обязуется: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2.1.1. Поставщик обязуется поставить Товар </w:t>
      </w:r>
      <w:r w:rsidR="00520160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в течение </w:t>
      </w:r>
      <w:r w:rsidR="00194A5C">
        <w:rPr>
          <w:rFonts w:ascii="Times New Roman" w:hAnsi="Times New Roman"/>
          <w:b/>
          <w:snapToGrid w:val="0"/>
          <w:sz w:val="24"/>
          <w:szCs w:val="24"/>
          <w:lang w:eastAsia="ru-RU"/>
        </w:rPr>
        <w:t>четырнадцати</w:t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календарных </w:t>
      </w:r>
      <w:r w:rsidR="00DC12B5"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br/>
      </w:r>
      <w:r w:rsidRPr="00942ACD">
        <w:rPr>
          <w:rFonts w:ascii="Times New Roman" w:hAnsi="Times New Roman"/>
          <w:b/>
          <w:snapToGrid w:val="0"/>
          <w:sz w:val="24"/>
          <w:szCs w:val="24"/>
          <w:lang w:eastAsia="ru-RU"/>
        </w:rPr>
        <w:t>дней</w:t>
      </w:r>
      <w:r w:rsidR="0072005A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с даты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8D6606">
        <w:rPr>
          <w:rFonts w:ascii="Times New Roman" w:hAnsi="Times New Roman"/>
          <w:snapToGrid w:val="0"/>
          <w:sz w:val="24"/>
          <w:szCs w:val="24"/>
          <w:lang w:eastAsia="ru-RU"/>
        </w:rPr>
        <w:t>заключения</w:t>
      </w: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2.1.2. Известить Заказчика и Грузополучателя о готовности товара к поставке и о дате поставки Товара в порядке, предусмотренном пунктом 7.4.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 xml:space="preserve">2.1.3. Обеспечить соответствие Товара требованиям законодательства, нормативным 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br/>
        <w:t>и техническим документам и условиям настоящего Контракта.</w:t>
      </w:r>
    </w:p>
    <w:p w:rsidR="00F453EA" w:rsidRPr="005A566E" w:rsidRDefault="00F453EA" w:rsidP="00067DC8">
      <w:pPr>
        <w:widowControl w:val="0"/>
        <w:spacing w:after="0" w:line="240" w:lineRule="auto"/>
        <w:ind w:right="-71" w:firstLine="709"/>
        <w:rPr>
          <w:rFonts w:ascii="Times New Roman" w:hAnsi="Times New Roman"/>
          <w:noProof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snapToGrid w:val="0"/>
          <w:sz w:val="24"/>
          <w:szCs w:val="24"/>
          <w:lang w:eastAsia="ru-RU"/>
        </w:rPr>
        <w:t>2.1.4</w:t>
      </w:r>
      <w:r w:rsidRPr="005A566E">
        <w:rPr>
          <w:rFonts w:ascii="Times New Roman" w:hAnsi="Times New Roman"/>
          <w:noProof/>
          <w:snapToGrid w:val="0"/>
          <w:sz w:val="24"/>
          <w:szCs w:val="24"/>
          <w:lang w:eastAsia="ru-RU"/>
        </w:rPr>
        <w:t>. Передать Товар в порядке и в сроки, указанные в разделе 7 Контракта.</w:t>
      </w:r>
    </w:p>
    <w:p w:rsidR="00F453EA" w:rsidRPr="005A566E" w:rsidRDefault="00F453EA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2.1.5. Производить замену некачественного Товара в порядке и на условиях, предусмотренных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2.2. Поставщик имеет право:</w:t>
      </w:r>
    </w:p>
    <w:p w:rsidR="00F453EA" w:rsidRPr="005A566E" w:rsidRDefault="00F453EA" w:rsidP="00067D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="00611165" w:rsidRPr="005A566E">
        <w:rPr>
          <w:rFonts w:ascii="Times New Roman" w:hAnsi="Times New Roman"/>
          <w:noProof/>
          <w:sz w:val="24"/>
          <w:szCs w:val="24"/>
          <w:lang w:eastAsia="ru-RU"/>
        </w:rPr>
        <w:t>2.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1.Требовать оплату за поставленный товар надлежащего качества в соответствии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br/>
        <w:t>с условиями Контракта.</w:t>
      </w:r>
    </w:p>
    <w:p w:rsidR="00F453EA" w:rsidRPr="005A566E" w:rsidRDefault="00611165" w:rsidP="00067DC8">
      <w:pPr>
        <w:tabs>
          <w:tab w:val="left" w:pos="1134"/>
        </w:tabs>
        <w:spacing w:after="0" w:line="240" w:lineRule="auto"/>
        <w:ind w:left="354" w:firstLine="355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2.3. 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Заказчик обязуется: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2.3.1.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Обеспечить приемку и оплату поставленного Товара в соответствии с условиями Контракта. 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 Заказчик имеет право: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2.4.1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 xml:space="preserve">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и качеству.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2.4.2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 xml:space="preserve">. Для проверки поставляемых Поставщиком Товаров в части их соответствия условиям Контракта привлекать экспертов, экспертные организации на основании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lastRenderedPageBreak/>
        <w:t>контрактов, заключенных в соответствии с Федеральным законом о контрактной системе.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2.4</w:t>
      </w:r>
      <w:r w:rsidR="00F453EA" w:rsidRPr="005A566E">
        <w:rPr>
          <w:rFonts w:ascii="Times New Roman" w:hAnsi="Times New Roman"/>
          <w:noProof/>
          <w:sz w:val="24"/>
          <w:szCs w:val="24"/>
          <w:lang w:eastAsia="ru-RU"/>
        </w:rPr>
        <w:t>.3. Требовать замены товара, несоответствующего по качеству и безопасности, показателям содержащимся в нормативных и технических документах, и настоящем Контракте.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iCs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iCs/>
          <w:sz w:val="24"/>
          <w:szCs w:val="24"/>
          <w:lang w:eastAsia="ru-RU"/>
        </w:rPr>
        <w:tab/>
        <w:t>Каждая из сторон обязуется: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986"/>
        </w:tabs>
        <w:autoSpaceDE w:val="0"/>
        <w:autoSpaceDN w:val="0"/>
        <w:adjustRightInd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2.5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.1. Исполнять обязательства по Контракту в строгом соответствии с действующим законодательством Российской Федерации.</w:t>
      </w:r>
    </w:p>
    <w:p w:rsidR="00F453EA" w:rsidRPr="005A566E" w:rsidRDefault="00611165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2.5.2.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Проводить расчеты в сроки, в размере и на условиях, установленных настоящим Контрактом.</w:t>
      </w:r>
    </w:p>
    <w:p w:rsidR="00F453EA" w:rsidRPr="005A566E" w:rsidRDefault="00611165" w:rsidP="00067DC8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2.5.3. </w:t>
      </w:r>
      <w:r w:rsidR="00F453EA" w:rsidRPr="005A566E">
        <w:rPr>
          <w:rFonts w:ascii="Times New Roman" w:hAnsi="Times New Roman"/>
          <w:sz w:val="24"/>
          <w:szCs w:val="24"/>
          <w:lang w:eastAsia="ru-RU"/>
        </w:rPr>
        <w:t>Незамедлительно информировать другую Сторону об изменении в своей адресной информации и банковских реквизитов. Изменения вступают в силу после подачи предусмотренного извещения.</w:t>
      </w:r>
    </w:p>
    <w:p w:rsidR="00A50D63" w:rsidRPr="005A566E" w:rsidRDefault="00A50D63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A50D63" w:rsidRPr="005A566E">
        <w:rPr>
          <w:rFonts w:ascii="Times New Roman" w:hAnsi="Times New Roman"/>
          <w:b/>
          <w:bCs/>
          <w:sz w:val="24"/>
          <w:szCs w:val="24"/>
          <w:lang w:eastAsia="ru-RU"/>
        </w:rPr>
        <w:t>ЦЕНА КОНТРАКТА И ПОРЯДОК РАСЧЕТОВ.</w:t>
      </w:r>
    </w:p>
    <w:p w:rsidR="00F453EA" w:rsidRPr="005A566E" w:rsidRDefault="00F453EA" w:rsidP="00067DC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3.1. Цена Контракта составляет </w:t>
      </w:r>
      <w:r w:rsidR="00B77E45">
        <w:rPr>
          <w:rFonts w:ascii="Times New Roman" w:hAnsi="Times New Roman"/>
          <w:bCs/>
          <w:sz w:val="24"/>
          <w:szCs w:val="24"/>
        </w:rPr>
        <w:t>_</w:t>
      </w:r>
      <w:r w:rsidR="00A23D32">
        <w:rPr>
          <w:rFonts w:ascii="Times New Roman" w:hAnsi="Times New Roman"/>
          <w:bCs/>
          <w:sz w:val="24"/>
          <w:szCs w:val="24"/>
        </w:rPr>
        <w:t>____ рублей</w:t>
      </w:r>
      <w:r w:rsidR="0090662B" w:rsidRPr="003B67DB">
        <w:rPr>
          <w:rFonts w:ascii="Times New Roman" w:hAnsi="Times New Roman"/>
          <w:bCs/>
          <w:sz w:val="24"/>
          <w:szCs w:val="24"/>
        </w:rPr>
        <w:t>, включая НДС</w:t>
      </w:r>
      <w:r w:rsidR="00A23D32">
        <w:rPr>
          <w:rFonts w:ascii="Times New Roman" w:hAnsi="Times New Roman"/>
          <w:b/>
          <w:bCs/>
          <w:sz w:val="24"/>
          <w:szCs w:val="24"/>
        </w:rPr>
        <w:t>___-</w:t>
      </w:r>
      <w:r w:rsidR="003B67DB" w:rsidRPr="00B77E45">
        <w:rPr>
          <w:rFonts w:ascii="Times New Roman" w:hAnsi="Times New Roman"/>
          <w:b/>
          <w:bCs/>
          <w:sz w:val="24"/>
          <w:szCs w:val="24"/>
        </w:rPr>
        <w:t>_</w:t>
      </w:r>
      <w:r w:rsidR="003B67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B67DB" w:rsidRPr="003B67DB">
        <w:rPr>
          <w:rFonts w:ascii="Times New Roman" w:hAnsi="Times New Roman"/>
          <w:bCs/>
          <w:sz w:val="24"/>
          <w:szCs w:val="24"/>
        </w:rPr>
        <w:t>рублей</w:t>
      </w:r>
      <w:r w:rsidR="00D93CC6" w:rsidRPr="00D93CC6">
        <w:rPr>
          <w:rFonts w:ascii="Times New Roman" w:hAnsi="Times New Roman"/>
          <w:bCs/>
          <w:sz w:val="24"/>
          <w:szCs w:val="24"/>
        </w:rPr>
        <w:t xml:space="preserve">, 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3.3. Поставщик направляет Заказчику счет (счет-фактуру), товарн</w:t>
      </w:r>
      <w:r w:rsidR="00006529">
        <w:rPr>
          <w:rFonts w:ascii="Times New Roman" w:hAnsi="Times New Roman"/>
          <w:sz w:val="24"/>
          <w:szCs w:val="24"/>
          <w:lang w:eastAsia="ru-RU"/>
        </w:rPr>
        <w:t>ую накладную (</w:t>
      </w:r>
      <w:proofErr w:type="gramStart"/>
      <w:r w:rsidR="00006529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="00006529">
        <w:rPr>
          <w:rFonts w:ascii="Times New Roman" w:hAnsi="Times New Roman"/>
          <w:sz w:val="24"/>
          <w:szCs w:val="24"/>
          <w:lang w:eastAsia="ru-RU"/>
        </w:rPr>
        <w:t xml:space="preserve"> 0510452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 ОКУД), оформленную в трех экземплярах (по одному для Поставщика, Грузополучателя и Заказчика) с печатью Поставщика, а также Акт приема</w:t>
      </w:r>
      <w:r w:rsidR="00006529">
        <w:rPr>
          <w:rFonts w:ascii="Times New Roman" w:hAnsi="Times New Roman"/>
          <w:sz w:val="24"/>
          <w:szCs w:val="24"/>
          <w:lang w:eastAsia="ru-RU"/>
        </w:rPr>
        <w:t>-передачи Товара (Приложение № 4</w:t>
      </w:r>
      <w:r w:rsidRPr="005A566E">
        <w:rPr>
          <w:rFonts w:ascii="Times New Roman" w:hAnsi="Times New Roman"/>
          <w:sz w:val="24"/>
          <w:szCs w:val="24"/>
          <w:lang w:eastAsia="ru-RU"/>
        </w:rPr>
        <w:t>). Все указанные документы выставляются в рублях. Заказчик возвращает Поставщику подписанный со своей стороны уполномоченными лицами оригин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ал Акта приема-передачи Товара.</w:t>
      </w:r>
    </w:p>
    <w:p w:rsidR="00611165" w:rsidRPr="005A566E" w:rsidRDefault="00611165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Вышеуказанные документы могут быть сформированы в электронной форме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подписаны электронной подписью, посредством функционала  по формированию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подписанию документов о приемке товаров, работ, услуг в единой информационной системе в сфере закупок (далее – ЕИС). В случае формирования и подписания документов, указанных в настоящем пункте, в электронной форме, моментом передачи является момент направления стороной контракта таких документов в ЕИС.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3.4. Оплата производится Поставщику </w:t>
      </w:r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в течение </w:t>
      </w:r>
      <w:proofErr w:type="gramStart"/>
      <w:r w:rsidR="001C202A">
        <w:rPr>
          <w:rFonts w:ascii="Times New Roman" w:hAnsi="Times New Roman"/>
          <w:b/>
          <w:sz w:val="24"/>
          <w:szCs w:val="24"/>
          <w:lang w:eastAsia="ru-RU"/>
        </w:rPr>
        <w:t xml:space="preserve">7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рабочих</w:t>
      </w:r>
      <w:proofErr w:type="gramEnd"/>
      <w:r w:rsidRPr="00942ACD">
        <w:rPr>
          <w:rFonts w:ascii="Times New Roman" w:hAnsi="Times New Roman"/>
          <w:b/>
          <w:sz w:val="24"/>
          <w:szCs w:val="24"/>
          <w:lang w:eastAsia="ru-RU"/>
        </w:rPr>
        <w:t xml:space="preserve">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и подписания Грузополучателем без замечаний акта приема - передачи товара, составленного по прилагаемой форме (Приложение №3), товарной накладной. Оплата производится в безналичной форме, путем перечисления денежных средств на расчетный счет Поставщика, указанный в настоящем Контракте.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3.5. Датой оплаты считается дата списания денежных средств с лицевого счета банка Заказчика.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3.6. Обязательства Заказчика по оплате Товара считаются выполненными в день списания денежных средств со счетов Заказчика.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3.7. В случае изменения банковских реквизитов Поставщик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Контракте  реквизитам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несет Поставщик.</w:t>
      </w:r>
    </w:p>
    <w:p w:rsidR="00F453EA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3.8. По факту поставки Товара Стороны осуществляют сверку расчетов за оказанные услуги. Акт сверки расчетов составляется Поставщиком в двух экземплярах и подписывается </w:t>
      </w:r>
      <w:r w:rsidR="00317145" w:rsidRPr="005A566E">
        <w:rPr>
          <w:rFonts w:ascii="Times New Roman" w:hAnsi="Times New Roman"/>
          <w:sz w:val="24"/>
          <w:szCs w:val="24"/>
          <w:lang w:eastAsia="ru-RU"/>
        </w:rPr>
        <w:t>уполномоченными представителями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Сторон. Поставщик направляет в адрес Заказчика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 факсу копию Акта сверки расчетов, оригиналы направляются почтовой связью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 уведомлением. Заказчик в течение 5 (пяти) рабочих дней с даты получения оригинала Акта сверки расчетов должен подписать, заверить печатью, направить один экземпляр Акта сверки расчетов в адрес Поставщика или представить мотивированные возражения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поводу достоверности содержащейся в нем информации.</w:t>
      </w:r>
    </w:p>
    <w:p w:rsidR="00A23D32" w:rsidRPr="005A566E" w:rsidRDefault="00A23D32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3.9. Сумма, подлежащая уплате Заказчиком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Поставщику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подлежит уменьшению на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50D63" w:rsidRPr="005A566E" w:rsidRDefault="00A50D63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4. ЗАЯВЛЕНИЯ И ГАРАНТИИ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4.1.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Настоящим Стороны гарантируют, что: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они являются юридическими лицами, зарегистрированными в соответствии с действующим законодательством РФ;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б)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заключение и исполнение обязательства Сторон по Контракту должным образом одобрено уполномоченными органами Сторон и не составляет нарушений действующего законодательства РФ или учредительных документов;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в)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>поставщик имеет надлежащим образом оформленные и необходимые для исполнения обязательств по Контракту документы и разрешения, установленные действующим законодательством Российской Федерации, а Заказчик правомочия.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4.2.</w:t>
      </w: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Стороны не предоставляют друг другу никаких других гарантий, выраженных или подразумеваемых, за исключением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гарантий</w:t>
      </w: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прямо предусмотренных Контрактом или действующим Российским законодательством.</w:t>
      </w:r>
    </w:p>
    <w:p w:rsidR="00A50D63" w:rsidRPr="005A566E" w:rsidRDefault="00A50D63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5A566E">
        <w:rPr>
          <w:rFonts w:ascii="Times New Roman" w:hAnsi="Times New Roman"/>
          <w:b/>
          <w:noProof/>
          <w:sz w:val="24"/>
          <w:szCs w:val="24"/>
          <w:lang w:eastAsia="ru-RU"/>
        </w:rPr>
        <w:t>КАЧЕСТВО, БЕЗОПАСНОСТЬ И ПОРЯДОК ПРИЕМКИ ТОВАРА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 xml:space="preserve">5.1. </w:t>
      </w:r>
      <w:r w:rsidRPr="005A566E">
        <w:rPr>
          <w:rFonts w:ascii="Times New Roman" w:hAnsi="Times New Roman"/>
          <w:sz w:val="24"/>
          <w:szCs w:val="24"/>
          <w:lang w:eastAsia="ru-RU"/>
        </w:rPr>
        <w:t>Поставляемый Товар должен быть новым товаром (товаром, который не был в употреблении, не прошел ремонт, в том числе восстановление потребительских свойств).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5.2. Товар должен быть зарегистрирован и разрешен к применению на территории Российской Федерации. Поставщик гарантирует качество и безопасность поставляемого Товара в соответствии с действующими стандартами, утвержденными на данный вид Товара.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5.3. Наличие сертификатов (регистрационных удостоверений) или деклараций, обязательных для данного вида Товара, оформленных в соответствии с Российским законодательством, - обязательно. Качество и безопасность поставляемого Товара должно соответствовать действующему сертификату качества (регистрационному удостоверению),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действующим стандартам, утвержденным на данный вид Товара и условиям настоящего Контракта</w:t>
      </w:r>
      <w:r w:rsidRPr="005A566E"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5.4.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</w:t>
      </w:r>
      <w:hyperlink r:id="rId8" w:history="1">
        <w:r w:rsidRPr="005A566E">
          <w:rPr>
            <w:rFonts w:ascii="Times New Roman" w:hAnsi="Times New Roman"/>
            <w:sz w:val="24"/>
            <w:szCs w:val="24"/>
          </w:rPr>
          <w:t>№П-6,</w:t>
        </w:r>
      </w:hyperlink>
      <w:r w:rsidRPr="005A566E">
        <w:rPr>
          <w:rFonts w:ascii="Times New Roman" w:hAnsi="Times New Roman"/>
          <w:sz w:val="24"/>
          <w:szCs w:val="24"/>
        </w:rPr>
        <w:t xml:space="preserve">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</w:t>
      </w:r>
      <w:hyperlink r:id="rId9" w:history="1">
        <w:r w:rsidRPr="005A566E">
          <w:rPr>
            <w:rFonts w:ascii="Times New Roman" w:hAnsi="Times New Roman"/>
            <w:sz w:val="24"/>
            <w:szCs w:val="24"/>
          </w:rPr>
          <w:t>№П-7</w:t>
        </w:r>
      </w:hyperlink>
      <w:r w:rsidRPr="005A566E">
        <w:rPr>
          <w:rFonts w:ascii="Times New Roman" w:hAnsi="Times New Roman"/>
          <w:sz w:val="24"/>
          <w:szCs w:val="24"/>
        </w:rPr>
        <w:t xml:space="preserve">, </w:t>
      </w:r>
      <w:r w:rsidRPr="005A566E">
        <w:rPr>
          <w:rFonts w:ascii="Times New Roman" w:hAnsi="Times New Roman"/>
          <w:sz w:val="24"/>
          <w:szCs w:val="24"/>
          <w:lang w:eastAsia="ru-RU"/>
        </w:rPr>
        <w:t>в части, не противоречащей требованиям законодательства и условиям Контракта.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5.5. Для проверки предоставленных Поставщиком Товаров, предусмотренных Контрактом, в части их соответствия условиям Контракта (в том числе в части соответствия их количества, комплектности, объема) Заказчик обеспечивает проведение экспертизы. Экспертиза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5.6. Место проведени</w:t>
      </w:r>
      <w:r w:rsidR="00E931D0">
        <w:rPr>
          <w:rFonts w:ascii="Times New Roman" w:hAnsi="Times New Roman"/>
          <w:sz w:val="24"/>
          <w:szCs w:val="24"/>
        </w:rPr>
        <w:t>я</w:t>
      </w:r>
      <w:r w:rsidRPr="005A566E">
        <w:rPr>
          <w:rFonts w:ascii="Times New Roman" w:hAnsi="Times New Roman"/>
          <w:sz w:val="24"/>
          <w:szCs w:val="24"/>
        </w:rPr>
        <w:t xml:space="preserve"> экспертизы –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 5.7. Представитель Заказчика при проведении экспертизы визуально и по органолептическим признакам контролирует свойства товара (целостность упаковки всей партии товара, качество изготовления упаковочного материала и инструкций по применению изделий медицинского назначения (свойства бумаги и картона, качество нанесения текстового материала и рисунков, серии, даты изготовления и срок годности.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5.8. Результаты экспертизы оформляются </w:t>
      </w:r>
      <w:r w:rsidRPr="00942ACD">
        <w:rPr>
          <w:rFonts w:ascii="Times New Roman" w:hAnsi="Times New Roman"/>
          <w:b/>
          <w:sz w:val="24"/>
          <w:szCs w:val="24"/>
          <w:lang w:eastAsia="ru-RU"/>
        </w:rPr>
        <w:t>в течение 5 рабочих дней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 в виде заключения, которое составляется и подписывается представителем Заказчика в 3 (трех) </w:t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экземплярах, по одному для Заказчика, Поставщика и </w:t>
      </w:r>
      <w:r w:rsidR="004D15B9">
        <w:rPr>
          <w:rFonts w:ascii="Times New Roman" w:hAnsi="Times New Roman"/>
          <w:sz w:val="24"/>
          <w:szCs w:val="24"/>
          <w:lang w:eastAsia="ru-RU"/>
        </w:rPr>
        <w:t>Грузополучателя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.9. В случае, если по результатам экспертизы будет установлено, что поставленный товар не соответствует условиям, предусмотренным Контрактом, такой товар приемке не подлежит и считается непоставленным. При этом Грузополучатель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6. МАРКИРОВКА, УПАКОВКА И </w:t>
      </w:r>
      <w:r w:rsidRPr="005A566E">
        <w:rPr>
          <w:rFonts w:ascii="Times New Roman" w:hAnsi="Times New Roman"/>
          <w:b/>
          <w:sz w:val="24"/>
          <w:szCs w:val="24"/>
          <w:lang w:eastAsia="ru-RU"/>
        </w:rPr>
        <w:t>ТРАНСПОРТИРОВКА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6.1. Товар должен быть упакован в стандартные заводские упаковки, иметь маркировку и аннотации на русском языке в соответствии с действующими стандартами и техническими условиями таким образом, чтобы обеспечить его сохранность при транспортировке.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6.1.1. Упаковка должна обеспечивать: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безопасность и неизменность идентификационных признаков Товара при обращении в течение его срока службы;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защиту от воздействия механических и климатических факторов во время транспортирования и хранения;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- сохранение герметичности в установленных производителем условиях хранения и транспортирования до вскрытия защитной упаковки медицинским персоналом перед применением (эксплуатацией).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6.2. Т</w:t>
      </w:r>
      <w:r w:rsidRPr="005A566E">
        <w:rPr>
          <w:rFonts w:ascii="Times New Roman" w:hAnsi="Times New Roman"/>
          <w:noProof/>
          <w:sz w:val="24"/>
          <w:szCs w:val="24"/>
          <w:lang w:eastAsia="ru-RU"/>
        </w:rPr>
        <w:t>ара и упаковка возврату не подлежат, залог за тару и упаковку не взыскивается, их стоимость включена в цену Контракта.</w:t>
      </w:r>
    </w:p>
    <w:p w:rsidR="00F453EA" w:rsidRPr="005A566E" w:rsidRDefault="00F453EA" w:rsidP="00067DC8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6.3.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72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7. СРОКИ И ПОРЯДОК ПОСТАВКИ ТОВАРА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noProof/>
          <w:sz w:val="24"/>
          <w:szCs w:val="24"/>
        </w:rPr>
        <w:t xml:space="preserve">7.1. Поставщик обязуется поставить Товар </w:t>
      </w:r>
      <w:r w:rsidRPr="005A566E">
        <w:rPr>
          <w:rFonts w:ascii="Times New Roman" w:hAnsi="Times New Roman"/>
          <w:sz w:val="24"/>
          <w:szCs w:val="24"/>
        </w:rPr>
        <w:t xml:space="preserve">Грузополучателю: </w:t>
      </w:r>
      <w:r w:rsidRPr="005A566E">
        <w:rPr>
          <w:rFonts w:ascii="Times New Roman" w:hAnsi="Times New Roman"/>
          <w:bCs/>
          <w:sz w:val="24"/>
          <w:szCs w:val="24"/>
        </w:rPr>
        <w:t xml:space="preserve">филиал «Краевая туберкулезная больница № 1» федерального казенного учреждения здравоохранения «Медико-санитарная часть № 23 Федеральной службы исполнения наказаний»: 352330, Краснодарский край, г. Усть-Лабинск, ул. </w:t>
      </w:r>
      <w:r w:rsidR="00636326">
        <w:rPr>
          <w:rFonts w:ascii="Times New Roman" w:hAnsi="Times New Roman"/>
          <w:bCs/>
          <w:sz w:val="24"/>
          <w:szCs w:val="24"/>
        </w:rPr>
        <w:t>Сергия Радонежского</w:t>
      </w:r>
      <w:r w:rsidRPr="005A566E">
        <w:rPr>
          <w:rFonts w:ascii="Times New Roman" w:hAnsi="Times New Roman"/>
          <w:bCs/>
          <w:sz w:val="24"/>
          <w:szCs w:val="24"/>
        </w:rPr>
        <w:t>, д.88.</w:t>
      </w:r>
    </w:p>
    <w:p w:rsidR="00F453EA" w:rsidRPr="005A566E" w:rsidRDefault="00F453EA" w:rsidP="00067DC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7.2. Поставщик обязуется поставить Товар </w:t>
      </w:r>
      <w:r w:rsidR="00520160">
        <w:rPr>
          <w:rFonts w:ascii="Times New Roman" w:hAnsi="Times New Roman"/>
          <w:b/>
          <w:sz w:val="24"/>
          <w:szCs w:val="24"/>
        </w:rPr>
        <w:t xml:space="preserve">в течение </w:t>
      </w:r>
      <w:r w:rsidR="00194A5C">
        <w:rPr>
          <w:rFonts w:ascii="Times New Roman" w:hAnsi="Times New Roman"/>
          <w:b/>
          <w:sz w:val="24"/>
          <w:szCs w:val="24"/>
        </w:rPr>
        <w:t>14-ти</w:t>
      </w:r>
      <w:r w:rsidRPr="0088756D">
        <w:rPr>
          <w:rFonts w:ascii="Times New Roman" w:hAnsi="Times New Roman"/>
          <w:b/>
          <w:sz w:val="24"/>
          <w:szCs w:val="24"/>
        </w:rPr>
        <w:t xml:space="preserve"> календарных дней</w:t>
      </w:r>
      <w:r w:rsidR="0072005A">
        <w:rPr>
          <w:rFonts w:ascii="Times New Roman" w:hAnsi="Times New Roman"/>
          <w:sz w:val="24"/>
          <w:szCs w:val="24"/>
        </w:rPr>
        <w:t xml:space="preserve"> с даты</w:t>
      </w:r>
      <w:r w:rsidRPr="005A566E">
        <w:rPr>
          <w:rFonts w:ascii="Times New Roman" w:hAnsi="Times New Roman"/>
          <w:sz w:val="24"/>
          <w:szCs w:val="24"/>
        </w:rPr>
        <w:t xml:space="preserve"> </w:t>
      </w:r>
      <w:r w:rsidR="008D6606">
        <w:rPr>
          <w:rFonts w:ascii="Times New Roman" w:hAnsi="Times New Roman"/>
          <w:sz w:val="24"/>
          <w:szCs w:val="24"/>
        </w:rPr>
        <w:t>заключения</w:t>
      </w:r>
      <w:r w:rsidRPr="005A566E">
        <w:rPr>
          <w:rFonts w:ascii="Times New Roman" w:hAnsi="Times New Roman"/>
          <w:sz w:val="24"/>
          <w:szCs w:val="24"/>
        </w:rPr>
        <w:t xml:space="preserve"> контракта.</w:t>
      </w:r>
    </w:p>
    <w:p w:rsidR="00F453EA" w:rsidRPr="005A566E" w:rsidRDefault="00F453EA" w:rsidP="00067DC8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5A566E">
        <w:rPr>
          <w:rFonts w:ascii="Times New Roman" w:hAnsi="Times New Roman"/>
          <w:noProof/>
          <w:sz w:val="24"/>
          <w:szCs w:val="24"/>
          <w:lang w:eastAsia="ru-RU"/>
        </w:rPr>
        <w:t>7.3. Поставщик обязуется передать Грузополучателю Товар, не обремененный правами третьих лиц.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7.4. Не позднее, чем за 1 (один) рабочий день до планируемой даты поставки, Поставщик извещает Заказчика и Грузополучателя о готовности Товара к поставке и о дате поставки Товара. Доставка, разгрузка и занос Товара в помещения Грузополучателя осуществляется силами и за счет средств Поставщика.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7.5. Вместе с Товаром Поставщик передает Грузополучателю относящуюся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A566E">
        <w:rPr>
          <w:rFonts w:ascii="Times New Roman" w:hAnsi="Times New Roman"/>
          <w:sz w:val="24"/>
          <w:szCs w:val="24"/>
          <w:lang w:eastAsia="ru-RU"/>
        </w:rPr>
        <w:t>к Товару и закупке документацию: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счет (счет-фактура);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товарная накладная (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код  формы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0330212 по ОКУД), оформленная в трех экземплярах (по одному для Поставщика, Грузополучателя и Заказчика) с печатью Поставщика;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акт приема – передачи Товара, составленный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>№ 3</w:t>
      </w:r>
      <w:r w:rsidRPr="005A566E">
        <w:rPr>
          <w:rFonts w:ascii="Times New Roman" w:hAnsi="Times New Roman"/>
          <w:sz w:val="24"/>
          <w:szCs w:val="24"/>
          <w:lang w:eastAsia="ru-RU"/>
        </w:rPr>
        <w:t>), подписанный Поставщиком;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документы, подтверждающие качество поставляемого товара - сертификаты качества (регистрационные удостоверения) или их копии, заверенные в установленном законодательством Российской Федерации порядке, выданные в соответствии со ст. 38 Федерального закона РФ от 21.11.2011 № 33-ФЗ «Об основах охраны здоровья граждан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Российской Федерации» и </w:t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постановлением Правительства Российской Федерации </w:t>
      </w:r>
      <w:r w:rsid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от 24.12.2012 № 1416 «Об утверждении Правил государственной регистрации медицинских изделий»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7.6. В случае если документы, указанные в пункте 7.5. Контракта, не переданы Поставщиком Грузополучателю одновременно с товаром, товар считается не поставленным и приемке не подлежит.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>7.7. Обязательство Поставщика по поставке (передаче) Товара считается исполненным с момента подписания Грузополучателем без замечаний акта приема - передачи товара, составленного по прилагаемой форме (приложение</w:t>
      </w:r>
      <w:r w:rsidR="00611165" w:rsidRPr="005A566E">
        <w:rPr>
          <w:rFonts w:ascii="Times New Roman" w:hAnsi="Times New Roman"/>
          <w:sz w:val="24"/>
          <w:szCs w:val="24"/>
          <w:lang w:eastAsia="ru-RU"/>
        </w:rPr>
        <w:t xml:space="preserve"> № 3</w:t>
      </w:r>
      <w:r w:rsidRPr="005A566E">
        <w:rPr>
          <w:rFonts w:ascii="Times New Roman" w:hAnsi="Times New Roman"/>
          <w:sz w:val="24"/>
          <w:szCs w:val="24"/>
          <w:lang w:eastAsia="ru-RU"/>
        </w:rPr>
        <w:t>).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7.8. Риск случайной гибели или случайного повреждения Товара переходит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Заказчика с момента, когда Поставщик считается исполнившим свое обязательство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 поставке товара.</w:t>
      </w:r>
    </w:p>
    <w:p w:rsidR="00A50D63" w:rsidRPr="005A566E" w:rsidRDefault="00A50D63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pacing w:after="0" w:line="240" w:lineRule="auto"/>
        <w:ind w:left="360" w:right="-74"/>
        <w:jc w:val="center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snapToGrid w:val="0"/>
          <w:sz w:val="24"/>
          <w:szCs w:val="24"/>
          <w:lang w:eastAsia="ru-RU"/>
        </w:rPr>
        <w:t>8. ГАРАНТИЙНЫЕ ОБЯЗАТЕЛЬСТВА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8.1. Поставщик гарантирует: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соответствие качества поставляемого товара требованиям законодательства Российской Федерации и условиям настоящего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8.2. Остаточный срок годности Товара на дату поставки Заказчику должен соответствовать значению </w:t>
      </w:r>
      <w:r w:rsidR="00A56419">
        <w:rPr>
          <w:rFonts w:ascii="Times New Roman" w:hAnsi="Times New Roman"/>
          <w:b/>
          <w:sz w:val="24"/>
          <w:szCs w:val="24"/>
          <w:lang w:eastAsia="ru-RU"/>
        </w:rPr>
        <w:t>не менее</w:t>
      </w:r>
      <w:r w:rsidR="000B69F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11</w:t>
      </w:r>
      <w:r w:rsidR="00C047B3">
        <w:rPr>
          <w:rFonts w:ascii="Times New Roman" w:hAnsi="Times New Roman"/>
          <w:b/>
          <w:sz w:val="24"/>
          <w:szCs w:val="24"/>
          <w:lang w:eastAsia="ru-RU"/>
        </w:rPr>
        <w:t xml:space="preserve"> месяцев с даты поставки.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8.3. В течение срока годности на Товар Поставщик осуществляет безвозмездную замену Товара ненадлежащего качества на товар, соответствующий требованиям Контракта.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8.4. Срок замены некачественного товара составляет не более 3 (трех) календарных дней с момента получения Поставщиком письменного требования Грузополучателя о замене Товара несоответствующего качества. В данный срок входит время, затраченное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на транспортировку товара.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8.5. При замене Товара срок годности на него исчисляется заново со дня приемки Товара Грузополучателем.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 xml:space="preserve">8.6. Все расходы, связанные </w:t>
      </w:r>
      <w:proofErr w:type="gramStart"/>
      <w:r w:rsidRPr="005A566E">
        <w:rPr>
          <w:rFonts w:ascii="Times New Roman" w:hAnsi="Times New Roman"/>
          <w:sz w:val="24"/>
          <w:szCs w:val="24"/>
          <w:lang w:eastAsia="ru-RU"/>
        </w:rPr>
        <w:t>с заменой товара</w:t>
      </w:r>
      <w:proofErr w:type="gramEnd"/>
      <w:r w:rsidRPr="005A566E">
        <w:rPr>
          <w:rFonts w:ascii="Times New Roman" w:hAnsi="Times New Roman"/>
          <w:sz w:val="24"/>
          <w:szCs w:val="24"/>
          <w:lang w:eastAsia="ru-RU"/>
        </w:rPr>
        <w:t xml:space="preserve"> ненадлежащего качества в период срока годности Товара оплачиваются за счет Поставщика.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9. ОТВЕТСТВЕННОСТЬ СТОРОН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 xml:space="preserve">9.1. </w:t>
      </w:r>
      <w:r w:rsidRPr="005A566E">
        <w:rPr>
          <w:rFonts w:ascii="Times New Roman" w:hAnsi="Times New Roman"/>
          <w:sz w:val="24"/>
          <w:szCs w:val="24"/>
          <w:lang w:eastAsia="ru-RU"/>
        </w:rPr>
        <w:t>В случае неоплаты поставленных товаров, ненадлежащего исполнения Государственным заказчиком иных обязательств, предусмотренных Контрактом, Поставщик вп</w:t>
      </w:r>
      <w:r w:rsidR="00A50D63" w:rsidRPr="005A566E">
        <w:rPr>
          <w:rFonts w:ascii="Times New Roman" w:hAnsi="Times New Roman"/>
          <w:sz w:val="24"/>
          <w:szCs w:val="24"/>
          <w:lang w:eastAsia="ru-RU"/>
        </w:rPr>
        <w:t>раве потребовать уплату штрафа.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 xml:space="preserve">Размер штрафа устанавливается Контрактом в виде суммы, определенной в порядке, установленном постановлением Правительства РФ от 30.08.2017 № 1042 «Об утверждении Правил определения размера штрафа, начисляемого в случае ненадлежащего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исполнения заказчиком, неисполнения или ненадлежащего исполнения поставщиком (подрядчиком, исполнителем) обязательств, предусмотренных контрактом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предусмотренного контрактом, о внесении изменений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7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</w:t>
      </w:r>
      <w:r w:rsidR="00767BA8" w:rsidRP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от 25 ноября </w:t>
      </w:r>
      <w:smartTag w:uri="urn:schemas-microsoft-com:office:smarttags" w:element="metricconverter">
        <w:smartTagPr>
          <w:attr w:name="ProductID" w:val="2013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>. № 1063», и составляет 1000,00 руб.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9.2. В случае просрочки исполнения Поставщиком обязательств (в том числе гарантийного обязательства), предусмотренных Контрактом, а также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иных случаях неисполнения или ненадлежащего исполнения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Поставщиком обязательств, предусмотренных контрактом,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Государственный заказчик направляет Поставщику требование об уплате неустоек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(штрафов, пеней).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9.3. В случае просрочки исполнения Поставщиком обязательств, предусмотренных контрактом, в том числе нарушения срока оказания услуг, указанного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Контракте, просрочки исполнения иных обязательств,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предусмотренных Контрактом, Поставщик уплачивает Государственному заказчику пени. 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Пеня начисляется за каждый день просрочки исполнения Поставщиком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начиная со дня, следующего после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дня истечения установленного контрактом срока исполнения обязательства,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 сумму, пропорциональную объему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и фактически исполненных Поставщиком.</w:t>
      </w:r>
    </w:p>
    <w:p w:rsidR="00F453EA" w:rsidRPr="00B9270C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9.4. </w:t>
      </w:r>
      <w:r w:rsidRPr="005A566E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Контрактом, за исключением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просрочки исполнения Поставщиком обязательств (в том числе гарантийного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обязательства), предусмотренных Контрактом. Размер штрафа устанавливается Контрактом в виде суммы, определенной в порядке, установленном постановлением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Правительства РФ от 30.08.2017 № 1042 «Об утверждении Правил определения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размера штрафа, начисляемого в случае ненадлежащего исполнения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заказчиком, неисполнения или ненадлежащего исполнения поставщиком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(подрядчиком, исполнителем) обязательств, предусмотренных контрактом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(за исключением просрочки исполнения обязательств заказчиком, </w:t>
      </w:r>
      <w:r w:rsidRPr="005A566E">
        <w:rPr>
          <w:rFonts w:ascii="Times New Roman" w:hAnsi="Times New Roman"/>
          <w:sz w:val="24"/>
          <w:szCs w:val="24"/>
        </w:rPr>
        <w:br/>
        <w:t>поставщиком (подрядчиком, исполнителем), предусмотренного ко</w:t>
      </w:r>
      <w:r w:rsidR="005A566E">
        <w:rPr>
          <w:rFonts w:ascii="Times New Roman" w:hAnsi="Times New Roman"/>
          <w:sz w:val="24"/>
          <w:szCs w:val="24"/>
        </w:rPr>
        <w:t xml:space="preserve">нтрактом, </w:t>
      </w:r>
      <w:r w:rsidR="002B1784">
        <w:rPr>
          <w:rFonts w:ascii="Times New Roman" w:hAnsi="Times New Roman"/>
          <w:sz w:val="24"/>
          <w:szCs w:val="24"/>
        </w:rPr>
        <w:br/>
      </w:r>
      <w:r w:rsidR="005A566E">
        <w:rPr>
          <w:rFonts w:ascii="Times New Roman" w:hAnsi="Times New Roman"/>
          <w:sz w:val="24"/>
          <w:szCs w:val="24"/>
        </w:rPr>
        <w:t xml:space="preserve">о внесении изменений </w:t>
      </w:r>
      <w:r w:rsidRPr="005A566E">
        <w:rPr>
          <w:rFonts w:ascii="Times New Roman" w:hAnsi="Times New Roman"/>
          <w:sz w:val="24"/>
          <w:szCs w:val="24"/>
        </w:rPr>
        <w:t xml:space="preserve">в постановление Правительства Российской Федерации от 15 мая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2017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570 и признании утратившим силу постановления Правительства Российской Федерации от 25 ноября </w:t>
      </w:r>
      <w:smartTag w:uri="urn:schemas-microsoft-com:office:smarttags" w:element="metricconverter">
        <w:smartTagPr>
          <w:attr w:name="ProductID" w:val="2018 г"/>
        </w:smartTagPr>
        <w:r w:rsidRPr="005A566E">
          <w:rPr>
            <w:rFonts w:ascii="Times New Roman" w:hAnsi="Times New Roman"/>
            <w:sz w:val="24"/>
            <w:szCs w:val="24"/>
          </w:rPr>
          <w:t>2013 г</w:t>
        </w:r>
      </w:smartTag>
      <w:r w:rsidRPr="005A566E">
        <w:rPr>
          <w:rFonts w:ascii="Times New Roman" w:hAnsi="Times New Roman"/>
          <w:sz w:val="24"/>
          <w:szCs w:val="24"/>
        </w:rPr>
        <w:t xml:space="preserve">. № 1063», который составляет 10% цены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а именно </w:t>
      </w:r>
      <w:r w:rsidR="00006529">
        <w:rPr>
          <w:rFonts w:ascii="Times New Roman" w:hAnsi="Times New Roman"/>
          <w:sz w:val="24"/>
          <w:szCs w:val="24"/>
        </w:rPr>
        <w:t>________</w:t>
      </w:r>
      <w:r w:rsidR="00753479" w:rsidRPr="00753479">
        <w:rPr>
          <w:rFonts w:ascii="Times New Roman" w:hAnsi="Times New Roman"/>
          <w:sz w:val="24"/>
          <w:szCs w:val="24"/>
        </w:rPr>
        <w:t>руб</w:t>
      </w:r>
      <w:r w:rsidR="00753479">
        <w:rPr>
          <w:rFonts w:ascii="Times New Roman" w:hAnsi="Times New Roman"/>
          <w:b/>
          <w:sz w:val="24"/>
          <w:szCs w:val="24"/>
        </w:rPr>
        <w:t>.</w:t>
      </w:r>
      <w:r w:rsidR="00B9270C">
        <w:rPr>
          <w:rFonts w:ascii="Times New Roman" w:hAnsi="Times New Roman"/>
          <w:sz w:val="24"/>
          <w:szCs w:val="24"/>
        </w:rPr>
        <w:t>; для обязательств, которые не имеет стоимостного выражения, размер штрафа составляет 1000,00 руб.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9.5. При расторжении Контракта в связи с односторонним отказом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стороны Контракта от исполнения Контракта другая сторона Контракта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вправе потребовать возмещения только фактически понесенного ущерба,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непосредственно обусловленного обстоятельствами, являющимися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9.6. Сторона освобождается от уплаты неустойки (штрафа, пени)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если докажет, что неисполнение или ненадлежащее исполнение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обязательства, предусмотренного контрактом, произошло вследствие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непреодолимой силы или по вине другой стороны.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9.7. Уплата Поставщиком неустойки или применение иной формы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  <w:t xml:space="preserve">ответственности </w:t>
      </w:r>
      <w:r w:rsidRPr="005A566E">
        <w:rPr>
          <w:rFonts w:ascii="Times New Roman" w:hAnsi="Times New Roman"/>
          <w:sz w:val="24"/>
          <w:szCs w:val="24"/>
          <w:lang w:eastAsia="ru-RU"/>
        </w:rPr>
        <w:t>не освобождает его от исполнения обязательств по контракту.</w:t>
      </w:r>
    </w:p>
    <w:p w:rsidR="00F453EA" w:rsidRPr="005A566E" w:rsidRDefault="00F453EA" w:rsidP="00067DC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9.8. Общая сумма начисленных штрафов за неисполнение или ненадлежащее исполнение исполнителем обязательств, предусмотренных контрактом, не может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превышать цену контракта.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A566E">
        <w:rPr>
          <w:rFonts w:ascii="Times New Roman" w:hAnsi="Times New Roman"/>
          <w:bCs/>
          <w:sz w:val="24"/>
          <w:szCs w:val="24"/>
        </w:rPr>
        <w:t xml:space="preserve">          9.9. Общая сумма начисленных штрафов за ненадлежащее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 xml:space="preserve">исполнение Государственным заказчиком обязательств, предусмотренных </w:t>
      </w:r>
      <w:r w:rsidR="00DC12B5">
        <w:rPr>
          <w:rFonts w:ascii="Times New Roman" w:hAnsi="Times New Roman"/>
          <w:bCs/>
          <w:sz w:val="24"/>
          <w:szCs w:val="24"/>
        </w:rPr>
        <w:br/>
      </w:r>
      <w:r w:rsidRPr="005A566E">
        <w:rPr>
          <w:rFonts w:ascii="Times New Roman" w:hAnsi="Times New Roman"/>
          <w:bCs/>
          <w:sz w:val="24"/>
          <w:szCs w:val="24"/>
        </w:rPr>
        <w:t>контрактом, не может превышать цену контракта.</w:t>
      </w:r>
    </w:p>
    <w:p w:rsidR="005A511B" w:rsidRPr="005A566E" w:rsidRDefault="005A511B" w:rsidP="00B927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10. ОБСТОЯТЕЛЬСТВА НЕПРЕОДОЛИМОЙ СИЛЫ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но, не ограничиваясь, землетрясения, наводнения, пожар, ураган и другие стихийные бедствия, военные действия, массовые заболевания и действия органов государственной власти и управления и другие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настоящего Контракта и не зависеть от воли Сторон.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10.2. При наступлении обстоятельств непреодолимой силы Сторона должна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без промедления известить о них другую Сторону в любой форме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(предпочтительно в письменной). В извещении должны быть сообщены данные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 характере обстоятельств, а также оценка их влияния на возможность исполнения обязательств по настоящему Контракту и срок исполнения обязательств.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10.3. По прекращении указанных обстоятельств Сторона должна без промедления известить другую Сторону в письменном виде. В извещении должен быть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указан срок, в который предполагается исполнить обязательство по настоящему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Контракту. Если Сторона не направит или несвоевременно направит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извещение, то она должна возместить другой стороне убытки, причиненные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не извещением или несвоевременным извещением.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10.4. Сторона должна в течение 30 календарных дней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F453EA" w:rsidRPr="005A566E" w:rsidRDefault="00F453EA" w:rsidP="00067DC8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          10.5. В случае наступления форс-мажорных обстоятельств срок исполнения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Сторонами обязательств по настоящему Контракту отодвигается соразмерно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времени в течение, которого действовали такие обстоятельства и их последствия.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10.6. Если форс-мажорные обстоятельства и их последствия продолжают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6 (шести) месяцев или они или их последствия будут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действовать более этого срока, Стороны в возможно короткий срок проведут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переговоры с целью выявления приемлемых для обеих Сторон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альтернативных способов исполнения настоящего Контракта и достижения соответствующей договоренности.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11. КОНФИДЕНЦИАЛЬНОСТЬ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11.1. Вся предоставляемая Сторонами друг другу юридическая, финансовая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и иная информация, связанная с заключением и исполнением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настоящего Контракта, считается конфиденциальной информацией,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отношении которой выполняются требования по защите согласно Закону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«О коммерческой тайне».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11.2. Право собственности на любую техническую информацию или данные, предоставленные в письменном виде или в ином </w:t>
      </w:r>
      <w:r w:rsidRPr="005A566E">
        <w:rPr>
          <w:rFonts w:ascii="Times New Roman" w:hAnsi="Times New Roman"/>
          <w:bCs/>
          <w:sz w:val="24"/>
          <w:szCs w:val="24"/>
          <w:lang w:eastAsia="ru-RU"/>
        </w:rPr>
        <w:t xml:space="preserve">формате, </w:t>
      </w:r>
      <w:r w:rsidRPr="005A566E">
        <w:rPr>
          <w:rFonts w:ascii="Times New Roman" w:hAnsi="Times New Roman"/>
          <w:sz w:val="24"/>
          <w:szCs w:val="24"/>
          <w:lang w:eastAsia="ru-RU"/>
        </w:rPr>
        <w:t>сохраняется за Стороной, предоставившей эту информацию.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11.3. Каждая из Сторон по настоящему Контракту имеет право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разглашать конфиденциальную информацию своим сотрудникам, если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получателю такой информации дается указание соблюдать конфиденциальный характер.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11.4. Стороны обязуются, начиная с момента подписания и в течение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3 (трех) лет после прекращения действия настоящего Контракта,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не передавать конфиденциальную информацию третьим лицам без письменного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согласия другой Стороны, кроме случаев, когда такое разглашение </w:t>
      </w:r>
      <w:r w:rsidR="00DC12B5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требуется в соответствии с законодательством РФ.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11.5. Стороны обязуются исключить доступ третьих лиц или представителей Сторон, неуполномоченных работать с конфиденциальной информацией, к конфиденциальной информации, относящейся к настоящему Контракту.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11.6. В случае раскрытия (включая неумышленное) конфиденциальной информации. Сторона, которая раскрыла информацию, обязана предпринять все возможные действия для устранения в максимально короткий период времени последствий такого раскрытия.</w:t>
      </w:r>
    </w:p>
    <w:p w:rsidR="00F453EA" w:rsidRDefault="00F453EA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/>
          <w:bCs/>
          <w:sz w:val="24"/>
          <w:szCs w:val="24"/>
          <w:lang w:eastAsia="ru-RU"/>
        </w:rPr>
        <w:t>12. АНТИКОРРУПЦИОННАЯ ОГОВОРКА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12.2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достичь неправомерных целей.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12.3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 xml:space="preserve">12.4 В случае возникновения у Стороны подозрений, что произошло или может </w:t>
      </w:r>
      <w:r w:rsidRPr="000738B3">
        <w:rPr>
          <w:rFonts w:ascii="Times New Roman" w:hAnsi="Times New Roman"/>
          <w:bCs/>
          <w:sz w:val="24"/>
          <w:szCs w:val="24"/>
          <w:lang w:eastAsia="ru-RU"/>
        </w:rPr>
        <w:lastRenderedPageBreak/>
        <w:t>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12.5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520160" w:rsidRPr="000738B3" w:rsidRDefault="00520160" w:rsidP="00520160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38B3">
        <w:rPr>
          <w:rFonts w:ascii="Times New Roman" w:hAnsi="Times New Roman"/>
          <w:bCs/>
          <w:sz w:val="24"/>
          <w:szCs w:val="24"/>
          <w:lang w:eastAsia="ru-RU"/>
        </w:rPr>
        <w:t>12.6 В случае подтверждения нарушения одной Стороной обязательств воздерживаться от запрещенных в настоящем разделе контракта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20160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13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 СРОК ДЕЙСТВИЯ И ПОРЯДОК РАСТОРЖЕНИЯ КОНТРАКТА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3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 Контракт вступает в силу с момента подписания Сторонами и действует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="00520160">
        <w:rPr>
          <w:rFonts w:ascii="Times New Roman" w:hAnsi="Times New Roman"/>
          <w:b/>
          <w:sz w:val="24"/>
          <w:szCs w:val="24"/>
          <w:lang w:eastAsia="ru-RU"/>
        </w:rPr>
        <w:t>до 28</w:t>
      </w:r>
      <w:r w:rsidRPr="00EC1DCC">
        <w:rPr>
          <w:rFonts w:ascii="Times New Roman" w:hAnsi="Times New Roman"/>
          <w:b/>
          <w:sz w:val="24"/>
          <w:szCs w:val="24"/>
          <w:lang w:eastAsia="ru-RU"/>
        </w:rPr>
        <w:t>.12.202</w:t>
      </w:r>
      <w:r w:rsidR="00636326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, а в части осуществления оплаты и гарантийных обязательств – до полного исполнения Сторонами своих обязательств. </w:t>
      </w:r>
    </w:p>
    <w:p w:rsidR="00F453EA" w:rsidRPr="005A566E" w:rsidRDefault="00F453EA" w:rsidP="00067D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.2. Изменение существенных условий Контракта при его исполнении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не допускается, за исключением их изменения по соглашению Сторон в случаях, установленных Федеральным законом о контрактной системе</w:t>
      </w:r>
      <w:r w:rsidRPr="005A566E">
        <w:rPr>
          <w:rFonts w:ascii="Times New Roman" w:hAnsi="Times New Roman"/>
          <w:sz w:val="24"/>
          <w:szCs w:val="24"/>
          <w:lang w:eastAsia="ru-RU"/>
        </w:rPr>
        <w:t>.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3.</w:t>
      </w:r>
      <w:r w:rsidRPr="005A566E">
        <w:rPr>
          <w:rFonts w:ascii="Times New Roman" w:hAnsi="Times New Roman"/>
          <w:sz w:val="24"/>
          <w:szCs w:val="24"/>
        </w:rPr>
        <w:t xml:space="preserve">3. Расторжение Контракта допускается по соглашению Сторон, по решению суда, </w:t>
      </w:r>
      <w:r w:rsidR="005A566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случае одностороннего отказа стороны Контракта от исполнения Контракта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законодательством. 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При расторжении Контракта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в связи с односторонним отказом Стороны Контракта от исполнения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Контракта другая сторона Контракта вправе потребовать возмещения только </w:t>
      </w:r>
      <w:r w:rsidR="00CC4B0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.4. Все изменения к Контракту действительны, если они оформлены </w:t>
      </w:r>
      <w:r w:rsidR="00DC12B5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в виде дополнительного соглашения к Контракту и подписаны Сторонами.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3</w:t>
      </w:r>
      <w:r w:rsidRPr="005A566E">
        <w:rPr>
          <w:rFonts w:ascii="Times New Roman" w:hAnsi="Times New Roman"/>
          <w:sz w:val="24"/>
          <w:szCs w:val="24"/>
        </w:rPr>
        <w:t xml:space="preserve">.5. Если в результате издания акта органа государственной власти </w:t>
      </w:r>
      <w:r w:rsidR="002B1784">
        <w:rPr>
          <w:rFonts w:ascii="Times New Roman" w:hAnsi="Times New Roman"/>
          <w:sz w:val="24"/>
          <w:szCs w:val="24"/>
        </w:rPr>
        <w:br/>
        <w:t xml:space="preserve">Российской </w:t>
      </w:r>
      <w:r w:rsidRPr="005A566E">
        <w:rPr>
          <w:rFonts w:ascii="Times New Roman" w:hAnsi="Times New Roman"/>
          <w:sz w:val="24"/>
          <w:szCs w:val="24"/>
        </w:rPr>
        <w:t xml:space="preserve">Федерации исполнение Заказчиком своих обязательств </w:t>
      </w:r>
      <w:r w:rsidR="00CC4B0E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F453EA" w:rsidRPr="005A566E" w:rsidRDefault="00F453EA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53EA" w:rsidRPr="005A566E" w:rsidRDefault="00520160" w:rsidP="00067D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F453EA" w:rsidRPr="005A566E">
        <w:rPr>
          <w:rFonts w:ascii="Times New Roman" w:hAnsi="Times New Roman"/>
          <w:b/>
          <w:sz w:val="24"/>
          <w:szCs w:val="24"/>
        </w:rPr>
        <w:t>. ПОРЯДОК РАЗРЕШЕНИЯ СПОРОВ</w:t>
      </w:r>
    </w:p>
    <w:p w:rsidR="00F453EA" w:rsidRPr="005A566E" w:rsidRDefault="00F453EA" w:rsidP="00067D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.1. Все споры и разногласия, возникающие при исполнении Контракта,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Краснодарского края в порядке, предусмотренном законодательством Российской Федерации.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66E">
        <w:rPr>
          <w:rFonts w:ascii="Times New Roman" w:hAnsi="Times New Roman"/>
          <w:sz w:val="24"/>
          <w:szCs w:val="24"/>
        </w:rPr>
        <w:tab/>
        <w:t>1</w:t>
      </w:r>
      <w:r w:rsidR="00194A5C">
        <w:rPr>
          <w:rFonts w:ascii="Times New Roman" w:hAnsi="Times New Roman"/>
          <w:sz w:val="24"/>
          <w:szCs w:val="24"/>
        </w:rPr>
        <w:t>4</w:t>
      </w:r>
      <w:r w:rsidRPr="005A566E">
        <w:rPr>
          <w:rFonts w:ascii="Times New Roman" w:hAnsi="Times New Roman"/>
          <w:sz w:val="24"/>
          <w:szCs w:val="24"/>
        </w:rPr>
        <w:t xml:space="preserve">.3. Сторона, которой предъявлена претензия, обязана рассмотреть такую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 xml:space="preserve">претензию в течение 30 календарных дней с момента ее получения и сообщить </w:t>
      </w:r>
      <w:r w:rsidR="002B1784">
        <w:rPr>
          <w:rFonts w:ascii="Times New Roman" w:hAnsi="Times New Roman"/>
          <w:sz w:val="24"/>
          <w:szCs w:val="24"/>
        </w:rPr>
        <w:br/>
      </w:r>
      <w:r w:rsidRPr="005A566E">
        <w:rPr>
          <w:rFonts w:ascii="Times New Roman" w:hAnsi="Times New Roman"/>
          <w:sz w:val="24"/>
          <w:szCs w:val="24"/>
        </w:rPr>
        <w:t>о своем решении другой Стороне путем направления ответа в письменной форме.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520160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15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F453EA" w:rsidRPr="005A566E">
        <w:rPr>
          <w:rFonts w:ascii="Times New Roman" w:hAnsi="Times New Roman"/>
          <w:b/>
          <w:bCs/>
          <w:sz w:val="24"/>
          <w:szCs w:val="24"/>
          <w:lang w:eastAsia="ru-RU"/>
        </w:rPr>
        <w:tab/>
        <w:t>ПРОЧИЕ УСЛОВИЯ</w:t>
      </w:r>
    </w:p>
    <w:p w:rsidR="00F453EA" w:rsidRPr="005A566E" w:rsidRDefault="00F453EA" w:rsidP="00067DC8">
      <w:pPr>
        <w:widowControl w:val="0"/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.1.Условия настоящего Контракта могут быть изменены по взаимному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согласию Сторон с обязательным составлением письменного документа, за исключением условий, которые не подлежат изменению в течении всего срока действия настоящего Контракта. 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.2. Каждая Сторона признает права другой Стороны на все торговые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марки, товарные знаки и имена и не будет их использовать каким-либо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образом без предварительного письменного согласия. Обязательства из настоящего пункта остаются в силе и после расторжения Контракта.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.3. При исполнении Контракта не допускается перемена Поставщика,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за исключением случаев, когда новый Поставщик является правопреемником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Поставщика по такому Контракту вследствие реорганизации юридического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лица в форме преобразования, слияния или присоединения. В случае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перемены Заказчика по Контракту его права и обязанности по такому Контракту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переходят к новому Заказчику в том же объеме и на тех же условиях.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 xml:space="preserve">Ни одна из Сторон не имеет права уступать, передавать или обременять </w:t>
      </w:r>
      <w:r w:rsidR="002B1784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каким-либо образом свои права и/или обязанности по настоящему Контракту без предварительного письменного согласия другой Стороны. </w:t>
      </w:r>
    </w:p>
    <w:p w:rsidR="00F453EA" w:rsidRPr="005A566E" w:rsidRDefault="00F453EA" w:rsidP="00067D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.4. В случае изменения юридических адресов, банковских и отгрузочных реквизитов Сторона обязана сообщить об этом другой Стороне в письменной форме.</w:t>
      </w:r>
    </w:p>
    <w:p w:rsidR="00F453EA" w:rsidRPr="005A566E" w:rsidRDefault="00F453EA" w:rsidP="00067D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ab/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sz w:val="24"/>
          <w:szCs w:val="24"/>
          <w:lang w:eastAsia="ru-RU"/>
        </w:rPr>
        <w:t xml:space="preserve">.6. Настоящий Контракт составлен в двух экземплярах, включая Приложения </w:t>
      </w:r>
      <w:r w:rsidR="005A566E">
        <w:rPr>
          <w:rFonts w:ascii="Times New Roman" w:hAnsi="Times New Roman"/>
          <w:sz w:val="24"/>
          <w:szCs w:val="24"/>
          <w:lang w:eastAsia="ru-RU"/>
        </w:rPr>
        <w:br/>
      </w:r>
      <w:r w:rsidRPr="005A566E">
        <w:rPr>
          <w:rFonts w:ascii="Times New Roman" w:hAnsi="Times New Roman"/>
          <w:sz w:val="24"/>
          <w:szCs w:val="24"/>
          <w:lang w:eastAsia="ru-RU"/>
        </w:rPr>
        <w:t>к настоящему Контракту, по одному для каждой из Сторон. Оба экземпляра имеют одинаковую юридическую силу.</w:t>
      </w:r>
    </w:p>
    <w:p w:rsidR="00F453EA" w:rsidRPr="005A566E" w:rsidRDefault="00F453EA" w:rsidP="00067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>1</w:t>
      </w:r>
      <w:r w:rsidR="00194A5C">
        <w:rPr>
          <w:rFonts w:ascii="Times New Roman" w:hAnsi="Times New Roman"/>
          <w:bCs/>
          <w:spacing w:val="-4"/>
          <w:sz w:val="24"/>
          <w:szCs w:val="24"/>
          <w:lang w:eastAsia="ru-RU"/>
        </w:rPr>
        <w:t>5</w:t>
      </w:r>
      <w:r w:rsidRPr="005A566E">
        <w:rPr>
          <w:rFonts w:ascii="Times New Roman" w:hAnsi="Times New Roman"/>
          <w:bCs/>
          <w:spacing w:val="-4"/>
          <w:sz w:val="24"/>
          <w:szCs w:val="24"/>
          <w:lang w:eastAsia="ru-RU"/>
        </w:rPr>
        <w:t xml:space="preserve">.7. </w:t>
      </w:r>
      <w:r w:rsidRPr="005A566E">
        <w:rPr>
          <w:rFonts w:ascii="Times New Roman" w:hAnsi="Times New Roman"/>
          <w:sz w:val="24"/>
          <w:szCs w:val="24"/>
          <w:lang w:eastAsia="ru-RU"/>
        </w:rPr>
        <w:t>Неотъемлемой частью настоящего Контракта являются следующие приложения: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№1 - Спецификация;</w:t>
      </w:r>
    </w:p>
    <w:p w:rsidR="005A566E" w:rsidRPr="005A566E" w:rsidRDefault="005A566E" w:rsidP="00067D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 №2 - Технические характеристики</w:t>
      </w:r>
    </w:p>
    <w:p w:rsidR="005A566E" w:rsidRDefault="005A566E" w:rsidP="00067DC8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A566E">
        <w:rPr>
          <w:rFonts w:ascii="Times New Roman" w:hAnsi="Times New Roman"/>
          <w:sz w:val="24"/>
          <w:szCs w:val="24"/>
          <w:lang w:eastAsia="ru-RU"/>
        </w:rPr>
        <w:t>Приложение№3 - Акт приема-передачи (образец)</w:t>
      </w:r>
    </w:p>
    <w:p w:rsidR="005A566E" w:rsidRDefault="00006529" w:rsidP="00006529">
      <w:pPr>
        <w:spacing w:after="0" w:line="19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Приложение №4 – Акт приемки товаров, работ, услуг (образец)</w:t>
      </w:r>
    </w:p>
    <w:p w:rsidR="003A3FD9" w:rsidRDefault="003A3FD9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5A566E">
      <w:pPr>
        <w:spacing w:after="0" w:line="19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5A566E">
        <w:rPr>
          <w:rFonts w:ascii="Times New Roman" w:hAnsi="Times New Roman"/>
          <w:b/>
          <w:bCs/>
          <w:sz w:val="24"/>
          <w:szCs w:val="24"/>
          <w:lang w:eastAsia="ru-RU"/>
        </w:rPr>
        <w:t>15. Юридические адреса и банковские реквизиты Сторон</w:t>
      </w:r>
    </w:p>
    <w:p w:rsidR="00A50D63" w:rsidRPr="005A566E" w:rsidRDefault="00A50D63" w:rsidP="00767BA8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16" w:type="dxa"/>
        <w:tblLayout w:type="fixed"/>
        <w:tblLook w:val="00A0" w:firstRow="1" w:lastRow="0" w:firstColumn="1" w:lastColumn="0" w:noHBand="0" w:noVBand="0"/>
      </w:tblPr>
      <w:tblGrid>
        <w:gridCol w:w="4644"/>
        <w:gridCol w:w="567"/>
        <w:gridCol w:w="4705"/>
      </w:tblGrid>
      <w:tr w:rsidR="00F453EA" w:rsidRPr="005A566E" w:rsidTr="0077617B">
        <w:trPr>
          <w:trHeight w:val="74"/>
        </w:trPr>
        <w:tc>
          <w:tcPr>
            <w:tcW w:w="4644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Поставщик</w:t>
            </w:r>
          </w:p>
        </w:tc>
      </w:tr>
      <w:tr w:rsidR="00F453EA" w:rsidRPr="005A566E" w:rsidTr="0077617B">
        <w:trPr>
          <w:trHeight w:val="922"/>
        </w:trPr>
        <w:tc>
          <w:tcPr>
            <w:tcW w:w="4644" w:type="dxa"/>
          </w:tcPr>
          <w:p w:rsidR="0077617B" w:rsidRPr="0077617B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Федеральное казенное учреждение здравоохранения «Медико-санитарная часть № 23 Федеральной службы исполнения наказаний» </w:t>
            </w: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sz w:val="24"/>
                <w:szCs w:val="24"/>
                <w:lang w:eastAsia="ru-RU"/>
              </w:rPr>
              <w:t>(ФКУЗ МСЧ-23 ФСИН России)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67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юридический:</w:t>
            </w:r>
          </w:p>
        </w:tc>
      </w:tr>
      <w:tr w:rsidR="0077617B" w:rsidRPr="005A566E" w:rsidTr="0077617B">
        <w:trPr>
          <w:trHeight w:val="301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350018, г. Краснодар,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ул. Камвольная, д.10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617B" w:rsidRPr="005A566E" w:rsidTr="0077617B">
        <w:trPr>
          <w:trHeight w:val="24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почтовый:</w:t>
            </w:r>
          </w:p>
        </w:tc>
      </w:tr>
      <w:tr w:rsidR="0077617B" w:rsidRPr="005A566E" w:rsidTr="0077617B">
        <w:trPr>
          <w:trHeight w:val="919"/>
        </w:trPr>
        <w:tc>
          <w:tcPr>
            <w:tcW w:w="4644" w:type="dxa"/>
          </w:tcPr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350007, г. Краснодар, ул. Захарова, д.11а </w:t>
            </w:r>
          </w:p>
          <w:p w:rsidR="0077617B" w:rsidRPr="004877F9" w:rsidRDefault="0077617B" w:rsidP="000D0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Тел. (861) 267-04-05</w:t>
            </w:r>
          </w:p>
          <w:p w:rsidR="0077617B" w:rsidRPr="004877F9" w:rsidRDefault="0077617B" w:rsidP="004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Эл.почта</w:t>
            </w:r>
            <w:proofErr w:type="spellEnd"/>
            <w:r w:rsidRPr="004877F9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hyperlink r:id="rId10" w:history="1"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msch</w:t>
              </w:r>
              <w:proofErr w:type="spellEnd"/>
              <w:r w:rsidR="00777B37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eastAsia="ru-RU"/>
                </w:rPr>
                <w:t>3383@yandex</w:t>
              </w:r>
              <w:proofErr w:type="spellStart"/>
              <w:r w:rsidR="001A080F" w:rsidRPr="002B099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4D15B9" w:rsidRPr="004D15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4877F9">
              <w:rPr>
                <w:rFonts w:ascii="Times New Roman" w:hAnsi="Times New Roman"/>
                <w:bCs/>
                <w:color w:val="0000FF"/>
                <w:sz w:val="24"/>
                <w:szCs w:val="24"/>
                <w:u w:val="single"/>
                <w:lang w:eastAsia="ru-RU"/>
              </w:rPr>
              <w:t xml:space="preserve">  </w:t>
            </w:r>
          </w:p>
        </w:tc>
        <w:tc>
          <w:tcPr>
            <w:tcW w:w="567" w:type="dxa"/>
          </w:tcPr>
          <w:p w:rsidR="0077617B" w:rsidRPr="005A566E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77617B" w:rsidRPr="005A566E" w:rsidRDefault="0077617B" w:rsidP="00C95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F453EA" w:rsidRPr="005A566E" w:rsidTr="0077617B">
        <w:trPr>
          <w:trHeight w:val="320"/>
        </w:trPr>
        <w:tc>
          <w:tcPr>
            <w:tcW w:w="4644" w:type="dxa"/>
          </w:tcPr>
          <w:tbl>
            <w:tblPr>
              <w:tblW w:w="5250" w:type="dxa"/>
              <w:tblLayout w:type="fixed"/>
              <w:tblLook w:val="00A0" w:firstRow="1" w:lastRow="0" w:firstColumn="1" w:lastColumn="0" w:noHBand="0" w:noVBand="0"/>
            </w:tblPr>
            <w:tblGrid>
              <w:gridCol w:w="5250"/>
            </w:tblGrid>
            <w:tr w:rsidR="001A080F" w:rsidTr="001A080F">
              <w:trPr>
                <w:trHeight w:val="320"/>
              </w:trPr>
              <w:tc>
                <w:tcPr>
                  <w:tcW w:w="5250" w:type="dxa"/>
                  <w:hideMark/>
                </w:tcPr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Банковские реквизиты: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УФК ПО КРАСНОДАРСКОМУ КРАЮ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(ФКУЗ МСЧ-23 ФСИН РОССИИ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>л/с  03181497300)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ИНН 2319027466    КПП 231201001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ОГРН  1022302837040</w:t>
                  </w:r>
                </w:p>
                <w:p w:rsidR="001A080F" w:rsidRDefault="001A080F" w:rsidP="001A080F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БИК ТОФК 012202102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Наименование банка: ОКЦ №1 ВВГУ Банка России//</w:t>
                  </w:r>
                  <w: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УФК по Нижегородской области, 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lastRenderedPageBreak/>
                    <w:t>Нижний Новгород</w:t>
                  </w:r>
                </w:p>
                <w:p w:rsidR="001A080F" w:rsidRDefault="001A080F" w:rsidP="001A08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contextualSpacing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Номер казначейского счета: 03211643000000013241</w:t>
                  </w:r>
                </w:p>
                <w:p w:rsidR="001A080F" w:rsidRPr="00C824DA" w:rsidRDefault="001A080F" w:rsidP="00777B37">
                  <w:pPr>
                    <w:widowControl w:val="0"/>
                    <w:spacing w:after="0" w:line="240" w:lineRule="auto"/>
                    <w:ind w:hanging="108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ЕКС: </w:t>
                  </w:r>
                  <w:r w:rsidR="00777B37" w:rsidRPr="00C824DA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40102810745370000024</w:t>
                  </w:r>
                </w:p>
              </w:tc>
            </w:tr>
          </w:tbl>
          <w:p w:rsidR="001A080F" w:rsidRDefault="001A080F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ОКТМО 03701000</w:t>
            </w:r>
          </w:p>
          <w:p w:rsidR="00777B37" w:rsidRDefault="00777B37" w:rsidP="001A080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77617B" w:rsidP="00776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761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Банковские реквизиты:</w:t>
            </w:r>
          </w:p>
          <w:p w:rsidR="00C9503C" w:rsidRPr="005A566E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9503C" w:rsidRDefault="00C9503C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3B67DB" w:rsidRDefault="003B67D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617B" w:rsidRDefault="0077617B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777B37" w:rsidRDefault="00777B37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поставщика</w:t>
            </w: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F453EA" w:rsidRPr="005A566E" w:rsidTr="0077617B">
        <w:trPr>
          <w:trHeight w:val="904"/>
        </w:trPr>
        <w:tc>
          <w:tcPr>
            <w:tcW w:w="4644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</w:t>
            </w:r>
            <w:r w:rsidR="003B67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</w:t>
            </w:r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Цыцора</w:t>
            </w:r>
            <w:proofErr w:type="spellEnd"/>
          </w:p>
          <w:p w:rsidR="0077617B" w:rsidRPr="005A566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6D9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67" w:type="dxa"/>
          </w:tcPr>
          <w:p w:rsidR="00F453EA" w:rsidRPr="005A566E" w:rsidRDefault="00F453EA" w:rsidP="009C4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dxa"/>
          </w:tcPr>
          <w:p w:rsidR="00F453EA" w:rsidRDefault="00F453EA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3B67DB" w:rsidRPr="00EC1DCC" w:rsidRDefault="003B67DB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F453EA" w:rsidRPr="005A566E" w:rsidRDefault="002928F3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</w:t>
            </w:r>
          </w:p>
          <w:p w:rsidR="00F453EA" w:rsidRPr="005A566E" w:rsidRDefault="00767BA8" w:rsidP="007B4D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566E">
              <w:rPr>
                <w:rFonts w:ascii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F453EA" w:rsidRPr="005A566E" w:rsidRDefault="00F453EA" w:rsidP="00CE3960">
      <w:pPr>
        <w:spacing w:after="0" w:line="19" w:lineRule="atLeast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53EA" w:rsidRPr="005A566E" w:rsidRDefault="00F453EA" w:rsidP="008A4D63">
      <w:pPr>
        <w:rPr>
          <w:rFonts w:ascii="Times New Roman" w:hAnsi="Times New Roman"/>
          <w:sz w:val="24"/>
          <w:szCs w:val="24"/>
          <w:lang w:eastAsia="ru-RU"/>
        </w:rPr>
        <w:sectPr w:rsidR="00F453EA" w:rsidRPr="005A566E" w:rsidSect="00926A11">
          <w:pgSz w:w="11906" w:h="16838" w:code="9"/>
          <w:pgMar w:top="567" w:right="850" w:bottom="719" w:left="1418" w:header="70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1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0" w:name="Par369"/>
      <w:bookmarkEnd w:id="0"/>
      <w:r w:rsidRPr="007424CE">
        <w:rPr>
          <w:rFonts w:ascii="Times New Roman" w:hAnsi="Times New Roman"/>
          <w:sz w:val="18"/>
          <w:szCs w:val="18"/>
          <w:lang w:eastAsia="ru-RU"/>
        </w:rPr>
        <w:t>СПЕЦИФИКАЦИЯ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8911" w:type="dxa"/>
        <w:tblInd w:w="-10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60"/>
        <w:gridCol w:w="1059"/>
        <w:gridCol w:w="1559"/>
        <w:gridCol w:w="992"/>
        <w:gridCol w:w="850"/>
        <w:gridCol w:w="851"/>
        <w:gridCol w:w="898"/>
        <w:gridCol w:w="851"/>
        <w:gridCol w:w="900"/>
        <w:gridCol w:w="720"/>
        <w:gridCol w:w="900"/>
        <w:gridCol w:w="993"/>
        <w:gridCol w:w="850"/>
        <w:gridCol w:w="736"/>
        <w:gridCol w:w="906"/>
        <w:gridCol w:w="752"/>
        <w:gridCol w:w="2609"/>
      </w:tblGrid>
      <w:tr w:rsidR="00B977CF" w:rsidRPr="00384AB9" w:rsidTr="002323DB">
        <w:trPr>
          <w:gridAfter w:val="1"/>
          <w:wAfter w:w="2609" w:type="dxa"/>
          <w:trHeight w:val="49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 в соответствии с ЕСКЛП</w:t>
            </w:r>
          </w:p>
        </w:tc>
        <w:tc>
          <w:tcPr>
            <w:tcW w:w="2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Стоимость, в том числе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упаковок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Цена за упаковку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Сумма за упаковки</w:t>
            </w:r>
          </w:p>
        </w:tc>
      </w:tr>
      <w:tr w:rsidR="00B977CF" w:rsidRPr="00384AB9" w:rsidTr="00194A5C">
        <w:trPr>
          <w:gridAfter w:val="1"/>
          <w:wAfter w:w="2609" w:type="dxa"/>
          <w:trHeight w:val="14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международное непатентованное или химическое или </w:t>
            </w:r>
            <w:proofErr w:type="spellStart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группировочное</w:t>
            </w:r>
            <w:proofErr w:type="spellEnd"/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размер НДС (если облагается НДС)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384AB9" w:rsidTr="00194A5C">
        <w:trPr>
          <w:gridAfter w:val="1"/>
          <w:wAfter w:w="2609" w:type="dxa"/>
          <w:trHeight w:val="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384AB9" w:rsidRDefault="00B977CF" w:rsidP="00384AB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84AB9">
              <w:rPr>
                <w:rFonts w:ascii="Times New Roman" w:hAnsi="Times New Roman"/>
                <w:sz w:val="18"/>
                <w:szCs w:val="18"/>
                <w:lang w:eastAsia="ru-RU"/>
              </w:rPr>
              <w:t>17</w:t>
            </w: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194A5C" w:rsidP="00194A5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БИМАТОПРОСТ+ТИМОЛОЛ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5D78F4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Default="005D78F4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5D78F4" w:rsidRDefault="00194A5C" w:rsidP="00194A5C">
            <w:pPr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ПИКЛОКСИДИН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837D98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387037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8F4" w:rsidRPr="00A70D0B" w:rsidRDefault="005D78F4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8F4" w:rsidRPr="00065746" w:rsidRDefault="005D78F4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194A5C" w:rsidRPr="00384AB9" w:rsidTr="00194A5C">
        <w:trPr>
          <w:gridAfter w:val="1"/>
          <w:wAfter w:w="2609" w:type="dxa"/>
          <w:trHeight w:val="5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Default="00194A5C" w:rsidP="005D78F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A5C" w:rsidRPr="005D78F4" w:rsidRDefault="00194A5C" w:rsidP="005D78F4">
            <w:pPr>
              <w:rPr>
                <w:rFonts w:ascii="Times New Roman" w:hAnsi="Times New Roman"/>
                <w:sz w:val="14"/>
              </w:rPr>
            </w:pPr>
            <w:r w:rsidRPr="00194A5C">
              <w:rPr>
                <w:rFonts w:ascii="Times New Roman" w:hAnsi="Times New Roman"/>
                <w:sz w:val="14"/>
              </w:rPr>
              <w:t>ЭРИТРОМИЦИН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A5C" w:rsidRPr="00837D98" w:rsidRDefault="00194A5C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A5C" w:rsidRPr="00387037" w:rsidRDefault="00194A5C" w:rsidP="005D78F4">
            <w:pPr>
              <w:tabs>
                <w:tab w:val="left" w:pos="224"/>
                <w:tab w:val="center" w:pos="43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A5C" w:rsidRPr="00387037" w:rsidRDefault="00194A5C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4A5C" w:rsidRPr="00A70D0B" w:rsidRDefault="00194A5C" w:rsidP="005D78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4A5C" w:rsidRPr="00065746" w:rsidRDefault="00194A5C" w:rsidP="005D78F4">
            <w:pPr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</w:p>
        </w:tc>
      </w:tr>
      <w:tr w:rsidR="00636326" w:rsidRPr="00384AB9" w:rsidTr="002323DB">
        <w:trPr>
          <w:trHeight w:val="144"/>
        </w:trPr>
        <w:tc>
          <w:tcPr>
            <w:tcW w:w="1630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326" w:rsidRPr="00384AB9" w:rsidRDefault="00636326" w:rsidP="00636326">
            <w:pPr>
              <w:spacing w:after="0"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84AB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  <w:r w:rsidRPr="00384AB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609" w:type="dxa"/>
          </w:tcPr>
          <w:p w:rsidR="00636326" w:rsidRPr="00901AE1" w:rsidRDefault="00636326" w:rsidP="00636326">
            <w:pPr>
              <w:jc w:val="center"/>
              <w:rPr>
                <w:rFonts w:ascii="Times New Roman" w:hAnsi="Times New Roman"/>
              </w:rPr>
            </w:pPr>
            <w:r w:rsidRPr="00901AE1">
              <w:rPr>
                <w:rFonts w:ascii="Times New Roman" w:hAnsi="Times New Roman"/>
              </w:rPr>
              <w:t>НАТРИЯ ХЛОРИД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14850" w:type="dxa"/>
        <w:tblLook w:val="00A0" w:firstRow="1" w:lastRow="0" w:firstColumn="1" w:lastColumn="0" w:noHBand="0" w:noVBand="0"/>
      </w:tblPr>
      <w:tblGrid>
        <w:gridCol w:w="4950"/>
        <w:gridCol w:w="4950"/>
        <w:gridCol w:w="4950"/>
      </w:tblGrid>
      <w:tr w:rsidR="00B977CF" w:rsidRPr="007424CE" w:rsidTr="00434B22">
        <w:trPr>
          <w:trHeight w:val="70"/>
        </w:trPr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trHeight w:val="70"/>
        </w:trPr>
        <w:tc>
          <w:tcPr>
            <w:tcW w:w="4950" w:type="dxa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</w:t>
            </w:r>
            <w:r w:rsidR="003B2876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3B2876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B977CF" w:rsidRPr="007424CE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50" w:type="dxa"/>
          </w:tcPr>
          <w:p w:rsidR="00A07D9F" w:rsidRPr="00A07D9F" w:rsidRDefault="00A07D9F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07D9F" w:rsidRPr="00A07D9F" w:rsidRDefault="00F56DBA" w:rsidP="00A07D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</w:t>
            </w:r>
          </w:p>
        </w:tc>
      </w:tr>
    </w:tbl>
    <w:p w:rsidR="00B977CF" w:rsidRPr="007424CE" w:rsidRDefault="00B977CF" w:rsidP="00B977CF">
      <w:pPr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B462E2">
          <w:pgSz w:w="16838" w:h="11906" w:orient="landscape"/>
          <w:pgMar w:top="567" w:right="1440" w:bottom="566" w:left="1440" w:header="0" w:footer="0" w:gutter="0"/>
          <w:cols w:space="720"/>
          <w:noEndnote/>
          <w:titlePg/>
          <w:docGrid w:linePitch="299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2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ru-RU"/>
        </w:rPr>
      </w:pPr>
      <w:bookmarkStart w:id="1" w:name="Par457"/>
      <w:bookmarkEnd w:id="1"/>
      <w:r w:rsidRPr="007424CE">
        <w:rPr>
          <w:rFonts w:ascii="Times New Roman" w:hAnsi="Times New Roman"/>
          <w:sz w:val="18"/>
          <w:szCs w:val="18"/>
          <w:lang w:eastAsia="ru-RU"/>
        </w:rPr>
        <w:t>ТЕХНИЧЕСКИЕ ХАРАКТЕРИСТИКИ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99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7"/>
        <w:gridCol w:w="7"/>
        <w:gridCol w:w="859"/>
        <w:gridCol w:w="2261"/>
        <w:gridCol w:w="418"/>
        <w:gridCol w:w="658"/>
        <w:gridCol w:w="1170"/>
        <w:gridCol w:w="1416"/>
        <w:gridCol w:w="1820"/>
        <w:gridCol w:w="544"/>
      </w:tblGrid>
      <w:tr w:rsidR="00B977CF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Параметр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Требуемое значение</w:t>
            </w:r>
          </w:p>
        </w:tc>
      </w:tr>
      <w:tr w:rsidR="00B977CF" w:rsidRPr="007424CE" w:rsidTr="00F278CC">
        <w:trPr>
          <w:gridAfter w:val="1"/>
          <w:wAfter w:w="544" w:type="dxa"/>
          <w:trHeight w:val="46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A5C" w:rsidRPr="00194A5C" w:rsidRDefault="00194A5C" w:rsidP="00194A5C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194A5C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БИМАТОПРОСТ+ТИМОЛОЛ</w:t>
            </w:r>
          </w:p>
          <w:p w:rsidR="00194A5C" w:rsidRDefault="00194A5C" w:rsidP="00194A5C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ПИКЛОКСИДИН</w:t>
            </w:r>
          </w:p>
          <w:p w:rsidR="00EE0727" w:rsidRPr="008500A2" w:rsidRDefault="00194A5C" w:rsidP="00194A5C">
            <w:pPr>
              <w:pStyle w:val="ac"/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194A5C"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  <w:t>ЭРИТРОМИЦИН</w:t>
            </w: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77617B" w:rsidRDefault="00D74D12" w:rsidP="004B76E7">
            <w:pPr>
              <w:pStyle w:val="ac"/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16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B" w:rsidRPr="0077617B" w:rsidRDefault="005A511B" w:rsidP="004B76E7">
            <w:pPr>
              <w:shd w:val="clear" w:color="auto" w:fill="FFFFFF"/>
              <w:spacing w:after="0" w:line="240" w:lineRule="auto"/>
              <w:ind w:left="679" w:hanging="283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B977CF" w:rsidRPr="007424CE" w:rsidTr="00F278CC">
        <w:trPr>
          <w:gridAfter w:val="1"/>
          <w:wAfter w:w="544" w:type="dxa"/>
          <w:trHeight w:val="361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D12" w:rsidRPr="00067DC8" w:rsidRDefault="00D74D12" w:rsidP="004B76E7">
            <w:pPr>
              <w:pStyle w:val="ac"/>
              <w:widowControl w:val="0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Default="00194A5C" w:rsidP="00CF5C43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21.20.10.261</w:t>
            </w:r>
          </w:p>
          <w:p w:rsidR="00CF5C43" w:rsidRDefault="00CF5C43" w:rsidP="00CF5C43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CF5C43">
              <w:rPr>
                <w:rFonts w:ascii="Times New Roman" w:hAnsi="Times New Roman"/>
                <w:sz w:val="18"/>
                <w:szCs w:val="18"/>
                <w:lang w:eastAsia="ru-RU"/>
              </w:rPr>
              <w:t>21.20.10.261</w:t>
            </w:r>
          </w:p>
          <w:p w:rsidR="00046E30" w:rsidRPr="005D78F4" w:rsidRDefault="00046E30" w:rsidP="00CF5C43">
            <w:pPr>
              <w:pStyle w:val="ac"/>
              <w:widowControl w:val="0"/>
              <w:numPr>
                <w:ilvl w:val="0"/>
                <w:numId w:val="47"/>
              </w:num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21.20.10.261</w:t>
            </w:r>
            <w:bookmarkStart w:id="2" w:name="_GoBack"/>
            <w:bookmarkEnd w:id="2"/>
          </w:p>
        </w:tc>
      </w:tr>
      <w:tr w:rsidR="007D0F35" w:rsidRPr="007424CE" w:rsidTr="00F278CC">
        <w:trPr>
          <w:gridAfter w:val="1"/>
          <w:wAfter w:w="544" w:type="dxa"/>
          <w:trHeight w:val="3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C43" w:rsidRDefault="00194A5C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4A5C">
              <w:rPr>
                <w:rFonts w:ascii="Times New Roman" w:hAnsi="Times New Roman"/>
                <w:sz w:val="20"/>
                <w:szCs w:val="20"/>
              </w:rPr>
              <w:t>Миллилитр</w:t>
            </w:r>
          </w:p>
          <w:p w:rsidR="00194A5C" w:rsidRDefault="00194A5C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4A5C">
              <w:rPr>
                <w:rFonts w:ascii="Times New Roman" w:hAnsi="Times New Roman"/>
                <w:sz w:val="20"/>
                <w:szCs w:val="20"/>
              </w:rPr>
              <w:t>Миллилитр</w:t>
            </w:r>
          </w:p>
          <w:p w:rsidR="00194A5C" w:rsidRPr="00194A5C" w:rsidRDefault="00194A5C" w:rsidP="00194A5C">
            <w:pPr>
              <w:pStyle w:val="ac"/>
              <w:widowControl w:val="0"/>
              <w:numPr>
                <w:ilvl w:val="0"/>
                <w:numId w:val="48"/>
              </w:numPr>
              <w:suppressAutoHyphens/>
              <w:spacing w:after="0" w:line="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Грамм</w:t>
            </w:r>
          </w:p>
        </w:tc>
      </w:tr>
      <w:tr w:rsidR="007D0F35" w:rsidRPr="007424CE" w:rsidTr="00F278CC">
        <w:trPr>
          <w:gridAfter w:val="1"/>
          <w:wAfter w:w="544" w:type="dxa"/>
          <w:trHeight w:val="393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Default="00194A5C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  <w:p w:rsidR="00194A5C" w:rsidRDefault="00194A5C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  <w:p w:rsidR="00194A5C" w:rsidRPr="005E05F9" w:rsidRDefault="00194A5C" w:rsidP="0058241B">
            <w:pPr>
              <w:pStyle w:val="ac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</w:tr>
      <w:tr w:rsidR="007D0F35" w:rsidRPr="007424CE" w:rsidTr="00F278CC">
        <w:trPr>
          <w:gridAfter w:val="1"/>
          <w:wAfter w:w="544" w:type="dxa"/>
          <w:trHeight w:val="133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по результатам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Товаре: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8.1.</w:t>
            </w:r>
          </w:p>
        </w:tc>
        <w:tc>
          <w:tcPr>
            <w:tcW w:w="8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Товар, произведенный на территории государств - членов Евразийского экономического союза: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 (с указанием данных документа, подтверждающего страну происхождения товара - при наличии)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Количество 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125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8.2.</w:t>
            </w:r>
          </w:p>
        </w:tc>
        <w:tc>
          <w:tcPr>
            <w:tcW w:w="86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Товар иностранного происхождения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910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препарата и количество лекарственных форм во вторичной (потребительской) упаковке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Количество</w:t>
            </w:r>
          </w:p>
          <w:p w:rsidR="007D0F35" w:rsidRPr="007424CE" w:rsidRDefault="007D0F35" w:rsidP="007D0F35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в единицах измерения</w:t>
            </w:r>
          </w:p>
        </w:tc>
      </w:tr>
      <w:tr w:rsidR="007D0F35" w:rsidRPr="007424CE" w:rsidTr="00F278CC">
        <w:trPr>
          <w:gridAfter w:val="1"/>
          <w:wAfter w:w="544" w:type="dxa"/>
          <w:trHeight w:val="28"/>
        </w:trPr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-----------------------------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----------------------------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-----------------------</w:t>
            </w:r>
          </w:p>
        </w:tc>
      </w:tr>
      <w:tr w:rsidR="007D0F35" w:rsidRPr="007424CE" w:rsidTr="00F278CC">
        <w:trPr>
          <w:gridAfter w:val="1"/>
          <w:wAfter w:w="544" w:type="dxa"/>
          <w:trHeight w:val="163"/>
        </w:trPr>
        <w:tc>
          <w:tcPr>
            <w:tcW w:w="7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Итого: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---------------------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Примечание: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В соответствии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установлены:</w:t>
            </w:r>
          </w:p>
          <w:p w:rsidR="007D0F35" w:rsidRPr="00DF2BDD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1875);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BDD">
              <w:rPr>
                <w:rFonts w:ascii="Times New Roman" w:hAnsi="Times New Roman"/>
                <w:sz w:val="18"/>
                <w:szCs w:val="18"/>
                <w:lang w:eastAsia="ru-RU"/>
              </w:rPr>
              <w:t>- преимущество в отношении товаров российского происхождения (в том числе поставляемых при выполнении закупаемых работ, оказании закупаемых услуг) (устанавливается при закупке товаров, не включенных в приложение № 1 и приложение № 2 к ПП РФ от 23.12.2024 № 1875, за исключением лекарственных препаратов, содержащихся в позиции 433 приложения № 2 к ПП РФ от 23.12.2024 №1875, при закупке которых устанавливается преимущество)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93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outlineLvl w:val="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В случае заключения Контракта без проведения конкурентных процедур закупок:</w:t>
            </w: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77B37">
            <w:pPr>
              <w:pStyle w:val="ac"/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  <w:trHeight w:val="1655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7617B" w:rsidRDefault="007D0F35" w:rsidP="007D0F35">
            <w:pPr>
              <w:spacing w:after="0" w:line="0" w:lineRule="atLeast"/>
              <w:ind w:left="360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D0F35" w:rsidRPr="007424CE" w:rsidTr="00F278CC">
        <w:trPr>
          <w:gridAfter w:val="1"/>
          <w:wAfter w:w="544" w:type="dxa"/>
        </w:trPr>
        <w:tc>
          <w:tcPr>
            <w:tcW w:w="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424CE">
              <w:rPr>
                <w:rFonts w:ascii="Times New Roman" w:hAnsi="Times New Roman"/>
                <w:sz w:val="18"/>
                <w:szCs w:val="18"/>
                <w:lang w:eastAsia="ru-RU"/>
              </w:rPr>
              <w:t>Остаточный срок годности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35" w:rsidRPr="005A511B" w:rsidRDefault="007D0F35" w:rsidP="007D0F35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5A511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Не ранее 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11 месяцев после поставки товара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238"/>
        </w:trPr>
        <w:tc>
          <w:tcPr>
            <w:tcW w:w="4950" w:type="dxa"/>
            <w:gridSpan w:val="6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4"/>
          </w:tcPr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7D0F35" w:rsidRPr="007424CE" w:rsidTr="00F278C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70"/>
        </w:trPr>
        <w:tc>
          <w:tcPr>
            <w:tcW w:w="4950" w:type="dxa"/>
            <w:gridSpan w:val="6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Начальник</w:t>
            </w: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596D99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  <w:tc>
          <w:tcPr>
            <w:tcW w:w="4950" w:type="dxa"/>
            <w:gridSpan w:val="4"/>
          </w:tcPr>
          <w:p w:rsidR="007D0F35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7D0F35" w:rsidRPr="00A07D9F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7D9F">
              <w:rPr>
                <w:rFonts w:ascii="Times New Roman" w:hAnsi="Times New Roman"/>
                <w:sz w:val="18"/>
                <w:szCs w:val="18"/>
              </w:rPr>
              <w:t>__________________</w:t>
            </w:r>
            <w:r w:rsidR="00636326">
              <w:rPr>
                <w:rFonts w:ascii="Times New Roman" w:hAnsi="Times New Roman"/>
                <w:sz w:val="18"/>
                <w:szCs w:val="18"/>
              </w:rPr>
              <w:t>______</w:t>
            </w:r>
          </w:p>
          <w:p w:rsidR="007D0F35" w:rsidRPr="007424CE" w:rsidRDefault="007D0F35" w:rsidP="007D0F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</w:tc>
      </w:tr>
    </w:tbl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  <w:sectPr w:rsidR="00B977CF" w:rsidRPr="007424CE" w:rsidSect="00ED2EE5">
          <w:footerReference w:type="default" r:id="rId11"/>
          <w:pgSz w:w="11906" w:h="16838"/>
          <w:pgMar w:top="1134" w:right="850" w:bottom="284" w:left="1701" w:header="568" w:footer="708" w:gutter="0"/>
          <w:cols w:space="708"/>
          <w:docGrid w:linePitch="360"/>
        </w:sect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lastRenderedPageBreak/>
        <w:t>Приложение N 3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к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 20__ г. N 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Рекомендуемый образец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АКТ ПРИЕМА-ПЕРЕДАЧИ ТОВАРА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 КОНТРАКТУ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от "__" __________ 20__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"Поставщик" _________________ (полностью наименование (для юридического лица), фамилия, имя, отчество (при наличии) (для физического лица) в лице ____________, действующего на основании _____________, с одной стороны, и "Заказчик" ("Получатель") </w:t>
      </w:r>
      <w:r w:rsidRPr="007424CE">
        <w:rPr>
          <w:rFonts w:ascii="Times New Roman" w:hAnsi="Times New Roman"/>
          <w:bCs/>
          <w:sz w:val="18"/>
          <w:szCs w:val="18"/>
          <w:lang w:eastAsia="ru-RU"/>
        </w:rPr>
        <w:t>Федеральное казенное учреждение здравоохранения "Медико-санитарная часть № 23 Федеральной службы исполнения наказаний" (ФКУЗ МСЧ-23 ФСИН России)</w:t>
      </w:r>
      <w:r w:rsidRPr="007424CE">
        <w:rPr>
          <w:rFonts w:ascii="Times New Roman" w:hAnsi="Times New Roman"/>
          <w:sz w:val="18"/>
          <w:szCs w:val="18"/>
          <w:lang w:eastAsia="ru-RU"/>
        </w:rPr>
        <w:t xml:space="preserve"> в лице _______________, действующего на основании ________ (устав, положение, доверенность), с другой стороны, составили настоящий Акт о следующем: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Поставщик поставил, а Заказчик (Получатель) принял следующий Товар в соответствии со Спецификацией 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  N  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  к   Контракту) в установленные сроки: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Наименование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Единица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Количество в единицах измерения: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Стоимость _________ (сумма прописью) руб. ___ коп.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В том числе: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НДС __% _______ (сумма прописью) руб. __ коп. (если облагается НДС)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-   оптовая   надбавка  _____  (сумма  прописью)  руб.  __  коп.  (если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применяется)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Серия Товара ______________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Срок годности Товара: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Представленные документы подтверждают соответствие Товара установленным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законодательством  Российской  Федерации  требованиям  и  остаточному сроку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годности.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К  настоящему  Акту  прилагаются  следующие  документы,  подтверждающие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поставку Товара: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1. Товарная накладная от "__" _________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2. Счет-фактура от "__" ______ 20__ г. N ______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3. Копия   регистрационного   удостоверения   лекарственного  препарата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__________ 20__ г. N _____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4. Протокол   согласования  цен поставки Товара, включенного в перечень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жизненно   необходимых    и    важнейших  лекарственных  препаратов,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составленный по форме в соответствии с законодательством  Российской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>Федерации (при поставке Товара, включенного в перечень жизненно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необходимых и важнейших лекарственных препаратов).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5. Копии   документов,    подтверждающих   соответствие  Товара,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   от "__" _________ 20__ г. N ____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6. Инструкция(</w:t>
      </w:r>
      <w:proofErr w:type="spellStart"/>
      <w:r w:rsidRPr="007424CE">
        <w:rPr>
          <w:rFonts w:ascii="Times New Roman" w:hAnsi="Times New Roman"/>
          <w:sz w:val="18"/>
          <w:szCs w:val="18"/>
          <w:lang w:eastAsia="ru-RU"/>
        </w:rPr>
        <w:t>ии</w:t>
      </w:r>
      <w:proofErr w:type="spellEnd"/>
      <w:r w:rsidRPr="007424CE">
        <w:rPr>
          <w:rFonts w:ascii="Times New Roman" w:hAnsi="Times New Roman"/>
          <w:sz w:val="18"/>
          <w:szCs w:val="18"/>
          <w:lang w:eastAsia="ru-RU"/>
        </w:rPr>
        <w:t>) по медицинскому применению Товара на русском языке.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7. Копия Спецификации (</w:t>
      </w:r>
      <w:hyperlink w:anchor="Par369" w:tooltip="СПЕЦИФИКАЦИЯ &lt;15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1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p w:rsidR="00B977CF" w:rsidRPr="007424CE" w:rsidRDefault="00B977CF" w:rsidP="00B977C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18"/>
          <w:szCs w:val="18"/>
          <w:lang w:eastAsia="ru-RU"/>
        </w:rPr>
      </w:pPr>
      <w:r w:rsidRPr="007424CE">
        <w:rPr>
          <w:rFonts w:ascii="Times New Roman" w:hAnsi="Times New Roman"/>
          <w:sz w:val="18"/>
          <w:szCs w:val="18"/>
          <w:lang w:eastAsia="ru-RU"/>
        </w:rPr>
        <w:t xml:space="preserve">    8. Копия Технических характеристик (</w:t>
      </w:r>
      <w:hyperlink w:anchor="Par457" w:tooltip="                ТЕХНИЧЕСКИЕ ХАРАКТЕРИСТИКИ &lt;16&gt;, &lt;20&gt;, &lt;42&gt;" w:history="1">
        <w:r w:rsidRPr="007424CE">
          <w:rPr>
            <w:rFonts w:ascii="Times New Roman" w:hAnsi="Times New Roman"/>
            <w:color w:val="0000FF"/>
            <w:sz w:val="18"/>
            <w:szCs w:val="18"/>
            <w:lang w:eastAsia="ru-RU"/>
          </w:rPr>
          <w:t>Приложение N 2</w:t>
        </w:r>
      </w:hyperlink>
      <w:r w:rsidRPr="007424CE">
        <w:rPr>
          <w:rFonts w:ascii="Times New Roman" w:hAnsi="Times New Roman"/>
          <w:sz w:val="18"/>
          <w:szCs w:val="18"/>
          <w:lang w:eastAsia="ru-RU"/>
        </w:rPr>
        <w:t xml:space="preserve"> к Контракту).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0"/>
        <w:gridCol w:w="240"/>
        <w:gridCol w:w="236"/>
        <w:gridCol w:w="1284"/>
        <w:gridCol w:w="694"/>
        <w:gridCol w:w="285"/>
        <w:gridCol w:w="1560"/>
        <w:gridCol w:w="236"/>
        <w:gridCol w:w="11"/>
        <w:gridCol w:w="225"/>
        <w:gridCol w:w="11"/>
        <w:gridCol w:w="1928"/>
        <w:gridCol w:w="131"/>
      </w:tblGrid>
      <w:tr w:rsidR="00B977CF" w:rsidRPr="007424CE" w:rsidTr="00434B22">
        <w:trPr>
          <w:gridAfter w:val="1"/>
          <w:wAfter w:w="131" w:type="dxa"/>
          <w:trHeight w:val="150"/>
        </w:trPr>
        <w:tc>
          <w:tcPr>
            <w:tcW w:w="4950" w:type="dxa"/>
            <w:gridSpan w:val="4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заказчика:</w:t>
            </w:r>
          </w:p>
        </w:tc>
        <w:tc>
          <w:tcPr>
            <w:tcW w:w="4950" w:type="dxa"/>
            <w:gridSpan w:val="8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От Поставщика:</w:t>
            </w:r>
          </w:p>
        </w:tc>
      </w:tr>
      <w:tr w:rsidR="00B977CF" w:rsidRPr="007424CE" w:rsidTr="00434B22">
        <w:trPr>
          <w:gridAfter w:val="1"/>
          <w:wAfter w:w="131" w:type="dxa"/>
          <w:trHeight w:val="70"/>
        </w:trPr>
        <w:tc>
          <w:tcPr>
            <w:tcW w:w="4950" w:type="dxa"/>
            <w:gridSpan w:val="4"/>
          </w:tcPr>
          <w:p w:rsidR="00596D99" w:rsidRPr="00596D99" w:rsidRDefault="001D067C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</w:t>
            </w:r>
            <w:r w:rsidR="004D15B9">
              <w:rPr>
                <w:rFonts w:ascii="Times New Roman" w:hAnsi="Times New Roman"/>
                <w:sz w:val="18"/>
                <w:szCs w:val="18"/>
              </w:rPr>
              <w:t>ачальник</w:t>
            </w: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________________________</w:t>
            </w:r>
            <w:r w:rsidR="006F0568">
              <w:rPr>
                <w:rFonts w:ascii="Times New Roman" w:hAnsi="Times New Roman"/>
                <w:sz w:val="18"/>
                <w:szCs w:val="18"/>
              </w:rPr>
              <w:t xml:space="preserve">О.Н. </w:t>
            </w:r>
            <w:proofErr w:type="spellStart"/>
            <w:r w:rsidR="006F0568">
              <w:rPr>
                <w:rFonts w:ascii="Times New Roman" w:hAnsi="Times New Roman"/>
                <w:sz w:val="18"/>
                <w:szCs w:val="18"/>
              </w:rPr>
              <w:t>Цыцора</w:t>
            </w:r>
            <w:proofErr w:type="spellEnd"/>
          </w:p>
          <w:p w:rsidR="00596D99" w:rsidRPr="00596D99" w:rsidRDefault="00596D99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596D99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596D9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«__» _______________ 20__ г.</w:t>
            </w:r>
          </w:p>
        </w:tc>
        <w:tc>
          <w:tcPr>
            <w:tcW w:w="4950" w:type="dxa"/>
            <w:gridSpan w:val="8"/>
          </w:tcPr>
          <w:p w:rsidR="00B977CF" w:rsidRDefault="00B977CF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F278CC" w:rsidRPr="00F278CC" w:rsidRDefault="00F278CC" w:rsidP="00434B22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М.П.</w:t>
            </w:r>
          </w:p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"__" _______________ 20__ г.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Заведующий аптекой</w:t>
            </w:r>
          </w:p>
        </w:tc>
        <w:tc>
          <w:tcPr>
            <w:tcW w:w="2454" w:type="dxa"/>
            <w:gridSpan w:val="4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5644" w:type="dxa"/>
            <w:gridSpan w:val="5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Комиссия по приемке товарно-материальных ценностей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2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Председатель комиссии: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Члены комиссии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  <w:tr w:rsidR="00B977CF" w:rsidRPr="007424CE" w:rsidTr="00434B22">
        <w:tc>
          <w:tcPr>
            <w:tcW w:w="319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977CF" w:rsidRPr="007424CE" w:rsidTr="00434B22">
        <w:trPr>
          <w:trHeight w:val="70"/>
        </w:trPr>
        <w:tc>
          <w:tcPr>
            <w:tcW w:w="319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должность</w:t>
            </w:r>
          </w:p>
        </w:tc>
        <w:tc>
          <w:tcPr>
            <w:tcW w:w="240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Ф.И.О</w:t>
            </w:r>
          </w:p>
        </w:tc>
        <w:tc>
          <w:tcPr>
            <w:tcW w:w="285" w:type="dxa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247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59" w:type="dxa"/>
            <w:gridSpan w:val="2"/>
          </w:tcPr>
          <w:p w:rsidR="00B977CF" w:rsidRPr="007424CE" w:rsidRDefault="00B977CF" w:rsidP="00434B2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24CE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</w:tr>
    </w:tbl>
    <w:p w:rsidR="00B977CF" w:rsidRPr="007424CE" w:rsidRDefault="00B977CF" w:rsidP="00B977CF">
      <w:pPr>
        <w:spacing w:after="0" w:line="0" w:lineRule="atLeast"/>
        <w:rPr>
          <w:rFonts w:ascii="Times New Roman" w:hAnsi="Times New Roman"/>
          <w:sz w:val="18"/>
          <w:szCs w:val="18"/>
        </w:rPr>
      </w:pPr>
    </w:p>
    <w:p w:rsidR="00F453EA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N 4</w:t>
      </w:r>
    </w:p>
    <w:p w:rsidR="00B82534" w:rsidRPr="000F6207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rFonts w:ascii="Times New Roman" w:hAnsi="Times New Roman"/>
          <w:sz w:val="18"/>
          <w:szCs w:val="18"/>
        </w:rPr>
        <w:t>к Контракту</w:t>
      </w:r>
    </w:p>
    <w:p w:rsidR="00B82534" w:rsidRDefault="00B82534" w:rsidP="00B8253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от </w:t>
      </w:r>
      <w:proofErr w:type="gramStart"/>
      <w:r>
        <w:rPr>
          <w:rFonts w:ascii="Times New Roman" w:hAnsi="Times New Roman"/>
          <w:sz w:val="18"/>
          <w:szCs w:val="18"/>
        </w:rPr>
        <w:t>"  "</w:t>
      </w:r>
      <w:proofErr w:type="gramEnd"/>
      <w:r>
        <w:rPr>
          <w:rFonts w:ascii="Times New Roman" w:hAnsi="Times New Roman"/>
          <w:sz w:val="18"/>
          <w:szCs w:val="18"/>
        </w:rPr>
        <w:t xml:space="preserve">      202</w:t>
      </w:r>
      <w:r w:rsidR="00CF5C43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 г. N       </w:t>
      </w: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B82534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noProof/>
          <w:lang w:eastAsia="ru-RU"/>
        </w:rPr>
      </w:pPr>
    </w:p>
    <w:p w:rsidR="00776981" w:rsidRDefault="00B82534" w:rsidP="0008136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29DDB075" wp14:editId="38C733D9">
            <wp:extent cx="6000398" cy="67970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999" cy="68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B82534" w:rsidRDefault="00B82534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drawing>
          <wp:inline distT="0" distB="0" distL="0" distR="0" wp14:anchorId="1EC13F90" wp14:editId="76B0428A">
            <wp:extent cx="5940425" cy="6082665"/>
            <wp:effectExtent l="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</w:p>
    <w:p w:rsidR="00776981" w:rsidRDefault="00776981" w:rsidP="00776981">
      <w:pPr>
        <w:rPr>
          <w:rFonts w:ascii="Times New Roman" w:hAnsi="Times New Roman"/>
          <w:sz w:val="18"/>
          <w:szCs w:val="18"/>
        </w:rPr>
      </w:pPr>
      <w:r w:rsidRPr="000F6207">
        <w:rPr>
          <w:noProof/>
          <w:lang w:eastAsia="ru-RU"/>
        </w:rPr>
        <w:lastRenderedPageBreak/>
        <w:drawing>
          <wp:inline distT="0" distB="0" distL="0" distR="0" wp14:anchorId="27191F0F" wp14:editId="09C95A6B">
            <wp:extent cx="5759450" cy="749466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9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981" w:rsidRPr="00776981" w:rsidRDefault="00776981" w:rsidP="00776981">
      <w:pPr>
        <w:rPr>
          <w:rFonts w:ascii="Times New Roman" w:hAnsi="Times New Roman"/>
          <w:sz w:val="18"/>
          <w:szCs w:val="18"/>
        </w:rPr>
      </w:pPr>
    </w:p>
    <w:sectPr w:rsidR="00776981" w:rsidRPr="00776981" w:rsidSect="00E53DEE">
      <w:headerReference w:type="default" r:id="rId15"/>
      <w:footerReference w:type="default" r:id="rId16"/>
      <w:pgSz w:w="11906" w:h="16838"/>
      <w:pgMar w:top="567" w:right="850" w:bottom="426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29" w:rsidRDefault="00507829" w:rsidP="004F543C">
      <w:pPr>
        <w:spacing w:after="0" w:line="240" w:lineRule="auto"/>
      </w:pPr>
      <w:r>
        <w:separator/>
      </w:r>
    </w:p>
  </w:endnote>
  <w:endnote w:type="continuationSeparator" w:id="0">
    <w:p w:rsidR="00507829" w:rsidRDefault="00507829" w:rsidP="004F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3E37E9" w:rsidRDefault="00194A5C" w:rsidP="00273FA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46E30"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Default="00194A5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046E30"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29" w:rsidRDefault="00507829" w:rsidP="004F543C">
      <w:pPr>
        <w:spacing w:after="0" w:line="240" w:lineRule="auto"/>
      </w:pPr>
      <w:r>
        <w:separator/>
      </w:r>
    </w:p>
  </w:footnote>
  <w:footnote w:type="continuationSeparator" w:id="0">
    <w:p w:rsidR="00507829" w:rsidRDefault="00507829" w:rsidP="004F5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5C" w:rsidRPr="00E53DEE" w:rsidRDefault="00194A5C" w:rsidP="00E53D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7D73"/>
    <w:multiLevelType w:val="hybridMultilevel"/>
    <w:tmpl w:val="CDF0E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66E05"/>
    <w:multiLevelType w:val="hybridMultilevel"/>
    <w:tmpl w:val="FF2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E65E60"/>
    <w:multiLevelType w:val="hybridMultilevel"/>
    <w:tmpl w:val="9D9E2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72FB"/>
    <w:multiLevelType w:val="hybridMultilevel"/>
    <w:tmpl w:val="56346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F0E26"/>
    <w:multiLevelType w:val="hybridMultilevel"/>
    <w:tmpl w:val="07F6DC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4B1AD4"/>
    <w:multiLevelType w:val="hybridMultilevel"/>
    <w:tmpl w:val="B5A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D7270A"/>
    <w:multiLevelType w:val="hybridMultilevel"/>
    <w:tmpl w:val="C4F6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BB0DB6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F64CB"/>
    <w:multiLevelType w:val="multilevel"/>
    <w:tmpl w:val="2E66851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14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color w:val="000000"/>
      </w:rPr>
    </w:lvl>
  </w:abstractNum>
  <w:abstractNum w:abstractNumId="9" w15:restartNumberingAfterBreak="0">
    <w:nsid w:val="113E310C"/>
    <w:multiLevelType w:val="hybridMultilevel"/>
    <w:tmpl w:val="34A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41C70"/>
    <w:multiLevelType w:val="hybridMultilevel"/>
    <w:tmpl w:val="B97A3296"/>
    <w:lvl w:ilvl="0" w:tplc="411E78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E8149B"/>
    <w:multiLevelType w:val="hybridMultilevel"/>
    <w:tmpl w:val="12C44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10EB2"/>
    <w:multiLevelType w:val="hybridMultilevel"/>
    <w:tmpl w:val="EA7AFC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BF20CD"/>
    <w:multiLevelType w:val="hybridMultilevel"/>
    <w:tmpl w:val="3F528E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016DBF"/>
    <w:multiLevelType w:val="hybridMultilevel"/>
    <w:tmpl w:val="33269B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3625DA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1364D6"/>
    <w:multiLevelType w:val="hybridMultilevel"/>
    <w:tmpl w:val="19DC6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24555"/>
    <w:multiLevelType w:val="hybridMultilevel"/>
    <w:tmpl w:val="FD08E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360EA8"/>
    <w:multiLevelType w:val="hybridMultilevel"/>
    <w:tmpl w:val="C76C0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2476CA"/>
    <w:multiLevelType w:val="hybridMultilevel"/>
    <w:tmpl w:val="F7145AE8"/>
    <w:lvl w:ilvl="0" w:tplc="0419000F">
      <w:start w:val="1"/>
      <w:numFmt w:val="decimal"/>
      <w:lvlText w:val="%1."/>
      <w:lvlJc w:val="left"/>
      <w:pPr>
        <w:ind w:left="14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5" w:hanging="180"/>
      </w:pPr>
      <w:rPr>
        <w:rFonts w:cs="Times New Roman"/>
      </w:rPr>
    </w:lvl>
  </w:abstractNum>
  <w:abstractNum w:abstractNumId="20" w15:restartNumberingAfterBreak="0">
    <w:nsid w:val="29253BA7"/>
    <w:multiLevelType w:val="hybridMultilevel"/>
    <w:tmpl w:val="80DA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01F4"/>
    <w:multiLevelType w:val="hybridMultilevel"/>
    <w:tmpl w:val="EBD0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E76A7"/>
    <w:multiLevelType w:val="hybridMultilevel"/>
    <w:tmpl w:val="13D662E6"/>
    <w:lvl w:ilvl="0" w:tplc="CF48829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37F02D20"/>
    <w:multiLevelType w:val="hybridMultilevel"/>
    <w:tmpl w:val="53D6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DB6B00"/>
    <w:multiLevelType w:val="hybridMultilevel"/>
    <w:tmpl w:val="4624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9441D19"/>
    <w:multiLevelType w:val="hybridMultilevel"/>
    <w:tmpl w:val="ED80C9D8"/>
    <w:lvl w:ilvl="0" w:tplc="F196BBC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941D0A"/>
    <w:multiLevelType w:val="hybridMultilevel"/>
    <w:tmpl w:val="614C38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C8790C"/>
    <w:multiLevelType w:val="hybridMultilevel"/>
    <w:tmpl w:val="697EA50C"/>
    <w:lvl w:ilvl="0" w:tplc="0419000F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8" w15:restartNumberingAfterBreak="0">
    <w:nsid w:val="40A4103C"/>
    <w:multiLevelType w:val="hybridMultilevel"/>
    <w:tmpl w:val="E1E82D8E"/>
    <w:lvl w:ilvl="0" w:tplc="DD3A93E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1585F"/>
    <w:multiLevelType w:val="hybridMultilevel"/>
    <w:tmpl w:val="5040F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17EA7"/>
    <w:multiLevelType w:val="hybridMultilevel"/>
    <w:tmpl w:val="2AE86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AEF059B"/>
    <w:multiLevelType w:val="hybridMultilevel"/>
    <w:tmpl w:val="331E5EA0"/>
    <w:lvl w:ilvl="0" w:tplc="0419000F">
      <w:start w:val="1"/>
      <w:numFmt w:val="decimal"/>
      <w:lvlText w:val="%1."/>
      <w:lvlJc w:val="left"/>
      <w:pPr>
        <w:ind w:left="76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  <w:rPr>
        <w:rFonts w:cs="Times New Roman"/>
      </w:rPr>
    </w:lvl>
  </w:abstractNum>
  <w:abstractNum w:abstractNumId="32" w15:restartNumberingAfterBreak="0">
    <w:nsid w:val="4B8E3DB3"/>
    <w:multiLevelType w:val="hybridMultilevel"/>
    <w:tmpl w:val="740EA2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3C2AAF"/>
    <w:multiLevelType w:val="multilevel"/>
    <w:tmpl w:val="E3DCEB70"/>
    <w:lvl w:ilvl="0">
      <w:start w:val="1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2" w:hanging="48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cs="Times New Roman" w:hint="default"/>
      </w:rPr>
    </w:lvl>
  </w:abstractNum>
  <w:abstractNum w:abstractNumId="34" w15:restartNumberingAfterBreak="0">
    <w:nsid w:val="4E5E2A3D"/>
    <w:multiLevelType w:val="hybridMultilevel"/>
    <w:tmpl w:val="3E524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F611229"/>
    <w:multiLevelType w:val="hybridMultilevel"/>
    <w:tmpl w:val="C74E8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D55C5B"/>
    <w:multiLevelType w:val="hybridMultilevel"/>
    <w:tmpl w:val="9A6C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61703"/>
    <w:multiLevelType w:val="hybridMultilevel"/>
    <w:tmpl w:val="13CE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81062F"/>
    <w:multiLevelType w:val="hybridMultilevel"/>
    <w:tmpl w:val="D0222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D5C04"/>
    <w:multiLevelType w:val="hybridMultilevel"/>
    <w:tmpl w:val="79567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320320"/>
    <w:multiLevelType w:val="hybridMultilevel"/>
    <w:tmpl w:val="3786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11D47FE"/>
    <w:multiLevelType w:val="multilevel"/>
    <w:tmpl w:val="4DF4147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 w15:restartNumberingAfterBreak="0">
    <w:nsid w:val="71B1676B"/>
    <w:multiLevelType w:val="hybridMultilevel"/>
    <w:tmpl w:val="61A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7B393B"/>
    <w:multiLevelType w:val="hybridMultilevel"/>
    <w:tmpl w:val="7F8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026F0"/>
    <w:multiLevelType w:val="multilevel"/>
    <w:tmpl w:val="E260F9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74A95794"/>
    <w:multiLevelType w:val="hybridMultilevel"/>
    <w:tmpl w:val="0D105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BF6517C"/>
    <w:multiLevelType w:val="hybridMultilevel"/>
    <w:tmpl w:val="6B10E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71EAD"/>
    <w:multiLevelType w:val="hybridMultilevel"/>
    <w:tmpl w:val="B330C0AC"/>
    <w:lvl w:ilvl="0" w:tplc="15B89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1"/>
  </w:num>
  <w:num w:numId="3">
    <w:abstractNumId w:val="33"/>
  </w:num>
  <w:num w:numId="4">
    <w:abstractNumId w:val="27"/>
  </w:num>
  <w:num w:numId="5">
    <w:abstractNumId w:val="1"/>
  </w:num>
  <w:num w:numId="6">
    <w:abstractNumId w:val="19"/>
  </w:num>
  <w:num w:numId="7">
    <w:abstractNumId w:val="6"/>
  </w:num>
  <w:num w:numId="8">
    <w:abstractNumId w:val="24"/>
  </w:num>
  <w:num w:numId="9">
    <w:abstractNumId w:val="40"/>
  </w:num>
  <w:num w:numId="10">
    <w:abstractNumId w:val="42"/>
  </w:num>
  <w:num w:numId="11">
    <w:abstractNumId w:val="45"/>
  </w:num>
  <w:num w:numId="12">
    <w:abstractNumId w:val="0"/>
  </w:num>
  <w:num w:numId="13">
    <w:abstractNumId w:val="5"/>
  </w:num>
  <w:num w:numId="14">
    <w:abstractNumId w:val="23"/>
  </w:num>
  <w:num w:numId="15">
    <w:abstractNumId w:val="15"/>
  </w:num>
  <w:num w:numId="16">
    <w:abstractNumId w:val="31"/>
  </w:num>
  <w:num w:numId="17">
    <w:abstractNumId w:val="46"/>
  </w:num>
  <w:num w:numId="18">
    <w:abstractNumId w:val="26"/>
  </w:num>
  <w:num w:numId="19">
    <w:abstractNumId w:val="38"/>
  </w:num>
  <w:num w:numId="20">
    <w:abstractNumId w:val="7"/>
  </w:num>
  <w:num w:numId="21">
    <w:abstractNumId w:val="12"/>
  </w:num>
  <w:num w:numId="22">
    <w:abstractNumId w:val="4"/>
  </w:num>
  <w:num w:numId="23">
    <w:abstractNumId w:val="39"/>
  </w:num>
  <w:num w:numId="24">
    <w:abstractNumId w:val="2"/>
  </w:num>
  <w:num w:numId="25">
    <w:abstractNumId w:val="34"/>
  </w:num>
  <w:num w:numId="26">
    <w:abstractNumId w:val="30"/>
  </w:num>
  <w:num w:numId="27">
    <w:abstractNumId w:val="35"/>
  </w:num>
  <w:num w:numId="28">
    <w:abstractNumId w:val="18"/>
  </w:num>
  <w:num w:numId="29">
    <w:abstractNumId w:val="13"/>
  </w:num>
  <w:num w:numId="30">
    <w:abstractNumId w:val="32"/>
  </w:num>
  <w:num w:numId="31">
    <w:abstractNumId w:val="17"/>
  </w:num>
  <w:num w:numId="32">
    <w:abstractNumId w:val="37"/>
  </w:num>
  <w:num w:numId="33">
    <w:abstractNumId w:val="14"/>
  </w:num>
  <w:num w:numId="34">
    <w:abstractNumId w:val="29"/>
  </w:num>
  <w:num w:numId="35">
    <w:abstractNumId w:val="21"/>
  </w:num>
  <w:num w:numId="36">
    <w:abstractNumId w:val="20"/>
  </w:num>
  <w:num w:numId="37">
    <w:abstractNumId w:val="43"/>
  </w:num>
  <w:num w:numId="38">
    <w:abstractNumId w:val="11"/>
  </w:num>
  <w:num w:numId="39">
    <w:abstractNumId w:val="10"/>
  </w:num>
  <w:num w:numId="40">
    <w:abstractNumId w:val="16"/>
  </w:num>
  <w:num w:numId="41">
    <w:abstractNumId w:val="44"/>
  </w:num>
  <w:num w:numId="42">
    <w:abstractNumId w:val="47"/>
  </w:num>
  <w:num w:numId="43">
    <w:abstractNumId w:val="25"/>
  </w:num>
  <w:num w:numId="44">
    <w:abstractNumId w:val="9"/>
  </w:num>
  <w:num w:numId="45">
    <w:abstractNumId w:val="22"/>
  </w:num>
  <w:num w:numId="46">
    <w:abstractNumId w:val="3"/>
  </w:num>
  <w:num w:numId="47">
    <w:abstractNumId w:val="36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525"/>
    <w:rsid w:val="000009EF"/>
    <w:rsid w:val="00000DF9"/>
    <w:rsid w:val="00006529"/>
    <w:rsid w:val="0002049D"/>
    <w:rsid w:val="00024FFC"/>
    <w:rsid w:val="0003363A"/>
    <w:rsid w:val="00033828"/>
    <w:rsid w:val="000360BB"/>
    <w:rsid w:val="00036A05"/>
    <w:rsid w:val="0004364E"/>
    <w:rsid w:val="00043E76"/>
    <w:rsid w:val="000454A0"/>
    <w:rsid w:val="00046E30"/>
    <w:rsid w:val="000505B5"/>
    <w:rsid w:val="0005129D"/>
    <w:rsid w:val="00054B9A"/>
    <w:rsid w:val="00065746"/>
    <w:rsid w:val="00067DC8"/>
    <w:rsid w:val="0008136B"/>
    <w:rsid w:val="00086811"/>
    <w:rsid w:val="000965B3"/>
    <w:rsid w:val="000B5767"/>
    <w:rsid w:val="000B69FE"/>
    <w:rsid w:val="000C4512"/>
    <w:rsid w:val="000C7304"/>
    <w:rsid w:val="000D0B9E"/>
    <w:rsid w:val="000D477F"/>
    <w:rsid w:val="000D5EA8"/>
    <w:rsid w:val="000E1082"/>
    <w:rsid w:val="000F4831"/>
    <w:rsid w:val="00102A84"/>
    <w:rsid w:val="00106E2A"/>
    <w:rsid w:val="00141317"/>
    <w:rsid w:val="0014412F"/>
    <w:rsid w:val="00146567"/>
    <w:rsid w:val="00151F1A"/>
    <w:rsid w:val="0015220D"/>
    <w:rsid w:val="00164AAA"/>
    <w:rsid w:val="001706AB"/>
    <w:rsid w:val="00175D93"/>
    <w:rsid w:val="00176BB2"/>
    <w:rsid w:val="00194A5C"/>
    <w:rsid w:val="00196DAA"/>
    <w:rsid w:val="001A080F"/>
    <w:rsid w:val="001A36CD"/>
    <w:rsid w:val="001A6727"/>
    <w:rsid w:val="001B5A67"/>
    <w:rsid w:val="001B655A"/>
    <w:rsid w:val="001C202A"/>
    <w:rsid w:val="001D067C"/>
    <w:rsid w:val="001D3738"/>
    <w:rsid w:val="001D56C7"/>
    <w:rsid w:val="001D775B"/>
    <w:rsid w:val="001E7B29"/>
    <w:rsid w:val="001F4453"/>
    <w:rsid w:val="001F4A6C"/>
    <w:rsid w:val="001F5826"/>
    <w:rsid w:val="001F71C9"/>
    <w:rsid w:val="002153FC"/>
    <w:rsid w:val="002170DF"/>
    <w:rsid w:val="002217B2"/>
    <w:rsid w:val="002235AF"/>
    <w:rsid w:val="00225D45"/>
    <w:rsid w:val="002274B7"/>
    <w:rsid w:val="00227F3D"/>
    <w:rsid w:val="002323DB"/>
    <w:rsid w:val="0023704B"/>
    <w:rsid w:val="00247E34"/>
    <w:rsid w:val="0025287F"/>
    <w:rsid w:val="002537D0"/>
    <w:rsid w:val="0026432D"/>
    <w:rsid w:val="00273FA3"/>
    <w:rsid w:val="00277DF7"/>
    <w:rsid w:val="00281806"/>
    <w:rsid w:val="00290750"/>
    <w:rsid w:val="002928F3"/>
    <w:rsid w:val="00293BD9"/>
    <w:rsid w:val="002955FE"/>
    <w:rsid w:val="002B1784"/>
    <w:rsid w:val="002B45AE"/>
    <w:rsid w:val="002B5E7D"/>
    <w:rsid w:val="002C17F2"/>
    <w:rsid w:val="002E2961"/>
    <w:rsid w:val="002F1AF3"/>
    <w:rsid w:val="002F20FD"/>
    <w:rsid w:val="002F67C4"/>
    <w:rsid w:val="00306039"/>
    <w:rsid w:val="00317145"/>
    <w:rsid w:val="00325266"/>
    <w:rsid w:val="0033067F"/>
    <w:rsid w:val="00351482"/>
    <w:rsid w:val="003660A4"/>
    <w:rsid w:val="003728AB"/>
    <w:rsid w:val="003742C1"/>
    <w:rsid w:val="00384AB9"/>
    <w:rsid w:val="0039484A"/>
    <w:rsid w:val="003955DC"/>
    <w:rsid w:val="003A3FD9"/>
    <w:rsid w:val="003A66DB"/>
    <w:rsid w:val="003B14B3"/>
    <w:rsid w:val="003B2876"/>
    <w:rsid w:val="003B67DB"/>
    <w:rsid w:val="003C0A7E"/>
    <w:rsid w:val="003E37E9"/>
    <w:rsid w:val="003F1E4B"/>
    <w:rsid w:val="00402256"/>
    <w:rsid w:val="00403C01"/>
    <w:rsid w:val="004164CF"/>
    <w:rsid w:val="00420878"/>
    <w:rsid w:val="00423685"/>
    <w:rsid w:val="004265BD"/>
    <w:rsid w:val="004302E7"/>
    <w:rsid w:val="00434B22"/>
    <w:rsid w:val="00435FD8"/>
    <w:rsid w:val="00441FEA"/>
    <w:rsid w:val="004578F4"/>
    <w:rsid w:val="00467610"/>
    <w:rsid w:val="00474B91"/>
    <w:rsid w:val="00480D05"/>
    <w:rsid w:val="0048294B"/>
    <w:rsid w:val="00482E1E"/>
    <w:rsid w:val="004A222E"/>
    <w:rsid w:val="004A5256"/>
    <w:rsid w:val="004B76E7"/>
    <w:rsid w:val="004C6988"/>
    <w:rsid w:val="004D15B9"/>
    <w:rsid w:val="004F543C"/>
    <w:rsid w:val="004F7251"/>
    <w:rsid w:val="00500C25"/>
    <w:rsid w:val="00507829"/>
    <w:rsid w:val="00511A9E"/>
    <w:rsid w:val="00512AE5"/>
    <w:rsid w:val="005134C7"/>
    <w:rsid w:val="0051724D"/>
    <w:rsid w:val="00520160"/>
    <w:rsid w:val="00525555"/>
    <w:rsid w:val="0054190F"/>
    <w:rsid w:val="00562882"/>
    <w:rsid w:val="00570CA5"/>
    <w:rsid w:val="00571EC0"/>
    <w:rsid w:val="005751D9"/>
    <w:rsid w:val="0058241B"/>
    <w:rsid w:val="005932A7"/>
    <w:rsid w:val="00593AAC"/>
    <w:rsid w:val="00596D99"/>
    <w:rsid w:val="005A29EA"/>
    <w:rsid w:val="005A511B"/>
    <w:rsid w:val="005A566E"/>
    <w:rsid w:val="005D1E87"/>
    <w:rsid w:val="005D507F"/>
    <w:rsid w:val="005D5B55"/>
    <w:rsid w:val="005D78F4"/>
    <w:rsid w:val="005E05F9"/>
    <w:rsid w:val="005E6850"/>
    <w:rsid w:val="005F256E"/>
    <w:rsid w:val="00611165"/>
    <w:rsid w:val="00621498"/>
    <w:rsid w:val="00636326"/>
    <w:rsid w:val="006474C2"/>
    <w:rsid w:val="00664169"/>
    <w:rsid w:val="00674CDE"/>
    <w:rsid w:val="00685BFA"/>
    <w:rsid w:val="00693E76"/>
    <w:rsid w:val="00697E79"/>
    <w:rsid w:val="006A259F"/>
    <w:rsid w:val="006A266D"/>
    <w:rsid w:val="006B5A02"/>
    <w:rsid w:val="006B5A49"/>
    <w:rsid w:val="006B7FEB"/>
    <w:rsid w:val="006C06A3"/>
    <w:rsid w:val="006C711A"/>
    <w:rsid w:val="006D047A"/>
    <w:rsid w:val="006D39AE"/>
    <w:rsid w:val="006D4798"/>
    <w:rsid w:val="006E070A"/>
    <w:rsid w:val="006E2C32"/>
    <w:rsid w:val="006E3EA3"/>
    <w:rsid w:val="006F0568"/>
    <w:rsid w:val="006F0EA6"/>
    <w:rsid w:val="0070034D"/>
    <w:rsid w:val="00703D69"/>
    <w:rsid w:val="0070704B"/>
    <w:rsid w:val="0070789C"/>
    <w:rsid w:val="0072005A"/>
    <w:rsid w:val="007212C2"/>
    <w:rsid w:val="00721FDE"/>
    <w:rsid w:val="0072219A"/>
    <w:rsid w:val="0074005E"/>
    <w:rsid w:val="007424CE"/>
    <w:rsid w:val="00751496"/>
    <w:rsid w:val="00751C2B"/>
    <w:rsid w:val="007524BD"/>
    <w:rsid w:val="00753479"/>
    <w:rsid w:val="0075621A"/>
    <w:rsid w:val="00767BA8"/>
    <w:rsid w:val="00770BC4"/>
    <w:rsid w:val="00775A65"/>
    <w:rsid w:val="0077617B"/>
    <w:rsid w:val="00776981"/>
    <w:rsid w:val="00777B37"/>
    <w:rsid w:val="0078097B"/>
    <w:rsid w:val="007824E2"/>
    <w:rsid w:val="0078660E"/>
    <w:rsid w:val="00786F4D"/>
    <w:rsid w:val="007920BB"/>
    <w:rsid w:val="007959C4"/>
    <w:rsid w:val="007A341F"/>
    <w:rsid w:val="007A3433"/>
    <w:rsid w:val="007A519B"/>
    <w:rsid w:val="007B3744"/>
    <w:rsid w:val="007B3765"/>
    <w:rsid w:val="007B4DCB"/>
    <w:rsid w:val="007B539D"/>
    <w:rsid w:val="007C3BDE"/>
    <w:rsid w:val="007D0F35"/>
    <w:rsid w:val="007D42D9"/>
    <w:rsid w:val="007E1C65"/>
    <w:rsid w:val="007F3927"/>
    <w:rsid w:val="00801677"/>
    <w:rsid w:val="0081192E"/>
    <w:rsid w:val="0081233B"/>
    <w:rsid w:val="008163D5"/>
    <w:rsid w:val="00817E82"/>
    <w:rsid w:val="00836059"/>
    <w:rsid w:val="00836ACE"/>
    <w:rsid w:val="00837EBD"/>
    <w:rsid w:val="00842535"/>
    <w:rsid w:val="008500A2"/>
    <w:rsid w:val="008503FD"/>
    <w:rsid w:val="00857B98"/>
    <w:rsid w:val="00864127"/>
    <w:rsid w:val="0086472A"/>
    <w:rsid w:val="00871562"/>
    <w:rsid w:val="0087621D"/>
    <w:rsid w:val="00884E87"/>
    <w:rsid w:val="00885AD7"/>
    <w:rsid w:val="0088756D"/>
    <w:rsid w:val="0089312D"/>
    <w:rsid w:val="008958CB"/>
    <w:rsid w:val="008A4D63"/>
    <w:rsid w:val="008A51FE"/>
    <w:rsid w:val="008B4025"/>
    <w:rsid w:val="008C3CE8"/>
    <w:rsid w:val="008D4171"/>
    <w:rsid w:val="008D4EFB"/>
    <w:rsid w:val="008D6606"/>
    <w:rsid w:val="008D6F2E"/>
    <w:rsid w:val="008E0BF8"/>
    <w:rsid w:val="008F6A29"/>
    <w:rsid w:val="00904F7A"/>
    <w:rsid w:val="0090662B"/>
    <w:rsid w:val="00913D81"/>
    <w:rsid w:val="00915F99"/>
    <w:rsid w:val="00926A11"/>
    <w:rsid w:val="00937149"/>
    <w:rsid w:val="009421A7"/>
    <w:rsid w:val="00942ACD"/>
    <w:rsid w:val="00950F46"/>
    <w:rsid w:val="00956DFC"/>
    <w:rsid w:val="009612B7"/>
    <w:rsid w:val="0096132D"/>
    <w:rsid w:val="00966E51"/>
    <w:rsid w:val="0097247C"/>
    <w:rsid w:val="00974670"/>
    <w:rsid w:val="00984A5E"/>
    <w:rsid w:val="00986833"/>
    <w:rsid w:val="00994349"/>
    <w:rsid w:val="00994C8A"/>
    <w:rsid w:val="009B3371"/>
    <w:rsid w:val="009B4A55"/>
    <w:rsid w:val="009C4340"/>
    <w:rsid w:val="009D3A52"/>
    <w:rsid w:val="009D42AA"/>
    <w:rsid w:val="009E2697"/>
    <w:rsid w:val="009E4094"/>
    <w:rsid w:val="009F4C6F"/>
    <w:rsid w:val="009F5525"/>
    <w:rsid w:val="00A0617C"/>
    <w:rsid w:val="00A07D9F"/>
    <w:rsid w:val="00A23D32"/>
    <w:rsid w:val="00A30AD1"/>
    <w:rsid w:val="00A43E1A"/>
    <w:rsid w:val="00A50D63"/>
    <w:rsid w:val="00A5315F"/>
    <w:rsid w:val="00A56419"/>
    <w:rsid w:val="00A614D2"/>
    <w:rsid w:val="00AA3EFB"/>
    <w:rsid w:val="00AB2865"/>
    <w:rsid w:val="00AD0683"/>
    <w:rsid w:val="00AD2A3C"/>
    <w:rsid w:val="00AE3EFD"/>
    <w:rsid w:val="00B13374"/>
    <w:rsid w:val="00B26639"/>
    <w:rsid w:val="00B300C5"/>
    <w:rsid w:val="00B422A1"/>
    <w:rsid w:val="00B462E2"/>
    <w:rsid w:val="00B50145"/>
    <w:rsid w:val="00B6065C"/>
    <w:rsid w:val="00B64939"/>
    <w:rsid w:val="00B670D9"/>
    <w:rsid w:val="00B7108D"/>
    <w:rsid w:val="00B772AD"/>
    <w:rsid w:val="00B774E7"/>
    <w:rsid w:val="00B77E45"/>
    <w:rsid w:val="00B82479"/>
    <w:rsid w:val="00B82534"/>
    <w:rsid w:val="00B87AC6"/>
    <w:rsid w:val="00B87F3C"/>
    <w:rsid w:val="00B87FA1"/>
    <w:rsid w:val="00B9270C"/>
    <w:rsid w:val="00B977CF"/>
    <w:rsid w:val="00BB1BC5"/>
    <w:rsid w:val="00BC3541"/>
    <w:rsid w:val="00BC56AD"/>
    <w:rsid w:val="00BF3AE5"/>
    <w:rsid w:val="00BF41D5"/>
    <w:rsid w:val="00C047B3"/>
    <w:rsid w:val="00C138F2"/>
    <w:rsid w:val="00C142DB"/>
    <w:rsid w:val="00C2689E"/>
    <w:rsid w:val="00C316CE"/>
    <w:rsid w:val="00C37D62"/>
    <w:rsid w:val="00C53D22"/>
    <w:rsid w:val="00C56D85"/>
    <w:rsid w:val="00C60939"/>
    <w:rsid w:val="00C60DB7"/>
    <w:rsid w:val="00C64081"/>
    <w:rsid w:val="00C74EC6"/>
    <w:rsid w:val="00C824DA"/>
    <w:rsid w:val="00C90A1C"/>
    <w:rsid w:val="00C9503C"/>
    <w:rsid w:val="00CA0580"/>
    <w:rsid w:val="00CA14E1"/>
    <w:rsid w:val="00CA2DA2"/>
    <w:rsid w:val="00CB1011"/>
    <w:rsid w:val="00CB421F"/>
    <w:rsid w:val="00CB6061"/>
    <w:rsid w:val="00CB68EC"/>
    <w:rsid w:val="00CC4B0E"/>
    <w:rsid w:val="00CC60FE"/>
    <w:rsid w:val="00CD144D"/>
    <w:rsid w:val="00CE2421"/>
    <w:rsid w:val="00CE3960"/>
    <w:rsid w:val="00CF5C43"/>
    <w:rsid w:val="00D033EE"/>
    <w:rsid w:val="00D03ED1"/>
    <w:rsid w:val="00D06F63"/>
    <w:rsid w:val="00D14FD3"/>
    <w:rsid w:val="00D15660"/>
    <w:rsid w:val="00D16793"/>
    <w:rsid w:val="00D32D3C"/>
    <w:rsid w:val="00D36F38"/>
    <w:rsid w:val="00D40C52"/>
    <w:rsid w:val="00D541A0"/>
    <w:rsid w:val="00D56324"/>
    <w:rsid w:val="00D57542"/>
    <w:rsid w:val="00D717C1"/>
    <w:rsid w:val="00D74D12"/>
    <w:rsid w:val="00D9010A"/>
    <w:rsid w:val="00D93CC6"/>
    <w:rsid w:val="00D97810"/>
    <w:rsid w:val="00DA2C67"/>
    <w:rsid w:val="00DB1121"/>
    <w:rsid w:val="00DB20E4"/>
    <w:rsid w:val="00DC0B79"/>
    <w:rsid w:val="00DC12B5"/>
    <w:rsid w:val="00DC66D9"/>
    <w:rsid w:val="00DD009C"/>
    <w:rsid w:val="00DD4AFB"/>
    <w:rsid w:val="00DE1A72"/>
    <w:rsid w:val="00DF2BDD"/>
    <w:rsid w:val="00DF5EE8"/>
    <w:rsid w:val="00E22E1F"/>
    <w:rsid w:val="00E246E9"/>
    <w:rsid w:val="00E4341E"/>
    <w:rsid w:val="00E532A7"/>
    <w:rsid w:val="00E53DEE"/>
    <w:rsid w:val="00E931D0"/>
    <w:rsid w:val="00E95C48"/>
    <w:rsid w:val="00E97806"/>
    <w:rsid w:val="00EA09F9"/>
    <w:rsid w:val="00EA25C7"/>
    <w:rsid w:val="00EA76F8"/>
    <w:rsid w:val="00EB5B44"/>
    <w:rsid w:val="00EB7419"/>
    <w:rsid w:val="00EC1DCC"/>
    <w:rsid w:val="00ED0A0C"/>
    <w:rsid w:val="00ED1C56"/>
    <w:rsid w:val="00ED2EE5"/>
    <w:rsid w:val="00EE0727"/>
    <w:rsid w:val="00EF1242"/>
    <w:rsid w:val="00F047C1"/>
    <w:rsid w:val="00F107DC"/>
    <w:rsid w:val="00F13008"/>
    <w:rsid w:val="00F131F6"/>
    <w:rsid w:val="00F2424C"/>
    <w:rsid w:val="00F264E0"/>
    <w:rsid w:val="00F278CC"/>
    <w:rsid w:val="00F4133E"/>
    <w:rsid w:val="00F453EA"/>
    <w:rsid w:val="00F47758"/>
    <w:rsid w:val="00F50DD2"/>
    <w:rsid w:val="00F56DBA"/>
    <w:rsid w:val="00F7480E"/>
    <w:rsid w:val="00F75610"/>
    <w:rsid w:val="00F970C8"/>
    <w:rsid w:val="00FD7909"/>
    <w:rsid w:val="00FF103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8D6461"/>
  <w15:docId w15:val="{D8F15C03-C0F3-4EFD-B0F8-868599805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D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467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qFormat/>
    <w:locked/>
    <w:rsid w:val="004F543C"/>
    <w:rPr>
      <w:rFonts w:cs="Times New Roman"/>
    </w:rPr>
  </w:style>
  <w:style w:type="paragraph" w:styleId="a6">
    <w:name w:val="footer"/>
    <w:basedOn w:val="a"/>
    <w:link w:val="a7"/>
    <w:uiPriority w:val="99"/>
    <w:rsid w:val="004F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4F543C"/>
    <w:rPr>
      <w:rFonts w:cs="Times New Roman"/>
    </w:rPr>
  </w:style>
  <w:style w:type="paragraph" w:customStyle="1" w:styleId="ConsPlusNormal">
    <w:name w:val="ConsPlusNormal"/>
    <w:uiPriority w:val="99"/>
    <w:rsid w:val="004F543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rsid w:val="00B77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5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D541A0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E2C32"/>
    <w:rPr>
      <w:rFonts w:eastAsia="Times New Roman"/>
      <w:sz w:val="22"/>
      <w:szCs w:val="22"/>
    </w:rPr>
  </w:style>
  <w:style w:type="table" w:customStyle="1" w:styleId="1">
    <w:name w:val="Сетка таблицы1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436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99"/>
    <w:qFormat/>
    <w:rsid w:val="009C4340"/>
    <w:pPr>
      <w:ind w:left="720"/>
      <w:contextualSpacing/>
    </w:pPr>
  </w:style>
  <w:style w:type="table" w:customStyle="1" w:styleId="1112">
    <w:name w:val="Сетка таблицы1112"/>
    <w:uiPriority w:val="99"/>
    <w:rsid w:val="009C43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3">
    <w:name w:val="Сетка таблицы1113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Сетка таблицы11111"/>
    <w:uiPriority w:val="99"/>
    <w:rsid w:val="00C3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5D78F4"/>
    <w:pPr>
      <w:suppressAutoHyphens/>
      <w:spacing w:after="200" w:line="276" w:lineRule="auto"/>
      <w:textAlignment w:val="baseline"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EF39754EABFE25CFCA72EA8152FCB2A750006359D99CD5F89ECw3E4I" TargetMode="Externa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sch3383@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7EF39754EABFE25CFCA72EA8152FCB2A750007359D99CD5F89ECw3E4I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AB805-7715-42AD-AF15-916D58C26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17</Pages>
  <Words>5935</Words>
  <Characters>33830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</dc:creator>
  <cp:lastModifiedBy>locamin</cp:lastModifiedBy>
  <cp:revision>13</cp:revision>
  <cp:lastPrinted>2026-01-19T14:01:00Z</cp:lastPrinted>
  <dcterms:created xsi:type="dcterms:W3CDTF">2025-12-04T11:31:00Z</dcterms:created>
  <dcterms:modified xsi:type="dcterms:W3CDTF">2026-07-16T10:40:00Z</dcterms:modified>
</cp:coreProperties>
</file>