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7BC8" w14:textId="77777777" w:rsidR="00747C73" w:rsidRPr="008E2117" w:rsidRDefault="004C31C5" w:rsidP="004C31C5">
      <w:pPr>
        <w:ind w:firstLine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Проект г</w:t>
      </w:r>
      <w:r w:rsidR="00956A21" w:rsidRPr="008E2117">
        <w:rPr>
          <w:rFonts w:ascii="PT Astra Serif" w:hAnsi="PT Astra Serif"/>
          <w:sz w:val="24"/>
          <w:szCs w:val="24"/>
        </w:rPr>
        <w:t>осударственн</w:t>
      </w:r>
      <w:r>
        <w:rPr>
          <w:rFonts w:ascii="PT Astra Serif" w:hAnsi="PT Astra Serif"/>
          <w:sz w:val="24"/>
          <w:szCs w:val="24"/>
        </w:rPr>
        <w:t>ого</w:t>
      </w:r>
      <w:r w:rsidR="00956A21" w:rsidRPr="008E2117">
        <w:rPr>
          <w:rFonts w:ascii="PT Astra Serif" w:hAnsi="PT Astra Serif"/>
          <w:sz w:val="24"/>
          <w:szCs w:val="24"/>
        </w:rPr>
        <w:t xml:space="preserve"> </w:t>
      </w:r>
      <w:r w:rsidR="009242D0" w:rsidRPr="008E2117">
        <w:rPr>
          <w:rFonts w:ascii="PT Astra Serif" w:hAnsi="PT Astra Serif"/>
          <w:sz w:val="24"/>
          <w:szCs w:val="24"/>
        </w:rPr>
        <w:t>контракт</w:t>
      </w:r>
      <w:r>
        <w:rPr>
          <w:rFonts w:ascii="PT Astra Serif" w:hAnsi="PT Astra Serif"/>
          <w:sz w:val="24"/>
          <w:szCs w:val="24"/>
        </w:rPr>
        <w:t>а</w:t>
      </w:r>
      <w:r w:rsidR="009242D0" w:rsidRPr="008E2117">
        <w:rPr>
          <w:rFonts w:ascii="PT Astra Serif" w:hAnsi="PT Astra Serif"/>
          <w:sz w:val="24"/>
          <w:szCs w:val="24"/>
        </w:rPr>
        <w:t xml:space="preserve"> </w:t>
      </w:r>
      <w:r w:rsidR="00747C73" w:rsidRPr="008E2117">
        <w:rPr>
          <w:rFonts w:ascii="PT Astra Serif" w:hAnsi="PT Astra Serif"/>
          <w:sz w:val="24"/>
          <w:szCs w:val="24"/>
        </w:rPr>
        <w:t>№ ______</w:t>
      </w:r>
    </w:p>
    <w:p w14:paraId="02DA66C0" w14:textId="77777777" w:rsidR="00947D62" w:rsidRPr="008E2117" w:rsidRDefault="00C509FF" w:rsidP="004C31C5">
      <w:pPr>
        <w:ind w:firstLine="0"/>
        <w:jc w:val="center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на </w:t>
      </w:r>
      <w:r w:rsidRPr="00483FB3">
        <w:rPr>
          <w:rFonts w:ascii="PT Astra Serif" w:hAnsi="PT Astra Serif"/>
          <w:sz w:val="24"/>
          <w:szCs w:val="24"/>
        </w:rPr>
        <w:t xml:space="preserve">оказание услуг </w:t>
      </w:r>
      <w:r w:rsidR="00947D62" w:rsidRPr="00483FB3">
        <w:rPr>
          <w:rFonts w:ascii="PT Astra Serif" w:hAnsi="PT Astra Serif"/>
          <w:sz w:val="24"/>
          <w:szCs w:val="24"/>
        </w:rPr>
        <w:t>по повышению квалификации сотрудник</w:t>
      </w:r>
      <w:r w:rsidR="00483FB3" w:rsidRPr="00483FB3">
        <w:rPr>
          <w:rFonts w:ascii="PT Astra Serif" w:hAnsi="PT Astra Serif"/>
          <w:sz w:val="24"/>
          <w:szCs w:val="24"/>
        </w:rPr>
        <w:t>ов</w:t>
      </w:r>
      <w:r w:rsidR="004C31C5" w:rsidRPr="00483FB3">
        <w:rPr>
          <w:rFonts w:ascii="PT Astra Serif" w:hAnsi="PT Astra Serif"/>
          <w:sz w:val="24"/>
          <w:szCs w:val="24"/>
        </w:rPr>
        <w:t xml:space="preserve"> </w:t>
      </w:r>
      <w:r w:rsidR="00947D62" w:rsidRPr="00483FB3">
        <w:rPr>
          <w:rFonts w:ascii="PT Astra Serif" w:hAnsi="PT Astra Serif"/>
          <w:sz w:val="24"/>
          <w:szCs w:val="24"/>
        </w:rPr>
        <w:t>Академии ФСИН России</w:t>
      </w:r>
    </w:p>
    <w:p w14:paraId="0FA484FB" w14:textId="77777777" w:rsidR="00900B0E" w:rsidRPr="008E2117" w:rsidRDefault="00782FDA" w:rsidP="004C31C5">
      <w:pPr>
        <w:ind w:firstLine="0"/>
        <w:jc w:val="center"/>
        <w:rPr>
          <w:rFonts w:ascii="PT Astra Serif" w:hAnsi="PT Astra Serif"/>
          <w:sz w:val="26"/>
          <w:szCs w:val="26"/>
        </w:rPr>
      </w:pPr>
      <w:r w:rsidRPr="008E2117">
        <w:rPr>
          <w:rFonts w:ascii="PT Astra Serif" w:hAnsi="PT Astra Serif"/>
          <w:sz w:val="24"/>
          <w:szCs w:val="24"/>
        </w:rPr>
        <w:t xml:space="preserve">ИКЗ – </w:t>
      </w:r>
      <w:r w:rsidR="003836AD" w:rsidRPr="008E2117">
        <w:rPr>
          <w:rFonts w:ascii="PT Astra Serif" w:hAnsi="PT Astra Serif"/>
          <w:bCs/>
          <w:color w:val="000000"/>
          <w:sz w:val="26"/>
          <w:szCs w:val="26"/>
        </w:rPr>
        <w:t>261623101212462340100100040000000000</w:t>
      </w:r>
    </w:p>
    <w:p w14:paraId="358E51A0" w14:textId="77777777" w:rsidR="00900B0E" w:rsidRPr="008E2117" w:rsidRDefault="00900B0E" w:rsidP="00900B0E">
      <w:pPr>
        <w:rPr>
          <w:rFonts w:ascii="PT Astra Serif" w:hAnsi="PT Astra Serif"/>
        </w:rPr>
      </w:pPr>
    </w:p>
    <w:p w14:paraId="2FDE39B3" w14:textId="77777777" w:rsidR="009242D0" w:rsidRPr="008E2117" w:rsidRDefault="009242D0" w:rsidP="004D0E04">
      <w:pPr>
        <w:jc w:val="center"/>
        <w:rPr>
          <w:rFonts w:ascii="PT Astra Serif" w:hAnsi="PT Astra Serif"/>
          <w:sz w:val="24"/>
          <w:szCs w:val="24"/>
        </w:rPr>
      </w:pPr>
    </w:p>
    <w:p w14:paraId="7B5841F2" w14:textId="77777777" w:rsidR="004D0E04" w:rsidRPr="008E2117" w:rsidRDefault="004D0E04" w:rsidP="004D0E04">
      <w:pPr>
        <w:jc w:val="center"/>
        <w:rPr>
          <w:rFonts w:ascii="PT Astra Serif" w:hAnsi="PT Astra Serif"/>
          <w:sz w:val="24"/>
          <w:szCs w:val="24"/>
        </w:rPr>
      </w:pPr>
    </w:p>
    <w:p w14:paraId="03E6CA6B" w14:textId="77777777" w:rsidR="009242D0" w:rsidRPr="008E2117" w:rsidRDefault="009242D0" w:rsidP="00747C73">
      <w:pPr>
        <w:ind w:firstLine="0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г. Рязань   </w:t>
      </w:r>
      <w:r w:rsidR="00747C73" w:rsidRPr="008E2117">
        <w:rPr>
          <w:rFonts w:ascii="PT Astra Serif" w:hAnsi="PT Astra Serif"/>
          <w:sz w:val="24"/>
          <w:szCs w:val="24"/>
        </w:rPr>
        <w:t xml:space="preserve">             </w:t>
      </w:r>
      <w:r w:rsidRPr="008E211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«___» __________ 20</w:t>
      </w:r>
      <w:r w:rsidR="00574896" w:rsidRPr="008E2117">
        <w:rPr>
          <w:rFonts w:ascii="PT Astra Serif" w:hAnsi="PT Astra Serif"/>
          <w:sz w:val="24"/>
          <w:szCs w:val="24"/>
        </w:rPr>
        <w:t>2</w:t>
      </w:r>
      <w:r w:rsidR="003836AD" w:rsidRPr="008E2117">
        <w:rPr>
          <w:rFonts w:ascii="PT Astra Serif" w:hAnsi="PT Astra Serif"/>
          <w:sz w:val="24"/>
          <w:szCs w:val="24"/>
        </w:rPr>
        <w:t>6</w:t>
      </w:r>
      <w:r w:rsidRPr="008E2117">
        <w:rPr>
          <w:rFonts w:ascii="PT Astra Serif" w:hAnsi="PT Astra Serif"/>
          <w:sz w:val="24"/>
          <w:szCs w:val="24"/>
        </w:rPr>
        <w:t xml:space="preserve"> г. </w:t>
      </w:r>
    </w:p>
    <w:p w14:paraId="47F014C1" w14:textId="77777777" w:rsidR="00567AE7" w:rsidRPr="008E2117" w:rsidRDefault="00567AE7" w:rsidP="00567AE7">
      <w:pPr>
        <w:ind w:firstLine="902"/>
        <w:rPr>
          <w:rFonts w:ascii="PT Astra Serif" w:hAnsi="PT Astra Serif"/>
        </w:rPr>
      </w:pPr>
    </w:p>
    <w:p w14:paraId="60591E8E" w14:textId="77777777" w:rsidR="000F3933" w:rsidRPr="008E2117" w:rsidRDefault="00900B0E" w:rsidP="00900B0E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Федеральное казенное образовательное учреждение высшего образования                   «Академия права и управления Федеральной службы исполнения наказаний» (Академия ФСИН России), выступая от имени Российской Федерации в целях обеспечения государственных нужд, именуемое в дальнейшем «Государственный заказчик», в </w:t>
      </w:r>
      <w:proofErr w:type="spellStart"/>
      <w:r w:rsidRPr="008E2117">
        <w:rPr>
          <w:rFonts w:ascii="PT Astra Serif" w:hAnsi="PT Astra Serif"/>
          <w:sz w:val="24"/>
          <w:szCs w:val="24"/>
        </w:rPr>
        <w:t>лице_____________действующего</w:t>
      </w:r>
      <w:proofErr w:type="spellEnd"/>
      <w:r w:rsidRPr="008E2117">
        <w:rPr>
          <w:rFonts w:ascii="PT Astra Serif" w:hAnsi="PT Astra Serif"/>
          <w:sz w:val="24"/>
          <w:szCs w:val="24"/>
        </w:rPr>
        <w:t xml:space="preserve"> на основании__________ с одной стороны, и в лице_____________ действующего на основании _______, именуемый в дальнейшем «</w:t>
      </w:r>
      <w:r w:rsidR="000B4F20">
        <w:rPr>
          <w:rFonts w:ascii="PT Astra Serif" w:hAnsi="PT Astra Serif"/>
          <w:sz w:val="24"/>
          <w:szCs w:val="24"/>
        </w:rPr>
        <w:t>Исполнитель</w:t>
      </w:r>
      <w:r w:rsidRPr="008E2117">
        <w:rPr>
          <w:rFonts w:ascii="PT Astra Serif" w:hAnsi="PT Astra Serif"/>
          <w:sz w:val="24"/>
          <w:szCs w:val="24"/>
        </w:rPr>
        <w:t>», с другой стороны, совместно именуемые «Стороны», в соответствии с пунктом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- Контракт) о нижеследующем</w:t>
      </w:r>
    </w:p>
    <w:p w14:paraId="55F623BF" w14:textId="77777777" w:rsidR="001D6BCA" w:rsidRPr="008E2117" w:rsidRDefault="00CD1917" w:rsidP="001D6BCA">
      <w:pPr>
        <w:pStyle w:val="11"/>
        <w:numPr>
          <w:ilvl w:val="0"/>
          <w:numId w:val="1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8E2117">
        <w:rPr>
          <w:rFonts w:ascii="PT Astra Serif" w:hAnsi="PT Astra Serif"/>
          <w:b/>
          <w:sz w:val="24"/>
          <w:szCs w:val="24"/>
        </w:rPr>
        <w:t xml:space="preserve">ПРЕДМЕТ </w:t>
      </w:r>
      <w:r w:rsidRPr="008E2117">
        <w:rPr>
          <w:rFonts w:ascii="PT Astra Serif" w:hAnsi="PT Astra Serif"/>
          <w:b/>
          <w:color w:val="000000"/>
          <w:spacing w:val="20"/>
          <w:sz w:val="24"/>
          <w:szCs w:val="24"/>
        </w:rPr>
        <w:t>КОНТРАКТА</w:t>
      </w:r>
    </w:p>
    <w:p w14:paraId="5EC64162" w14:textId="77777777" w:rsidR="00B81AA0" w:rsidRPr="008E2117" w:rsidRDefault="009242D0" w:rsidP="00C5287C">
      <w:pPr>
        <w:shd w:val="clear" w:color="auto" w:fill="FFFFFF"/>
        <w:outlineLvl w:val="0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1.1. </w:t>
      </w:r>
      <w:r w:rsidR="00B81AA0" w:rsidRPr="008E2117">
        <w:rPr>
          <w:rFonts w:ascii="PT Astra Serif" w:hAnsi="PT Astra Serif"/>
          <w:sz w:val="24"/>
          <w:szCs w:val="24"/>
        </w:rPr>
        <w:t>По настоящему Контракту</w:t>
      </w:r>
      <w:r w:rsidRPr="008E2117">
        <w:rPr>
          <w:rFonts w:ascii="PT Astra Serif" w:hAnsi="PT Astra Serif"/>
          <w:sz w:val="24"/>
          <w:szCs w:val="24"/>
        </w:rPr>
        <w:t xml:space="preserve"> Исполнитель принимает на себ</w:t>
      </w:r>
      <w:r w:rsidR="00747C73" w:rsidRPr="008E2117">
        <w:rPr>
          <w:rFonts w:ascii="PT Astra Serif" w:hAnsi="PT Astra Serif"/>
          <w:sz w:val="24"/>
          <w:szCs w:val="24"/>
        </w:rPr>
        <w:t xml:space="preserve">я обязательство оказать </w:t>
      </w:r>
      <w:r w:rsidR="00747C73" w:rsidRPr="00483FB3">
        <w:rPr>
          <w:rFonts w:ascii="PT Astra Serif" w:hAnsi="PT Astra Serif"/>
          <w:sz w:val="24"/>
          <w:szCs w:val="24"/>
        </w:rPr>
        <w:t>услуги</w:t>
      </w:r>
      <w:r w:rsidR="007A00A3" w:rsidRPr="00483FB3">
        <w:rPr>
          <w:rFonts w:ascii="PT Astra Serif" w:hAnsi="PT Astra Serif"/>
          <w:sz w:val="24"/>
          <w:szCs w:val="24"/>
        </w:rPr>
        <w:t>,</w:t>
      </w:r>
      <w:r w:rsidRPr="00483FB3">
        <w:rPr>
          <w:rFonts w:ascii="PT Astra Serif" w:hAnsi="PT Astra Serif"/>
          <w:sz w:val="24"/>
          <w:szCs w:val="24"/>
        </w:rPr>
        <w:t xml:space="preserve"> </w:t>
      </w:r>
      <w:r w:rsidR="00C5287C" w:rsidRPr="00483FB3">
        <w:rPr>
          <w:rFonts w:ascii="PT Astra Serif" w:hAnsi="PT Astra Serif"/>
          <w:sz w:val="24"/>
          <w:szCs w:val="24"/>
        </w:rPr>
        <w:t xml:space="preserve">по </w:t>
      </w:r>
      <w:r w:rsidR="00483FB3">
        <w:rPr>
          <w:rFonts w:ascii="PT Astra Serif" w:hAnsi="PT Astra Serif"/>
          <w:sz w:val="24"/>
          <w:szCs w:val="24"/>
        </w:rPr>
        <w:t xml:space="preserve">обучению сотрудников </w:t>
      </w:r>
      <w:r w:rsidR="00FC462D">
        <w:rPr>
          <w:rFonts w:ascii="PT Astra Serif" w:hAnsi="PT Astra Serif"/>
          <w:sz w:val="24"/>
          <w:szCs w:val="24"/>
        </w:rPr>
        <w:t xml:space="preserve">государственного заказчика </w:t>
      </w:r>
      <w:r w:rsidR="00483FB3">
        <w:rPr>
          <w:rFonts w:ascii="PT Astra Serif" w:hAnsi="PT Astra Serif"/>
          <w:sz w:val="24"/>
          <w:szCs w:val="24"/>
        </w:rPr>
        <w:t xml:space="preserve">по программе повышения квалификации «Клиническая </w:t>
      </w:r>
      <w:proofErr w:type="spellStart"/>
      <w:r w:rsidR="00483FB3">
        <w:rPr>
          <w:rFonts w:ascii="PT Astra Serif" w:hAnsi="PT Astra Serif"/>
          <w:sz w:val="24"/>
          <w:szCs w:val="24"/>
        </w:rPr>
        <w:t>суицидология</w:t>
      </w:r>
      <w:proofErr w:type="spellEnd"/>
      <w:r w:rsidR="00483FB3">
        <w:rPr>
          <w:rFonts w:ascii="PT Astra Serif" w:hAnsi="PT Astra Serif"/>
          <w:sz w:val="24"/>
          <w:szCs w:val="24"/>
        </w:rPr>
        <w:t xml:space="preserve">», </w:t>
      </w:r>
      <w:r w:rsidR="00C509FF" w:rsidRPr="008E2117">
        <w:rPr>
          <w:rFonts w:ascii="PT Astra Serif" w:hAnsi="PT Astra Serif"/>
          <w:sz w:val="24"/>
          <w:szCs w:val="24"/>
        </w:rPr>
        <w:t>(Далее - Услуги),</w:t>
      </w:r>
      <w:r w:rsidR="0001232C" w:rsidRPr="008E2117">
        <w:rPr>
          <w:rFonts w:ascii="PT Astra Serif" w:hAnsi="PT Astra Serif"/>
          <w:sz w:val="24"/>
          <w:szCs w:val="24"/>
        </w:rPr>
        <w:t xml:space="preserve"> </w:t>
      </w:r>
      <w:r w:rsidR="00B81AA0" w:rsidRPr="008E2117">
        <w:rPr>
          <w:rFonts w:ascii="PT Astra Serif" w:hAnsi="PT Astra Serif"/>
          <w:spacing w:val="-20"/>
          <w:sz w:val="24"/>
          <w:szCs w:val="24"/>
        </w:rPr>
        <w:t xml:space="preserve">а </w:t>
      </w:r>
      <w:r w:rsidR="00CE708A" w:rsidRPr="008E2117">
        <w:rPr>
          <w:rFonts w:ascii="PT Astra Serif" w:hAnsi="PT Astra Serif"/>
          <w:sz w:val="24"/>
          <w:szCs w:val="24"/>
        </w:rPr>
        <w:t>Государственный заказчик</w:t>
      </w:r>
      <w:r w:rsidR="00B81AA0" w:rsidRPr="008E2117">
        <w:rPr>
          <w:rFonts w:ascii="PT Astra Serif" w:hAnsi="PT Astra Serif"/>
          <w:sz w:val="24"/>
          <w:szCs w:val="24"/>
        </w:rPr>
        <w:t xml:space="preserve"> обязуется принять и оплатить оказанные услуги в соответствии с настоящим Контрактом.</w:t>
      </w:r>
    </w:p>
    <w:p w14:paraId="76C73520" w14:textId="77777777" w:rsidR="0001232C" w:rsidRPr="00483FB3" w:rsidRDefault="009242D0" w:rsidP="001D6BCA">
      <w:pPr>
        <w:rPr>
          <w:rFonts w:ascii="PT Astra Serif" w:hAnsi="PT Astra Serif"/>
          <w:sz w:val="24"/>
          <w:szCs w:val="24"/>
        </w:rPr>
      </w:pPr>
      <w:r w:rsidRPr="00483FB3">
        <w:rPr>
          <w:rFonts w:ascii="PT Astra Serif" w:hAnsi="PT Astra Serif"/>
          <w:sz w:val="24"/>
          <w:szCs w:val="24"/>
        </w:rPr>
        <w:t>1.2. Объем оказываемых услуг</w:t>
      </w:r>
      <w:r w:rsidR="0001232C" w:rsidRPr="00483FB3">
        <w:rPr>
          <w:rFonts w:ascii="PT Astra Serif" w:hAnsi="PT Astra Serif"/>
          <w:sz w:val="24"/>
          <w:szCs w:val="24"/>
        </w:rPr>
        <w:t>:</w:t>
      </w:r>
    </w:p>
    <w:p w14:paraId="534DF560" w14:textId="77777777" w:rsidR="00F73D4C" w:rsidRPr="008E2117" w:rsidRDefault="000F3933" w:rsidP="001D6BCA">
      <w:pPr>
        <w:rPr>
          <w:rFonts w:ascii="PT Astra Serif" w:hAnsi="PT Astra Serif"/>
          <w:sz w:val="24"/>
          <w:szCs w:val="24"/>
        </w:rPr>
      </w:pPr>
      <w:r w:rsidRPr="00483FB3">
        <w:rPr>
          <w:rFonts w:ascii="PT Astra Serif" w:hAnsi="PT Astra Serif"/>
          <w:sz w:val="24"/>
          <w:szCs w:val="24"/>
        </w:rPr>
        <w:t xml:space="preserve">- </w:t>
      </w:r>
      <w:r w:rsidR="00483FB3" w:rsidRPr="00483FB3">
        <w:rPr>
          <w:rFonts w:ascii="PT Astra Serif" w:hAnsi="PT Astra Serif"/>
          <w:sz w:val="24"/>
          <w:szCs w:val="24"/>
        </w:rPr>
        <w:t>72</w:t>
      </w:r>
      <w:r w:rsidR="009242D0" w:rsidRPr="00483FB3">
        <w:rPr>
          <w:rFonts w:ascii="PT Astra Serif" w:hAnsi="PT Astra Serif"/>
          <w:sz w:val="24"/>
          <w:szCs w:val="24"/>
        </w:rPr>
        <w:t xml:space="preserve"> час</w:t>
      </w:r>
      <w:r w:rsidR="00483FB3" w:rsidRPr="00483FB3">
        <w:rPr>
          <w:rFonts w:ascii="PT Astra Serif" w:hAnsi="PT Astra Serif"/>
          <w:sz w:val="24"/>
          <w:szCs w:val="24"/>
        </w:rPr>
        <w:t>а</w:t>
      </w:r>
      <w:r w:rsidR="002B12C8" w:rsidRPr="00483FB3">
        <w:rPr>
          <w:rFonts w:ascii="PT Astra Serif" w:hAnsi="PT Astra Serif"/>
          <w:sz w:val="24"/>
          <w:szCs w:val="24"/>
        </w:rPr>
        <w:t xml:space="preserve"> </w:t>
      </w:r>
      <w:r w:rsidR="00483FB3" w:rsidRPr="00483FB3">
        <w:rPr>
          <w:rFonts w:ascii="PT Astra Serif" w:hAnsi="PT Astra Serif"/>
          <w:sz w:val="24"/>
          <w:szCs w:val="24"/>
        </w:rPr>
        <w:t xml:space="preserve">по программе повышения квалификации «Клиническая </w:t>
      </w:r>
      <w:proofErr w:type="spellStart"/>
      <w:r w:rsidR="00483FB3" w:rsidRPr="00483FB3">
        <w:rPr>
          <w:rFonts w:ascii="PT Astra Serif" w:hAnsi="PT Astra Serif"/>
          <w:sz w:val="24"/>
          <w:szCs w:val="24"/>
        </w:rPr>
        <w:t>суицидология</w:t>
      </w:r>
      <w:proofErr w:type="spellEnd"/>
      <w:r w:rsidR="00483FB3" w:rsidRPr="00483FB3">
        <w:rPr>
          <w:rFonts w:ascii="PT Astra Serif" w:hAnsi="PT Astra Serif"/>
          <w:sz w:val="24"/>
          <w:szCs w:val="24"/>
        </w:rPr>
        <w:t>»</w:t>
      </w:r>
      <w:r w:rsidR="00C5287C" w:rsidRPr="00483FB3">
        <w:rPr>
          <w:rFonts w:ascii="PT Astra Serif" w:hAnsi="PT Astra Serif"/>
          <w:sz w:val="24"/>
          <w:szCs w:val="24"/>
        </w:rPr>
        <w:t>.</w:t>
      </w:r>
    </w:p>
    <w:p w14:paraId="70CB3B50" w14:textId="77777777" w:rsidR="009242D0" w:rsidRPr="008E2117" w:rsidRDefault="009242D0" w:rsidP="001D6BCA">
      <w:pPr>
        <w:rPr>
          <w:rFonts w:ascii="PT Astra Serif" w:hAnsi="PT Astra Serif"/>
          <w:b/>
          <w:sz w:val="24"/>
          <w:szCs w:val="24"/>
        </w:rPr>
      </w:pPr>
      <w:r w:rsidRPr="00483FB3">
        <w:rPr>
          <w:rFonts w:ascii="PT Astra Serif" w:hAnsi="PT Astra Serif"/>
          <w:sz w:val="24"/>
          <w:szCs w:val="24"/>
        </w:rPr>
        <w:t>1.</w:t>
      </w:r>
      <w:r w:rsidR="00890411" w:rsidRPr="00483FB3">
        <w:rPr>
          <w:rFonts w:ascii="PT Astra Serif" w:hAnsi="PT Astra Serif"/>
          <w:sz w:val="24"/>
          <w:szCs w:val="24"/>
        </w:rPr>
        <w:t>3</w:t>
      </w:r>
      <w:r w:rsidR="00CD1917" w:rsidRPr="00483FB3">
        <w:rPr>
          <w:rFonts w:ascii="PT Astra Serif" w:hAnsi="PT Astra Serif"/>
          <w:sz w:val="24"/>
          <w:szCs w:val="24"/>
        </w:rPr>
        <w:t>.</w:t>
      </w:r>
      <w:r w:rsidRPr="00483FB3">
        <w:rPr>
          <w:rFonts w:ascii="PT Astra Serif" w:hAnsi="PT Astra Serif"/>
          <w:sz w:val="24"/>
          <w:szCs w:val="24"/>
        </w:rPr>
        <w:t xml:space="preserve"> Количество сотрудников </w:t>
      </w:r>
      <w:r w:rsidR="00CE708A" w:rsidRPr="00483FB3">
        <w:rPr>
          <w:rFonts w:ascii="PT Astra Serif" w:hAnsi="PT Astra Serif"/>
          <w:sz w:val="24"/>
          <w:szCs w:val="24"/>
        </w:rPr>
        <w:t>Государственн</w:t>
      </w:r>
      <w:r w:rsidR="00CF1B2E" w:rsidRPr="00483FB3">
        <w:rPr>
          <w:rFonts w:ascii="PT Astra Serif" w:hAnsi="PT Astra Serif"/>
          <w:sz w:val="24"/>
          <w:szCs w:val="24"/>
        </w:rPr>
        <w:t>ого</w:t>
      </w:r>
      <w:r w:rsidR="00CE708A" w:rsidRPr="00483FB3">
        <w:rPr>
          <w:rFonts w:ascii="PT Astra Serif" w:hAnsi="PT Astra Serif"/>
          <w:sz w:val="24"/>
          <w:szCs w:val="24"/>
        </w:rPr>
        <w:t xml:space="preserve"> заказчик</w:t>
      </w:r>
      <w:r w:rsidR="00CF1B2E" w:rsidRPr="00483FB3">
        <w:rPr>
          <w:rFonts w:ascii="PT Astra Serif" w:hAnsi="PT Astra Serif"/>
          <w:sz w:val="24"/>
          <w:szCs w:val="24"/>
        </w:rPr>
        <w:t>а</w:t>
      </w:r>
      <w:r w:rsidRPr="00483FB3">
        <w:rPr>
          <w:rFonts w:ascii="PT Astra Serif" w:hAnsi="PT Astra Serif"/>
          <w:sz w:val="24"/>
          <w:szCs w:val="24"/>
        </w:rPr>
        <w:t xml:space="preserve">, которые должны пройти </w:t>
      </w:r>
      <w:r w:rsidR="00F548ED" w:rsidRPr="00483FB3">
        <w:rPr>
          <w:rFonts w:ascii="PT Astra Serif" w:hAnsi="PT Astra Serif"/>
          <w:sz w:val="24"/>
          <w:szCs w:val="24"/>
        </w:rPr>
        <w:t>повышение квалификации</w:t>
      </w:r>
      <w:r w:rsidR="00272BC8" w:rsidRPr="00483FB3">
        <w:rPr>
          <w:rFonts w:ascii="PT Astra Serif" w:hAnsi="PT Astra Serif"/>
          <w:sz w:val="24"/>
          <w:szCs w:val="24"/>
        </w:rPr>
        <w:t xml:space="preserve"> </w:t>
      </w:r>
      <w:r w:rsidR="002B12C8" w:rsidRPr="00483FB3">
        <w:rPr>
          <w:rFonts w:ascii="PT Astra Serif" w:hAnsi="PT Astra Serif"/>
          <w:sz w:val="24"/>
          <w:szCs w:val="24"/>
        </w:rPr>
        <w:t xml:space="preserve">- </w:t>
      </w:r>
      <w:r w:rsidR="00483FB3" w:rsidRPr="00483FB3">
        <w:rPr>
          <w:rFonts w:ascii="PT Astra Serif" w:hAnsi="PT Astra Serif"/>
          <w:sz w:val="24"/>
          <w:szCs w:val="24"/>
        </w:rPr>
        <w:t>2</w:t>
      </w:r>
      <w:r w:rsidRPr="00483FB3">
        <w:rPr>
          <w:rFonts w:ascii="PT Astra Serif" w:hAnsi="PT Astra Serif"/>
          <w:sz w:val="24"/>
          <w:szCs w:val="24"/>
        </w:rPr>
        <w:t xml:space="preserve"> человек</w:t>
      </w:r>
      <w:r w:rsidR="00483FB3" w:rsidRPr="00483FB3">
        <w:rPr>
          <w:rFonts w:ascii="PT Astra Serif" w:hAnsi="PT Astra Serif"/>
          <w:sz w:val="24"/>
          <w:szCs w:val="24"/>
        </w:rPr>
        <w:t>а</w:t>
      </w:r>
      <w:r w:rsidRPr="00483FB3">
        <w:rPr>
          <w:rFonts w:ascii="PT Astra Serif" w:hAnsi="PT Astra Serif"/>
          <w:sz w:val="24"/>
          <w:szCs w:val="24"/>
        </w:rPr>
        <w:t>.</w:t>
      </w:r>
      <w:r w:rsidR="002B12C8" w:rsidRPr="00483FB3">
        <w:rPr>
          <w:rFonts w:ascii="PT Astra Serif" w:hAnsi="PT Astra Serif"/>
          <w:sz w:val="24"/>
          <w:szCs w:val="24"/>
        </w:rPr>
        <w:t xml:space="preserve"> Перечень </w:t>
      </w:r>
      <w:r w:rsidR="00FC462D">
        <w:rPr>
          <w:rFonts w:ascii="PT Astra Serif" w:hAnsi="PT Astra Serif"/>
          <w:sz w:val="24"/>
          <w:szCs w:val="24"/>
        </w:rPr>
        <w:t xml:space="preserve">обучаемых </w:t>
      </w:r>
      <w:r w:rsidR="00C509FF" w:rsidRPr="00483FB3">
        <w:rPr>
          <w:rFonts w:ascii="PT Astra Serif" w:hAnsi="PT Astra Serif"/>
          <w:sz w:val="24"/>
          <w:szCs w:val="24"/>
        </w:rPr>
        <w:t>по соответствующ</w:t>
      </w:r>
      <w:r w:rsidR="00FC462D">
        <w:rPr>
          <w:rFonts w:ascii="PT Astra Serif" w:hAnsi="PT Astra Serif"/>
          <w:sz w:val="24"/>
          <w:szCs w:val="24"/>
        </w:rPr>
        <w:t>ей</w:t>
      </w:r>
      <w:r w:rsidR="00C509FF" w:rsidRPr="00483FB3">
        <w:rPr>
          <w:rFonts w:ascii="PT Astra Serif" w:hAnsi="PT Astra Serif"/>
          <w:sz w:val="24"/>
          <w:szCs w:val="24"/>
        </w:rPr>
        <w:t xml:space="preserve"> программ</w:t>
      </w:r>
      <w:r w:rsidR="00FC462D">
        <w:rPr>
          <w:rFonts w:ascii="PT Astra Serif" w:hAnsi="PT Astra Serif"/>
          <w:sz w:val="24"/>
          <w:szCs w:val="24"/>
        </w:rPr>
        <w:t>е</w:t>
      </w:r>
      <w:r w:rsidR="002B12C8" w:rsidRPr="00483FB3">
        <w:rPr>
          <w:rFonts w:ascii="PT Astra Serif" w:hAnsi="PT Astra Serif"/>
          <w:sz w:val="24"/>
          <w:szCs w:val="24"/>
        </w:rPr>
        <w:t xml:space="preserve"> установлен Приложением № </w:t>
      </w:r>
      <w:r w:rsidR="008B1D95" w:rsidRPr="00483FB3">
        <w:rPr>
          <w:rFonts w:ascii="PT Astra Serif" w:hAnsi="PT Astra Serif"/>
          <w:sz w:val="24"/>
          <w:szCs w:val="24"/>
        </w:rPr>
        <w:t>1</w:t>
      </w:r>
      <w:r w:rsidR="00F548ED" w:rsidRPr="00483FB3">
        <w:rPr>
          <w:rFonts w:ascii="PT Astra Serif" w:hAnsi="PT Astra Serif"/>
          <w:sz w:val="24"/>
          <w:szCs w:val="24"/>
        </w:rPr>
        <w:t xml:space="preserve"> </w:t>
      </w:r>
      <w:r w:rsidR="002B12C8" w:rsidRPr="00483FB3">
        <w:rPr>
          <w:rFonts w:ascii="PT Astra Serif" w:hAnsi="PT Astra Serif"/>
          <w:sz w:val="24"/>
          <w:szCs w:val="24"/>
        </w:rPr>
        <w:t>к контракту.</w:t>
      </w:r>
      <w:r w:rsidR="002B12C8" w:rsidRPr="008E2117">
        <w:rPr>
          <w:rFonts w:ascii="PT Astra Serif" w:hAnsi="PT Astra Serif"/>
          <w:sz w:val="24"/>
          <w:szCs w:val="24"/>
        </w:rPr>
        <w:t xml:space="preserve"> </w:t>
      </w:r>
    </w:p>
    <w:p w14:paraId="3FAF6B4B" w14:textId="77777777" w:rsidR="0004498B" w:rsidRPr="008E2117" w:rsidRDefault="009242D0" w:rsidP="007F3C31">
      <w:pPr>
        <w:pStyle w:val="11"/>
        <w:ind w:left="0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1.</w:t>
      </w:r>
      <w:r w:rsidR="00890411" w:rsidRPr="008E2117">
        <w:rPr>
          <w:rFonts w:ascii="PT Astra Serif" w:hAnsi="PT Astra Serif"/>
          <w:sz w:val="24"/>
          <w:szCs w:val="24"/>
        </w:rPr>
        <w:t>4</w:t>
      </w:r>
      <w:r w:rsidR="00CD1917" w:rsidRPr="008E2117">
        <w:rPr>
          <w:rFonts w:ascii="PT Astra Serif" w:hAnsi="PT Astra Serif"/>
          <w:sz w:val="24"/>
          <w:szCs w:val="24"/>
        </w:rPr>
        <w:t>.</w:t>
      </w:r>
      <w:r w:rsidRPr="008E2117">
        <w:rPr>
          <w:rFonts w:ascii="PT Astra Serif" w:hAnsi="PT Astra Serif"/>
          <w:sz w:val="24"/>
          <w:szCs w:val="24"/>
        </w:rPr>
        <w:t xml:space="preserve"> Срок оказания услуг: </w:t>
      </w:r>
      <w:r w:rsidR="00C5287C" w:rsidRPr="008E2117">
        <w:rPr>
          <w:rFonts w:ascii="PT Astra Serif" w:hAnsi="PT Astra Serif"/>
          <w:sz w:val="24"/>
          <w:szCs w:val="24"/>
        </w:rPr>
        <w:t xml:space="preserve">с момента заключения государственного контракта </w:t>
      </w:r>
      <w:r w:rsidR="00DC7A41" w:rsidRPr="008E2117">
        <w:rPr>
          <w:rFonts w:ascii="PT Astra Serif" w:hAnsi="PT Astra Serif"/>
          <w:sz w:val="24"/>
          <w:szCs w:val="24"/>
        </w:rPr>
        <w:br/>
      </w:r>
      <w:r w:rsidR="0004498B" w:rsidRPr="00483FB3">
        <w:rPr>
          <w:rFonts w:ascii="PT Astra Serif" w:hAnsi="PT Astra Serif"/>
          <w:sz w:val="24"/>
          <w:szCs w:val="24"/>
        </w:rPr>
        <w:t>п</w:t>
      </w:r>
      <w:r w:rsidRPr="00483FB3">
        <w:rPr>
          <w:rFonts w:ascii="PT Astra Serif" w:hAnsi="PT Astra Serif"/>
          <w:sz w:val="24"/>
          <w:szCs w:val="24"/>
        </w:rPr>
        <w:t xml:space="preserve">о </w:t>
      </w:r>
      <w:r w:rsidR="00FC462D">
        <w:rPr>
          <w:rFonts w:ascii="PT Astra Serif" w:hAnsi="PT Astra Serif"/>
          <w:sz w:val="24"/>
          <w:szCs w:val="24"/>
        </w:rPr>
        <w:t>10</w:t>
      </w:r>
      <w:r w:rsidR="00C5287C" w:rsidRPr="00483FB3">
        <w:rPr>
          <w:rFonts w:ascii="PT Astra Serif" w:hAnsi="PT Astra Serif"/>
          <w:sz w:val="24"/>
          <w:szCs w:val="24"/>
        </w:rPr>
        <w:t>.</w:t>
      </w:r>
      <w:r w:rsidR="00483FB3" w:rsidRPr="00483FB3">
        <w:rPr>
          <w:rFonts w:ascii="PT Astra Serif" w:hAnsi="PT Astra Serif"/>
          <w:sz w:val="24"/>
          <w:szCs w:val="24"/>
        </w:rPr>
        <w:t>12</w:t>
      </w:r>
      <w:r w:rsidR="00C5287C" w:rsidRPr="00483FB3">
        <w:rPr>
          <w:rFonts w:ascii="PT Astra Serif" w:hAnsi="PT Astra Serif"/>
          <w:sz w:val="24"/>
          <w:szCs w:val="24"/>
        </w:rPr>
        <w:t>.202</w:t>
      </w:r>
      <w:r w:rsidR="003836AD" w:rsidRPr="00483FB3">
        <w:rPr>
          <w:rFonts w:ascii="PT Astra Serif" w:hAnsi="PT Astra Serif"/>
          <w:sz w:val="24"/>
          <w:szCs w:val="24"/>
        </w:rPr>
        <w:t>6</w:t>
      </w:r>
      <w:r w:rsidR="00C5287C" w:rsidRPr="00483FB3">
        <w:rPr>
          <w:rFonts w:ascii="PT Astra Serif" w:hAnsi="PT Astra Serif"/>
          <w:sz w:val="24"/>
          <w:szCs w:val="24"/>
        </w:rPr>
        <w:t>.</w:t>
      </w:r>
      <w:r w:rsidR="00574896" w:rsidRPr="00483FB3">
        <w:rPr>
          <w:rFonts w:ascii="PT Astra Serif" w:hAnsi="PT Astra Serif"/>
          <w:sz w:val="24"/>
          <w:szCs w:val="24"/>
        </w:rPr>
        <w:t xml:space="preserve"> </w:t>
      </w:r>
      <w:r w:rsidR="007F3C31" w:rsidRPr="00483FB3">
        <w:rPr>
          <w:rFonts w:ascii="PT Astra Serif" w:hAnsi="PT Astra Serif"/>
          <w:sz w:val="24"/>
          <w:szCs w:val="24"/>
        </w:rPr>
        <w:t>Услуги</w:t>
      </w:r>
      <w:r w:rsidR="007F3C31" w:rsidRPr="008E2117">
        <w:rPr>
          <w:rFonts w:ascii="PT Astra Serif" w:hAnsi="PT Astra Serif"/>
          <w:sz w:val="24"/>
          <w:szCs w:val="24"/>
        </w:rPr>
        <w:t xml:space="preserve"> оказываются</w:t>
      </w:r>
      <w:r w:rsidR="002537C6" w:rsidRPr="008E2117">
        <w:rPr>
          <w:rFonts w:ascii="PT Astra Serif" w:hAnsi="PT Astra Serif"/>
          <w:sz w:val="24"/>
          <w:szCs w:val="24"/>
        </w:rPr>
        <w:t xml:space="preserve"> </w:t>
      </w:r>
      <w:r w:rsidR="002B4391" w:rsidRPr="008E2117">
        <w:rPr>
          <w:rFonts w:ascii="PT Astra Serif" w:hAnsi="PT Astra Serif"/>
          <w:sz w:val="24"/>
          <w:szCs w:val="24"/>
        </w:rPr>
        <w:t>по месту нахождения</w:t>
      </w:r>
      <w:r w:rsidR="00271FBA" w:rsidRPr="008E2117">
        <w:rPr>
          <w:rFonts w:ascii="PT Astra Serif" w:hAnsi="PT Astra Serif"/>
          <w:sz w:val="24"/>
          <w:szCs w:val="24"/>
        </w:rPr>
        <w:t xml:space="preserve"> Государственного заказчика.</w:t>
      </w:r>
    </w:p>
    <w:p w14:paraId="47B3E035" w14:textId="77777777" w:rsidR="00271FBA" w:rsidRPr="008E2117" w:rsidRDefault="00271FBA" w:rsidP="001D6BCA">
      <w:pPr>
        <w:pStyle w:val="11"/>
        <w:ind w:left="0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1.</w:t>
      </w:r>
      <w:r w:rsidR="00C5287C" w:rsidRPr="008E2117">
        <w:rPr>
          <w:rFonts w:ascii="PT Astra Serif" w:hAnsi="PT Astra Serif"/>
          <w:sz w:val="24"/>
          <w:szCs w:val="24"/>
        </w:rPr>
        <w:t>5</w:t>
      </w:r>
      <w:r w:rsidRPr="008E2117">
        <w:rPr>
          <w:rFonts w:ascii="PT Astra Serif" w:hAnsi="PT Astra Serif"/>
          <w:sz w:val="24"/>
          <w:szCs w:val="24"/>
        </w:rPr>
        <w:t xml:space="preserve">. Форма обучения </w:t>
      </w:r>
      <w:r w:rsidR="004942B6" w:rsidRPr="008E2117">
        <w:rPr>
          <w:rFonts w:ascii="PT Astra Serif" w:hAnsi="PT Astra Serif"/>
          <w:sz w:val="24"/>
          <w:szCs w:val="24"/>
        </w:rPr>
        <w:t>за</w:t>
      </w:r>
      <w:r w:rsidRPr="008E2117">
        <w:rPr>
          <w:rFonts w:ascii="PT Astra Serif" w:hAnsi="PT Astra Serif"/>
          <w:sz w:val="24"/>
          <w:szCs w:val="24"/>
        </w:rPr>
        <w:t>очная</w:t>
      </w:r>
      <w:r w:rsidR="00DC7A41" w:rsidRPr="008E2117">
        <w:rPr>
          <w:rFonts w:ascii="PT Astra Serif" w:hAnsi="PT Astra Serif"/>
          <w:sz w:val="24"/>
          <w:szCs w:val="24"/>
        </w:rPr>
        <w:t xml:space="preserve"> с применением технологий, обеспечивающих связь на расстоянии без непосредственного контакта</w:t>
      </w:r>
      <w:r w:rsidRPr="008E2117">
        <w:rPr>
          <w:rFonts w:ascii="PT Astra Serif" w:hAnsi="PT Astra Serif"/>
          <w:sz w:val="24"/>
          <w:szCs w:val="24"/>
        </w:rPr>
        <w:t>.</w:t>
      </w:r>
    </w:p>
    <w:p w14:paraId="5AAD216D" w14:textId="77777777" w:rsidR="001A7742" w:rsidRPr="008E2117" w:rsidRDefault="001A7742" w:rsidP="001D6BCA">
      <w:pPr>
        <w:pStyle w:val="11"/>
        <w:ind w:left="0"/>
        <w:rPr>
          <w:rFonts w:ascii="PT Astra Serif" w:hAnsi="PT Astra Serif"/>
          <w:sz w:val="24"/>
          <w:szCs w:val="24"/>
        </w:rPr>
      </w:pPr>
    </w:p>
    <w:p w14:paraId="3EE83A13" w14:textId="77777777" w:rsidR="0072014E" w:rsidRPr="008E2117" w:rsidRDefault="0072014E" w:rsidP="001D6BCA">
      <w:pPr>
        <w:jc w:val="center"/>
        <w:rPr>
          <w:rFonts w:ascii="PT Astra Serif" w:hAnsi="PT Astra Serif"/>
          <w:b/>
          <w:sz w:val="24"/>
          <w:szCs w:val="24"/>
        </w:rPr>
      </w:pPr>
      <w:r w:rsidRPr="008E2117">
        <w:rPr>
          <w:rFonts w:ascii="PT Astra Serif" w:hAnsi="PT Astra Serif"/>
          <w:b/>
          <w:bCs/>
          <w:sz w:val="24"/>
          <w:szCs w:val="24"/>
        </w:rPr>
        <w:t>2</w:t>
      </w:r>
      <w:r w:rsidR="00CD1917" w:rsidRPr="008E2117">
        <w:rPr>
          <w:rFonts w:ascii="PT Astra Serif" w:hAnsi="PT Astra Serif"/>
          <w:b/>
          <w:bCs/>
          <w:sz w:val="24"/>
          <w:szCs w:val="24"/>
        </w:rPr>
        <w:t xml:space="preserve">. </w:t>
      </w:r>
      <w:r w:rsidR="00CD1917" w:rsidRPr="008E2117">
        <w:rPr>
          <w:rFonts w:ascii="PT Astra Serif" w:hAnsi="PT Astra Serif"/>
          <w:b/>
          <w:sz w:val="24"/>
          <w:szCs w:val="24"/>
        </w:rPr>
        <w:t>СТОИМОСТЬ И ПОРЯДОК РАСЧЕТОВ</w:t>
      </w:r>
    </w:p>
    <w:p w14:paraId="6E08BED2" w14:textId="77777777" w:rsidR="00A81D61" w:rsidRPr="008E2117" w:rsidRDefault="009620CB" w:rsidP="00A81D61">
      <w:pPr>
        <w:rPr>
          <w:rFonts w:ascii="PT Astra Serif" w:hAnsi="PT Astra Serif"/>
          <w:sz w:val="26"/>
          <w:szCs w:val="26"/>
        </w:rPr>
      </w:pPr>
      <w:r w:rsidRPr="008E2117">
        <w:rPr>
          <w:rFonts w:ascii="PT Astra Serif" w:hAnsi="PT Astra Serif"/>
          <w:sz w:val="24"/>
          <w:szCs w:val="24"/>
        </w:rPr>
        <w:t>2</w:t>
      </w:r>
      <w:r w:rsidR="0072014E" w:rsidRPr="008E2117">
        <w:rPr>
          <w:rFonts w:ascii="PT Astra Serif" w:hAnsi="PT Astra Serif"/>
          <w:sz w:val="24"/>
          <w:szCs w:val="24"/>
        </w:rPr>
        <w:t xml:space="preserve">.1. Стоимость услуг по настоящему </w:t>
      </w:r>
      <w:r w:rsidR="0072014E"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контракту</w:t>
      </w:r>
      <w:r w:rsidR="0072014E" w:rsidRPr="008E2117">
        <w:rPr>
          <w:rFonts w:ascii="PT Astra Serif" w:hAnsi="PT Astra Serif"/>
          <w:bCs/>
          <w:sz w:val="24"/>
          <w:szCs w:val="24"/>
        </w:rPr>
        <w:t xml:space="preserve"> </w:t>
      </w:r>
      <w:r w:rsidR="0072014E" w:rsidRPr="008E2117">
        <w:rPr>
          <w:rFonts w:ascii="PT Astra Serif" w:hAnsi="PT Astra Serif"/>
          <w:sz w:val="24"/>
          <w:szCs w:val="24"/>
        </w:rPr>
        <w:t xml:space="preserve">составляет </w:t>
      </w:r>
      <w:r w:rsidR="00900B0E" w:rsidRPr="008E2117">
        <w:rPr>
          <w:rFonts w:ascii="PT Astra Serif" w:hAnsi="PT Astra Serif"/>
          <w:sz w:val="24"/>
          <w:szCs w:val="24"/>
        </w:rPr>
        <w:t>____________________</w:t>
      </w:r>
      <w:r w:rsidR="00756FC8" w:rsidRPr="008E2117">
        <w:rPr>
          <w:rFonts w:ascii="PT Astra Serif" w:hAnsi="PT Astra Serif"/>
          <w:sz w:val="24"/>
          <w:szCs w:val="24"/>
        </w:rPr>
        <w:t xml:space="preserve"> рублей </w:t>
      </w:r>
      <w:r w:rsidR="00900B0E" w:rsidRPr="008E2117">
        <w:rPr>
          <w:rFonts w:ascii="PT Astra Serif" w:hAnsi="PT Astra Serif"/>
          <w:sz w:val="24"/>
          <w:szCs w:val="24"/>
        </w:rPr>
        <w:t>__________</w:t>
      </w:r>
      <w:r w:rsidR="00756FC8" w:rsidRPr="008E2117">
        <w:rPr>
          <w:rFonts w:ascii="PT Astra Serif" w:hAnsi="PT Astra Serif"/>
          <w:sz w:val="24"/>
          <w:szCs w:val="24"/>
        </w:rPr>
        <w:t xml:space="preserve"> копеек</w:t>
      </w:r>
      <w:r w:rsidR="00F548ED" w:rsidRPr="008E2117">
        <w:rPr>
          <w:rFonts w:ascii="PT Astra Serif" w:hAnsi="PT Astra Serif"/>
          <w:sz w:val="24"/>
          <w:szCs w:val="24"/>
        </w:rPr>
        <w:t>,</w:t>
      </w:r>
      <w:r w:rsidR="0072014E" w:rsidRPr="008E2117">
        <w:rPr>
          <w:rFonts w:ascii="PT Astra Serif" w:hAnsi="PT Astra Serif"/>
          <w:sz w:val="24"/>
          <w:szCs w:val="24"/>
        </w:rPr>
        <w:t xml:space="preserve"> </w:t>
      </w:r>
      <w:r w:rsidR="00A81D61" w:rsidRPr="008E2117">
        <w:rPr>
          <w:rFonts w:ascii="PT Astra Serif" w:hAnsi="PT Astra Serif"/>
          <w:sz w:val="24"/>
          <w:szCs w:val="24"/>
        </w:rPr>
        <w:t xml:space="preserve">в том числе НДС </w:t>
      </w:r>
      <w:r w:rsidR="001C6A33">
        <w:rPr>
          <w:rFonts w:ascii="PT Astra Serif" w:hAnsi="PT Astra Serif"/>
          <w:sz w:val="24"/>
          <w:szCs w:val="24"/>
        </w:rPr>
        <w:t>_%</w:t>
      </w:r>
      <w:r w:rsidR="00A81D61" w:rsidRPr="008E2117">
        <w:rPr>
          <w:rFonts w:ascii="PT Astra Serif" w:hAnsi="PT Astra Serif"/>
          <w:sz w:val="24"/>
          <w:szCs w:val="24"/>
        </w:rPr>
        <w:t>/ НДС не облагается.</w:t>
      </w:r>
    </w:p>
    <w:p w14:paraId="608D68E9" w14:textId="77777777" w:rsidR="0072014E" w:rsidRPr="008E2117" w:rsidRDefault="0072014E" w:rsidP="001D6BCA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При заключении и исполнении настоящего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контракта</w:t>
      </w:r>
      <w:r w:rsidRPr="008E2117">
        <w:rPr>
          <w:rFonts w:ascii="PT Astra Serif" w:hAnsi="PT Astra Serif"/>
          <w:bCs/>
          <w:sz w:val="24"/>
          <w:szCs w:val="24"/>
        </w:rPr>
        <w:t xml:space="preserve"> </w:t>
      </w:r>
      <w:r w:rsidRPr="008E2117">
        <w:rPr>
          <w:rFonts w:ascii="PT Astra Serif" w:hAnsi="PT Astra Serif"/>
          <w:sz w:val="24"/>
          <w:szCs w:val="24"/>
        </w:rPr>
        <w:t xml:space="preserve">изменение его условий </w:t>
      </w:r>
      <w:r w:rsidR="00A81D61" w:rsidRPr="008E2117">
        <w:rPr>
          <w:rFonts w:ascii="PT Astra Serif" w:hAnsi="PT Astra Serif"/>
          <w:sz w:val="24"/>
          <w:szCs w:val="24"/>
        </w:rPr>
        <w:t xml:space="preserve">        </w:t>
      </w:r>
      <w:r w:rsidRPr="008E2117">
        <w:rPr>
          <w:rFonts w:ascii="PT Astra Serif" w:hAnsi="PT Astra Serif"/>
          <w:sz w:val="24"/>
          <w:szCs w:val="24"/>
        </w:rPr>
        <w:t>не допускается, за исключением случаев, предусмотренных действующим законодательством.</w:t>
      </w:r>
    </w:p>
    <w:p w14:paraId="2BFE9EC5" w14:textId="77777777" w:rsidR="0072014E" w:rsidRPr="008E2117" w:rsidRDefault="009620CB" w:rsidP="001D6BCA">
      <w:pPr>
        <w:pStyle w:val="ConsNormal"/>
        <w:adjustRightInd w:val="0"/>
        <w:ind w:right="0" w:firstLine="709"/>
        <w:rPr>
          <w:rFonts w:ascii="PT Astra Serif" w:hAnsi="PT Astra Serif" w:cs="Times New Roman"/>
          <w:sz w:val="24"/>
          <w:szCs w:val="24"/>
        </w:rPr>
      </w:pPr>
      <w:r w:rsidRPr="008E2117">
        <w:rPr>
          <w:rFonts w:ascii="PT Astra Serif" w:hAnsi="PT Astra Serif" w:cs="Times New Roman"/>
          <w:sz w:val="24"/>
          <w:szCs w:val="24"/>
        </w:rPr>
        <w:t>2</w:t>
      </w:r>
      <w:r w:rsidR="0072014E" w:rsidRPr="008E2117">
        <w:rPr>
          <w:rFonts w:ascii="PT Astra Serif" w:hAnsi="PT Astra Serif" w:cs="Times New Roman"/>
          <w:sz w:val="24"/>
          <w:szCs w:val="24"/>
        </w:rPr>
        <w:t xml:space="preserve">.2. Цена </w:t>
      </w:r>
      <w:r w:rsidR="0072014E" w:rsidRPr="008E2117">
        <w:rPr>
          <w:rFonts w:ascii="PT Astra Serif" w:hAnsi="PT Astra Serif" w:cs="Times New Roman"/>
          <w:color w:val="000000"/>
          <w:spacing w:val="20"/>
          <w:sz w:val="24"/>
          <w:szCs w:val="24"/>
        </w:rPr>
        <w:t>контракта</w:t>
      </w:r>
      <w:r w:rsidR="0072014E" w:rsidRPr="008E2117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72014E" w:rsidRPr="008E2117">
        <w:rPr>
          <w:rFonts w:ascii="PT Astra Serif" w:hAnsi="PT Astra Serif" w:cs="Times New Roman"/>
          <w:sz w:val="24"/>
          <w:szCs w:val="24"/>
        </w:rPr>
        <w:t xml:space="preserve">является твердой и определяется на весь срок исполнения </w:t>
      </w:r>
      <w:r w:rsidR="0072014E" w:rsidRPr="008E2117">
        <w:rPr>
          <w:rFonts w:ascii="PT Astra Serif" w:hAnsi="PT Astra Serif" w:cs="Times New Roman"/>
          <w:color w:val="000000"/>
          <w:spacing w:val="20"/>
          <w:sz w:val="24"/>
          <w:szCs w:val="24"/>
        </w:rPr>
        <w:t>контракта</w:t>
      </w:r>
      <w:r w:rsidR="0072014E" w:rsidRPr="008E2117">
        <w:rPr>
          <w:rFonts w:ascii="PT Astra Serif" w:hAnsi="PT Astra Serif" w:cs="Times New Roman"/>
          <w:sz w:val="24"/>
          <w:szCs w:val="24"/>
        </w:rPr>
        <w:t xml:space="preserve">. </w:t>
      </w:r>
      <w:r w:rsidR="0072014E" w:rsidRPr="008E2117">
        <w:rPr>
          <w:rFonts w:ascii="PT Astra Serif" w:hAnsi="PT Astra Serif" w:cs="Times New Roman"/>
          <w:spacing w:val="12"/>
          <w:sz w:val="24"/>
          <w:szCs w:val="24"/>
        </w:rPr>
        <w:t xml:space="preserve">В </w:t>
      </w:r>
      <w:r w:rsidR="0072014E" w:rsidRPr="008E2117">
        <w:rPr>
          <w:rFonts w:ascii="PT Astra Serif" w:hAnsi="PT Astra Serif" w:cs="Times New Roman"/>
          <w:sz w:val="24"/>
          <w:szCs w:val="24"/>
        </w:rPr>
        <w:t xml:space="preserve">цену </w:t>
      </w:r>
      <w:r w:rsidR="0072014E" w:rsidRPr="008E2117">
        <w:rPr>
          <w:rFonts w:ascii="PT Astra Serif" w:hAnsi="PT Astra Serif" w:cs="Times New Roman"/>
          <w:color w:val="000000"/>
          <w:spacing w:val="20"/>
          <w:sz w:val="24"/>
          <w:szCs w:val="24"/>
        </w:rPr>
        <w:t xml:space="preserve">контракта </w:t>
      </w:r>
      <w:r w:rsidR="0072014E" w:rsidRPr="008E2117">
        <w:rPr>
          <w:rFonts w:ascii="PT Astra Serif" w:hAnsi="PT Astra Serif" w:cs="Times New Roman"/>
          <w:sz w:val="24"/>
          <w:szCs w:val="24"/>
        </w:rPr>
        <w:t>включены все возможные затраты, связанные</w:t>
      </w:r>
      <w:r w:rsidR="004942B6" w:rsidRPr="008E2117">
        <w:rPr>
          <w:rFonts w:ascii="PT Astra Serif" w:hAnsi="PT Astra Serif" w:cs="Times New Roman"/>
          <w:sz w:val="24"/>
          <w:szCs w:val="24"/>
        </w:rPr>
        <w:br/>
      </w:r>
      <w:r w:rsidR="00CD1917" w:rsidRPr="008E2117">
        <w:rPr>
          <w:rFonts w:ascii="PT Astra Serif" w:hAnsi="PT Astra Serif" w:cs="Times New Roman"/>
          <w:sz w:val="24"/>
          <w:szCs w:val="24"/>
        </w:rPr>
        <w:t xml:space="preserve"> </w:t>
      </w:r>
      <w:r w:rsidRPr="008E2117">
        <w:rPr>
          <w:rFonts w:ascii="PT Astra Serif" w:hAnsi="PT Astra Serif" w:cs="Times New Roman"/>
          <w:sz w:val="24"/>
          <w:szCs w:val="24"/>
        </w:rPr>
        <w:t xml:space="preserve">с выполнением обязательств по </w:t>
      </w:r>
      <w:r w:rsidRPr="008E2117">
        <w:rPr>
          <w:rFonts w:ascii="PT Astra Serif" w:hAnsi="PT Astra Serif" w:cs="Times New Roman"/>
          <w:color w:val="000000"/>
          <w:spacing w:val="20"/>
          <w:sz w:val="24"/>
          <w:szCs w:val="24"/>
        </w:rPr>
        <w:t>контракту</w:t>
      </w:r>
      <w:r w:rsidR="007F3C31" w:rsidRPr="008E2117">
        <w:rPr>
          <w:rFonts w:ascii="PT Astra Serif" w:hAnsi="PT Astra Serif" w:cs="Times New Roman"/>
          <w:color w:val="000000"/>
          <w:spacing w:val="20"/>
          <w:sz w:val="24"/>
          <w:szCs w:val="24"/>
        </w:rPr>
        <w:t>,</w:t>
      </w:r>
      <w:r w:rsidR="00087A45" w:rsidRPr="008E2117">
        <w:rPr>
          <w:rFonts w:ascii="PT Astra Serif" w:hAnsi="PT Astra Serif" w:cs="Times New Roman"/>
          <w:color w:val="000000"/>
          <w:spacing w:val="20"/>
          <w:sz w:val="24"/>
          <w:szCs w:val="24"/>
        </w:rPr>
        <w:t xml:space="preserve"> выдачей удостоверений установленного образца</w:t>
      </w:r>
      <w:r w:rsidRPr="008E2117">
        <w:rPr>
          <w:rFonts w:ascii="PT Astra Serif" w:hAnsi="PT Astra Serif" w:cs="Times New Roman"/>
          <w:sz w:val="24"/>
          <w:szCs w:val="24"/>
        </w:rPr>
        <w:t>, страхование,</w:t>
      </w:r>
      <w:r w:rsidR="0072014E" w:rsidRPr="008E2117">
        <w:rPr>
          <w:rFonts w:ascii="PT Astra Serif" w:hAnsi="PT Astra Serif" w:cs="Times New Roman"/>
          <w:sz w:val="24"/>
          <w:szCs w:val="24"/>
        </w:rPr>
        <w:t xml:space="preserve"> </w:t>
      </w:r>
      <w:r w:rsidRPr="008E2117">
        <w:rPr>
          <w:rFonts w:ascii="PT Astra Serif" w:hAnsi="PT Astra Serif" w:cs="Times New Roman"/>
          <w:sz w:val="24"/>
          <w:szCs w:val="24"/>
        </w:rPr>
        <w:t>уплату налогов</w:t>
      </w:r>
      <w:r w:rsidR="00CF1B2E" w:rsidRPr="008E2117">
        <w:rPr>
          <w:rFonts w:ascii="PT Astra Serif" w:hAnsi="PT Astra Serif" w:cs="Times New Roman"/>
          <w:sz w:val="24"/>
          <w:szCs w:val="24"/>
        </w:rPr>
        <w:t>, сборов</w:t>
      </w:r>
      <w:r w:rsidRPr="008E2117">
        <w:rPr>
          <w:rFonts w:ascii="PT Astra Serif" w:hAnsi="PT Astra Serif" w:cs="Times New Roman"/>
          <w:sz w:val="24"/>
          <w:szCs w:val="24"/>
        </w:rPr>
        <w:t xml:space="preserve"> </w:t>
      </w:r>
      <w:r w:rsidR="0072014E" w:rsidRPr="008E2117">
        <w:rPr>
          <w:rFonts w:ascii="PT Astra Serif" w:hAnsi="PT Astra Serif" w:cs="Times New Roman"/>
          <w:sz w:val="24"/>
          <w:szCs w:val="24"/>
        </w:rPr>
        <w:t>и других обязательных платежей.</w:t>
      </w:r>
    </w:p>
    <w:p w14:paraId="621DA329" w14:textId="77777777" w:rsidR="0072014E" w:rsidRPr="008E2117" w:rsidRDefault="009620CB" w:rsidP="001D6BCA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2</w:t>
      </w:r>
      <w:r w:rsidR="0072014E" w:rsidRPr="008E2117">
        <w:rPr>
          <w:rFonts w:ascii="PT Astra Serif" w:hAnsi="PT Astra Serif"/>
          <w:sz w:val="24"/>
          <w:szCs w:val="24"/>
        </w:rPr>
        <w:t xml:space="preserve">.3. </w:t>
      </w:r>
      <w:r w:rsidRPr="008E2117">
        <w:rPr>
          <w:rFonts w:ascii="PT Astra Serif" w:hAnsi="PT Astra Serif"/>
          <w:sz w:val="24"/>
          <w:szCs w:val="24"/>
        </w:rPr>
        <w:t xml:space="preserve">После оказания услуг Исполнитель представляет </w:t>
      </w:r>
      <w:r w:rsidR="004814C6" w:rsidRPr="008E2117">
        <w:rPr>
          <w:rFonts w:ascii="PT Astra Serif" w:hAnsi="PT Astra Serif"/>
          <w:sz w:val="24"/>
          <w:szCs w:val="24"/>
        </w:rPr>
        <w:t>Государственному</w:t>
      </w:r>
      <w:r w:rsidRPr="008E2117">
        <w:rPr>
          <w:rFonts w:ascii="PT Astra Serif" w:hAnsi="PT Astra Serif"/>
          <w:sz w:val="24"/>
          <w:szCs w:val="24"/>
        </w:rPr>
        <w:t xml:space="preserve"> заказчику Акт оказанных услуг.</w:t>
      </w:r>
      <w:r w:rsidR="0072014E" w:rsidRPr="008E2117">
        <w:rPr>
          <w:rFonts w:ascii="PT Astra Serif" w:hAnsi="PT Astra Serif"/>
          <w:sz w:val="24"/>
          <w:szCs w:val="24"/>
        </w:rPr>
        <w:t xml:space="preserve"> </w:t>
      </w:r>
    </w:p>
    <w:p w14:paraId="2609538F" w14:textId="77777777" w:rsidR="00760BAF" w:rsidRPr="008E2117" w:rsidRDefault="00760BAF" w:rsidP="00760BAF">
      <w:pPr>
        <w:pStyle w:val="ConsNormal"/>
        <w:adjustRightInd w:val="0"/>
        <w:ind w:right="0" w:firstLine="709"/>
        <w:rPr>
          <w:rFonts w:ascii="PT Astra Serif" w:hAnsi="PT Astra Serif" w:cs="Times New Roman"/>
          <w:color w:val="FF0000"/>
          <w:sz w:val="24"/>
          <w:szCs w:val="24"/>
        </w:rPr>
      </w:pPr>
      <w:r w:rsidRPr="008E2117">
        <w:rPr>
          <w:rFonts w:ascii="PT Astra Serif" w:hAnsi="PT Astra Serif" w:cs="Times New Roman"/>
          <w:sz w:val="24"/>
          <w:szCs w:val="24"/>
        </w:rPr>
        <w:t xml:space="preserve">2.4. </w:t>
      </w:r>
      <w:r w:rsidRPr="008E2117">
        <w:rPr>
          <w:rFonts w:ascii="PT Astra Serif" w:hAnsi="PT Astra Serif" w:cs="Times New Roman"/>
          <w:color w:val="000000"/>
          <w:sz w:val="24"/>
          <w:szCs w:val="24"/>
        </w:rPr>
        <w:t xml:space="preserve">Оплата услуг производится в форме безналичного перечисления денежных средств, выделенных Государственному заказчику из федерального бюджета на расчетный счет Исполнителя в течение </w:t>
      </w:r>
      <w:r w:rsidR="002B4391" w:rsidRPr="008E2117">
        <w:rPr>
          <w:rFonts w:ascii="PT Astra Serif" w:hAnsi="PT Astra Serif" w:cs="Times New Roman"/>
          <w:color w:val="000000"/>
          <w:sz w:val="24"/>
          <w:szCs w:val="24"/>
        </w:rPr>
        <w:t>10</w:t>
      </w:r>
      <w:r w:rsidR="004D0E04" w:rsidRPr="008E2117">
        <w:rPr>
          <w:rFonts w:ascii="PT Astra Serif" w:hAnsi="PT Astra Serif" w:cs="Times New Roman"/>
          <w:color w:val="000000"/>
          <w:sz w:val="24"/>
          <w:szCs w:val="24"/>
        </w:rPr>
        <w:t xml:space="preserve"> (</w:t>
      </w:r>
      <w:r w:rsidR="002B4391" w:rsidRPr="008E2117">
        <w:rPr>
          <w:rFonts w:ascii="PT Astra Serif" w:hAnsi="PT Astra Serif" w:cs="Times New Roman"/>
          <w:color w:val="000000"/>
          <w:sz w:val="24"/>
          <w:szCs w:val="24"/>
        </w:rPr>
        <w:t>десяти</w:t>
      </w:r>
      <w:r w:rsidR="004D0E04" w:rsidRPr="008E2117">
        <w:rPr>
          <w:rFonts w:ascii="PT Astra Serif" w:hAnsi="PT Astra Serif" w:cs="Times New Roman"/>
          <w:color w:val="000000"/>
          <w:sz w:val="24"/>
          <w:szCs w:val="24"/>
        </w:rPr>
        <w:t>)</w:t>
      </w:r>
      <w:r w:rsidRPr="008E2117">
        <w:rPr>
          <w:rFonts w:ascii="PT Astra Serif" w:hAnsi="PT Astra Serif" w:cs="Times New Roman"/>
          <w:color w:val="000000"/>
          <w:sz w:val="24"/>
          <w:szCs w:val="24"/>
        </w:rPr>
        <w:t xml:space="preserve"> рабочих дней с момента подписания акта оказанных услуг</w:t>
      </w:r>
      <w:r w:rsidR="007F3C31" w:rsidRPr="008E2117">
        <w:rPr>
          <w:rFonts w:ascii="PT Astra Serif" w:hAnsi="PT Astra Serif" w:cs="Times New Roman"/>
          <w:color w:val="000000"/>
          <w:sz w:val="24"/>
          <w:szCs w:val="24"/>
        </w:rPr>
        <w:t>.</w:t>
      </w:r>
      <w:r w:rsidRPr="008E2117">
        <w:rPr>
          <w:rFonts w:ascii="PT Astra Serif" w:hAnsi="PT Astra Serif" w:cs="Times New Roman"/>
          <w:sz w:val="24"/>
          <w:szCs w:val="24"/>
        </w:rPr>
        <w:t xml:space="preserve"> В акте оказанных услуг обязательно указывается номер и дата Контракта, по которому производилось оказание услуг.</w:t>
      </w:r>
    </w:p>
    <w:p w14:paraId="4ED74B7F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pacing w:val="5"/>
          <w:sz w:val="24"/>
          <w:szCs w:val="24"/>
        </w:rPr>
        <w:t xml:space="preserve">2.5. </w:t>
      </w:r>
      <w:r w:rsidRPr="008E2117">
        <w:rPr>
          <w:rFonts w:ascii="PT Astra Serif" w:hAnsi="PT Astra Serif"/>
          <w:sz w:val="24"/>
          <w:szCs w:val="24"/>
        </w:rPr>
        <w:t>Обязательства по оплате услуг считаются выполненными в день списания денежных средств со счетов Государственного заказчика.</w:t>
      </w:r>
    </w:p>
    <w:p w14:paraId="347829F8" w14:textId="77777777" w:rsidR="001A7742" w:rsidRPr="008E2117" w:rsidRDefault="001A7742" w:rsidP="00760BAF">
      <w:pPr>
        <w:rPr>
          <w:rFonts w:ascii="PT Astra Serif" w:hAnsi="PT Astra Serif"/>
          <w:sz w:val="24"/>
          <w:szCs w:val="24"/>
        </w:rPr>
      </w:pPr>
    </w:p>
    <w:p w14:paraId="00EED8FA" w14:textId="77777777" w:rsidR="00760BAF" w:rsidRPr="008E2117" w:rsidRDefault="00760BAF" w:rsidP="00760BAF">
      <w:pPr>
        <w:pStyle w:val="3"/>
        <w:ind w:left="0"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8E2117">
        <w:rPr>
          <w:rFonts w:ascii="PT Astra Serif" w:hAnsi="PT Astra Serif"/>
          <w:b/>
          <w:bCs/>
          <w:sz w:val="24"/>
          <w:szCs w:val="24"/>
        </w:rPr>
        <w:t>3. ПРАВА И ОБЯЗАННОСТИ СТОРОН</w:t>
      </w:r>
    </w:p>
    <w:p w14:paraId="6606A60A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3.1. Исполнитель обязуется:</w:t>
      </w:r>
    </w:p>
    <w:p w14:paraId="281CC8D1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3.1.1. Оказать услуги, предусмотренные настоящим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 xml:space="preserve">контрактом, </w:t>
      </w:r>
      <w:r w:rsidRPr="008E2117">
        <w:rPr>
          <w:rFonts w:ascii="PT Astra Serif" w:hAnsi="PT Astra Serif"/>
          <w:sz w:val="24"/>
          <w:szCs w:val="24"/>
        </w:rPr>
        <w:t>в соответствии               с нормами действующего законодательства и требованиями Государственного заказчика.</w:t>
      </w:r>
    </w:p>
    <w:p w14:paraId="7350D08A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3.1.2. Оказать услуги в </w:t>
      </w:r>
      <w:r w:rsidR="00483DD0" w:rsidRPr="008E2117">
        <w:rPr>
          <w:rFonts w:ascii="PT Astra Serif" w:hAnsi="PT Astra Serif"/>
          <w:sz w:val="24"/>
          <w:szCs w:val="24"/>
        </w:rPr>
        <w:t>сроки, установленные в п.1.4 контракта.</w:t>
      </w:r>
    </w:p>
    <w:p w14:paraId="7E5D3D6F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bookmarkStart w:id="0" w:name="Par7"/>
      <w:bookmarkEnd w:id="0"/>
      <w:r w:rsidRPr="008E2117">
        <w:rPr>
          <w:rFonts w:ascii="PT Astra Serif" w:hAnsi="PT Astra Serif"/>
          <w:sz w:val="24"/>
          <w:szCs w:val="24"/>
        </w:rPr>
        <w:t>3.1.</w:t>
      </w:r>
      <w:r w:rsidR="002B4391" w:rsidRPr="008E2117">
        <w:rPr>
          <w:rFonts w:ascii="PT Astra Serif" w:hAnsi="PT Astra Serif"/>
          <w:sz w:val="24"/>
          <w:szCs w:val="24"/>
        </w:rPr>
        <w:t>3</w:t>
      </w:r>
      <w:r w:rsidRPr="008E2117">
        <w:rPr>
          <w:rFonts w:ascii="PT Astra Serif" w:hAnsi="PT Astra Serif"/>
          <w:sz w:val="24"/>
          <w:szCs w:val="24"/>
        </w:rPr>
        <w:t xml:space="preserve">. После оказания услуг представить Государственному заказчику акт оказанных услуг. </w:t>
      </w:r>
    </w:p>
    <w:p w14:paraId="5A0ABC8A" w14:textId="77777777" w:rsidR="00760BAF" w:rsidRPr="008E2117" w:rsidRDefault="00760BAF" w:rsidP="00483DD0">
      <w:pPr>
        <w:autoSpaceDN w:val="0"/>
        <w:adjustRightInd w:val="0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3.1.</w:t>
      </w:r>
      <w:r w:rsidR="002B4391" w:rsidRPr="008E2117">
        <w:rPr>
          <w:rFonts w:ascii="PT Astra Serif" w:hAnsi="PT Astra Serif"/>
          <w:sz w:val="24"/>
          <w:szCs w:val="24"/>
        </w:rPr>
        <w:t>4</w:t>
      </w:r>
      <w:r w:rsidRPr="008E2117">
        <w:rPr>
          <w:rFonts w:ascii="PT Astra Serif" w:hAnsi="PT Astra Serif"/>
          <w:sz w:val="24"/>
          <w:szCs w:val="24"/>
        </w:rPr>
        <w:t xml:space="preserve">. </w:t>
      </w:r>
      <w:r w:rsidRPr="008E2117">
        <w:rPr>
          <w:rFonts w:ascii="PT Astra Serif" w:hAnsi="PT Astra Serif"/>
          <w:color w:val="000000"/>
          <w:sz w:val="24"/>
          <w:szCs w:val="24"/>
        </w:rPr>
        <w:t xml:space="preserve">По окончании полного курса </w:t>
      </w:r>
      <w:r w:rsidRPr="008E2117">
        <w:rPr>
          <w:rFonts w:ascii="PT Astra Serif" w:hAnsi="PT Astra Serif"/>
          <w:sz w:val="24"/>
          <w:szCs w:val="24"/>
        </w:rPr>
        <w:t>повышения квалификации</w:t>
      </w:r>
      <w:r w:rsidRPr="008E2117">
        <w:rPr>
          <w:rFonts w:ascii="PT Astra Serif" w:hAnsi="PT Astra Serif"/>
          <w:color w:val="000000"/>
          <w:sz w:val="24"/>
          <w:szCs w:val="24"/>
        </w:rPr>
        <w:t xml:space="preserve"> выдать сотрудникам </w:t>
      </w:r>
      <w:r w:rsidRPr="008E2117">
        <w:rPr>
          <w:rFonts w:ascii="PT Astra Serif" w:hAnsi="PT Astra Serif"/>
          <w:sz w:val="24"/>
          <w:szCs w:val="24"/>
        </w:rPr>
        <w:t>Государств</w:t>
      </w:r>
      <w:r w:rsidR="00007F5C" w:rsidRPr="008E2117">
        <w:rPr>
          <w:rFonts w:ascii="PT Astra Serif" w:hAnsi="PT Astra Serif"/>
          <w:sz w:val="24"/>
          <w:szCs w:val="24"/>
        </w:rPr>
        <w:t>енного заказчика удостоверения</w:t>
      </w:r>
      <w:r w:rsidR="00483DD0" w:rsidRPr="008E2117">
        <w:rPr>
          <w:rFonts w:ascii="PT Astra Serif" w:hAnsi="PT Astra Serif"/>
          <w:sz w:val="24"/>
          <w:szCs w:val="24"/>
        </w:rPr>
        <w:t xml:space="preserve"> установленного образца о прохождении образовательной программы</w:t>
      </w:r>
      <w:r w:rsidRPr="008E2117">
        <w:rPr>
          <w:rFonts w:ascii="PT Astra Serif" w:hAnsi="PT Astra Serif"/>
          <w:sz w:val="24"/>
          <w:szCs w:val="24"/>
        </w:rPr>
        <w:t>, подтверждающие прохождение ими курса повышения квалификации</w:t>
      </w:r>
      <w:r w:rsidR="0052776E" w:rsidRPr="008E2117">
        <w:rPr>
          <w:rFonts w:ascii="PT Astra Serif" w:hAnsi="PT Astra Serif"/>
          <w:sz w:val="24"/>
          <w:szCs w:val="24"/>
        </w:rPr>
        <w:t>,</w:t>
      </w:r>
      <w:r w:rsidR="0052776E" w:rsidRPr="008E2117">
        <w:rPr>
          <w:rFonts w:ascii="PT Astra Serif" w:hAnsi="PT Astra Serif"/>
          <w:color w:val="000000"/>
          <w:sz w:val="24"/>
          <w:szCs w:val="24"/>
        </w:rPr>
        <w:t xml:space="preserve"> в течение </w:t>
      </w:r>
      <w:r w:rsidR="002B4391" w:rsidRPr="008E2117">
        <w:rPr>
          <w:rFonts w:ascii="PT Astra Serif" w:hAnsi="PT Astra Serif"/>
          <w:color w:val="000000"/>
          <w:sz w:val="24"/>
          <w:szCs w:val="24"/>
        </w:rPr>
        <w:t>1</w:t>
      </w:r>
      <w:r w:rsidR="00EF4A43" w:rsidRPr="008E2117">
        <w:rPr>
          <w:rFonts w:ascii="PT Astra Serif" w:hAnsi="PT Astra Serif"/>
          <w:color w:val="000000"/>
          <w:sz w:val="24"/>
          <w:szCs w:val="24"/>
        </w:rPr>
        <w:t>4</w:t>
      </w:r>
      <w:r w:rsidR="0052776E" w:rsidRPr="008E2117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EF4A43" w:rsidRPr="008E2117">
        <w:rPr>
          <w:rFonts w:ascii="PT Astra Serif" w:hAnsi="PT Astra Serif"/>
          <w:color w:val="000000"/>
          <w:sz w:val="24"/>
          <w:szCs w:val="24"/>
        </w:rPr>
        <w:t>календарных</w:t>
      </w:r>
      <w:r w:rsidR="0052776E" w:rsidRPr="008E2117">
        <w:rPr>
          <w:rFonts w:ascii="PT Astra Serif" w:hAnsi="PT Astra Serif"/>
          <w:color w:val="000000"/>
          <w:sz w:val="24"/>
          <w:szCs w:val="24"/>
        </w:rPr>
        <w:t xml:space="preserve"> дней </w:t>
      </w:r>
      <w:r w:rsidR="00B40E0C">
        <w:rPr>
          <w:rFonts w:ascii="PT Astra Serif" w:hAnsi="PT Astra Serif"/>
          <w:color w:val="000000"/>
          <w:sz w:val="24"/>
          <w:szCs w:val="24"/>
        </w:rPr>
        <w:t>с момента завершения обучения, но не позднее передачи государственному заказчику акта оказанных услуг</w:t>
      </w:r>
      <w:r w:rsidR="0052776E" w:rsidRPr="008E2117">
        <w:rPr>
          <w:rFonts w:ascii="PT Astra Serif" w:hAnsi="PT Astra Serif"/>
          <w:color w:val="000000"/>
          <w:sz w:val="24"/>
          <w:szCs w:val="24"/>
        </w:rPr>
        <w:t>.</w:t>
      </w:r>
    </w:p>
    <w:p w14:paraId="68EFE5A7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3.1.</w:t>
      </w:r>
      <w:r w:rsidR="00EF4A43" w:rsidRPr="008E2117">
        <w:rPr>
          <w:rFonts w:ascii="PT Astra Serif" w:hAnsi="PT Astra Serif"/>
          <w:sz w:val="24"/>
          <w:szCs w:val="24"/>
        </w:rPr>
        <w:t>5</w:t>
      </w:r>
      <w:r w:rsidRPr="008E2117">
        <w:rPr>
          <w:rFonts w:ascii="PT Astra Serif" w:hAnsi="PT Astra Serif"/>
          <w:sz w:val="24"/>
          <w:szCs w:val="24"/>
        </w:rPr>
        <w:t xml:space="preserve">. Исполнитель не вправе привлекать к исполнению настоящего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контракта</w:t>
      </w:r>
      <w:r w:rsidRPr="008E2117">
        <w:rPr>
          <w:rFonts w:ascii="PT Astra Serif" w:hAnsi="PT Astra Serif"/>
          <w:sz w:val="24"/>
          <w:szCs w:val="24"/>
        </w:rPr>
        <w:t xml:space="preserve"> третьих лиц без согласия Государственного заказчика. </w:t>
      </w:r>
    </w:p>
    <w:p w14:paraId="564A2A9B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3.2. Исполнитель вправе:</w:t>
      </w:r>
    </w:p>
    <w:p w14:paraId="76516E92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3.2.1. Самостоятельно осуществлять образовательный процесс, выбирать системы оценок, формы и порядок проверки знаний.</w:t>
      </w:r>
    </w:p>
    <w:p w14:paraId="2D0BD751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3.2.2. При систематическом нарушении лицами из числа сотрудников Государственного заказчика пра</w:t>
      </w:r>
      <w:r w:rsidR="00EF4A43" w:rsidRPr="008E2117">
        <w:rPr>
          <w:rFonts w:ascii="PT Astra Serif" w:hAnsi="PT Astra Serif"/>
          <w:sz w:val="24"/>
          <w:szCs w:val="24"/>
        </w:rPr>
        <w:t>вил подготовки (переподготовки)</w:t>
      </w:r>
      <w:r w:rsidRPr="008E2117">
        <w:rPr>
          <w:rFonts w:ascii="PT Astra Serif" w:hAnsi="PT Astra Serif"/>
          <w:sz w:val="24"/>
          <w:szCs w:val="24"/>
        </w:rPr>
        <w:t>, данное лицо может быть отчислено из группы обучающихся. В данном случае обучаемому документ об освоении тех или иных компонентов образовательной программы не выдается.</w:t>
      </w:r>
    </w:p>
    <w:p w14:paraId="3A501711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3.3. Государственный заказчик обязуется:</w:t>
      </w:r>
    </w:p>
    <w:p w14:paraId="2D91BC72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3.3.1. Передать Исполнителю сведения</w:t>
      </w:r>
      <w:r w:rsidR="00271FBA" w:rsidRPr="008E2117">
        <w:rPr>
          <w:rFonts w:ascii="PT Astra Serif" w:hAnsi="PT Astra Serif"/>
          <w:sz w:val="24"/>
          <w:szCs w:val="24"/>
        </w:rPr>
        <w:t>,</w:t>
      </w:r>
      <w:r w:rsidRPr="008E2117">
        <w:rPr>
          <w:rFonts w:ascii="PT Astra Serif" w:hAnsi="PT Astra Serif"/>
          <w:sz w:val="24"/>
          <w:szCs w:val="24"/>
        </w:rPr>
        <w:t xml:space="preserve"> необходимые для исполнения настоящего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контракта</w:t>
      </w:r>
      <w:r w:rsidRPr="008E2117">
        <w:rPr>
          <w:rFonts w:ascii="PT Astra Serif" w:hAnsi="PT Astra Serif"/>
          <w:sz w:val="24"/>
          <w:szCs w:val="24"/>
        </w:rPr>
        <w:t>.</w:t>
      </w:r>
    </w:p>
    <w:p w14:paraId="4AF73003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3.3.2. Принять и оплатить оказанные услуги в полном объеме в соответствии                       с выставленным счетом и иными документами, указанными в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контракте</w:t>
      </w:r>
      <w:r w:rsidRPr="008E2117">
        <w:rPr>
          <w:rFonts w:ascii="PT Astra Serif" w:hAnsi="PT Astra Serif"/>
          <w:sz w:val="24"/>
          <w:szCs w:val="24"/>
        </w:rPr>
        <w:t>.</w:t>
      </w:r>
    </w:p>
    <w:p w14:paraId="07F9D1B0" w14:textId="77777777" w:rsidR="007A00A3" w:rsidRPr="008E2117" w:rsidRDefault="007A00A3" w:rsidP="007A00A3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3.3.3. Обеспечить явку обучающихся для проведения обучения.</w:t>
      </w:r>
    </w:p>
    <w:p w14:paraId="15EE0450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3.4. Государственный заказчик вправе: </w:t>
      </w:r>
    </w:p>
    <w:p w14:paraId="67282D74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3.4.1. Требовать от Исполнителя предоставления информации по вопросам организации и обеспечения исполнения услуг, предусмотренных настоящим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контрактом</w:t>
      </w:r>
      <w:r w:rsidRPr="008E2117">
        <w:rPr>
          <w:rFonts w:ascii="PT Astra Serif" w:hAnsi="PT Astra Serif"/>
          <w:sz w:val="24"/>
          <w:szCs w:val="24"/>
        </w:rPr>
        <w:t>.</w:t>
      </w:r>
    </w:p>
    <w:p w14:paraId="0B64A46B" w14:textId="77777777" w:rsidR="00CD1C66" w:rsidRPr="008E2117" w:rsidRDefault="00CD1C66" w:rsidP="00760BAF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14:paraId="2F045837" w14:textId="77777777" w:rsidR="00760BAF" w:rsidRPr="008E2117" w:rsidRDefault="00760BAF" w:rsidP="00760BAF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8E2117">
        <w:rPr>
          <w:rFonts w:ascii="PT Astra Serif" w:hAnsi="PT Astra Serif"/>
          <w:b/>
          <w:bCs/>
          <w:sz w:val="24"/>
          <w:szCs w:val="24"/>
        </w:rPr>
        <w:t>4. ПОРЯДОК ПРИЕМКИ-СДАЧИ ОКАЗАННЫХ УСЛУГ</w:t>
      </w:r>
      <w:r w:rsidR="002C240F" w:rsidRPr="008E2117">
        <w:rPr>
          <w:rFonts w:ascii="PT Astra Serif" w:hAnsi="PT Astra Serif"/>
          <w:b/>
          <w:bCs/>
          <w:sz w:val="24"/>
          <w:szCs w:val="24"/>
        </w:rPr>
        <w:t xml:space="preserve"> ГОСУДАРСТВЕННЫМ ЗАКАЗЧИКОМ</w:t>
      </w:r>
    </w:p>
    <w:p w14:paraId="54B90A6C" w14:textId="77777777" w:rsidR="00760BAF" w:rsidRPr="008E2117" w:rsidRDefault="00760BAF" w:rsidP="00760BAF">
      <w:pPr>
        <w:autoSpaceDN w:val="0"/>
        <w:adjustRightInd w:val="0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bCs/>
          <w:sz w:val="24"/>
          <w:szCs w:val="24"/>
        </w:rPr>
        <w:t xml:space="preserve">4.1. </w:t>
      </w:r>
      <w:r w:rsidRPr="008E2117">
        <w:rPr>
          <w:rFonts w:ascii="PT Astra Serif" w:hAnsi="PT Astra Serif"/>
          <w:sz w:val="24"/>
          <w:szCs w:val="24"/>
        </w:rPr>
        <w:t xml:space="preserve"> По результатам прохождения повышения квалификации</w:t>
      </w:r>
      <w:r w:rsidRPr="008E2117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8E2117">
        <w:rPr>
          <w:rFonts w:ascii="PT Astra Serif" w:hAnsi="PT Astra Serif"/>
          <w:sz w:val="24"/>
          <w:szCs w:val="24"/>
        </w:rPr>
        <w:t>обучающимся выдается удостоверение установленного образца о</w:t>
      </w:r>
      <w:r w:rsidR="00271FBA" w:rsidRPr="008E2117">
        <w:rPr>
          <w:rFonts w:ascii="PT Astra Serif" w:hAnsi="PT Astra Serif"/>
          <w:sz w:val="24"/>
          <w:szCs w:val="24"/>
        </w:rPr>
        <w:t>б</w:t>
      </w:r>
      <w:r w:rsidRPr="008E2117">
        <w:rPr>
          <w:rFonts w:ascii="PT Astra Serif" w:hAnsi="PT Astra Serif"/>
          <w:sz w:val="24"/>
          <w:szCs w:val="24"/>
        </w:rPr>
        <w:t xml:space="preserve"> </w:t>
      </w:r>
      <w:r w:rsidR="00271FBA" w:rsidRPr="008E2117">
        <w:rPr>
          <w:rFonts w:ascii="PT Astra Serif" w:hAnsi="PT Astra Serif"/>
          <w:sz w:val="24"/>
          <w:szCs w:val="24"/>
        </w:rPr>
        <w:t>освоении</w:t>
      </w:r>
      <w:r w:rsidRPr="008E2117">
        <w:rPr>
          <w:rFonts w:ascii="PT Astra Serif" w:hAnsi="PT Astra Serif"/>
          <w:sz w:val="24"/>
          <w:szCs w:val="24"/>
        </w:rPr>
        <w:t xml:space="preserve"> образовательной программы.</w:t>
      </w:r>
    </w:p>
    <w:p w14:paraId="59D1C645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4.2. Исполнитель в </w:t>
      </w:r>
      <w:r w:rsidR="00007F5C" w:rsidRPr="008E2117">
        <w:rPr>
          <w:rFonts w:ascii="PT Astra Serif" w:hAnsi="PT Astra Serif"/>
          <w:color w:val="000000"/>
          <w:sz w:val="24"/>
          <w:szCs w:val="24"/>
        </w:rPr>
        <w:t xml:space="preserve">течение </w:t>
      </w:r>
      <w:r w:rsidR="00EF4A43" w:rsidRPr="008E2117">
        <w:rPr>
          <w:rFonts w:ascii="PT Astra Serif" w:hAnsi="PT Astra Serif"/>
          <w:color w:val="000000"/>
          <w:sz w:val="24"/>
          <w:szCs w:val="24"/>
        </w:rPr>
        <w:t>14</w:t>
      </w:r>
      <w:r w:rsidR="00007F5C" w:rsidRPr="008E2117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EF4A43" w:rsidRPr="008E2117">
        <w:rPr>
          <w:rFonts w:ascii="PT Astra Serif" w:hAnsi="PT Astra Serif"/>
          <w:color w:val="000000"/>
          <w:sz w:val="24"/>
          <w:szCs w:val="24"/>
        </w:rPr>
        <w:t>календарных</w:t>
      </w:r>
      <w:r w:rsidR="00007F5C" w:rsidRPr="008E2117">
        <w:rPr>
          <w:rFonts w:ascii="PT Astra Serif" w:hAnsi="PT Astra Serif"/>
          <w:color w:val="000000"/>
          <w:sz w:val="24"/>
          <w:szCs w:val="24"/>
        </w:rPr>
        <w:t xml:space="preserve"> дней</w:t>
      </w:r>
      <w:r w:rsidR="00007F5C" w:rsidRPr="008E2117">
        <w:rPr>
          <w:rFonts w:ascii="PT Astra Serif" w:hAnsi="PT Astra Serif"/>
          <w:sz w:val="24"/>
          <w:szCs w:val="24"/>
        </w:rPr>
        <w:t xml:space="preserve"> </w:t>
      </w:r>
      <w:r w:rsidRPr="008E2117">
        <w:rPr>
          <w:rFonts w:ascii="PT Astra Serif" w:hAnsi="PT Astra Serif"/>
          <w:sz w:val="24"/>
          <w:szCs w:val="24"/>
        </w:rPr>
        <w:t>по окончании повышения квалификации подписывает Акт оказанных у</w:t>
      </w:r>
      <w:r w:rsidR="00CE2255" w:rsidRPr="008E2117">
        <w:rPr>
          <w:rFonts w:ascii="PT Astra Serif" w:hAnsi="PT Astra Serif"/>
          <w:sz w:val="24"/>
          <w:szCs w:val="24"/>
        </w:rPr>
        <w:t>слуг и направляет этот</w:t>
      </w:r>
      <w:r w:rsidRPr="008E2117">
        <w:rPr>
          <w:rFonts w:ascii="PT Astra Serif" w:hAnsi="PT Astra Serif"/>
          <w:sz w:val="24"/>
          <w:szCs w:val="24"/>
        </w:rPr>
        <w:t xml:space="preserve"> акт Государственному заказчику.</w:t>
      </w:r>
    </w:p>
    <w:p w14:paraId="5FB03AA1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bCs/>
          <w:sz w:val="24"/>
          <w:szCs w:val="24"/>
        </w:rPr>
        <w:t xml:space="preserve">4.3. Приемка оказанных услуг осуществляется </w:t>
      </w:r>
      <w:r w:rsidRPr="008E2117">
        <w:rPr>
          <w:rFonts w:ascii="PT Astra Serif" w:hAnsi="PT Astra Serif"/>
          <w:sz w:val="24"/>
          <w:szCs w:val="24"/>
        </w:rPr>
        <w:t>на территории Государственного заказчика с предоставлением Исполнителем Акта оказанных услуг.</w:t>
      </w:r>
    </w:p>
    <w:p w14:paraId="06C60C1B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4.4. Для проверки качества оказанных Услуг в части его соответствия условиям Контракта, Государственный заказчик проводит экспертизу. По решению Государственного заказчика экспертиза проводится силами Государственного заказчика или к ее проведению могут быть привлечены эксперты, экспертные организации. Государственный заказчик обязуется обеспечить проведени</w:t>
      </w:r>
      <w:r w:rsidR="00271FBA" w:rsidRPr="008E2117">
        <w:rPr>
          <w:rFonts w:ascii="PT Astra Serif" w:hAnsi="PT Astra Serif"/>
          <w:sz w:val="24"/>
          <w:szCs w:val="24"/>
        </w:rPr>
        <w:t>е</w:t>
      </w:r>
      <w:r w:rsidRPr="008E2117">
        <w:rPr>
          <w:rFonts w:ascii="PT Astra Serif" w:hAnsi="PT Astra Serif"/>
          <w:sz w:val="24"/>
          <w:szCs w:val="24"/>
        </w:rPr>
        <w:t xml:space="preserve"> экспертизы </w:t>
      </w:r>
      <w:r w:rsidR="00271FBA" w:rsidRPr="008E2117">
        <w:rPr>
          <w:rFonts w:ascii="PT Astra Serif" w:hAnsi="PT Astra Serif"/>
          <w:sz w:val="24"/>
          <w:szCs w:val="24"/>
        </w:rPr>
        <w:t xml:space="preserve">в течение 5 (пяти) рабочих дней с момента </w:t>
      </w:r>
      <w:r w:rsidR="0098719B">
        <w:rPr>
          <w:rFonts w:ascii="PT Astra Serif" w:hAnsi="PT Astra Serif"/>
          <w:sz w:val="24"/>
          <w:szCs w:val="24"/>
        </w:rPr>
        <w:t>получения акта оказанных</w:t>
      </w:r>
      <w:r w:rsidR="00271FBA" w:rsidRPr="008E2117">
        <w:rPr>
          <w:rFonts w:ascii="PT Astra Serif" w:hAnsi="PT Astra Serif"/>
          <w:sz w:val="24"/>
          <w:szCs w:val="24"/>
        </w:rPr>
        <w:t xml:space="preserve"> услуг.</w:t>
      </w:r>
      <w:r w:rsidRPr="008E2117">
        <w:rPr>
          <w:rFonts w:ascii="PT Astra Serif" w:hAnsi="PT Astra Serif"/>
          <w:sz w:val="24"/>
          <w:szCs w:val="24"/>
        </w:rPr>
        <w:t xml:space="preserve"> </w:t>
      </w:r>
    </w:p>
    <w:p w14:paraId="76CB2493" w14:textId="77777777" w:rsidR="00760BAF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4.5. По результатам экспертизы, в случае определения несоответствия по качеству оказанных Услуг требованиям настоящего контракта, Государственный заказчик отказывается от приемки оказанных Услуг, составляет мотивированный отказ от подписания Акта оказанных услуг и направляет </w:t>
      </w:r>
      <w:r w:rsidR="002B70CA">
        <w:rPr>
          <w:rFonts w:ascii="PT Astra Serif" w:hAnsi="PT Astra Serif"/>
          <w:sz w:val="24"/>
          <w:szCs w:val="24"/>
        </w:rPr>
        <w:t xml:space="preserve">его </w:t>
      </w:r>
      <w:r w:rsidRPr="008E2117">
        <w:rPr>
          <w:rFonts w:ascii="PT Astra Serif" w:hAnsi="PT Astra Serif"/>
          <w:sz w:val="24"/>
          <w:szCs w:val="24"/>
        </w:rPr>
        <w:t>непосредственно Исполнителю.</w:t>
      </w:r>
    </w:p>
    <w:p w14:paraId="6A470127" w14:textId="77777777" w:rsidR="002B70CA" w:rsidRDefault="002B70CA" w:rsidP="00760BAF">
      <w:pPr>
        <w:rPr>
          <w:rFonts w:ascii="PT Astra Serif" w:hAnsi="PT Astra Serif"/>
          <w:sz w:val="24"/>
          <w:szCs w:val="24"/>
        </w:rPr>
      </w:pPr>
    </w:p>
    <w:p w14:paraId="410428C8" w14:textId="77777777" w:rsidR="006661D1" w:rsidRPr="008E2117" w:rsidRDefault="006661D1" w:rsidP="00760BAF">
      <w:pPr>
        <w:rPr>
          <w:rFonts w:ascii="PT Astra Serif" w:hAnsi="PT Astra Serif"/>
          <w:sz w:val="24"/>
          <w:szCs w:val="24"/>
        </w:rPr>
      </w:pPr>
    </w:p>
    <w:p w14:paraId="579D64E9" w14:textId="77777777" w:rsidR="00760BAF" w:rsidRPr="008E2117" w:rsidRDefault="00760BAF" w:rsidP="00760BAF">
      <w:pPr>
        <w:rPr>
          <w:rFonts w:ascii="PT Astra Serif" w:hAnsi="PT Astra Serif"/>
          <w:bCs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lastRenderedPageBreak/>
        <w:t xml:space="preserve">4.6. Исполнитель обязан безвозмездно устранить указанные недостатки не позднее </w:t>
      </w:r>
      <w:r w:rsidR="00437EF8" w:rsidRPr="008E2117">
        <w:rPr>
          <w:rFonts w:ascii="PT Astra Serif" w:hAnsi="PT Astra Serif"/>
          <w:sz w:val="24"/>
          <w:szCs w:val="24"/>
        </w:rPr>
        <w:t>2</w:t>
      </w:r>
      <w:r w:rsidR="00543746">
        <w:rPr>
          <w:rFonts w:ascii="PT Astra Serif" w:hAnsi="PT Astra Serif"/>
          <w:sz w:val="24"/>
          <w:szCs w:val="24"/>
        </w:rPr>
        <w:t> </w:t>
      </w:r>
      <w:r w:rsidR="00437EF8" w:rsidRPr="008E2117">
        <w:rPr>
          <w:rFonts w:ascii="PT Astra Serif" w:hAnsi="PT Astra Serif"/>
          <w:sz w:val="24"/>
          <w:szCs w:val="24"/>
        </w:rPr>
        <w:t xml:space="preserve">рабочих </w:t>
      </w:r>
      <w:r w:rsidRPr="008E2117">
        <w:rPr>
          <w:rFonts w:ascii="PT Astra Serif" w:hAnsi="PT Astra Serif"/>
          <w:sz w:val="24"/>
          <w:szCs w:val="24"/>
        </w:rPr>
        <w:t>дней со дня их предъявления Государственным заказчиком.</w:t>
      </w:r>
    </w:p>
    <w:p w14:paraId="4C3519D5" w14:textId="77777777" w:rsidR="00760BAF" w:rsidRPr="008E2117" w:rsidRDefault="00760BAF" w:rsidP="00760BAF">
      <w:pPr>
        <w:rPr>
          <w:rFonts w:ascii="PT Astra Serif" w:hAnsi="PT Astra Serif"/>
          <w:bCs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4.7. По результатам экспертизы, в случае определения соответствия по качеству оказанных Услуг требованиям настоящего контракта, Государственный заказчик подписывает оба экземпляра Акта </w:t>
      </w:r>
      <w:r w:rsidRPr="008E2117">
        <w:rPr>
          <w:rFonts w:ascii="PT Astra Serif" w:hAnsi="PT Astra Serif"/>
          <w:bCs/>
          <w:sz w:val="24"/>
          <w:szCs w:val="24"/>
        </w:rPr>
        <w:t xml:space="preserve">оказанных услуг в течение 5 (пяти) рабочих дней. </w:t>
      </w:r>
    </w:p>
    <w:p w14:paraId="2C2CDC64" w14:textId="77777777" w:rsidR="00C07055" w:rsidRPr="008E2117" w:rsidRDefault="00760BAF" w:rsidP="00C07055">
      <w:pPr>
        <w:rPr>
          <w:rFonts w:ascii="PT Astra Serif" w:hAnsi="PT Astra Serif"/>
          <w:bCs/>
          <w:sz w:val="24"/>
          <w:szCs w:val="24"/>
        </w:rPr>
      </w:pPr>
      <w:r w:rsidRPr="008E2117">
        <w:rPr>
          <w:rFonts w:ascii="PT Astra Serif" w:hAnsi="PT Astra Serif"/>
          <w:bCs/>
          <w:sz w:val="24"/>
          <w:szCs w:val="24"/>
        </w:rPr>
        <w:t xml:space="preserve">4.8. </w:t>
      </w:r>
      <w:r w:rsidR="00C07055" w:rsidRPr="008E2117">
        <w:rPr>
          <w:rFonts w:ascii="PT Astra Serif" w:hAnsi="PT Astra Serif"/>
          <w:bCs/>
          <w:sz w:val="24"/>
          <w:szCs w:val="24"/>
        </w:rPr>
        <w:t>Один экземпляр подписанного Акта оказания услуг передается  Государственному заказчику для оплаты, второй экземпляр передается Исполнителю                       в течение 5 (пяти) календарных дней после подписания Государственным заказчиком.</w:t>
      </w:r>
    </w:p>
    <w:p w14:paraId="500FC444" w14:textId="77777777" w:rsidR="00760BAF" w:rsidRPr="008E2117" w:rsidRDefault="00760BAF" w:rsidP="00760BAF">
      <w:pPr>
        <w:rPr>
          <w:rFonts w:ascii="PT Astra Serif" w:hAnsi="PT Astra Serif"/>
          <w:bCs/>
          <w:sz w:val="24"/>
          <w:szCs w:val="24"/>
        </w:rPr>
      </w:pPr>
      <w:r w:rsidRPr="008E2117">
        <w:rPr>
          <w:rFonts w:ascii="PT Astra Serif" w:hAnsi="PT Astra Serif"/>
          <w:bCs/>
          <w:sz w:val="24"/>
          <w:szCs w:val="24"/>
        </w:rPr>
        <w:t xml:space="preserve">4.9. Услуги считаются </w:t>
      </w:r>
      <w:r w:rsidR="00437EF8" w:rsidRPr="008E2117">
        <w:rPr>
          <w:rFonts w:ascii="PT Astra Serif" w:hAnsi="PT Astra Serif"/>
          <w:bCs/>
          <w:sz w:val="24"/>
          <w:szCs w:val="24"/>
        </w:rPr>
        <w:t>принятыми</w:t>
      </w:r>
      <w:r w:rsidRPr="008E2117">
        <w:rPr>
          <w:rFonts w:ascii="PT Astra Serif" w:hAnsi="PT Astra Serif"/>
          <w:bCs/>
          <w:sz w:val="24"/>
          <w:szCs w:val="24"/>
        </w:rPr>
        <w:t xml:space="preserve"> с момента подписания Сторонами Акта оказанных услуг в двух экземплярах.</w:t>
      </w:r>
    </w:p>
    <w:p w14:paraId="07E939AD" w14:textId="77777777" w:rsidR="001A7742" w:rsidRPr="008E2117" w:rsidRDefault="001A7742" w:rsidP="00760BAF">
      <w:pPr>
        <w:rPr>
          <w:rFonts w:ascii="PT Astra Serif" w:hAnsi="PT Astra Serif"/>
          <w:bCs/>
          <w:sz w:val="24"/>
          <w:szCs w:val="24"/>
        </w:rPr>
      </w:pPr>
    </w:p>
    <w:p w14:paraId="19565494" w14:textId="77777777" w:rsidR="00760BAF" w:rsidRPr="008E2117" w:rsidRDefault="00760BAF" w:rsidP="00B108B7">
      <w:pPr>
        <w:pStyle w:val="3"/>
        <w:widowControl w:val="0"/>
        <w:suppressAutoHyphens/>
        <w:autoSpaceDE w:val="0"/>
        <w:spacing w:line="276" w:lineRule="auto"/>
        <w:ind w:left="0"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8E2117">
        <w:rPr>
          <w:rFonts w:ascii="PT Astra Serif" w:hAnsi="PT Astra Serif"/>
          <w:b/>
          <w:bCs/>
          <w:sz w:val="24"/>
          <w:szCs w:val="24"/>
        </w:rPr>
        <w:t>5. ОТВЕТСТВЕННОСТЬ СТОРОН</w:t>
      </w:r>
    </w:p>
    <w:p w14:paraId="1FF7641F" w14:textId="77777777" w:rsidR="0028645E" w:rsidRPr="008E2117" w:rsidRDefault="0028645E" w:rsidP="0028645E">
      <w:pPr>
        <w:widowControl w:val="0"/>
        <w:tabs>
          <w:tab w:val="num" w:pos="928"/>
          <w:tab w:val="left" w:pos="1134"/>
        </w:tabs>
        <w:autoSpaceDE w:val="0"/>
        <w:autoSpaceDN w:val="0"/>
        <w:adjustRightInd w:val="0"/>
        <w:ind w:firstLine="567"/>
        <w:rPr>
          <w:rFonts w:ascii="PT Astra Serif" w:hAnsi="PT Astra Serif"/>
          <w:bCs/>
          <w:sz w:val="24"/>
          <w:szCs w:val="24"/>
        </w:rPr>
      </w:pPr>
      <w:r w:rsidRPr="008E2117">
        <w:rPr>
          <w:rFonts w:ascii="PT Astra Serif" w:hAnsi="PT Astra Serif"/>
          <w:bCs/>
          <w:sz w:val="24"/>
          <w:szCs w:val="24"/>
        </w:rPr>
        <w:t xml:space="preserve">5.1. В случае просрочки исполнения Государственным заказчиком обязательств, предусмотренных </w:t>
      </w:r>
      <w:r w:rsidRPr="008E2117">
        <w:rPr>
          <w:rFonts w:ascii="PT Astra Serif" w:hAnsi="PT Astra Serif"/>
          <w:sz w:val="24"/>
          <w:szCs w:val="24"/>
        </w:rPr>
        <w:t>Государственным</w:t>
      </w:r>
      <w:r w:rsidRPr="008E2117">
        <w:rPr>
          <w:rFonts w:ascii="PT Astra Serif" w:hAnsi="PT Astra Serif"/>
          <w:bCs/>
          <w:sz w:val="24"/>
          <w:szCs w:val="24"/>
        </w:rPr>
        <w:t xml:space="preserve"> контрактом, а также в иных случаях неисполнения              или ненадлежащего исполнения Государственным заказчиком обязательств, предусмотренных</w:t>
      </w:r>
      <w:r w:rsidRPr="008E2117">
        <w:rPr>
          <w:rFonts w:ascii="PT Astra Serif" w:hAnsi="PT Astra Serif"/>
          <w:sz w:val="24"/>
          <w:szCs w:val="24"/>
        </w:rPr>
        <w:t xml:space="preserve"> Государственным</w:t>
      </w:r>
      <w:r w:rsidRPr="008E2117">
        <w:rPr>
          <w:rFonts w:ascii="PT Astra Serif" w:hAnsi="PT Astra Serif"/>
          <w:bCs/>
          <w:sz w:val="24"/>
          <w:szCs w:val="24"/>
        </w:rPr>
        <w:t xml:space="preserve"> контрактом, </w:t>
      </w:r>
      <w:r w:rsidR="00437EF8" w:rsidRPr="008E2117">
        <w:rPr>
          <w:rFonts w:ascii="PT Astra Serif" w:hAnsi="PT Astra Serif"/>
          <w:bCs/>
          <w:sz w:val="24"/>
          <w:szCs w:val="24"/>
        </w:rPr>
        <w:t>Исполнитель</w:t>
      </w:r>
      <w:r w:rsidRPr="008E2117">
        <w:rPr>
          <w:rFonts w:ascii="PT Astra Serif" w:hAnsi="PT Astra Serif"/>
          <w:bCs/>
          <w:sz w:val="24"/>
          <w:szCs w:val="24"/>
        </w:rPr>
        <w:t xml:space="preserve"> вправе потребовать уплаты неустоек (штрафов, пеней). </w:t>
      </w:r>
    </w:p>
    <w:p w14:paraId="70C8AF22" w14:textId="77777777" w:rsidR="0028645E" w:rsidRPr="008E2117" w:rsidRDefault="0028645E" w:rsidP="0028645E">
      <w:pPr>
        <w:widowControl w:val="0"/>
        <w:tabs>
          <w:tab w:val="num" w:pos="928"/>
          <w:tab w:val="left" w:pos="1134"/>
        </w:tabs>
        <w:autoSpaceDE w:val="0"/>
        <w:autoSpaceDN w:val="0"/>
        <w:adjustRightInd w:val="0"/>
        <w:ind w:firstLine="567"/>
        <w:rPr>
          <w:rFonts w:ascii="PT Astra Serif" w:hAnsi="PT Astra Serif"/>
          <w:bCs/>
          <w:sz w:val="24"/>
          <w:szCs w:val="24"/>
        </w:rPr>
      </w:pPr>
      <w:r w:rsidRPr="008E2117">
        <w:rPr>
          <w:rFonts w:ascii="PT Astra Serif" w:hAnsi="PT Astra Serif"/>
          <w:bCs/>
          <w:sz w:val="24"/>
          <w:szCs w:val="24"/>
        </w:rPr>
        <w:t xml:space="preserve">5.2. Пеня начисляется за каждый день просрочки исполнения обязательства, предусмотренного </w:t>
      </w:r>
      <w:r w:rsidRPr="008E2117">
        <w:rPr>
          <w:rFonts w:ascii="PT Astra Serif" w:hAnsi="PT Astra Serif"/>
          <w:sz w:val="24"/>
          <w:szCs w:val="24"/>
        </w:rPr>
        <w:t>Государственным</w:t>
      </w:r>
      <w:r w:rsidRPr="008E2117">
        <w:rPr>
          <w:rFonts w:ascii="PT Astra Serif" w:hAnsi="PT Astra Serif"/>
          <w:bCs/>
          <w:sz w:val="24"/>
          <w:szCs w:val="24"/>
        </w:rPr>
        <w:t xml:space="preserve"> контрактом, начиная со дня, следующего после                   дня истечения установленного контрактом срока исполнения обязательства. Такая пеня устанавливается </w:t>
      </w:r>
      <w:r w:rsidRPr="008E2117">
        <w:rPr>
          <w:rFonts w:ascii="PT Astra Serif" w:hAnsi="PT Astra Serif"/>
          <w:sz w:val="24"/>
          <w:szCs w:val="24"/>
        </w:rPr>
        <w:t>Государственным</w:t>
      </w:r>
      <w:r w:rsidRPr="008E2117">
        <w:rPr>
          <w:rFonts w:ascii="PT Astra Serif" w:hAnsi="PT Astra Serif"/>
          <w:bCs/>
          <w:sz w:val="24"/>
          <w:szCs w:val="24"/>
        </w:rPr>
        <w:t xml:space="preserve"> контрактом в размере одной трехсотой действующей                 на дату уплаты пеней ключевой ставки Центрального банка Российской Федерации                   от не уплаченной в срок суммы. </w:t>
      </w:r>
    </w:p>
    <w:p w14:paraId="5DF39C31" w14:textId="77777777" w:rsidR="0028645E" w:rsidRPr="008E2117" w:rsidRDefault="0028645E" w:rsidP="0028645E">
      <w:pPr>
        <w:widowControl w:val="0"/>
        <w:tabs>
          <w:tab w:val="num" w:pos="928"/>
          <w:tab w:val="left" w:pos="1134"/>
        </w:tabs>
        <w:autoSpaceDE w:val="0"/>
        <w:autoSpaceDN w:val="0"/>
        <w:adjustRightInd w:val="0"/>
        <w:ind w:firstLine="567"/>
        <w:rPr>
          <w:rFonts w:ascii="PT Astra Serif" w:hAnsi="PT Astra Serif"/>
          <w:bCs/>
          <w:sz w:val="24"/>
          <w:szCs w:val="24"/>
        </w:rPr>
      </w:pPr>
      <w:r w:rsidRPr="008E2117">
        <w:rPr>
          <w:rFonts w:ascii="PT Astra Serif" w:hAnsi="PT Astra Serif"/>
          <w:bCs/>
          <w:sz w:val="24"/>
          <w:szCs w:val="24"/>
        </w:rPr>
        <w:t xml:space="preserve">5.3. В случае просрочки исполнения </w:t>
      </w:r>
      <w:r w:rsidR="00437EF8" w:rsidRPr="008E2117">
        <w:rPr>
          <w:rFonts w:ascii="PT Astra Serif" w:hAnsi="PT Astra Serif"/>
          <w:bCs/>
          <w:sz w:val="24"/>
          <w:szCs w:val="24"/>
        </w:rPr>
        <w:t>Исполнителем</w:t>
      </w:r>
      <w:r w:rsidRPr="008E2117">
        <w:rPr>
          <w:rFonts w:ascii="PT Astra Serif" w:hAnsi="PT Astra Serif"/>
          <w:bCs/>
          <w:sz w:val="24"/>
          <w:szCs w:val="24"/>
        </w:rPr>
        <w:t xml:space="preserve"> обязательств (в том числе гарантийного обязательства), предусмотренных </w:t>
      </w:r>
      <w:r w:rsidRPr="008E2117">
        <w:rPr>
          <w:rFonts w:ascii="PT Astra Serif" w:hAnsi="PT Astra Serif"/>
          <w:sz w:val="24"/>
          <w:szCs w:val="24"/>
        </w:rPr>
        <w:t>Государственным</w:t>
      </w:r>
      <w:r w:rsidRPr="008E2117">
        <w:rPr>
          <w:rFonts w:ascii="PT Astra Serif" w:hAnsi="PT Astra Serif"/>
          <w:bCs/>
          <w:sz w:val="24"/>
          <w:szCs w:val="24"/>
        </w:rPr>
        <w:t xml:space="preserve"> контрактом, а также                 в иных случаях неисполнения или ненадлежащего исполнения </w:t>
      </w:r>
      <w:r w:rsidR="00437EF8" w:rsidRPr="008E2117">
        <w:rPr>
          <w:rFonts w:ascii="PT Astra Serif" w:hAnsi="PT Astra Serif"/>
          <w:bCs/>
          <w:sz w:val="24"/>
          <w:szCs w:val="24"/>
        </w:rPr>
        <w:t>Исполнителем</w:t>
      </w:r>
      <w:r w:rsidRPr="008E2117">
        <w:rPr>
          <w:rFonts w:ascii="PT Astra Serif" w:hAnsi="PT Astra Serif"/>
          <w:bCs/>
          <w:sz w:val="24"/>
          <w:szCs w:val="24"/>
        </w:rPr>
        <w:t xml:space="preserve"> обязательств, предусмотренных </w:t>
      </w:r>
      <w:r w:rsidRPr="008E2117">
        <w:rPr>
          <w:rFonts w:ascii="PT Astra Serif" w:hAnsi="PT Astra Serif"/>
          <w:sz w:val="24"/>
          <w:szCs w:val="24"/>
        </w:rPr>
        <w:t>Государственным</w:t>
      </w:r>
      <w:r w:rsidRPr="008E2117">
        <w:rPr>
          <w:rFonts w:ascii="PT Astra Serif" w:hAnsi="PT Astra Serif"/>
          <w:bCs/>
          <w:sz w:val="24"/>
          <w:szCs w:val="24"/>
        </w:rPr>
        <w:t xml:space="preserve"> контрактом, Государственный заказчик направляет </w:t>
      </w:r>
      <w:r w:rsidR="00437EF8" w:rsidRPr="008E2117">
        <w:rPr>
          <w:rFonts w:ascii="PT Astra Serif" w:hAnsi="PT Astra Serif"/>
          <w:bCs/>
          <w:sz w:val="24"/>
          <w:szCs w:val="24"/>
        </w:rPr>
        <w:t>Исполнителю</w:t>
      </w:r>
      <w:r w:rsidRPr="008E2117">
        <w:rPr>
          <w:rFonts w:ascii="PT Astra Serif" w:hAnsi="PT Astra Serif"/>
          <w:bCs/>
          <w:sz w:val="24"/>
          <w:szCs w:val="24"/>
        </w:rPr>
        <w:t xml:space="preserve"> требование об уплате неустоек (штрафов, пеней).</w:t>
      </w:r>
    </w:p>
    <w:p w14:paraId="65BBF2EB" w14:textId="77777777" w:rsidR="0028645E" w:rsidRPr="008E2117" w:rsidRDefault="0028645E" w:rsidP="0028645E">
      <w:pPr>
        <w:widowControl w:val="0"/>
        <w:tabs>
          <w:tab w:val="num" w:pos="928"/>
          <w:tab w:val="left" w:pos="1134"/>
        </w:tabs>
        <w:autoSpaceDE w:val="0"/>
        <w:autoSpaceDN w:val="0"/>
        <w:adjustRightInd w:val="0"/>
        <w:ind w:firstLine="567"/>
        <w:rPr>
          <w:rFonts w:ascii="PT Astra Serif" w:hAnsi="PT Astra Serif"/>
          <w:bCs/>
          <w:sz w:val="24"/>
          <w:szCs w:val="24"/>
        </w:rPr>
      </w:pPr>
      <w:r w:rsidRPr="008E2117">
        <w:rPr>
          <w:rFonts w:ascii="PT Astra Serif" w:hAnsi="PT Astra Serif"/>
          <w:bCs/>
          <w:sz w:val="24"/>
          <w:szCs w:val="24"/>
        </w:rPr>
        <w:t xml:space="preserve">5.4. Пеня начисляется за каждый день просрочки исполнения </w:t>
      </w:r>
      <w:r w:rsidR="00437EF8" w:rsidRPr="008E2117">
        <w:rPr>
          <w:rFonts w:ascii="PT Astra Serif" w:hAnsi="PT Astra Serif"/>
          <w:bCs/>
          <w:sz w:val="24"/>
          <w:szCs w:val="24"/>
        </w:rPr>
        <w:t>Исполнителем</w:t>
      </w:r>
      <w:r w:rsidRPr="008E2117">
        <w:rPr>
          <w:rFonts w:ascii="PT Astra Serif" w:hAnsi="PT Astra Serif"/>
          <w:bCs/>
          <w:sz w:val="24"/>
          <w:szCs w:val="24"/>
        </w:rPr>
        <w:t xml:space="preserve"> обязательства, предусмотренного Контрактом, начиная со дня, следующего после дня истечения установленного </w:t>
      </w:r>
      <w:r w:rsidRPr="008E2117">
        <w:rPr>
          <w:rFonts w:ascii="PT Astra Serif" w:hAnsi="PT Astra Serif"/>
          <w:sz w:val="24"/>
          <w:szCs w:val="24"/>
        </w:rPr>
        <w:t>Государственным</w:t>
      </w:r>
      <w:r w:rsidRPr="008E2117">
        <w:rPr>
          <w:rFonts w:ascii="PT Astra Serif" w:hAnsi="PT Astra Serif"/>
          <w:bCs/>
          <w:sz w:val="24"/>
          <w:szCs w:val="24"/>
        </w:rPr>
        <w:t xml:space="preserve"> контрактом срока исполнения обязательства, и устанавливается </w:t>
      </w:r>
      <w:r w:rsidRPr="008E2117">
        <w:rPr>
          <w:rFonts w:ascii="PT Astra Serif" w:hAnsi="PT Astra Serif"/>
          <w:sz w:val="24"/>
          <w:szCs w:val="24"/>
        </w:rPr>
        <w:t>Государственным</w:t>
      </w:r>
      <w:r w:rsidRPr="008E2117">
        <w:rPr>
          <w:rFonts w:ascii="PT Astra Serif" w:hAnsi="PT Astra Serif"/>
          <w:bCs/>
          <w:sz w:val="24"/>
          <w:szCs w:val="24"/>
        </w:rPr>
        <w:t xml:space="preserve"> контрактом в размере одной трехсотой действующей на дату уплаты пени ключевой ставки Центрального банка Российской Федерации от цены </w:t>
      </w:r>
      <w:r w:rsidRPr="008E2117">
        <w:rPr>
          <w:rFonts w:ascii="PT Astra Serif" w:hAnsi="PT Astra Serif"/>
          <w:sz w:val="24"/>
          <w:szCs w:val="24"/>
        </w:rPr>
        <w:t xml:space="preserve">Государственного </w:t>
      </w:r>
      <w:r w:rsidRPr="008E2117">
        <w:rPr>
          <w:rFonts w:ascii="PT Astra Serif" w:hAnsi="PT Astra Serif"/>
          <w:bCs/>
          <w:sz w:val="24"/>
          <w:szCs w:val="24"/>
        </w:rPr>
        <w:t>контракта, уменьшенной на сумму, пропорциональную объему обязательств, предусмотренных</w:t>
      </w:r>
      <w:r w:rsidRPr="008E2117">
        <w:rPr>
          <w:rFonts w:ascii="PT Astra Serif" w:hAnsi="PT Astra Serif"/>
          <w:sz w:val="24"/>
          <w:szCs w:val="24"/>
        </w:rPr>
        <w:t xml:space="preserve"> Государственным</w:t>
      </w:r>
      <w:r w:rsidRPr="008E2117">
        <w:rPr>
          <w:rFonts w:ascii="PT Astra Serif" w:hAnsi="PT Astra Serif"/>
          <w:bCs/>
          <w:sz w:val="24"/>
          <w:szCs w:val="24"/>
        </w:rPr>
        <w:t xml:space="preserve"> контрактом и фактически исполненных </w:t>
      </w:r>
      <w:r w:rsidR="00437EF8" w:rsidRPr="008E2117">
        <w:rPr>
          <w:rFonts w:ascii="PT Astra Serif" w:hAnsi="PT Astra Serif"/>
          <w:bCs/>
          <w:sz w:val="24"/>
          <w:szCs w:val="24"/>
        </w:rPr>
        <w:t>Исполнителем</w:t>
      </w:r>
      <w:r w:rsidRPr="008E2117">
        <w:rPr>
          <w:rFonts w:ascii="PT Astra Serif" w:hAnsi="PT Astra Serif"/>
          <w:bCs/>
          <w:sz w:val="24"/>
          <w:szCs w:val="24"/>
        </w:rPr>
        <w:t xml:space="preserve">. </w:t>
      </w:r>
    </w:p>
    <w:p w14:paraId="76630985" w14:textId="77777777" w:rsidR="0028645E" w:rsidRPr="008E2117" w:rsidRDefault="0028645E" w:rsidP="0028645E">
      <w:pPr>
        <w:widowControl w:val="0"/>
        <w:tabs>
          <w:tab w:val="num" w:pos="928"/>
          <w:tab w:val="left" w:pos="1134"/>
        </w:tabs>
        <w:autoSpaceDE w:val="0"/>
        <w:autoSpaceDN w:val="0"/>
        <w:adjustRightInd w:val="0"/>
        <w:ind w:firstLine="567"/>
        <w:rPr>
          <w:rFonts w:ascii="PT Astra Serif" w:hAnsi="PT Astra Serif"/>
          <w:bCs/>
          <w:sz w:val="24"/>
          <w:szCs w:val="24"/>
        </w:rPr>
      </w:pPr>
      <w:r w:rsidRPr="008E2117">
        <w:rPr>
          <w:rFonts w:ascii="PT Astra Serif" w:hAnsi="PT Astra Serif"/>
          <w:bCs/>
          <w:sz w:val="24"/>
          <w:szCs w:val="24"/>
        </w:rPr>
        <w:t xml:space="preserve">5.5. Штрафы начисляются за неисполнение или ненадлежащее исполнение </w:t>
      </w:r>
      <w:r w:rsidR="00437EF8" w:rsidRPr="008E2117">
        <w:rPr>
          <w:rFonts w:ascii="PT Astra Serif" w:hAnsi="PT Astra Serif"/>
          <w:bCs/>
          <w:sz w:val="24"/>
          <w:szCs w:val="24"/>
        </w:rPr>
        <w:t>Исполнителем</w:t>
      </w:r>
      <w:r w:rsidRPr="008E2117">
        <w:rPr>
          <w:rFonts w:ascii="PT Astra Serif" w:hAnsi="PT Astra Serif"/>
          <w:bCs/>
          <w:sz w:val="24"/>
          <w:szCs w:val="24"/>
        </w:rPr>
        <w:t xml:space="preserve"> обязательств, предусмотренных </w:t>
      </w:r>
      <w:r w:rsidRPr="008E2117">
        <w:rPr>
          <w:rFonts w:ascii="PT Astra Serif" w:hAnsi="PT Astra Serif"/>
          <w:sz w:val="24"/>
          <w:szCs w:val="24"/>
        </w:rPr>
        <w:t>Государственным</w:t>
      </w:r>
      <w:r w:rsidRPr="008E2117">
        <w:rPr>
          <w:rFonts w:ascii="PT Astra Serif" w:hAnsi="PT Astra Serif"/>
          <w:bCs/>
          <w:sz w:val="24"/>
          <w:szCs w:val="24"/>
        </w:rPr>
        <w:t xml:space="preserve"> контрактом,                                за исключением просрочки исполнения </w:t>
      </w:r>
      <w:r w:rsidR="00437EF8" w:rsidRPr="008E2117">
        <w:rPr>
          <w:rFonts w:ascii="PT Astra Serif" w:hAnsi="PT Astra Serif"/>
          <w:bCs/>
          <w:sz w:val="24"/>
          <w:szCs w:val="24"/>
        </w:rPr>
        <w:t>Исполнителем</w:t>
      </w:r>
      <w:r w:rsidRPr="008E2117">
        <w:rPr>
          <w:rFonts w:ascii="PT Astra Serif" w:hAnsi="PT Astra Serif"/>
          <w:bCs/>
          <w:sz w:val="24"/>
          <w:szCs w:val="24"/>
        </w:rPr>
        <w:t xml:space="preserve"> обязательств (в том числе гарантийного обязательства), предусмотренных </w:t>
      </w:r>
      <w:r w:rsidRPr="008E2117">
        <w:rPr>
          <w:rFonts w:ascii="PT Astra Serif" w:hAnsi="PT Astra Serif"/>
          <w:sz w:val="24"/>
          <w:szCs w:val="24"/>
        </w:rPr>
        <w:t>Государственным</w:t>
      </w:r>
      <w:r w:rsidRPr="008E2117">
        <w:rPr>
          <w:rFonts w:ascii="PT Astra Serif" w:hAnsi="PT Astra Serif"/>
          <w:bCs/>
          <w:sz w:val="24"/>
          <w:szCs w:val="24"/>
        </w:rPr>
        <w:t xml:space="preserve"> контрактом. </w:t>
      </w:r>
    </w:p>
    <w:p w14:paraId="50711F96" w14:textId="77777777" w:rsidR="0028645E" w:rsidRPr="008E2117" w:rsidRDefault="0028645E" w:rsidP="0028645E">
      <w:pPr>
        <w:widowControl w:val="0"/>
        <w:tabs>
          <w:tab w:val="num" w:pos="928"/>
          <w:tab w:val="left" w:pos="1134"/>
        </w:tabs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5.6. Размер штрафа устанавливается контрактом в порядке, установленном </w:t>
      </w:r>
      <w:hyperlink r:id="rId8" w:tooltip="Ссылка на КонсультантПлюс" w:history="1">
        <w:r w:rsidRPr="008E2117">
          <w:rPr>
            <w:rStyle w:val="a3"/>
            <w:rFonts w:ascii="PT Astra Serif" w:eastAsia="Calibri" w:hAnsi="PT Astra Serif"/>
            <w:iCs/>
            <w:sz w:val="24"/>
            <w:szCs w:val="24"/>
          </w:rPr>
          <w:t>Постановлением Правительства РФ от 30.08.2017 № 1042</w:t>
        </w:r>
      </w:hyperlink>
      <w:r w:rsidRPr="008E2117">
        <w:rPr>
          <w:rFonts w:ascii="PT Astra Serif" w:hAnsi="PT Astra Serif"/>
          <w:sz w:val="24"/>
          <w:szCs w:val="24"/>
        </w:rPr>
        <w:t xml:space="preserve">. </w:t>
      </w:r>
    </w:p>
    <w:p w14:paraId="1ED5A977" w14:textId="77777777" w:rsidR="0028645E" w:rsidRPr="008E2117" w:rsidRDefault="0028645E" w:rsidP="0028645E">
      <w:pPr>
        <w:widowControl w:val="0"/>
        <w:tabs>
          <w:tab w:val="num" w:pos="928"/>
          <w:tab w:val="left" w:pos="1134"/>
        </w:tabs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5.7. За каждый факт неисполнения или ненадлежащего исполнения </w:t>
      </w:r>
      <w:r w:rsidR="00437EF8" w:rsidRPr="008E2117">
        <w:rPr>
          <w:rFonts w:ascii="PT Astra Serif" w:hAnsi="PT Astra Serif"/>
          <w:bCs/>
          <w:sz w:val="24"/>
          <w:szCs w:val="24"/>
        </w:rPr>
        <w:t>Исполнителем</w:t>
      </w:r>
      <w:r w:rsidRPr="008E2117">
        <w:rPr>
          <w:rFonts w:ascii="PT Astra Serif" w:hAnsi="PT Astra Serif"/>
          <w:sz w:val="24"/>
          <w:szCs w:val="24"/>
        </w:rPr>
        <w:t xml:space="preserve"> обязательств, предусмотренных Государственным контрактом, за исключением просрочки исполнения обязательств (в том числе гарантийного обязательства), предусмотренных Государственным контрактом, устанавливается штраф в размере 10 процентов цены контракта.</w:t>
      </w:r>
    </w:p>
    <w:p w14:paraId="05D30A42" w14:textId="77777777" w:rsidR="0028645E" w:rsidRPr="008E2117" w:rsidRDefault="0028645E" w:rsidP="0028645E">
      <w:pPr>
        <w:widowControl w:val="0"/>
        <w:tabs>
          <w:tab w:val="num" w:pos="928"/>
          <w:tab w:val="left" w:pos="1134"/>
        </w:tabs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5.8. За каждый факт неисполнения или ненадлежащего исполнения </w:t>
      </w:r>
      <w:r w:rsidR="00437EF8" w:rsidRPr="008E2117">
        <w:rPr>
          <w:rFonts w:ascii="PT Astra Serif" w:hAnsi="PT Astra Serif"/>
          <w:bCs/>
          <w:sz w:val="24"/>
          <w:szCs w:val="24"/>
        </w:rPr>
        <w:t>Исполнителем</w:t>
      </w:r>
      <w:r w:rsidRPr="008E2117">
        <w:rPr>
          <w:rFonts w:ascii="PT Astra Serif" w:hAnsi="PT Astra Serif"/>
          <w:sz w:val="24"/>
          <w:szCs w:val="24"/>
        </w:rPr>
        <w:t xml:space="preserve"> обязательства, предусмотренного контрактом, которое не имеет стоимостного выражения,  устанавливается штраф в размере 1000 рублей.</w:t>
      </w:r>
    </w:p>
    <w:p w14:paraId="0C3D3928" w14:textId="77777777" w:rsidR="00B108B7" w:rsidRDefault="0028645E" w:rsidP="0028645E">
      <w:pPr>
        <w:widowControl w:val="0"/>
        <w:tabs>
          <w:tab w:val="num" w:pos="928"/>
          <w:tab w:val="left" w:pos="1134"/>
        </w:tabs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5.9. За каждый факт неисполнения Государственным заказчиком обязательств, предусмотренных Государственным контрактом, за исключением просрочки исполнения обязательств, </w:t>
      </w:r>
      <w:r w:rsidR="00B108B7">
        <w:rPr>
          <w:rFonts w:ascii="PT Astra Serif" w:hAnsi="PT Astra Serif"/>
          <w:sz w:val="24"/>
          <w:szCs w:val="24"/>
        </w:rPr>
        <w:t xml:space="preserve"> </w:t>
      </w:r>
      <w:r w:rsidRPr="008E2117">
        <w:rPr>
          <w:rFonts w:ascii="PT Astra Serif" w:hAnsi="PT Astra Serif"/>
          <w:sz w:val="24"/>
          <w:szCs w:val="24"/>
        </w:rPr>
        <w:t xml:space="preserve">предусмотренных </w:t>
      </w:r>
      <w:r w:rsidR="00B108B7">
        <w:rPr>
          <w:rFonts w:ascii="PT Astra Serif" w:hAnsi="PT Astra Serif"/>
          <w:sz w:val="24"/>
          <w:szCs w:val="24"/>
        </w:rPr>
        <w:t xml:space="preserve">  </w:t>
      </w:r>
      <w:r w:rsidRPr="008E2117">
        <w:rPr>
          <w:rFonts w:ascii="PT Astra Serif" w:hAnsi="PT Astra Serif"/>
          <w:sz w:val="24"/>
          <w:szCs w:val="24"/>
        </w:rPr>
        <w:t xml:space="preserve">Государственным </w:t>
      </w:r>
      <w:r w:rsidR="00B108B7">
        <w:rPr>
          <w:rFonts w:ascii="PT Astra Serif" w:hAnsi="PT Astra Serif"/>
          <w:sz w:val="24"/>
          <w:szCs w:val="24"/>
        </w:rPr>
        <w:t xml:space="preserve">  </w:t>
      </w:r>
      <w:r w:rsidRPr="008E2117">
        <w:rPr>
          <w:rFonts w:ascii="PT Astra Serif" w:hAnsi="PT Astra Serif"/>
          <w:sz w:val="24"/>
          <w:szCs w:val="24"/>
        </w:rPr>
        <w:t>контрактом,</w:t>
      </w:r>
      <w:r w:rsidR="00B108B7">
        <w:rPr>
          <w:rFonts w:ascii="PT Astra Serif" w:hAnsi="PT Astra Serif"/>
          <w:sz w:val="24"/>
          <w:szCs w:val="24"/>
        </w:rPr>
        <w:t xml:space="preserve">   устанавливается  штраф</w:t>
      </w:r>
    </w:p>
    <w:p w14:paraId="23C66955" w14:textId="77777777" w:rsidR="00B108B7" w:rsidRDefault="00B108B7" w:rsidP="00B108B7">
      <w:pPr>
        <w:widowControl w:val="0"/>
        <w:tabs>
          <w:tab w:val="num" w:pos="928"/>
          <w:tab w:val="left" w:pos="1134"/>
        </w:tabs>
        <w:autoSpaceDE w:val="0"/>
        <w:autoSpaceDN w:val="0"/>
        <w:adjustRightInd w:val="0"/>
        <w:ind w:firstLine="0"/>
        <w:rPr>
          <w:rFonts w:ascii="PT Astra Serif" w:hAnsi="PT Astra Serif"/>
          <w:sz w:val="24"/>
          <w:szCs w:val="24"/>
        </w:rPr>
      </w:pPr>
    </w:p>
    <w:p w14:paraId="0DC3A565" w14:textId="77777777" w:rsidR="0028645E" w:rsidRPr="008E2117" w:rsidRDefault="0028645E" w:rsidP="00B108B7">
      <w:pPr>
        <w:widowControl w:val="0"/>
        <w:tabs>
          <w:tab w:val="num" w:pos="928"/>
          <w:tab w:val="left" w:pos="1134"/>
        </w:tabs>
        <w:autoSpaceDE w:val="0"/>
        <w:autoSpaceDN w:val="0"/>
        <w:adjustRightInd w:val="0"/>
        <w:ind w:firstLine="0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lastRenderedPageBreak/>
        <w:t>в размере 1000 рублей.</w:t>
      </w:r>
    </w:p>
    <w:p w14:paraId="25ACBA0E" w14:textId="77777777" w:rsidR="0028645E" w:rsidRPr="008E2117" w:rsidRDefault="0028645E" w:rsidP="0028645E">
      <w:pPr>
        <w:widowControl w:val="0"/>
        <w:tabs>
          <w:tab w:val="num" w:pos="928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5.10. Общая сумма начисленных штрафов за неисполнение или ненадлежащее исполнение </w:t>
      </w:r>
      <w:r w:rsidR="00437EF8" w:rsidRPr="008E2117">
        <w:rPr>
          <w:rFonts w:ascii="PT Astra Serif" w:hAnsi="PT Astra Serif"/>
          <w:bCs/>
          <w:sz w:val="24"/>
          <w:szCs w:val="24"/>
        </w:rPr>
        <w:t>Исполнителем</w:t>
      </w:r>
      <w:r w:rsidRPr="008E2117">
        <w:rPr>
          <w:rFonts w:ascii="PT Astra Serif" w:hAnsi="PT Astra Serif"/>
          <w:sz w:val="24"/>
          <w:szCs w:val="24"/>
        </w:rPr>
        <w:t xml:space="preserve"> или Государственным заказчиком обязательств, предусмотренных Государственным контрактом, не может превышать цену Государственного контракта.</w:t>
      </w:r>
    </w:p>
    <w:p w14:paraId="6E6A84EC" w14:textId="77777777" w:rsidR="0028645E" w:rsidRPr="008E2117" w:rsidRDefault="0028645E" w:rsidP="0028645E">
      <w:pPr>
        <w:widowControl w:val="0"/>
        <w:tabs>
          <w:tab w:val="num" w:pos="928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rFonts w:ascii="PT Astra Serif" w:hAnsi="PT Astra Serif"/>
          <w:bCs/>
          <w:sz w:val="24"/>
          <w:szCs w:val="24"/>
        </w:rPr>
      </w:pPr>
      <w:r w:rsidRPr="008E2117">
        <w:rPr>
          <w:rFonts w:ascii="PT Astra Serif" w:hAnsi="PT Astra Serif"/>
          <w:bCs/>
          <w:sz w:val="24"/>
          <w:szCs w:val="24"/>
        </w:rPr>
        <w:t>5.11. Сторона освобождается от уплаты неустойки (штрафа, пени), если докажет,                           что неисполнение или ненадлежащее исполнение обязательства, предусмотренного Государственным контрактом, произошло вследствие непреодолимой силы или по вине другой стороны.</w:t>
      </w:r>
    </w:p>
    <w:p w14:paraId="077A49C6" w14:textId="77777777" w:rsidR="0028645E" w:rsidRPr="008E2117" w:rsidRDefault="0028645E" w:rsidP="008522D8">
      <w:pPr>
        <w:pStyle w:val="21"/>
        <w:widowControl w:val="0"/>
        <w:tabs>
          <w:tab w:val="num" w:pos="928"/>
          <w:tab w:val="left" w:pos="1134"/>
          <w:tab w:val="left" w:pos="1276"/>
        </w:tabs>
        <w:suppressAutoHyphens w:val="0"/>
        <w:autoSpaceDE w:val="0"/>
        <w:spacing w:after="0" w:line="240" w:lineRule="auto"/>
        <w:ind w:left="0" w:right="-2"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8E2117">
        <w:rPr>
          <w:rFonts w:ascii="PT Astra Serif" w:hAnsi="PT Astra Serif" w:cs="Times New Roman"/>
          <w:sz w:val="24"/>
          <w:szCs w:val="24"/>
        </w:rPr>
        <w:t>5.12. Уплата неустойки (пени, штрафа) не освобождает Сторону от надлежащего исполнения обязательств, установленных настоящим Государственным контрактом.</w:t>
      </w:r>
    </w:p>
    <w:p w14:paraId="796CE41A" w14:textId="77777777" w:rsidR="0028645E" w:rsidRPr="008E2117" w:rsidRDefault="0028645E" w:rsidP="0028645E">
      <w:pPr>
        <w:tabs>
          <w:tab w:val="left" w:pos="8141"/>
        </w:tabs>
        <w:ind w:firstLine="567"/>
        <w:contextualSpacing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5.13. Уплата </w:t>
      </w:r>
      <w:r w:rsidR="00EF4A43" w:rsidRPr="008E2117">
        <w:rPr>
          <w:rFonts w:ascii="PT Astra Serif" w:hAnsi="PT Astra Serif"/>
          <w:sz w:val="24"/>
          <w:szCs w:val="24"/>
        </w:rPr>
        <w:t>Исполнителем</w:t>
      </w:r>
      <w:r w:rsidRPr="008E2117">
        <w:rPr>
          <w:rFonts w:ascii="PT Astra Serif" w:hAnsi="PT Astra Serif"/>
          <w:sz w:val="24"/>
          <w:szCs w:val="24"/>
        </w:rPr>
        <w:t xml:space="preserve"> неустойки (штрафа, пени) вносится платежным поручением в доход федерального бюджета: </w:t>
      </w:r>
    </w:p>
    <w:p w14:paraId="6177BBF8" w14:textId="77777777" w:rsidR="0028645E" w:rsidRPr="008E2117" w:rsidRDefault="0028645E" w:rsidP="0028645E">
      <w:pPr>
        <w:tabs>
          <w:tab w:val="left" w:pos="8141"/>
        </w:tabs>
        <w:contextualSpacing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Получатель платежа:</w:t>
      </w:r>
      <w:r w:rsidRPr="008E2117">
        <w:rPr>
          <w:rFonts w:ascii="PT Astra Serif" w:hAnsi="PT Astra Serif"/>
          <w:sz w:val="24"/>
          <w:szCs w:val="24"/>
        </w:rPr>
        <w:tab/>
      </w:r>
    </w:p>
    <w:p w14:paraId="4973031E" w14:textId="77777777" w:rsidR="00EF4A43" w:rsidRPr="008E2117" w:rsidRDefault="00EF4A43" w:rsidP="00EF4A43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УФК по Рязанской области (Академия ФСИН России, л/с 04591315380)</w:t>
      </w:r>
    </w:p>
    <w:p w14:paraId="5C4B708F" w14:textId="77777777" w:rsidR="00EF4A43" w:rsidRPr="008E2117" w:rsidRDefault="00EF4A43" w:rsidP="00EF4A43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ИНН 6231012124</w:t>
      </w:r>
    </w:p>
    <w:p w14:paraId="552A15E9" w14:textId="77777777" w:rsidR="00EF4A43" w:rsidRPr="008E2117" w:rsidRDefault="00EF4A43" w:rsidP="00EF4A43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КПП 623401001</w:t>
      </w:r>
    </w:p>
    <w:p w14:paraId="4A975E11" w14:textId="77777777" w:rsidR="00EF4A43" w:rsidRPr="008E2117" w:rsidRDefault="00EF4A43" w:rsidP="00EF4A43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р/с 40102810345370000051 </w:t>
      </w:r>
    </w:p>
    <w:p w14:paraId="2C008486" w14:textId="77777777" w:rsidR="00EF4A43" w:rsidRPr="008E2117" w:rsidRDefault="00EF4A43" w:rsidP="00EF4A43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казначейский счет 03100643000000015900</w:t>
      </w:r>
    </w:p>
    <w:p w14:paraId="2AE8D40F" w14:textId="77777777" w:rsidR="00EF4A43" w:rsidRPr="008E2117" w:rsidRDefault="00EF4A43" w:rsidP="00EF4A43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в ОКЦ № 10 ГУ Банка России по ЦФО//УФК по Рязанской области г. Рязань</w:t>
      </w:r>
    </w:p>
    <w:p w14:paraId="411C12F3" w14:textId="77777777" w:rsidR="00EF4A43" w:rsidRPr="008E2117" w:rsidRDefault="00EF4A43" w:rsidP="00EF4A43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БИК 016126031</w:t>
      </w:r>
    </w:p>
    <w:p w14:paraId="6D0FC366" w14:textId="77777777" w:rsidR="00EF4A43" w:rsidRPr="008E2117" w:rsidRDefault="00EF4A43" w:rsidP="00EF4A43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КБК 32011607090019000140</w:t>
      </w:r>
    </w:p>
    <w:p w14:paraId="10C81911" w14:textId="77777777" w:rsidR="0028645E" w:rsidRPr="008E2117" w:rsidRDefault="0028645E" w:rsidP="0028645E">
      <w:pPr>
        <w:pStyle w:val="a8"/>
        <w:rPr>
          <w:rFonts w:ascii="PT Astra Serif" w:hAnsi="PT Astra Serif"/>
        </w:rPr>
      </w:pPr>
      <w:r w:rsidRPr="008E2117">
        <w:rPr>
          <w:rFonts w:ascii="PT Astra Serif" w:hAnsi="PT Astra Serif"/>
        </w:rPr>
        <w:t>Назначение платежа: Уплата неустойки (штрафа, пени) за нарушение условий государственного контракта от _____ № ______.</w:t>
      </w:r>
    </w:p>
    <w:p w14:paraId="67766223" w14:textId="77777777" w:rsidR="0028645E" w:rsidRPr="008E2117" w:rsidRDefault="0028645E" w:rsidP="0028645E">
      <w:pPr>
        <w:tabs>
          <w:tab w:val="left" w:pos="8141"/>
        </w:tabs>
        <w:ind w:firstLine="567"/>
        <w:contextualSpacing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5.14. </w:t>
      </w:r>
      <w:r w:rsidR="008E2117" w:rsidRPr="008E2117">
        <w:rPr>
          <w:rFonts w:ascii="PT Astra Serif" w:hAnsi="PT Astra Serif"/>
          <w:sz w:val="24"/>
          <w:szCs w:val="24"/>
        </w:rPr>
        <w:t xml:space="preserve">Государственный заказчик вправе удержать суммы неисполненных Исполнителем (подрядчиком, поставщиком) </w:t>
      </w:r>
      <w:r w:rsidR="008E2117" w:rsidRPr="008E211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требований об уплате неустоек (штрафов, пеней), предъявленных Государственным заказчиком в соответствии с Федеральным законом № 44-ФЗ от 05.04.2013г «О контрактной системе в сфере закупок товаров, работ, услуг для обеспечения государственных и муниципальных нужд» из суммы, подлежащей оплате Исполнителю (подрядчику, поставщику).</w:t>
      </w:r>
    </w:p>
    <w:p w14:paraId="439FC510" w14:textId="77777777" w:rsidR="0028645E" w:rsidRPr="008E2117" w:rsidRDefault="0028645E" w:rsidP="0028645E">
      <w:pPr>
        <w:tabs>
          <w:tab w:val="left" w:pos="8141"/>
        </w:tabs>
        <w:ind w:firstLine="567"/>
        <w:contextualSpacing/>
        <w:rPr>
          <w:rFonts w:ascii="PT Astra Serif" w:hAnsi="PT Astra Serif"/>
          <w:sz w:val="24"/>
          <w:szCs w:val="24"/>
        </w:rPr>
      </w:pPr>
    </w:p>
    <w:p w14:paraId="6357C350" w14:textId="77777777" w:rsidR="00760BAF" w:rsidRPr="008E2117" w:rsidRDefault="00760BAF" w:rsidP="00760BAF">
      <w:pPr>
        <w:pStyle w:val="a8"/>
        <w:ind w:firstLine="0"/>
        <w:jc w:val="center"/>
        <w:rPr>
          <w:rFonts w:ascii="PT Astra Serif" w:hAnsi="PT Astra Serif"/>
          <w:b/>
        </w:rPr>
      </w:pPr>
      <w:r w:rsidRPr="008E2117">
        <w:rPr>
          <w:rFonts w:ascii="PT Astra Serif" w:hAnsi="PT Astra Serif"/>
          <w:b/>
        </w:rPr>
        <w:t>6. ФОРС-МАЖОР</w:t>
      </w:r>
    </w:p>
    <w:p w14:paraId="38ECBF5C" w14:textId="77777777" w:rsidR="00760BAF" w:rsidRPr="008E2117" w:rsidRDefault="00760BAF" w:rsidP="00760BAF">
      <w:pPr>
        <w:rPr>
          <w:rFonts w:ascii="PT Astra Serif" w:hAnsi="PT Astra Serif"/>
          <w:noProof/>
          <w:sz w:val="24"/>
          <w:szCs w:val="24"/>
        </w:rPr>
      </w:pPr>
      <w:r w:rsidRPr="008E2117">
        <w:rPr>
          <w:rFonts w:ascii="PT Astra Serif" w:hAnsi="PT Astra Serif"/>
          <w:noProof/>
          <w:sz w:val="24"/>
          <w:szCs w:val="24"/>
        </w:rPr>
        <w:t xml:space="preserve">6.1. Сторона освобождается от ответственности за частичное или полное неисполнение обязательств по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контракту</w:t>
      </w:r>
      <w:r w:rsidRPr="008E2117">
        <w:rPr>
          <w:rFonts w:ascii="PT Astra Serif" w:hAnsi="PT Astra Serif"/>
          <w:noProof/>
          <w:sz w:val="24"/>
          <w:szCs w:val="24"/>
        </w:rPr>
        <w:t xml:space="preserve"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контракту</w:t>
      </w:r>
      <w:r w:rsidRPr="008E2117">
        <w:rPr>
          <w:rFonts w:ascii="PT Astra Serif" w:hAnsi="PT Astra Serif"/>
          <w:noProof/>
          <w:sz w:val="24"/>
          <w:szCs w:val="24"/>
        </w:rPr>
        <w:t>.</w:t>
      </w:r>
    </w:p>
    <w:p w14:paraId="6D760A74" w14:textId="77777777" w:rsidR="00760BAF" w:rsidRPr="008E2117" w:rsidRDefault="00760BAF" w:rsidP="00760BAF">
      <w:pPr>
        <w:rPr>
          <w:rFonts w:ascii="PT Astra Serif" w:hAnsi="PT Astra Serif"/>
          <w:noProof/>
          <w:sz w:val="24"/>
          <w:szCs w:val="24"/>
        </w:rPr>
      </w:pPr>
      <w:r w:rsidRPr="008E2117">
        <w:rPr>
          <w:rFonts w:ascii="PT Astra Serif" w:hAnsi="PT Astra Serif"/>
          <w:noProof/>
          <w:sz w:val="24"/>
          <w:szCs w:val="24"/>
        </w:rPr>
        <w:t xml:space="preserve">6.2. Указанные события должны носить чрезвычайный, непредвиденный                               и непредотвратимый характер, возникнуть после заключения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контракта</w:t>
      </w:r>
      <w:r w:rsidRPr="008E2117">
        <w:rPr>
          <w:rFonts w:ascii="PT Astra Serif" w:hAnsi="PT Astra Serif"/>
          <w:noProof/>
          <w:sz w:val="24"/>
          <w:szCs w:val="24"/>
        </w:rPr>
        <w:t xml:space="preserve"> и не зависеть                 от воли Сторон.</w:t>
      </w:r>
    </w:p>
    <w:p w14:paraId="647C02C4" w14:textId="77777777" w:rsidR="00760BAF" w:rsidRPr="008E2117" w:rsidRDefault="00760BAF" w:rsidP="00760BAF">
      <w:pPr>
        <w:rPr>
          <w:rFonts w:ascii="PT Astra Serif" w:hAnsi="PT Astra Serif"/>
          <w:noProof/>
          <w:sz w:val="24"/>
          <w:szCs w:val="24"/>
        </w:rPr>
      </w:pPr>
      <w:r w:rsidRPr="008E2117">
        <w:rPr>
          <w:rFonts w:ascii="PT Astra Serif" w:hAnsi="PT Astra Serif"/>
          <w:noProof/>
          <w:sz w:val="24"/>
          <w:szCs w:val="24"/>
        </w:rPr>
        <w:t xml:space="preserve">6.3. При наступлении обстоятельств непреодолимой силы Сторона должна                      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                      о характере обстоятельств, а также, по возможности, оценка их влияния на возможность исполнения обязательств по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контракту</w:t>
      </w:r>
      <w:r w:rsidRPr="008E2117">
        <w:rPr>
          <w:rFonts w:ascii="PT Astra Serif" w:hAnsi="PT Astra Serif"/>
          <w:noProof/>
          <w:sz w:val="24"/>
          <w:szCs w:val="24"/>
        </w:rPr>
        <w:t xml:space="preserve"> и срок исполнения обязательств.</w:t>
      </w:r>
    </w:p>
    <w:p w14:paraId="04831883" w14:textId="77777777" w:rsidR="00760BAF" w:rsidRPr="008E2117" w:rsidRDefault="00760BAF" w:rsidP="00760BAF">
      <w:pPr>
        <w:rPr>
          <w:rFonts w:ascii="PT Astra Serif" w:hAnsi="PT Astra Serif"/>
          <w:noProof/>
          <w:sz w:val="24"/>
          <w:szCs w:val="24"/>
        </w:rPr>
      </w:pPr>
      <w:r w:rsidRPr="008E2117">
        <w:rPr>
          <w:rFonts w:ascii="PT Astra Serif" w:hAnsi="PT Astra Serif"/>
          <w:noProof/>
          <w:sz w:val="24"/>
          <w:szCs w:val="24"/>
        </w:rPr>
        <w:t>6.4. По прекращении указанных обстоятельств Сторона должна без промедления,              но не позднее 3 (трех) дней после их прекращения, известить об этом другую Сторону                         в письменной форме.</w:t>
      </w:r>
    </w:p>
    <w:p w14:paraId="344FFE02" w14:textId="77777777" w:rsidR="00760BAF" w:rsidRPr="008E2117" w:rsidRDefault="00760BAF" w:rsidP="00760BAF">
      <w:pPr>
        <w:rPr>
          <w:rFonts w:ascii="PT Astra Serif" w:hAnsi="PT Astra Serif"/>
          <w:noProof/>
          <w:sz w:val="24"/>
          <w:szCs w:val="24"/>
        </w:rPr>
      </w:pPr>
      <w:r w:rsidRPr="008E2117">
        <w:rPr>
          <w:rFonts w:ascii="PT Astra Serif" w:hAnsi="PT Astra Serif"/>
          <w:noProof/>
          <w:sz w:val="24"/>
          <w:szCs w:val="24"/>
        </w:rPr>
        <w:t xml:space="preserve">6.5. В извещении должен быть указан срок, в который предполагается исполнить обязательства по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контракту</w:t>
      </w:r>
      <w:r w:rsidRPr="008E2117">
        <w:rPr>
          <w:rFonts w:ascii="PT Astra Serif" w:hAnsi="PT Astra Serif"/>
          <w:noProof/>
          <w:sz w:val="24"/>
          <w:szCs w:val="24"/>
        </w:rPr>
        <w:t>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14:paraId="7BD050D7" w14:textId="77777777" w:rsidR="00760BAF" w:rsidRPr="008E2117" w:rsidRDefault="00760BAF" w:rsidP="00760BAF">
      <w:pPr>
        <w:rPr>
          <w:rFonts w:ascii="PT Astra Serif" w:hAnsi="PT Astra Serif"/>
          <w:noProof/>
          <w:sz w:val="24"/>
          <w:szCs w:val="24"/>
        </w:rPr>
      </w:pPr>
      <w:r w:rsidRPr="008E2117">
        <w:rPr>
          <w:rFonts w:ascii="PT Astra Serif" w:hAnsi="PT Astra Serif"/>
          <w:noProof/>
          <w:sz w:val="24"/>
          <w:szCs w:val="24"/>
        </w:rPr>
        <w:lastRenderedPageBreak/>
        <w:t xml:space="preserve">6.6. Сторона должна в течение 10 (десяти) дней с момента прекращения                       форс-мажорных обстоятельств передать другой Стороне сертификат торгово-промышленной палаты или иного компетентного органа или организации о наличии                         и продолжительности форс-мажорных обстоятельств. </w:t>
      </w:r>
    </w:p>
    <w:p w14:paraId="01BA3834" w14:textId="77777777" w:rsidR="00760BAF" w:rsidRPr="008E2117" w:rsidRDefault="00760BAF" w:rsidP="00760BAF">
      <w:pPr>
        <w:rPr>
          <w:rFonts w:ascii="PT Astra Serif" w:hAnsi="PT Astra Serif"/>
          <w:noProof/>
          <w:sz w:val="24"/>
          <w:szCs w:val="24"/>
        </w:rPr>
      </w:pPr>
      <w:r w:rsidRPr="008E2117">
        <w:rPr>
          <w:rFonts w:ascii="PT Astra Serif" w:hAnsi="PT Astra Serif"/>
          <w:noProof/>
          <w:sz w:val="24"/>
          <w:szCs w:val="24"/>
        </w:rPr>
        <w:t xml:space="preserve">6.7. В случае наступления форс-мажорных обстоятельств срок исполнения Сторонами обязательств по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контракту</w:t>
      </w:r>
      <w:r w:rsidRPr="008E2117">
        <w:rPr>
          <w:rFonts w:ascii="PT Astra Serif" w:hAnsi="PT Astra Serif"/>
          <w:noProof/>
          <w:sz w:val="24"/>
          <w:szCs w:val="24"/>
        </w:rPr>
        <w:t xml:space="preserve"> отодвигается в пределах текущего финансового года соразмерно времени, в течение которого действовали такие обстоятельства                               и их последствия.</w:t>
      </w:r>
    </w:p>
    <w:p w14:paraId="600ACC2D" w14:textId="77777777" w:rsidR="00760BAF" w:rsidRPr="008E2117" w:rsidRDefault="00760BAF" w:rsidP="00760BAF">
      <w:pPr>
        <w:rPr>
          <w:rFonts w:ascii="PT Astra Serif" w:hAnsi="PT Astra Serif"/>
          <w:noProof/>
          <w:sz w:val="24"/>
          <w:szCs w:val="24"/>
        </w:rPr>
      </w:pPr>
      <w:r w:rsidRPr="008E2117">
        <w:rPr>
          <w:rFonts w:ascii="PT Astra Serif" w:hAnsi="PT Astra Serif"/>
          <w:noProof/>
          <w:sz w:val="24"/>
          <w:szCs w:val="24"/>
        </w:rPr>
        <w:t xml:space="preserve">6.8.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контракта</w:t>
      </w:r>
      <w:r w:rsidRPr="008E2117">
        <w:rPr>
          <w:rFonts w:ascii="PT Astra Serif" w:hAnsi="PT Astra Serif"/>
          <w:noProof/>
          <w:sz w:val="24"/>
          <w:szCs w:val="24"/>
        </w:rPr>
        <w:t xml:space="preserve"> и достижения соответствующей договоренности.</w:t>
      </w:r>
    </w:p>
    <w:p w14:paraId="1947B76A" w14:textId="77777777" w:rsidR="001A7742" w:rsidRPr="008E2117" w:rsidRDefault="001A7742" w:rsidP="00760BAF">
      <w:pPr>
        <w:rPr>
          <w:rFonts w:ascii="PT Astra Serif" w:hAnsi="PT Astra Serif"/>
          <w:noProof/>
          <w:sz w:val="24"/>
          <w:szCs w:val="24"/>
        </w:rPr>
      </w:pPr>
    </w:p>
    <w:p w14:paraId="6F54188C" w14:textId="77777777" w:rsidR="00760BAF" w:rsidRPr="008E2117" w:rsidRDefault="00760BAF" w:rsidP="00760BAF">
      <w:pPr>
        <w:widowControl w:val="0"/>
        <w:suppressAutoHyphens/>
        <w:autoSpaceDE w:val="0"/>
        <w:ind w:left="709" w:firstLine="0"/>
        <w:jc w:val="center"/>
        <w:rPr>
          <w:rFonts w:ascii="PT Astra Serif" w:hAnsi="PT Astra Serif"/>
          <w:b/>
          <w:sz w:val="24"/>
          <w:szCs w:val="24"/>
        </w:rPr>
      </w:pPr>
      <w:r w:rsidRPr="008E2117">
        <w:rPr>
          <w:rFonts w:ascii="PT Astra Serif" w:hAnsi="PT Astra Serif"/>
          <w:b/>
          <w:sz w:val="24"/>
          <w:szCs w:val="24"/>
        </w:rPr>
        <w:t>7. ПОРЯДОК РАЗРЕШЕНИЯ СПОРОВ</w:t>
      </w:r>
    </w:p>
    <w:p w14:paraId="083EB829" w14:textId="77777777" w:rsidR="00760BAF" w:rsidRPr="008E2117" w:rsidRDefault="00760BAF" w:rsidP="00760BAF">
      <w:pPr>
        <w:rPr>
          <w:rFonts w:ascii="PT Astra Serif" w:hAnsi="PT Astra Serif"/>
          <w:spacing w:val="5"/>
          <w:sz w:val="24"/>
          <w:szCs w:val="24"/>
        </w:rPr>
      </w:pPr>
      <w:r w:rsidRPr="008E2117">
        <w:rPr>
          <w:rFonts w:ascii="PT Astra Serif" w:hAnsi="PT Astra Serif"/>
          <w:noProof/>
          <w:sz w:val="24"/>
          <w:szCs w:val="24"/>
        </w:rPr>
        <w:t>7.1. Все споры и разногласия, возникающие при исполнении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 xml:space="preserve"> контракта</w:t>
      </w:r>
      <w:r w:rsidRPr="008E2117">
        <w:rPr>
          <w:rFonts w:ascii="PT Astra Serif" w:hAnsi="PT Astra Serif"/>
          <w:noProof/>
          <w:sz w:val="24"/>
          <w:szCs w:val="24"/>
        </w:rPr>
        <w:t xml:space="preserve">, решаются Сторонами </w:t>
      </w:r>
      <w:r w:rsidRPr="008E2117">
        <w:rPr>
          <w:rFonts w:ascii="PT Astra Serif" w:hAnsi="PT Astra Serif"/>
          <w:sz w:val="24"/>
          <w:szCs w:val="24"/>
        </w:rPr>
        <w:t xml:space="preserve">путем переговоров. </w:t>
      </w:r>
      <w:r w:rsidRPr="008E2117">
        <w:rPr>
          <w:rFonts w:ascii="PT Astra Serif" w:hAnsi="PT Astra Serif"/>
          <w:noProof/>
          <w:sz w:val="24"/>
          <w:szCs w:val="24"/>
        </w:rPr>
        <w:t xml:space="preserve">При невозможности достижения соглашения Сторон споры и разногласия, возникающие при исполнении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контракта</w:t>
      </w:r>
      <w:r w:rsidRPr="008E2117">
        <w:rPr>
          <w:rFonts w:ascii="PT Astra Serif" w:hAnsi="PT Astra Serif"/>
          <w:noProof/>
          <w:sz w:val="24"/>
          <w:szCs w:val="24"/>
        </w:rPr>
        <w:t>, подлежат разрешению                            в Арбитражном суде Рязанской области  в порядке, предусмотренном действующим законодательством Российской Федерации.</w:t>
      </w:r>
    </w:p>
    <w:p w14:paraId="692BB5C3" w14:textId="77777777" w:rsidR="00760BAF" w:rsidRPr="008E2117" w:rsidRDefault="00760BAF" w:rsidP="00760BAF">
      <w:pPr>
        <w:rPr>
          <w:rFonts w:ascii="PT Astra Serif" w:hAnsi="PT Astra Serif"/>
          <w:spacing w:val="5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7.2. Досудебный порядок урегулирования споров, предусматривающий направление претензии контрагенту, является обязательным.</w:t>
      </w:r>
    </w:p>
    <w:p w14:paraId="4CE8F4DF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7.3. </w:t>
      </w:r>
      <w:r w:rsidR="008E2117" w:rsidRPr="008E2117">
        <w:rPr>
          <w:rFonts w:ascii="PT Astra Serif" w:hAnsi="PT Astra Serif"/>
          <w:sz w:val="24"/>
          <w:szCs w:val="24"/>
        </w:rPr>
        <w:t>Сторона, которой предъявлена претензия, обязана рассмотреть такую претензию</w:t>
      </w:r>
      <w:r w:rsidR="008E2117" w:rsidRPr="008E2117">
        <w:rPr>
          <w:rFonts w:ascii="PT Astra Serif" w:hAnsi="PT Astra Serif"/>
          <w:sz w:val="24"/>
          <w:szCs w:val="24"/>
        </w:rPr>
        <w:br/>
        <w:t>в течение 5 (пяти) рабочих дней с момента ее получения и сообщить о своем решении другой Стороне путем направления ответа в письменной форме, в том числе по адресу электронной почты, указанной в п. 11 Контракта.</w:t>
      </w:r>
    </w:p>
    <w:p w14:paraId="2006F298" w14:textId="77777777" w:rsidR="001A7742" w:rsidRPr="008E2117" w:rsidRDefault="001A7742" w:rsidP="00760BAF">
      <w:pPr>
        <w:rPr>
          <w:rFonts w:ascii="PT Astra Serif" w:hAnsi="PT Astra Serif"/>
          <w:spacing w:val="5"/>
          <w:sz w:val="24"/>
          <w:szCs w:val="24"/>
        </w:rPr>
      </w:pPr>
    </w:p>
    <w:p w14:paraId="4595740E" w14:textId="77777777" w:rsidR="00760BAF" w:rsidRPr="008E2117" w:rsidRDefault="00760BAF" w:rsidP="00760BAF">
      <w:pPr>
        <w:widowControl w:val="0"/>
        <w:suppressAutoHyphens/>
        <w:autoSpaceDE w:val="0"/>
        <w:ind w:left="1069" w:firstLine="0"/>
        <w:jc w:val="center"/>
        <w:rPr>
          <w:rFonts w:ascii="PT Astra Serif" w:hAnsi="PT Astra Serif"/>
          <w:b/>
          <w:color w:val="000000"/>
          <w:spacing w:val="20"/>
          <w:sz w:val="24"/>
          <w:szCs w:val="24"/>
        </w:rPr>
      </w:pPr>
      <w:r w:rsidRPr="008E2117">
        <w:rPr>
          <w:rFonts w:ascii="PT Astra Serif" w:hAnsi="PT Astra Serif"/>
          <w:b/>
          <w:noProof/>
          <w:sz w:val="24"/>
          <w:szCs w:val="24"/>
        </w:rPr>
        <w:t xml:space="preserve">8. ИЗМЕНЕНИЕ, РАСТОРЖЕНИЕ </w:t>
      </w:r>
      <w:r w:rsidRPr="008E2117">
        <w:rPr>
          <w:rFonts w:ascii="PT Astra Serif" w:hAnsi="PT Astra Serif"/>
          <w:b/>
          <w:color w:val="000000"/>
          <w:spacing w:val="20"/>
          <w:sz w:val="24"/>
          <w:szCs w:val="24"/>
        </w:rPr>
        <w:t>КОНТРАКТА</w:t>
      </w:r>
    </w:p>
    <w:p w14:paraId="119217D4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8.1. Все изменения и дополнения к настоящему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контракту</w:t>
      </w:r>
      <w:r w:rsidRPr="008E2117">
        <w:rPr>
          <w:rFonts w:ascii="PT Astra Serif" w:hAnsi="PT Astra Serif"/>
          <w:sz w:val="24"/>
          <w:szCs w:val="24"/>
        </w:rPr>
        <w:t xml:space="preserve"> действительны, если совершены в письменной форме, имеют ссылку на настоящий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</w:t>
      </w:r>
      <w:r w:rsidRPr="008E2117">
        <w:rPr>
          <w:rFonts w:ascii="PT Astra Serif" w:hAnsi="PT Astra Serif"/>
          <w:sz w:val="24"/>
          <w:szCs w:val="24"/>
        </w:rPr>
        <w:t xml:space="preserve"> и подписаны обеими Сторонами.</w:t>
      </w:r>
    </w:p>
    <w:p w14:paraId="2CA8D238" w14:textId="77777777" w:rsidR="00760BAF" w:rsidRPr="008E2117" w:rsidRDefault="00760BAF" w:rsidP="00760BAF">
      <w:pPr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8.2. Настоящий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</w:t>
      </w:r>
      <w:r w:rsidRPr="008E2117">
        <w:rPr>
          <w:rFonts w:ascii="PT Astra Serif" w:hAnsi="PT Astra Serif"/>
          <w:sz w:val="24"/>
          <w:szCs w:val="24"/>
        </w:rPr>
        <w:t xml:space="preserve"> может быть расторгнут по соглашению </w:t>
      </w:r>
      <w:proofErr w:type="gramStart"/>
      <w:r w:rsidRPr="008E2117">
        <w:rPr>
          <w:rFonts w:ascii="PT Astra Serif" w:hAnsi="PT Astra Serif"/>
          <w:sz w:val="24"/>
          <w:szCs w:val="24"/>
        </w:rPr>
        <w:t xml:space="preserve">Сторон,   </w:t>
      </w:r>
      <w:proofErr w:type="gramEnd"/>
      <w:r w:rsidRPr="008E2117">
        <w:rPr>
          <w:rFonts w:ascii="PT Astra Serif" w:hAnsi="PT Astra Serif"/>
          <w:sz w:val="24"/>
          <w:szCs w:val="24"/>
        </w:rPr>
        <w:t xml:space="preserve">                       по решению суда, в случае одностороннего отказа Стороны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контракта</w:t>
      </w:r>
      <w:r w:rsidRPr="008E2117">
        <w:rPr>
          <w:rFonts w:ascii="PT Astra Serif" w:hAnsi="PT Astra Serif"/>
          <w:sz w:val="24"/>
          <w:szCs w:val="24"/>
        </w:rPr>
        <w:t xml:space="preserve"> от исполнения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контракта</w:t>
      </w:r>
      <w:r w:rsidRPr="008E2117">
        <w:rPr>
          <w:rFonts w:ascii="PT Astra Serif" w:hAnsi="PT Astra Serif"/>
          <w:sz w:val="24"/>
          <w:szCs w:val="24"/>
        </w:rPr>
        <w:t xml:space="preserve"> в соответствии с гражданским законодательством.</w:t>
      </w:r>
    </w:p>
    <w:p w14:paraId="63957CA4" w14:textId="77777777" w:rsidR="00760BAF" w:rsidRPr="008E2117" w:rsidRDefault="00760BAF" w:rsidP="00760BAF">
      <w:pPr>
        <w:rPr>
          <w:rFonts w:ascii="PT Astra Serif" w:hAnsi="PT Astra Serif"/>
          <w:bCs/>
          <w:sz w:val="24"/>
          <w:szCs w:val="24"/>
        </w:rPr>
      </w:pPr>
      <w:r w:rsidRPr="008E2117">
        <w:rPr>
          <w:rFonts w:ascii="PT Astra Serif" w:hAnsi="PT Astra Serif"/>
          <w:bCs/>
          <w:sz w:val="24"/>
          <w:szCs w:val="24"/>
        </w:rPr>
        <w:t>8.3. Заказчик вправе принять решение об одностороннем отказе от исполнения контракта в соответствии с положениями частей 8-2</w:t>
      </w:r>
      <w:r w:rsidR="0098492D" w:rsidRPr="008E2117">
        <w:rPr>
          <w:rFonts w:ascii="PT Astra Serif" w:hAnsi="PT Astra Serif"/>
          <w:bCs/>
          <w:sz w:val="24"/>
          <w:szCs w:val="24"/>
        </w:rPr>
        <w:t>3</w:t>
      </w:r>
      <w:r w:rsidRPr="008E2117">
        <w:rPr>
          <w:rFonts w:ascii="PT Astra Serif" w:hAnsi="PT Astra Serif"/>
          <w:bCs/>
          <w:sz w:val="24"/>
          <w:szCs w:val="24"/>
        </w:rPr>
        <w:t xml:space="preserve"> статьи 95 Федерального закона                     от 5 апреля </w:t>
      </w:r>
      <w:smartTag w:uri="urn:schemas-microsoft-com:office:smarttags" w:element="metricconverter">
        <w:smartTagPr>
          <w:attr w:name="ProductID" w:val="2013 г"/>
        </w:smartTagPr>
        <w:r w:rsidRPr="008E2117">
          <w:rPr>
            <w:rFonts w:ascii="PT Astra Serif" w:hAnsi="PT Astra Serif"/>
            <w:bCs/>
            <w:sz w:val="24"/>
            <w:szCs w:val="24"/>
          </w:rPr>
          <w:t>2013 г</w:t>
        </w:r>
      </w:smartTag>
      <w:r w:rsidRPr="008E2117">
        <w:rPr>
          <w:rFonts w:ascii="PT Astra Serif" w:hAnsi="PT Astra Serif"/>
          <w:bCs/>
          <w:sz w:val="24"/>
          <w:szCs w:val="24"/>
        </w:rPr>
        <w:t xml:space="preserve">. </w:t>
      </w:r>
      <w:r w:rsidR="00C07055" w:rsidRPr="008E2117">
        <w:rPr>
          <w:rFonts w:ascii="PT Astra Serif" w:hAnsi="PT Astra Serif"/>
          <w:bCs/>
          <w:sz w:val="24"/>
          <w:szCs w:val="24"/>
        </w:rPr>
        <w:t>№</w:t>
      </w:r>
      <w:r w:rsidRPr="008E2117">
        <w:rPr>
          <w:rFonts w:ascii="PT Astra Serif" w:hAnsi="PT Astra Serif"/>
          <w:bCs/>
          <w:sz w:val="24"/>
          <w:szCs w:val="24"/>
        </w:rPr>
        <w:t> 44-ФЗ «О контрактной системе в сфере закупок товаров, работ, услуг для обеспечения государственных и муниципальных нужд».</w:t>
      </w:r>
    </w:p>
    <w:p w14:paraId="78DB98A9" w14:textId="77777777" w:rsidR="00760BAF" w:rsidRPr="008E2117" w:rsidRDefault="00760BAF" w:rsidP="00760BAF">
      <w:pPr>
        <w:rPr>
          <w:rFonts w:ascii="PT Astra Serif" w:hAnsi="PT Astra Serif"/>
          <w:bCs/>
          <w:sz w:val="24"/>
          <w:szCs w:val="24"/>
        </w:rPr>
      </w:pPr>
      <w:r w:rsidRPr="008E2117">
        <w:rPr>
          <w:rFonts w:ascii="PT Astra Serif" w:hAnsi="PT Astra Serif"/>
          <w:bCs/>
          <w:sz w:val="24"/>
          <w:szCs w:val="24"/>
        </w:rPr>
        <w:t>8.4. Изменение существенных условий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 xml:space="preserve"> контракта</w:t>
      </w:r>
      <w:r w:rsidRPr="008E2117">
        <w:rPr>
          <w:rFonts w:ascii="PT Astra Serif" w:hAnsi="PT Astra Serif"/>
          <w:sz w:val="24"/>
          <w:szCs w:val="24"/>
        </w:rPr>
        <w:t xml:space="preserve"> </w:t>
      </w:r>
      <w:r w:rsidRPr="008E2117">
        <w:rPr>
          <w:rFonts w:ascii="PT Astra Serif" w:hAnsi="PT Astra Serif"/>
          <w:bCs/>
          <w:sz w:val="24"/>
          <w:szCs w:val="24"/>
        </w:rPr>
        <w:t xml:space="preserve">при его исполнении                             не допускается, за исключением их изменения по соглашению Сторон в случаях, предусмотренных статьей 95 Федерального закона от 5 апреля </w:t>
      </w:r>
      <w:smartTag w:uri="urn:schemas-microsoft-com:office:smarttags" w:element="metricconverter">
        <w:smartTagPr>
          <w:attr w:name="ProductID" w:val="2013 г"/>
        </w:smartTagPr>
        <w:r w:rsidRPr="008E2117">
          <w:rPr>
            <w:rFonts w:ascii="PT Astra Serif" w:hAnsi="PT Astra Serif"/>
            <w:bCs/>
            <w:sz w:val="24"/>
            <w:szCs w:val="24"/>
          </w:rPr>
          <w:t>2013 г</w:t>
        </w:r>
      </w:smartTag>
      <w:r w:rsidRPr="008E2117">
        <w:rPr>
          <w:rFonts w:ascii="PT Astra Serif" w:hAnsi="PT Astra Serif"/>
          <w:bCs/>
          <w:sz w:val="24"/>
          <w:szCs w:val="24"/>
        </w:rPr>
        <w:t xml:space="preserve">. </w:t>
      </w:r>
      <w:r w:rsidR="00C07055" w:rsidRPr="008E2117">
        <w:rPr>
          <w:rFonts w:ascii="PT Astra Serif" w:hAnsi="PT Astra Serif"/>
          <w:bCs/>
          <w:sz w:val="24"/>
          <w:szCs w:val="24"/>
        </w:rPr>
        <w:t>№</w:t>
      </w:r>
      <w:r w:rsidRPr="008E2117">
        <w:rPr>
          <w:rFonts w:ascii="PT Astra Serif" w:hAnsi="PT Astra Serif"/>
          <w:bCs/>
          <w:sz w:val="24"/>
          <w:szCs w:val="24"/>
        </w:rPr>
        <w:t> 44-ФЗ                              «О контрактной системе в сфере закупок товаров, работ, услуг для обеспечения государственных и муниципальных нужд»</w:t>
      </w:r>
      <w:r w:rsidR="00BE2D6E" w:rsidRPr="008E2117">
        <w:rPr>
          <w:rFonts w:ascii="PT Astra Serif" w:hAnsi="PT Astra Serif"/>
          <w:bCs/>
          <w:sz w:val="24"/>
          <w:szCs w:val="24"/>
        </w:rPr>
        <w:t>.</w:t>
      </w:r>
    </w:p>
    <w:p w14:paraId="1B7C799E" w14:textId="77777777" w:rsidR="001A7742" w:rsidRPr="008E2117" w:rsidRDefault="001A7742" w:rsidP="00760BAF">
      <w:pPr>
        <w:rPr>
          <w:rFonts w:ascii="PT Astra Serif" w:hAnsi="PT Astra Serif"/>
          <w:sz w:val="24"/>
          <w:szCs w:val="24"/>
        </w:rPr>
      </w:pPr>
    </w:p>
    <w:p w14:paraId="11525D5F" w14:textId="77777777" w:rsidR="00760BAF" w:rsidRPr="008E2117" w:rsidRDefault="00760BAF" w:rsidP="00760BAF">
      <w:pPr>
        <w:widowControl w:val="0"/>
        <w:suppressAutoHyphens/>
        <w:autoSpaceDE w:val="0"/>
        <w:ind w:firstLine="0"/>
        <w:jc w:val="center"/>
        <w:rPr>
          <w:rFonts w:ascii="PT Astra Serif" w:hAnsi="PT Astra Serif"/>
          <w:b/>
          <w:spacing w:val="-8"/>
          <w:sz w:val="24"/>
          <w:szCs w:val="24"/>
        </w:rPr>
      </w:pPr>
      <w:r w:rsidRPr="008E2117">
        <w:rPr>
          <w:rFonts w:ascii="PT Astra Serif" w:hAnsi="PT Astra Serif"/>
          <w:b/>
          <w:spacing w:val="-8"/>
          <w:sz w:val="24"/>
          <w:szCs w:val="24"/>
        </w:rPr>
        <w:t>9. СРОК ДЕЙСТВИЯ КОНТРАКТА</w:t>
      </w:r>
    </w:p>
    <w:p w14:paraId="1FD4B71E" w14:textId="77777777" w:rsidR="00760BAF" w:rsidRPr="008E2117" w:rsidRDefault="00760BAF" w:rsidP="00760BAF">
      <w:pPr>
        <w:widowControl w:val="0"/>
        <w:suppressAutoHyphens/>
        <w:autoSpaceDE w:val="0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9.1. Настоящий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</w:t>
      </w:r>
      <w:r w:rsidRPr="008E2117">
        <w:rPr>
          <w:rFonts w:ascii="PT Astra Serif" w:hAnsi="PT Astra Serif"/>
          <w:sz w:val="24"/>
          <w:szCs w:val="24"/>
        </w:rPr>
        <w:t xml:space="preserve"> вступает силу </w:t>
      </w:r>
      <w:r w:rsidR="004C31C5">
        <w:rPr>
          <w:rFonts w:ascii="PT Astra Serif" w:hAnsi="PT Astra Serif"/>
          <w:sz w:val="24"/>
          <w:szCs w:val="24"/>
        </w:rPr>
        <w:t>с</w:t>
      </w:r>
      <w:r w:rsidRPr="008E2117">
        <w:rPr>
          <w:rFonts w:ascii="PT Astra Serif" w:hAnsi="PT Astra Serif"/>
          <w:sz w:val="24"/>
          <w:szCs w:val="24"/>
        </w:rPr>
        <w:t xml:space="preserve"> момент</w:t>
      </w:r>
      <w:r w:rsidR="004C31C5">
        <w:rPr>
          <w:rFonts w:ascii="PT Astra Serif" w:hAnsi="PT Astra Serif"/>
          <w:sz w:val="24"/>
          <w:szCs w:val="24"/>
        </w:rPr>
        <w:t>а</w:t>
      </w:r>
      <w:r w:rsidRPr="008E2117">
        <w:rPr>
          <w:rFonts w:ascii="PT Astra Serif" w:hAnsi="PT Astra Serif"/>
          <w:sz w:val="24"/>
          <w:szCs w:val="24"/>
        </w:rPr>
        <w:t xml:space="preserve"> его подписания и действует              до 31 декабря 20</w:t>
      </w:r>
      <w:r w:rsidR="00574896" w:rsidRPr="008E2117">
        <w:rPr>
          <w:rFonts w:ascii="PT Astra Serif" w:hAnsi="PT Astra Serif"/>
          <w:sz w:val="24"/>
          <w:szCs w:val="24"/>
        </w:rPr>
        <w:t>2</w:t>
      </w:r>
      <w:r w:rsidR="008E2117" w:rsidRPr="008E2117">
        <w:rPr>
          <w:rFonts w:ascii="PT Astra Serif" w:hAnsi="PT Astra Serif"/>
          <w:sz w:val="24"/>
          <w:szCs w:val="24"/>
        </w:rPr>
        <w:t>6</w:t>
      </w:r>
      <w:r w:rsidRPr="008E2117">
        <w:rPr>
          <w:rFonts w:ascii="PT Astra Serif" w:hAnsi="PT Astra Serif"/>
          <w:sz w:val="24"/>
          <w:szCs w:val="24"/>
        </w:rPr>
        <w:t xml:space="preserve"> г.</w:t>
      </w:r>
    </w:p>
    <w:p w14:paraId="3E81B6D1" w14:textId="77777777" w:rsidR="001A7742" w:rsidRPr="008E2117" w:rsidRDefault="001A7742" w:rsidP="00760BAF">
      <w:pPr>
        <w:widowControl w:val="0"/>
        <w:suppressAutoHyphens/>
        <w:autoSpaceDE w:val="0"/>
        <w:rPr>
          <w:rFonts w:ascii="PT Astra Serif" w:hAnsi="PT Astra Serif"/>
          <w:sz w:val="24"/>
          <w:szCs w:val="24"/>
        </w:rPr>
      </w:pPr>
    </w:p>
    <w:p w14:paraId="114F3D41" w14:textId="77777777" w:rsidR="00760BAF" w:rsidRPr="008E2117" w:rsidRDefault="00760BAF" w:rsidP="00760BAF">
      <w:pPr>
        <w:widowControl w:val="0"/>
        <w:suppressAutoHyphens/>
        <w:autoSpaceDE w:val="0"/>
        <w:ind w:firstLine="0"/>
        <w:jc w:val="center"/>
        <w:rPr>
          <w:rFonts w:ascii="PT Astra Serif" w:hAnsi="PT Astra Serif"/>
          <w:b/>
          <w:spacing w:val="-8"/>
          <w:sz w:val="24"/>
          <w:szCs w:val="24"/>
        </w:rPr>
      </w:pPr>
      <w:r w:rsidRPr="008E2117">
        <w:rPr>
          <w:rFonts w:ascii="PT Astra Serif" w:hAnsi="PT Astra Serif"/>
          <w:b/>
          <w:spacing w:val="-8"/>
          <w:sz w:val="24"/>
          <w:szCs w:val="24"/>
        </w:rPr>
        <w:t>10. ПРОЧИЕ УСЛОВИЯ</w:t>
      </w:r>
    </w:p>
    <w:p w14:paraId="27EDAB79" w14:textId="77777777" w:rsidR="00760BAF" w:rsidRPr="008E2117" w:rsidRDefault="00760BAF" w:rsidP="00760BAF">
      <w:pPr>
        <w:pStyle w:val="ac"/>
        <w:rPr>
          <w:rFonts w:ascii="PT Astra Serif" w:hAnsi="PT Astra Serif"/>
          <w:spacing w:val="5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 xml:space="preserve">10.1. Взаимоотношения, не урегулированные условиями настоящего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контракта</w:t>
      </w:r>
      <w:r w:rsidRPr="008E2117">
        <w:rPr>
          <w:rFonts w:ascii="PT Astra Serif" w:hAnsi="PT Astra Serif"/>
          <w:sz w:val="24"/>
          <w:szCs w:val="24"/>
        </w:rPr>
        <w:t xml:space="preserve">, регламентируются </w:t>
      </w:r>
      <w:r w:rsidRPr="008E2117">
        <w:rPr>
          <w:rFonts w:ascii="PT Astra Serif" w:hAnsi="PT Astra Serif"/>
          <w:spacing w:val="-5"/>
          <w:sz w:val="24"/>
          <w:szCs w:val="24"/>
        </w:rPr>
        <w:t>законодательством Российской Федерации.</w:t>
      </w:r>
      <w:r w:rsidRPr="008E2117">
        <w:rPr>
          <w:rFonts w:ascii="PT Astra Serif" w:hAnsi="PT Astra Serif"/>
          <w:spacing w:val="12"/>
          <w:sz w:val="24"/>
          <w:szCs w:val="24"/>
        </w:rPr>
        <w:t xml:space="preserve"> </w:t>
      </w:r>
    </w:p>
    <w:p w14:paraId="63D81806" w14:textId="77777777" w:rsidR="00760BAF" w:rsidRPr="008E2117" w:rsidRDefault="001A7742" w:rsidP="000F3933">
      <w:pPr>
        <w:rPr>
          <w:rFonts w:ascii="PT Astra Serif" w:hAnsi="PT Astra Serif"/>
        </w:rPr>
      </w:pPr>
      <w:r w:rsidRPr="008E2117">
        <w:rPr>
          <w:rFonts w:ascii="PT Astra Serif" w:hAnsi="PT Astra Serif"/>
          <w:sz w:val="24"/>
          <w:szCs w:val="24"/>
        </w:rPr>
        <w:t xml:space="preserve">10.2. Стороны допускают, что настоящий контракт может быть заключен путем обмена документами посредством электронной почты, факса и других средств. Сканированные копии контракта имеют </w:t>
      </w:r>
      <w:r w:rsidR="000F3933" w:rsidRPr="008E2117">
        <w:rPr>
          <w:rFonts w:ascii="PT Astra Serif" w:hAnsi="PT Astra Serif"/>
          <w:noProof/>
        </w:rPr>
        <w:t>силу оригинала.</w:t>
      </w:r>
    </w:p>
    <w:p w14:paraId="741E7A90" w14:textId="77777777" w:rsidR="00760BAF" w:rsidRPr="008E2117" w:rsidRDefault="00760BAF" w:rsidP="00760BAF">
      <w:pPr>
        <w:pStyle w:val="ac"/>
        <w:rPr>
          <w:rFonts w:ascii="PT Astra Serif" w:hAnsi="PT Astra Serif"/>
          <w:spacing w:val="4"/>
          <w:sz w:val="24"/>
          <w:szCs w:val="24"/>
        </w:rPr>
      </w:pPr>
      <w:r w:rsidRPr="008E2117">
        <w:rPr>
          <w:rFonts w:ascii="PT Astra Serif" w:hAnsi="PT Astra Serif"/>
          <w:spacing w:val="4"/>
          <w:sz w:val="24"/>
          <w:szCs w:val="24"/>
        </w:rPr>
        <w:lastRenderedPageBreak/>
        <w:t xml:space="preserve">10.3. Все приложения к настоящему </w:t>
      </w:r>
      <w:r w:rsidRPr="008E2117">
        <w:rPr>
          <w:rFonts w:ascii="PT Astra Serif" w:hAnsi="PT Astra Serif"/>
          <w:color w:val="000000"/>
          <w:spacing w:val="20"/>
          <w:sz w:val="24"/>
          <w:szCs w:val="24"/>
        </w:rPr>
        <w:t>контракту</w:t>
      </w:r>
      <w:r w:rsidRPr="008E2117">
        <w:rPr>
          <w:rFonts w:ascii="PT Astra Serif" w:hAnsi="PT Astra Serif"/>
          <w:spacing w:val="4"/>
          <w:sz w:val="24"/>
          <w:szCs w:val="24"/>
        </w:rPr>
        <w:t xml:space="preserve"> являются его неотъемлемой частью.</w:t>
      </w:r>
    </w:p>
    <w:p w14:paraId="5050E517" w14:textId="77777777" w:rsidR="00760BAF" w:rsidRPr="008E2117" w:rsidRDefault="00A11AAF" w:rsidP="00760BAF">
      <w:pPr>
        <w:pStyle w:val="ac"/>
        <w:rPr>
          <w:rFonts w:ascii="PT Astra Serif" w:hAnsi="PT Astra Serif"/>
          <w:spacing w:val="5"/>
          <w:sz w:val="24"/>
          <w:szCs w:val="24"/>
        </w:rPr>
      </w:pPr>
      <w:r w:rsidRPr="008E2117">
        <w:rPr>
          <w:rFonts w:ascii="PT Astra Serif" w:hAnsi="PT Astra Serif"/>
          <w:sz w:val="24"/>
          <w:szCs w:val="24"/>
        </w:rPr>
        <w:t>10.4</w:t>
      </w:r>
      <w:r w:rsidR="00760BAF" w:rsidRPr="008E2117">
        <w:rPr>
          <w:rFonts w:ascii="PT Astra Serif" w:hAnsi="PT Astra Serif"/>
          <w:sz w:val="24"/>
          <w:szCs w:val="24"/>
        </w:rPr>
        <w:t>. В случае изменения юридических адресов, банковских и отгрузочных реквизитов Сторона обязана сообщить об этом другой Стороне в течение пятидневного срока в письменном виде.</w:t>
      </w:r>
    </w:p>
    <w:p w14:paraId="4A718A15" w14:textId="77777777" w:rsidR="00760BAF" w:rsidRPr="008E2117" w:rsidRDefault="00760BAF" w:rsidP="00760BAF">
      <w:pPr>
        <w:rPr>
          <w:rFonts w:ascii="PT Astra Serif" w:hAnsi="PT Astra Serif"/>
        </w:rPr>
      </w:pPr>
    </w:p>
    <w:p w14:paraId="00CB2299" w14:textId="77777777" w:rsidR="00E715C0" w:rsidRPr="008E2117" w:rsidRDefault="00E715C0" w:rsidP="00760BAF">
      <w:pPr>
        <w:rPr>
          <w:rFonts w:ascii="PT Astra Serif" w:hAnsi="PT Astra Serif"/>
        </w:rPr>
      </w:pPr>
    </w:p>
    <w:p w14:paraId="0BFAE854" w14:textId="77777777" w:rsidR="009242D0" w:rsidRPr="008E2117" w:rsidRDefault="009242D0" w:rsidP="009242D0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sz w:val="24"/>
          <w:szCs w:val="24"/>
        </w:rPr>
      </w:pPr>
      <w:r w:rsidRPr="008E2117">
        <w:rPr>
          <w:rFonts w:ascii="PT Astra Serif" w:hAnsi="PT Astra Serif"/>
          <w:b/>
          <w:spacing w:val="-7"/>
          <w:sz w:val="24"/>
          <w:szCs w:val="24"/>
        </w:rPr>
        <w:t>11. Адреса,</w:t>
      </w:r>
      <w:r w:rsidR="001A7742" w:rsidRPr="008E2117">
        <w:rPr>
          <w:rFonts w:ascii="PT Astra Serif" w:hAnsi="PT Astra Serif"/>
          <w:b/>
          <w:spacing w:val="-7"/>
          <w:sz w:val="24"/>
          <w:szCs w:val="24"/>
        </w:rPr>
        <w:t xml:space="preserve"> реквизиты и </w:t>
      </w:r>
      <w:r w:rsidRPr="008E2117">
        <w:rPr>
          <w:rFonts w:ascii="PT Astra Serif" w:hAnsi="PT Astra Serif"/>
          <w:b/>
          <w:spacing w:val="-7"/>
          <w:sz w:val="24"/>
          <w:szCs w:val="24"/>
        </w:rPr>
        <w:t>подписи сторон:</w:t>
      </w:r>
    </w:p>
    <w:p w14:paraId="33AFA074" w14:textId="77777777" w:rsidR="009242D0" w:rsidRPr="008E2117" w:rsidRDefault="009242D0" w:rsidP="009242D0">
      <w:pPr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10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14"/>
        <w:gridCol w:w="5073"/>
        <w:gridCol w:w="783"/>
      </w:tblGrid>
      <w:tr w:rsidR="004D0E04" w:rsidRPr="008E2117" w14:paraId="521E0886" w14:textId="77777777" w:rsidTr="004C31C5">
        <w:trPr>
          <w:gridAfter w:val="1"/>
          <w:wAfter w:w="783" w:type="dxa"/>
          <w:trHeight w:val="1697"/>
        </w:trPr>
        <w:tc>
          <w:tcPr>
            <w:tcW w:w="4614" w:type="dxa"/>
            <w:hideMark/>
          </w:tcPr>
          <w:p w14:paraId="73AB617C" w14:textId="77777777" w:rsidR="004D0E04" w:rsidRPr="008E2117" w:rsidRDefault="004D0E04" w:rsidP="004D0E04">
            <w:pPr>
              <w:ind w:firstLine="0"/>
              <w:rPr>
                <w:rFonts w:ascii="PT Astra Serif" w:hAnsi="PT Astra Serif"/>
                <w:b/>
              </w:rPr>
            </w:pPr>
            <w:r w:rsidRPr="008E2117">
              <w:rPr>
                <w:rFonts w:ascii="PT Astra Serif" w:hAnsi="PT Astra Serif"/>
                <w:b/>
              </w:rPr>
              <w:t>Государственный заказчик</w:t>
            </w:r>
          </w:p>
          <w:p w14:paraId="10C7C45A" w14:textId="77777777" w:rsidR="008E2117" w:rsidRPr="008E2117" w:rsidRDefault="008E2117" w:rsidP="004C31C5">
            <w:pPr>
              <w:ind w:left="34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E2117">
              <w:rPr>
                <w:rFonts w:ascii="PT Astra Serif" w:hAnsi="PT Astra Serif"/>
                <w:sz w:val="24"/>
                <w:szCs w:val="24"/>
              </w:rPr>
              <w:t xml:space="preserve">Почтовый адрес: 390000, г. Рязань, </w:t>
            </w:r>
            <w:r w:rsidRPr="008E2117">
              <w:rPr>
                <w:rFonts w:ascii="PT Astra Serif" w:hAnsi="PT Astra Serif"/>
                <w:sz w:val="24"/>
                <w:szCs w:val="24"/>
              </w:rPr>
              <w:br/>
              <w:t>ул. Сенная, 1</w:t>
            </w:r>
          </w:p>
          <w:p w14:paraId="5AC47AF3" w14:textId="77777777" w:rsidR="008E2117" w:rsidRPr="008E2117" w:rsidRDefault="008E2117" w:rsidP="004C31C5">
            <w:pPr>
              <w:ind w:left="34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E2117">
              <w:rPr>
                <w:rFonts w:ascii="PT Astra Serif" w:hAnsi="PT Astra Serif"/>
                <w:sz w:val="24"/>
                <w:szCs w:val="24"/>
              </w:rPr>
              <w:t xml:space="preserve">Юридический адрес: 390000, г. Рязань, </w:t>
            </w:r>
          </w:p>
          <w:p w14:paraId="3EAD9657" w14:textId="77777777" w:rsidR="008E2117" w:rsidRPr="008E2117" w:rsidRDefault="008E2117" w:rsidP="004C31C5">
            <w:pPr>
              <w:ind w:left="34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E2117">
              <w:rPr>
                <w:rFonts w:ascii="PT Astra Serif" w:hAnsi="PT Astra Serif"/>
                <w:sz w:val="24"/>
                <w:szCs w:val="24"/>
              </w:rPr>
              <w:t>ул. Сенная, 1</w:t>
            </w:r>
          </w:p>
          <w:p w14:paraId="246D6E2F" w14:textId="77777777" w:rsidR="008E2117" w:rsidRPr="008E2117" w:rsidRDefault="008E2117" w:rsidP="004C31C5">
            <w:pPr>
              <w:ind w:left="34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E2117">
              <w:rPr>
                <w:rFonts w:ascii="PT Astra Serif" w:hAnsi="PT Astra Serif"/>
                <w:sz w:val="24"/>
                <w:szCs w:val="24"/>
              </w:rPr>
              <w:t>УФК по Нижегородской области (Академия ФСИН России, л/с 03591315380)</w:t>
            </w:r>
          </w:p>
          <w:p w14:paraId="1528CE1A" w14:textId="77777777" w:rsidR="008E2117" w:rsidRPr="008E2117" w:rsidRDefault="008E2117" w:rsidP="004C31C5">
            <w:pPr>
              <w:ind w:left="34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E2117">
              <w:rPr>
                <w:rFonts w:ascii="PT Astra Serif" w:hAnsi="PT Astra Serif"/>
                <w:sz w:val="24"/>
                <w:szCs w:val="24"/>
              </w:rPr>
              <w:t>ИНН 6231012124</w:t>
            </w:r>
          </w:p>
          <w:p w14:paraId="59778ACB" w14:textId="77777777" w:rsidR="008E2117" w:rsidRPr="008E2117" w:rsidRDefault="008E2117" w:rsidP="004C31C5">
            <w:pPr>
              <w:ind w:left="34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E2117">
              <w:rPr>
                <w:rFonts w:ascii="PT Astra Serif" w:hAnsi="PT Astra Serif"/>
                <w:sz w:val="24"/>
                <w:szCs w:val="24"/>
              </w:rPr>
              <w:t>КПП 623401001</w:t>
            </w:r>
          </w:p>
          <w:p w14:paraId="5A14754C" w14:textId="77777777" w:rsidR="008E2117" w:rsidRPr="008E2117" w:rsidRDefault="008E2117" w:rsidP="004C31C5">
            <w:pPr>
              <w:ind w:left="34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E2117">
              <w:rPr>
                <w:rFonts w:ascii="PT Astra Serif" w:hAnsi="PT Astra Serif"/>
                <w:sz w:val="24"/>
                <w:szCs w:val="24"/>
              </w:rPr>
              <w:t>Единый казначейский счет 40102810745370000024 </w:t>
            </w:r>
          </w:p>
          <w:p w14:paraId="5DE4BF7F" w14:textId="77777777" w:rsidR="008E2117" w:rsidRPr="008E2117" w:rsidRDefault="008E2117" w:rsidP="004C31C5">
            <w:pPr>
              <w:ind w:left="34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E2117">
              <w:rPr>
                <w:rFonts w:ascii="PT Astra Serif" w:hAnsi="PT Astra Serif"/>
                <w:sz w:val="24"/>
                <w:szCs w:val="24"/>
              </w:rPr>
              <w:t xml:space="preserve">Казначейский счет </w:t>
            </w:r>
            <w:r w:rsidRPr="008E2117">
              <w:rPr>
                <w:rFonts w:ascii="PT Astra Serif" w:hAnsi="PT Astra Serif"/>
                <w:color w:val="000000"/>
                <w:sz w:val="24"/>
                <w:szCs w:val="24"/>
              </w:rPr>
              <w:t>03211643000000013251</w:t>
            </w:r>
          </w:p>
          <w:p w14:paraId="2B9351A4" w14:textId="77777777" w:rsidR="008E2117" w:rsidRPr="008E2117" w:rsidRDefault="008E2117" w:rsidP="004C31C5">
            <w:pPr>
              <w:ind w:left="34" w:firstLine="0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E211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Наименование Банка – ОКЦ № 1 ВВГУ Банка России//УФК по Нижегородской области, г. Нижний Новгород </w:t>
            </w:r>
          </w:p>
          <w:p w14:paraId="4DAFC6A3" w14:textId="77777777" w:rsidR="004D0E04" w:rsidRPr="008E2117" w:rsidRDefault="008E2117" w:rsidP="004C31C5">
            <w:pPr>
              <w:pStyle w:val="a4"/>
              <w:spacing w:after="20"/>
              <w:ind w:left="34"/>
              <w:rPr>
                <w:rFonts w:ascii="PT Astra Serif" w:hAnsi="PT Astra Serif"/>
              </w:rPr>
            </w:pPr>
            <w:r w:rsidRPr="008E2117">
              <w:rPr>
                <w:rFonts w:ascii="PT Astra Serif" w:hAnsi="PT Astra Serif"/>
                <w:sz w:val="24"/>
                <w:szCs w:val="24"/>
              </w:rPr>
              <w:t xml:space="preserve">БИК </w:t>
            </w:r>
            <w:r w:rsidRPr="008E2117">
              <w:rPr>
                <w:rFonts w:ascii="PT Astra Serif" w:hAnsi="PT Astra Serif"/>
                <w:color w:val="000000"/>
                <w:sz w:val="24"/>
                <w:szCs w:val="24"/>
              </w:rPr>
              <w:t>012202102.</w:t>
            </w:r>
          </w:p>
          <w:p w14:paraId="6B642EAF" w14:textId="77777777" w:rsidR="004D0E04" w:rsidRPr="008E2117" w:rsidRDefault="004D0E04" w:rsidP="004D0E04">
            <w:pPr>
              <w:pStyle w:val="a4"/>
              <w:spacing w:after="20"/>
              <w:ind w:left="-28"/>
              <w:jc w:val="both"/>
              <w:rPr>
                <w:rFonts w:ascii="PT Astra Serif" w:hAnsi="PT Astra Serif"/>
              </w:rPr>
            </w:pPr>
          </w:p>
          <w:p w14:paraId="7D5FD6BF" w14:textId="77777777" w:rsidR="004D0E04" w:rsidRPr="008E2117" w:rsidRDefault="004D0E04" w:rsidP="004D0E04">
            <w:pPr>
              <w:pStyle w:val="a4"/>
              <w:spacing w:after="20"/>
              <w:ind w:left="-28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5073" w:type="dxa"/>
          </w:tcPr>
          <w:p w14:paraId="60BE623C" w14:textId="77777777" w:rsidR="004D0E04" w:rsidRPr="008E2117" w:rsidRDefault="00F80B16" w:rsidP="00900B0E">
            <w:pPr>
              <w:ind w:firstLine="1187"/>
              <w:rPr>
                <w:rFonts w:ascii="PT Astra Serif" w:hAnsi="PT Astra Serif"/>
                <w:b/>
              </w:rPr>
            </w:pPr>
            <w:r w:rsidRPr="008E2117">
              <w:rPr>
                <w:rFonts w:ascii="PT Astra Serif" w:hAnsi="PT Astra Serif"/>
                <w:b/>
              </w:rPr>
              <w:t>Исполнитель</w:t>
            </w:r>
          </w:p>
          <w:p w14:paraId="02CB7397" w14:textId="77777777" w:rsidR="004D0E04" w:rsidRPr="008E2117" w:rsidRDefault="004D0E04" w:rsidP="00900B0E">
            <w:pPr>
              <w:pStyle w:val="a4"/>
              <w:spacing w:after="20"/>
              <w:ind w:left="66"/>
              <w:jc w:val="both"/>
              <w:rPr>
                <w:rFonts w:ascii="PT Astra Serif" w:hAnsi="PT Astra Serif"/>
                <w:b/>
              </w:rPr>
            </w:pPr>
          </w:p>
        </w:tc>
      </w:tr>
      <w:tr w:rsidR="004D0E04" w:rsidRPr="008E2117" w14:paraId="03296660" w14:textId="77777777" w:rsidTr="004C31C5">
        <w:trPr>
          <w:trHeight w:val="175"/>
        </w:trPr>
        <w:tc>
          <w:tcPr>
            <w:tcW w:w="9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tbl>
            <w:tblPr>
              <w:tblStyle w:val="ae"/>
              <w:tblW w:w="96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4"/>
              <w:gridCol w:w="5076"/>
            </w:tblGrid>
            <w:tr w:rsidR="004D0E04" w:rsidRPr="008E2117" w14:paraId="0A9F40B3" w14:textId="77777777" w:rsidTr="00900B0E">
              <w:trPr>
                <w:trHeight w:val="1495"/>
              </w:trPr>
              <w:tc>
                <w:tcPr>
                  <w:tcW w:w="4583" w:type="dxa"/>
                  <w:hideMark/>
                </w:tcPr>
                <w:p w14:paraId="6539DE03" w14:textId="77777777" w:rsidR="004D0E04" w:rsidRPr="008E2117" w:rsidRDefault="004D0E04" w:rsidP="004D0E04">
                  <w:pPr>
                    <w:ind w:firstLine="0"/>
                    <w:rPr>
                      <w:rFonts w:ascii="PT Astra Serif" w:hAnsi="PT Astra Serif"/>
                      <w:b/>
                      <w:bCs/>
                    </w:rPr>
                  </w:pPr>
                  <w:r w:rsidRPr="008E2117">
                    <w:rPr>
                      <w:rFonts w:ascii="PT Astra Serif" w:hAnsi="PT Astra Serif"/>
                      <w:b/>
                      <w:bCs/>
                    </w:rPr>
                    <w:t>Государственный заказчик:</w:t>
                  </w:r>
                </w:p>
                <w:p w14:paraId="7807080E" w14:textId="77777777" w:rsidR="004D0E04" w:rsidRPr="008E2117" w:rsidRDefault="004D0E04" w:rsidP="005350C9">
                  <w:pPr>
                    <w:ind w:firstLine="0"/>
                    <w:rPr>
                      <w:rFonts w:ascii="PT Astra Serif" w:hAnsi="PT Astra Serif"/>
                      <w:bCs/>
                    </w:rPr>
                  </w:pPr>
                </w:p>
                <w:p w14:paraId="40CD01AA" w14:textId="77777777" w:rsidR="004D0E04" w:rsidRPr="008E2117" w:rsidRDefault="004D0E04" w:rsidP="00900B0E">
                  <w:pPr>
                    <w:rPr>
                      <w:rFonts w:ascii="PT Astra Serif" w:hAnsi="PT Astra Serif"/>
                      <w:b/>
                      <w:bCs/>
                    </w:rPr>
                  </w:pPr>
                </w:p>
                <w:p w14:paraId="13C5A4E9" w14:textId="77777777" w:rsidR="004942B6" w:rsidRPr="008E2117" w:rsidRDefault="004D0E04" w:rsidP="004942B6">
                  <w:pPr>
                    <w:ind w:firstLine="0"/>
                    <w:rPr>
                      <w:rFonts w:ascii="PT Astra Serif" w:hAnsi="PT Astra Serif"/>
                    </w:rPr>
                  </w:pPr>
                  <w:r w:rsidRPr="008E2117">
                    <w:rPr>
                      <w:rFonts w:ascii="PT Astra Serif" w:hAnsi="PT Astra Serif"/>
                    </w:rPr>
                    <w:t>_________________/</w:t>
                  </w:r>
                </w:p>
                <w:p w14:paraId="2054436E" w14:textId="77777777" w:rsidR="004D0E04" w:rsidRPr="008E2117" w:rsidRDefault="005350C9" w:rsidP="004942B6">
                  <w:pPr>
                    <w:ind w:firstLine="0"/>
                    <w:rPr>
                      <w:rFonts w:ascii="PT Astra Serif" w:hAnsi="PT Astra Serif"/>
                    </w:rPr>
                  </w:pPr>
                  <w:r w:rsidRPr="008E2117">
                    <w:rPr>
                      <w:rFonts w:ascii="PT Astra Serif" w:hAnsi="PT Astra Serif"/>
                    </w:rPr>
                    <w:t xml:space="preserve"> </w:t>
                  </w:r>
                  <w:proofErr w:type="spellStart"/>
                  <w:r w:rsidR="004D0E04" w:rsidRPr="008E2117">
                    <w:rPr>
                      <w:rFonts w:ascii="PT Astra Serif" w:hAnsi="PT Astra Serif"/>
                    </w:rPr>
                    <w:t>мп</w:t>
                  </w:r>
                  <w:proofErr w:type="spellEnd"/>
                </w:p>
              </w:tc>
              <w:tc>
                <w:tcPr>
                  <w:tcW w:w="5074" w:type="dxa"/>
                </w:tcPr>
                <w:p w14:paraId="5BABA30F" w14:textId="77777777" w:rsidR="004D0E04" w:rsidRPr="008E2117" w:rsidRDefault="00F80B16" w:rsidP="00900B0E">
                  <w:pPr>
                    <w:ind w:firstLine="1189"/>
                    <w:rPr>
                      <w:rFonts w:ascii="PT Astra Serif" w:hAnsi="PT Astra Serif"/>
                      <w:b/>
                      <w:bCs/>
                    </w:rPr>
                  </w:pPr>
                  <w:r w:rsidRPr="008E2117">
                    <w:rPr>
                      <w:rFonts w:ascii="PT Astra Serif" w:hAnsi="PT Astra Serif"/>
                      <w:b/>
                    </w:rPr>
                    <w:t>Исполнитель</w:t>
                  </w:r>
                  <w:r w:rsidR="004D0E04" w:rsidRPr="008E2117">
                    <w:rPr>
                      <w:rFonts w:ascii="PT Astra Serif" w:hAnsi="PT Astra Serif"/>
                      <w:b/>
                      <w:bCs/>
                    </w:rPr>
                    <w:t>:</w:t>
                  </w:r>
                </w:p>
                <w:p w14:paraId="629B56F4" w14:textId="77777777" w:rsidR="004D0E04" w:rsidRPr="008E2117" w:rsidRDefault="004D0E04" w:rsidP="00900B0E">
                  <w:pPr>
                    <w:rPr>
                      <w:rFonts w:ascii="PT Astra Serif" w:hAnsi="PT Astra Serif"/>
                      <w:b/>
                      <w:bCs/>
                    </w:rPr>
                  </w:pPr>
                </w:p>
                <w:p w14:paraId="7C63CD0B" w14:textId="77777777" w:rsidR="004D0E04" w:rsidRPr="008E2117" w:rsidRDefault="004D0E04" w:rsidP="00900B0E">
                  <w:pPr>
                    <w:rPr>
                      <w:rFonts w:ascii="PT Astra Serif" w:hAnsi="PT Astra Serif"/>
                      <w:b/>
                      <w:bCs/>
                    </w:rPr>
                  </w:pPr>
                </w:p>
                <w:p w14:paraId="1BBE093F" w14:textId="77777777" w:rsidR="004D0E04" w:rsidRPr="008E2117" w:rsidRDefault="004D0E04" w:rsidP="00900B0E">
                  <w:pPr>
                    <w:ind w:firstLine="1189"/>
                    <w:rPr>
                      <w:rFonts w:ascii="PT Astra Serif" w:hAnsi="PT Astra Serif"/>
                      <w:lang w:val="en-US"/>
                    </w:rPr>
                  </w:pPr>
                  <w:r w:rsidRPr="008E2117">
                    <w:rPr>
                      <w:rFonts w:ascii="PT Astra Serif" w:hAnsi="PT Astra Serif"/>
                    </w:rPr>
                    <w:t>_______________/</w:t>
                  </w:r>
                </w:p>
                <w:p w14:paraId="64757F3D" w14:textId="77777777" w:rsidR="004D0E04" w:rsidRPr="008E2117" w:rsidRDefault="00B301EF" w:rsidP="00900B0E">
                  <w:pPr>
                    <w:rPr>
                      <w:rFonts w:ascii="PT Astra Serif" w:hAnsi="PT Astra Serif"/>
                      <w:lang w:val="en-US"/>
                    </w:rPr>
                  </w:pPr>
                  <w:r w:rsidRPr="008E2117">
                    <w:rPr>
                      <w:rFonts w:ascii="PT Astra Serif" w:hAnsi="PT Astra Serif"/>
                    </w:rPr>
                    <w:t xml:space="preserve">        </w:t>
                  </w:r>
                  <w:proofErr w:type="spellStart"/>
                  <w:r w:rsidR="004D0E04" w:rsidRPr="008E2117">
                    <w:rPr>
                      <w:rFonts w:ascii="PT Astra Serif" w:hAnsi="PT Astra Serif"/>
                    </w:rPr>
                    <w:t>мп</w:t>
                  </w:r>
                  <w:proofErr w:type="spellEnd"/>
                </w:p>
              </w:tc>
            </w:tr>
          </w:tbl>
          <w:p w14:paraId="1A81B7F8" w14:textId="77777777" w:rsidR="004D0E04" w:rsidRPr="008E2117" w:rsidRDefault="004D0E04" w:rsidP="00900B0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B6D9F" w14:textId="77777777" w:rsidR="004D0E04" w:rsidRPr="008E2117" w:rsidRDefault="004D0E04" w:rsidP="00900B0E">
            <w:pPr>
              <w:ind w:left="-787" w:right="-28"/>
              <w:rPr>
                <w:rFonts w:ascii="PT Astra Serif" w:hAnsi="PT Astra Serif"/>
                <w:color w:val="FF0000"/>
              </w:rPr>
            </w:pPr>
          </w:p>
        </w:tc>
      </w:tr>
    </w:tbl>
    <w:p w14:paraId="66491CDB" w14:textId="77777777" w:rsidR="008E2117" w:rsidRDefault="008E2117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1DE4EF4E" w14:textId="77777777" w:rsidR="004C31C5" w:rsidRDefault="004C31C5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72BD4379" w14:textId="77777777" w:rsidR="004C31C5" w:rsidRDefault="004C31C5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61D26560" w14:textId="77777777" w:rsidR="004C31C5" w:rsidRDefault="004C31C5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5F880DC8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01859FCE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7E5055C2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6AF6EEF5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1E3A1F92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36D9F38A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6260C441" w14:textId="77777777" w:rsidR="004A3C9B" w:rsidRDefault="004A3C9B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3555EAA0" w14:textId="77777777" w:rsidR="004A3C9B" w:rsidRDefault="004A3C9B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3C16BD03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4F5E0178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646B2937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7E190DE6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2237387A" w14:textId="77777777" w:rsidR="006B4687" w:rsidRDefault="006B4687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3B7E66FA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7B4169AC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5F0C29FA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5E7A2027" w14:textId="77777777" w:rsidR="006B4687" w:rsidRDefault="006B4687" w:rsidP="00BF4341">
      <w:pPr>
        <w:ind w:firstLine="0"/>
        <w:rPr>
          <w:rFonts w:ascii="Times New Roman" w:hAnsi="Times New Roman"/>
          <w:sz w:val="24"/>
          <w:szCs w:val="24"/>
        </w:rPr>
      </w:pPr>
    </w:p>
    <w:p w14:paraId="0E305ADA" w14:textId="77777777" w:rsidR="0053163C" w:rsidRDefault="0053163C" w:rsidP="004D0E04">
      <w:pPr>
        <w:ind w:firstLine="6096"/>
        <w:rPr>
          <w:rFonts w:ascii="Times New Roman" w:hAnsi="Times New Roman"/>
          <w:sz w:val="24"/>
          <w:szCs w:val="24"/>
        </w:rPr>
      </w:pPr>
    </w:p>
    <w:p w14:paraId="701A1923" w14:textId="77777777" w:rsidR="00336879" w:rsidRPr="00336879" w:rsidRDefault="00336879" w:rsidP="004D0E04">
      <w:pPr>
        <w:ind w:firstLine="6096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ПРИЛОЖЕНИЕ № 1</w:t>
      </w:r>
    </w:p>
    <w:p w14:paraId="3443398B" w14:textId="77777777" w:rsidR="00336879" w:rsidRDefault="00336879" w:rsidP="004D0E04">
      <w:pPr>
        <w:ind w:firstLine="6096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 xml:space="preserve">к государственному контракту                                                                              </w:t>
      </w:r>
    </w:p>
    <w:p w14:paraId="12035DA5" w14:textId="77777777" w:rsidR="00336879" w:rsidRDefault="00336879" w:rsidP="004D0E04">
      <w:pPr>
        <w:ind w:firstLine="6096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от ___________  202</w:t>
      </w:r>
      <w:r w:rsidR="008E2117">
        <w:rPr>
          <w:rFonts w:ascii="Times New Roman" w:hAnsi="Times New Roman"/>
          <w:sz w:val="24"/>
          <w:szCs w:val="24"/>
        </w:rPr>
        <w:t>6</w:t>
      </w:r>
      <w:r w:rsidRPr="00336879">
        <w:rPr>
          <w:rFonts w:ascii="Times New Roman" w:hAnsi="Times New Roman"/>
          <w:sz w:val="24"/>
          <w:szCs w:val="24"/>
        </w:rPr>
        <w:t xml:space="preserve"> г. </w:t>
      </w:r>
    </w:p>
    <w:p w14:paraId="262C35BF" w14:textId="77777777" w:rsidR="00336879" w:rsidRPr="00336879" w:rsidRDefault="00336879" w:rsidP="004D0E04">
      <w:pPr>
        <w:ind w:firstLine="6096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№_____</w:t>
      </w:r>
      <w:r w:rsidR="004D0E04">
        <w:rPr>
          <w:rFonts w:ascii="Times New Roman" w:hAnsi="Times New Roman"/>
          <w:sz w:val="24"/>
          <w:szCs w:val="24"/>
        </w:rPr>
        <w:t>________________</w:t>
      </w:r>
    </w:p>
    <w:p w14:paraId="091699B6" w14:textId="77777777" w:rsidR="00336879" w:rsidRPr="00336879" w:rsidRDefault="00336879" w:rsidP="00336879">
      <w:pPr>
        <w:rPr>
          <w:rFonts w:ascii="Times New Roman" w:hAnsi="Times New Roman"/>
          <w:sz w:val="24"/>
          <w:szCs w:val="24"/>
        </w:rPr>
      </w:pPr>
    </w:p>
    <w:p w14:paraId="43138CDF" w14:textId="77777777" w:rsidR="005E21F7" w:rsidRDefault="005E21F7" w:rsidP="008E2117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01011DD" w14:textId="77777777" w:rsidR="00336879" w:rsidRPr="00336879" w:rsidRDefault="00336879" w:rsidP="008E2117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Перечень</w:t>
      </w:r>
      <w:r w:rsidR="005E21F7">
        <w:rPr>
          <w:rFonts w:ascii="Times New Roman" w:hAnsi="Times New Roman"/>
          <w:sz w:val="24"/>
          <w:szCs w:val="24"/>
        </w:rPr>
        <w:t xml:space="preserve"> обучаемых</w:t>
      </w:r>
    </w:p>
    <w:p w14:paraId="638A36BB" w14:textId="77777777" w:rsidR="00336879" w:rsidRPr="00336879" w:rsidRDefault="00336879" w:rsidP="00336879">
      <w:pPr>
        <w:rPr>
          <w:rFonts w:ascii="Times New Roman" w:hAnsi="Times New Roman"/>
          <w:sz w:val="24"/>
          <w:szCs w:val="24"/>
        </w:rPr>
      </w:pPr>
    </w:p>
    <w:tbl>
      <w:tblPr>
        <w:tblW w:w="8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552"/>
        <w:gridCol w:w="2551"/>
      </w:tblGrid>
      <w:tr w:rsidR="005E21F7" w:rsidRPr="00336879" w14:paraId="42B23189" w14:textId="77777777" w:rsidTr="005E21F7">
        <w:trPr>
          <w:trHeight w:val="873"/>
        </w:trPr>
        <w:tc>
          <w:tcPr>
            <w:tcW w:w="3827" w:type="dxa"/>
            <w:vAlign w:val="center"/>
          </w:tcPr>
          <w:p w14:paraId="48628FE8" w14:textId="77777777" w:rsidR="005E21F7" w:rsidRPr="00336879" w:rsidRDefault="005E21F7" w:rsidP="004D0E04">
            <w:pPr>
              <w:ind w:right="-18"/>
              <w:rPr>
                <w:rFonts w:ascii="Times New Roman" w:hAnsi="Times New Roman"/>
                <w:b/>
              </w:rPr>
            </w:pPr>
            <w:r w:rsidRPr="00336879">
              <w:rPr>
                <w:rFonts w:ascii="Times New Roman" w:hAnsi="Times New Roman"/>
                <w:b/>
              </w:rPr>
              <w:t>Программа обучения</w:t>
            </w:r>
          </w:p>
        </w:tc>
        <w:tc>
          <w:tcPr>
            <w:tcW w:w="2552" w:type="dxa"/>
            <w:vAlign w:val="center"/>
          </w:tcPr>
          <w:p w14:paraId="0837874F" w14:textId="77777777" w:rsidR="005E21F7" w:rsidRPr="00336879" w:rsidRDefault="005E21F7" w:rsidP="00E6503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 обучаемого</w:t>
            </w:r>
          </w:p>
        </w:tc>
        <w:tc>
          <w:tcPr>
            <w:tcW w:w="2551" w:type="dxa"/>
            <w:vAlign w:val="center"/>
          </w:tcPr>
          <w:p w14:paraId="554E94E0" w14:textId="77777777" w:rsidR="005E21F7" w:rsidRPr="00336879" w:rsidRDefault="005E21F7" w:rsidP="00900B0E">
            <w:pPr>
              <w:ind w:hanging="23"/>
              <w:jc w:val="center"/>
              <w:rPr>
                <w:rFonts w:ascii="Times New Roman" w:hAnsi="Times New Roman"/>
                <w:b/>
              </w:rPr>
            </w:pPr>
            <w:r w:rsidRPr="00336879">
              <w:rPr>
                <w:rFonts w:ascii="Times New Roman" w:hAnsi="Times New Roman"/>
                <w:b/>
              </w:rPr>
              <w:t>Цена обучения, руб.</w:t>
            </w:r>
          </w:p>
        </w:tc>
      </w:tr>
      <w:tr w:rsidR="005E21F7" w:rsidRPr="00336879" w14:paraId="3CA6100A" w14:textId="77777777" w:rsidTr="005E21F7">
        <w:tc>
          <w:tcPr>
            <w:tcW w:w="3827" w:type="dxa"/>
            <w:vMerge w:val="restart"/>
            <w:vAlign w:val="center"/>
          </w:tcPr>
          <w:p w14:paraId="49233EA5" w14:textId="77777777" w:rsidR="005E21F7" w:rsidRPr="00932CF0" w:rsidRDefault="005E21F7" w:rsidP="006B4687">
            <w:pPr>
              <w:ind w:firstLine="0"/>
              <w:jc w:val="left"/>
              <w:rPr>
                <w:rFonts w:ascii="Times New Roman" w:hAnsi="Times New Roman"/>
              </w:rPr>
            </w:pPr>
            <w:r w:rsidRPr="00932CF0">
              <w:rPr>
                <w:rFonts w:ascii="Times New Roman" w:hAnsi="Times New Roman"/>
              </w:rPr>
              <w:t xml:space="preserve">Повышение квалификации «Клиническая </w:t>
            </w:r>
            <w:proofErr w:type="spellStart"/>
            <w:r w:rsidRPr="00932CF0">
              <w:rPr>
                <w:rFonts w:ascii="Times New Roman" w:hAnsi="Times New Roman"/>
              </w:rPr>
              <w:t>суицидология</w:t>
            </w:r>
            <w:proofErr w:type="spellEnd"/>
            <w:r w:rsidRPr="00932CF0">
              <w:rPr>
                <w:rFonts w:ascii="Times New Roman" w:hAnsi="Times New Roman"/>
              </w:rPr>
              <w:t>» 72 часа.</w:t>
            </w:r>
          </w:p>
        </w:tc>
        <w:tc>
          <w:tcPr>
            <w:tcW w:w="2552" w:type="dxa"/>
            <w:vAlign w:val="center"/>
          </w:tcPr>
          <w:p w14:paraId="68270CAA" w14:textId="77777777" w:rsidR="005E21F7" w:rsidRPr="00336879" w:rsidRDefault="005E21F7" w:rsidP="005350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3D1DD5F6" w14:textId="77777777" w:rsidR="005E21F7" w:rsidRPr="00336879" w:rsidRDefault="005E21F7" w:rsidP="005350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E21F7" w:rsidRPr="00336879" w14:paraId="3E4FB1BF" w14:textId="77777777" w:rsidTr="005E21F7">
        <w:tc>
          <w:tcPr>
            <w:tcW w:w="3827" w:type="dxa"/>
            <w:vMerge/>
            <w:vAlign w:val="center"/>
          </w:tcPr>
          <w:p w14:paraId="49C22906" w14:textId="77777777" w:rsidR="005E21F7" w:rsidRPr="00932CF0" w:rsidRDefault="005E21F7" w:rsidP="006B468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38AC9968" w14:textId="77777777" w:rsidR="005E21F7" w:rsidRPr="00336879" w:rsidRDefault="005E21F7" w:rsidP="005350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5085F688" w14:textId="77777777" w:rsidR="005E21F7" w:rsidRPr="00336879" w:rsidRDefault="005E21F7" w:rsidP="005350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E21F7" w:rsidRPr="00336879" w14:paraId="7369A495" w14:textId="77777777" w:rsidTr="005E21F7">
        <w:tc>
          <w:tcPr>
            <w:tcW w:w="8930" w:type="dxa"/>
            <w:gridSpan w:val="3"/>
            <w:vAlign w:val="center"/>
          </w:tcPr>
          <w:p w14:paraId="1262CD46" w14:textId="77777777" w:rsidR="005E21F7" w:rsidRPr="00336879" w:rsidRDefault="005E21F7" w:rsidP="004942B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Итого:                                                                                                                       </w:t>
            </w:r>
          </w:p>
        </w:tc>
      </w:tr>
    </w:tbl>
    <w:p w14:paraId="36DBE423" w14:textId="77777777" w:rsidR="005350C9" w:rsidRPr="007E2B24" w:rsidRDefault="004D0E04" w:rsidP="005350C9">
      <w:pPr>
        <w:rPr>
          <w:sz w:val="26"/>
          <w:szCs w:val="26"/>
        </w:rPr>
      </w:pPr>
      <w:r w:rsidRPr="00D660F2">
        <w:rPr>
          <w:rFonts w:ascii="Times New Roman" w:hAnsi="Times New Roman"/>
          <w:sz w:val="24"/>
          <w:szCs w:val="24"/>
        </w:rPr>
        <w:t xml:space="preserve">Цена контракта составляет </w:t>
      </w:r>
      <w:r w:rsidR="004942B6" w:rsidRPr="00D660F2">
        <w:rPr>
          <w:rFonts w:ascii="Times New Roman" w:hAnsi="Times New Roman"/>
          <w:sz w:val="24"/>
          <w:szCs w:val="24"/>
        </w:rPr>
        <w:t>_________________</w:t>
      </w:r>
      <w:r w:rsidR="005350C9" w:rsidRPr="004942B6">
        <w:rPr>
          <w:rFonts w:ascii="Times New Roman" w:hAnsi="Times New Roman"/>
          <w:sz w:val="24"/>
          <w:szCs w:val="24"/>
        </w:rPr>
        <w:t xml:space="preserve"> рублей </w:t>
      </w:r>
      <w:r w:rsidR="004942B6" w:rsidRPr="004942B6">
        <w:rPr>
          <w:rFonts w:ascii="Times New Roman" w:hAnsi="Times New Roman"/>
          <w:sz w:val="24"/>
          <w:szCs w:val="24"/>
        </w:rPr>
        <w:t>___</w:t>
      </w:r>
      <w:r w:rsidR="005350C9" w:rsidRPr="004942B6">
        <w:rPr>
          <w:rFonts w:ascii="Times New Roman" w:hAnsi="Times New Roman"/>
          <w:sz w:val="24"/>
          <w:szCs w:val="24"/>
        </w:rPr>
        <w:t xml:space="preserve">копеек, в том числе </w:t>
      </w:r>
      <w:r w:rsidR="001C6A33">
        <w:rPr>
          <w:rFonts w:ascii="Times New Roman" w:hAnsi="Times New Roman"/>
          <w:sz w:val="24"/>
          <w:szCs w:val="24"/>
        </w:rPr>
        <w:br/>
      </w:r>
      <w:r w:rsidR="005350C9" w:rsidRPr="004942B6">
        <w:rPr>
          <w:rFonts w:ascii="Times New Roman" w:hAnsi="Times New Roman"/>
          <w:sz w:val="24"/>
          <w:szCs w:val="24"/>
        </w:rPr>
        <w:t xml:space="preserve">НДС </w:t>
      </w:r>
      <w:r w:rsidR="001C6A33">
        <w:rPr>
          <w:rFonts w:ascii="Times New Roman" w:hAnsi="Times New Roman"/>
          <w:sz w:val="24"/>
          <w:szCs w:val="24"/>
        </w:rPr>
        <w:t>_</w:t>
      </w:r>
      <w:r w:rsidR="005350C9" w:rsidRPr="004942B6">
        <w:rPr>
          <w:rFonts w:ascii="Times New Roman" w:hAnsi="Times New Roman"/>
          <w:sz w:val="24"/>
          <w:szCs w:val="24"/>
        </w:rPr>
        <w:t>%/ НДС не облагается.</w:t>
      </w:r>
    </w:p>
    <w:p w14:paraId="2CCBDDDF" w14:textId="77777777" w:rsidR="004D0E04" w:rsidRPr="004D0E04" w:rsidRDefault="004D0E04" w:rsidP="004D0E04">
      <w:pPr>
        <w:shd w:val="clear" w:color="auto" w:fill="FFFFFF"/>
        <w:ind w:firstLine="0"/>
        <w:jc w:val="left"/>
        <w:rPr>
          <w:rFonts w:ascii="Times New Roman" w:hAnsi="Times New Roman"/>
        </w:rPr>
      </w:pPr>
    </w:p>
    <w:p w14:paraId="240B6E9C" w14:textId="77777777" w:rsidR="00336879" w:rsidRDefault="00336879" w:rsidP="00336879">
      <w:pPr>
        <w:ind w:left="-426"/>
        <w:rPr>
          <w:rFonts w:ascii="Times New Roman" w:hAnsi="Times New Roman"/>
          <w:b/>
          <w:sz w:val="26"/>
          <w:szCs w:val="26"/>
        </w:rPr>
      </w:pPr>
    </w:p>
    <w:p w14:paraId="659F0BCB" w14:textId="77777777" w:rsidR="004D0E04" w:rsidRDefault="004D0E04" w:rsidP="00336879">
      <w:pPr>
        <w:ind w:left="-426"/>
        <w:rPr>
          <w:rFonts w:ascii="Times New Roman" w:hAnsi="Times New Roman"/>
          <w:b/>
          <w:sz w:val="26"/>
          <w:szCs w:val="26"/>
        </w:rPr>
      </w:pPr>
    </w:p>
    <w:p w14:paraId="219462A2" w14:textId="77777777" w:rsidR="004D0E04" w:rsidRPr="00336879" w:rsidRDefault="004D0E04" w:rsidP="00336879">
      <w:pPr>
        <w:ind w:left="-426"/>
        <w:rPr>
          <w:rFonts w:ascii="Times New Roman" w:hAnsi="Times New Roman"/>
          <w:b/>
          <w:sz w:val="26"/>
          <w:szCs w:val="26"/>
        </w:rPr>
      </w:pPr>
    </w:p>
    <w:tbl>
      <w:tblPr>
        <w:tblW w:w="10799" w:type="dxa"/>
        <w:tblInd w:w="-176" w:type="dxa"/>
        <w:tblLook w:val="00A0" w:firstRow="1" w:lastRow="0" w:firstColumn="1" w:lastColumn="0" w:noHBand="0" w:noVBand="0"/>
      </w:tblPr>
      <w:tblGrid>
        <w:gridCol w:w="176"/>
        <w:gridCol w:w="4644"/>
        <w:gridCol w:w="735"/>
        <w:gridCol w:w="4227"/>
        <w:gridCol w:w="1017"/>
      </w:tblGrid>
      <w:tr w:rsidR="00F90E11" w:rsidRPr="00336879" w14:paraId="5CB24463" w14:textId="77777777" w:rsidTr="00336879">
        <w:trPr>
          <w:gridBefore w:val="1"/>
          <w:gridAfter w:val="1"/>
          <w:wBefore w:w="176" w:type="dxa"/>
          <w:wAfter w:w="1017" w:type="dxa"/>
        </w:trPr>
        <w:tc>
          <w:tcPr>
            <w:tcW w:w="4644" w:type="dxa"/>
          </w:tcPr>
          <w:p w14:paraId="5498AC4E" w14:textId="77777777" w:rsidR="00F90E11" w:rsidRPr="004942B6" w:rsidRDefault="00F90E11" w:rsidP="00900B0E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4942B6">
              <w:rPr>
                <w:rFonts w:ascii="Times New Roman" w:hAnsi="Times New Roman"/>
                <w:b/>
                <w:bCs/>
              </w:rPr>
              <w:t>Государственный заказчик:</w:t>
            </w:r>
          </w:p>
          <w:p w14:paraId="001702CF" w14:textId="77777777" w:rsidR="00F90E11" w:rsidRPr="004942B6" w:rsidRDefault="00F90E11" w:rsidP="00900B0E">
            <w:pPr>
              <w:ind w:firstLine="0"/>
              <w:rPr>
                <w:rFonts w:ascii="Times New Roman" w:hAnsi="Times New Roman"/>
                <w:bCs/>
              </w:rPr>
            </w:pPr>
          </w:p>
          <w:p w14:paraId="0DD363D8" w14:textId="77777777" w:rsidR="00F90E11" w:rsidRPr="004942B6" w:rsidRDefault="00F90E11" w:rsidP="00900B0E">
            <w:pPr>
              <w:rPr>
                <w:rFonts w:ascii="Times New Roman" w:hAnsi="Times New Roman"/>
                <w:b/>
                <w:bCs/>
              </w:rPr>
            </w:pPr>
          </w:p>
          <w:p w14:paraId="01AA0222" w14:textId="77777777" w:rsidR="00F90E11" w:rsidRPr="004942B6" w:rsidRDefault="00F90E11" w:rsidP="00900B0E">
            <w:pPr>
              <w:ind w:firstLine="0"/>
              <w:rPr>
                <w:rFonts w:ascii="Times New Roman" w:hAnsi="Times New Roman"/>
              </w:rPr>
            </w:pPr>
            <w:r w:rsidRPr="004942B6">
              <w:rPr>
                <w:rFonts w:ascii="Times New Roman" w:hAnsi="Times New Roman"/>
              </w:rPr>
              <w:t>_________________/</w:t>
            </w:r>
          </w:p>
          <w:p w14:paraId="72207702" w14:textId="77777777" w:rsidR="00F90E11" w:rsidRPr="004942B6" w:rsidRDefault="00F90E11" w:rsidP="00900B0E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4942B6">
              <w:rPr>
                <w:rFonts w:ascii="Times New Roman" w:hAnsi="Times New Roman"/>
              </w:rPr>
              <w:t>мп</w:t>
            </w:r>
            <w:proofErr w:type="spellEnd"/>
          </w:p>
        </w:tc>
        <w:tc>
          <w:tcPr>
            <w:tcW w:w="4962" w:type="dxa"/>
            <w:gridSpan w:val="2"/>
          </w:tcPr>
          <w:p w14:paraId="62827943" w14:textId="77777777" w:rsidR="00F90E11" w:rsidRPr="004942B6" w:rsidRDefault="00F90E11" w:rsidP="00900B0E">
            <w:pPr>
              <w:ind w:firstLine="1189"/>
              <w:rPr>
                <w:rFonts w:ascii="Times New Roman" w:hAnsi="Times New Roman"/>
                <w:b/>
                <w:bCs/>
              </w:rPr>
            </w:pPr>
            <w:r w:rsidRPr="004942B6">
              <w:rPr>
                <w:rFonts w:ascii="Times New Roman" w:hAnsi="Times New Roman"/>
                <w:b/>
              </w:rPr>
              <w:t>Исполнитель</w:t>
            </w:r>
            <w:r w:rsidRPr="004942B6">
              <w:rPr>
                <w:rFonts w:ascii="Times New Roman" w:hAnsi="Times New Roman"/>
                <w:b/>
                <w:bCs/>
              </w:rPr>
              <w:t>:</w:t>
            </w:r>
          </w:p>
          <w:p w14:paraId="4272E3F8" w14:textId="77777777" w:rsidR="00F90E11" w:rsidRPr="004942B6" w:rsidRDefault="00F90E11" w:rsidP="00900B0E">
            <w:pPr>
              <w:rPr>
                <w:rFonts w:ascii="Times New Roman" w:hAnsi="Times New Roman"/>
                <w:b/>
                <w:bCs/>
              </w:rPr>
            </w:pPr>
          </w:p>
          <w:p w14:paraId="4CA078C2" w14:textId="77777777" w:rsidR="00F90E11" w:rsidRPr="004942B6" w:rsidRDefault="00F90E11" w:rsidP="00900B0E">
            <w:pPr>
              <w:rPr>
                <w:rFonts w:ascii="Times New Roman" w:hAnsi="Times New Roman"/>
                <w:b/>
                <w:bCs/>
              </w:rPr>
            </w:pPr>
          </w:p>
          <w:p w14:paraId="4345983F" w14:textId="77777777" w:rsidR="00F90E11" w:rsidRPr="001C6A33" w:rsidRDefault="00F90E11" w:rsidP="00900B0E">
            <w:pPr>
              <w:ind w:firstLine="1189"/>
              <w:rPr>
                <w:rFonts w:ascii="Times New Roman" w:hAnsi="Times New Roman"/>
              </w:rPr>
            </w:pPr>
            <w:r w:rsidRPr="004942B6">
              <w:rPr>
                <w:rFonts w:ascii="Times New Roman" w:hAnsi="Times New Roman"/>
              </w:rPr>
              <w:t>_______________/</w:t>
            </w:r>
          </w:p>
          <w:p w14:paraId="5FEE86B2" w14:textId="77777777" w:rsidR="00F90E11" w:rsidRPr="001C6A33" w:rsidRDefault="00F90E11" w:rsidP="00900B0E">
            <w:pPr>
              <w:rPr>
                <w:rFonts w:ascii="Times New Roman" w:hAnsi="Times New Roman"/>
              </w:rPr>
            </w:pPr>
            <w:r w:rsidRPr="004942B6">
              <w:rPr>
                <w:rFonts w:ascii="Times New Roman" w:hAnsi="Times New Roman"/>
              </w:rPr>
              <w:t xml:space="preserve">        </w:t>
            </w:r>
            <w:proofErr w:type="spellStart"/>
            <w:r w:rsidRPr="004942B6">
              <w:rPr>
                <w:rFonts w:ascii="Times New Roman" w:hAnsi="Times New Roman"/>
              </w:rPr>
              <w:t>мп</w:t>
            </w:r>
            <w:proofErr w:type="spellEnd"/>
          </w:p>
        </w:tc>
      </w:tr>
      <w:tr w:rsidR="00336879" w:rsidRPr="00A31E6C" w14:paraId="6C32751B" w14:textId="77777777" w:rsidTr="0033687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59"/>
        </w:trPr>
        <w:tc>
          <w:tcPr>
            <w:tcW w:w="5555" w:type="dxa"/>
            <w:gridSpan w:val="3"/>
            <w:shd w:val="clear" w:color="auto" w:fill="auto"/>
          </w:tcPr>
          <w:p w14:paraId="3DF66F1E" w14:textId="77777777" w:rsidR="00336879" w:rsidRPr="0096281D" w:rsidRDefault="00336879" w:rsidP="00900B0E">
            <w:pPr>
              <w:rPr>
                <w:color w:val="FF0000"/>
              </w:rPr>
            </w:pPr>
          </w:p>
        </w:tc>
        <w:tc>
          <w:tcPr>
            <w:tcW w:w="5244" w:type="dxa"/>
            <w:gridSpan w:val="2"/>
          </w:tcPr>
          <w:p w14:paraId="3211B3FB" w14:textId="77777777" w:rsidR="00336879" w:rsidRPr="003A1C4F" w:rsidRDefault="00336879" w:rsidP="00900B0E">
            <w:pPr>
              <w:ind w:left="956"/>
              <w:rPr>
                <w:color w:val="FF0000"/>
              </w:rPr>
            </w:pPr>
          </w:p>
        </w:tc>
      </w:tr>
    </w:tbl>
    <w:p w14:paraId="66C36D3D" w14:textId="77777777" w:rsidR="009242D0" w:rsidRPr="006B1C3A" w:rsidRDefault="009242D0" w:rsidP="009242D0">
      <w:pPr>
        <w:rPr>
          <w:rFonts w:ascii="Times New Roman" w:hAnsi="Times New Roman"/>
          <w:sz w:val="24"/>
          <w:szCs w:val="24"/>
        </w:rPr>
      </w:pPr>
    </w:p>
    <w:p w14:paraId="7242B4AB" w14:textId="77777777" w:rsidR="009242D0" w:rsidRPr="006B1C3A" w:rsidRDefault="009242D0" w:rsidP="009242D0">
      <w:pPr>
        <w:rPr>
          <w:rFonts w:ascii="Times New Roman" w:hAnsi="Times New Roman"/>
          <w:sz w:val="24"/>
          <w:szCs w:val="24"/>
        </w:rPr>
      </w:pPr>
      <w:r w:rsidRPr="006B1C3A">
        <w:rPr>
          <w:rFonts w:ascii="Times New Roman" w:hAnsi="Times New Roman"/>
          <w:sz w:val="24"/>
          <w:szCs w:val="24"/>
        </w:rPr>
        <w:t xml:space="preserve"> </w:t>
      </w:r>
    </w:p>
    <w:sectPr w:rsidR="009242D0" w:rsidRPr="006B1C3A" w:rsidSect="00B71EA4">
      <w:headerReference w:type="default" r:id="rId9"/>
      <w:pgSz w:w="11906" w:h="16838"/>
      <w:pgMar w:top="851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E605" w14:textId="77777777" w:rsidR="00517592" w:rsidRDefault="00517592">
      <w:r>
        <w:separator/>
      </w:r>
    </w:p>
  </w:endnote>
  <w:endnote w:type="continuationSeparator" w:id="0">
    <w:p w14:paraId="22737C7A" w14:textId="77777777" w:rsidR="00517592" w:rsidRDefault="0051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760B" w14:textId="77777777" w:rsidR="00517592" w:rsidRDefault="00517592">
      <w:r>
        <w:separator/>
      </w:r>
    </w:p>
  </w:footnote>
  <w:footnote w:type="continuationSeparator" w:id="0">
    <w:p w14:paraId="325F3D7C" w14:textId="77777777" w:rsidR="00517592" w:rsidRDefault="0051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3BAC" w14:textId="77777777" w:rsidR="004A3C9B" w:rsidRDefault="00AE79DC" w:rsidP="004C31C5">
    <w:pPr>
      <w:pStyle w:val="a6"/>
      <w:tabs>
        <w:tab w:val="clear" w:pos="4677"/>
        <w:tab w:val="clear" w:pos="9355"/>
      </w:tabs>
      <w:ind w:firstLine="0"/>
      <w:jc w:val="center"/>
    </w:pPr>
    <w:r>
      <w:fldChar w:fldCharType="begin"/>
    </w:r>
    <w:r w:rsidR="007727DF">
      <w:instrText xml:space="preserve"> PAGE   \* MERGEFORMAT </w:instrText>
    </w:r>
    <w:r>
      <w:fldChar w:fldCharType="separate"/>
    </w:r>
    <w:r w:rsidR="005E21F7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24BA"/>
    <w:multiLevelType w:val="multilevel"/>
    <w:tmpl w:val="74007FD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BF808C6"/>
    <w:multiLevelType w:val="hybridMultilevel"/>
    <w:tmpl w:val="34A6495C"/>
    <w:lvl w:ilvl="0" w:tplc="3E384F52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2CB0FDD"/>
    <w:multiLevelType w:val="hybridMultilevel"/>
    <w:tmpl w:val="AE00CBE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D0"/>
    <w:rsid w:val="0000108B"/>
    <w:rsid w:val="000029CB"/>
    <w:rsid w:val="00003A2F"/>
    <w:rsid w:val="00006FD4"/>
    <w:rsid w:val="000076A2"/>
    <w:rsid w:val="00007F5C"/>
    <w:rsid w:val="000106A3"/>
    <w:rsid w:val="0001232C"/>
    <w:rsid w:val="00012C41"/>
    <w:rsid w:val="00032D84"/>
    <w:rsid w:val="000348E3"/>
    <w:rsid w:val="0004498B"/>
    <w:rsid w:val="00060259"/>
    <w:rsid w:val="0007240F"/>
    <w:rsid w:val="000742A5"/>
    <w:rsid w:val="00084FA5"/>
    <w:rsid w:val="00087A45"/>
    <w:rsid w:val="000921B8"/>
    <w:rsid w:val="00096FF9"/>
    <w:rsid w:val="000A3ED9"/>
    <w:rsid w:val="000A66F1"/>
    <w:rsid w:val="000B1D73"/>
    <w:rsid w:val="000B4F20"/>
    <w:rsid w:val="000D00D3"/>
    <w:rsid w:val="000E2287"/>
    <w:rsid w:val="000E73E4"/>
    <w:rsid w:val="000E761C"/>
    <w:rsid w:val="000F1FE0"/>
    <w:rsid w:val="000F2871"/>
    <w:rsid w:val="000F3933"/>
    <w:rsid w:val="000F51C5"/>
    <w:rsid w:val="000F5D2A"/>
    <w:rsid w:val="0012419A"/>
    <w:rsid w:val="00130C08"/>
    <w:rsid w:val="00132323"/>
    <w:rsid w:val="00132DC5"/>
    <w:rsid w:val="001354E9"/>
    <w:rsid w:val="00137807"/>
    <w:rsid w:val="00174FAA"/>
    <w:rsid w:val="00183F44"/>
    <w:rsid w:val="0018724A"/>
    <w:rsid w:val="00193FED"/>
    <w:rsid w:val="001A0B06"/>
    <w:rsid w:val="001A7742"/>
    <w:rsid w:val="001B4012"/>
    <w:rsid w:val="001C07B8"/>
    <w:rsid w:val="001C17E8"/>
    <w:rsid w:val="001C6A33"/>
    <w:rsid w:val="001D4517"/>
    <w:rsid w:val="001D4760"/>
    <w:rsid w:val="001D6BCA"/>
    <w:rsid w:val="001D7A2F"/>
    <w:rsid w:val="001F78E4"/>
    <w:rsid w:val="00204DD6"/>
    <w:rsid w:val="002075C9"/>
    <w:rsid w:val="00212AC5"/>
    <w:rsid w:val="00213F8A"/>
    <w:rsid w:val="00220B77"/>
    <w:rsid w:val="00221ACB"/>
    <w:rsid w:val="00231A9B"/>
    <w:rsid w:val="0023360F"/>
    <w:rsid w:val="00247541"/>
    <w:rsid w:val="002537C6"/>
    <w:rsid w:val="00266003"/>
    <w:rsid w:val="00271FBA"/>
    <w:rsid w:val="00272BC8"/>
    <w:rsid w:val="002752F0"/>
    <w:rsid w:val="0028645E"/>
    <w:rsid w:val="002935AA"/>
    <w:rsid w:val="002A3ABD"/>
    <w:rsid w:val="002A5C87"/>
    <w:rsid w:val="002B12C8"/>
    <w:rsid w:val="002B177E"/>
    <w:rsid w:val="002B19CC"/>
    <w:rsid w:val="002B3375"/>
    <w:rsid w:val="002B4391"/>
    <w:rsid w:val="002B465D"/>
    <w:rsid w:val="002B70CA"/>
    <w:rsid w:val="002C240F"/>
    <w:rsid w:val="002D1137"/>
    <w:rsid w:val="002D65D5"/>
    <w:rsid w:val="002D78CF"/>
    <w:rsid w:val="002E1476"/>
    <w:rsid w:val="002E4EED"/>
    <w:rsid w:val="002E568E"/>
    <w:rsid w:val="002F1958"/>
    <w:rsid w:val="002F5ADE"/>
    <w:rsid w:val="003053B9"/>
    <w:rsid w:val="00305E0F"/>
    <w:rsid w:val="0031024E"/>
    <w:rsid w:val="00330166"/>
    <w:rsid w:val="00332C46"/>
    <w:rsid w:val="00333897"/>
    <w:rsid w:val="00335BD7"/>
    <w:rsid w:val="00336879"/>
    <w:rsid w:val="00346AB3"/>
    <w:rsid w:val="00351096"/>
    <w:rsid w:val="003552A1"/>
    <w:rsid w:val="003604CF"/>
    <w:rsid w:val="00361B05"/>
    <w:rsid w:val="003715F4"/>
    <w:rsid w:val="003736CF"/>
    <w:rsid w:val="0037736A"/>
    <w:rsid w:val="003836AD"/>
    <w:rsid w:val="00386BF8"/>
    <w:rsid w:val="0039727B"/>
    <w:rsid w:val="003A228D"/>
    <w:rsid w:val="003A25CA"/>
    <w:rsid w:val="003B1A96"/>
    <w:rsid w:val="003B4C7F"/>
    <w:rsid w:val="003B72A2"/>
    <w:rsid w:val="003B775A"/>
    <w:rsid w:val="003C310C"/>
    <w:rsid w:val="003D0056"/>
    <w:rsid w:val="003D01CE"/>
    <w:rsid w:val="003D16A4"/>
    <w:rsid w:val="003D1835"/>
    <w:rsid w:val="003D57E2"/>
    <w:rsid w:val="003E2C7B"/>
    <w:rsid w:val="003E7A34"/>
    <w:rsid w:val="003F7367"/>
    <w:rsid w:val="003F7B12"/>
    <w:rsid w:val="00401B0F"/>
    <w:rsid w:val="0040460E"/>
    <w:rsid w:val="00407D05"/>
    <w:rsid w:val="004133B7"/>
    <w:rsid w:val="0041414C"/>
    <w:rsid w:val="00426A50"/>
    <w:rsid w:val="00437EF8"/>
    <w:rsid w:val="00441A00"/>
    <w:rsid w:val="0044319E"/>
    <w:rsid w:val="004462C8"/>
    <w:rsid w:val="004466B5"/>
    <w:rsid w:val="0047003B"/>
    <w:rsid w:val="00475D85"/>
    <w:rsid w:val="00477506"/>
    <w:rsid w:val="004814C6"/>
    <w:rsid w:val="00483DD0"/>
    <w:rsid w:val="00483FB3"/>
    <w:rsid w:val="004942B6"/>
    <w:rsid w:val="004A3ACB"/>
    <w:rsid w:val="004A3C9B"/>
    <w:rsid w:val="004A54E0"/>
    <w:rsid w:val="004A57BF"/>
    <w:rsid w:val="004A6C3E"/>
    <w:rsid w:val="004B33FD"/>
    <w:rsid w:val="004C1148"/>
    <w:rsid w:val="004C31C5"/>
    <w:rsid w:val="004C3D2E"/>
    <w:rsid w:val="004D0E04"/>
    <w:rsid w:val="004F08A2"/>
    <w:rsid w:val="004F2BFC"/>
    <w:rsid w:val="004F65EE"/>
    <w:rsid w:val="004F78DC"/>
    <w:rsid w:val="00514E05"/>
    <w:rsid w:val="0051599A"/>
    <w:rsid w:val="00515BA2"/>
    <w:rsid w:val="00517592"/>
    <w:rsid w:val="00517B6E"/>
    <w:rsid w:val="0052776E"/>
    <w:rsid w:val="0053163C"/>
    <w:rsid w:val="005350C9"/>
    <w:rsid w:val="00536EAB"/>
    <w:rsid w:val="00542C77"/>
    <w:rsid w:val="00542E64"/>
    <w:rsid w:val="00543746"/>
    <w:rsid w:val="005544E3"/>
    <w:rsid w:val="0055706D"/>
    <w:rsid w:val="005661BE"/>
    <w:rsid w:val="00566C84"/>
    <w:rsid w:val="0056749F"/>
    <w:rsid w:val="00567AE7"/>
    <w:rsid w:val="00574896"/>
    <w:rsid w:val="00576CA6"/>
    <w:rsid w:val="005B0546"/>
    <w:rsid w:val="005C4AAE"/>
    <w:rsid w:val="005C5CD1"/>
    <w:rsid w:val="005D285C"/>
    <w:rsid w:val="005D54FF"/>
    <w:rsid w:val="005D5B61"/>
    <w:rsid w:val="005E21F7"/>
    <w:rsid w:val="005E39B4"/>
    <w:rsid w:val="005E3CE9"/>
    <w:rsid w:val="005E4946"/>
    <w:rsid w:val="00600DD3"/>
    <w:rsid w:val="00601894"/>
    <w:rsid w:val="00602EEB"/>
    <w:rsid w:val="00604B50"/>
    <w:rsid w:val="00616138"/>
    <w:rsid w:val="00623726"/>
    <w:rsid w:val="00632A38"/>
    <w:rsid w:val="006368C3"/>
    <w:rsid w:val="0064034F"/>
    <w:rsid w:val="006425D8"/>
    <w:rsid w:val="00657F4A"/>
    <w:rsid w:val="00661CE8"/>
    <w:rsid w:val="006661D1"/>
    <w:rsid w:val="006872A0"/>
    <w:rsid w:val="00690C6B"/>
    <w:rsid w:val="00693367"/>
    <w:rsid w:val="00693571"/>
    <w:rsid w:val="006976C4"/>
    <w:rsid w:val="006A366C"/>
    <w:rsid w:val="006A48C9"/>
    <w:rsid w:val="006A56A4"/>
    <w:rsid w:val="006A5DE6"/>
    <w:rsid w:val="006A6211"/>
    <w:rsid w:val="006B1C3A"/>
    <w:rsid w:val="006B4099"/>
    <w:rsid w:val="006B4687"/>
    <w:rsid w:val="006C2BF0"/>
    <w:rsid w:val="006C5DB4"/>
    <w:rsid w:val="006C5F03"/>
    <w:rsid w:val="006D04D1"/>
    <w:rsid w:val="006D091C"/>
    <w:rsid w:val="006D7A5F"/>
    <w:rsid w:val="00702BF9"/>
    <w:rsid w:val="00706062"/>
    <w:rsid w:val="00706908"/>
    <w:rsid w:val="00707215"/>
    <w:rsid w:val="007160B5"/>
    <w:rsid w:val="0072014E"/>
    <w:rsid w:val="00724450"/>
    <w:rsid w:val="00730CE0"/>
    <w:rsid w:val="00734819"/>
    <w:rsid w:val="00735B56"/>
    <w:rsid w:val="007435D8"/>
    <w:rsid w:val="00747C73"/>
    <w:rsid w:val="00756FC8"/>
    <w:rsid w:val="00760BAF"/>
    <w:rsid w:val="00760E49"/>
    <w:rsid w:val="00762352"/>
    <w:rsid w:val="00766CC6"/>
    <w:rsid w:val="007710A6"/>
    <w:rsid w:val="007727DF"/>
    <w:rsid w:val="00774E75"/>
    <w:rsid w:val="00775341"/>
    <w:rsid w:val="00781245"/>
    <w:rsid w:val="0078146F"/>
    <w:rsid w:val="00782FDA"/>
    <w:rsid w:val="007842D8"/>
    <w:rsid w:val="00791E62"/>
    <w:rsid w:val="00795964"/>
    <w:rsid w:val="007A00A3"/>
    <w:rsid w:val="007A3C26"/>
    <w:rsid w:val="007A41CE"/>
    <w:rsid w:val="007B1EDC"/>
    <w:rsid w:val="007B2123"/>
    <w:rsid w:val="007B4077"/>
    <w:rsid w:val="007B5712"/>
    <w:rsid w:val="007C59AE"/>
    <w:rsid w:val="007C7CA7"/>
    <w:rsid w:val="007E4263"/>
    <w:rsid w:val="007E7FBB"/>
    <w:rsid w:val="007F3C31"/>
    <w:rsid w:val="007F6F93"/>
    <w:rsid w:val="008011F5"/>
    <w:rsid w:val="00807EB1"/>
    <w:rsid w:val="008110E8"/>
    <w:rsid w:val="0081547C"/>
    <w:rsid w:val="008154D8"/>
    <w:rsid w:val="00835540"/>
    <w:rsid w:val="008359DB"/>
    <w:rsid w:val="008376AB"/>
    <w:rsid w:val="008435C0"/>
    <w:rsid w:val="00844316"/>
    <w:rsid w:val="0084568E"/>
    <w:rsid w:val="00845DBD"/>
    <w:rsid w:val="008478E6"/>
    <w:rsid w:val="008522D8"/>
    <w:rsid w:val="008634DD"/>
    <w:rsid w:val="00872C73"/>
    <w:rsid w:val="00875BA0"/>
    <w:rsid w:val="00882472"/>
    <w:rsid w:val="00882C77"/>
    <w:rsid w:val="00884C4D"/>
    <w:rsid w:val="008861AC"/>
    <w:rsid w:val="00890411"/>
    <w:rsid w:val="00890869"/>
    <w:rsid w:val="008927FB"/>
    <w:rsid w:val="0089479D"/>
    <w:rsid w:val="008965C1"/>
    <w:rsid w:val="008A33C5"/>
    <w:rsid w:val="008A4251"/>
    <w:rsid w:val="008A5337"/>
    <w:rsid w:val="008A54D1"/>
    <w:rsid w:val="008A763D"/>
    <w:rsid w:val="008B0952"/>
    <w:rsid w:val="008B1AA6"/>
    <w:rsid w:val="008B1D95"/>
    <w:rsid w:val="008B3AD1"/>
    <w:rsid w:val="008B3E9E"/>
    <w:rsid w:val="008B4577"/>
    <w:rsid w:val="008B6080"/>
    <w:rsid w:val="008C0FEA"/>
    <w:rsid w:val="008D1835"/>
    <w:rsid w:val="008D3A49"/>
    <w:rsid w:val="008E2117"/>
    <w:rsid w:val="008E36C4"/>
    <w:rsid w:val="008E3EFC"/>
    <w:rsid w:val="008F1831"/>
    <w:rsid w:val="008F568A"/>
    <w:rsid w:val="008F6340"/>
    <w:rsid w:val="008F765A"/>
    <w:rsid w:val="00900B0E"/>
    <w:rsid w:val="00900F92"/>
    <w:rsid w:val="00901AF4"/>
    <w:rsid w:val="009073F4"/>
    <w:rsid w:val="00921CF4"/>
    <w:rsid w:val="009242D0"/>
    <w:rsid w:val="00925FEB"/>
    <w:rsid w:val="009273D6"/>
    <w:rsid w:val="00927F85"/>
    <w:rsid w:val="00932CF0"/>
    <w:rsid w:val="00934B6C"/>
    <w:rsid w:val="009355FC"/>
    <w:rsid w:val="00941C41"/>
    <w:rsid w:val="0094408D"/>
    <w:rsid w:val="009456C6"/>
    <w:rsid w:val="00947D62"/>
    <w:rsid w:val="00951F73"/>
    <w:rsid w:val="00956A21"/>
    <w:rsid w:val="00956DD9"/>
    <w:rsid w:val="00957676"/>
    <w:rsid w:val="0096106F"/>
    <w:rsid w:val="009620CB"/>
    <w:rsid w:val="0096323A"/>
    <w:rsid w:val="0096367A"/>
    <w:rsid w:val="009812B7"/>
    <w:rsid w:val="0098492D"/>
    <w:rsid w:val="009864D4"/>
    <w:rsid w:val="0098719B"/>
    <w:rsid w:val="009915A5"/>
    <w:rsid w:val="00991EB2"/>
    <w:rsid w:val="009A0345"/>
    <w:rsid w:val="009A0B6D"/>
    <w:rsid w:val="009B3121"/>
    <w:rsid w:val="009B7255"/>
    <w:rsid w:val="009B7A7E"/>
    <w:rsid w:val="009D1B08"/>
    <w:rsid w:val="009D4CD7"/>
    <w:rsid w:val="009E3865"/>
    <w:rsid w:val="009E43E0"/>
    <w:rsid w:val="009E4C39"/>
    <w:rsid w:val="00A04C5D"/>
    <w:rsid w:val="00A11AAF"/>
    <w:rsid w:val="00A305CA"/>
    <w:rsid w:val="00A36589"/>
    <w:rsid w:val="00A446BE"/>
    <w:rsid w:val="00A500AF"/>
    <w:rsid w:val="00A61778"/>
    <w:rsid w:val="00A625F5"/>
    <w:rsid w:val="00A73A80"/>
    <w:rsid w:val="00A8099E"/>
    <w:rsid w:val="00A81D61"/>
    <w:rsid w:val="00A826B7"/>
    <w:rsid w:val="00AA5DE4"/>
    <w:rsid w:val="00AB20BB"/>
    <w:rsid w:val="00AB2CA3"/>
    <w:rsid w:val="00AB48B7"/>
    <w:rsid w:val="00AE65D8"/>
    <w:rsid w:val="00AE6B73"/>
    <w:rsid w:val="00AE7268"/>
    <w:rsid w:val="00AE79DC"/>
    <w:rsid w:val="00B108B7"/>
    <w:rsid w:val="00B14485"/>
    <w:rsid w:val="00B205F0"/>
    <w:rsid w:val="00B265C8"/>
    <w:rsid w:val="00B26FBC"/>
    <w:rsid w:val="00B27654"/>
    <w:rsid w:val="00B301EF"/>
    <w:rsid w:val="00B32D25"/>
    <w:rsid w:val="00B40E0C"/>
    <w:rsid w:val="00B44418"/>
    <w:rsid w:val="00B533E2"/>
    <w:rsid w:val="00B53B7B"/>
    <w:rsid w:val="00B5540A"/>
    <w:rsid w:val="00B62150"/>
    <w:rsid w:val="00B71EA4"/>
    <w:rsid w:val="00B75431"/>
    <w:rsid w:val="00B816C3"/>
    <w:rsid w:val="00B81AA0"/>
    <w:rsid w:val="00B82C1B"/>
    <w:rsid w:val="00B85316"/>
    <w:rsid w:val="00B90FB3"/>
    <w:rsid w:val="00BA4718"/>
    <w:rsid w:val="00BB4FD0"/>
    <w:rsid w:val="00BD20B5"/>
    <w:rsid w:val="00BE2D6E"/>
    <w:rsid w:val="00BE47C1"/>
    <w:rsid w:val="00BE5292"/>
    <w:rsid w:val="00BF1A77"/>
    <w:rsid w:val="00BF4341"/>
    <w:rsid w:val="00BF4B4D"/>
    <w:rsid w:val="00BF56C7"/>
    <w:rsid w:val="00BF606C"/>
    <w:rsid w:val="00C03784"/>
    <w:rsid w:val="00C039CE"/>
    <w:rsid w:val="00C04460"/>
    <w:rsid w:val="00C05AC3"/>
    <w:rsid w:val="00C05EC5"/>
    <w:rsid w:val="00C07055"/>
    <w:rsid w:val="00C17F91"/>
    <w:rsid w:val="00C21A22"/>
    <w:rsid w:val="00C23EFA"/>
    <w:rsid w:val="00C2553B"/>
    <w:rsid w:val="00C313B2"/>
    <w:rsid w:val="00C37762"/>
    <w:rsid w:val="00C40FB2"/>
    <w:rsid w:val="00C46944"/>
    <w:rsid w:val="00C509FF"/>
    <w:rsid w:val="00C5287C"/>
    <w:rsid w:val="00C573EB"/>
    <w:rsid w:val="00C61051"/>
    <w:rsid w:val="00C63216"/>
    <w:rsid w:val="00C65385"/>
    <w:rsid w:val="00C708C9"/>
    <w:rsid w:val="00C7671E"/>
    <w:rsid w:val="00C81040"/>
    <w:rsid w:val="00C85A54"/>
    <w:rsid w:val="00C94C68"/>
    <w:rsid w:val="00C955C4"/>
    <w:rsid w:val="00C9717B"/>
    <w:rsid w:val="00CB598F"/>
    <w:rsid w:val="00CC1B2A"/>
    <w:rsid w:val="00CD002C"/>
    <w:rsid w:val="00CD1917"/>
    <w:rsid w:val="00CD1C66"/>
    <w:rsid w:val="00CD44C0"/>
    <w:rsid w:val="00CD549D"/>
    <w:rsid w:val="00CE2255"/>
    <w:rsid w:val="00CE3CB1"/>
    <w:rsid w:val="00CE494B"/>
    <w:rsid w:val="00CE497D"/>
    <w:rsid w:val="00CE708A"/>
    <w:rsid w:val="00CF1B2E"/>
    <w:rsid w:val="00CF27A0"/>
    <w:rsid w:val="00CF6E9D"/>
    <w:rsid w:val="00D02C36"/>
    <w:rsid w:val="00D13E2D"/>
    <w:rsid w:val="00D14730"/>
    <w:rsid w:val="00D326E4"/>
    <w:rsid w:val="00D35DAB"/>
    <w:rsid w:val="00D361BF"/>
    <w:rsid w:val="00D448FE"/>
    <w:rsid w:val="00D47B08"/>
    <w:rsid w:val="00D53FE8"/>
    <w:rsid w:val="00D630B6"/>
    <w:rsid w:val="00D660F2"/>
    <w:rsid w:val="00D73EFE"/>
    <w:rsid w:val="00D77A54"/>
    <w:rsid w:val="00D8372C"/>
    <w:rsid w:val="00D83F7C"/>
    <w:rsid w:val="00D928F2"/>
    <w:rsid w:val="00D92BFD"/>
    <w:rsid w:val="00DA0B01"/>
    <w:rsid w:val="00DA0F7C"/>
    <w:rsid w:val="00DA1848"/>
    <w:rsid w:val="00DA644E"/>
    <w:rsid w:val="00DB128E"/>
    <w:rsid w:val="00DB79B4"/>
    <w:rsid w:val="00DC7A41"/>
    <w:rsid w:val="00DD0589"/>
    <w:rsid w:val="00DD0FCA"/>
    <w:rsid w:val="00DD4D15"/>
    <w:rsid w:val="00DE63EB"/>
    <w:rsid w:val="00DF3029"/>
    <w:rsid w:val="00DF71A9"/>
    <w:rsid w:val="00DF7ECB"/>
    <w:rsid w:val="00E07CA0"/>
    <w:rsid w:val="00E1077A"/>
    <w:rsid w:val="00E274C6"/>
    <w:rsid w:val="00E35D99"/>
    <w:rsid w:val="00E36B30"/>
    <w:rsid w:val="00E57011"/>
    <w:rsid w:val="00E60A74"/>
    <w:rsid w:val="00E65036"/>
    <w:rsid w:val="00E66D2A"/>
    <w:rsid w:val="00E715C0"/>
    <w:rsid w:val="00E72BC8"/>
    <w:rsid w:val="00E75464"/>
    <w:rsid w:val="00E76640"/>
    <w:rsid w:val="00E86E42"/>
    <w:rsid w:val="00E94D8B"/>
    <w:rsid w:val="00E97203"/>
    <w:rsid w:val="00EA27F0"/>
    <w:rsid w:val="00EB3219"/>
    <w:rsid w:val="00EB4B52"/>
    <w:rsid w:val="00EB5EA3"/>
    <w:rsid w:val="00EC1BFA"/>
    <w:rsid w:val="00EC55BB"/>
    <w:rsid w:val="00EC5E3C"/>
    <w:rsid w:val="00ED207C"/>
    <w:rsid w:val="00ED21C4"/>
    <w:rsid w:val="00ED5021"/>
    <w:rsid w:val="00EF4A43"/>
    <w:rsid w:val="00EF7F4D"/>
    <w:rsid w:val="00F02E35"/>
    <w:rsid w:val="00F1179E"/>
    <w:rsid w:val="00F22051"/>
    <w:rsid w:val="00F26F1B"/>
    <w:rsid w:val="00F3585F"/>
    <w:rsid w:val="00F361B3"/>
    <w:rsid w:val="00F465F6"/>
    <w:rsid w:val="00F53814"/>
    <w:rsid w:val="00F548ED"/>
    <w:rsid w:val="00F55B3D"/>
    <w:rsid w:val="00F61C08"/>
    <w:rsid w:val="00F61E33"/>
    <w:rsid w:val="00F64660"/>
    <w:rsid w:val="00F679DD"/>
    <w:rsid w:val="00F73D4C"/>
    <w:rsid w:val="00F7504F"/>
    <w:rsid w:val="00F750C7"/>
    <w:rsid w:val="00F77548"/>
    <w:rsid w:val="00F80682"/>
    <w:rsid w:val="00F80B16"/>
    <w:rsid w:val="00F814A4"/>
    <w:rsid w:val="00F8410A"/>
    <w:rsid w:val="00F909B5"/>
    <w:rsid w:val="00F90E11"/>
    <w:rsid w:val="00F93EB3"/>
    <w:rsid w:val="00F9460E"/>
    <w:rsid w:val="00F9630D"/>
    <w:rsid w:val="00FA66D3"/>
    <w:rsid w:val="00FB2808"/>
    <w:rsid w:val="00FC462D"/>
    <w:rsid w:val="00FD0833"/>
    <w:rsid w:val="00FD0EB9"/>
    <w:rsid w:val="00FF0EC7"/>
    <w:rsid w:val="00FF593B"/>
    <w:rsid w:val="00FF5A2C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631CFE"/>
  <w15:docId w15:val="{CD9D7305-5E90-49E1-B6B2-3F92543D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2D0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242D0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9242D0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9242D0"/>
    <w:rPr>
      <w:rFonts w:eastAsia="Calibri"/>
      <w:b/>
      <w:bCs/>
      <w:sz w:val="36"/>
      <w:szCs w:val="36"/>
      <w:lang w:val="ru-RU" w:eastAsia="ru-RU" w:bidi="ar-SA"/>
    </w:rPr>
  </w:style>
  <w:style w:type="paragraph" w:customStyle="1" w:styleId="11">
    <w:name w:val="Абзац списка1"/>
    <w:basedOn w:val="a"/>
    <w:rsid w:val="009242D0"/>
    <w:pPr>
      <w:ind w:left="720"/>
      <w:contextualSpacing/>
    </w:pPr>
  </w:style>
  <w:style w:type="paragraph" w:customStyle="1" w:styleId="Style6">
    <w:name w:val="Style6"/>
    <w:basedOn w:val="a"/>
    <w:uiPriority w:val="99"/>
    <w:rsid w:val="009242D0"/>
    <w:pPr>
      <w:widowControl w:val="0"/>
      <w:autoSpaceDE w:val="0"/>
      <w:autoSpaceDN w:val="0"/>
      <w:adjustRightInd w:val="0"/>
      <w:spacing w:line="314" w:lineRule="exact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9242D0"/>
    <w:rPr>
      <w:rFonts w:ascii="Times New Roman" w:hAnsi="Times New Roman"/>
      <w:sz w:val="20"/>
    </w:rPr>
  </w:style>
  <w:style w:type="character" w:styleId="a3">
    <w:name w:val="Hyperlink"/>
    <w:uiPriority w:val="99"/>
    <w:rsid w:val="009242D0"/>
    <w:rPr>
      <w:color w:val="0000FF"/>
      <w:u w:val="single"/>
    </w:rPr>
  </w:style>
  <w:style w:type="paragraph" w:customStyle="1" w:styleId="ConsNonformat">
    <w:name w:val="ConsNonformat"/>
    <w:rsid w:val="009242D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9242D0"/>
    <w:pPr>
      <w:autoSpaceDE w:val="0"/>
      <w:autoSpaceDN w:val="0"/>
      <w:ind w:right="461"/>
      <w:jc w:val="both"/>
    </w:pPr>
    <w:rPr>
      <w:rFonts w:ascii="Arial" w:eastAsia="Calibri" w:hAnsi="Arial" w:cs="Arial"/>
      <w:sz w:val="22"/>
    </w:rPr>
  </w:style>
  <w:style w:type="paragraph" w:styleId="a4">
    <w:name w:val="Body Text"/>
    <w:basedOn w:val="a"/>
    <w:link w:val="a5"/>
    <w:semiHidden/>
    <w:rsid w:val="009242D0"/>
    <w:pPr>
      <w:widowControl w:val="0"/>
      <w:suppressAutoHyphens/>
      <w:autoSpaceDE w:val="0"/>
      <w:spacing w:after="120"/>
      <w:ind w:firstLine="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5">
    <w:name w:val="Основной текст Знак"/>
    <w:link w:val="a4"/>
    <w:semiHidden/>
    <w:locked/>
    <w:rsid w:val="009242D0"/>
    <w:rPr>
      <w:rFonts w:eastAsia="Calibri"/>
      <w:lang w:val="ru-RU" w:eastAsia="ar-SA" w:bidi="ar-SA"/>
    </w:rPr>
  </w:style>
  <w:style w:type="paragraph" w:styleId="a6">
    <w:name w:val="header"/>
    <w:basedOn w:val="a"/>
    <w:link w:val="a7"/>
    <w:rsid w:val="009242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9242D0"/>
    <w:rPr>
      <w:rFonts w:ascii="Calibri" w:hAnsi="Calibri"/>
      <w:sz w:val="22"/>
      <w:szCs w:val="22"/>
      <w:lang w:val="ru-RU" w:eastAsia="en-US" w:bidi="ar-SA"/>
    </w:rPr>
  </w:style>
  <w:style w:type="paragraph" w:customStyle="1" w:styleId="a8">
    <w:name w:val="Обычный.Нормальный абзац"/>
    <w:link w:val="a9"/>
    <w:rsid w:val="009242D0"/>
    <w:pPr>
      <w:widowControl w:val="0"/>
      <w:autoSpaceDE w:val="0"/>
      <w:autoSpaceDN w:val="0"/>
      <w:ind w:firstLine="709"/>
      <w:jc w:val="both"/>
    </w:pPr>
    <w:rPr>
      <w:rFonts w:eastAsia="Calibri"/>
      <w:sz w:val="24"/>
      <w:szCs w:val="24"/>
    </w:rPr>
  </w:style>
  <w:style w:type="paragraph" w:customStyle="1" w:styleId="12">
    <w:name w:val="Обычный1"/>
    <w:rsid w:val="009242D0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character" w:customStyle="1" w:styleId="10">
    <w:name w:val="Заголовок 1 Знак"/>
    <w:link w:val="1"/>
    <w:locked/>
    <w:rsid w:val="009242D0"/>
    <w:rPr>
      <w:rFonts w:ascii="Cambria" w:eastAsia="Calibri" w:hAnsi="Cambria"/>
      <w:b/>
      <w:bCs/>
      <w:color w:val="365F91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9242D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21">
    <w:name w:val="Абзац списка2"/>
    <w:basedOn w:val="a"/>
    <w:uiPriority w:val="99"/>
    <w:qFormat/>
    <w:rsid w:val="00F7504F"/>
    <w:pPr>
      <w:suppressAutoHyphens/>
      <w:spacing w:after="200" w:line="276" w:lineRule="auto"/>
      <w:ind w:left="720" w:firstLine="0"/>
      <w:jc w:val="left"/>
    </w:pPr>
    <w:rPr>
      <w:rFonts w:eastAsia="MS Mincho" w:cs="Calibri"/>
      <w:lang w:eastAsia="zh-CN"/>
    </w:rPr>
  </w:style>
  <w:style w:type="paragraph" w:styleId="aa">
    <w:name w:val="Balloon Text"/>
    <w:basedOn w:val="a"/>
    <w:link w:val="ab"/>
    <w:rsid w:val="00C94C6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94C68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844316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бычный.Нормальный абзац Знак"/>
    <w:link w:val="a8"/>
    <w:locked/>
    <w:rsid w:val="00CD1917"/>
    <w:rPr>
      <w:rFonts w:eastAsia="Calibri"/>
      <w:sz w:val="24"/>
      <w:szCs w:val="24"/>
      <w:lang w:bidi="ar-SA"/>
    </w:rPr>
  </w:style>
  <w:style w:type="paragraph" w:customStyle="1" w:styleId="13">
    <w:name w:val="Без интервала1"/>
    <w:qFormat/>
    <w:rsid w:val="00890411"/>
    <w:rPr>
      <w:rFonts w:ascii="Calibri" w:hAnsi="Calibri" w:cs="Calibri"/>
      <w:sz w:val="22"/>
      <w:szCs w:val="22"/>
    </w:rPr>
  </w:style>
  <w:style w:type="paragraph" w:customStyle="1" w:styleId="3">
    <w:name w:val="Абзац списка3"/>
    <w:basedOn w:val="a"/>
    <w:rsid w:val="00760BAF"/>
    <w:pPr>
      <w:ind w:left="720"/>
      <w:contextualSpacing/>
    </w:pPr>
  </w:style>
  <w:style w:type="paragraph" w:styleId="ad">
    <w:name w:val="List Paragraph"/>
    <w:basedOn w:val="a"/>
    <w:uiPriority w:val="34"/>
    <w:qFormat/>
    <w:rsid w:val="00361B05"/>
    <w:pPr>
      <w:ind w:left="720"/>
      <w:contextualSpacing/>
    </w:pPr>
  </w:style>
  <w:style w:type="table" w:styleId="ae">
    <w:name w:val="Table Grid"/>
    <w:basedOn w:val="a1"/>
    <w:rsid w:val="004D0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rsid w:val="00DA64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DA644E"/>
    <w:rPr>
      <w:rFonts w:ascii="Calibri" w:hAnsi="Calibri"/>
      <w:sz w:val="22"/>
      <w:szCs w:val="22"/>
      <w:lang w:eastAsia="en-US"/>
    </w:rPr>
  </w:style>
  <w:style w:type="character" w:customStyle="1" w:styleId="WW8Num2ztrue">
    <w:name w:val="WW8Num2ztrue"/>
    <w:rsid w:val="008E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EF82F757AC70A7233C086EB31DF6BCE59F0051B2145528197C1591456E07E2B8576F21A4656B3O3M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4381-EC1E-4F74-85A2-55E412E6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7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на оказание услуг</vt:lpstr>
    </vt:vector>
  </TitlesOfParts>
  <Company>Hell&amp;Home Corporation</Company>
  <LinksUpToDate>false</LinksUpToDate>
  <CharactersWithSpaces>18480</CharactersWithSpaces>
  <SharedDoc>false</SharedDoc>
  <HLinks>
    <vt:vector size="42" baseType="variant">
      <vt:variant>
        <vt:i4>4653065</vt:i4>
      </vt:variant>
      <vt:variant>
        <vt:i4>18</vt:i4>
      </vt:variant>
      <vt:variant>
        <vt:i4>0</vt:i4>
      </vt:variant>
      <vt:variant>
        <vt:i4>5</vt:i4>
      </vt:variant>
      <vt:variant>
        <vt:lpwstr>garantf1://12012604.1616/</vt:lpwstr>
      </vt:variant>
      <vt:variant>
        <vt:lpwstr/>
      </vt:variant>
      <vt:variant>
        <vt:i4>6815803</vt:i4>
      </vt:variant>
      <vt:variant>
        <vt:i4>15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  <vt:variant>
        <vt:i4>2097256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consultantplus://offline/ref=37DEF82F757AC70A7233C086EB31DF6BCE59F0051B2145528197C1591456E07E2B8576F21A4656B3O3M1G</vt:lpwstr>
      </vt:variant>
      <vt:variant>
        <vt:lpwstr/>
      </vt:variant>
      <vt:variant>
        <vt:i4>3604583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consultantplus://offline/ref=E69EA8E914891FB0BA0574BD4C6FD30CB1479F43244C93345DF7610A443728EDD0A40C20E52AF483W0L5G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consultantplus://offline/ref=37DEF82F757AC70A7233C086EB31DF6BCE59F0051B2145528197C1591456E07E2B8576F21A4656B3O3M1G</vt:lpwstr>
      </vt:variant>
      <vt:variant>
        <vt:lpwstr/>
      </vt:variant>
      <vt:variant>
        <vt:i4>2097256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consultantplus://offline/ref=37DEF82F757AC70A7233C086EB31DF6BCE59F0051B2145528197C1591456E07E2B8576F21A4656B3O3M1G</vt:lpwstr>
      </vt:variant>
      <vt:variant>
        <vt:lpwstr/>
      </vt:variant>
      <vt:variant>
        <vt:i4>2293859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consultantplus://offline/ref=E490A2121E898AC69837E0146CF72F44150303AB707EF2DEF07C36C873B6A9EEA94E902DE1B21852O2oBN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на оказание услуг</dc:title>
  <dc:creator>1</dc:creator>
  <cp:lastModifiedBy>Пользователь</cp:lastModifiedBy>
  <cp:revision>33</cp:revision>
  <cp:lastPrinted>2026-03-12T13:12:00Z</cp:lastPrinted>
  <dcterms:created xsi:type="dcterms:W3CDTF">2024-03-18T12:22:00Z</dcterms:created>
  <dcterms:modified xsi:type="dcterms:W3CDTF">2026-06-01T08:36:00Z</dcterms:modified>
</cp:coreProperties>
</file>