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2EB07C" w14:textId="77777777" w:rsidR="003D4354" w:rsidRDefault="00E12112" w:rsidP="00E12112">
      <w:pPr>
        <w:jc w:val="right"/>
        <w:rPr>
          <w:b/>
          <w:szCs w:val="28"/>
        </w:rPr>
      </w:pPr>
      <w:r>
        <w:rPr>
          <w:b/>
          <w:szCs w:val="28"/>
        </w:rPr>
        <w:t xml:space="preserve">Приложение </w:t>
      </w:r>
      <w:r w:rsidR="003D4354">
        <w:rPr>
          <w:b/>
          <w:szCs w:val="28"/>
        </w:rPr>
        <w:t>№ 1</w:t>
      </w:r>
    </w:p>
    <w:p w14:paraId="00944744" w14:textId="4194C2A4" w:rsidR="00F8784F" w:rsidRPr="00B90FDE" w:rsidRDefault="00E12112" w:rsidP="00E12112">
      <w:pPr>
        <w:jc w:val="right"/>
        <w:rPr>
          <w:b/>
          <w:szCs w:val="28"/>
        </w:rPr>
      </w:pPr>
      <w:r>
        <w:rPr>
          <w:b/>
          <w:szCs w:val="28"/>
        </w:rPr>
        <w:t>к Контракту</w:t>
      </w:r>
    </w:p>
    <w:p w14:paraId="02D69E45" w14:textId="77777777" w:rsidR="00F8784F" w:rsidRPr="00B90FDE" w:rsidRDefault="00F8784F" w:rsidP="00E12112">
      <w:pPr>
        <w:jc w:val="right"/>
        <w:rPr>
          <w:b/>
          <w:szCs w:val="28"/>
        </w:rPr>
      </w:pPr>
    </w:p>
    <w:p w14:paraId="7E826FCA" w14:textId="77777777" w:rsidR="00F8784F" w:rsidRPr="00B90FDE" w:rsidRDefault="00F8784F" w:rsidP="00F8784F">
      <w:pPr>
        <w:jc w:val="center"/>
        <w:rPr>
          <w:b/>
          <w:szCs w:val="28"/>
        </w:rPr>
      </w:pPr>
    </w:p>
    <w:p w14:paraId="2EF6D826" w14:textId="5E847378" w:rsidR="00F8784F" w:rsidRPr="00E12112" w:rsidRDefault="00F8784F" w:rsidP="009A7370">
      <w:pPr>
        <w:tabs>
          <w:tab w:val="left" w:pos="6663"/>
        </w:tabs>
        <w:spacing w:before="1" w:line="550" w:lineRule="atLeast"/>
        <w:ind w:right="3"/>
        <w:jc w:val="center"/>
        <w:rPr>
          <w:b/>
          <w:sz w:val="24"/>
        </w:rPr>
      </w:pPr>
      <w:r w:rsidRPr="00E12112">
        <w:rPr>
          <w:b/>
          <w:sz w:val="24"/>
        </w:rPr>
        <w:t>ТЕХНИЧЕСКОЕ ЗАДАНИЕ</w:t>
      </w:r>
    </w:p>
    <w:p w14:paraId="590180D4" w14:textId="1EE469E0" w:rsidR="00F8784F" w:rsidRPr="00E12112" w:rsidRDefault="00F8784F" w:rsidP="00787173">
      <w:pPr>
        <w:spacing w:line="273" w:lineRule="exact"/>
        <w:ind w:right="3"/>
        <w:jc w:val="center"/>
        <w:rPr>
          <w:b/>
          <w:sz w:val="24"/>
        </w:rPr>
      </w:pPr>
      <w:r w:rsidRPr="00E12112">
        <w:rPr>
          <w:sz w:val="24"/>
        </w:rPr>
        <w:t xml:space="preserve">на поставку </w:t>
      </w:r>
      <w:r w:rsidR="00083277" w:rsidRPr="00E12112">
        <w:rPr>
          <w:sz w:val="24"/>
        </w:rPr>
        <w:t>принтеров</w:t>
      </w:r>
    </w:p>
    <w:p w14:paraId="391E7C1B" w14:textId="77777777" w:rsidR="00EE3D5F" w:rsidRPr="00EE3D5F" w:rsidRDefault="00EE3D5F" w:rsidP="00EE3D5F">
      <w:pPr>
        <w:widowControl/>
        <w:autoSpaceDE/>
        <w:autoSpaceDN/>
        <w:rPr>
          <w:sz w:val="24"/>
          <w:szCs w:val="24"/>
          <w:lang w:bidi="ar-SA"/>
        </w:rPr>
      </w:pPr>
    </w:p>
    <w:p w14:paraId="618BE642" w14:textId="77777777" w:rsidR="00EE3D5F" w:rsidRPr="00EE3D5F" w:rsidRDefault="00EE3D5F" w:rsidP="00083277">
      <w:pPr>
        <w:widowControl/>
        <w:numPr>
          <w:ilvl w:val="0"/>
          <w:numId w:val="4"/>
        </w:numPr>
        <w:tabs>
          <w:tab w:val="left" w:pos="708"/>
          <w:tab w:val="left" w:pos="993"/>
        </w:tabs>
        <w:autoSpaceDE/>
        <w:autoSpaceDN/>
        <w:ind w:left="0" w:firstLine="709"/>
        <w:jc w:val="left"/>
        <w:outlineLvl w:val="1"/>
        <w:rPr>
          <w:rFonts w:eastAsia="Calibri"/>
          <w:b/>
          <w:bCs/>
          <w:sz w:val="24"/>
          <w:szCs w:val="24"/>
          <w:lang w:eastAsia="en-US" w:bidi="ar-SA"/>
        </w:rPr>
      </w:pPr>
      <w:r w:rsidRPr="00EE3D5F">
        <w:rPr>
          <w:rFonts w:eastAsia="Calibri"/>
          <w:b/>
          <w:bCs/>
          <w:sz w:val="24"/>
          <w:szCs w:val="24"/>
          <w:lang w:eastAsia="en-US" w:bidi="ar-SA"/>
        </w:rPr>
        <w:t>Предмет</w:t>
      </w:r>
      <w:r w:rsidRPr="00EE3D5F">
        <w:rPr>
          <w:rFonts w:eastAsia="Calibri"/>
          <w:b/>
          <w:bCs/>
          <w:spacing w:val="-1"/>
          <w:sz w:val="24"/>
          <w:szCs w:val="24"/>
          <w:lang w:eastAsia="en-US" w:bidi="ar-SA"/>
        </w:rPr>
        <w:t xml:space="preserve"> </w:t>
      </w:r>
      <w:r w:rsidRPr="00EE3D5F">
        <w:rPr>
          <w:rFonts w:eastAsia="Calibri"/>
          <w:b/>
          <w:bCs/>
          <w:sz w:val="24"/>
          <w:szCs w:val="24"/>
          <w:lang w:eastAsia="en-US" w:bidi="ar-SA"/>
        </w:rPr>
        <w:t>закупки:</w:t>
      </w:r>
    </w:p>
    <w:p w14:paraId="4F0D52A2" w14:textId="730C74D6" w:rsidR="00EE3D5F" w:rsidRPr="00EE3D5F" w:rsidRDefault="00EE3D5F" w:rsidP="00EE3D5F">
      <w:pPr>
        <w:widowControl/>
        <w:autoSpaceDE/>
        <w:autoSpaceDN/>
        <w:ind w:firstLine="709"/>
        <w:rPr>
          <w:sz w:val="24"/>
          <w:szCs w:val="24"/>
          <w:lang w:bidi="ar-SA"/>
        </w:rPr>
      </w:pPr>
      <w:r w:rsidRPr="00EE3D5F">
        <w:rPr>
          <w:sz w:val="24"/>
          <w:szCs w:val="24"/>
          <w:lang w:bidi="ar-SA"/>
        </w:rPr>
        <w:t xml:space="preserve">Поставка </w:t>
      </w:r>
      <w:r w:rsidR="00083277">
        <w:rPr>
          <w:sz w:val="24"/>
          <w:szCs w:val="24"/>
          <w:lang w:bidi="ar-SA"/>
        </w:rPr>
        <w:t>принтеров</w:t>
      </w:r>
      <w:r w:rsidR="00787173">
        <w:rPr>
          <w:sz w:val="24"/>
          <w:szCs w:val="24"/>
          <w:lang w:bidi="ar-SA"/>
        </w:rPr>
        <w:t xml:space="preserve"> </w:t>
      </w:r>
      <w:r w:rsidRPr="00EE3D5F">
        <w:rPr>
          <w:sz w:val="24"/>
          <w:szCs w:val="24"/>
          <w:lang w:bidi="ar-SA"/>
        </w:rPr>
        <w:t>(далее – Товар).</w:t>
      </w:r>
    </w:p>
    <w:p w14:paraId="4D27F6D4" w14:textId="77777777" w:rsidR="00EE3D5F" w:rsidRPr="00EE3D5F" w:rsidRDefault="00EE3D5F" w:rsidP="00EE3D5F">
      <w:pPr>
        <w:widowControl/>
        <w:autoSpaceDE/>
        <w:autoSpaceDN/>
        <w:ind w:firstLine="709"/>
        <w:rPr>
          <w:sz w:val="28"/>
          <w:szCs w:val="24"/>
          <w:lang w:bidi="ar-SA"/>
        </w:rPr>
      </w:pPr>
    </w:p>
    <w:p w14:paraId="11350506" w14:textId="77777777" w:rsidR="00EE3D5F" w:rsidRPr="00EE3D5F" w:rsidRDefault="00EE3D5F" w:rsidP="00083277">
      <w:pPr>
        <w:widowControl/>
        <w:numPr>
          <w:ilvl w:val="0"/>
          <w:numId w:val="4"/>
        </w:numPr>
        <w:tabs>
          <w:tab w:val="left" w:pos="708"/>
          <w:tab w:val="left" w:pos="993"/>
        </w:tabs>
        <w:autoSpaceDE/>
        <w:autoSpaceDN/>
        <w:ind w:left="0" w:firstLine="709"/>
        <w:jc w:val="left"/>
        <w:outlineLvl w:val="1"/>
        <w:rPr>
          <w:rFonts w:eastAsia="Calibri"/>
          <w:b/>
          <w:bCs/>
          <w:sz w:val="24"/>
          <w:szCs w:val="24"/>
          <w:lang w:eastAsia="en-US" w:bidi="ar-SA"/>
        </w:rPr>
      </w:pPr>
      <w:r w:rsidRPr="00EE3D5F">
        <w:rPr>
          <w:rFonts w:eastAsia="Calibri"/>
          <w:b/>
          <w:bCs/>
          <w:sz w:val="24"/>
          <w:szCs w:val="24"/>
          <w:lang w:eastAsia="en-US" w:bidi="ar-SA"/>
        </w:rPr>
        <w:t>Срок поставки</w:t>
      </w:r>
      <w:r w:rsidRPr="00EE3D5F">
        <w:rPr>
          <w:rFonts w:eastAsia="Calibri"/>
          <w:b/>
          <w:bCs/>
          <w:spacing w:val="-1"/>
          <w:sz w:val="24"/>
          <w:szCs w:val="24"/>
          <w:lang w:eastAsia="en-US" w:bidi="ar-SA"/>
        </w:rPr>
        <w:t xml:space="preserve"> </w:t>
      </w:r>
      <w:r w:rsidRPr="00EE3D5F">
        <w:rPr>
          <w:rFonts w:eastAsia="Calibri"/>
          <w:b/>
          <w:bCs/>
          <w:sz w:val="24"/>
          <w:szCs w:val="24"/>
          <w:lang w:eastAsia="en-US" w:bidi="ar-SA"/>
        </w:rPr>
        <w:t>Товара:</w:t>
      </w:r>
    </w:p>
    <w:p w14:paraId="3A0E8122" w14:textId="23F48C72" w:rsidR="00EE3D5F" w:rsidRPr="00EE3D5F" w:rsidRDefault="00EE3D5F" w:rsidP="00EE3D5F">
      <w:pPr>
        <w:widowControl/>
        <w:autoSpaceDE/>
        <w:autoSpaceDN/>
        <w:spacing w:before="14"/>
        <w:ind w:firstLine="709"/>
        <w:jc w:val="both"/>
        <w:rPr>
          <w:sz w:val="24"/>
          <w:szCs w:val="24"/>
          <w:lang w:bidi="ar-SA"/>
        </w:rPr>
      </w:pPr>
      <w:r w:rsidRPr="00EE3D5F">
        <w:rPr>
          <w:sz w:val="24"/>
          <w:szCs w:val="24"/>
          <w:lang w:bidi="ar-SA"/>
        </w:rPr>
        <w:t xml:space="preserve">Поставка Товара осуществляется в </w:t>
      </w:r>
      <w:r w:rsidRPr="00A84A38">
        <w:rPr>
          <w:sz w:val="24"/>
          <w:szCs w:val="24"/>
          <w:lang w:bidi="ar-SA"/>
        </w:rPr>
        <w:t xml:space="preserve">течение </w:t>
      </w:r>
      <w:r w:rsidR="005B746D" w:rsidRPr="005B746D">
        <w:rPr>
          <w:sz w:val="24"/>
          <w:szCs w:val="24"/>
          <w:lang w:bidi="ar-SA"/>
        </w:rPr>
        <w:t>12</w:t>
      </w:r>
      <w:r w:rsidRPr="005B746D">
        <w:rPr>
          <w:sz w:val="24"/>
          <w:szCs w:val="24"/>
          <w:lang w:bidi="ar-SA"/>
        </w:rPr>
        <w:t xml:space="preserve"> (</w:t>
      </w:r>
      <w:r w:rsidR="005B746D" w:rsidRPr="005B746D">
        <w:rPr>
          <w:sz w:val="24"/>
          <w:szCs w:val="24"/>
          <w:lang w:bidi="ar-SA"/>
        </w:rPr>
        <w:t>двенадцати</w:t>
      </w:r>
      <w:r w:rsidRPr="005B746D">
        <w:rPr>
          <w:sz w:val="24"/>
          <w:szCs w:val="24"/>
          <w:lang w:bidi="ar-SA"/>
        </w:rPr>
        <w:t xml:space="preserve">) </w:t>
      </w:r>
      <w:r w:rsidR="00E601A0">
        <w:rPr>
          <w:sz w:val="24"/>
          <w:szCs w:val="24"/>
          <w:lang w:bidi="ar-SA"/>
        </w:rPr>
        <w:t>календарных дней</w:t>
      </w:r>
      <w:r w:rsidRPr="00EE3D5F">
        <w:rPr>
          <w:sz w:val="24"/>
          <w:szCs w:val="24"/>
          <w:lang w:bidi="ar-SA"/>
        </w:rPr>
        <w:t xml:space="preserve"> с даты подписания сторонами государственного контракта.</w:t>
      </w:r>
    </w:p>
    <w:p w14:paraId="597CD9E7" w14:textId="2161AB1D" w:rsidR="00EE3D5F" w:rsidRPr="00EE3D5F" w:rsidRDefault="00EE3D5F" w:rsidP="00EE3D5F">
      <w:pPr>
        <w:widowControl/>
        <w:autoSpaceDE/>
        <w:autoSpaceDN/>
        <w:spacing w:before="3"/>
        <w:ind w:firstLine="709"/>
        <w:jc w:val="both"/>
        <w:rPr>
          <w:sz w:val="24"/>
          <w:szCs w:val="24"/>
          <w:lang w:bidi="ar-SA"/>
        </w:rPr>
      </w:pPr>
      <w:r w:rsidRPr="00EE3D5F">
        <w:rPr>
          <w:sz w:val="24"/>
          <w:szCs w:val="24"/>
          <w:lang w:bidi="ar-SA"/>
        </w:rPr>
        <w:t>Поставка и все виды погрузо-разгрузочных работ осуществляются Поставщиком собственными силами и за свой счет, в присутствии работников Заказчика. Поставка Товара производится в рабочее время Заказчика (понедельник-четверг с 09:00 до 1</w:t>
      </w:r>
      <w:r w:rsidR="003D4354">
        <w:rPr>
          <w:sz w:val="24"/>
          <w:szCs w:val="24"/>
          <w:lang w:bidi="ar-SA"/>
        </w:rPr>
        <w:t>7</w:t>
      </w:r>
      <w:r w:rsidRPr="00EE3D5F">
        <w:rPr>
          <w:sz w:val="24"/>
          <w:szCs w:val="24"/>
          <w:lang w:bidi="ar-SA"/>
        </w:rPr>
        <w:t xml:space="preserve">:00, пятница </w:t>
      </w:r>
      <w:r w:rsidRPr="00EE3D5F">
        <w:rPr>
          <w:sz w:val="24"/>
          <w:szCs w:val="24"/>
          <w:lang w:bidi="ar-SA"/>
        </w:rPr>
        <w:br/>
        <w:t>с 09:00 до 16:45</w:t>
      </w:r>
      <w:r w:rsidR="003D4354">
        <w:rPr>
          <w:sz w:val="24"/>
          <w:szCs w:val="24"/>
          <w:lang w:bidi="ar-SA"/>
        </w:rPr>
        <w:t>, перерыв с 13.00 до 14.00</w:t>
      </w:r>
      <w:r w:rsidRPr="00EE3D5F">
        <w:rPr>
          <w:sz w:val="24"/>
          <w:szCs w:val="24"/>
          <w:lang w:bidi="ar-SA"/>
        </w:rPr>
        <w:t xml:space="preserve">). Дата и время поставки предварительно согласовываются с Заказчиком. </w:t>
      </w:r>
    </w:p>
    <w:p w14:paraId="25C069FB" w14:textId="77777777" w:rsidR="00EE3D5F" w:rsidRPr="00EE3D5F" w:rsidRDefault="00EE3D5F" w:rsidP="00EE3D5F">
      <w:pPr>
        <w:widowControl/>
        <w:autoSpaceDE/>
        <w:autoSpaceDN/>
        <w:ind w:firstLine="709"/>
        <w:jc w:val="both"/>
        <w:rPr>
          <w:sz w:val="24"/>
          <w:szCs w:val="24"/>
          <w:lang w:bidi="ar-SA"/>
        </w:rPr>
      </w:pPr>
    </w:p>
    <w:p w14:paraId="61AE8DB6" w14:textId="77777777" w:rsidR="00EE3D5F" w:rsidRPr="00EE3D5F" w:rsidRDefault="00EE3D5F" w:rsidP="00083277">
      <w:pPr>
        <w:widowControl/>
        <w:numPr>
          <w:ilvl w:val="0"/>
          <w:numId w:val="4"/>
        </w:numPr>
        <w:tabs>
          <w:tab w:val="left" w:pos="708"/>
          <w:tab w:val="left" w:pos="993"/>
        </w:tabs>
        <w:autoSpaceDE/>
        <w:autoSpaceDN/>
        <w:ind w:left="0" w:firstLine="709"/>
        <w:jc w:val="left"/>
        <w:outlineLvl w:val="1"/>
        <w:rPr>
          <w:rFonts w:eastAsia="Calibri"/>
          <w:b/>
          <w:bCs/>
          <w:sz w:val="24"/>
          <w:szCs w:val="24"/>
          <w:lang w:eastAsia="en-US" w:bidi="ar-SA"/>
        </w:rPr>
      </w:pPr>
      <w:r w:rsidRPr="00EE3D5F">
        <w:rPr>
          <w:rFonts w:eastAsia="Calibri"/>
          <w:b/>
          <w:bCs/>
          <w:sz w:val="24"/>
          <w:szCs w:val="24"/>
          <w:lang w:eastAsia="en-US" w:bidi="ar-SA"/>
        </w:rPr>
        <w:t>Место поставки</w:t>
      </w:r>
      <w:r w:rsidRPr="00EE3D5F">
        <w:rPr>
          <w:rFonts w:eastAsia="Calibri"/>
          <w:b/>
          <w:bCs/>
          <w:spacing w:val="-1"/>
          <w:sz w:val="24"/>
          <w:szCs w:val="24"/>
          <w:lang w:eastAsia="en-US" w:bidi="ar-SA"/>
        </w:rPr>
        <w:t xml:space="preserve"> </w:t>
      </w:r>
      <w:r w:rsidRPr="00EE3D5F">
        <w:rPr>
          <w:rFonts w:eastAsia="Calibri"/>
          <w:b/>
          <w:bCs/>
          <w:sz w:val="24"/>
          <w:szCs w:val="24"/>
          <w:lang w:eastAsia="en-US" w:bidi="ar-SA"/>
        </w:rPr>
        <w:t>Товара:</w:t>
      </w:r>
    </w:p>
    <w:p w14:paraId="007F5C8F" w14:textId="3B2FEB60" w:rsidR="00EE3D5F" w:rsidRPr="00EE3D5F" w:rsidRDefault="00EE3D5F" w:rsidP="00EE3D5F">
      <w:pPr>
        <w:widowControl/>
        <w:autoSpaceDE/>
        <w:autoSpaceDN/>
        <w:spacing w:before="14"/>
        <w:ind w:firstLine="709"/>
        <w:rPr>
          <w:sz w:val="24"/>
          <w:szCs w:val="24"/>
          <w:lang w:bidi="ar-SA"/>
        </w:rPr>
      </w:pPr>
      <w:r w:rsidRPr="00EE3D5F">
        <w:rPr>
          <w:sz w:val="24"/>
          <w:szCs w:val="24"/>
          <w:lang w:bidi="ar-SA"/>
        </w:rPr>
        <w:t xml:space="preserve">г. </w:t>
      </w:r>
      <w:r w:rsidR="003D4354">
        <w:rPr>
          <w:sz w:val="24"/>
          <w:szCs w:val="24"/>
          <w:lang w:bidi="ar-SA"/>
        </w:rPr>
        <w:t>Сочи, ул. Советская, 42/2, 3 ЭТАЖ</w:t>
      </w:r>
    </w:p>
    <w:p w14:paraId="310E7A78" w14:textId="77777777" w:rsidR="00EE3D5F" w:rsidRPr="00EE3D5F" w:rsidRDefault="00EE3D5F" w:rsidP="00EE3D5F">
      <w:pPr>
        <w:widowControl/>
        <w:autoSpaceDE/>
        <w:autoSpaceDN/>
        <w:ind w:firstLine="709"/>
        <w:rPr>
          <w:sz w:val="26"/>
          <w:szCs w:val="24"/>
          <w:lang w:bidi="ar-SA"/>
        </w:rPr>
      </w:pPr>
    </w:p>
    <w:p w14:paraId="137D20FE" w14:textId="77777777" w:rsidR="00EE3D5F" w:rsidRPr="00EE3D5F" w:rsidRDefault="00EE3D5F" w:rsidP="00083277">
      <w:pPr>
        <w:widowControl/>
        <w:numPr>
          <w:ilvl w:val="0"/>
          <w:numId w:val="4"/>
        </w:numPr>
        <w:tabs>
          <w:tab w:val="left" w:pos="708"/>
          <w:tab w:val="left" w:pos="993"/>
        </w:tabs>
        <w:autoSpaceDE/>
        <w:autoSpaceDN/>
        <w:ind w:left="0" w:firstLine="709"/>
        <w:jc w:val="left"/>
        <w:outlineLvl w:val="1"/>
        <w:rPr>
          <w:rFonts w:eastAsia="Calibri"/>
          <w:b/>
          <w:bCs/>
          <w:sz w:val="24"/>
          <w:szCs w:val="24"/>
          <w:lang w:eastAsia="en-US" w:bidi="ar-SA"/>
        </w:rPr>
      </w:pPr>
      <w:r w:rsidRPr="00EE3D5F">
        <w:rPr>
          <w:rFonts w:eastAsia="Calibri"/>
          <w:b/>
          <w:bCs/>
          <w:sz w:val="24"/>
          <w:szCs w:val="24"/>
          <w:lang w:eastAsia="en-US" w:bidi="ar-SA"/>
        </w:rPr>
        <w:t>Количество</w:t>
      </w:r>
      <w:r w:rsidRPr="00EE3D5F">
        <w:rPr>
          <w:rFonts w:eastAsia="Calibri"/>
          <w:b/>
          <w:bCs/>
          <w:spacing w:val="-1"/>
          <w:sz w:val="24"/>
          <w:szCs w:val="24"/>
          <w:lang w:eastAsia="en-US" w:bidi="ar-SA"/>
        </w:rPr>
        <w:t xml:space="preserve"> </w:t>
      </w:r>
      <w:r w:rsidRPr="00EE3D5F">
        <w:rPr>
          <w:rFonts w:eastAsia="Calibri"/>
          <w:b/>
          <w:bCs/>
          <w:sz w:val="24"/>
          <w:szCs w:val="24"/>
          <w:lang w:eastAsia="en-US" w:bidi="ar-SA"/>
        </w:rPr>
        <w:t>Товара:</w:t>
      </w:r>
    </w:p>
    <w:tbl>
      <w:tblPr>
        <w:tblStyle w:val="TableNormal2"/>
        <w:tblW w:w="10083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103"/>
        <w:gridCol w:w="2552"/>
        <w:gridCol w:w="1842"/>
      </w:tblGrid>
      <w:tr w:rsidR="00A14DEF" w:rsidRPr="00EE3D5F" w14:paraId="2BDAD8E6" w14:textId="77777777" w:rsidTr="00297951">
        <w:trPr>
          <w:trHeight w:val="58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0D729" w14:textId="224C884B" w:rsidR="00A14DEF" w:rsidRPr="00EE3D5F" w:rsidRDefault="00A14DEF" w:rsidP="00EE3D5F">
            <w:pPr>
              <w:ind w:left="112" w:right="81" w:firstLine="50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81F95" w14:textId="01195865" w:rsidR="00A14DEF" w:rsidRPr="00EE3D5F" w:rsidRDefault="00A14DEF" w:rsidP="00EE3D5F">
            <w:pPr>
              <w:ind w:left="112" w:right="81" w:firstLine="50"/>
              <w:jc w:val="center"/>
              <w:rPr>
                <w:b/>
                <w:sz w:val="24"/>
                <w:lang w:eastAsia="en-US"/>
              </w:rPr>
            </w:pPr>
            <w:r w:rsidRPr="00EE3D5F">
              <w:rPr>
                <w:b/>
                <w:sz w:val="24"/>
                <w:lang w:eastAsia="en-US"/>
              </w:rPr>
              <w:t>Наименование Товара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04596" w14:textId="77777777" w:rsidR="00A14DEF" w:rsidRPr="00EE3D5F" w:rsidRDefault="00A14DEF" w:rsidP="00EE3D5F">
            <w:pPr>
              <w:ind w:left="112" w:right="81" w:firstLine="50"/>
              <w:jc w:val="center"/>
              <w:rPr>
                <w:b/>
                <w:sz w:val="24"/>
                <w:lang w:eastAsia="en-US"/>
              </w:rPr>
            </w:pPr>
            <w:r w:rsidRPr="00EE3D5F">
              <w:rPr>
                <w:b/>
                <w:sz w:val="24"/>
                <w:lang w:eastAsia="en-US"/>
              </w:rPr>
              <w:t>Количество Товара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A56A4" w14:textId="77777777" w:rsidR="00A14DEF" w:rsidRPr="00EE3D5F" w:rsidRDefault="00A14DEF" w:rsidP="00EE3D5F">
            <w:pPr>
              <w:ind w:left="112" w:right="81" w:firstLine="50"/>
              <w:jc w:val="center"/>
              <w:rPr>
                <w:b/>
                <w:sz w:val="24"/>
                <w:lang w:eastAsia="en-US"/>
              </w:rPr>
            </w:pPr>
            <w:r w:rsidRPr="00EE3D5F">
              <w:rPr>
                <w:b/>
                <w:sz w:val="24"/>
                <w:lang w:eastAsia="en-US"/>
              </w:rPr>
              <w:t>Единица измерения</w:t>
            </w:r>
          </w:p>
        </w:tc>
      </w:tr>
      <w:tr w:rsidR="009A7370" w:rsidRPr="00EE3D5F" w14:paraId="10CBACD9" w14:textId="77777777" w:rsidTr="00297951">
        <w:trPr>
          <w:trHeight w:val="27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78638" w14:textId="4E9742E9" w:rsidR="009A7370" w:rsidRPr="00537D25" w:rsidRDefault="003601A3" w:rsidP="00A14DEF">
            <w:pPr>
              <w:ind w:left="57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  <w:r w:rsidR="009A7370">
              <w:rPr>
                <w:sz w:val="24"/>
                <w:lang w:eastAsia="en-US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FEC5" w14:textId="78DB61DC" w:rsidR="009A7370" w:rsidRPr="00787173" w:rsidRDefault="00083277" w:rsidP="007A6CA2">
            <w:pPr>
              <w:ind w:left="142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Принтер</w:t>
            </w:r>
            <w:r w:rsidR="00472F44">
              <w:rPr>
                <w:sz w:val="24"/>
                <w:lang w:eastAsia="en-US"/>
              </w:rPr>
              <w:t xml:space="preserve"> </w:t>
            </w:r>
            <w:r w:rsidR="003D4354" w:rsidRPr="003D4354">
              <w:rPr>
                <w:sz w:val="24"/>
                <w:lang w:val="en-US" w:eastAsia="en-US"/>
              </w:rPr>
              <w:t>Canon</w:t>
            </w:r>
            <w:r w:rsidR="003D4354" w:rsidRPr="003D4354">
              <w:rPr>
                <w:sz w:val="24"/>
                <w:lang w:eastAsia="en-US"/>
              </w:rPr>
              <w:t xml:space="preserve"> </w:t>
            </w:r>
            <w:proofErr w:type="spellStart"/>
            <w:r w:rsidR="003D4354" w:rsidRPr="003D4354">
              <w:rPr>
                <w:sz w:val="24"/>
                <w:lang w:val="en-US" w:eastAsia="en-US"/>
              </w:rPr>
              <w:t>i</w:t>
            </w:r>
            <w:proofErr w:type="spellEnd"/>
            <w:r w:rsidR="003D4354" w:rsidRPr="003D4354">
              <w:rPr>
                <w:sz w:val="24"/>
                <w:lang w:eastAsia="en-US"/>
              </w:rPr>
              <w:t>-</w:t>
            </w:r>
            <w:proofErr w:type="spellStart"/>
            <w:r w:rsidR="003D4354" w:rsidRPr="003D4354">
              <w:rPr>
                <w:sz w:val="24"/>
                <w:lang w:val="en-US" w:eastAsia="en-US"/>
              </w:rPr>
              <w:t>Sensys</w:t>
            </w:r>
            <w:proofErr w:type="spellEnd"/>
            <w:r w:rsidR="003D4354" w:rsidRPr="003D4354">
              <w:rPr>
                <w:sz w:val="24"/>
                <w:lang w:eastAsia="en-US"/>
              </w:rPr>
              <w:t xml:space="preserve"> </w:t>
            </w:r>
            <w:r w:rsidR="003D4354" w:rsidRPr="003D4354">
              <w:rPr>
                <w:sz w:val="24"/>
                <w:lang w:val="en-US" w:eastAsia="en-US"/>
              </w:rPr>
              <w:t>LBP</w:t>
            </w:r>
            <w:r w:rsidR="003D4354" w:rsidRPr="003D4354">
              <w:rPr>
                <w:sz w:val="24"/>
                <w:lang w:eastAsia="en-US"/>
              </w:rPr>
              <w:t>243</w:t>
            </w:r>
            <w:r w:rsidR="003D4354" w:rsidRPr="003D4354">
              <w:rPr>
                <w:sz w:val="24"/>
                <w:lang w:val="en-US" w:eastAsia="en-US"/>
              </w:rPr>
              <w:t>DW</w:t>
            </w:r>
            <w:r w:rsidR="00472F44" w:rsidRPr="00472F44">
              <w:rPr>
                <w:sz w:val="24"/>
                <w:lang w:eastAsia="en-US"/>
              </w:rPr>
              <w:t xml:space="preserve"> </w:t>
            </w:r>
            <w:r w:rsidR="00472F44">
              <w:rPr>
                <w:sz w:val="24"/>
                <w:lang w:eastAsia="en-US"/>
              </w:rPr>
              <w:t>(или эквивалент)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E78BF" w14:textId="05C491B8" w:rsidR="009A7370" w:rsidRDefault="003D4354" w:rsidP="00EE3D5F">
            <w:pPr>
              <w:ind w:left="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B2589" w14:textId="42787704" w:rsidR="009A7370" w:rsidRPr="00EE3D5F" w:rsidRDefault="009A7370" w:rsidP="00EE3D5F">
            <w:pPr>
              <w:ind w:left="315" w:right="309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Ш</w:t>
            </w:r>
            <w:r w:rsidRPr="00EE3D5F">
              <w:rPr>
                <w:sz w:val="24"/>
                <w:lang w:eastAsia="en-US"/>
              </w:rPr>
              <w:t>тука</w:t>
            </w:r>
          </w:p>
        </w:tc>
      </w:tr>
    </w:tbl>
    <w:p w14:paraId="5E1161E9" w14:textId="77777777" w:rsidR="00EE3D5F" w:rsidRPr="00EE3D5F" w:rsidRDefault="00EE3D5F" w:rsidP="00EE3D5F">
      <w:pPr>
        <w:widowControl/>
        <w:autoSpaceDE/>
        <w:autoSpaceDN/>
        <w:rPr>
          <w:b/>
          <w:sz w:val="23"/>
          <w:szCs w:val="24"/>
          <w:lang w:bidi="ar-SA"/>
        </w:rPr>
      </w:pPr>
    </w:p>
    <w:p w14:paraId="5BE61D6E" w14:textId="77777777" w:rsidR="00EE3D5F" w:rsidRDefault="00EE3D5F" w:rsidP="00083277">
      <w:pPr>
        <w:widowControl/>
        <w:numPr>
          <w:ilvl w:val="0"/>
          <w:numId w:val="4"/>
        </w:numPr>
        <w:tabs>
          <w:tab w:val="left" w:pos="993"/>
        </w:tabs>
        <w:autoSpaceDE/>
        <w:autoSpaceDN/>
        <w:spacing w:after="22"/>
        <w:ind w:left="0" w:firstLine="709"/>
        <w:jc w:val="left"/>
        <w:rPr>
          <w:b/>
        </w:rPr>
      </w:pPr>
      <w:r w:rsidRPr="00EE3D5F">
        <w:rPr>
          <w:b/>
        </w:rPr>
        <w:t>Спецификация</w:t>
      </w:r>
      <w:r w:rsidRPr="00EE3D5F">
        <w:rPr>
          <w:b/>
          <w:spacing w:val="-1"/>
        </w:rPr>
        <w:t xml:space="preserve"> </w:t>
      </w:r>
      <w:r w:rsidRPr="00EE3D5F">
        <w:rPr>
          <w:b/>
        </w:rPr>
        <w:t>Товара:</w:t>
      </w:r>
    </w:p>
    <w:p w14:paraId="6DD1AFE5" w14:textId="1B648D2F" w:rsidR="003D4354" w:rsidRDefault="003D4354" w:rsidP="003D4354">
      <w:pPr>
        <w:shd w:val="clear" w:color="auto" w:fill="FFFFFF"/>
        <w:textAlignment w:val="baseline"/>
        <w:rPr>
          <w:rFonts w:ascii="inherit" w:hAnsi="inherit" w:cs="Segoe UI"/>
          <w:color w:val="000000"/>
          <w:sz w:val="21"/>
          <w:szCs w:val="21"/>
        </w:rPr>
      </w:pP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Устройство</w:t>
      </w:r>
      <w:r>
        <w:rPr>
          <w:rFonts w:ascii="inherit" w:hAnsi="inherit" w:cs="Segoe UI"/>
          <w:color w:val="000000"/>
          <w:sz w:val="21"/>
          <w:szCs w:val="21"/>
        </w:rPr>
        <w:t>  </w:t>
      </w:r>
      <w:hyperlink r:id="rId8" w:history="1">
        <w:r>
          <w:rPr>
            <w:rStyle w:val="ac"/>
            <w:rFonts w:ascii="inherit" w:hAnsi="inherit" w:cs="Segoe UI"/>
            <w:sz w:val="21"/>
            <w:szCs w:val="21"/>
            <w:bdr w:val="none" w:sz="0" w:space="0" w:color="auto" w:frame="1"/>
          </w:rPr>
          <w:t>принтер</w:t>
        </w:r>
      </w:hyperlink>
    </w:p>
    <w:p w14:paraId="176A67FF" w14:textId="7B890FAC" w:rsidR="003D4354" w:rsidRDefault="003D4354" w:rsidP="003D4354">
      <w:pPr>
        <w:shd w:val="clear" w:color="auto" w:fill="FFFFFF"/>
        <w:textAlignment w:val="baseline"/>
        <w:rPr>
          <w:rFonts w:ascii="inherit" w:hAnsi="inherit" w:cs="Segoe UI"/>
          <w:color w:val="000000"/>
          <w:sz w:val="21"/>
          <w:szCs w:val="21"/>
        </w:rPr>
      </w:pP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Тип печати</w:t>
      </w:r>
      <w:r>
        <w:rPr>
          <w:rFonts w:ascii="inherit" w:hAnsi="inherit" w:cs="Segoe UI"/>
          <w:color w:val="000000"/>
          <w:sz w:val="21"/>
          <w:szCs w:val="21"/>
        </w:rPr>
        <w:t>  </w:t>
      </w:r>
      <w:hyperlink r:id="rId9" w:history="1">
        <w:r>
          <w:rPr>
            <w:rStyle w:val="ac"/>
            <w:rFonts w:ascii="inherit" w:hAnsi="inherit" w:cs="Segoe UI"/>
            <w:sz w:val="21"/>
            <w:szCs w:val="21"/>
            <w:bdr w:val="none" w:sz="0" w:space="0" w:color="auto" w:frame="1"/>
          </w:rPr>
          <w:t>чёрно-белая</w:t>
        </w:r>
      </w:hyperlink>
    </w:p>
    <w:p w14:paraId="571291FD" w14:textId="542B4440" w:rsidR="003D4354" w:rsidRDefault="003D4354" w:rsidP="003D4354">
      <w:pPr>
        <w:shd w:val="clear" w:color="auto" w:fill="FFFFFF"/>
        <w:textAlignment w:val="baseline"/>
        <w:rPr>
          <w:rFonts w:ascii="inherit" w:hAnsi="inherit" w:cs="Segoe UI"/>
          <w:color w:val="000000"/>
          <w:sz w:val="21"/>
          <w:szCs w:val="21"/>
        </w:rPr>
      </w:pP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Технология печати</w:t>
      </w:r>
      <w:r>
        <w:rPr>
          <w:rFonts w:ascii="inherit" w:hAnsi="inherit" w:cs="Segoe UI"/>
          <w:color w:val="000000"/>
          <w:sz w:val="21"/>
          <w:szCs w:val="21"/>
        </w:rPr>
        <w:t>  </w:t>
      </w:r>
      <w:hyperlink r:id="rId10" w:history="1">
        <w:r>
          <w:rPr>
            <w:rStyle w:val="ac"/>
            <w:rFonts w:ascii="inherit" w:hAnsi="inherit" w:cs="Segoe UI"/>
            <w:sz w:val="21"/>
            <w:szCs w:val="21"/>
            <w:bdr w:val="none" w:sz="0" w:space="0" w:color="auto" w:frame="1"/>
          </w:rPr>
          <w:t>лазерная</w:t>
        </w:r>
      </w:hyperlink>
    </w:p>
    <w:p w14:paraId="4769A4B5" w14:textId="1AE63461" w:rsidR="003D4354" w:rsidRDefault="003D4354" w:rsidP="003D4354">
      <w:pPr>
        <w:shd w:val="clear" w:color="auto" w:fill="FFFFFF"/>
        <w:textAlignment w:val="baseline"/>
        <w:rPr>
          <w:rFonts w:ascii="inherit" w:hAnsi="inherit" w:cs="Segoe UI"/>
          <w:color w:val="000000"/>
          <w:sz w:val="21"/>
          <w:szCs w:val="21"/>
        </w:rPr>
      </w:pP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Размещение</w:t>
      </w:r>
      <w:r>
        <w:rPr>
          <w:rFonts w:ascii="inherit" w:hAnsi="inherit" w:cs="Segoe UI"/>
          <w:color w:val="000000"/>
          <w:sz w:val="21"/>
          <w:szCs w:val="21"/>
        </w:rPr>
        <w:t>  </w:t>
      </w:r>
      <w:hyperlink r:id="rId11" w:history="1">
        <w:r>
          <w:rPr>
            <w:rStyle w:val="ac"/>
            <w:rFonts w:ascii="inherit" w:hAnsi="inherit" w:cs="Segoe UI"/>
            <w:sz w:val="21"/>
            <w:szCs w:val="21"/>
            <w:bdr w:val="none" w:sz="0" w:space="0" w:color="auto" w:frame="1"/>
          </w:rPr>
          <w:t>настольный</w:t>
        </w:r>
      </w:hyperlink>
    </w:p>
    <w:p w14:paraId="3AE08367" w14:textId="77777777" w:rsidR="003D4354" w:rsidRDefault="003D4354" w:rsidP="003D4354">
      <w:pPr>
        <w:pStyle w:val="3"/>
        <w:shd w:val="clear" w:color="auto" w:fill="FFFFFF"/>
        <w:spacing w:before="0"/>
        <w:textAlignment w:val="baseline"/>
        <w:rPr>
          <w:rFonts w:ascii="inherit" w:hAnsi="inherit" w:cs="Segoe UI"/>
          <w:color w:val="000000"/>
          <w:sz w:val="27"/>
          <w:szCs w:val="27"/>
        </w:rPr>
      </w:pPr>
      <w:r>
        <w:rPr>
          <w:rFonts w:ascii="inherit" w:hAnsi="inherit" w:cs="Segoe UI"/>
          <w:b/>
          <w:bCs/>
          <w:color w:val="000000"/>
        </w:rPr>
        <w:t>Интерфейсы и расширение</w:t>
      </w:r>
    </w:p>
    <w:p w14:paraId="5FACB016" w14:textId="6E12B660" w:rsidR="003D4354" w:rsidRPr="003D4354" w:rsidRDefault="003D4354" w:rsidP="003D4354">
      <w:pPr>
        <w:shd w:val="clear" w:color="auto" w:fill="FFFFFF"/>
        <w:textAlignment w:val="baseline"/>
        <w:rPr>
          <w:rFonts w:ascii="inherit" w:hAnsi="inherit" w:cs="Segoe UI"/>
          <w:color w:val="000000"/>
          <w:sz w:val="21"/>
          <w:szCs w:val="21"/>
          <w:lang w:val="en-US"/>
        </w:rPr>
      </w:pP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Интерфейсы</w:t>
      </w:r>
      <w:r w:rsidRPr="003D4354">
        <w:rPr>
          <w:rFonts w:ascii="inherit" w:hAnsi="inherit" w:cs="Segoe UI"/>
          <w:color w:val="000000"/>
          <w:sz w:val="21"/>
          <w:szCs w:val="21"/>
          <w:lang w:val="en-US"/>
        </w:rPr>
        <w:t xml:space="preserve"> Ethernet</w:t>
      </w:r>
      <w:r w:rsidRPr="003D4354">
        <w:rPr>
          <w:rStyle w:val="characteristicsitemvaluedatayc4du"/>
          <w:rFonts w:ascii="inherit" w:hAnsi="inherit" w:cs="Segoe UI"/>
          <w:color w:val="000000"/>
          <w:sz w:val="21"/>
          <w:szCs w:val="21"/>
          <w:bdr w:val="none" w:sz="0" w:space="0" w:color="auto" w:frame="1"/>
          <w:lang w:val="en-US"/>
        </w:rPr>
        <w:t xml:space="preserve"> (RJ-45), USB 2.0, Wi-Fi</w:t>
      </w:r>
    </w:p>
    <w:p w14:paraId="442DA59C" w14:textId="742490C6" w:rsidR="003D4354" w:rsidRDefault="003D4354" w:rsidP="003D4354">
      <w:pPr>
        <w:shd w:val="clear" w:color="auto" w:fill="FFFFFF"/>
        <w:textAlignment w:val="baseline"/>
        <w:rPr>
          <w:rFonts w:ascii="inherit" w:hAnsi="inherit" w:cs="Segoe UI"/>
          <w:color w:val="000000"/>
          <w:sz w:val="21"/>
          <w:szCs w:val="21"/>
        </w:rPr>
      </w:pP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 xml:space="preserve">Поддержка </w:t>
      </w:r>
      <w:proofErr w:type="spellStart"/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AirPrint</w:t>
      </w:r>
      <w:proofErr w:type="spellEnd"/>
      <w:r>
        <w:rPr>
          <w:rFonts w:ascii="inherit" w:hAnsi="inherit" w:cs="Segoe UI"/>
          <w:color w:val="000000"/>
          <w:sz w:val="21"/>
          <w:szCs w:val="21"/>
        </w:rPr>
        <w:t xml:space="preserve"> да</w:t>
      </w:r>
    </w:p>
    <w:p w14:paraId="26371F86" w14:textId="77777777" w:rsidR="003D4354" w:rsidRDefault="003D4354" w:rsidP="003D4354">
      <w:pPr>
        <w:pStyle w:val="3"/>
        <w:shd w:val="clear" w:color="auto" w:fill="FFFFFF"/>
        <w:spacing w:before="0"/>
        <w:textAlignment w:val="baseline"/>
        <w:rPr>
          <w:rFonts w:ascii="inherit" w:hAnsi="inherit" w:cs="Segoe UI"/>
          <w:color w:val="000000"/>
          <w:sz w:val="27"/>
          <w:szCs w:val="27"/>
        </w:rPr>
      </w:pPr>
      <w:r>
        <w:rPr>
          <w:rFonts w:ascii="inherit" w:hAnsi="inherit" w:cs="Segoe UI"/>
          <w:b/>
          <w:bCs/>
          <w:color w:val="000000"/>
        </w:rPr>
        <w:t>Память/Процессор</w:t>
      </w:r>
    </w:p>
    <w:p w14:paraId="2C003F3A" w14:textId="2365EEED" w:rsidR="003D4354" w:rsidRDefault="003D4354" w:rsidP="003D4354">
      <w:pPr>
        <w:shd w:val="clear" w:color="auto" w:fill="FFFFFF"/>
        <w:textAlignment w:val="baseline"/>
        <w:rPr>
          <w:rFonts w:ascii="inherit" w:hAnsi="inherit" w:cs="Segoe UI"/>
          <w:color w:val="000000"/>
          <w:sz w:val="21"/>
          <w:szCs w:val="21"/>
        </w:rPr>
      </w:pP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Объём памяти</w:t>
      </w: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 xml:space="preserve"> 1</w:t>
      </w:r>
      <w:r>
        <w:rPr>
          <w:rStyle w:val="characteristicsitemvaluedatayc4du"/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024</w:t>
      </w: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 МБ</w:t>
      </w:r>
    </w:p>
    <w:p w14:paraId="5B39EE9B" w14:textId="447CF052" w:rsidR="003D4354" w:rsidRDefault="003D4354" w:rsidP="003D4354">
      <w:pPr>
        <w:shd w:val="clear" w:color="auto" w:fill="FFFFFF"/>
        <w:textAlignment w:val="baseline"/>
        <w:rPr>
          <w:rFonts w:ascii="inherit" w:hAnsi="inherit" w:cs="Segoe UI"/>
          <w:color w:val="000000"/>
          <w:sz w:val="21"/>
          <w:szCs w:val="21"/>
        </w:rPr>
      </w:pP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Ёмкость жёсткого диска</w:t>
      </w:r>
      <w:r>
        <w:rPr>
          <w:rFonts w:ascii="inherit" w:hAnsi="inherit" w:cs="Segoe UI"/>
          <w:color w:val="000000"/>
          <w:sz w:val="21"/>
          <w:szCs w:val="21"/>
        </w:rPr>
        <w:t> </w:t>
      </w:r>
      <w:r>
        <w:rPr>
          <w:rStyle w:val="characteristicsitemvaluedatayc4du"/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4</w:t>
      </w: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 ГБ</w:t>
      </w:r>
    </w:p>
    <w:p w14:paraId="4CA79F53" w14:textId="6DE9F07D" w:rsidR="003D4354" w:rsidRDefault="003D4354" w:rsidP="003D4354">
      <w:pPr>
        <w:shd w:val="clear" w:color="auto" w:fill="FFFFFF"/>
        <w:textAlignment w:val="baseline"/>
        <w:rPr>
          <w:rFonts w:ascii="inherit" w:hAnsi="inherit" w:cs="Segoe UI"/>
          <w:color w:val="000000"/>
          <w:sz w:val="21"/>
          <w:szCs w:val="21"/>
        </w:rPr>
      </w:pP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 xml:space="preserve">Частота </w:t>
      </w: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процессора</w:t>
      </w:r>
      <w:r>
        <w:rPr>
          <w:rFonts w:ascii="inherit" w:hAnsi="inherit" w:cs="Segoe UI"/>
          <w:color w:val="000000"/>
          <w:sz w:val="21"/>
          <w:szCs w:val="21"/>
        </w:rPr>
        <w:t xml:space="preserve"> 1200</w:t>
      </w: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 МГц</w:t>
      </w:r>
    </w:p>
    <w:p w14:paraId="55981874" w14:textId="77777777" w:rsidR="003D4354" w:rsidRDefault="003D4354" w:rsidP="003D4354">
      <w:pPr>
        <w:pStyle w:val="3"/>
        <w:shd w:val="clear" w:color="auto" w:fill="FFFFFF"/>
        <w:spacing w:before="0"/>
        <w:textAlignment w:val="baseline"/>
        <w:rPr>
          <w:rFonts w:ascii="inherit" w:hAnsi="inherit" w:cs="Segoe UI"/>
          <w:color w:val="000000"/>
          <w:sz w:val="27"/>
          <w:szCs w:val="27"/>
        </w:rPr>
      </w:pPr>
      <w:r>
        <w:rPr>
          <w:rFonts w:ascii="inherit" w:hAnsi="inherit" w:cs="Segoe UI"/>
          <w:b/>
          <w:bCs/>
          <w:color w:val="000000"/>
        </w:rPr>
        <w:t>Принтер</w:t>
      </w:r>
    </w:p>
    <w:p w14:paraId="5B658F93" w14:textId="41793C65" w:rsidR="003D4354" w:rsidRDefault="003D4354" w:rsidP="003D4354">
      <w:pPr>
        <w:shd w:val="clear" w:color="auto" w:fill="FFFFFF"/>
        <w:textAlignment w:val="baseline"/>
        <w:rPr>
          <w:rFonts w:ascii="inherit" w:hAnsi="inherit" w:cs="Segoe UI"/>
          <w:color w:val="000000"/>
          <w:sz w:val="21"/>
          <w:szCs w:val="21"/>
        </w:rPr>
      </w:pP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Максимальный формат</w:t>
      </w:r>
      <w:r>
        <w:rPr>
          <w:rFonts w:ascii="inherit" w:hAnsi="inherit" w:cs="Segoe UI"/>
          <w:color w:val="000000"/>
          <w:sz w:val="21"/>
          <w:szCs w:val="21"/>
        </w:rPr>
        <w:t>  </w:t>
      </w:r>
      <w:hyperlink r:id="rId12" w:history="1">
        <w:r>
          <w:rPr>
            <w:rStyle w:val="ac"/>
            <w:rFonts w:ascii="inherit" w:hAnsi="inherit" w:cs="Segoe UI"/>
            <w:sz w:val="21"/>
            <w:szCs w:val="21"/>
            <w:bdr w:val="none" w:sz="0" w:space="0" w:color="auto" w:frame="1"/>
          </w:rPr>
          <w:t>A4</w:t>
        </w:r>
      </w:hyperlink>
    </w:p>
    <w:p w14:paraId="1391D386" w14:textId="1ECECA68" w:rsidR="003D4354" w:rsidRDefault="003D4354" w:rsidP="003D4354">
      <w:pPr>
        <w:shd w:val="clear" w:color="auto" w:fill="FFFFFF"/>
        <w:textAlignment w:val="baseline"/>
        <w:rPr>
          <w:rFonts w:ascii="inherit" w:hAnsi="inherit" w:cs="Segoe UI"/>
          <w:color w:val="000000"/>
          <w:sz w:val="21"/>
          <w:szCs w:val="21"/>
        </w:rPr>
      </w:pP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 xml:space="preserve">Максимальный размер </w:t>
      </w: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отпечатка</w:t>
      </w:r>
      <w:r>
        <w:rPr>
          <w:rFonts w:ascii="inherit" w:hAnsi="inherit" w:cs="Segoe UI"/>
          <w:color w:val="000000"/>
          <w:sz w:val="21"/>
          <w:szCs w:val="21"/>
        </w:rPr>
        <w:t xml:space="preserve"> 216</w:t>
      </w:r>
      <w:r>
        <w:rPr>
          <w:rStyle w:val="characteristicsitemvaluedatayc4du"/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 xml:space="preserve"> x 355.6 мм</w:t>
      </w:r>
    </w:p>
    <w:p w14:paraId="499784AF" w14:textId="59EABA40" w:rsidR="003D4354" w:rsidRDefault="003D4354" w:rsidP="003D4354">
      <w:pPr>
        <w:shd w:val="clear" w:color="auto" w:fill="FFFFFF"/>
        <w:textAlignment w:val="baseline"/>
        <w:rPr>
          <w:rFonts w:ascii="inherit" w:hAnsi="inherit" w:cs="Segoe UI"/>
          <w:color w:val="000000"/>
          <w:sz w:val="21"/>
          <w:szCs w:val="21"/>
        </w:rPr>
      </w:pP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 xml:space="preserve">Автоматическая двусторонняя </w:t>
      </w: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печать</w:t>
      </w:r>
      <w:r>
        <w:rPr>
          <w:rFonts w:ascii="inherit" w:hAnsi="inherit" w:cs="Segoe UI"/>
          <w:color w:val="000000"/>
          <w:sz w:val="21"/>
          <w:szCs w:val="21"/>
        </w:rPr>
        <w:t xml:space="preserve"> да</w:t>
      </w:r>
    </w:p>
    <w:p w14:paraId="6374973C" w14:textId="749238E2" w:rsidR="003D4354" w:rsidRDefault="003D4354" w:rsidP="003D4354">
      <w:pPr>
        <w:shd w:val="clear" w:color="auto" w:fill="FFFFFF"/>
        <w:textAlignment w:val="baseline"/>
        <w:rPr>
          <w:rFonts w:ascii="inherit" w:hAnsi="inherit" w:cs="Segoe UI"/>
          <w:color w:val="000000"/>
          <w:sz w:val="21"/>
          <w:szCs w:val="21"/>
        </w:rPr>
      </w:pP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Максимальное разрешение для ч/б печати</w:t>
      </w:r>
      <w:r>
        <w:rPr>
          <w:rFonts w:ascii="inherit" w:hAnsi="inherit" w:cs="Segoe UI"/>
          <w:color w:val="000000"/>
          <w:sz w:val="21"/>
          <w:szCs w:val="21"/>
        </w:rPr>
        <w:t> </w:t>
      </w:r>
      <w:r>
        <w:rPr>
          <w:rStyle w:val="characteristicsitemvaluedatayc4du"/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 xml:space="preserve">1200x1200 </w:t>
      </w:r>
      <w:proofErr w:type="spellStart"/>
      <w:r>
        <w:rPr>
          <w:rStyle w:val="characteristicsitemvaluedatayc4du"/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dpi</w:t>
      </w:r>
      <w:proofErr w:type="spellEnd"/>
    </w:p>
    <w:p w14:paraId="7C4E0EC2" w14:textId="77777777" w:rsidR="003D4354" w:rsidRDefault="003D4354" w:rsidP="003D4354">
      <w:pPr>
        <w:shd w:val="clear" w:color="auto" w:fill="FFFFFF"/>
        <w:textAlignment w:val="baseline"/>
        <w:rPr>
          <w:rFonts w:ascii="inherit" w:hAnsi="inherit" w:cs="Segoe UI"/>
          <w:color w:val="000000"/>
          <w:sz w:val="21"/>
          <w:szCs w:val="21"/>
        </w:rPr>
      </w:pP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Скорость печати</w:t>
      </w:r>
      <w:r>
        <w:rPr>
          <w:rFonts w:ascii="inherit" w:hAnsi="inherit" w:cs="Segoe UI"/>
          <w:color w:val="000000"/>
          <w:sz w:val="21"/>
          <w:szCs w:val="21"/>
        </w:rPr>
        <w:t>  </w:t>
      </w:r>
    </w:p>
    <w:p w14:paraId="02D5EAF6" w14:textId="3016F8A8" w:rsidR="003D4354" w:rsidRDefault="003D4354" w:rsidP="003D4354">
      <w:pPr>
        <w:shd w:val="clear" w:color="auto" w:fill="FFFFFF"/>
        <w:textAlignment w:val="baseline"/>
        <w:rPr>
          <w:rFonts w:ascii="inherit" w:hAnsi="inherit" w:cs="Segoe UI"/>
          <w:color w:val="000000"/>
          <w:sz w:val="21"/>
          <w:szCs w:val="21"/>
        </w:rPr>
      </w:pPr>
      <w:r>
        <w:rPr>
          <w:rStyle w:val="characteristicsitemvaluedatayc4du"/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 xml:space="preserve">до 36 </w:t>
      </w:r>
      <w:proofErr w:type="spellStart"/>
      <w:r>
        <w:rPr>
          <w:rStyle w:val="characteristicsitemvaluedatayc4du"/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стр</w:t>
      </w:r>
      <w:proofErr w:type="spellEnd"/>
      <w:r>
        <w:rPr>
          <w:rStyle w:val="characteristicsitemvaluedatayc4du"/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/мин (A4, односторонняя),</w:t>
      </w: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br/>
      </w:r>
      <w:r>
        <w:rPr>
          <w:rStyle w:val="characteristicsitemvaluedatayc4du"/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 xml:space="preserve">до 58,8 </w:t>
      </w:r>
      <w:proofErr w:type="spellStart"/>
      <w:r>
        <w:rPr>
          <w:rStyle w:val="characteristicsitemvaluedatayc4du"/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стр</w:t>
      </w:r>
      <w:proofErr w:type="spellEnd"/>
      <w:r>
        <w:rPr>
          <w:rStyle w:val="characteristicsitemvaluedatayc4du"/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/мин (A5, односторонняя, альбомная ориентация).</w:t>
      </w: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br/>
      </w:r>
      <w:r>
        <w:rPr>
          <w:rStyle w:val="characteristicsitemvaluedatayc4du"/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 xml:space="preserve">до 30,2 </w:t>
      </w:r>
      <w:proofErr w:type="spellStart"/>
      <w:r>
        <w:rPr>
          <w:rStyle w:val="characteristicsitemvaluedatayc4du"/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изобр</w:t>
      </w:r>
      <w:proofErr w:type="spellEnd"/>
      <w:r>
        <w:rPr>
          <w:rStyle w:val="characteristicsitemvaluedatayc4du"/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/мин (A4, односторонняя)</w:t>
      </w:r>
    </w:p>
    <w:p w14:paraId="13960D8B" w14:textId="7102A3C5" w:rsidR="003D4354" w:rsidRDefault="003D4354" w:rsidP="003D4354">
      <w:pPr>
        <w:shd w:val="clear" w:color="auto" w:fill="FFFFFF"/>
        <w:textAlignment w:val="baseline"/>
        <w:rPr>
          <w:rFonts w:ascii="inherit" w:hAnsi="inherit" w:cs="Segoe UI"/>
          <w:color w:val="000000"/>
          <w:sz w:val="21"/>
          <w:szCs w:val="21"/>
        </w:rPr>
      </w:pP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 xml:space="preserve">Время выхода первого </w:t>
      </w: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отпечатка</w:t>
      </w:r>
      <w:r>
        <w:rPr>
          <w:rFonts w:ascii="inherit" w:hAnsi="inherit" w:cs="Segoe UI"/>
          <w:color w:val="000000"/>
          <w:sz w:val="21"/>
          <w:szCs w:val="21"/>
        </w:rPr>
        <w:t xml:space="preserve"> 5</w:t>
      </w:r>
      <w:r>
        <w:rPr>
          <w:rStyle w:val="characteristicsitemvaluedatayc4du"/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 xml:space="preserve"> сек</w:t>
      </w:r>
    </w:p>
    <w:p w14:paraId="4FDB53B3" w14:textId="4FDA9D8A" w:rsidR="003D4354" w:rsidRDefault="003D4354" w:rsidP="003D4354">
      <w:pPr>
        <w:shd w:val="clear" w:color="auto" w:fill="FFFFFF"/>
        <w:textAlignment w:val="baseline"/>
        <w:rPr>
          <w:rFonts w:ascii="inherit" w:hAnsi="inherit" w:cs="Segoe UI"/>
          <w:color w:val="000000"/>
          <w:sz w:val="21"/>
          <w:szCs w:val="21"/>
        </w:rPr>
      </w:pP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 xml:space="preserve">Время </w:t>
      </w: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разогрева</w:t>
      </w:r>
      <w:r>
        <w:rPr>
          <w:rFonts w:ascii="inherit" w:hAnsi="inherit" w:cs="Segoe UI"/>
          <w:color w:val="000000"/>
          <w:sz w:val="21"/>
          <w:szCs w:val="21"/>
        </w:rPr>
        <w:t xml:space="preserve"> 14</w:t>
      </w: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 с</w:t>
      </w:r>
    </w:p>
    <w:p w14:paraId="2C26E434" w14:textId="77777777" w:rsidR="003D4354" w:rsidRDefault="003D4354" w:rsidP="003D4354">
      <w:pPr>
        <w:pStyle w:val="3"/>
        <w:shd w:val="clear" w:color="auto" w:fill="FFFFFF"/>
        <w:spacing w:before="0"/>
        <w:textAlignment w:val="baseline"/>
        <w:rPr>
          <w:rFonts w:ascii="inherit" w:hAnsi="inherit" w:cs="Segoe UI"/>
          <w:color w:val="000000"/>
          <w:sz w:val="27"/>
          <w:szCs w:val="27"/>
        </w:rPr>
      </w:pPr>
      <w:r>
        <w:rPr>
          <w:rFonts w:ascii="inherit" w:hAnsi="inherit" w:cs="Segoe UI"/>
          <w:b/>
          <w:bCs/>
          <w:color w:val="000000"/>
        </w:rPr>
        <w:t>Шрифты и языки управления</w:t>
      </w:r>
    </w:p>
    <w:p w14:paraId="7B53F857" w14:textId="320CC96D" w:rsidR="003D4354" w:rsidRDefault="003D4354" w:rsidP="003D4354">
      <w:pPr>
        <w:shd w:val="clear" w:color="auto" w:fill="FFFFFF"/>
        <w:textAlignment w:val="baseline"/>
        <w:rPr>
          <w:rFonts w:ascii="inherit" w:hAnsi="inherit" w:cs="Segoe UI"/>
          <w:color w:val="000000"/>
          <w:sz w:val="21"/>
          <w:szCs w:val="21"/>
        </w:rPr>
      </w:pP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Поддержка</w:t>
      </w:r>
      <w:r>
        <w:rPr>
          <w:rFonts w:ascii="inherit" w:hAnsi="inherit" w:cs="Segoe UI"/>
          <w:color w:val="000000"/>
          <w:sz w:val="21"/>
          <w:szCs w:val="21"/>
        </w:rPr>
        <w:t xml:space="preserve"> UFRII</w:t>
      </w:r>
      <w:r>
        <w:rPr>
          <w:rStyle w:val="characteristicsitemvaluedatayc4du"/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, PCL 5e, PCL6</w:t>
      </w:r>
    </w:p>
    <w:p w14:paraId="2AFFDF54" w14:textId="1B18C551" w:rsidR="003D4354" w:rsidRDefault="003D4354" w:rsidP="003D4354">
      <w:pPr>
        <w:shd w:val="clear" w:color="auto" w:fill="FFFFFF"/>
        <w:textAlignment w:val="baseline"/>
        <w:rPr>
          <w:rFonts w:ascii="inherit" w:hAnsi="inherit" w:cs="Segoe UI"/>
          <w:color w:val="000000"/>
          <w:sz w:val="21"/>
          <w:szCs w:val="21"/>
        </w:rPr>
      </w:pP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lastRenderedPageBreak/>
        <w:t>Количество установленных шрифтов PCL</w:t>
      </w:r>
      <w:r>
        <w:rPr>
          <w:rFonts w:ascii="inherit" w:hAnsi="inherit" w:cs="Segoe UI"/>
          <w:color w:val="000000"/>
          <w:sz w:val="21"/>
          <w:szCs w:val="21"/>
        </w:rPr>
        <w:t>  </w:t>
      </w:r>
      <w:r>
        <w:rPr>
          <w:rStyle w:val="characteristicsitemvaluedatayc4du"/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45</w:t>
      </w:r>
    </w:p>
    <w:p w14:paraId="352764E5" w14:textId="77777777" w:rsidR="003D4354" w:rsidRDefault="003D4354" w:rsidP="003D4354">
      <w:pPr>
        <w:pStyle w:val="3"/>
        <w:shd w:val="clear" w:color="auto" w:fill="FFFFFF"/>
        <w:spacing w:before="0"/>
        <w:textAlignment w:val="baseline"/>
        <w:rPr>
          <w:rFonts w:ascii="inherit" w:hAnsi="inherit" w:cs="Segoe UI"/>
          <w:color w:val="000000"/>
          <w:sz w:val="27"/>
          <w:szCs w:val="27"/>
        </w:rPr>
      </w:pPr>
      <w:r>
        <w:rPr>
          <w:rFonts w:ascii="inherit" w:hAnsi="inherit" w:cs="Segoe UI"/>
          <w:b/>
          <w:bCs/>
          <w:color w:val="000000"/>
        </w:rPr>
        <w:t>Лотки</w:t>
      </w:r>
    </w:p>
    <w:p w14:paraId="66C7796C" w14:textId="243C146E" w:rsidR="003D4354" w:rsidRDefault="003D4354" w:rsidP="003D4354">
      <w:pPr>
        <w:shd w:val="clear" w:color="auto" w:fill="FFFFFF"/>
        <w:textAlignment w:val="baseline"/>
        <w:rPr>
          <w:rFonts w:ascii="inherit" w:hAnsi="inherit" w:cs="Segoe UI"/>
          <w:color w:val="000000"/>
          <w:sz w:val="21"/>
          <w:szCs w:val="21"/>
        </w:rPr>
      </w:pP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 xml:space="preserve">Подача </w:t>
      </w: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бумаги</w:t>
      </w:r>
      <w:r>
        <w:rPr>
          <w:rFonts w:ascii="inherit" w:hAnsi="inherit" w:cs="Segoe UI"/>
          <w:color w:val="000000"/>
          <w:sz w:val="21"/>
          <w:szCs w:val="21"/>
        </w:rPr>
        <w:t xml:space="preserve"> 250</w:t>
      </w:r>
      <w:r>
        <w:rPr>
          <w:rStyle w:val="characteristicsitemvaluedatayc4du"/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 xml:space="preserve"> листов</w:t>
      </w:r>
    </w:p>
    <w:p w14:paraId="0690BAC7" w14:textId="6D35D08D" w:rsidR="003D4354" w:rsidRDefault="003D4354" w:rsidP="003D4354">
      <w:pPr>
        <w:shd w:val="clear" w:color="auto" w:fill="FFFFFF"/>
        <w:textAlignment w:val="baseline"/>
        <w:rPr>
          <w:rFonts w:ascii="inherit" w:hAnsi="inherit" w:cs="Segoe UI"/>
          <w:color w:val="000000"/>
          <w:sz w:val="21"/>
          <w:szCs w:val="21"/>
        </w:rPr>
      </w:pP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 xml:space="preserve">Вывод </w:t>
      </w: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бумаги</w:t>
      </w:r>
      <w:r>
        <w:rPr>
          <w:rFonts w:ascii="inherit" w:hAnsi="inherit" w:cs="Segoe UI"/>
          <w:color w:val="000000"/>
          <w:sz w:val="21"/>
          <w:szCs w:val="21"/>
        </w:rPr>
        <w:t xml:space="preserve"> 150</w:t>
      </w:r>
      <w:r>
        <w:rPr>
          <w:rStyle w:val="characteristicsitemvaluedatayc4du"/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 xml:space="preserve"> листов</w:t>
      </w:r>
    </w:p>
    <w:p w14:paraId="795A234E" w14:textId="77777777" w:rsidR="003D4354" w:rsidRDefault="003D4354" w:rsidP="003D4354">
      <w:pPr>
        <w:pStyle w:val="3"/>
        <w:shd w:val="clear" w:color="auto" w:fill="FFFFFF"/>
        <w:spacing w:before="0"/>
        <w:textAlignment w:val="baseline"/>
        <w:rPr>
          <w:rFonts w:ascii="inherit" w:hAnsi="inherit" w:cs="Segoe UI"/>
          <w:color w:val="000000"/>
          <w:sz w:val="27"/>
          <w:szCs w:val="27"/>
        </w:rPr>
      </w:pPr>
      <w:r>
        <w:rPr>
          <w:rFonts w:ascii="inherit" w:hAnsi="inherit" w:cs="Segoe UI"/>
          <w:b/>
          <w:bCs/>
          <w:color w:val="000000"/>
        </w:rPr>
        <w:t>Расходные материалы</w:t>
      </w:r>
    </w:p>
    <w:p w14:paraId="0C745AB7" w14:textId="40ABAFB9" w:rsidR="003D4354" w:rsidRDefault="003D4354" w:rsidP="003D4354">
      <w:pPr>
        <w:shd w:val="clear" w:color="auto" w:fill="FFFFFF"/>
        <w:textAlignment w:val="baseline"/>
        <w:rPr>
          <w:rFonts w:ascii="inherit" w:hAnsi="inherit" w:cs="Segoe UI"/>
          <w:color w:val="000000"/>
          <w:sz w:val="21"/>
          <w:szCs w:val="21"/>
        </w:rPr>
      </w:pP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Плотность бумаги</w:t>
      </w: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rStyle w:val="characteristicsitemvaluedatayc4du"/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60–199 г/м2</w:t>
      </w:r>
    </w:p>
    <w:p w14:paraId="4253885B" w14:textId="189A3525" w:rsidR="003D4354" w:rsidRDefault="003D4354" w:rsidP="003D4354">
      <w:pPr>
        <w:shd w:val="clear" w:color="auto" w:fill="FFFFFF"/>
        <w:textAlignment w:val="baseline"/>
        <w:rPr>
          <w:rFonts w:ascii="inherit" w:hAnsi="inherit" w:cs="Segoe UI"/>
          <w:color w:val="000000"/>
          <w:sz w:val="21"/>
          <w:szCs w:val="21"/>
        </w:rPr>
      </w:pP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Печать на:</w:t>
      </w:r>
      <w:r>
        <w:rPr>
          <w:rFonts w:ascii="inherit" w:hAnsi="inherit" w:cs="Segoe UI"/>
          <w:color w:val="000000"/>
          <w:sz w:val="21"/>
          <w:szCs w:val="21"/>
        </w:rPr>
        <w:t> </w:t>
      </w:r>
      <w:r>
        <w:rPr>
          <w:rStyle w:val="characteristicsitemvaluedatayc4du"/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глянцевой бумаге, конвертах, матовой бумаге, этикетках</w:t>
      </w:r>
    </w:p>
    <w:p w14:paraId="18C40246" w14:textId="14BC206D" w:rsidR="003D4354" w:rsidRDefault="003D4354" w:rsidP="003D4354">
      <w:pPr>
        <w:shd w:val="clear" w:color="auto" w:fill="FFFFFF"/>
        <w:textAlignment w:val="baseline"/>
        <w:rPr>
          <w:rFonts w:ascii="inherit" w:hAnsi="inherit" w:cs="Segoe UI"/>
          <w:color w:val="000000"/>
          <w:sz w:val="21"/>
          <w:szCs w:val="21"/>
        </w:rPr>
      </w:pP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Ресурс ч/б картриджа/тонера</w:t>
      </w: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rStyle w:val="characteristicsitemvaluedatayc4du"/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1500</w:t>
      </w: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 страниц</w:t>
      </w:r>
    </w:p>
    <w:p w14:paraId="0A212C30" w14:textId="5368DFFB" w:rsidR="003D4354" w:rsidRDefault="003D4354" w:rsidP="003D4354">
      <w:pPr>
        <w:shd w:val="clear" w:color="auto" w:fill="FFFFFF"/>
        <w:textAlignment w:val="baseline"/>
        <w:rPr>
          <w:rFonts w:ascii="inherit" w:hAnsi="inherit" w:cs="Segoe UI"/>
          <w:color w:val="000000"/>
          <w:sz w:val="21"/>
          <w:szCs w:val="21"/>
        </w:rPr>
      </w:pP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Количество картриджей</w:t>
      </w:r>
      <w:r>
        <w:rPr>
          <w:rFonts w:ascii="inherit" w:hAnsi="inherit" w:cs="Segoe UI"/>
          <w:color w:val="000000"/>
          <w:sz w:val="21"/>
          <w:szCs w:val="21"/>
        </w:rPr>
        <w:t> </w:t>
      </w:r>
      <w:r>
        <w:rPr>
          <w:rStyle w:val="characteristicsitemvaluedatayc4du"/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1</w:t>
      </w:r>
    </w:p>
    <w:p w14:paraId="2C029496" w14:textId="47A7AB97" w:rsidR="003D4354" w:rsidRDefault="003D4354" w:rsidP="003D4354">
      <w:pPr>
        <w:shd w:val="clear" w:color="auto" w:fill="FFFFFF"/>
        <w:textAlignment w:val="baseline"/>
        <w:rPr>
          <w:rFonts w:ascii="inherit" w:hAnsi="inherit" w:cs="Segoe UI"/>
          <w:color w:val="000000"/>
          <w:sz w:val="21"/>
          <w:szCs w:val="21"/>
        </w:rPr>
      </w:pP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Тип картриджа/тонера</w:t>
      </w:r>
      <w:r>
        <w:rPr>
          <w:rFonts w:ascii="inherit" w:hAnsi="inherit" w:cs="Segoe UI"/>
          <w:color w:val="000000"/>
          <w:sz w:val="21"/>
          <w:szCs w:val="21"/>
        </w:rPr>
        <w:t> </w:t>
      </w:r>
      <w:r>
        <w:rPr>
          <w:rStyle w:val="characteristicsitemvaluedatayc4du"/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070 (3000 страниц), 070H (10200 страниц)</w:t>
      </w:r>
    </w:p>
    <w:p w14:paraId="7A0AFCAE" w14:textId="77777777" w:rsidR="003D4354" w:rsidRDefault="003D4354" w:rsidP="003D4354">
      <w:pPr>
        <w:pStyle w:val="3"/>
        <w:shd w:val="clear" w:color="auto" w:fill="FFFFFF"/>
        <w:spacing w:before="0"/>
        <w:textAlignment w:val="baseline"/>
        <w:rPr>
          <w:rFonts w:ascii="inherit" w:hAnsi="inherit" w:cs="Segoe UI"/>
          <w:color w:val="000000"/>
          <w:sz w:val="27"/>
          <w:szCs w:val="27"/>
        </w:rPr>
      </w:pPr>
      <w:r>
        <w:rPr>
          <w:rFonts w:ascii="inherit" w:hAnsi="inherit" w:cs="Segoe UI"/>
          <w:b/>
          <w:bCs/>
          <w:color w:val="000000"/>
        </w:rPr>
        <w:t>Дополнительно</w:t>
      </w:r>
    </w:p>
    <w:p w14:paraId="366DC709" w14:textId="5B309D2A" w:rsidR="003D4354" w:rsidRPr="003D4354" w:rsidRDefault="003D4354" w:rsidP="003D4354">
      <w:pPr>
        <w:shd w:val="clear" w:color="auto" w:fill="FFFFFF"/>
        <w:textAlignment w:val="baseline"/>
        <w:rPr>
          <w:rFonts w:ascii="inherit" w:hAnsi="inherit" w:cs="Segoe UI"/>
          <w:color w:val="000000"/>
          <w:sz w:val="21"/>
          <w:szCs w:val="21"/>
          <w:lang w:val="en-US"/>
        </w:rPr>
      </w:pP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Поддержка</w:t>
      </w:r>
      <w:r w:rsidRPr="003D4354">
        <w:rPr>
          <w:rFonts w:ascii="inherit" w:hAnsi="inherit" w:cs="Segoe UI"/>
          <w:color w:val="000000"/>
          <w:sz w:val="21"/>
          <w:szCs w:val="21"/>
          <w:bdr w:val="none" w:sz="0" w:space="0" w:color="auto" w:frame="1"/>
          <w:lang w:val="en-US"/>
        </w:rPr>
        <w:t xml:space="preserve"> </w:t>
      </w: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ОС</w:t>
      </w:r>
      <w:r w:rsidRPr="003D4354">
        <w:rPr>
          <w:rFonts w:ascii="inherit" w:hAnsi="inherit" w:cs="Segoe UI"/>
          <w:color w:val="000000"/>
          <w:sz w:val="21"/>
          <w:szCs w:val="21"/>
          <w:lang w:val="en-US"/>
        </w:rPr>
        <w:t> </w:t>
      </w:r>
      <w:r w:rsidRPr="003D4354">
        <w:rPr>
          <w:rStyle w:val="characteristicsitemvaluedatayc4du"/>
          <w:rFonts w:ascii="inherit" w:hAnsi="inherit" w:cs="Segoe UI"/>
          <w:color w:val="000000"/>
          <w:sz w:val="21"/>
          <w:szCs w:val="21"/>
          <w:bdr w:val="none" w:sz="0" w:space="0" w:color="auto" w:frame="1"/>
          <w:lang w:val="en-US"/>
        </w:rPr>
        <w:t>Linux, Mac OS, Windows</w:t>
      </w:r>
    </w:p>
    <w:p w14:paraId="47BD59D3" w14:textId="69777CAA" w:rsidR="003D4354" w:rsidRDefault="003D4354" w:rsidP="003D4354">
      <w:pPr>
        <w:shd w:val="clear" w:color="auto" w:fill="FFFFFF"/>
        <w:textAlignment w:val="baseline"/>
        <w:rPr>
          <w:rFonts w:ascii="inherit" w:hAnsi="inherit" w:cs="Segoe UI"/>
          <w:color w:val="000000"/>
          <w:sz w:val="21"/>
          <w:szCs w:val="21"/>
        </w:rPr>
      </w:pP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ЖК панель (дисплей)</w:t>
      </w:r>
      <w:r>
        <w:rPr>
          <w:rFonts w:ascii="inherit" w:hAnsi="inherit" w:cs="Segoe UI"/>
          <w:color w:val="000000"/>
          <w:sz w:val="21"/>
          <w:szCs w:val="21"/>
        </w:rPr>
        <w:t> </w:t>
      </w:r>
      <w:r>
        <w:rPr>
          <w:rStyle w:val="characteristicsitemvaluedatayc4du"/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да</w:t>
      </w:r>
    </w:p>
    <w:p w14:paraId="188E56EC" w14:textId="14C960DB" w:rsidR="003D4354" w:rsidRDefault="003D4354" w:rsidP="003D4354">
      <w:pPr>
        <w:shd w:val="clear" w:color="auto" w:fill="FFFFFF"/>
        <w:textAlignment w:val="baseline"/>
        <w:rPr>
          <w:rFonts w:ascii="inherit" w:hAnsi="inherit" w:cs="Segoe UI"/>
          <w:color w:val="000000"/>
          <w:sz w:val="21"/>
          <w:szCs w:val="21"/>
        </w:rPr>
      </w:pP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Потребляемая мощность (при работе)</w:t>
      </w: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rStyle w:val="characteristicsitemvaluedatayc4du"/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480</w:t>
      </w: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 Вт</w:t>
      </w:r>
    </w:p>
    <w:p w14:paraId="29474EA4" w14:textId="5A465C75" w:rsidR="003D4354" w:rsidRDefault="003D4354" w:rsidP="003D4354">
      <w:pPr>
        <w:shd w:val="clear" w:color="auto" w:fill="FFFFFF"/>
        <w:textAlignment w:val="baseline"/>
        <w:rPr>
          <w:rFonts w:ascii="inherit" w:hAnsi="inherit" w:cs="Segoe UI"/>
          <w:color w:val="000000"/>
          <w:sz w:val="21"/>
          <w:szCs w:val="21"/>
        </w:rPr>
      </w:pP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Потребляемая мощность (в режиме ожидания)</w:t>
      </w:r>
      <w:r>
        <w:rPr>
          <w:rFonts w:ascii="inherit" w:hAnsi="inherit" w:cs="Segoe UI"/>
          <w:color w:val="000000"/>
          <w:sz w:val="21"/>
          <w:szCs w:val="21"/>
        </w:rPr>
        <w:t> </w:t>
      </w:r>
      <w:r>
        <w:rPr>
          <w:rStyle w:val="characteristicsitemvaluedatayc4du"/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6</w:t>
      </w: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 Вт</w:t>
      </w:r>
    </w:p>
    <w:p w14:paraId="401A8F3B" w14:textId="0D620ECA" w:rsidR="003D4354" w:rsidRDefault="003D4354" w:rsidP="003D4354">
      <w:pPr>
        <w:shd w:val="clear" w:color="auto" w:fill="FFFFFF"/>
        <w:textAlignment w:val="baseline"/>
        <w:rPr>
          <w:rFonts w:ascii="inherit" w:hAnsi="inherit" w:cs="Segoe UI"/>
          <w:color w:val="000000"/>
          <w:sz w:val="21"/>
          <w:szCs w:val="21"/>
        </w:rPr>
      </w:pP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Уровень шума при работе</w:t>
      </w: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rStyle w:val="characteristicsitemvaluedatayc4du"/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68</w:t>
      </w: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 дБ</w:t>
      </w:r>
    </w:p>
    <w:p w14:paraId="4CFC33F8" w14:textId="33E6F458" w:rsidR="003D4354" w:rsidRDefault="003D4354" w:rsidP="003D4354">
      <w:pPr>
        <w:shd w:val="clear" w:color="auto" w:fill="FFFFFF"/>
        <w:textAlignment w:val="baseline"/>
        <w:rPr>
          <w:rFonts w:ascii="inherit" w:hAnsi="inherit" w:cs="Segoe UI"/>
          <w:color w:val="000000"/>
          <w:sz w:val="21"/>
          <w:szCs w:val="21"/>
        </w:rPr>
      </w:pP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Размеры (</w:t>
      </w:r>
      <w:proofErr w:type="spellStart"/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ШхВхГ</w:t>
      </w:r>
      <w:proofErr w:type="spellEnd"/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)</w:t>
      </w:r>
      <w:r>
        <w:rPr>
          <w:rFonts w:ascii="inherit" w:hAnsi="inherit" w:cs="Segoe UI"/>
          <w:color w:val="000000"/>
          <w:sz w:val="21"/>
          <w:szCs w:val="21"/>
        </w:rPr>
        <w:t> </w:t>
      </w:r>
      <w:r>
        <w:rPr>
          <w:rStyle w:val="characteristicsitemvaluedatayc4du"/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399 x 249 x 373 мм</w:t>
      </w:r>
    </w:p>
    <w:p w14:paraId="1BE2C8B2" w14:textId="1D62A78A" w:rsidR="003D4354" w:rsidRDefault="003D4354" w:rsidP="003D4354">
      <w:pPr>
        <w:shd w:val="clear" w:color="auto" w:fill="FFFFFF"/>
        <w:textAlignment w:val="baseline"/>
        <w:rPr>
          <w:rFonts w:ascii="inherit" w:hAnsi="inherit" w:cs="Segoe UI"/>
          <w:color w:val="000000"/>
          <w:sz w:val="21"/>
          <w:szCs w:val="21"/>
        </w:rPr>
      </w:pP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Вес</w:t>
      </w:r>
      <w:r>
        <w:rPr>
          <w:rFonts w:ascii="inherit" w:hAnsi="inherit" w:cs="Segoe UI"/>
          <w:color w:val="000000"/>
          <w:sz w:val="21"/>
          <w:szCs w:val="21"/>
        </w:rPr>
        <w:t> </w:t>
      </w:r>
      <w:r>
        <w:rPr>
          <w:rStyle w:val="characteristicsitemvaluedatayc4du"/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9.5 кг</w:t>
      </w:r>
    </w:p>
    <w:p w14:paraId="5AB91CDD" w14:textId="6F220389" w:rsidR="003D4354" w:rsidRDefault="003D4354" w:rsidP="003D4354">
      <w:pPr>
        <w:shd w:val="clear" w:color="auto" w:fill="FFFFFF"/>
        <w:textAlignment w:val="baseline"/>
        <w:rPr>
          <w:rFonts w:ascii="inherit" w:hAnsi="inherit" w:cs="Segoe UI"/>
          <w:color w:val="000000"/>
          <w:sz w:val="21"/>
          <w:szCs w:val="21"/>
        </w:rPr>
      </w:pPr>
      <w:r>
        <w:rPr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Гарантия</w:t>
      </w:r>
      <w:r>
        <w:rPr>
          <w:rFonts w:ascii="inherit" w:hAnsi="inherit" w:cs="Segoe UI"/>
          <w:color w:val="000000"/>
          <w:sz w:val="21"/>
          <w:szCs w:val="21"/>
        </w:rPr>
        <w:t> </w:t>
      </w:r>
      <w:r>
        <w:rPr>
          <w:rStyle w:val="characteristicsitemvaluedatayc4du"/>
          <w:rFonts w:ascii="inherit" w:hAnsi="inherit" w:cs="Segoe UI"/>
          <w:color w:val="000000"/>
          <w:sz w:val="21"/>
          <w:szCs w:val="21"/>
          <w:bdr w:val="none" w:sz="0" w:space="0" w:color="auto" w:frame="1"/>
        </w:rPr>
        <w:t>12 мес.</w:t>
      </w:r>
    </w:p>
    <w:p w14:paraId="0971E89A" w14:textId="77777777" w:rsidR="003D4354" w:rsidRPr="00EE3D5F" w:rsidRDefault="003D4354" w:rsidP="003D4354">
      <w:pPr>
        <w:widowControl/>
        <w:tabs>
          <w:tab w:val="left" w:pos="993"/>
        </w:tabs>
        <w:autoSpaceDE/>
        <w:autoSpaceDN/>
        <w:spacing w:after="22"/>
        <w:ind w:left="709"/>
        <w:jc w:val="right"/>
        <w:rPr>
          <w:b/>
        </w:rPr>
      </w:pPr>
    </w:p>
    <w:p w14:paraId="4F11446C" w14:textId="77777777" w:rsidR="00537D25" w:rsidRPr="00A40E25" w:rsidRDefault="00537D25" w:rsidP="00305D1A">
      <w:pPr>
        <w:pStyle w:val="a4"/>
        <w:widowControl/>
        <w:numPr>
          <w:ilvl w:val="0"/>
          <w:numId w:val="5"/>
        </w:numPr>
        <w:tabs>
          <w:tab w:val="left" w:pos="709"/>
        </w:tabs>
        <w:autoSpaceDE/>
        <w:autoSpaceDN/>
        <w:ind w:left="0" w:firstLine="709"/>
        <w:rPr>
          <w:b/>
          <w:vanish/>
          <w:color w:val="FFFFFF" w:themeColor="background1"/>
          <w:sz w:val="24"/>
        </w:rPr>
      </w:pPr>
    </w:p>
    <w:p w14:paraId="54388DA0" w14:textId="77777777" w:rsidR="00537D25" w:rsidRPr="00A40E25" w:rsidRDefault="00537D25" w:rsidP="00305D1A">
      <w:pPr>
        <w:pStyle w:val="a4"/>
        <w:widowControl/>
        <w:numPr>
          <w:ilvl w:val="0"/>
          <w:numId w:val="5"/>
        </w:numPr>
        <w:tabs>
          <w:tab w:val="left" w:pos="709"/>
        </w:tabs>
        <w:autoSpaceDE/>
        <w:autoSpaceDN/>
        <w:ind w:left="0" w:firstLine="709"/>
        <w:rPr>
          <w:b/>
          <w:vanish/>
          <w:color w:val="FFFFFF" w:themeColor="background1"/>
          <w:sz w:val="24"/>
        </w:rPr>
      </w:pPr>
    </w:p>
    <w:p w14:paraId="1FC580AA" w14:textId="77777777" w:rsidR="00083277" w:rsidRDefault="00083277" w:rsidP="00083277">
      <w:pPr>
        <w:keepNext/>
        <w:keepLines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Требования к качеству поставляемого Товара:</w:t>
      </w:r>
    </w:p>
    <w:p w14:paraId="76E5CA27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05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Поставляемый Товар должен быть новым (товар, который не был в употреблении, </w:t>
      </w:r>
      <w:r>
        <w:rPr>
          <w:sz w:val="24"/>
          <w:szCs w:val="24"/>
        </w:rPr>
        <w:br/>
        <w:t xml:space="preserve">в ремонте, в том числе который был смонтирован из новых деталей, без использования бывших </w:t>
      </w:r>
      <w:r>
        <w:rPr>
          <w:sz w:val="24"/>
          <w:szCs w:val="24"/>
        </w:rPr>
        <w:br/>
        <w:t>в употреблении элементов, не был восстановлен, у которого не была осуществлена замена составных частей, не были восстановлены потребительские свойства, который не имеет дефектов, связанных с конструкцией, материалами и работой по их изготовлению, а также свободен от прав на них третьих лиц и других обременений). Поставляемый Товар должен быть официально предназначен для продажи в Российской Федерации и обеспечен гарантийными обязательствами производителя.</w:t>
      </w:r>
    </w:p>
    <w:p w14:paraId="6889368C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05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составляющие детали Товара должны быть совместимы между собой, установлены на заводе-изготовителя (фирмы-производителя) Товара.</w:t>
      </w:r>
    </w:p>
    <w:p w14:paraId="72FE86C7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00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Товар должен поставляться в собранном виде, быть готовым к эксплуатации, работоспособным и обеспечивать предусмотренную производителем (изготовителем) функциональность.</w:t>
      </w:r>
    </w:p>
    <w:p w14:paraId="29856C0B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00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Товар должен поставляться в комплектации завода-изготовителя (фирмы- производителя).</w:t>
      </w:r>
    </w:p>
    <w:p w14:paraId="7E8E9D43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  <w:tab w:val="left" w:pos="1243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комплект поставки должны быть включены все необходимые интерфейсные шнуры </w:t>
      </w:r>
      <w:r>
        <w:rPr>
          <w:sz w:val="24"/>
          <w:szCs w:val="24"/>
        </w:rPr>
        <w:br/>
        <w:t>и кабели, а также материальные носители, содержащие программное обеспечение для настройки корректной работы основных и периферийных устройств (драйвера), необходимыми для работы Товара, если таковые предусмотрены заводом-изготовителем (фирмой-производителем) Товара.</w:t>
      </w:r>
    </w:p>
    <w:p w14:paraId="4034072E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  <w:tab w:val="left" w:pos="117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Поставляемый Товар должен иметь уникальный серийный номер, подтверждающий гарантийные обязательства (срок и уровень гарантийной поддержки), а также копии действующих на момент поставки сертификатов соответствия оборудования (при их наличии), заверенными подписью и печатью (при ее наличии) Поставщика.</w:t>
      </w:r>
    </w:p>
    <w:p w14:paraId="270442A9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  <w:tab w:val="left" w:pos="117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Документация завода-изготовителя (фирмы-производителя), а также иные, необходимые для данного рода товаров, документы (технические паспорта, схемы сборки на русском языке, санитарно-эпидемиологические заключения), оформленные в соответствии с требованиями действующего законодательства должны быть представлены на сайте фирмы-производителя (завода-изготовителя) Товара, в случае отсутствия информации на сайте фирмы-производителя (завода-изготовителя) - Поставщик передает Заказчику не позднее 3 (трех) рабочих дней </w:t>
      </w:r>
      <w:r>
        <w:rPr>
          <w:sz w:val="24"/>
          <w:szCs w:val="24"/>
        </w:rPr>
        <w:br/>
        <w:t>с даты поставки Товара.</w:t>
      </w:r>
    </w:p>
    <w:p w14:paraId="697E03CA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  <w:tab w:val="left" w:pos="117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Техническая документация на русском языке с указанием уровня сервисной поддержки (на русском языке), а также адреса сервисных центров, даты производства Товара - должны быть доступны на сайте фирмы- производителя (завода- изготовителя).</w:t>
      </w:r>
    </w:p>
    <w:p w14:paraId="226457A4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  <w:tab w:val="left" w:pos="117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Товар должен соответствовать требованиям к безопасности, качеству, техническим характеристикам, функциональным характеристикам (потребительским свойствам), к размерам, упаковке, отгрузке Товара, установленным Заказчиком и предусмотренным действующими техническими регламентами, в соответствии с законодательством Российской Федерации </w:t>
      </w:r>
      <w:r>
        <w:rPr>
          <w:sz w:val="24"/>
          <w:szCs w:val="24"/>
        </w:rPr>
        <w:br/>
        <w:t xml:space="preserve">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</w:t>
      </w:r>
      <w:r>
        <w:rPr>
          <w:sz w:val="24"/>
          <w:szCs w:val="24"/>
        </w:rPr>
        <w:br/>
        <w:t xml:space="preserve">о стандартизации, иным требованиям, изложенным в настоящем Приложении, связанным </w:t>
      </w:r>
      <w:r>
        <w:rPr>
          <w:sz w:val="24"/>
          <w:szCs w:val="24"/>
        </w:rPr>
        <w:br/>
        <w:t>с определением соответствия поставляемого Товара потребностям Заказчика.</w:t>
      </w:r>
    </w:p>
    <w:p w14:paraId="7E8300B2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  <w:tab w:val="left" w:pos="1239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Поставляемый Товар должен соответствовать требованиям Технических регламентов Таможенного союза «О безопасности низковольтного оборудования» (ТР ТС 004/2011), «Электромагнитная совместимость технических средств» (ТР ТС 020/2011).</w:t>
      </w:r>
    </w:p>
    <w:p w14:paraId="02BEAFDE" w14:textId="77777777" w:rsidR="00083277" w:rsidRDefault="00083277" w:rsidP="00083277">
      <w:pPr>
        <w:tabs>
          <w:tab w:val="left" w:pos="993"/>
          <w:tab w:val="left" w:pos="1134"/>
          <w:tab w:val="left" w:pos="1239"/>
        </w:tabs>
        <w:ind w:firstLine="709"/>
        <w:jc w:val="both"/>
        <w:rPr>
          <w:sz w:val="24"/>
          <w:szCs w:val="24"/>
        </w:rPr>
      </w:pPr>
    </w:p>
    <w:p w14:paraId="686D8D38" w14:textId="77777777" w:rsidR="00083277" w:rsidRDefault="00083277" w:rsidP="00083277">
      <w:pPr>
        <w:keepNext/>
        <w:keepLines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b/>
          <w:color w:val="000000"/>
          <w:sz w:val="24"/>
          <w:szCs w:val="24"/>
        </w:rPr>
      </w:pPr>
      <w:bookmarkStart w:id="0" w:name="1fob9te"/>
      <w:bookmarkEnd w:id="0"/>
      <w:r>
        <w:rPr>
          <w:b/>
          <w:color w:val="000000"/>
          <w:sz w:val="24"/>
          <w:szCs w:val="24"/>
        </w:rPr>
        <w:t>Требования к упаковке и маркировке Товара:</w:t>
      </w:r>
    </w:p>
    <w:p w14:paraId="4DCF98AD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  <w:tab w:val="left" w:pos="117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Упаковка Товара должна гарантировать сохранность Товара при транспортировке его </w:t>
      </w:r>
      <w:r>
        <w:rPr>
          <w:sz w:val="24"/>
          <w:szCs w:val="24"/>
        </w:rPr>
        <w:br/>
        <w:t>до места, указанного Заказчиком, и хранении.</w:t>
      </w:r>
    </w:p>
    <w:p w14:paraId="302114F1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  <w:tab w:val="left" w:pos="117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Упаковка должна соответствовать требованиям Технического регламента Таможенного союза «О безопасности упаковки» (ТР ТС 005/2011). Упаковка Поставщику не возвращается.</w:t>
      </w:r>
    </w:p>
    <w:p w14:paraId="002D3134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  <w:tab w:val="left" w:pos="117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Товар должен быть маркирован в соответствии с ГОСТ 14192-96 Межгосударственный стандарт «Маркировка грузов».</w:t>
      </w:r>
    </w:p>
    <w:p w14:paraId="60C54E96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  <w:tab w:val="left" w:pos="117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Упаковка и маркировка Товара должны содержать все признаки оригинальности (голограммы, защитные пломбы, марки). Номер партии и серийный номер на коробке и на Товаре должны совпадать. Упаковка должна быть не вскрыта, кроме как при необходимости предпродажной подготовки Товара.</w:t>
      </w:r>
    </w:p>
    <w:p w14:paraId="0C64C144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Товар должен поставляться в новой, оригинальной, фирменной упаковке. Фирменная упаковка от фирмы-производителя (завода-изготовителя) Товара не должна быть вскрыта.</w:t>
      </w:r>
    </w:p>
    <w:p w14:paraId="1056F75E" w14:textId="77777777" w:rsidR="00083277" w:rsidRDefault="00083277" w:rsidP="00083277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</w:p>
    <w:p w14:paraId="735C8452" w14:textId="77777777" w:rsidR="00083277" w:rsidRDefault="00083277" w:rsidP="00083277">
      <w:pPr>
        <w:keepNext/>
        <w:keepLines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b/>
          <w:color w:val="000000"/>
          <w:sz w:val="24"/>
          <w:szCs w:val="24"/>
        </w:rPr>
      </w:pPr>
      <w:bookmarkStart w:id="1" w:name="3znysh7"/>
      <w:bookmarkEnd w:id="1"/>
      <w:r>
        <w:rPr>
          <w:b/>
          <w:color w:val="000000"/>
          <w:sz w:val="24"/>
          <w:szCs w:val="24"/>
        </w:rPr>
        <w:t>Условия поставки Товара:</w:t>
      </w:r>
    </w:p>
    <w:p w14:paraId="3F4D4051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Доставка Товара до Заказчика осуществляется транспортом Поставщика.</w:t>
      </w:r>
    </w:p>
    <w:p w14:paraId="11A92717" w14:textId="423F0FD8" w:rsidR="00083277" w:rsidRDefault="00083277" w:rsidP="00083277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 Все виды погрузо-разгрузочных работ осуществляются Поставщиком собственными силами и за свой </w:t>
      </w:r>
      <w:proofErr w:type="spellStart"/>
      <w:r>
        <w:rPr>
          <w:sz w:val="24"/>
          <w:szCs w:val="24"/>
        </w:rPr>
        <w:t>счетв</w:t>
      </w:r>
      <w:proofErr w:type="spellEnd"/>
      <w:r>
        <w:rPr>
          <w:sz w:val="24"/>
          <w:szCs w:val="24"/>
        </w:rPr>
        <w:t xml:space="preserve"> присутствии работников Заказчика. Поставка Товара производится в рабочее время Заказчика (понедельник-четверг с 09:00 до 1</w:t>
      </w:r>
      <w:r w:rsidR="003D4354">
        <w:rPr>
          <w:sz w:val="24"/>
          <w:szCs w:val="24"/>
        </w:rPr>
        <w:t>7</w:t>
      </w:r>
      <w:r>
        <w:rPr>
          <w:sz w:val="24"/>
          <w:szCs w:val="24"/>
        </w:rPr>
        <w:t xml:space="preserve">:00, пятница с 09:00 </w:t>
      </w:r>
      <w:r>
        <w:rPr>
          <w:sz w:val="24"/>
          <w:szCs w:val="24"/>
        </w:rPr>
        <w:br/>
        <w:t>до 16:45).</w:t>
      </w:r>
    </w:p>
    <w:p w14:paraId="214D51A8" w14:textId="77777777" w:rsidR="00083277" w:rsidRDefault="00083277" w:rsidP="00083277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</w:p>
    <w:p w14:paraId="2E426BA1" w14:textId="77777777" w:rsidR="00083277" w:rsidRDefault="00083277" w:rsidP="00083277">
      <w:pPr>
        <w:keepNext/>
        <w:keepLines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b/>
          <w:color w:val="000000"/>
          <w:sz w:val="24"/>
          <w:szCs w:val="24"/>
        </w:rPr>
      </w:pPr>
      <w:bookmarkStart w:id="2" w:name="2et92p0"/>
      <w:bookmarkEnd w:id="2"/>
      <w:r>
        <w:rPr>
          <w:b/>
          <w:color w:val="000000"/>
          <w:sz w:val="24"/>
          <w:szCs w:val="24"/>
        </w:rPr>
        <w:t>Требования к приемке Товара:</w:t>
      </w:r>
    </w:p>
    <w:p w14:paraId="4527D1E9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обеспечивает сохранность Товара во время транспортировки при помощи транспортных средств, регламентированных производителем, и контролирует их соответствие. Поставщик несет ответственность за повреждение Товара вследствие его ненадлежащей транспортировки.</w:t>
      </w:r>
    </w:p>
    <w:p w14:paraId="23ACA9FE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Проверка Товара на предмет соответствия требованиям к качеству выполняется </w:t>
      </w:r>
      <w:r>
        <w:rPr>
          <w:sz w:val="24"/>
          <w:szCs w:val="24"/>
        </w:rPr>
        <w:br/>
        <w:t xml:space="preserve">на объекте Заказчика в присутствии представителей со стороны Поставщика и Заказчика. В случае выявления Заказчиком факта несоответствия поставленного Товара техническим и качественным условиям, установленным настоящим Техническим заданием, или упаковка Товара имеет внешние дефекты, которые не позволяют использовать ее для обеспечения сохранности Товара </w:t>
      </w:r>
      <w:r>
        <w:rPr>
          <w:sz w:val="24"/>
          <w:szCs w:val="24"/>
        </w:rPr>
        <w:br/>
        <w:t>при транспортировке и хранении, Товар будет возвращена Поставщику. Поставщик должен обеспечить замену Товара, не соответствующего настоящему Техническому заданию, в течение 1 (одного) рабочего дня, с даты обнаружения факта несоответствия Заказчиком.</w:t>
      </w:r>
    </w:p>
    <w:p w14:paraId="320240A7" w14:textId="77777777" w:rsidR="00083277" w:rsidRDefault="00083277" w:rsidP="00083277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</w:p>
    <w:p w14:paraId="1B77162B" w14:textId="77777777" w:rsidR="00083277" w:rsidRDefault="00083277" w:rsidP="00083277">
      <w:pPr>
        <w:keepNext/>
        <w:keepLines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b/>
          <w:color w:val="000000"/>
          <w:sz w:val="24"/>
          <w:szCs w:val="24"/>
        </w:rPr>
      </w:pPr>
      <w:bookmarkStart w:id="3" w:name="tyjcwt"/>
      <w:bookmarkEnd w:id="3"/>
      <w:r>
        <w:rPr>
          <w:b/>
          <w:color w:val="000000"/>
          <w:sz w:val="24"/>
          <w:szCs w:val="24"/>
        </w:rPr>
        <w:t>Требования к гарантийному обслуживанию:</w:t>
      </w:r>
    </w:p>
    <w:p w14:paraId="429A3EBF" w14:textId="10B7932E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предоставляет гарантию на Товар, при этом гарантийный срок </w:t>
      </w:r>
      <w:r>
        <w:rPr>
          <w:sz w:val="24"/>
          <w:szCs w:val="24"/>
        </w:rPr>
        <w:br/>
        <w:t xml:space="preserve">на поставленный Товар должен составлять не менее </w:t>
      </w:r>
      <w:r w:rsidR="00D56C30">
        <w:rPr>
          <w:sz w:val="24"/>
          <w:szCs w:val="24"/>
        </w:rPr>
        <w:t>12</w:t>
      </w:r>
      <w:r>
        <w:rPr>
          <w:sz w:val="24"/>
          <w:szCs w:val="24"/>
        </w:rPr>
        <w:t xml:space="preserve"> (дв</w:t>
      </w:r>
      <w:r w:rsidR="00D56C30">
        <w:rPr>
          <w:sz w:val="24"/>
          <w:szCs w:val="24"/>
        </w:rPr>
        <w:t>енадцати</w:t>
      </w:r>
      <w:r>
        <w:rPr>
          <w:sz w:val="24"/>
          <w:szCs w:val="24"/>
        </w:rPr>
        <w:t xml:space="preserve">) месяцев со дня подписания Сторонами Акта сдачи-приемки товара, если более продолжительный срок гарантии </w:t>
      </w:r>
      <w:r>
        <w:rPr>
          <w:sz w:val="24"/>
          <w:szCs w:val="24"/>
        </w:rPr>
        <w:br/>
        <w:t>не предусмотрен нормативно-технической документацией фирмы-производителя (завода-</w:t>
      </w:r>
      <w:r>
        <w:rPr>
          <w:sz w:val="24"/>
          <w:szCs w:val="24"/>
        </w:rPr>
        <w:lastRenderedPageBreak/>
        <w:t>изготовителя) для данной категории Товаров.</w:t>
      </w:r>
    </w:p>
    <w:p w14:paraId="3265F809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Дефектный Товар заменяется таким же (или аналогичным по своим техническим </w:t>
      </w:r>
      <w:r>
        <w:rPr>
          <w:sz w:val="24"/>
          <w:szCs w:val="24"/>
        </w:rPr>
        <w:br/>
        <w:t>и функциональным характеристикам) новым Товаром за счет и силами Поставщика.</w:t>
      </w:r>
    </w:p>
    <w:p w14:paraId="0CE93229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Гарантийное обслуживание Товара должно осуществляться силами сервисного центра фирмы-производителя (завода-изготовителя) Товара на месте использования Товара.</w:t>
      </w:r>
    </w:p>
    <w:p w14:paraId="69360DE8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сопутствующие гарантийному обслуживанию мероприятия (доставка, погрузка, разгрузка, монтаж) осуществляются силами и за счет Поставщика.</w:t>
      </w:r>
    </w:p>
    <w:p w14:paraId="59C07444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отсутствия информации о гарантии на устройство, требуется предоставление Гарантийного талона, который должен быть заверен печатью Поставщика (при наличии печати).</w:t>
      </w:r>
    </w:p>
    <w:p w14:paraId="47393FA0" w14:textId="77777777" w:rsidR="00083277" w:rsidRDefault="00083277" w:rsidP="00083277">
      <w:pPr>
        <w:numPr>
          <w:ilvl w:val="1"/>
          <w:numId w:val="5"/>
        </w:numPr>
        <w:tabs>
          <w:tab w:val="left" w:pos="993"/>
          <w:tab w:val="left" w:pos="1134"/>
          <w:tab w:val="left" w:pos="1189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Гарантийный талон должен содержать следующую информацию:</w:t>
      </w:r>
    </w:p>
    <w:p w14:paraId="7A4ABEAE" w14:textId="77777777" w:rsidR="00083277" w:rsidRDefault="00083277" w:rsidP="00083277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а) наименование Товара, его марку (модель), серийный номер, дату производства;</w:t>
      </w:r>
    </w:p>
    <w:p w14:paraId="20820616" w14:textId="77777777" w:rsidR="00083277" w:rsidRDefault="00083277" w:rsidP="00083277">
      <w:pPr>
        <w:tabs>
          <w:tab w:val="left" w:pos="993"/>
          <w:tab w:val="left" w:pos="1021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б) срок гарантии с указанием даты начала и даты завершения гарантии;</w:t>
      </w:r>
    </w:p>
    <w:p w14:paraId="37302A9F" w14:textId="77777777" w:rsidR="00083277" w:rsidRDefault="00083277" w:rsidP="00083277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в) наименование и контактная информация Поставщика (его представителя, сервисной службы), осуществляющей гарантийный ремонт соответствующего Товара (указывается наименование, адрес, время работы и контактный телефон).</w:t>
      </w:r>
    </w:p>
    <w:p w14:paraId="616158EA" w14:textId="5652E894" w:rsidR="00E94560" w:rsidRPr="00F8784F" w:rsidRDefault="00E94560" w:rsidP="00EE3D5F">
      <w:pPr>
        <w:widowControl/>
        <w:tabs>
          <w:tab w:val="left" w:pos="708"/>
          <w:tab w:val="left" w:pos="1418"/>
        </w:tabs>
        <w:autoSpaceDE/>
        <w:autoSpaceDN/>
        <w:outlineLvl w:val="1"/>
        <w:rPr>
          <w:sz w:val="24"/>
        </w:rPr>
      </w:pPr>
    </w:p>
    <w:sectPr w:rsidR="00E94560" w:rsidRPr="00F8784F" w:rsidSect="009A0E05">
      <w:headerReference w:type="default" r:id="rId13"/>
      <w:headerReference w:type="first" r:id="rId14"/>
      <w:footerReference w:type="first" r:id="rId15"/>
      <w:pgSz w:w="11910" w:h="16840"/>
      <w:pgMar w:top="1134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D3957E" w14:textId="77777777" w:rsidR="00BA6941" w:rsidRDefault="00BA6941" w:rsidP="00F8784F">
      <w:r>
        <w:separator/>
      </w:r>
    </w:p>
  </w:endnote>
  <w:endnote w:type="continuationSeparator" w:id="0">
    <w:p w14:paraId="63FEB6AE" w14:textId="77777777" w:rsidR="00BA6941" w:rsidRDefault="00BA6941" w:rsidP="00F87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0860B8" w14:textId="6C128E27" w:rsidR="00635773" w:rsidRDefault="00635773" w:rsidP="00E12112">
    <w:pPr>
      <w:pStyle w:val="a7"/>
      <w:tabs>
        <w:tab w:val="clear" w:pos="4677"/>
        <w:tab w:val="clear" w:pos="9355"/>
        <w:tab w:val="left" w:pos="56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4CF344" w14:textId="77777777" w:rsidR="00BA6941" w:rsidRDefault="00BA6941" w:rsidP="00F8784F">
      <w:r>
        <w:separator/>
      </w:r>
    </w:p>
  </w:footnote>
  <w:footnote w:type="continuationSeparator" w:id="0">
    <w:p w14:paraId="7797A122" w14:textId="77777777" w:rsidR="00BA6941" w:rsidRDefault="00BA6941" w:rsidP="00F878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29340643"/>
      <w:docPartObj>
        <w:docPartGallery w:val="Page Numbers (Top of Page)"/>
        <w:docPartUnique/>
      </w:docPartObj>
    </w:sdtPr>
    <w:sdtContent>
      <w:p w14:paraId="681B31D3" w14:textId="480F0F6F" w:rsidR="00635773" w:rsidRDefault="00635773" w:rsidP="00EE3D5F">
        <w:pPr>
          <w:pStyle w:val="a5"/>
          <w:jc w:val="center"/>
        </w:pPr>
        <w:r w:rsidRPr="00EE3D5F">
          <w:rPr>
            <w:sz w:val="24"/>
          </w:rPr>
          <w:fldChar w:fldCharType="begin"/>
        </w:r>
        <w:r w:rsidRPr="00EE3D5F">
          <w:rPr>
            <w:sz w:val="24"/>
          </w:rPr>
          <w:instrText>PAGE   \* MERGEFORMAT</w:instrText>
        </w:r>
        <w:r w:rsidRPr="00EE3D5F">
          <w:rPr>
            <w:sz w:val="24"/>
          </w:rPr>
          <w:fldChar w:fldCharType="separate"/>
        </w:r>
        <w:r w:rsidR="00A40E25">
          <w:rPr>
            <w:noProof/>
            <w:sz w:val="24"/>
          </w:rPr>
          <w:t>4</w:t>
        </w:r>
        <w:r w:rsidRPr="00EE3D5F">
          <w:rPr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AE451E" w14:textId="30262F86" w:rsidR="00635773" w:rsidRDefault="00635773" w:rsidP="00EE3D5F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50F25"/>
    <w:multiLevelType w:val="multilevel"/>
    <w:tmpl w:val="E78688A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21D351B3"/>
    <w:multiLevelType w:val="multilevel"/>
    <w:tmpl w:val="2ABE0E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72" w:hanging="1800"/>
      </w:pPr>
      <w:rPr>
        <w:rFonts w:hint="default"/>
      </w:rPr>
    </w:lvl>
  </w:abstractNum>
  <w:abstractNum w:abstractNumId="2" w15:restartNumberingAfterBreak="0">
    <w:nsid w:val="2270531D"/>
    <w:multiLevelType w:val="multilevel"/>
    <w:tmpl w:val="8F24CCE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08" w:hanging="1800"/>
      </w:pPr>
      <w:rPr>
        <w:rFonts w:hint="default"/>
      </w:rPr>
    </w:lvl>
  </w:abstractNum>
  <w:abstractNum w:abstractNumId="3" w15:restartNumberingAfterBreak="0">
    <w:nsid w:val="2ACE55D4"/>
    <w:multiLevelType w:val="multilevel"/>
    <w:tmpl w:val="313A0552"/>
    <w:lvl w:ilvl="0">
      <w:start w:val="1"/>
      <w:numFmt w:val="decimal"/>
      <w:lvlText w:val="%1."/>
      <w:lvlJc w:val="left"/>
      <w:pPr>
        <w:ind w:left="1107" w:hanging="28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3" w:hanging="38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100" w:hanging="3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283" w:hanging="3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66" w:hanging="3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49" w:hanging="3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33" w:hanging="3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16" w:hanging="3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99" w:hanging="389"/>
      </w:pPr>
      <w:rPr>
        <w:rFonts w:hint="default"/>
        <w:lang w:val="ru-RU" w:eastAsia="ru-RU" w:bidi="ru-RU"/>
      </w:rPr>
    </w:lvl>
  </w:abstractNum>
  <w:abstractNum w:abstractNumId="4" w15:restartNumberingAfterBreak="0">
    <w:nsid w:val="408A3781"/>
    <w:multiLevelType w:val="multilevel"/>
    <w:tmpl w:val="8820DDF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069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429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1789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2149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2149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2509" w:hanging="1800"/>
      </w:pPr>
      <w:rPr>
        <w:i w:val="0"/>
      </w:rPr>
    </w:lvl>
  </w:abstractNum>
  <w:abstractNum w:abstractNumId="5" w15:restartNumberingAfterBreak="0">
    <w:nsid w:val="56802D63"/>
    <w:multiLevelType w:val="multilevel"/>
    <w:tmpl w:val="D5AE022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08" w:hanging="1800"/>
      </w:pPr>
      <w:rPr>
        <w:rFonts w:hint="default"/>
      </w:rPr>
    </w:lvl>
  </w:abstractNum>
  <w:abstractNum w:abstractNumId="6" w15:restartNumberingAfterBreak="0">
    <w:nsid w:val="6D070072"/>
    <w:multiLevelType w:val="multilevel"/>
    <w:tmpl w:val="DA56B4F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08" w:hanging="1800"/>
      </w:pPr>
      <w:rPr>
        <w:rFonts w:hint="default"/>
      </w:rPr>
    </w:lvl>
  </w:abstractNum>
  <w:abstractNum w:abstractNumId="7" w15:restartNumberingAfterBreak="0">
    <w:nsid w:val="7B3C758D"/>
    <w:multiLevelType w:val="hybridMultilevel"/>
    <w:tmpl w:val="E72C37A2"/>
    <w:lvl w:ilvl="0" w:tplc="C6C629A0">
      <w:numFmt w:val="bullet"/>
      <w:lvlText w:val="-"/>
      <w:lvlJc w:val="left"/>
      <w:pPr>
        <w:ind w:left="113" w:hanging="286"/>
      </w:pPr>
      <w:rPr>
        <w:rFonts w:ascii="MS Gothic" w:eastAsia="MS Gothic" w:hAnsi="MS Gothic" w:cs="MS Gothic" w:hint="default"/>
        <w:w w:val="100"/>
        <w:sz w:val="22"/>
        <w:szCs w:val="22"/>
        <w:lang w:val="ru-RU" w:eastAsia="ru-RU" w:bidi="ru-RU"/>
      </w:rPr>
    </w:lvl>
    <w:lvl w:ilvl="1" w:tplc="3DEE5E8E">
      <w:numFmt w:val="bullet"/>
      <w:lvlText w:val="•"/>
      <w:lvlJc w:val="left"/>
      <w:pPr>
        <w:ind w:left="1164" w:hanging="286"/>
      </w:pPr>
      <w:rPr>
        <w:rFonts w:hint="default"/>
        <w:lang w:val="ru-RU" w:eastAsia="ru-RU" w:bidi="ru-RU"/>
      </w:rPr>
    </w:lvl>
    <w:lvl w:ilvl="2" w:tplc="CB367F74">
      <w:numFmt w:val="bullet"/>
      <w:lvlText w:val="•"/>
      <w:lvlJc w:val="left"/>
      <w:pPr>
        <w:ind w:left="2209" w:hanging="286"/>
      </w:pPr>
      <w:rPr>
        <w:rFonts w:hint="default"/>
        <w:lang w:val="ru-RU" w:eastAsia="ru-RU" w:bidi="ru-RU"/>
      </w:rPr>
    </w:lvl>
    <w:lvl w:ilvl="3" w:tplc="18F48B36">
      <w:numFmt w:val="bullet"/>
      <w:lvlText w:val="•"/>
      <w:lvlJc w:val="left"/>
      <w:pPr>
        <w:ind w:left="3253" w:hanging="286"/>
      </w:pPr>
      <w:rPr>
        <w:rFonts w:hint="default"/>
        <w:lang w:val="ru-RU" w:eastAsia="ru-RU" w:bidi="ru-RU"/>
      </w:rPr>
    </w:lvl>
    <w:lvl w:ilvl="4" w:tplc="07ACD23C">
      <w:numFmt w:val="bullet"/>
      <w:lvlText w:val="•"/>
      <w:lvlJc w:val="left"/>
      <w:pPr>
        <w:ind w:left="4298" w:hanging="286"/>
      </w:pPr>
      <w:rPr>
        <w:rFonts w:hint="default"/>
        <w:lang w:val="ru-RU" w:eastAsia="ru-RU" w:bidi="ru-RU"/>
      </w:rPr>
    </w:lvl>
    <w:lvl w:ilvl="5" w:tplc="D034DDC8">
      <w:numFmt w:val="bullet"/>
      <w:lvlText w:val="•"/>
      <w:lvlJc w:val="left"/>
      <w:pPr>
        <w:ind w:left="5343" w:hanging="286"/>
      </w:pPr>
      <w:rPr>
        <w:rFonts w:hint="default"/>
        <w:lang w:val="ru-RU" w:eastAsia="ru-RU" w:bidi="ru-RU"/>
      </w:rPr>
    </w:lvl>
    <w:lvl w:ilvl="6" w:tplc="FFE6CCB8">
      <w:numFmt w:val="bullet"/>
      <w:lvlText w:val="•"/>
      <w:lvlJc w:val="left"/>
      <w:pPr>
        <w:ind w:left="6387" w:hanging="286"/>
      </w:pPr>
      <w:rPr>
        <w:rFonts w:hint="default"/>
        <w:lang w:val="ru-RU" w:eastAsia="ru-RU" w:bidi="ru-RU"/>
      </w:rPr>
    </w:lvl>
    <w:lvl w:ilvl="7" w:tplc="61D45E56">
      <w:numFmt w:val="bullet"/>
      <w:lvlText w:val="•"/>
      <w:lvlJc w:val="left"/>
      <w:pPr>
        <w:ind w:left="7432" w:hanging="286"/>
      </w:pPr>
      <w:rPr>
        <w:rFonts w:hint="default"/>
        <w:lang w:val="ru-RU" w:eastAsia="ru-RU" w:bidi="ru-RU"/>
      </w:rPr>
    </w:lvl>
    <w:lvl w:ilvl="8" w:tplc="766A644C">
      <w:numFmt w:val="bullet"/>
      <w:lvlText w:val="•"/>
      <w:lvlJc w:val="left"/>
      <w:pPr>
        <w:ind w:left="8477" w:hanging="286"/>
      </w:pPr>
      <w:rPr>
        <w:rFonts w:hint="default"/>
        <w:lang w:val="ru-RU" w:eastAsia="ru-RU" w:bidi="ru-RU"/>
      </w:rPr>
    </w:lvl>
  </w:abstractNum>
  <w:abstractNum w:abstractNumId="8" w15:restartNumberingAfterBreak="0">
    <w:nsid w:val="7BFB1294"/>
    <w:multiLevelType w:val="multilevel"/>
    <w:tmpl w:val="0419001F"/>
    <w:styleLink w:val="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07027889">
    <w:abstractNumId w:val="7"/>
  </w:num>
  <w:num w:numId="2" w16cid:durableId="1514879139">
    <w:abstractNumId w:val="3"/>
  </w:num>
  <w:num w:numId="3" w16cid:durableId="2027318280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1285235865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1981107358">
    <w:abstractNumId w:val="8"/>
  </w:num>
  <w:num w:numId="6" w16cid:durableId="252518660">
    <w:abstractNumId w:val="5"/>
  </w:num>
  <w:num w:numId="7" w16cid:durableId="22825821">
    <w:abstractNumId w:val="2"/>
  </w:num>
  <w:num w:numId="8" w16cid:durableId="776681617">
    <w:abstractNumId w:val="6"/>
  </w:num>
  <w:num w:numId="9" w16cid:durableId="1857890020">
    <w:abstractNumId w:val="0"/>
  </w:num>
  <w:num w:numId="10" w16cid:durableId="511653165">
    <w:abstractNumId w:val="1"/>
  </w:num>
  <w:num w:numId="11" w16cid:durableId="10900839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560"/>
    <w:rsid w:val="0000470C"/>
    <w:rsid w:val="00025DB5"/>
    <w:rsid w:val="000274C3"/>
    <w:rsid w:val="000439AB"/>
    <w:rsid w:val="00057083"/>
    <w:rsid w:val="00057E6B"/>
    <w:rsid w:val="00064D06"/>
    <w:rsid w:val="00083277"/>
    <w:rsid w:val="00093C22"/>
    <w:rsid w:val="0012075E"/>
    <w:rsid w:val="00227F71"/>
    <w:rsid w:val="00245996"/>
    <w:rsid w:val="00263A1C"/>
    <w:rsid w:val="00265F45"/>
    <w:rsid w:val="002675D1"/>
    <w:rsid w:val="00271A55"/>
    <w:rsid w:val="00297951"/>
    <w:rsid w:val="002D1F87"/>
    <w:rsid w:val="003014BB"/>
    <w:rsid w:val="00305D1A"/>
    <w:rsid w:val="00326CC1"/>
    <w:rsid w:val="003601A3"/>
    <w:rsid w:val="00370389"/>
    <w:rsid w:val="00375BFA"/>
    <w:rsid w:val="00395339"/>
    <w:rsid w:val="003A7328"/>
    <w:rsid w:val="003D15B2"/>
    <w:rsid w:val="003D4354"/>
    <w:rsid w:val="00403EA2"/>
    <w:rsid w:val="00411645"/>
    <w:rsid w:val="00424F71"/>
    <w:rsid w:val="0044682D"/>
    <w:rsid w:val="00455FA0"/>
    <w:rsid w:val="00466EF3"/>
    <w:rsid w:val="00472F44"/>
    <w:rsid w:val="004C2476"/>
    <w:rsid w:val="004F3E14"/>
    <w:rsid w:val="00503802"/>
    <w:rsid w:val="005067FA"/>
    <w:rsid w:val="0050773D"/>
    <w:rsid w:val="00512CB5"/>
    <w:rsid w:val="00537D25"/>
    <w:rsid w:val="00556F2E"/>
    <w:rsid w:val="00583FCB"/>
    <w:rsid w:val="00595CCF"/>
    <w:rsid w:val="005B746D"/>
    <w:rsid w:val="005C3889"/>
    <w:rsid w:val="00616ADB"/>
    <w:rsid w:val="00635773"/>
    <w:rsid w:val="006546B6"/>
    <w:rsid w:val="0068570F"/>
    <w:rsid w:val="006A58F6"/>
    <w:rsid w:val="006B0BFE"/>
    <w:rsid w:val="006F7D4F"/>
    <w:rsid w:val="007122B0"/>
    <w:rsid w:val="00717024"/>
    <w:rsid w:val="00725608"/>
    <w:rsid w:val="0073537E"/>
    <w:rsid w:val="00741C7E"/>
    <w:rsid w:val="00770746"/>
    <w:rsid w:val="0077116B"/>
    <w:rsid w:val="00774521"/>
    <w:rsid w:val="00783014"/>
    <w:rsid w:val="00787173"/>
    <w:rsid w:val="0079661B"/>
    <w:rsid w:val="007A5FF9"/>
    <w:rsid w:val="007A6CA2"/>
    <w:rsid w:val="007A7F27"/>
    <w:rsid w:val="007B5BE8"/>
    <w:rsid w:val="007B77CB"/>
    <w:rsid w:val="007E06DB"/>
    <w:rsid w:val="00821C26"/>
    <w:rsid w:val="008668A0"/>
    <w:rsid w:val="00874C49"/>
    <w:rsid w:val="00884982"/>
    <w:rsid w:val="00887572"/>
    <w:rsid w:val="008C3946"/>
    <w:rsid w:val="008E656A"/>
    <w:rsid w:val="00900E9C"/>
    <w:rsid w:val="00904D45"/>
    <w:rsid w:val="009111B8"/>
    <w:rsid w:val="00941669"/>
    <w:rsid w:val="00977E74"/>
    <w:rsid w:val="00984880"/>
    <w:rsid w:val="009A0E05"/>
    <w:rsid w:val="009A7370"/>
    <w:rsid w:val="009B7E94"/>
    <w:rsid w:val="009C450D"/>
    <w:rsid w:val="009E0173"/>
    <w:rsid w:val="009F08B7"/>
    <w:rsid w:val="00A14DEF"/>
    <w:rsid w:val="00A26AFA"/>
    <w:rsid w:val="00A36031"/>
    <w:rsid w:val="00A40E25"/>
    <w:rsid w:val="00A57968"/>
    <w:rsid w:val="00A57DAC"/>
    <w:rsid w:val="00A61DEC"/>
    <w:rsid w:val="00A67035"/>
    <w:rsid w:val="00A84A38"/>
    <w:rsid w:val="00AA2530"/>
    <w:rsid w:val="00AD3F91"/>
    <w:rsid w:val="00AE1709"/>
    <w:rsid w:val="00B053AB"/>
    <w:rsid w:val="00B65FD4"/>
    <w:rsid w:val="00B8171E"/>
    <w:rsid w:val="00B879D0"/>
    <w:rsid w:val="00B92269"/>
    <w:rsid w:val="00BA6941"/>
    <w:rsid w:val="00BA78AF"/>
    <w:rsid w:val="00C701B3"/>
    <w:rsid w:val="00C71D1E"/>
    <w:rsid w:val="00C727A7"/>
    <w:rsid w:val="00CA58A3"/>
    <w:rsid w:val="00CE00F1"/>
    <w:rsid w:val="00CE231F"/>
    <w:rsid w:val="00D21D8E"/>
    <w:rsid w:val="00D400E0"/>
    <w:rsid w:val="00D43DDD"/>
    <w:rsid w:val="00D5301D"/>
    <w:rsid w:val="00D55B18"/>
    <w:rsid w:val="00D56C30"/>
    <w:rsid w:val="00D764D7"/>
    <w:rsid w:val="00D939D3"/>
    <w:rsid w:val="00D945A3"/>
    <w:rsid w:val="00D964AF"/>
    <w:rsid w:val="00DD2DEE"/>
    <w:rsid w:val="00E12112"/>
    <w:rsid w:val="00E1282F"/>
    <w:rsid w:val="00E216CF"/>
    <w:rsid w:val="00E273F5"/>
    <w:rsid w:val="00E534E8"/>
    <w:rsid w:val="00E601A0"/>
    <w:rsid w:val="00E66305"/>
    <w:rsid w:val="00E76D40"/>
    <w:rsid w:val="00E94560"/>
    <w:rsid w:val="00EE3D5F"/>
    <w:rsid w:val="00F01A50"/>
    <w:rsid w:val="00F10A5A"/>
    <w:rsid w:val="00F63ECA"/>
    <w:rsid w:val="00F8784F"/>
    <w:rsid w:val="00F93064"/>
    <w:rsid w:val="00FC1108"/>
    <w:rsid w:val="00FC2840"/>
    <w:rsid w:val="00FC6DAC"/>
    <w:rsid w:val="00FD5783"/>
    <w:rsid w:val="00FD7A5A"/>
    <w:rsid w:val="00FE7E55"/>
    <w:rsid w:val="00FF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5C9B5"/>
  <w15:docId w15:val="{A68C2CBB-E306-4FCD-BEB0-A64A87BB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5D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before="1"/>
      <w:ind w:right="105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107" w:hanging="286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3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566"/>
      <w:jc w:val="both"/>
    </w:pPr>
  </w:style>
  <w:style w:type="paragraph" w:styleId="a4">
    <w:name w:val="List Paragraph"/>
    <w:basedOn w:val="a"/>
    <w:uiPriority w:val="1"/>
    <w:qFormat/>
    <w:pPr>
      <w:ind w:left="11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8784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8784F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aliases w:val="Не удалять!, Знак Знак Знак"/>
    <w:basedOn w:val="a"/>
    <w:link w:val="a8"/>
    <w:uiPriority w:val="99"/>
    <w:unhideWhenUsed/>
    <w:rsid w:val="00F8784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aliases w:val="Не удалять! Знак, Знак Знак Знак Знак"/>
    <w:basedOn w:val="a0"/>
    <w:link w:val="a7"/>
    <w:uiPriority w:val="99"/>
    <w:rsid w:val="00F8784F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9A0E0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A0E05"/>
    <w:rPr>
      <w:rFonts w:ascii="Segoe UI" w:eastAsia="Times New Roman" w:hAnsi="Segoe UI" w:cs="Segoe UI"/>
      <w:sz w:val="18"/>
      <w:szCs w:val="18"/>
      <w:lang w:val="ru-RU" w:eastAsia="ru-RU" w:bidi="ru-RU"/>
    </w:rPr>
  </w:style>
  <w:style w:type="table" w:customStyle="1" w:styleId="TableNormal1">
    <w:name w:val="Table Normal1"/>
    <w:uiPriority w:val="2"/>
    <w:semiHidden/>
    <w:qFormat/>
    <w:rsid w:val="00FD7A5A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EE3D5F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305D1A"/>
  </w:style>
  <w:style w:type="numbering" w:customStyle="1" w:styleId="4">
    <w:name w:val="Стиль4"/>
    <w:uiPriority w:val="99"/>
    <w:rsid w:val="00305D1A"/>
    <w:pPr>
      <w:numPr>
        <w:numId w:val="5"/>
      </w:numPr>
    </w:pPr>
  </w:style>
  <w:style w:type="character" w:styleId="ab">
    <w:name w:val="Strong"/>
    <w:basedOn w:val="a0"/>
    <w:uiPriority w:val="22"/>
    <w:qFormat/>
    <w:rsid w:val="00263A1C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D435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  <w:style w:type="character" w:styleId="ac">
    <w:name w:val="Hyperlink"/>
    <w:basedOn w:val="a0"/>
    <w:uiPriority w:val="99"/>
    <w:semiHidden/>
    <w:unhideWhenUsed/>
    <w:rsid w:val="003D4354"/>
    <w:rPr>
      <w:color w:val="0000FF"/>
      <w:u w:val="single"/>
    </w:rPr>
  </w:style>
  <w:style w:type="character" w:customStyle="1" w:styleId="characteristicsitemvaluedatayc4du">
    <w:name w:val="characteristicsitem_valuedata__yc4du"/>
    <w:basedOn w:val="a0"/>
    <w:rsid w:val="003D4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6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95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6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8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11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0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710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694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01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38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0647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704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24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57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534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314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21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73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7216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646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9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6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7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408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0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286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456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656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198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404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27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7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63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07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32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77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13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59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51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743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8873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6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99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73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047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610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8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158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90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02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60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551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59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22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9944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52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17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267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730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033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820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038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3785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302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44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251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519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27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726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3994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370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8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33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7115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80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04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95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42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42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461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58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52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89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075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687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0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96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410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28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874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24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63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7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13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287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56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10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38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252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94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7767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500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56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49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538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806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97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7977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810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44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256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803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945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248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3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6442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91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9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87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51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34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34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980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52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19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4430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213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89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82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3685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39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122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4586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0453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91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01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9198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887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74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349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330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14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4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10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631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250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97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906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135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ard.ru/reciept/33558/printery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egard.ru/reciept/33580/mfu-a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gard.ru/catalog/1056/printery-i-mfu?q=eyJieUNoYXIiOnsiMTkyNyI6eyJ2YWx1ZXMiOls1MjY4XSwiZXhjZXB0IjpmYWxzZX19fQ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regard.ru/reciept/23564/lazernye-printery-i-mfu-s-wi-f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gard.ru/catalog/1056/printery-i-mfu?q=eyJieUNoYXIiOnsiMTkyNSI6eyJ2YWx1ZXMiOls1MjcyXSwiZXhjZXB0IjpmYWxzZX19fQ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02896-D175-4CAE-912C-F035039FB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1448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Ягодина Анастасия Олеговна</dc:creator>
  <cp:lastModifiedBy>yura yura</cp:lastModifiedBy>
  <cp:revision>2</cp:revision>
  <cp:lastPrinted>2026-07-30T14:37:00Z</cp:lastPrinted>
  <dcterms:created xsi:type="dcterms:W3CDTF">2026-08-12T09:37:00Z</dcterms:created>
  <dcterms:modified xsi:type="dcterms:W3CDTF">2026-08-12T09:37:00Z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2023-09-19T00:00:00Z</vt:filetime>
  </property>
</Properties>
</file>