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C0D1" w14:textId="77777777" w:rsidR="007F1F46" w:rsidRPr="00CC1FE6" w:rsidRDefault="007F1F46" w:rsidP="007F1F46">
      <w:pPr>
        <w:spacing w:line="240" w:lineRule="auto"/>
        <w:jc w:val="center"/>
        <w:rPr>
          <w:rFonts w:eastAsia="Calibri" w:cs="Times New Roman"/>
          <w:b/>
          <w:bCs/>
        </w:rPr>
      </w:pPr>
      <w:r w:rsidRPr="00CC1FE6">
        <w:rPr>
          <w:rFonts w:eastAsia="Calibri" w:cs="Times New Roman"/>
          <w:b/>
          <w:bCs/>
        </w:rPr>
        <w:t>ТЕХНИЧЕСКОЕ ЗАДАНИЕ</w:t>
      </w:r>
    </w:p>
    <w:p w14:paraId="14B4AB70" w14:textId="7C0810DD" w:rsidR="00B158C0" w:rsidRPr="00CC1FE6" w:rsidRDefault="00BC0AAF" w:rsidP="007F1F46">
      <w:pPr>
        <w:spacing w:line="240" w:lineRule="auto"/>
        <w:ind w:firstLine="567"/>
        <w:jc w:val="center"/>
        <w:outlineLvl w:val="1"/>
        <w:rPr>
          <w:rFonts w:eastAsia="Times New Roman" w:cs="Times New Roman"/>
          <w:b/>
          <w:bCs/>
          <w:iCs/>
          <w:lang w:eastAsia="ru-RU"/>
        </w:rPr>
      </w:pPr>
      <w:r>
        <w:rPr>
          <w:rStyle w:val="a4"/>
          <w:rFonts w:cs="Times New Roman"/>
          <w:i/>
          <w:iCs/>
          <w:color w:val="333333"/>
          <w:sz w:val="20"/>
          <w:szCs w:val="20"/>
          <w:shd w:val="clear" w:color="auto" w:fill="FFFFFF"/>
        </w:rPr>
        <w:t>Код ОКПД 2: 38.22.29.000</w:t>
      </w:r>
    </w:p>
    <w:p w14:paraId="008514B7" w14:textId="76218A11" w:rsidR="007F1F46" w:rsidRPr="00CC1FE6" w:rsidRDefault="007F1F46" w:rsidP="007F1F46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40" w:lineRule="auto"/>
        <w:ind w:left="0" w:firstLine="0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b/>
          <w:lang w:eastAsia="ru-RU" w:bidi="ru-RU"/>
        </w:rPr>
        <w:t xml:space="preserve">Краткие характеристики выполняемых работ, оказываемых услуг: </w:t>
      </w:r>
      <w:r w:rsidRPr="00CC1FE6">
        <w:rPr>
          <w:rFonts w:eastAsia="Times New Roman" w:cs="Times New Roman"/>
          <w:lang w:eastAsia="ru-RU" w:bidi="ru-RU"/>
        </w:rPr>
        <w:t>Оказание услуг по вывозу</w:t>
      </w:r>
      <w:r w:rsidR="00CA4C23" w:rsidRPr="00CC1FE6">
        <w:rPr>
          <w:rFonts w:eastAsia="Times New Roman" w:cs="Times New Roman"/>
          <w:lang w:eastAsia="ru-RU" w:bidi="ru-RU"/>
        </w:rPr>
        <w:t xml:space="preserve">, </w:t>
      </w:r>
      <w:r w:rsidRPr="00CC1FE6">
        <w:rPr>
          <w:rFonts w:eastAsia="Times New Roman" w:cs="Times New Roman"/>
          <w:lang w:eastAsia="ru-RU" w:bidi="ru-RU"/>
        </w:rPr>
        <w:t>утилизации</w:t>
      </w:r>
      <w:r w:rsidR="00CA4C23" w:rsidRPr="00CC1FE6">
        <w:rPr>
          <w:rFonts w:eastAsia="Times New Roman" w:cs="Times New Roman"/>
          <w:lang w:eastAsia="ru-RU" w:bidi="ru-RU"/>
        </w:rPr>
        <w:t xml:space="preserve"> и обезвреживанию</w:t>
      </w:r>
      <w:r w:rsidRPr="00CC1FE6">
        <w:rPr>
          <w:rFonts w:eastAsia="Times New Roman" w:cs="Times New Roman"/>
          <w:lang w:eastAsia="ru-RU" w:bidi="ru-RU"/>
        </w:rPr>
        <w:t xml:space="preserve"> выше</w:t>
      </w:r>
      <w:r w:rsidR="00CA4C23" w:rsidRPr="00CC1FE6">
        <w:rPr>
          <w:rFonts w:eastAsia="Times New Roman" w:cs="Times New Roman"/>
          <w:lang w:eastAsia="ru-RU" w:bidi="ru-RU"/>
        </w:rPr>
        <w:t>дших</w:t>
      </w:r>
      <w:r w:rsidRPr="00CC1FE6">
        <w:rPr>
          <w:rFonts w:eastAsia="Times New Roman" w:cs="Times New Roman"/>
          <w:lang w:eastAsia="ru-RU" w:bidi="ru-RU"/>
        </w:rPr>
        <w:t xml:space="preserve"> из эксплуатации </w:t>
      </w:r>
      <w:r w:rsidR="00B158C0" w:rsidRPr="00CC1FE6">
        <w:rPr>
          <w:rFonts w:eastAsia="Times New Roman" w:cs="Times New Roman"/>
          <w:lang w:eastAsia="ru-RU" w:bidi="ru-RU"/>
        </w:rPr>
        <w:t>квадрокоптеров.</w:t>
      </w:r>
    </w:p>
    <w:p w14:paraId="0B39D0AC" w14:textId="77777777" w:rsidR="007F1F46" w:rsidRPr="00CC1FE6" w:rsidRDefault="007F1F46" w:rsidP="007F1F46">
      <w:pPr>
        <w:widowControl w:val="0"/>
        <w:tabs>
          <w:tab w:val="left" w:pos="461"/>
        </w:tabs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"/>
        <w:gridCol w:w="3666"/>
        <w:gridCol w:w="2187"/>
        <w:gridCol w:w="851"/>
        <w:gridCol w:w="1842"/>
      </w:tblGrid>
      <w:tr w:rsidR="00B158C0" w:rsidRPr="00CC1FE6" w14:paraId="01764FEA" w14:textId="77777777" w:rsidTr="00CC1FE6">
        <w:tc>
          <w:tcPr>
            <w:tcW w:w="521" w:type="dxa"/>
          </w:tcPr>
          <w:p w14:paraId="542843B9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C1FE6">
              <w:rPr>
                <w:rFonts w:eastAsia="Times New Roman" w:cs="Times New Roman"/>
                <w:b/>
                <w:lang w:eastAsia="ru-RU"/>
              </w:rPr>
              <w:t>№</w:t>
            </w:r>
          </w:p>
        </w:tc>
        <w:tc>
          <w:tcPr>
            <w:tcW w:w="3666" w:type="dxa"/>
          </w:tcPr>
          <w:p w14:paraId="27BAFDD4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C1FE6">
              <w:rPr>
                <w:rFonts w:eastAsia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187" w:type="dxa"/>
          </w:tcPr>
          <w:p w14:paraId="4BA87DE4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C1FE6">
              <w:rPr>
                <w:rFonts w:eastAsia="Times New Roman" w:cs="Times New Roman"/>
                <w:b/>
                <w:lang w:eastAsia="ru-RU"/>
              </w:rPr>
              <w:t>Инв.№</w:t>
            </w:r>
          </w:p>
        </w:tc>
        <w:tc>
          <w:tcPr>
            <w:tcW w:w="851" w:type="dxa"/>
          </w:tcPr>
          <w:p w14:paraId="19F25F6F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C1FE6">
              <w:rPr>
                <w:rFonts w:eastAsia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842" w:type="dxa"/>
          </w:tcPr>
          <w:p w14:paraId="0243E35E" w14:textId="70BE0B2A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/>
                <w:lang w:eastAsia="ru-RU"/>
              </w:rPr>
            </w:pPr>
            <w:proofErr w:type="spellStart"/>
            <w:r w:rsidRPr="00CC1FE6">
              <w:rPr>
                <w:rFonts w:eastAsia="Times New Roman" w:cs="Times New Roman"/>
                <w:b/>
                <w:lang w:eastAsia="ru-RU"/>
              </w:rPr>
              <w:t>Ед.изм</w:t>
            </w:r>
            <w:proofErr w:type="spellEnd"/>
            <w:r w:rsidRPr="00CC1FE6">
              <w:rPr>
                <w:rFonts w:eastAsia="Times New Roman" w:cs="Times New Roman"/>
                <w:b/>
                <w:lang w:eastAsia="ru-RU"/>
              </w:rPr>
              <w:t>.</w:t>
            </w:r>
          </w:p>
        </w:tc>
      </w:tr>
      <w:tr w:rsidR="00B158C0" w:rsidRPr="00CC1FE6" w14:paraId="5DDB862F" w14:textId="77777777" w:rsidTr="00CC1FE6">
        <w:tc>
          <w:tcPr>
            <w:tcW w:w="521" w:type="dxa"/>
          </w:tcPr>
          <w:p w14:paraId="32E4716B" w14:textId="77777777" w:rsidR="00B158C0" w:rsidRPr="00CC1FE6" w:rsidRDefault="00B158C0" w:rsidP="00B158C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3666" w:type="dxa"/>
          </w:tcPr>
          <w:p w14:paraId="00DFE332" w14:textId="77777777" w:rsidR="00B158C0" w:rsidRPr="00CC1FE6" w:rsidRDefault="00B158C0" w:rsidP="00B158C0">
            <w:pPr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 xml:space="preserve">квадрокоптер 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DJI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 xml:space="preserve"> 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Phantom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 xml:space="preserve"> 3</w:t>
            </w:r>
          </w:p>
        </w:tc>
        <w:tc>
          <w:tcPr>
            <w:tcW w:w="2187" w:type="dxa"/>
          </w:tcPr>
          <w:p w14:paraId="281BA6E1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P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77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DCH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27016824</w:t>
            </w:r>
          </w:p>
        </w:tc>
        <w:tc>
          <w:tcPr>
            <w:tcW w:w="851" w:type="dxa"/>
            <w:vAlign w:val="center"/>
          </w:tcPr>
          <w:p w14:paraId="47DDE04A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25F25CB6" w14:textId="2A12B69E" w:rsidR="00B158C0" w:rsidRPr="00CC1FE6" w:rsidRDefault="00B158C0" w:rsidP="00B158C0">
            <w:pPr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Шт.</w:t>
            </w:r>
          </w:p>
        </w:tc>
      </w:tr>
      <w:tr w:rsidR="00B158C0" w:rsidRPr="00CC1FE6" w14:paraId="2505F748" w14:textId="77777777" w:rsidTr="00CC1FE6">
        <w:tc>
          <w:tcPr>
            <w:tcW w:w="521" w:type="dxa"/>
          </w:tcPr>
          <w:p w14:paraId="49B7B1A2" w14:textId="77777777" w:rsidR="00B158C0" w:rsidRPr="00CC1FE6" w:rsidRDefault="00B158C0" w:rsidP="00B158C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3666" w:type="dxa"/>
          </w:tcPr>
          <w:p w14:paraId="272677A8" w14:textId="77777777" w:rsidR="00B158C0" w:rsidRPr="00CC1FE6" w:rsidRDefault="00B158C0" w:rsidP="00B158C0">
            <w:pPr>
              <w:widowControl w:val="0"/>
              <w:rPr>
                <w:rFonts w:eastAsia="Times New Roman" w:cs="Times New Roman"/>
                <w:lang w:val="en-US"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квадрокоптер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 xml:space="preserve"> DJI Phantom 4 PRO+V2.0</w:t>
            </w:r>
          </w:p>
        </w:tc>
        <w:tc>
          <w:tcPr>
            <w:tcW w:w="2187" w:type="dxa"/>
          </w:tcPr>
          <w:p w14:paraId="09C93FC7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11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UDH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1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FR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710833</w:t>
            </w:r>
          </w:p>
        </w:tc>
        <w:tc>
          <w:tcPr>
            <w:tcW w:w="851" w:type="dxa"/>
          </w:tcPr>
          <w:p w14:paraId="08A05D4F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14:paraId="0B285307" w14:textId="07D69F9A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Шт.</w:t>
            </w:r>
          </w:p>
        </w:tc>
      </w:tr>
      <w:tr w:rsidR="00B158C0" w:rsidRPr="00CC1FE6" w14:paraId="71E329A7" w14:textId="77777777" w:rsidTr="00CC1FE6">
        <w:tc>
          <w:tcPr>
            <w:tcW w:w="521" w:type="dxa"/>
          </w:tcPr>
          <w:p w14:paraId="70EC406C" w14:textId="77777777" w:rsidR="00B158C0" w:rsidRPr="00CC1FE6" w:rsidRDefault="00B158C0" w:rsidP="00B158C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3666" w:type="dxa"/>
          </w:tcPr>
          <w:p w14:paraId="32706313" w14:textId="77777777" w:rsidR="00B158C0" w:rsidRPr="00CC1FE6" w:rsidRDefault="00B158C0" w:rsidP="00B158C0">
            <w:pPr>
              <w:widowControl w:val="0"/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 xml:space="preserve">квадрокоптер 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DJI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 xml:space="preserve"> 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Phantom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 xml:space="preserve"> 4</w:t>
            </w:r>
          </w:p>
        </w:tc>
        <w:tc>
          <w:tcPr>
            <w:tcW w:w="2187" w:type="dxa"/>
          </w:tcPr>
          <w:p w14:paraId="1C95A2DA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07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DDD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620</w:t>
            </w:r>
            <w:r w:rsidRPr="00CC1FE6">
              <w:rPr>
                <w:rFonts w:eastAsia="Times New Roman" w:cs="Times New Roman"/>
                <w:bCs/>
                <w:iCs/>
                <w:lang w:val="en-US" w:eastAsia="ru-RU"/>
              </w:rPr>
              <w:t>B</w:t>
            </w: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13237</w:t>
            </w:r>
          </w:p>
        </w:tc>
        <w:tc>
          <w:tcPr>
            <w:tcW w:w="851" w:type="dxa"/>
          </w:tcPr>
          <w:p w14:paraId="33953B98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14:paraId="7F1C0B1C" w14:textId="04325C00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Шт.</w:t>
            </w:r>
          </w:p>
        </w:tc>
      </w:tr>
      <w:tr w:rsidR="00B158C0" w:rsidRPr="00CC1FE6" w14:paraId="0B4B41F4" w14:textId="77777777" w:rsidTr="00CC1FE6">
        <w:tc>
          <w:tcPr>
            <w:tcW w:w="521" w:type="dxa"/>
          </w:tcPr>
          <w:p w14:paraId="32C1EEDE" w14:textId="77777777" w:rsidR="00B158C0" w:rsidRPr="00CC1FE6" w:rsidRDefault="00B158C0" w:rsidP="00B158C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eastAsia="Times New Roman" w:cs="Times New Roman"/>
                <w:b/>
                <w:lang w:val="en-US" w:eastAsia="ru-RU"/>
              </w:rPr>
            </w:pPr>
          </w:p>
        </w:tc>
        <w:tc>
          <w:tcPr>
            <w:tcW w:w="3666" w:type="dxa"/>
          </w:tcPr>
          <w:p w14:paraId="54F59696" w14:textId="77777777" w:rsidR="00B158C0" w:rsidRPr="00CC1FE6" w:rsidRDefault="00B158C0" w:rsidP="00B158C0">
            <w:pPr>
              <w:widowControl w:val="0"/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квадрокоптер DJI Phantom 4</w:t>
            </w:r>
          </w:p>
        </w:tc>
        <w:tc>
          <w:tcPr>
            <w:tcW w:w="2187" w:type="dxa"/>
          </w:tcPr>
          <w:p w14:paraId="6C9ECD75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lang w:eastAsia="ru-RU"/>
              </w:rPr>
            </w:pPr>
            <w:r w:rsidRPr="00CC1FE6">
              <w:rPr>
                <w:rFonts w:eastAsia="Times New Roman" w:cs="Times New Roman"/>
                <w:bCs/>
                <w:iCs/>
                <w:lang w:eastAsia="ru-RU"/>
              </w:rPr>
              <w:t>0HACE5N0C20437</w:t>
            </w:r>
          </w:p>
        </w:tc>
        <w:tc>
          <w:tcPr>
            <w:tcW w:w="851" w:type="dxa"/>
          </w:tcPr>
          <w:p w14:paraId="233D00F6" w14:textId="77777777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1</w:t>
            </w:r>
          </w:p>
        </w:tc>
        <w:tc>
          <w:tcPr>
            <w:tcW w:w="1842" w:type="dxa"/>
          </w:tcPr>
          <w:p w14:paraId="765A8FCA" w14:textId="0EAD477E" w:rsidR="00B158C0" w:rsidRPr="00CC1FE6" w:rsidRDefault="00B158C0" w:rsidP="00B158C0">
            <w:pPr>
              <w:widowControl w:val="0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C1FE6">
              <w:rPr>
                <w:rFonts w:eastAsia="Times New Roman" w:cs="Times New Roman"/>
                <w:bCs/>
                <w:lang w:eastAsia="ru-RU"/>
              </w:rPr>
              <w:t>Шт.</w:t>
            </w:r>
          </w:p>
        </w:tc>
      </w:tr>
    </w:tbl>
    <w:p w14:paraId="63627B7D" w14:textId="77777777" w:rsidR="00B158C0" w:rsidRPr="00CC1FE6" w:rsidRDefault="00B158C0" w:rsidP="007F1F46">
      <w:pPr>
        <w:widowControl w:val="0"/>
        <w:tabs>
          <w:tab w:val="left" w:pos="461"/>
        </w:tabs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</w:p>
    <w:p w14:paraId="440707A3" w14:textId="1E99D6A9" w:rsidR="007F1F46" w:rsidRPr="00CC1FE6" w:rsidRDefault="005F02DE" w:rsidP="007F1F46">
      <w:pPr>
        <w:widowControl w:val="0"/>
        <w:numPr>
          <w:ilvl w:val="0"/>
          <w:numId w:val="1"/>
        </w:numPr>
        <w:tabs>
          <w:tab w:val="left" w:pos="461"/>
          <w:tab w:val="left" w:pos="2491"/>
          <w:tab w:val="left" w:pos="3614"/>
          <w:tab w:val="left" w:pos="4660"/>
          <w:tab w:val="left" w:pos="5972"/>
          <w:tab w:val="left" w:pos="6869"/>
          <w:tab w:val="left" w:pos="8548"/>
          <w:tab w:val="left" w:pos="10061"/>
        </w:tabs>
        <w:autoSpaceDE w:val="0"/>
        <w:autoSpaceDN w:val="0"/>
        <w:spacing w:line="240" w:lineRule="auto"/>
        <w:ind w:left="0" w:firstLine="0"/>
        <w:jc w:val="both"/>
        <w:outlineLvl w:val="0"/>
        <w:rPr>
          <w:rFonts w:eastAsia="Times New Roman" w:cs="Times New Roman"/>
          <w:bCs/>
          <w:lang w:eastAsia="ru-RU" w:bidi="ru-RU"/>
        </w:rPr>
      </w:pPr>
      <w:r w:rsidRPr="00CC1FE6">
        <w:rPr>
          <w:rFonts w:eastAsia="Times New Roman" w:cs="Times New Roman"/>
          <w:b/>
          <w:bCs/>
          <w:lang w:eastAsia="ru-RU" w:bidi="ru-RU"/>
        </w:rPr>
        <w:t xml:space="preserve">Срок оказания услуг: </w:t>
      </w:r>
      <w:r w:rsidRPr="00CC1FE6">
        <w:rPr>
          <w:rFonts w:eastAsia="Times New Roman" w:cs="Times New Roman"/>
          <w:lang w:eastAsia="ru-RU" w:bidi="ru-RU"/>
        </w:rPr>
        <w:t>до 31.0</w:t>
      </w:r>
      <w:r w:rsidR="00B158C0" w:rsidRPr="00CC1FE6">
        <w:rPr>
          <w:rFonts w:eastAsia="Times New Roman" w:cs="Times New Roman"/>
          <w:lang w:eastAsia="ru-RU" w:bidi="ru-RU"/>
        </w:rPr>
        <w:t>7</w:t>
      </w:r>
      <w:r w:rsidRPr="00CC1FE6">
        <w:rPr>
          <w:rFonts w:eastAsia="Times New Roman" w:cs="Times New Roman"/>
          <w:lang w:eastAsia="ru-RU" w:bidi="ru-RU"/>
        </w:rPr>
        <w:t>.202</w:t>
      </w:r>
      <w:r w:rsidR="00B158C0" w:rsidRPr="00CC1FE6">
        <w:rPr>
          <w:rFonts w:eastAsia="Times New Roman" w:cs="Times New Roman"/>
          <w:lang w:eastAsia="ru-RU" w:bidi="ru-RU"/>
        </w:rPr>
        <w:t>6</w:t>
      </w:r>
      <w:r w:rsidRPr="00CC1FE6">
        <w:rPr>
          <w:rFonts w:eastAsia="Times New Roman" w:cs="Times New Roman"/>
          <w:lang w:eastAsia="ru-RU" w:bidi="ru-RU"/>
        </w:rPr>
        <w:t xml:space="preserve"> г.</w:t>
      </w:r>
      <w:r w:rsidR="00EC4C31" w:rsidRPr="00CC1FE6">
        <w:rPr>
          <w:rFonts w:eastAsia="Times New Roman" w:cs="Times New Roman"/>
          <w:lang w:eastAsia="ru-RU" w:bidi="ru-RU"/>
        </w:rPr>
        <w:t xml:space="preserve"> </w:t>
      </w:r>
    </w:p>
    <w:p w14:paraId="5E98E247" w14:textId="2F992808" w:rsidR="0079486C" w:rsidRPr="00CC1FE6" w:rsidRDefault="00643716" w:rsidP="007F1F46">
      <w:pPr>
        <w:widowControl w:val="0"/>
        <w:numPr>
          <w:ilvl w:val="0"/>
          <w:numId w:val="1"/>
        </w:numPr>
        <w:tabs>
          <w:tab w:val="left" w:pos="461"/>
          <w:tab w:val="left" w:pos="2491"/>
          <w:tab w:val="left" w:pos="3614"/>
          <w:tab w:val="left" w:pos="4660"/>
          <w:tab w:val="left" w:pos="5972"/>
          <w:tab w:val="left" w:pos="6869"/>
          <w:tab w:val="left" w:pos="8548"/>
          <w:tab w:val="left" w:pos="10061"/>
        </w:tabs>
        <w:autoSpaceDE w:val="0"/>
        <w:autoSpaceDN w:val="0"/>
        <w:spacing w:line="240" w:lineRule="auto"/>
        <w:ind w:left="0" w:firstLine="0"/>
        <w:jc w:val="both"/>
        <w:outlineLvl w:val="0"/>
        <w:rPr>
          <w:rFonts w:eastAsia="Times New Roman" w:cs="Times New Roman"/>
          <w:b/>
          <w:lang w:eastAsia="ru-RU" w:bidi="ru-RU"/>
        </w:rPr>
      </w:pPr>
      <w:r w:rsidRPr="00CC1FE6">
        <w:rPr>
          <w:rFonts w:eastAsia="Times New Roman" w:cs="Times New Roman"/>
          <w:b/>
          <w:lang w:eastAsia="ru-RU" w:bidi="ru-RU"/>
        </w:rPr>
        <w:t>Требования к исполнителю:</w:t>
      </w:r>
    </w:p>
    <w:p w14:paraId="03204A99" w14:textId="2C495989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 xml:space="preserve">3.1. Услуги по сбору, транспортированию, утилизации отходов должны осуществляться собственными силами Исполнителя без привлечения третьих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 </w:t>
      </w:r>
    </w:p>
    <w:p w14:paraId="08DA8B01" w14:textId="03714AA5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>3.2. Наличие документов, подтверждающих соответствие оказания услуг требованиям, установленным в соответствии с законодательством Российской Федерации:</w:t>
      </w:r>
    </w:p>
    <w:p w14:paraId="43135A6A" w14:textId="29B88CE0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>3.2.1. Действующая лицензия на осуществление деятельности по сбору, транспортированию, обработке, утилизации, обезвреживанию, размещению отходов I - IV классов опасности на основании Федерального закона от 04.05.2011 № 99-ФЗ «О лицензировании отдельных видов деятельности». В приложении к лицензии должны присутствовать:</w:t>
      </w:r>
    </w:p>
    <w:p w14:paraId="5880760E" w14:textId="77777777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>а) следующие виды отходов, включенные в Федеральный классификационный каталог отходов (ФККО), утвержденный приказом Росприроднадзора от 22.05.2017 №242;</w:t>
      </w:r>
    </w:p>
    <w:p w14:paraId="66826AC7" w14:textId="767E6C55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1"/>
        <w:gridCol w:w="7542"/>
      </w:tblGrid>
      <w:tr w:rsidR="00643716" w:rsidRPr="00CC1FE6" w14:paraId="0F8E37F5" w14:textId="77777777" w:rsidTr="00DF6962">
        <w:trPr>
          <w:trHeight w:val="20"/>
        </w:trPr>
        <w:tc>
          <w:tcPr>
            <w:tcW w:w="1701" w:type="dxa"/>
            <w:shd w:val="clear" w:color="auto" w:fill="FFFFFF" w:themeFill="background1"/>
            <w:noWrap/>
            <w:hideMark/>
          </w:tcPr>
          <w:p w14:paraId="34473E51" w14:textId="77777777" w:rsidR="00643716" w:rsidRPr="00CC1FE6" w:rsidRDefault="00643716" w:rsidP="00643716">
            <w:pPr>
              <w:spacing w:line="240" w:lineRule="auto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CC1FE6">
              <w:rPr>
                <w:rFonts w:cs="Times New Roman"/>
                <w:b/>
                <w:bCs/>
                <w:lang w:eastAsia="ru-RU"/>
              </w:rPr>
              <w:t>Код по ФККО</w:t>
            </w:r>
          </w:p>
        </w:tc>
        <w:tc>
          <w:tcPr>
            <w:tcW w:w="7542" w:type="dxa"/>
            <w:shd w:val="clear" w:color="auto" w:fill="FFFFFF" w:themeFill="background1"/>
            <w:noWrap/>
            <w:hideMark/>
          </w:tcPr>
          <w:p w14:paraId="2C2E8417" w14:textId="77777777" w:rsidR="00643716" w:rsidRPr="00CC1FE6" w:rsidRDefault="00643716" w:rsidP="00643716">
            <w:pPr>
              <w:spacing w:line="240" w:lineRule="auto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CC1FE6">
              <w:rPr>
                <w:rFonts w:cs="Times New Roman"/>
                <w:b/>
                <w:bCs/>
                <w:lang w:eastAsia="ru-RU"/>
              </w:rPr>
              <w:t>Наименование отхода</w:t>
            </w:r>
          </w:p>
        </w:tc>
      </w:tr>
      <w:tr w:rsidR="00643716" w:rsidRPr="00CC1FE6" w14:paraId="1C871646" w14:textId="77777777" w:rsidTr="00DF6962">
        <w:trPr>
          <w:trHeight w:val="2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E055E0F" w14:textId="77777777" w:rsidR="00643716" w:rsidRPr="00CC1FE6" w:rsidRDefault="00643716" w:rsidP="00643716">
            <w:pPr>
              <w:spacing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65E29" w14:textId="77777777" w:rsidR="00643716" w:rsidRPr="00CC1FE6" w:rsidRDefault="00643716" w:rsidP="00643716">
            <w:pPr>
              <w:spacing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643716" w:rsidRPr="00CC1FE6" w14:paraId="13EF5C24" w14:textId="77777777" w:rsidTr="00DF6962">
        <w:trPr>
          <w:trHeight w:val="56"/>
        </w:trPr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056E4AEF" w14:textId="0871F907" w:rsidR="00643716" w:rsidRPr="00CC1FE6" w:rsidRDefault="00DF6962" w:rsidP="00DF6962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lang w:eastAsia="ru-RU"/>
              </w:rPr>
            </w:pPr>
            <w:r w:rsidRPr="00CC1FE6">
              <w:rPr>
                <w:rFonts w:cs="Times New Roman"/>
                <w:lang w:eastAsia="ru-RU"/>
              </w:rPr>
              <w:t>46102111204</w:t>
            </w:r>
          </w:p>
        </w:tc>
        <w:tc>
          <w:tcPr>
            <w:tcW w:w="7542" w:type="dxa"/>
            <w:shd w:val="clear" w:color="auto" w:fill="FFFFFF" w:themeFill="background1"/>
            <w:noWrap/>
            <w:vAlign w:val="center"/>
          </w:tcPr>
          <w:p w14:paraId="733D5B95" w14:textId="66474599" w:rsidR="00643716" w:rsidRPr="00CC1FE6" w:rsidRDefault="00DF6962" w:rsidP="00DF6962">
            <w:pPr>
              <w:shd w:val="clear" w:color="auto" w:fill="FFFFFF" w:themeFill="background1"/>
              <w:spacing w:line="240" w:lineRule="auto"/>
              <w:rPr>
                <w:rFonts w:cs="Times New Roman"/>
                <w:lang w:eastAsia="ru-RU"/>
              </w:rPr>
            </w:pPr>
            <w:r w:rsidRPr="00CC1FE6">
              <w:rPr>
                <w:rFonts w:cs="Times New Roman"/>
                <w:lang w:eastAsia="ru-RU"/>
              </w:rPr>
              <w:t>Лом и отходы черных металлов в виде изделий, кусков, содержащих пластмассовые фрагменты, в смеси.</w:t>
            </w:r>
          </w:p>
        </w:tc>
      </w:tr>
      <w:tr w:rsidR="00643716" w:rsidRPr="00CC1FE6" w14:paraId="4C2BEAAF" w14:textId="77777777" w:rsidTr="00DF6962">
        <w:trPr>
          <w:trHeight w:val="56"/>
        </w:trPr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60AE920A" w14:textId="6EB2B7AD" w:rsidR="00643716" w:rsidRPr="00CC1FE6" w:rsidRDefault="00DF6962" w:rsidP="00DF6962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lang w:eastAsia="ru-RU"/>
              </w:rPr>
            </w:pPr>
            <w:r w:rsidRPr="00CC1FE6">
              <w:rPr>
                <w:rFonts w:cs="Times New Roman"/>
                <w:lang w:eastAsia="ru-RU"/>
              </w:rPr>
              <w:t>46120411203</w:t>
            </w:r>
          </w:p>
        </w:tc>
        <w:tc>
          <w:tcPr>
            <w:tcW w:w="7542" w:type="dxa"/>
            <w:shd w:val="clear" w:color="auto" w:fill="FFFFFF" w:themeFill="background1"/>
            <w:noWrap/>
            <w:vAlign w:val="center"/>
          </w:tcPr>
          <w:p w14:paraId="242575FB" w14:textId="40EEF243" w:rsidR="00643716" w:rsidRPr="00CC1FE6" w:rsidRDefault="00DF6962" w:rsidP="00DF6962">
            <w:pPr>
              <w:shd w:val="clear" w:color="auto" w:fill="FFFFFF" w:themeFill="background1"/>
              <w:spacing w:line="240" w:lineRule="auto"/>
              <w:rPr>
                <w:rFonts w:cs="Times New Roman"/>
                <w:lang w:eastAsia="ru-RU"/>
              </w:rPr>
            </w:pPr>
            <w:r w:rsidRPr="00CC1FE6">
              <w:rPr>
                <w:rFonts w:cs="Times New Roman"/>
                <w:lang w:eastAsia="ru-RU"/>
              </w:rPr>
              <w:t>Лом и отходы легированных нержавеющих сталей и сплавов с высоким содержанием никеля</w:t>
            </w:r>
          </w:p>
        </w:tc>
      </w:tr>
      <w:tr w:rsidR="00643716" w:rsidRPr="00CC1FE6" w14:paraId="16AFFFA1" w14:textId="77777777" w:rsidTr="00DF6962">
        <w:trPr>
          <w:trHeight w:val="349"/>
        </w:trPr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4BD726DF" w14:textId="746A1290" w:rsidR="00643716" w:rsidRPr="00CC1FE6" w:rsidRDefault="00DF6962" w:rsidP="00DF6962">
            <w:pPr>
              <w:shd w:val="clear" w:color="auto" w:fill="FFFFFF" w:themeFill="background1"/>
              <w:spacing w:line="240" w:lineRule="auto"/>
              <w:jc w:val="center"/>
              <w:rPr>
                <w:rFonts w:cs="Times New Roman"/>
                <w:lang w:eastAsia="ru-RU"/>
              </w:rPr>
            </w:pPr>
            <w:r w:rsidRPr="00CC1FE6">
              <w:rPr>
                <w:rFonts w:cs="Times New Roman"/>
                <w:lang w:eastAsia="ru-RU"/>
              </w:rPr>
              <w:t>48112191524</w:t>
            </w:r>
          </w:p>
        </w:tc>
        <w:tc>
          <w:tcPr>
            <w:tcW w:w="7542" w:type="dxa"/>
            <w:shd w:val="clear" w:color="auto" w:fill="FFFFFF" w:themeFill="background1"/>
            <w:noWrap/>
            <w:vAlign w:val="center"/>
          </w:tcPr>
          <w:p w14:paraId="17FB170D" w14:textId="72F160C3" w:rsidR="00643716" w:rsidRPr="00CC1FE6" w:rsidRDefault="00DF6962" w:rsidP="00DF6962">
            <w:pPr>
              <w:shd w:val="clear" w:color="auto" w:fill="FFFFFF" w:themeFill="background1"/>
              <w:spacing w:line="240" w:lineRule="auto"/>
              <w:rPr>
                <w:rFonts w:cs="Times New Roman"/>
                <w:lang w:eastAsia="ru-RU"/>
              </w:rPr>
            </w:pPr>
            <w:r w:rsidRPr="00CC1FE6">
              <w:rPr>
                <w:rFonts w:cs="Times New Roman"/>
                <w:lang w:eastAsia="ru-RU"/>
              </w:rPr>
              <w:t>Платы электронные (кроме компьютерных), утратившие потребительские свойства.</w:t>
            </w:r>
          </w:p>
        </w:tc>
      </w:tr>
    </w:tbl>
    <w:p w14:paraId="38814141" w14:textId="77777777" w:rsidR="00643716" w:rsidRPr="00CC1FE6" w:rsidRDefault="00643716" w:rsidP="00DF6962">
      <w:pPr>
        <w:widowControl w:val="0"/>
        <w:shd w:val="clear" w:color="auto" w:fill="FFFFFF" w:themeFill="background1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</w:p>
    <w:p w14:paraId="51B12A43" w14:textId="77777777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 xml:space="preserve">б) виды деятельности по отходам, указанным выше – транспортирование, сбор, утилизация и/или обезвреживание. </w:t>
      </w:r>
    </w:p>
    <w:p w14:paraId="14AF2967" w14:textId="39FCBE20" w:rsidR="0064371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>3.2.2. Действующая лицензия на право осуществления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производителю)» на основании Федерального закона от 04.05.2011 № 99-ФЗ «О лицензировании отдельных видов деятельности».</w:t>
      </w:r>
    </w:p>
    <w:p w14:paraId="5CBCD80C" w14:textId="2E36477A" w:rsidR="007F1F46" w:rsidRPr="00CC1FE6" w:rsidRDefault="00643716" w:rsidP="0064371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>3.2.3.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14:paraId="4AAF84C8" w14:textId="77777777" w:rsidR="00643716" w:rsidRPr="00CC1FE6" w:rsidRDefault="00643716" w:rsidP="007F1F46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</w:p>
    <w:p w14:paraId="53B92A69" w14:textId="77777777" w:rsidR="007F1F46" w:rsidRPr="00CC1FE6" w:rsidRDefault="007F1F46" w:rsidP="007F1F46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40" w:lineRule="auto"/>
        <w:ind w:left="0" w:firstLine="0"/>
        <w:jc w:val="both"/>
        <w:rPr>
          <w:rFonts w:eastAsia="Times New Roman" w:cs="Times New Roman"/>
          <w:b/>
          <w:lang w:eastAsia="ru-RU" w:bidi="ru-RU"/>
        </w:rPr>
      </w:pPr>
      <w:r w:rsidRPr="00CC1FE6">
        <w:rPr>
          <w:rFonts w:eastAsia="Times New Roman" w:cs="Times New Roman"/>
          <w:b/>
          <w:lang w:eastAsia="ru-RU" w:bidi="ru-RU"/>
        </w:rPr>
        <w:t>Требования к качественным характеристикам услуг:</w:t>
      </w:r>
    </w:p>
    <w:p w14:paraId="41E26317" w14:textId="7C6F31C5" w:rsidR="0052579E" w:rsidRPr="00CC1FE6" w:rsidRDefault="0052579E" w:rsidP="00B74418">
      <w:pPr>
        <w:widowControl w:val="0"/>
        <w:autoSpaceDE w:val="0"/>
        <w:autoSpaceDN w:val="0"/>
        <w:ind w:firstLine="708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 xml:space="preserve">Услуги по утилизации объекта включают в себя транспортировку объекта до места утилизации, разукомплектование объекта, сортировку отходов, организацию работ по переработке полученного вторичного сырья, а также работ по обезвреживанию и уничтожению образовавшихся отходов в соответствии с требованиями санитарно-эпидемиологических, ветеринарно-санитарных, </w:t>
      </w:r>
      <w:r w:rsidRPr="00CC1FE6">
        <w:rPr>
          <w:rFonts w:cs="Times New Roman"/>
          <w:lang w:bidi="ru-RU"/>
        </w:rPr>
        <w:lastRenderedPageBreak/>
        <w:t>экологических и иных норм и правил, установленных законодательством Российской Федерации.</w:t>
      </w:r>
    </w:p>
    <w:p w14:paraId="25003124" w14:textId="77777777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Прием объекта на утилизацию оформляется «Актом приема-передачи списанного объекта на утилизацию», подписанного Заказчиком и Исполнителем.</w:t>
      </w:r>
    </w:p>
    <w:p w14:paraId="1369E602" w14:textId="77777777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Транспортировка объекта и погрузочно-разгрузочные работы производятся Исполнителем за счёт собственных средств.</w:t>
      </w:r>
    </w:p>
    <w:p w14:paraId="60A9897B" w14:textId="77777777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Отходы утилизации, не подлежащие реализации, должны быть обезврежены и/или размещены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транспортирования, либо оставлены на хранение отходов, подразумевающее складирование отходов в специализированных объектах сроком более чем одиннадцать месяцев в целях утилизации, обезвреживания, захоронения; (захоронение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среду).</w:t>
      </w:r>
    </w:p>
    <w:p w14:paraId="630C1AB5" w14:textId="77777777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Исполнитель принимает объект на утилизацию по «Акту приема-передачи списанного объекта на утилизацию». 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к Исполнителю, с момента подписания Исполнителем и Заказчиком «Акта приема-передачи списанного объекта».</w:t>
      </w:r>
    </w:p>
    <w:p w14:paraId="62698897" w14:textId="77777777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По результатам утилизации (обезвреживания) отходов I-IV классов опасности Исполнитель обязан предоставить:</w:t>
      </w:r>
    </w:p>
    <w:p w14:paraId="05A9E5D8" w14:textId="77777777" w:rsidR="0052579E" w:rsidRPr="00CC1FE6" w:rsidRDefault="0052579E" w:rsidP="0052579E">
      <w:pPr>
        <w:jc w:val="both"/>
        <w:rPr>
          <w:rFonts w:cs="Times New Roman"/>
        </w:rPr>
      </w:pPr>
      <w:r w:rsidRPr="00CC1FE6">
        <w:rPr>
          <w:rFonts w:cs="Times New Roman"/>
          <w:lang w:bidi="ru-RU"/>
        </w:rPr>
        <w:t>- Акт приема-передачи объекта подлежащего утилизации (</w:t>
      </w:r>
      <w:r w:rsidRPr="00CC1FE6">
        <w:rPr>
          <w:rFonts w:cs="Times New Roman"/>
        </w:rPr>
        <w:t>с момента подписания указанного акта право собственности и ответственность за обращение с объектом/сырьем переходит к Исполнителю)</w:t>
      </w:r>
      <w:r w:rsidRPr="00CC1FE6">
        <w:rPr>
          <w:rFonts w:cs="Times New Roman"/>
          <w:lang w:bidi="ru-RU"/>
        </w:rPr>
        <w:t>;</w:t>
      </w:r>
    </w:p>
    <w:p w14:paraId="61E352E7" w14:textId="77777777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- Акт утилизации;</w:t>
      </w:r>
    </w:p>
    <w:p w14:paraId="68F0540A" w14:textId="11BA1D5E" w:rsidR="0052579E" w:rsidRPr="00CC1FE6" w:rsidRDefault="0052579E" w:rsidP="0052579E">
      <w:pPr>
        <w:widowControl w:val="0"/>
        <w:autoSpaceDE w:val="0"/>
        <w:autoSpaceDN w:val="0"/>
        <w:jc w:val="both"/>
        <w:rPr>
          <w:rFonts w:cs="Times New Roman"/>
          <w:lang w:bidi="ru-RU"/>
        </w:rPr>
      </w:pPr>
      <w:r w:rsidRPr="00CC1FE6">
        <w:rPr>
          <w:rFonts w:cs="Times New Roman"/>
          <w:lang w:bidi="ru-RU"/>
        </w:rPr>
        <w:t>- Акт сдачи-приемки оказанных услуг</w:t>
      </w:r>
      <w:r w:rsidR="00ED63C2" w:rsidRPr="00CC1FE6">
        <w:rPr>
          <w:rFonts w:cs="Times New Roman"/>
          <w:lang w:bidi="ru-RU"/>
        </w:rPr>
        <w:t>:</w:t>
      </w:r>
    </w:p>
    <w:p w14:paraId="64827C38" w14:textId="05FDDA50" w:rsidR="00643716" w:rsidRPr="00CC1FE6" w:rsidRDefault="00ED63C2" w:rsidP="00643716">
      <w:pPr>
        <w:tabs>
          <w:tab w:val="left" w:pos="0"/>
        </w:tabs>
        <w:spacing w:line="240" w:lineRule="auto"/>
        <w:jc w:val="both"/>
        <w:rPr>
          <w:rFonts w:eastAsia="Times New Roman" w:cs="Times New Roman"/>
          <w:lang w:eastAsia="ru-RU"/>
        </w:rPr>
      </w:pPr>
      <w:r w:rsidRPr="00CC1FE6">
        <w:rPr>
          <w:rFonts w:eastAsia="Times New Roman" w:cs="Times New Roman"/>
          <w:lang w:eastAsia="ru-RU"/>
        </w:rPr>
        <w:t>-</w:t>
      </w:r>
      <w:r w:rsidR="00643716" w:rsidRPr="00CC1FE6">
        <w:rPr>
          <w:rFonts w:eastAsia="Times New Roman" w:cs="Times New Roman"/>
          <w:lang w:eastAsia="ru-RU"/>
        </w:rPr>
        <w:t>Паспорт-расчет извлеченного лома черных и цветных металлов;</w:t>
      </w:r>
    </w:p>
    <w:p w14:paraId="06A05764" w14:textId="76ACF21F" w:rsidR="00643716" w:rsidRPr="00CC1FE6" w:rsidRDefault="00ED63C2" w:rsidP="00643716">
      <w:pPr>
        <w:tabs>
          <w:tab w:val="left" w:pos="0"/>
        </w:tabs>
        <w:spacing w:line="240" w:lineRule="auto"/>
        <w:jc w:val="both"/>
        <w:rPr>
          <w:rFonts w:eastAsia="Times New Roman" w:cs="Times New Roman"/>
          <w:lang w:eastAsia="ru-RU"/>
        </w:rPr>
      </w:pPr>
      <w:r w:rsidRPr="00CC1FE6">
        <w:rPr>
          <w:rFonts w:eastAsia="Times New Roman" w:cs="Times New Roman"/>
          <w:lang w:eastAsia="ru-RU"/>
        </w:rPr>
        <w:t>-</w:t>
      </w:r>
      <w:r w:rsidR="00643716" w:rsidRPr="00CC1FE6">
        <w:rPr>
          <w:rFonts w:eastAsia="Times New Roman" w:cs="Times New Roman"/>
          <w:lang w:eastAsia="ru-RU"/>
        </w:rPr>
        <w:t>Исполненное платежное поручение о перечислении денежных средств от реализации драгоценных металлов (при наличии), черных, цветных металлов, содержащихся в ломе, образовавшемся от утилизации.</w:t>
      </w:r>
    </w:p>
    <w:p w14:paraId="6CD998C3" w14:textId="5836C1B6" w:rsidR="007F1F46" w:rsidRPr="00CC1FE6" w:rsidRDefault="007F1F46" w:rsidP="007F1F46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40" w:lineRule="auto"/>
        <w:ind w:left="0" w:firstLine="567"/>
        <w:jc w:val="both"/>
        <w:outlineLvl w:val="0"/>
        <w:rPr>
          <w:rFonts w:eastAsia="Times New Roman" w:cs="Times New Roman"/>
          <w:b/>
          <w:bCs/>
          <w:lang w:eastAsia="ru-RU" w:bidi="ru-RU"/>
        </w:rPr>
      </w:pPr>
      <w:r w:rsidRPr="00CC1FE6">
        <w:rPr>
          <w:rFonts w:eastAsia="Times New Roman" w:cs="Times New Roman"/>
          <w:b/>
          <w:bCs/>
          <w:lang w:eastAsia="ru-RU" w:bidi="ru-RU"/>
        </w:rPr>
        <w:t>Требования соответствия нормативным документам</w:t>
      </w:r>
      <w:r w:rsidR="00BB51F1">
        <w:rPr>
          <w:rFonts w:eastAsia="Times New Roman" w:cs="Times New Roman"/>
          <w:b/>
          <w:bCs/>
          <w:lang w:eastAsia="ru-RU" w:bidi="ru-RU"/>
        </w:rPr>
        <w:t>:</w:t>
      </w:r>
    </w:p>
    <w:p w14:paraId="72C66101" w14:textId="36DC3AC8" w:rsidR="007F1F46" w:rsidRPr="00CC1FE6" w:rsidRDefault="007F1F46" w:rsidP="007F1F46">
      <w:pPr>
        <w:widowControl w:val="0"/>
        <w:tabs>
          <w:tab w:val="left" w:pos="624"/>
        </w:tabs>
        <w:autoSpaceDE w:val="0"/>
        <w:autoSpaceDN w:val="0"/>
        <w:spacing w:line="240" w:lineRule="auto"/>
        <w:jc w:val="both"/>
        <w:rPr>
          <w:rFonts w:eastAsia="Times New Roman" w:cs="Times New Roman"/>
          <w:lang w:eastAsia="ru-RU" w:bidi="ru-RU"/>
        </w:rPr>
      </w:pPr>
      <w:r w:rsidRPr="00CC1FE6">
        <w:rPr>
          <w:rFonts w:eastAsia="Times New Roman" w:cs="Times New Roman"/>
          <w:lang w:eastAsia="ru-RU" w:bidi="ru-RU"/>
        </w:rPr>
        <w:tab/>
      </w:r>
    </w:p>
    <w:p w14:paraId="5473C8DA" w14:textId="714AA74A" w:rsidR="007F1F46" w:rsidRPr="00CC1FE6" w:rsidRDefault="007F1F46" w:rsidP="007F1F46">
      <w:pPr>
        <w:spacing w:line="240" w:lineRule="auto"/>
        <w:ind w:firstLine="426"/>
        <w:contextualSpacing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 xml:space="preserve">    Все выполняемые работы и оборудование должны соответствовать требованиям нормативно-технических документов предусмотренные для выполнения указанных работ, а именно:</w:t>
      </w:r>
    </w:p>
    <w:p w14:paraId="5649A2B8" w14:textId="63D17EE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1. ст</w:t>
      </w:r>
      <w:r w:rsidR="00ED63C2" w:rsidRPr="00CC1FE6">
        <w:rPr>
          <w:rFonts w:eastAsia="Times New Roman" w:cs="Times New Roman"/>
          <w:spacing w:val="6"/>
        </w:rPr>
        <w:t>.</w:t>
      </w:r>
      <w:r w:rsidRPr="00CC1FE6">
        <w:rPr>
          <w:rFonts w:eastAsia="Times New Roman" w:cs="Times New Roman"/>
          <w:spacing w:val="6"/>
        </w:rPr>
        <w:t xml:space="preserve"> 12. п. 30, п. 56 Федерального закона от 04.05.2011 N 99-ФЗ "О лицензировании отдельных видов деятельности"; </w:t>
      </w:r>
    </w:p>
    <w:p w14:paraId="61F462A1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2. Постановлением Правительства РФ от 12.09.2020 N 1418 "О лицензировании отдельных видов деятельности, связанных с драгоценными металлами и драгоценными камнями" (вместе с "Положением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производителю)");</w:t>
      </w:r>
    </w:p>
    <w:p w14:paraId="7778A901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3. Приказом от 02.12.1992 г. № 429 комитета Российской Федерации по драгоценным металлам и драгоценным камням о классификации продукции;</w:t>
      </w:r>
    </w:p>
    <w:p w14:paraId="6AF8887E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4. Инструкцией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 (утв. приказом Минфина России от 9 декабря 2016 г. N 231н;</w:t>
      </w:r>
    </w:p>
    <w:p w14:paraId="5B9930CC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5. Федеральным законом от 10.01.2002 № 7-ФЗ «Об охране окружающей среды»;</w:t>
      </w:r>
    </w:p>
    <w:p w14:paraId="1EF1F906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6. Федеральным законом от 24.06.1998 № 89-ФЗ «Об отходах производства и потребления»;</w:t>
      </w:r>
    </w:p>
    <w:p w14:paraId="43EB18C5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 xml:space="preserve">7. Федеральным законом от 30.03.1999 № 52-ФЗ «О санитарно-гигиеническом </w:t>
      </w:r>
      <w:r w:rsidRPr="00CC1FE6">
        <w:rPr>
          <w:rFonts w:eastAsia="Times New Roman" w:cs="Times New Roman"/>
          <w:spacing w:val="6"/>
        </w:rPr>
        <w:lastRenderedPageBreak/>
        <w:t>благополучии населения»;</w:t>
      </w:r>
    </w:p>
    <w:p w14:paraId="2D22233F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8.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– IV классов опасности»;</w:t>
      </w:r>
    </w:p>
    <w:p w14:paraId="11AEEE06" w14:textId="77777777" w:rsidR="00B74418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9. Приказом Росприроднадзора от 22.05.2017 N 242 (ред. от 18.01.2024) "Об утверждении Федерального классификационного каталога отходов".</w:t>
      </w:r>
    </w:p>
    <w:p w14:paraId="7B95B2B3" w14:textId="6C60031A" w:rsidR="007F1F46" w:rsidRPr="00CC1FE6" w:rsidRDefault="00B74418" w:rsidP="00B74418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</w:rPr>
      </w:pPr>
      <w:r w:rsidRPr="00CC1FE6">
        <w:rPr>
          <w:rFonts w:eastAsia="Times New Roman" w:cs="Times New Roman"/>
          <w:spacing w:val="6"/>
        </w:rPr>
        <w:t>и других нормативных правовых актов, действующих на территории Российской Федерации.</w:t>
      </w:r>
    </w:p>
    <w:p w14:paraId="4B2BEE6E" w14:textId="77777777" w:rsidR="000C66A9" w:rsidRPr="00CC1FE6" w:rsidRDefault="000C66A9" w:rsidP="007F1F46">
      <w:pPr>
        <w:widowControl w:val="0"/>
        <w:tabs>
          <w:tab w:val="left" w:pos="624"/>
        </w:tabs>
        <w:autoSpaceDE w:val="0"/>
        <w:autoSpaceDN w:val="0"/>
        <w:spacing w:line="240" w:lineRule="auto"/>
        <w:ind w:firstLine="567"/>
        <w:jc w:val="both"/>
        <w:rPr>
          <w:rFonts w:eastAsia="Times New Roman" w:cs="Times New Roman"/>
          <w:spacing w:val="6"/>
          <w:lang w:bidi="ru-RU"/>
        </w:rPr>
      </w:pPr>
    </w:p>
    <w:p w14:paraId="4FCDCE73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3B7A746E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72C526F9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78934639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45502E7F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21FA3947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5CEA4380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1D82E510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575D27D6" w14:textId="77777777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p w14:paraId="2070908D" w14:textId="09B36809" w:rsidR="000C66A9" w:rsidRPr="00CC1FE6" w:rsidRDefault="000C66A9" w:rsidP="000C66A9">
      <w:pPr>
        <w:rPr>
          <w:rFonts w:eastAsia="Times New Roman" w:cs="Times New Roman"/>
          <w:lang w:eastAsia="ru-RU" w:bidi="ru-RU"/>
        </w:rPr>
      </w:pPr>
    </w:p>
    <w:sectPr w:rsidR="000C66A9" w:rsidRPr="00CC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1F6D"/>
    <w:multiLevelType w:val="hybridMultilevel"/>
    <w:tmpl w:val="A260D4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809F3"/>
    <w:multiLevelType w:val="multilevel"/>
    <w:tmpl w:val="518809F3"/>
    <w:lvl w:ilvl="0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>
      <w:numFmt w:val="bullet"/>
      <w:lvlText w:val="-"/>
      <w:lvlJc w:val="left"/>
      <w:pPr>
        <w:ind w:left="460" w:hanging="255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97" w:hanging="2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15" w:hanging="2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34" w:hanging="2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3" w:hanging="2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1" w:hanging="2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90" w:hanging="2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9" w:hanging="255"/>
      </w:pPr>
      <w:rPr>
        <w:rFonts w:hint="default"/>
        <w:lang w:val="ru-RU" w:eastAsia="ru-RU" w:bidi="ru-RU"/>
      </w:rPr>
    </w:lvl>
  </w:abstractNum>
  <w:abstractNum w:abstractNumId="2" w15:restartNumberingAfterBreak="0">
    <w:nsid w:val="52A1237B"/>
    <w:multiLevelType w:val="multilevel"/>
    <w:tmpl w:val="52A1237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num w:numId="1" w16cid:durableId="1504275867">
    <w:abstractNumId w:val="1"/>
  </w:num>
  <w:num w:numId="2" w16cid:durableId="1750497544">
    <w:abstractNumId w:val="2"/>
  </w:num>
  <w:num w:numId="3" w16cid:durableId="169734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46"/>
    <w:rsid w:val="000C66A9"/>
    <w:rsid w:val="00213DF4"/>
    <w:rsid w:val="002977F0"/>
    <w:rsid w:val="003C3B29"/>
    <w:rsid w:val="003D5D30"/>
    <w:rsid w:val="00524953"/>
    <w:rsid w:val="0052579E"/>
    <w:rsid w:val="00583935"/>
    <w:rsid w:val="005E05E2"/>
    <w:rsid w:val="005F02DE"/>
    <w:rsid w:val="00643716"/>
    <w:rsid w:val="006C4CA2"/>
    <w:rsid w:val="006E242E"/>
    <w:rsid w:val="006F3D17"/>
    <w:rsid w:val="0079486C"/>
    <w:rsid w:val="007F1F46"/>
    <w:rsid w:val="008D235C"/>
    <w:rsid w:val="00953DED"/>
    <w:rsid w:val="0097070C"/>
    <w:rsid w:val="0097637F"/>
    <w:rsid w:val="009944CD"/>
    <w:rsid w:val="00B158C0"/>
    <w:rsid w:val="00B36952"/>
    <w:rsid w:val="00B74418"/>
    <w:rsid w:val="00BB51F1"/>
    <w:rsid w:val="00BC0AAF"/>
    <w:rsid w:val="00C67529"/>
    <w:rsid w:val="00CA4C23"/>
    <w:rsid w:val="00CC1FE6"/>
    <w:rsid w:val="00DF6962"/>
    <w:rsid w:val="00EC4C31"/>
    <w:rsid w:val="00ED63C2"/>
    <w:rsid w:val="00F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A7B8"/>
  <w15:docId w15:val="{F0EDE03A-F275-4404-A9E9-5C691815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F46"/>
    <w:pPr>
      <w:spacing w:after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F46"/>
    <w:pPr>
      <w:ind w:left="720"/>
      <w:contextualSpacing/>
    </w:pPr>
  </w:style>
  <w:style w:type="paragraph" w:customStyle="1" w:styleId="Style3">
    <w:name w:val="Style3"/>
    <w:basedOn w:val="a"/>
    <w:rsid w:val="008D235C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D235C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58C0"/>
    <w:rPr>
      <w:b/>
      <w:bCs/>
    </w:rPr>
  </w:style>
  <w:style w:type="table" w:styleId="a5">
    <w:name w:val="Table Grid"/>
    <w:basedOn w:val="a1"/>
    <w:uiPriority w:val="59"/>
    <w:rsid w:val="00B15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down-word">
    <w:name w:val="markdown-word"/>
    <w:basedOn w:val="a0"/>
    <w:rsid w:val="003D5D30"/>
  </w:style>
  <w:style w:type="character" w:styleId="a6">
    <w:name w:val="annotation reference"/>
    <w:basedOn w:val="a0"/>
    <w:uiPriority w:val="99"/>
    <w:semiHidden/>
    <w:unhideWhenUsed/>
    <w:rsid w:val="005839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839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83935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839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8393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Царёва Наталья Викторовна</cp:lastModifiedBy>
  <cp:revision>26</cp:revision>
  <dcterms:created xsi:type="dcterms:W3CDTF">2025-07-23T01:47:00Z</dcterms:created>
  <dcterms:modified xsi:type="dcterms:W3CDTF">2026-06-28T22:21:00Z</dcterms:modified>
</cp:coreProperties>
</file>