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84EEE" w14:textId="77777777" w:rsidR="00984E6F" w:rsidRDefault="00101B8E" w:rsidP="002A70F9">
      <w:pPr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  <w:sz w:val="23"/>
          <w:szCs w:val="23"/>
        </w:rPr>
        <w:t>КОНТРАКТ</w:t>
      </w:r>
      <w:r w:rsidR="0076753C" w:rsidRPr="00AF1000">
        <w:rPr>
          <w:rFonts w:ascii="Times New Roman" w:hAnsi="Times New Roman"/>
          <w:b/>
          <w:color w:val="000000"/>
        </w:rPr>
        <w:t xml:space="preserve"> №</w:t>
      </w:r>
      <w:r w:rsidR="00984E6F">
        <w:rPr>
          <w:rFonts w:ascii="Times New Roman" w:hAnsi="Times New Roman"/>
          <w:b/>
          <w:color w:val="000000"/>
        </w:rPr>
        <w:t xml:space="preserve"> </w:t>
      </w:r>
      <w:bookmarkStart w:id="0" w:name="_Hlk189824150"/>
      <w:r w:rsidR="00F57995">
        <w:rPr>
          <w:rFonts w:ascii="Times New Roman" w:hAnsi="Times New Roman"/>
          <w:b/>
          <w:color w:val="000000"/>
        </w:rPr>
        <w:t>_________________________</w:t>
      </w:r>
    </w:p>
    <w:p w14:paraId="0898E6F7" w14:textId="77777777" w:rsidR="00060F5F" w:rsidRPr="00AF1000" w:rsidRDefault="00445C77" w:rsidP="00C46C20">
      <w:pPr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r w:rsidRPr="00445C77">
        <w:rPr>
          <w:rFonts w:ascii="Times New Roman" w:hAnsi="Times New Roman"/>
          <w:b/>
          <w:color w:val="000000"/>
        </w:rPr>
        <w:t xml:space="preserve">на оказание услуг по техническому обслуживанию и планово-предупредительному ремонту установки пожарной автоматики в здании Заказчика по адресу: </w:t>
      </w:r>
      <w:r w:rsidR="003C3D4F">
        <w:rPr>
          <w:rFonts w:ascii="Times New Roman" w:hAnsi="Times New Roman"/>
          <w:b/>
          <w:color w:val="000000"/>
        </w:rPr>
        <w:br/>
      </w:r>
      <w:r w:rsidRPr="00445C77">
        <w:rPr>
          <w:rFonts w:ascii="Times New Roman" w:hAnsi="Times New Roman"/>
          <w:b/>
          <w:color w:val="000000"/>
        </w:rPr>
        <w:t>г. Москва, Сверчков переулок, д.8, стр</w:t>
      </w:r>
      <w:r w:rsidR="00955B2B">
        <w:rPr>
          <w:rFonts w:ascii="Times New Roman" w:hAnsi="Times New Roman"/>
          <w:b/>
          <w:color w:val="000000"/>
        </w:rPr>
        <w:t>.</w:t>
      </w:r>
      <w:r w:rsidRPr="00445C77">
        <w:rPr>
          <w:rFonts w:ascii="Times New Roman" w:hAnsi="Times New Roman"/>
          <w:b/>
          <w:color w:val="000000"/>
        </w:rPr>
        <w:t>3</w:t>
      </w:r>
    </w:p>
    <w:bookmarkEnd w:id="0"/>
    <w:p w14:paraId="6CE157C9" w14:textId="77777777" w:rsidR="002A70F9" w:rsidRPr="00AF1000" w:rsidRDefault="002A70F9" w:rsidP="002A70F9">
      <w:pPr>
        <w:spacing w:after="0" w:line="240" w:lineRule="auto"/>
        <w:jc w:val="center"/>
        <w:rPr>
          <w:rFonts w:ascii="Times New Roman" w:hAnsi="Times New Roman"/>
          <w:b/>
          <w:color w:val="000000"/>
        </w:rPr>
      </w:pPr>
    </w:p>
    <w:p w14:paraId="1BF1B3DB" w14:textId="77777777" w:rsidR="006427BF" w:rsidRPr="00AF1000" w:rsidRDefault="00D9398F" w:rsidP="002A70F9">
      <w:pPr>
        <w:spacing w:after="0" w:line="240" w:lineRule="auto"/>
        <w:jc w:val="both"/>
        <w:rPr>
          <w:rFonts w:ascii="Times New Roman" w:hAnsi="Times New Roman"/>
          <w:color w:val="000000"/>
        </w:rPr>
      </w:pPr>
      <w:r w:rsidRPr="00AF1000">
        <w:rPr>
          <w:rFonts w:ascii="Times New Roman" w:hAnsi="Times New Roman"/>
          <w:color w:val="000000"/>
        </w:rPr>
        <w:t>г.</w:t>
      </w:r>
      <w:r w:rsidR="002A70F9" w:rsidRPr="00AF1000">
        <w:rPr>
          <w:rFonts w:ascii="Times New Roman" w:hAnsi="Times New Roman"/>
          <w:color w:val="000000"/>
        </w:rPr>
        <w:t xml:space="preserve"> </w:t>
      </w:r>
      <w:r w:rsidRPr="00AF1000">
        <w:rPr>
          <w:rFonts w:ascii="Times New Roman" w:hAnsi="Times New Roman"/>
          <w:color w:val="000000"/>
        </w:rPr>
        <w:t>Москва</w:t>
      </w:r>
      <w:r w:rsidR="002A70F9" w:rsidRPr="00AF1000">
        <w:rPr>
          <w:rFonts w:ascii="Times New Roman" w:hAnsi="Times New Roman"/>
          <w:color w:val="000000"/>
        </w:rPr>
        <w:t xml:space="preserve"> </w:t>
      </w:r>
      <w:r w:rsidR="002A70F9" w:rsidRPr="00AF1000">
        <w:rPr>
          <w:rFonts w:ascii="Times New Roman" w:hAnsi="Times New Roman"/>
          <w:color w:val="000000"/>
        </w:rPr>
        <w:tab/>
      </w:r>
      <w:r w:rsidR="002A70F9" w:rsidRPr="00AF1000">
        <w:rPr>
          <w:rFonts w:ascii="Times New Roman" w:hAnsi="Times New Roman"/>
          <w:color w:val="000000"/>
        </w:rPr>
        <w:tab/>
      </w:r>
      <w:r w:rsidR="002A70F9" w:rsidRPr="00AF1000">
        <w:rPr>
          <w:rFonts w:ascii="Times New Roman" w:hAnsi="Times New Roman"/>
          <w:color w:val="000000"/>
        </w:rPr>
        <w:tab/>
      </w:r>
      <w:r w:rsidR="002A70F9" w:rsidRPr="00AF1000">
        <w:rPr>
          <w:rFonts w:ascii="Times New Roman" w:hAnsi="Times New Roman"/>
          <w:color w:val="000000"/>
        </w:rPr>
        <w:tab/>
      </w:r>
      <w:r w:rsidR="002A70F9" w:rsidRPr="00AF1000">
        <w:rPr>
          <w:rFonts w:ascii="Times New Roman" w:hAnsi="Times New Roman"/>
          <w:color w:val="000000"/>
        </w:rPr>
        <w:tab/>
      </w:r>
      <w:r w:rsidR="002A70F9" w:rsidRPr="00AF1000">
        <w:rPr>
          <w:rFonts w:ascii="Times New Roman" w:hAnsi="Times New Roman"/>
          <w:color w:val="000000"/>
        </w:rPr>
        <w:tab/>
      </w:r>
      <w:r w:rsidR="002A70F9" w:rsidRPr="00AF1000">
        <w:rPr>
          <w:rFonts w:ascii="Times New Roman" w:hAnsi="Times New Roman"/>
          <w:color w:val="000000"/>
        </w:rPr>
        <w:tab/>
      </w:r>
      <w:r w:rsidR="002A70F9" w:rsidRPr="00AF1000">
        <w:rPr>
          <w:rFonts w:ascii="Times New Roman" w:hAnsi="Times New Roman"/>
          <w:color w:val="000000"/>
        </w:rPr>
        <w:tab/>
        <w:t xml:space="preserve"> </w:t>
      </w:r>
      <w:r w:rsidR="007D3FE8">
        <w:rPr>
          <w:rFonts w:ascii="Times New Roman" w:hAnsi="Times New Roman"/>
          <w:color w:val="000000"/>
        </w:rPr>
        <w:t xml:space="preserve">          </w:t>
      </w:r>
      <w:r w:rsidR="006427BF" w:rsidRPr="00AF1000">
        <w:rPr>
          <w:rFonts w:ascii="Times New Roman" w:hAnsi="Times New Roman"/>
          <w:color w:val="000000"/>
        </w:rPr>
        <w:t>«</w:t>
      </w:r>
      <w:r w:rsidR="007D3FE8">
        <w:rPr>
          <w:rFonts w:ascii="Times New Roman" w:hAnsi="Times New Roman"/>
          <w:color w:val="000000"/>
        </w:rPr>
        <w:t>__</w:t>
      </w:r>
      <w:r w:rsidR="006427BF" w:rsidRPr="00AF1000">
        <w:rPr>
          <w:rFonts w:ascii="Times New Roman" w:hAnsi="Times New Roman"/>
          <w:color w:val="000000"/>
        </w:rPr>
        <w:t xml:space="preserve">» </w:t>
      </w:r>
      <w:r w:rsidR="00F57995">
        <w:rPr>
          <w:rFonts w:ascii="Times New Roman" w:hAnsi="Times New Roman"/>
          <w:color w:val="000000"/>
        </w:rPr>
        <w:t>__________</w:t>
      </w:r>
      <w:r w:rsidR="006427BF" w:rsidRPr="00AF1000">
        <w:rPr>
          <w:rFonts w:ascii="Times New Roman" w:hAnsi="Times New Roman"/>
          <w:color w:val="000000"/>
        </w:rPr>
        <w:t xml:space="preserve"> 20</w:t>
      </w:r>
      <w:r w:rsidR="00060F5F" w:rsidRPr="00AF1000">
        <w:rPr>
          <w:rFonts w:ascii="Times New Roman" w:hAnsi="Times New Roman"/>
          <w:color w:val="000000"/>
        </w:rPr>
        <w:t>2</w:t>
      </w:r>
      <w:r w:rsidR="003C3D4F">
        <w:rPr>
          <w:rFonts w:ascii="Times New Roman" w:hAnsi="Times New Roman"/>
          <w:color w:val="000000"/>
        </w:rPr>
        <w:t>6</w:t>
      </w:r>
      <w:r w:rsidR="006427BF" w:rsidRPr="00AF1000">
        <w:rPr>
          <w:rFonts w:ascii="Times New Roman" w:hAnsi="Times New Roman"/>
          <w:color w:val="000000"/>
        </w:rPr>
        <w:t xml:space="preserve"> г.</w:t>
      </w:r>
    </w:p>
    <w:p w14:paraId="228D9986" w14:textId="77777777" w:rsidR="00822555" w:rsidRPr="00AF1000" w:rsidRDefault="00822555" w:rsidP="002A70F9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2D476FAA" w14:textId="77777777" w:rsidR="006427BF" w:rsidRPr="00AF1000" w:rsidRDefault="0076753C" w:rsidP="0076753C">
      <w:pPr>
        <w:spacing w:after="0" w:line="240" w:lineRule="auto"/>
        <w:jc w:val="center"/>
        <w:rPr>
          <w:rFonts w:ascii="Times New Roman" w:hAnsi="Times New Roman"/>
          <w:color w:val="000000"/>
        </w:rPr>
      </w:pPr>
      <w:r w:rsidRPr="00AF1000">
        <w:rPr>
          <w:rFonts w:ascii="Times New Roman" w:hAnsi="Times New Roman"/>
          <w:color w:val="000000"/>
        </w:rPr>
        <w:t xml:space="preserve">ИКЗ </w:t>
      </w:r>
      <w:r w:rsidR="003C3D4F" w:rsidRPr="003C3D4F">
        <w:rPr>
          <w:rFonts w:ascii="Times New Roman" w:hAnsi="Times New Roman"/>
          <w:color w:val="000000"/>
        </w:rPr>
        <w:t>261770102168277010100100110000000244</w:t>
      </w:r>
    </w:p>
    <w:p w14:paraId="28939943" w14:textId="77777777" w:rsidR="0076753C" w:rsidRPr="00AF1000" w:rsidRDefault="0076753C" w:rsidP="00AF1000">
      <w:pPr>
        <w:spacing w:after="0" w:line="240" w:lineRule="auto"/>
        <w:ind w:left="-284"/>
        <w:jc w:val="center"/>
        <w:rPr>
          <w:rFonts w:ascii="Times New Roman" w:hAnsi="Times New Roman"/>
          <w:color w:val="000000"/>
        </w:rPr>
      </w:pPr>
    </w:p>
    <w:p w14:paraId="416B6446" w14:textId="77777777" w:rsidR="006427BF" w:rsidRPr="00AF1000" w:rsidRDefault="00D9398F" w:rsidP="00C46C20">
      <w:pPr>
        <w:spacing w:after="0" w:line="240" w:lineRule="auto"/>
        <w:ind w:left="-284" w:firstLine="709"/>
        <w:jc w:val="both"/>
        <w:rPr>
          <w:rFonts w:ascii="Times New Roman" w:eastAsia="Times New Roman" w:hAnsi="Times New Roman"/>
          <w:lang w:eastAsia="ru-RU"/>
        </w:rPr>
      </w:pPr>
      <w:r w:rsidRPr="00AF1000">
        <w:rPr>
          <w:rFonts w:ascii="Times New Roman" w:hAnsi="Times New Roman"/>
          <w:color w:val="000000"/>
        </w:rPr>
        <w:t xml:space="preserve"> </w:t>
      </w:r>
      <w:r w:rsidRPr="00AF1000">
        <w:rPr>
          <w:rFonts w:ascii="Times New Roman" w:eastAsia="Times New Roman" w:hAnsi="Times New Roman"/>
          <w:spacing w:val="2"/>
          <w:lang w:eastAsia="ru-RU"/>
        </w:rPr>
        <w:t xml:space="preserve">Федеральное государственное бюджетное учреждение культуры «Государственный Российский </w:t>
      </w:r>
      <w:r w:rsidR="00B10031">
        <w:rPr>
          <w:rFonts w:ascii="Times New Roman" w:eastAsia="Times New Roman" w:hAnsi="Times New Roman"/>
          <w:spacing w:val="2"/>
          <w:lang w:eastAsia="ru-RU"/>
        </w:rPr>
        <w:t>Д</w:t>
      </w:r>
      <w:r w:rsidRPr="00AF1000">
        <w:rPr>
          <w:rFonts w:ascii="Times New Roman" w:eastAsia="Times New Roman" w:hAnsi="Times New Roman"/>
          <w:spacing w:val="2"/>
          <w:lang w:eastAsia="ru-RU"/>
        </w:rPr>
        <w:t>ом народного творчества имени В.Д. Поленова</w:t>
      </w:r>
      <w:r w:rsidR="007D101E" w:rsidRPr="00AF1000">
        <w:rPr>
          <w:rFonts w:ascii="Times New Roman" w:eastAsia="Times New Roman" w:hAnsi="Times New Roman"/>
          <w:spacing w:val="2"/>
          <w:lang w:eastAsia="ru-RU"/>
        </w:rPr>
        <w:t>»</w:t>
      </w:r>
      <w:r w:rsidRPr="00AF1000">
        <w:rPr>
          <w:rFonts w:ascii="Times New Roman" w:eastAsia="Times New Roman" w:hAnsi="Times New Roman"/>
          <w:lang w:eastAsia="ru-RU"/>
        </w:rPr>
        <w:t xml:space="preserve">, именуемое в дальнейшем «Заказчик», </w:t>
      </w:r>
      <w:r w:rsidRPr="00AF1000">
        <w:rPr>
          <w:rFonts w:ascii="Times New Roman" w:eastAsia="Times New Roman" w:hAnsi="Times New Roman"/>
          <w:spacing w:val="2"/>
          <w:lang w:eastAsia="ru-RU"/>
        </w:rPr>
        <w:t>в лице</w:t>
      </w:r>
      <w:r w:rsidRPr="00AF1000">
        <w:rPr>
          <w:rFonts w:ascii="Times New Roman" w:eastAsia="Times New Roman" w:hAnsi="Times New Roman"/>
          <w:spacing w:val="2"/>
          <w:kern w:val="2"/>
          <w:lang w:eastAsia="ru-RU"/>
        </w:rPr>
        <w:t xml:space="preserve"> </w:t>
      </w:r>
      <w:r w:rsidR="00B10031">
        <w:rPr>
          <w:rFonts w:ascii="Times New Roman" w:eastAsia="Times New Roman" w:hAnsi="Times New Roman"/>
          <w:spacing w:val="2"/>
          <w:kern w:val="2"/>
          <w:lang w:eastAsia="ru-RU"/>
        </w:rPr>
        <w:t>_________________</w:t>
      </w:r>
      <w:r w:rsidRPr="00AF1000">
        <w:rPr>
          <w:rFonts w:ascii="Times New Roman" w:eastAsia="Times New Roman" w:hAnsi="Times New Roman"/>
          <w:spacing w:val="2"/>
          <w:kern w:val="2"/>
          <w:lang w:eastAsia="ru-RU"/>
        </w:rPr>
        <w:t xml:space="preserve">, действующего на основании </w:t>
      </w:r>
      <w:r w:rsidR="00B10031">
        <w:rPr>
          <w:rFonts w:ascii="Times New Roman" w:eastAsia="Times New Roman" w:hAnsi="Times New Roman"/>
          <w:spacing w:val="2"/>
          <w:kern w:val="2"/>
          <w:lang w:eastAsia="ru-RU"/>
        </w:rPr>
        <w:t>__________________</w:t>
      </w:r>
      <w:r w:rsidRPr="00AF1000">
        <w:rPr>
          <w:rFonts w:ascii="Times New Roman" w:eastAsia="Times New Roman" w:hAnsi="Times New Roman"/>
          <w:lang w:eastAsia="ru-RU"/>
        </w:rPr>
        <w:t xml:space="preserve">, </w:t>
      </w:r>
      <w:r w:rsidR="0076753C" w:rsidRPr="00AF1000">
        <w:rPr>
          <w:rFonts w:ascii="Times New Roman" w:eastAsia="Times New Roman" w:hAnsi="Times New Roman"/>
          <w:lang w:eastAsia="ru-RU"/>
        </w:rPr>
        <w:t xml:space="preserve">с одной стороны </w:t>
      </w:r>
      <w:r w:rsidRPr="00AF1000">
        <w:rPr>
          <w:rFonts w:ascii="Times New Roman" w:eastAsia="Times New Roman" w:hAnsi="Times New Roman"/>
          <w:lang w:eastAsia="ru-RU"/>
        </w:rPr>
        <w:t xml:space="preserve">и </w:t>
      </w:r>
      <w:r w:rsidR="00C46C20">
        <w:rPr>
          <w:rFonts w:ascii="Times New Roman" w:eastAsia="Times New Roman" w:hAnsi="Times New Roman"/>
          <w:lang w:eastAsia="ru-RU"/>
        </w:rPr>
        <w:t>_______________________</w:t>
      </w:r>
      <w:r w:rsidRPr="00AF1000">
        <w:rPr>
          <w:rFonts w:ascii="Times New Roman" w:eastAsia="Times New Roman" w:hAnsi="Times New Roman"/>
          <w:lang w:eastAsia="ru-RU"/>
        </w:rPr>
        <w:t xml:space="preserve">, </w:t>
      </w:r>
      <w:r w:rsidR="00363608" w:rsidRPr="00AF1000">
        <w:rPr>
          <w:rFonts w:ascii="Times New Roman" w:eastAsia="Times New Roman" w:hAnsi="Times New Roman"/>
          <w:lang w:eastAsia="ru-RU"/>
        </w:rPr>
        <w:t>именуем</w:t>
      </w:r>
      <w:r w:rsidR="00363608">
        <w:rPr>
          <w:rFonts w:ascii="Times New Roman" w:eastAsia="Times New Roman" w:hAnsi="Times New Roman"/>
          <w:lang w:eastAsia="ru-RU"/>
        </w:rPr>
        <w:t>__</w:t>
      </w:r>
      <w:r w:rsidR="00363608" w:rsidRPr="00AF1000">
        <w:rPr>
          <w:rFonts w:ascii="Times New Roman" w:eastAsia="Times New Roman" w:hAnsi="Times New Roman"/>
          <w:lang w:eastAsia="ru-RU"/>
        </w:rPr>
        <w:t xml:space="preserve"> </w:t>
      </w:r>
      <w:r w:rsidR="0076753C" w:rsidRPr="00AF1000">
        <w:rPr>
          <w:rFonts w:ascii="Times New Roman" w:eastAsia="Times New Roman" w:hAnsi="Times New Roman"/>
          <w:lang w:eastAsia="ru-RU"/>
        </w:rPr>
        <w:t xml:space="preserve">в дальнейшем </w:t>
      </w:r>
      <w:r w:rsidRPr="00AF1000">
        <w:rPr>
          <w:rFonts w:ascii="Times New Roman" w:eastAsia="Times New Roman" w:hAnsi="Times New Roman"/>
          <w:lang w:eastAsia="ru-RU"/>
        </w:rPr>
        <w:t>«Исполнитель», в</w:t>
      </w:r>
      <w:r w:rsidR="00B10031">
        <w:rPr>
          <w:rFonts w:ascii="Times New Roman" w:eastAsia="Times New Roman" w:hAnsi="Times New Roman"/>
          <w:lang w:eastAsia="ru-RU"/>
        </w:rPr>
        <w:t xml:space="preserve"> лице</w:t>
      </w:r>
      <w:r w:rsidRPr="00AF1000">
        <w:rPr>
          <w:rFonts w:ascii="Times New Roman" w:eastAsia="Times New Roman" w:hAnsi="Times New Roman"/>
          <w:lang w:eastAsia="ru-RU"/>
        </w:rPr>
        <w:t xml:space="preserve"> </w:t>
      </w:r>
      <w:r w:rsidR="00C46C20">
        <w:rPr>
          <w:rFonts w:ascii="Times New Roman" w:eastAsia="Times New Roman" w:hAnsi="Times New Roman"/>
          <w:lang w:eastAsia="ru-RU"/>
        </w:rPr>
        <w:t>__________________________</w:t>
      </w:r>
      <w:r w:rsidRPr="00AF1000">
        <w:rPr>
          <w:rFonts w:ascii="Times New Roman" w:eastAsia="Times New Roman" w:hAnsi="Times New Roman"/>
          <w:lang w:eastAsia="ru-RU"/>
        </w:rPr>
        <w:t>, действующ</w:t>
      </w:r>
      <w:r w:rsidR="00363608">
        <w:rPr>
          <w:rFonts w:ascii="Times New Roman" w:eastAsia="Times New Roman" w:hAnsi="Times New Roman"/>
          <w:lang w:eastAsia="ru-RU"/>
        </w:rPr>
        <w:t>__</w:t>
      </w:r>
      <w:r w:rsidRPr="00AF1000">
        <w:rPr>
          <w:rFonts w:ascii="Times New Roman" w:eastAsia="Times New Roman" w:hAnsi="Times New Roman"/>
          <w:lang w:eastAsia="ru-RU"/>
        </w:rPr>
        <w:t xml:space="preserve"> на основании </w:t>
      </w:r>
      <w:r w:rsidR="00C46C20">
        <w:rPr>
          <w:rFonts w:ascii="Times New Roman" w:eastAsia="Times New Roman" w:hAnsi="Times New Roman"/>
          <w:lang w:eastAsia="ru-RU"/>
        </w:rPr>
        <w:t>_____________</w:t>
      </w:r>
      <w:r w:rsidRPr="00AF1000">
        <w:rPr>
          <w:rFonts w:ascii="Times New Roman" w:eastAsia="Times New Roman" w:hAnsi="Times New Roman"/>
          <w:lang w:eastAsia="ru-RU"/>
        </w:rPr>
        <w:t xml:space="preserve">, с другой стороны, вместе именуемые Стороны, в соответствии с п. </w:t>
      </w:r>
      <w:r w:rsidR="002A70F9" w:rsidRPr="00AF1000">
        <w:rPr>
          <w:rFonts w:ascii="Times New Roman" w:eastAsia="Times New Roman" w:hAnsi="Times New Roman"/>
          <w:lang w:eastAsia="ru-RU"/>
        </w:rPr>
        <w:t>5</w:t>
      </w:r>
      <w:r w:rsidRPr="00AF1000">
        <w:rPr>
          <w:rFonts w:ascii="Times New Roman" w:eastAsia="Times New Roman" w:hAnsi="Times New Roman"/>
          <w:lang w:eastAsia="ru-RU"/>
        </w:rPr>
        <w:t xml:space="preserve"> ч. 1 ст. 93 Федерального закона от 05.04.2013 г. № 44-ФЗ «О контрактной системе в сфере закупок товаров, работ, услуг для обеспечения государственных и муниципальных нужд» (далее – Закон № 44-ФЗ), </w:t>
      </w:r>
      <w:r w:rsidR="00B10031">
        <w:rPr>
          <w:rFonts w:ascii="Times New Roman" w:eastAsia="Times New Roman" w:hAnsi="Times New Roman"/>
          <w:lang w:eastAsia="ru-RU"/>
        </w:rPr>
        <w:t>заключи</w:t>
      </w:r>
      <w:r w:rsidR="00B10031" w:rsidRPr="00AF1000">
        <w:rPr>
          <w:rFonts w:ascii="Times New Roman" w:eastAsia="Times New Roman" w:hAnsi="Times New Roman"/>
          <w:lang w:eastAsia="ru-RU"/>
        </w:rPr>
        <w:t xml:space="preserve">ли </w:t>
      </w:r>
      <w:r w:rsidRPr="00AF1000">
        <w:rPr>
          <w:rFonts w:ascii="Times New Roman" w:eastAsia="Times New Roman" w:hAnsi="Times New Roman"/>
          <w:lang w:eastAsia="ru-RU"/>
        </w:rPr>
        <w:t xml:space="preserve">настоящий </w:t>
      </w:r>
      <w:r w:rsidR="00B10031">
        <w:rPr>
          <w:rFonts w:ascii="Times New Roman" w:eastAsia="Times New Roman" w:hAnsi="Times New Roman"/>
          <w:lang w:eastAsia="ru-RU"/>
        </w:rPr>
        <w:t>к</w:t>
      </w:r>
      <w:r w:rsidR="00101B8E">
        <w:rPr>
          <w:rFonts w:ascii="Times New Roman" w:eastAsia="Times New Roman" w:hAnsi="Times New Roman"/>
          <w:lang w:eastAsia="ru-RU"/>
        </w:rPr>
        <w:t>онтракт</w:t>
      </w:r>
      <w:r w:rsidR="00220F68" w:rsidRPr="00AF1000">
        <w:rPr>
          <w:rFonts w:ascii="Times New Roman" w:eastAsia="Times New Roman" w:hAnsi="Times New Roman"/>
          <w:lang w:eastAsia="ru-RU"/>
        </w:rPr>
        <w:t xml:space="preserve"> </w:t>
      </w:r>
      <w:r w:rsidR="002A70F9" w:rsidRPr="00AF1000">
        <w:rPr>
          <w:rFonts w:ascii="Times New Roman" w:eastAsia="Times New Roman" w:hAnsi="Times New Roman"/>
          <w:lang w:eastAsia="ru-RU"/>
        </w:rPr>
        <w:t>(далее</w:t>
      </w:r>
      <w:r w:rsidR="00AD7087" w:rsidRPr="00AF1000">
        <w:rPr>
          <w:rFonts w:ascii="Times New Roman" w:eastAsia="Times New Roman" w:hAnsi="Times New Roman"/>
          <w:lang w:eastAsia="ru-RU"/>
        </w:rPr>
        <w:t xml:space="preserve"> </w:t>
      </w:r>
      <w:r w:rsidR="002A70F9" w:rsidRPr="00AF1000">
        <w:rPr>
          <w:rFonts w:ascii="Times New Roman" w:eastAsia="Times New Roman" w:hAnsi="Times New Roman"/>
          <w:lang w:eastAsia="ru-RU"/>
        </w:rPr>
        <w:t xml:space="preserve">- </w:t>
      </w:r>
      <w:r w:rsidR="00101B8E">
        <w:rPr>
          <w:rFonts w:ascii="Times New Roman" w:eastAsia="Times New Roman" w:hAnsi="Times New Roman"/>
          <w:lang w:eastAsia="ru-RU"/>
        </w:rPr>
        <w:t>Контракт</w:t>
      </w:r>
      <w:r w:rsidR="002A70F9" w:rsidRPr="00AF1000">
        <w:rPr>
          <w:rFonts w:ascii="Times New Roman" w:eastAsia="Times New Roman" w:hAnsi="Times New Roman"/>
          <w:lang w:eastAsia="ru-RU"/>
        </w:rPr>
        <w:t xml:space="preserve">) </w:t>
      </w:r>
      <w:r w:rsidRPr="00AF1000">
        <w:rPr>
          <w:rFonts w:ascii="Times New Roman" w:eastAsia="Times New Roman" w:hAnsi="Times New Roman"/>
          <w:lang w:eastAsia="ru-RU"/>
        </w:rPr>
        <w:t xml:space="preserve">о </w:t>
      </w:r>
      <w:r w:rsidR="007D101E" w:rsidRPr="00AF1000">
        <w:rPr>
          <w:rFonts w:ascii="Times New Roman" w:eastAsia="Times New Roman" w:hAnsi="Times New Roman"/>
          <w:lang w:eastAsia="ru-RU"/>
        </w:rPr>
        <w:t>ниже</w:t>
      </w:r>
      <w:r w:rsidRPr="00AF1000">
        <w:rPr>
          <w:rFonts w:ascii="Times New Roman" w:eastAsia="Times New Roman" w:hAnsi="Times New Roman"/>
          <w:lang w:eastAsia="ru-RU"/>
        </w:rPr>
        <w:t>следующем:</w:t>
      </w:r>
    </w:p>
    <w:p w14:paraId="4FF2AF77" w14:textId="77777777" w:rsidR="008B30D6" w:rsidRPr="00AF1000" w:rsidRDefault="008B30D6" w:rsidP="00AF100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/>
          <w:lang w:eastAsia="ru-RU"/>
        </w:rPr>
      </w:pPr>
    </w:p>
    <w:p w14:paraId="2C42407F" w14:textId="77777777" w:rsidR="008B30D6" w:rsidRPr="00AF1000" w:rsidRDefault="008B30D6" w:rsidP="002C61A3">
      <w:pPr>
        <w:widowControl w:val="0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42" w:hanging="568"/>
        <w:jc w:val="center"/>
        <w:rPr>
          <w:rFonts w:ascii="Times New Roman" w:eastAsia="Times New Roman" w:hAnsi="Times New Roman"/>
          <w:lang w:eastAsia="ru-RU"/>
        </w:rPr>
      </w:pPr>
      <w:r w:rsidRPr="00AF1000">
        <w:rPr>
          <w:rFonts w:ascii="Times New Roman" w:eastAsia="Times New Roman" w:hAnsi="Times New Roman"/>
          <w:b/>
          <w:bCs/>
          <w:lang w:eastAsia="ru-RU"/>
        </w:rPr>
        <w:t xml:space="preserve">Предмет </w:t>
      </w:r>
      <w:r w:rsidR="00101B8E">
        <w:rPr>
          <w:rFonts w:ascii="Times New Roman" w:eastAsia="Times New Roman" w:hAnsi="Times New Roman"/>
          <w:b/>
          <w:bCs/>
          <w:lang w:eastAsia="ru-RU"/>
        </w:rPr>
        <w:t>Контракт</w:t>
      </w:r>
      <w:r w:rsidRPr="00AF1000">
        <w:rPr>
          <w:rFonts w:ascii="Times New Roman" w:eastAsia="Times New Roman" w:hAnsi="Times New Roman"/>
          <w:b/>
          <w:bCs/>
          <w:lang w:eastAsia="ru-RU"/>
        </w:rPr>
        <w:t>а</w:t>
      </w:r>
    </w:p>
    <w:p w14:paraId="04B120EE" w14:textId="77777777" w:rsidR="008B30D6" w:rsidRPr="00AF1000" w:rsidRDefault="008B30D6" w:rsidP="002C61A3">
      <w:pPr>
        <w:widowControl w:val="0"/>
        <w:numPr>
          <w:ilvl w:val="1"/>
          <w:numId w:val="3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42" w:hanging="568"/>
        <w:jc w:val="both"/>
        <w:rPr>
          <w:rFonts w:ascii="Times New Roman" w:eastAsia="Times New Roman" w:hAnsi="Times New Roman"/>
          <w:color w:val="000000"/>
          <w:lang w:eastAsia="ru-RU"/>
        </w:rPr>
      </w:pPr>
      <w:bookmarkStart w:id="1" w:name="OLE_LINK17"/>
      <w:bookmarkStart w:id="2" w:name="OLE_LINK18"/>
      <w:r w:rsidRPr="00AF1000">
        <w:rPr>
          <w:rFonts w:ascii="Times New Roman" w:eastAsia="Times New Roman" w:hAnsi="Times New Roman"/>
          <w:lang w:eastAsia="ru-RU"/>
        </w:rPr>
        <w:t xml:space="preserve">В соответствии с настоящим </w:t>
      </w:r>
      <w:r w:rsidR="00101B8E">
        <w:rPr>
          <w:rFonts w:ascii="Times New Roman" w:eastAsia="Times New Roman" w:hAnsi="Times New Roman"/>
          <w:lang w:eastAsia="ru-RU"/>
        </w:rPr>
        <w:t>Контракт</w:t>
      </w:r>
      <w:r w:rsidRPr="00AF1000">
        <w:rPr>
          <w:rFonts w:ascii="Times New Roman" w:eastAsia="Times New Roman" w:hAnsi="Times New Roman"/>
          <w:lang w:eastAsia="ru-RU"/>
        </w:rPr>
        <w:t xml:space="preserve">ом Заказчик поручает, а Исполнитель обязуется оказать услуги </w:t>
      </w:r>
      <w:r w:rsidR="00445C77" w:rsidRPr="00445C77">
        <w:rPr>
          <w:rFonts w:ascii="Times New Roman" w:eastAsia="Times New Roman" w:hAnsi="Times New Roman"/>
          <w:lang w:eastAsia="ru-RU"/>
        </w:rPr>
        <w:t>по техническому обслуживанию и планово-предупредительному ремонту установки пожарной автоматики в здании Заказчика по адресу: г. Москва, Сверчков переулок, д.</w:t>
      </w:r>
      <w:r w:rsidR="00361E5F">
        <w:rPr>
          <w:rFonts w:ascii="Times New Roman" w:eastAsia="Times New Roman" w:hAnsi="Times New Roman"/>
          <w:lang w:eastAsia="ru-RU"/>
        </w:rPr>
        <w:t xml:space="preserve"> </w:t>
      </w:r>
      <w:r w:rsidR="00445C77" w:rsidRPr="00445C77">
        <w:rPr>
          <w:rFonts w:ascii="Times New Roman" w:eastAsia="Times New Roman" w:hAnsi="Times New Roman"/>
          <w:lang w:eastAsia="ru-RU"/>
        </w:rPr>
        <w:t>8, стр</w:t>
      </w:r>
      <w:r w:rsidR="00361E5F">
        <w:rPr>
          <w:rFonts w:ascii="Times New Roman" w:eastAsia="Times New Roman" w:hAnsi="Times New Roman"/>
          <w:lang w:eastAsia="ru-RU"/>
        </w:rPr>
        <w:t xml:space="preserve">. </w:t>
      </w:r>
      <w:r w:rsidR="00445C77" w:rsidRPr="00445C77">
        <w:rPr>
          <w:rFonts w:ascii="Times New Roman" w:eastAsia="Times New Roman" w:hAnsi="Times New Roman"/>
          <w:lang w:eastAsia="ru-RU"/>
        </w:rPr>
        <w:t xml:space="preserve">3 </w:t>
      </w:r>
      <w:r w:rsidRPr="00AF1000">
        <w:rPr>
          <w:rFonts w:ascii="Times New Roman" w:eastAsia="Times New Roman" w:hAnsi="Times New Roman"/>
          <w:lang w:eastAsia="ru-RU"/>
        </w:rPr>
        <w:t xml:space="preserve">(далее – услуги), а Заказчик обязуется принять </w:t>
      </w:r>
      <w:r w:rsidR="00124A01" w:rsidRPr="00AF1000">
        <w:rPr>
          <w:rFonts w:ascii="Times New Roman" w:eastAsia="Lucida Sans Unicode" w:hAnsi="Times New Roman"/>
          <w:lang w:bidi="en-US"/>
        </w:rPr>
        <w:t>оказанные услуги надлежащего качества</w:t>
      </w:r>
      <w:r w:rsidR="00124A01" w:rsidRPr="00AF1000">
        <w:rPr>
          <w:rFonts w:ascii="Times New Roman" w:eastAsia="Times New Roman" w:hAnsi="Times New Roman"/>
          <w:lang w:eastAsia="ru-RU"/>
        </w:rPr>
        <w:t xml:space="preserve"> </w:t>
      </w:r>
      <w:r w:rsidRPr="00AF1000">
        <w:rPr>
          <w:rFonts w:ascii="Times New Roman" w:eastAsia="Times New Roman" w:hAnsi="Times New Roman"/>
          <w:lang w:eastAsia="ru-RU"/>
        </w:rPr>
        <w:t>и оплатить эти услуги</w:t>
      </w:r>
      <w:r w:rsidR="00124A01" w:rsidRPr="00AF1000">
        <w:rPr>
          <w:rFonts w:ascii="Times New Roman" w:eastAsia="Times New Roman" w:hAnsi="Times New Roman"/>
          <w:lang w:eastAsia="ru-RU"/>
        </w:rPr>
        <w:t xml:space="preserve"> в </w:t>
      </w:r>
      <w:r w:rsidR="00124A01" w:rsidRPr="00AF1000">
        <w:rPr>
          <w:rFonts w:ascii="Times New Roman" w:eastAsia="Lucida Sans Unicode" w:hAnsi="Times New Roman"/>
          <w:lang w:bidi="en-US"/>
        </w:rPr>
        <w:t xml:space="preserve">размере, порядке и сроки, предусмотренные настоящим </w:t>
      </w:r>
      <w:r w:rsidR="00101B8E">
        <w:rPr>
          <w:rFonts w:ascii="Times New Roman" w:eastAsia="Lucida Sans Unicode" w:hAnsi="Times New Roman"/>
          <w:lang w:bidi="en-US"/>
        </w:rPr>
        <w:t>Контракт</w:t>
      </w:r>
      <w:r w:rsidR="00124A01" w:rsidRPr="00AF1000">
        <w:rPr>
          <w:rFonts w:ascii="Times New Roman" w:eastAsia="Lucida Sans Unicode" w:hAnsi="Times New Roman"/>
          <w:lang w:bidi="en-US"/>
        </w:rPr>
        <w:t>ом</w:t>
      </w:r>
      <w:r w:rsidRPr="00AF1000">
        <w:rPr>
          <w:rFonts w:ascii="Times New Roman" w:eastAsia="Times New Roman" w:hAnsi="Times New Roman"/>
          <w:lang w:eastAsia="ru-RU"/>
        </w:rPr>
        <w:t>.</w:t>
      </w:r>
      <w:bookmarkEnd w:id="1"/>
      <w:bookmarkEnd w:id="2"/>
    </w:p>
    <w:p w14:paraId="1A49074E" w14:textId="77777777" w:rsidR="008B30D6" w:rsidRPr="007E1B66" w:rsidRDefault="008B30D6" w:rsidP="002C61A3">
      <w:pPr>
        <w:widowControl w:val="0"/>
        <w:numPr>
          <w:ilvl w:val="1"/>
          <w:numId w:val="3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42" w:hanging="568"/>
        <w:jc w:val="both"/>
        <w:rPr>
          <w:rFonts w:ascii="Times New Roman" w:eastAsia="Times New Roman" w:hAnsi="Times New Roman"/>
          <w:lang w:eastAsia="ru-RU"/>
        </w:rPr>
      </w:pPr>
      <w:r w:rsidRPr="00AF1000">
        <w:rPr>
          <w:rFonts w:ascii="Times New Roman" w:eastAsia="Times New Roman" w:hAnsi="Times New Roman"/>
          <w:lang w:eastAsia="ru-RU"/>
        </w:rPr>
        <w:t>Услуги оказываются на объект</w:t>
      </w:r>
      <w:r w:rsidR="006A5730" w:rsidRPr="00AF1000">
        <w:rPr>
          <w:rFonts w:ascii="Times New Roman" w:eastAsia="Times New Roman" w:hAnsi="Times New Roman"/>
          <w:lang w:eastAsia="ru-RU"/>
        </w:rPr>
        <w:t>ах</w:t>
      </w:r>
      <w:r w:rsidRPr="00AF1000">
        <w:rPr>
          <w:rFonts w:ascii="Times New Roman" w:eastAsia="Times New Roman" w:hAnsi="Times New Roman"/>
          <w:lang w:eastAsia="ru-RU"/>
        </w:rPr>
        <w:t xml:space="preserve"> Заказчика по адресу</w:t>
      </w:r>
      <w:r w:rsidRPr="007E1B66">
        <w:rPr>
          <w:rFonts w:ascii="Times New Roman" w:eastAsia="Times New Roman" w:hAnsi="Times New Roman"/>
          <w:lang w:eastAsia="ru-RU"/>
        </w:rPr>
        <w:t xml:space="preserve">: </w:t>
      </w:r>
      <w:r w:rsidR="00EB573A" w:rsidRPr="007E1B66">
        <w:rPr>
          <w:rFonts w:ascii="Times New Roman" w:eastAsia="Times New Roman" w:hAnsi="Times New Roman"/>
          <w:lang w:eastAsia="ru-RU"/>
        </w:rPr>
        <w:t>г. Москва, Сверчков переулок, д. 8, стр. 3</w:t>
      </w:r>
      <w:r w:rsidR="00B10031">
        <w:rPr>
          <w:rFonts w:ascii="Times New Roman" w:eastAsia="Times New Roman" w:hAnsi="Times New Roman"/>
          <w:lang w:eastAsia="ru-RU"/>
        </w:rPr>
        <w:t>.</w:t>
      </w:r>
      <w:r w:rsidR="00EB573A" w:rsidRPr="007E1B66">
        <w:rPr>
          <w:rFonts w:ascii="Times New Roman" w:eastAsia="Times New Roman" w:hAnsi="Times New Roman"/>
          <w:lang w:eastAsia="ru-RU"/>
        </w:rPr>
        <w:t xml:space="preserve"> </w:t>
      </w:r>
    </w:p>
    <w:p w14:paraId="7EAA01B1" w14:textId="77777777" w:rsidR="008B30D6" w:rsidRPr="00AF1000" w:rsidRDefault="008E06FA" w:rsidP="002C61A3">
      <w:pPr>
        <w:widowControl w:val="0"/>
        <w:numPr>
          <w:ilvl w:val="1"/>
          <w:numId w:val="3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42" w:hanging="568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hAnsi="Times New Roman"/>
          <w:color w:val="000000"/>
        </w:rPr>
        <w:t xml:space="preserve">Объем </w:t>
      </w:r>
      <w:r w:rsidR="008B30D6" w:rsidRPr="00AF1000">
        <w:rPr>
          <w:rFonts w:ascii="Times New Roman" w:eastAsia="Times New Roman" w:hAnsi="Times New Roman"/>
          <w:lang w:eastAsia="ru-RU"/>
        </w:rPr>
        <w:t xml:space="preserve">услуг </w:t>
      </w:r>
      <w:r w:rsidR="00B10031">
        <w:rPr>
          <w:rFonts w:ascii="Times New Roman" w:eastAsia="Times New Roman" w:hAnsi="Times New Roman"/>
          <w:lang w:eastAsia="ru-RU"/>
        </w:rPr>
        <w:t xml:space="preserve">устанавливается </w:t>
      </w:r>
      <w:r w:rsidR="008B30D6" w:rsidRPr="00AF1000">
        <w:rPr>
          <w:rFonts w:ascii="Times New Roman" w:eastAsia="Times New Roman" w:hAnsi="Times New Roman"/>
          <w:lang w:eastAsia="ru-RU"/>
        </w:rPr>
        <w:t>в соответствии с Техническим заданием (Приложение №</w:t>
      </w:r>
      <w:r w:rsidR="00B10031">
        <w:rPr>
          <w:rFonts w:ascii="Times New Roman" w:eastAsia="Times New Roman" w:hAnsi="Times New Roman"/>
          <w:lang w:eastAsia="ru-RU"/>
        </w:rPr>
        <w:t xml:space="preserve"> </w:t>
      </w:r>
      <w:r w:rsidR="008B30D6" w:rsidRPr="00AF1000">
        <w:rPr>
          <w:rFonts w:ascii="Times New Roman" w:eastAsia="Times New Roman" w:hAnsi="Times New Roman"/>
          <w:lang w:eastAsia="ru-RU"/>
        </w:rPr>
        <w:t xml:space="preserve">1 к </w:t>
      </w:r>
      <w:r w:rsidR="00101B8E">
        <w:rPr>
          <w:rFonts w:ascii="Times New Roman" w:eastAsia="Times New Roman" w:hAnsi="Times New Roman"/>
          <w:lang w:eastAsia="ru-RU"/>
        </w:rPr>
        <w:t>Контракт</w:t>
      </w:r>
      <w:r w:rsidR="008B30D6" w:rsidRPr="00AF1000">
        <w:rPr>
          <w:rFonts w:ascii="Times New Roman" w:eastAsia="Times New Roman" w:hAnsi="Times New Roman"/>
          <w:lang w:eastAsia="ru-RU"/>
        </w:rPr>
        <w:t>у).</w:t>
      </w:r>
    </w:p>
    <w:p w14:paraId="5B0FD2A5" w14:textId="77777777" w:rsidR="008B30D6" w:rsidRPr="00AF1000" w:rsidRDefault="00124A01" w:rsidP="002C61A3">
      <w:pPr>
        <w:widowControl w:val="0"/>
        <w:numPr>
          <w:ilvl w:val="1"/>
          <w:numId w:val="3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42" w:hanging="568"/>
        <w:jc w:val="both"/>
        <w:rPr>
          <w:rFonts w:ascii="Times New Roman" w:eastAsia="Times New Roman" w:hAnsi="Times New Roman"/>
          <w:lang w:eastAsia="ru-RU"/>
        </w:rPr>
      </w:pPr>
      <w:r w:rsidRPr="00AF1000">
        <w:rPr>
          <w:rFonts w:ascii="Times New Roman" w:eastAsia="Times New Roman" w:hAnsi="Times New Roman"/>
          <w:lang w:eastAsia="ru-RU"/>
        </w:rPr>
        <w:t>Исполнитель полностью ознакомлен со всеми условиями, связанными с оказанием услуг, получил информацию по всем вопросам, которые могли бы повлиять на сроки, стоимость и качество услуг, и принимает на себя все расходы, риски и трудности, связанные с оказанием услуг, и не имеет возражений</w:t>
      </w:r>
      <w:r w:rsidR="008B30D6" w:rsidRPr="00AF1000">
        <w:rPr>
          <w:rFonts w:ascii="Times New Roman" w:eastAsia="Times New Roman" w:hAnsi="Times New Roman"/>
          <w:lang w:eastAsia="ru-RU"/>
        </w:rPr>
        <w:t>.</w:t>
      </w:r>
    </w:p>
    <w:p w14:paraId="0910DAC9" w14:textId="77777777" w:rsidR="008B30D6" w:rsidRPr="00AF1000" w:rsidRDefault="008B30D6" w:rsidP="002C61A3">
      <w:pPr>
        <w:widowControl w:val="0"/>
        <w:autoSpaceDE w:val="0"/>
        <w:autoSpaceDN w:val="0"/>
        <w:adjustRightInd w:val="0"/>
        <w:spacing w:after="0" w:line="240" w:lineRule="auto"/>
        <w:ind w:left="142" w:right="141" w:hanging="568"/>
        <w:jc w:val="both"/>
        <w:rPr>
          <w:rFonts w:ascii="Times New Roman" w:eastAsia="Times New Roman" w:hAnsi="Times New Roman"/>
          <w:lang w:eastAsia="ru-RU"/>
        </w:rPr>
      </w:pPr>
    </w:p>
    <w:p w14:paraId="66A61880" w14:textId="77777777" w:rsidR="008B30D6" w:rsidRPr="00AF1000" w:rsidRDefault="008B30D6" w:rsidP="002C61A3">
      <w:pPr>
        <w:widowControl w:val="0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42" w:hanging="568"/>
        <w:jc w:val="center"/>
        <w:rPr>
          <w:rFonts w:ascii="Times New Roman" w:eastAsia="Times New Roman" w:hAnsi="Times New Roman"/>
          <w:lang w:eastAsia="ru-RU"/>
        </w:rPr>
      </w:pPr>
      <w:r w:rsidRPr="00AF1000">
        <w:rPr>
          <w:rFonts w:ascii="Times New Roman" w:eastAsia="Times New Roman" w:hAnsi="Times New Roman"/>
          <w:b/>
          <w:lang w:eastAsia="ru-RU"/>
        </w:rPr>
        <w:t xml:space="preserve"> </w:t>
      </w:r>
      <w:r w:rsidRPr="00AF1000">
        <w:rPr>
          <w:rFonts w:ascii="Times New Roman" w:eastAsia="Times New Roman" w:hAnsi="Times New Roman"/>
          <w:b/>
          <w:bCs/>
          <w:lang w:eastAsia="ru-RU"/>
        </w:rPr>
        <w:t xml:space="preserve">Цена </w:t>
      </w:r>
      <w:r w:rsidR="00101B8E">
        <w:rPr>
          <w:rFonts w:ascii="Times New Roman" w:eastAsia="Times New Roman" w:hAnsi="Times New Roman"/>
          <w:b/>
          <w:bCs/>
          <w:lang w:eastAsia="ru-RU"/>
        </w:rPr>
        <w:t>Контракт</w:t>
      </w:r>
      <w:r w:rsidRPr="00AF1000">
        <w:rPr>
          <w:rFonts w:ascii="Times New Roman" w:eastAsia="Times New Roman" w:hAnsi="Times New Roman"/>
          <w:b/>
          <w:bCs/>
          <w:lang w:eastAsia="ru-RU"/>
        </w:rPr>
        <w:t>а</w:t>
      </w:r>
      <w:r w:rsidRPr="00AF1000">
        <w:rPr>
          <w:rFonts w:ascii="Times New Roman" w:eastAsia="Times New Roman" w:hAnsi="Times New Roman"/>
          <w:b/>
          <w:lang w:eastAsia="ru-RU"/>
        </w:rPr>
        <w:t xml:space="preserve"> и порядок расчетов</w:t>
      </w:r>
    </w:p>
    <w:p w14:paraId="0D06CB48" w14:textId="77777777" w:rsidR="005B7150" w:rsidRDefault="008B30D6" w:rsidP="002C61A3">
      <w:pPr>
        <w:widowControl w:val="0"/>
        <w:numPr>
          <w:ilvl w:val="1"/>
          <w:numId w:val="32"/>
        </w:numPr>
        <w:spacing w:after="0" w:line="240" w:lineRule="auto"/>
        <w:ind w:left="142" w:hanging="568"/>
        <w:contextualSpacing/>
        <w:jc w:val="both"/>
        <w:rPr>
          <w:rFonts w:ascii="Times New Roman" w:eastAsia="Times New Roman" w:hAnsi="Times New Roman"/>
          <w:color w:val="0D0D0D"/>
          <w:lang w:eastAsia="ru-RU"/>
        </w:rPr>
      </w:pPr>
      <w:r w:rsidRPr="00AF1000">
        <w:rPr>
          <w:rFonts w:ascii="Times New Roman" w:eastAsia="Times New Roman" w:hAnsi="Times New Roman"/>
          <w:lang w:eastAsia="ru-RU"/>
        </w:rPr>
        <w:t xml:space="preserve">Цена </w:t>
      </w:r>
      <w:r w:rsidR="00101B8E">
        <w:rPr>
          <w:rFonts w:ascii="Times New Roman" w:eastAsia="Times New Roman" w:hAnsi="Times New Roman"/>
          <w:lang w:eastAsia="ru-RU"/>
        </w:rPr>
        <w:t>Контракт</w:t>
      </w:r>
      <w:r w:rsidRPr="00AF1000">
        <w:rPr>
          <w:rFonts w:ascii="Times New Roman" w:eastAsia="Times New Roman" w:hAnsi="Times New Roman"/>
          <w:lang w:eastAsia="ru-RU"/>
        </w:rPr>
        <w:t xml:space="preserve">а (общая стоимость услуг Исполнителя по настоящему </w:t>
      </w:r>
      <w:r w:rsidR="00101B8E">
        <w:rPr>
          <w:rFonts w:ascii="Times New Roman" w:eastAsia="Times New Roman" w:hAnsi="Times New Roman"/>
          <w:lang w:eastAsia="ru-RU"/>
        </w:rPr>
        <w:t>Контракт</w:t>
      </w:r>
      <w:r w:rsidRPr="00AF1000">
        <w:rPr>
          <w:rFonts w:ascii="Times New Roman" w:eastAsia="Times New Roman" w:hAnsi="Times New Roman"/>
          <w:lang w:eastAsia="ru-RU"/>
        </w:rPr>
        <w:t xml:space="preserve">у) составляет </w:t>
      </w:r>
      <w:r w:rsidR="00101B8E">
        <w:rPr>
          <w:rFonts w:ascii="Times New Roman" w:eastAsia="Times New Roman" w:hAnsi="Times New Roman"/>
          <w:b/>
          <w:color w:val="0D0D0D"/>
          <w:lang w:eastAsia="ru-RU"/>
        </w:rPr>
        <w:t>_______</w:t>
      </w:r>
      <w:r w:rsidR="005B7150" w:rsidRPr="0048149F">
        <w:rPr>
          <w:rFonts w:ascii="Times New Roman" w:eastAsia="Times New Roman" w:hAnsi="Times New Roman"/>
          <w:i/>
          <w:color w:val="0D0D0D"/>
          <w:lang w:eastAsia="ru-RU"/>
        </w:rPr>
        <w:t xml:space="preserve"> </w:t>
      </w:r>
      <w:r w:rsidR="005B7150" w:rsidRPr="0048149F">
        <w:rPr>
          <w:rFonts w:ascii="Times New Roman" w:eastAsia="Times New Roman" w:hAnsi="Times New Roman"/>
          <w:color w:val="0D0D0D"/>
          <w:lang w:eastAsia="ru-RU"/>
        </w:rPr>
        <w:t>(</w:t>
      </w:r>
      <w:r w:rsidR="00101B8E">
        <w:rPr>
          <w:rFonts w:ascii="Times New Roman" w:eastAsia="Times New Roman" w:hAnsi="Times New Roman"/>
          <w:color w:val="0D0D0D"/>
          <w:lang w:eastAsia="ru-RU"/>
        </w:rPr>
        <w:t>_______________________</w:t>
      </w:r>
      <w:r w:rsidR="005B7150" w:rsidRPr="0048149F">
        <w:rPr>
          <w:rFonts w:ascii="Times New Roman" w:eastAsia="Times New Roman" w:hAnsi="Times New Roman"/>
          <w:color w:val="0D0D0D"/>
          <w:lang w:eastAsia="ru-RU"/>
        </w:rPr>
        <w:t>) рублей</w:t>
      </w:r>
      <w:r w:rsidR="00D41D48" w:rsidRPr="0048149F">
        <w:rPr>
          <w:rFonts w:ascii="Times New Roman" w:eastAsia="Times New Roman" w:hAnsi="Times New Roman"/>
          <w:color w:val="0D0D0D"/>
          <w:lang w:eastAsia="ru-RU"/>
        </w:rPr>
        <w:t xml:space="preserve"> </w:t>
      </w:r>
      <w:r w:rsidR="00101B8E">
        <w:rPr>
          <w:rFonts w:ascii="Times New Roman" w:eastAsia="Times New Roman" w:hAnsi="Times New Roman"/>
          <w:color w:val="0D0D0D"/>
          <w:lang w:eastAsia="ru-RU"/>
        </w:rPr>
        <w:t>___</w:t>
      </w:r>
      <w:r w:rsidR="00D41D48" w:rsidRPr="0048149F">
        <w:rPr>
          <w:rFonts w:ascii="Times New Roman" w:eastAsia="Times New Roman" w:hAnsi="Times New Roman"/>
          <w:color w:val="0D0D0D"/>
          <w:lang w:eastAsia="ru-RU"/>
        </w:rPr>
        <w:t xml:space="preserve"> </w:t>
      </w:r>
      <w:r w:rsidR="005B7150" w:rsidRPr="0048149F">
        <w:rPr>
          <w:rFonts w:ascii="Times New Roman" w:eastAsia="Times New Roman" w:hAnsi="Times New Roman"/>
          <w:color w:val="0D0D0D"/>
          <w:lang w:eastAsia="ru-RU"/>
        </w:rPr>
        <w:t>копе</w:t>
      </w:r>
      <w:r w:rsidR="00D41D48" w:rsidRPr="0048149F">
        <w:rPr>
          <w:rFonts w:ascii="Times New Roman" w:eastAsia="Times New Roman" w:hAnsi="Times New Roman"/>
          <w:color w:val="0D0D0D"/>
          <w:lang w:eastAsia="ru-RU"/>
        </w:rPr>
        <w:t>й</w:t>
      </w:r>
      <w:r w:rsidR="005B7150" w:rsidRPr="0048149F">
        <w:rPr>
          <w:rFonts w:ascii="Times New Roman" w:eastAsia="Times New Roman" w:hAnsi="Times New Roman"/>
          <w:color w:val="0D0D0D"/>
          <w:lang w:eastAsia="ru-RU"/>
        </w:rPr>
        <w:t>к</w:t>
      </w:r>
      <w:r w:rsidR="00D41D48" w:rsidRPr="0048149F">
        <w:rPr>
          <w:rFonts w:ascii="Times New Roman" w:eastAsia="Times New Roman" w:hAnsi="Times New Roman"/>
          <w:color w:val="0D0D0D"/>
          <w:lang w:eastAsia="ru-RU"/>
        </w:rPr>
        <w:t>и</w:t>
      </w:r>
      <w:r w:rsidR="005B7150" w:rsidRPr="0048149F">
        <w:rPr>
          <w:rFonts w:ascii="Times New Roman" w:eastAsia="Times New Roman" w:hAnsi="Times New Roman"/>
          <w:color w:val="0D0D0D"/>
          <w:lang w:eastAsia="ru-RU"/>
        </w:rPr>
        <w:t xml:space="preserve">, в т.ч. НДС </w:t>
      </w:r>
      <w:r w:rsidR="00101B8E">
        <w:rPr>
          <w:rFonts w:ascii="Times New Roman" w:eastAsia="Times New Roman" w:hAnsi="Times New Roman"/>
          <w:color w:val="0D0D0D"/>
          <w:lang w:eastAsia="ru-RU"/>
        </w:rPr>
        <w:t>____</w:t>
      </w:r>
      <w:r w:rsidR="00D41D48" w:rsidRPr="0048149F">
        <w:rPr>
          <w:rFonts w:ascii="Times New Roman" w:eastAsia="Times New Roman" w:hAnsi="Times New Roman"/>
          <w:color w:val="0D0D0D"/>
          <w:lang w:eastAsia="ru-RU"/>
        </w:rPr>
        <w:t xml:space="preserve">% </w:t>
      </w:r>
      <w:r w:rsidR="00101B8E">
        <w:rPr>
          <w:rFonts w:ascii="Times New Roman" w:eastAsia="Times New Roman" w:hAnsi="Times New Roman"/>
          <w:color w:val="0D0D0D"/>
          <w:lang w:eastAsia="ru-RU"/>
        </w:rPr>
        <w:t>_____</w:t>
      </w:r>
      <w:r w:rsidR="00D41D48" w:rsidRPr="0048149F">
        <w:rPr>
          <w:rFonts w:ascii="Times New Roman" w:eastAsia="Times New Roman" w:hAnsi="Times New Roman"/>
          <w:color w:val="0D0D0D"/>
          <w:lang w:eastAsia="ru-RU"/>
        </w:rPr>
        <w:t xml:space="preserve"> (</w:t>
      </w:r>
      <w:r w:rsidR="00101B8E">
        <w:rPr>
          <w:rFonts w:ascii="Times New Roman" w:eastAsia="Times New Roman" w:hAnsi="Times New Roman"/>
          <w:color w:val="0D0D0D"/>
          <w:lang w:eastAsia="ru-RU"/>
        </w:rPr>
        <w:t>_____________</w:t>
      </w:r>
      <w:r w:rsidR="00D41D48" w:rsidRPr="0048149F">
        <w:rPr>
          <w:rFonts w:ascii="Times New Roman" w:eastAsia="Times New Roman" w:hAnsi="Times New Roman"/>
          <w:color w:val="0D0D0D"/>
          <w:lang w:eastAsia="ru-RU"/>
        </w:rPr>
        <w:t xml:space="preserve">) </w:t>
      </w:r>
      <w:r w:rsidR="005B7150" w:rsidRPr="0048149F">
        <w:rPr>
          <w:rFonts w:ascii="Times New Roman" w:eastAsia="Times New Roman" w:hAnsi="Times New Roman"/>
          <w:color w:val="0D0D0D"/>
          <w:lang w:eastAsia="ru-RU"/>
        </w:rPr>
        <w:t>рубл</w:t>
      </w:r>
      <w:r w:rsidR="00542EF4">
        <w:rPr>
          <w:rFonts w:ascii="Times New Roman" w:eastAsia="Times New Roman" w:hAnsi="Times New Roman"/>
          <w:color w:val="0D0D0D"/>
          <w:lang w:eastAsia="ru-RU"/>
        </w:rPr>
        <w:t>ей</w:t>
      </w:r>
      <w:r w:rsidR="005B7150" w:rsidRPr="0048149F">
        <w:rPr>
          <w:rFonts w:ascii="Times New Roman" w:eastAsia="Times New Roman" w:hAnsi="Times New Roman"/>
          <w:color w:val="0D0D0D"/>
          <w:lang w:eastAsia="ru-RU"/>
        </w:rPr>
        <w:t xml:space="preserve"> </w:t>
      </w:r>
      <w:r w:rsidR="00101B8E">
        <w:rPr>
          <w:rFonts w:ascii="Times New Roman" w:eastAsia="Times New Roman" w:hAnsi="Times New Roman"/>
          <w:color w:val="0D0D0D"/>
          <w:lang w:eastAsia="ru-RU"/>
        </w:rPr>
        <w:t>___</w:t>
      </w:r>
      <w:r w:rsidR="005B7150" w:rsidRPr="0048149F">
        <w:rPr>
          <w:rFonts w:ascii="Times New Roman" w:eastAsia="Times New Roman" w:hAnsi="Times New Roman"/>
          <w:color w:val="0D0D0D"/>
          <w:lang w:eastAsia="ru-RU"/>
        </w:rPr>
        <w:t xml:space="preserve"> копеек.</w:t>
      </w:r>
      <w:r w:rsidR="005B7150" w:rsidRPr="00AF1000">
        <w:rPr>
          <w:rFonts w:ascii="Times New Roman" w:eastAsia="Times New Roman" w:hAnsi="Times New Roman"/>
          <w:color w:val="0D0D0D"/>
          <w:lang w:eastAsia="ru-RU"/>
        </w:rPr>
        <w:t xml:space="preserve"> </w:t>
      </w:r>
    </w:p>
    <w:p w14:paraId="58B14865" w14:textId="77777777" w:rsidR="00101B8E" w:rsidRPr="00101B8E" w:rsidRDefault="00883058" w:rsidP="00B92B2A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142" w:hanging="568"/>
        <w:contextualSpacing/>
        <w:jc w:val="both"/>
        <w:rPr>
          <w:rFonts w:ascii="Times New Roman" w:eastAsia="Arial Unicode MS" w:hAnsi="Times New Roman" w:cs="Arial Unicode MS"/>
          <w:i/>
          <w:iCs/>
          <w:color w:val="FF0000"/>
          <w:sz w:val="20"/>
          <w:szCs w:val="20"/>
          <w:u w:color="000000"/>
          <w:bdr w:val="nil"/>
          <w:lang w:eastAsia="ru-RU"/>
        </w:rPr>
      </w:pPr>
      <w:r>
        <w:rPr>
          <w:rFonts w:ascii="Times New Roman" w:eastAsia="Arial Unicode MS" w:hAnsi="Times New Roman" w:cs="Arial Unicode MS"/>
          <w:i/>
          <w:iCs/>
          <w:color w:val="FF0000"/>
          <w:sz w:val="20"/>
          <w:szCs w:val="20"/>
          <w:u w:color="000000"/>
          <w:bdr w:val="nil"/>
          <w:lang w:eastAsia="ru-RU"/>
        </w:rPr>
        <w:t xml:space="preserve">           </w:t>
      </w:r>
      <w:r w:rsidR="00101B8E" w:rsidRPr="00101B8E">
        <w:rPr>
          <w:rFonts w:ascii="Times New Roman" w:eastAsia="Arial Unicode MS" w:hAnsi="Times New Roman" w:cs="Arial Unicode MS"/>
          <w:i/>
          <w:iCs/>
          <w:color w:val="FF0000"/>
          <w:sz w:val="20"/>
          <w:szCs w:val="20"/>
          <w:u w:color="000000"/>
          <w:bdr w:val="nil"/>
          <w:lang w:eastAsia="ru-RU"/>
        </w:rPr>
        <w:t>(Если НДС не облагается, указывать: «НДС не облагается на основании и указать ссылку на нормативный акт, определяющий освобождение от уплаты НДС; письма ИФНС об упрощенной системе налогообложения»).</w:t>
      </w:r>
    </w:p>
    <w:p w14:paraId="24333039" w14:textId="77777777" w:rsidR="005F135E" w:rsidRDefault="00361E5F" w:rsidP="005F135E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/>
          <w:color w:val="0D0D0D"/>
          <w:lang w:eastAsia="ru-RU"/>
        </w:rPr>
      </w:pPr>
      <w:r w:rsidRPr="00361E5F">
        <w:rPr>
          <w:rFonts w:ascii="Times New Roman" w:eastAsia="Times New Roman" w:hAnsi="Times New Roman"/>
          <w:bCs/>
          <w:lang w:eastAsia="ru-RU"/>
        </w:rPr>
        <w:t>Цена услуг</w:t>
      </w:r>
      <w:r w:rsidR="00FF5357">
        <w:rPr>
          <w:rFonts w:ascii="Times New Roman" w:eastAsia="Times New Roman" w:hAnsi="Times New Roman"/>
          <w:bCs/>
          <w:lang w:eastAsia="ru-RU"/>
        </w:rPr>
        <w:t>и</w:t>
      </w:r>
      <w:r w:rsidRPr="00361E5F">
        <w:rPr>
          <w:rFonts w:ascii="Times New Roman" w:eastAsia="Times New Roman" w:hAnsi="Times New Roman"/>
          <w:bCs/>
          <w:lang w:eastAsia="ru-RU"/>
        </w:rPr>
        <w:t xml:space="preserve"> по </w:t>
      </w:r>
      <w:r w:rsidRPr="00445C77">
        <w:rPr>
          <w:rFonts w:ascii="Times New Roman" w:eastAsia="Times New Roman" w:hAnsi="Times New Roman"/>
          <w:lang w:eastAsia="ru-RU"/>
        </w:rPr>
        <w:t>техническому обслуживанию и планово-предупредительному ремонту установки пожарной автоматики в здании Заказчика по адресу: г. Москва, Сверчков переулок, д.8, стр</w:t>
      </w:r>
      <w:r>
        <w:rPr>
          <w:rFonts w:ascii="Times New Roman" w:eastAsia="Times New Roman" w:hAnsi="Times New Roman"/>
          <w:lang w:eastAsia="ru-RU"/>
        </w:rPr>
        <w:t xml:space="preserve">. </w:t>
      </w:r>
      <w:r w:rsidRPr="00445C77">
        <w:rPr>
          <w:rFonts w:ascii="Times New Roman" w:eastAsia="Times New Roman" w:hAnsi="Times New Roman"/>
          <w:lang w:eastAsia="ru-RU"/>
        </w:rPr>
        <w:t>3</w:t>
      </w:r>
      <w:r w:rsidR="00CA1B9E">
        <w:rPr>
          <w:rFonts w:ascii="Times New Roman" w:eastAsia="Times New Roman" w:hAnsi="Times New Roman"/>
          <w:lang w:eastAsia="ru-RU"/>
        </w:rPr>
        <w:t xml:space="preserve"> </w:t>
      </w:r>
      <w:r w:rsidR="00FF5357">
        <w:rPr>
          <w:rFonts w:ascii="Times New Roman" w:eastAsia="Times New Roman" w:hAnsi="Times New Roman"/>
          <w:lang w:eastAsia="ru-RU"/>
        </w:rPr>
        <w:t>за 1 (один)</w:t>
      </w:r>
      <w:r w:rsidR="005F135E">
        <w:rPr>
          <w:rFonts w:ascii="Times New Roman" w:eastAsia="Times New Roman" w:hAnsi="Times New Roman"/>
          <w:lang w:eastAsia="ru-RU"/>
        </w:rPr>
        <w:t xml:space="preserve"> месяц </w:t>
      </w:r>
      <w:r w:rsidRPr="00361E5F">
        <w:rPr>
          <w:rFonts w:ascii="Times New Roman" w:eastAsia="Times New Roman" w:hAnsi="Times New Roman"/>
          <w:bCs/>
          <w:lang w:eastAsia="ru-RU"/>
        </w:rPr>
        <w:t>составляет</w:t>
      </w:r>
      <w:r w:rsidR="005F135E">
        <w:rPr>
          <w:rFonts w:ascii="Times New Roman" w:eastAsia="Times New Roman" w:hAnsi="Times New Roman"/>
          <w:bCs/>
          <w:lang w:eastAsia="ru-RU"/>
        </w:rPr>
        <w:t xml:space="preserve"> </w:t>
      </w:r>
      <w:r w:rsidR="005F135E">
        <w:rPr>
          <w:rFonts w:ascii="Times New Roman" w:eastAsia="Times New Roman" w:hAnsi="Times New Roman"/>
          <w:b/>
          <w:color w:val="0D0D0D"/>
          <w:lang w:eastAsia="ru-RU"/>
        </w:rPr>
        <w:t>_______</w:t>
      </w:r>
      <w:r w:rsidR="005F135E" w:rsidRPr="0048149F">
        <w:rPr>
          <w:rFonts w:ascii="Times New Roman" w:eastAsia="Times New Roman" w:hAnsi="Times New Roman"/>
          <w:i/>
          <w:color w:val="0D0D0D"/>
          <w:lang w:eastAsia="ru-RU"/>
        </w:rPr>
        <w:t xml:space="preserve"> </w:t>
      </w:r>
      <w:r w:rsidR="005F135E" w:rsidRPr="0048149F">
        <w:rPr>
          <w:rFonts w:ascii="Times New Roman" w:eastAsia="Times New Roman" w:hAnsi="Times New Roman"/>
          <w:color w:val="0D0D0D"/>
          <w:lang w:eastAsia="ru-RU"/>
        </w:rPr>
        <w:t>(</w:t>
      </w:r>
      <w:r w:rsidR="005F135E">
        <w:rPr>
          <w:rFonts w:ascii="Times New Roman" w:eastAsia="Times New Roman" w:hAnsi="Times New Roman"/>
          <w:color w:val="0D0D0D"/>
          <w:lang w:eastAsia="ru-RU"/>
        </w:rPr>
        <w:t>_______________________</w:t>
      </w:r>
      <w:r w:rsidR="005F135E" w:rsidRPr="0048149F">
        <w:rPr>
          <w:rFonts w:ascii="Times New Roman" w:eastAsia="Times New Roman" w:hAnsi="Times New Roman"/>
          <w:color w:val="0D0D0D"/>
          <w:lang w:eastAsia="ru-RU"/>
        </w:rPr>
        <w:t xml:space="preserve">) рублей </w:t>
      </w:r>
      <w:r w:rsidR="005F135E">
        <w:rPr>
          <w:rFonts w:ascii="Times New Roman" w:eastAsia="Times New Roman" w:hAnsi="Times New Roman"/>
          <w:color w:val="0D0D0D"/>
          <w:lang w:eastAsia="ru-RU"/>
        </w:rPr>
        <w:t>___</w:t>
      </w:r>
      <w:r w:rsidR="005F135E" w:rsidRPr="0048149F">
        <w:rPr>
          <w:rFonts w:ascii="Times New Roman" w:eastAsia="Times New Roman" w:hAnsi="Times New Roman"/>
          <w:color w:val="0D0D0D"/>
          <w:lang w:eastAsia="ru-RU"/>
        </w:rPr>
        <w:t xml:space="preserve"> копейки, в т.ч. НДС </w:t>
      </w:r>
      <w:r w:rsidR="005F135E">
        <w:rPr>
          <w:rFonts w:ascii="Times New Roman" w:eastAsia="Times New Roman" w:hAnsi="Times New Roman"/>
          <w:color w:val="0D0D0D"/>
          <w:lang w:eastAsia="ru-RU"/>
        </w:rPr>
        <w:t>____</w:t>
      </w:r>
      <w:r w:rsidR="005F135E" w:rsidRPr="0048149F">
        <w:rPr>
          <w:rFonts w:ascii="Times New Roman" w:eastAsia="Times New Roman" w:hAnsi="Times New Roman"/>
          <w:color w:val="0D0D0D"/>
          <w:lang w:eastAsia="ru-RU"/>
        </w:rPr>
        <w:t xml:space="preserve">% </w:t>
      </w:r>
      <w:r w:rsidR="005F135E">
        <w:rPr>
          <w:rFonts w:ascii="Times New Roman" w:eastAsia="Times New Roman" w:hAnsi="Times New Roman"/>
          <w:color w:val="0D0D0D"/>
          <w:lang w:eastAsia="ru-RU"/>
        </w:rPr>
        <w:t>_____</w:t>
      </w:r>
      <w:r w:rsidR="005F135E" w:rsidRPr="0048149F">
        <w:rPr>
          <w:rFonts w:ascii="Times New Roman" w:eastAsia="Times New Roman" w:hAnsi="Times New Roman"/>
          <w:color w:val="0D0D0D"/>
          <w:lang w:eastAsia="ru-RU"/>
        </w:rPr>
        <w:t xml:space="preserve"> (</w:t>
      </w:r>
      <w:r w:rsidR="005F135E">
        <w:rPr>
          <w:rFonts w:ascii="Times New Roman" w:eastAsia="Times New Roman" w:hAnsi="Times New Roman"/>
          <w:color w:val="0D0D0D"/>
          <w:lang w:eastAsia="ru-RU"/>
        </w:rPr>
        <w:t>_____________</w:t>
      </w:r>
      <w:r w:rsidR="005F135E" w:rsidRPr="0048149F">
        <w:rPr>
          <w:rFonts w:ascii="Times New Roman" w:eastAsia="Times New Roman" w:hAnsi="Times New Roman"/>
          <w:color w:val="0D0D0D"/>
          <w:lang w:eastAsia="ru-RU"/>
        </w:rPr>
        <w:t>) рубл</w:t>
      </w:r>
      <w:r w:rsidR="005F135E">
        <w:rPr>
          <w:rFonts w:ascii="Times New Roman" w:eastAsia="Times New Roman" w:hAnsi="Times New Roman"/>
          <w:color w:val="0D0D0D"/>
          <w:lang w:eastAsia="ru-RU"/>
        </w:rPr>
        <w:t>ей</w:t>
      </w:r>
      <w:r w:rsidR="005F135E" w:rsidRPr="0048149F">
        <w:rPr>
          <w:rFonts w:ascii="Times New Roman" w:eastAsia="Times New Roman" w:hAnsi="Times New Roman"/>
          <w:color w:val="0D0D0D"/>
          <w:lang w:eastAsia="ru-RU"/>
        </w:rPr>
        <w:t xml:space="preserve"> </w:t>
      </w:r>
      <w:r w:rsidR="005F135E">
        <w:rPr>
          <w:rFonts w:ascii="Times New Roman" w:eastAsia="Times New Roman" w:hAnsi="Times New Roman"/>
          <w:color w:val="0D0D0D"/>
          <w:lang w:eastAsia="ru-RU"/>
        </w:rPr>
        <w:t>___</w:t>
      </w:r>
      <w:r w:rsidR="005F135E" w:rsidRPr="0048149F">
        <w:rPr>
          <w:rFonts w:ascii="Times New Roman" w:eastAsia="Times New Roman" w:hAnsi="Times New Roman"/>
          <w:color w:val="0D0D0D"/>
          <w:lang w:eastAsia="ru-RU"/>
        </w:rPr>
        <w:t xml:space="preserve"> копеек.</w:t>
      </w:r>
      <w:r w:rsidR="005F135E" w:rsidRPr="00AF1000">
        <w:rPr>
          <w:rFonts w:ascii="Times New Roman" w:eastAsia="Times New Roman" w:hAnsi="Times New Roman"/>
          <w:color w:val="0D0D0D"/>
          <w:lang w:eastAsia="ru-RU"/>
        </w:rPr>
        <w:t xml:space="preserve"> </w:t>
      </w:r>
    </w:p>
    <w:p w14:paraId="5ACDB2E7" w14:textId="77777777" w:rsidR="005F135E" w:rsidRPr="00101B8E" w:rsidRDefault="005F135E" w:rsidP="005F135E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142" w:hanging="568"/>
        <w:contextualSpacing/>
        <w:jc w:val="both"/>
        <w:rPr>
          <w:rFonts w:ascii="Times New Roman" w:eastAsia="Arial Unicode MS" w:hAnsi="Times New Roman" w:cs="Arial Unicode MS"/>
          <w:i/>
          <w:iCs/>
          <w:color w:val="FF0000"/>
          <w:sz w:val="20"/>
          <w:szCs w:val="20"/>
          <w:u w:color="000000"/>
          <w:bdr w:val="nil"/>
          <w:lang w:eastAsia="ru-RU"/>
        </w:rPr>
      </w:pPr>
      <w:r>
        <w:rPr>
          <w:rFonts w:ascii="Times New Roman" w:eastAsia="Arial Unicode MS" w:hAnsi="Times New Roman" w:cs="Arial Unicode MS"/>
          <w:i/>
          <w:iCs/>
          <w:color w:val="FF0000"/>
          <w:sz w:val="20"/>
          <w:szCs w:val="20"/>
          <w:u w:color="000000"/>
          <w:bdr w:val="nil"/>
          <w:lang w:eastAsia="ru-RU"/>
        </w:rPr>
        <w:t xml:space="preserve">           </w:t>
      </w:r>
      <w:r w:rsidRPr="00101B8E">
        <w:rPr>
          <w:rFonts w:ascii="Times New Roman" w:eastAsia="Arial Unicode MS" w:hAnsi="Times New Roman" w:cs="Arial Unicode MS"/>
          <w:i/>
          <w:iCs/>
          <w:color w:val="FF0000"/>
          <w:sz w:val="20"/>
          <w:szCs w:val="20"/>
          <w:u w:color="000000"/>
          <w:bdr w:val="nil"/>
          <w:lang w:eastAsia="ru-RU"/>
        </w:rPr>
        <w:t>(Если НДС не облагается, указывать: «НДС не облагается на основании и указать ссылку на нормативный акт, определяющий освобождение от уплаты НДС; письма ИФНС об упрощенной системе налогообложения»).</w:t>
      </w:r>
    </w:p>
    <w:p w14:paraId="20552A9A" w14:textId="77777777" w:rsidR="008B30D6" w:rsidRPr="00AF1000" w:rsidRDefault="00411A33" w:rsidP="002C61A3">
      <w:pPr>
        <w:widowControl w:val="0"/>
        <w:numPr>
          <w:ilvl w:val="1"/>
          <w:numId w:val="32"/>
        </w:numPr>
        <w:spacing w:after="0" w:line="240" w:lineRule="auto"/>
        <w:ind w:left="142" w:hanging="568"/>
        <w:contextualSpacing/>
        <w:jc w:val="both"/>
        <w:rPr>
          <w:rFonts w:ascii="Times New Roman" w:eastAsia="Times New Roman" w:hAnsi="Times New Roman"/>
          <w:bCs/>
          <w:lang w:eastAsia="ru-RU"/>
        </w:rPr>
      </w:pPr>
      <w:r>
        <w:rPr>
          <w:rFonts w:ascii="Times New Roman" w:eastAsia="Times New Roman" w:hAnsi="Times New Roman"/>
          <w:bCs/>
          <w:lang w:eastAsia="ru-RU"/>
        </w:rPr>
        <w:t xml:space="preserve"> </w:t>
      </w:r>
      <w:r w:rsidR="008B30D6" w:rsidRPr="00AF1000">
        <w:rPr>
          <w:rFonts w:ascii="Times New Roman" w:eastAsia="Times New Roman" w:hAnsi="Times New Roman"/>
          <w:bCs/>
          <w:lang w:eastAsia="ru-RU"/>
        </w:rPr>
        <w:t>Исполнитель несет ответственность за достоверность сведений об НДС.</w:t>
      </w:r>
    </w:p>
    <w:p w14:paraId="7E5011E2" w14:textId="77777777" w:rsidR="008B30D6" w:rsidRPr="00AF1000" w:rsidRDefault="00411A33" w:rsidP="002C61A3">
      <w:pPr>
        <w:widowControl w:val="0"/>
        <w:numPr>
          <w:ilvl w:val="1"/>
          <w:numId w:val="3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42" w:hanging="568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</w:t>
      </w:r>
      <w:r w:rsidR="008B30D6" w:rsidRPr="00AF1000">
        <w:rPr>
          <w:rFonts w:ascii="Times New Roman" w:eastAsia="Times New Roman" w:hAnsi="Times New Roman"/>
          <w:lang w:eastAsia="ru-RU"/>
        </w:rPr>
        <w:t xml:space="preserve">Цена </w:t>
      </w:r>
      <w:r w:rsidR="00101B8E">
        <w:rPr>
          <w:rFonts w:ascii="Times New Roman" w:eastAsia="Times New Roman" w:hAnsi="Times New Roman"/>
          <w:lang w:eastAsia="ru-RU"/>
        </w:rPr>
        <w:t>Контракт</w:t>
      </w:r>
      <w:r w:rsidR="008B30D6" w:rsidRPr="00AF1000">
        <w:rPr>
          <w:rFonts w:ascii="Times New Roman" w:eastAsia="Times New Roman" w:hAnsi="Times New Roman"/>
          <w:lang w:eastAsia="ru-RU"/>
        </w:rPr>
        <w:t xml:space="preserve">а включает в себя все расходы Исполнителя, необходимые для осуществления им своих обязательств по </w:t>
      </w:r>
      <w:r w:rsidR="00101B8E">
        <w:rPr>
          <w:rFonts w:ascii="Times New Roman" w:eastAsia="Times New Roman" w:hAnsi="Times New Roman"/>
          <w:lang w:eastAsia="ru-RU"/>
        </w:rPr>
        <w:t>Контракт</w:t>
      </w:r>
      <w:r w:rsidR="008B30D6" w:rsidRPr="00AF1000">
        <w:rPr>
          <w:rFonts w:ascii="Times New Roman" w:eastAsia="Times New Roman" w:hAnsi="Times New Roman"/>
          <w:lang w:eastAsia="ru-RU"/>
        </w:rPr>
        <w:t xml:space="preserve">у в полном объеме и надлежащего качества, в том числе, непосредственно стоимость услуг, </w:t>
      </w:r>
      <w:r w:rsidR="00012DED" w:rsidRPr="00AF1000">
        <w:rPr>
          <w:rFonts w:ascii="Times New Roman" w:eastAsia="Times New Roman" w:hAnsi="Times New Roman"/>
          <w:lang w:eastAsia="ru-RU"/>
        </w:rPr>
        <w:t xml:space="preserve">расходных материалов, </w:t>
      </w:r>
      <w:r w:rsidR="008B30D6" w:rsidRPr="00AF1000">
        <w:rPr>
          <w:rFonts w:ascii="Times New Roman" w:eastAsia="Times New Roman" w:hAnsi="Times New Roman"/>
          <w:lang w:eastAsia="ru-RU"/>
        </w:rPr>
        <w:t xml:space="preserve">расходы на доставку, разгрузку оборудования </w:t>
      </w:r>
      <w:r w:rsidR="00170250" w:rsidRPr="00AF1000">
        <w:rPr>
          <w:rFonts w:ascii="Times New Roman" w:eastAsia="Times New Roman" w:hAnsi="Times New Roman"/>
          <w:lang w:eastAsia="ru-RU"/>
        </w:rPr>
        <w:t>и материалов</w:t>
      </w:r>
      <w:r w:rsidR="008B30D6" w:rsidRPr="00AF1000">
        <w:rPr>
          <w:rFonts w:ascii="Times New Roman" w:eastAsia="Times New Roman" w:hAnsi="Times New Roman"/>
          <w:lang w:eastAsia="ru-RU"/>
        </w:rPr>
        <w:t xml:space="preserve"> для оказания услуг, все подлежащие уплате налоги, сборы и другие обязательные платежи (если их оплата предусмотрена законодательством Российской Федерации) и иные расходы, связанные с исполнением </w:t>
      </w:r>
      <w:r w:rsidR="00101B8E">
        <w:rPr>
          <w:rFonts w:ascii="Times New Roman" w:eastAsia="Times New Roman" w:hAnsi="Times New Roman"/>
          <w:lang w:eastAsia="ru-RU"/>
        </w:rPr>
        <w:t>Контракт</w:t>
      </w:r>
      <w:r w:rsidR="008B30D6" w:rsidRPr="00AF1000">
        <w:rPr>
          <w:rFonts w:ascii="Times New Roman" w:eastAsia="Times New Roman" w:hAnsi="Times New Roman"/>
          <w:lang w:eastAsia="ru-RU"/>
        </w:rPr>
        <w:t>а.</w:t>
      </w:r>
    </w:p>
    <w:p w14:paraId="60CB174A" w14:textId="77777777" w:rsidR="008B30D6" w:rsidRPr="00AF1000" w:rsidRDefault="00411A33" w:rsidP="002C61A3">
      <w:pPr>
        <w:widowControl w:val="0"/>
        <w:numPr>
          <w:ilvl w:val="1"/>
          <w:numId w:val="3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42" w:hanging="568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</w:t>
      </w:r>
      <w:r w:rsidR="008B30D6" w:rsidRPr="00AF1000">
        <w:rPr>
          <w:rFonts w:ascii="Times New Roman" w:eastAsia="Times New Roman" w:hAnsi="Times New Roman"/>
          <w:lang w:eastAsia="ru-RU"/>
        </w:rPr>
        <w:t xml:space="preserve">Цена </w:t>
      </w:r>
      <w:r w:rsidR="00101B8E">
        <w:rPr>
          <w:rFonts w:ascii="Times New Roman" w:eastAsia="Times New Roman" w:hAnsi="Times New Roman"/>
          <w:lang w:eastAsia="ru-RU"/>
        </w:rPr>
        <w:t>Контракт</w:t>
      </w:r>
      <w:r w:rsidR="008B30D6" w:rsidRPr="00AF1000">
        <w:rPr>
          <w:rFonts w:ascii="Times New Roman" w:eastAsia="Times New Roman" w:hAnsi="Times New Roman"/>
          <w:lang w:eastAsia="ru-RU"/>
        </w:rPr>
        <w:t xml:space="preserve">а является твердой и определяется на весь срок исполнения </w:t>
      </w:r>
      <w:r w:rsidR="00101B8E">
        <w:rPr>
          <w:rFonts w:ascii="Times New Roman" w:eastAsia="Times New Roman" w:hAnsi="Times New Roman"/>
          <w:lang w:eastAsia="ru-RU"/>
        </w:rPr>
        <w:t>Контракт</w:t>
      </w:r>
      <w:r w:rsidR="008B30D6" w:rsidRPr="00AF1000">
        <w:rPr>
          <w:rFonts w:ascii="Times New Roman" w:eastAsia="Times New Roman" w:hAnsi="Times New Roman"/>
          <w:lang w:eastAsia="ru-RU"/>
        </w:rPr>
        <w:t xml:space="preserve">а, за исключением случаев, установленных </w:t>
      </w:r>
      <w:r w:rsidR="00182D5B">
        <w:rPr>
          <w:rFonts w:ascii="Times New Roman" w:eastAsia="Times New Roman" w:hAnsi="Times New Roman"/>
          <w:lang w:eastAsia="ru-RU"/>
        </w:rPr>
        <w:t>З</w:t>
      </w:r>
      <w:r w:rsidR="008B30D6" w:rsidRPr="00AF1000">
        <w:rPr>
          <w:rFonts w:ascii="Times New Roman" w:eastAsia="Times New Roman" w:hAnsi="Times New Roman"/>
          <w:lang w:eastAsia="ru-RU"/>
        </w:rPr>
        <w:t xml:space="preserve">аконом № 44-ФЗ и </w:t>
      </w:r>
      <w:r w:rsidR="00101B8E">
        <w:rPr>
          <w:rFonts w:ascii="Times New Roman" w:eastAsia="Times New Roman" w:hAnsi="Times New Roman"/>
          <w:lang w:eastAsia="ru-RU"/>
        </w:rPr>
        <w:t>Контракт</w:t>
      </w:r>
      <w:r w:rsidR="008B30D6" w:rsidRPr="00AF1000">
        <w:rPr>
          <w:rFonts w:ascii="Times New Roman" w:eastAsia="Times New Roman" w:hAnsi="Times New Roman"/>
          <w:lang w:eastAsia="ru-RU"/>
        </w:rPr>
        <w:t>ом.</w:t>
      </w:r>
    </w:p>
    <w:p w14:paraId="6A496C63" w14:textId="77777777" w:rsidR="008B30D6" w:rsidRPr="00AF1000" w:rsidRDefault="00411A33" w:rsidP="002C61A3">
      <w:pPr>
        <w:widowControl w:val="0"/>
        <w:numPr>
          <w:ilvl w:val="1"/>
          <w:numId w:val="3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42" w:hanging="568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</w:t>
      </w:r>
      <w:r w:rsidR="008B30D6" w:rsidRPr="00AF1000">
        <w:rPr>
          <w:rFonts w:ascii="Times New Roman" w:eastAsia="Times New Roman" w:hAnsi="Times New Roman"/>
          <w:lang w:eastAsia="ru-RU"/>
        </w:rPr>
        <w:t xml:space="preserve">Цена </w:t>
      </w:r>
      <w:r w:rsidR="00101B8E">
        <w:rPr>
          <w:rFonts w:ascii="Times New Roman" w:eastAsia="Times New Roman" w:hAnsi="Times New Roman"/>
          <w:lang w:eastAsia="ru-RU"/>
        </w:rPr>
        <w:t>Контракт</w:t>
      </w:r>
      <w:r w:rsidR="008B30D6" w:rsidRPr="00AF1000">
        <w:rPr>
          <w:rFonts w:ascii="Times New Roman" w:eastAsia="Times New Roman" w:hAnsi="Times New Roman"/>
          <w:lang w:eastAsia="ru-RU"/>
        </w:rPr>
        <w:t xml:space="preserve">а может быть снижена по соглашению Сторон без изменения, предусмотренного </w:t>
      </w:r>
      <w:r w:rsidR="00101B8E">
        <w:rPr>
          <w:rFonts w:ascii="Times New Roman" w:eastAsia="Times New Roman" w:hAnsi="Times New Roman"/>
          <w:lang w:eastAsia="ru-RU"/>
        </w:rPr>
        <w:t>Контракт</w:t>
      </w:r>
      <w:r w:rsidR="008B30D6" w:rsidRPr="00AF1000">
        <w:rPr>
          <w:rFonts w:ascii="Times New Roman" w:eastAsia="Times New Roman" w:hAnsi="Times New Roman"/>
          <w:lang w:eastAsia="ru-RU"/>
        </w:rPr>
        <w:t xml:space="preserve">ом количества и качества оказываемых услуг и иных условий </w:t>
      </w:r>
      <w:r w:rsidR="00101B8E">
        <w:rPr>
          <w:rFonts w:ascii="Times New Roman" w:eastAsia="Times New Roman" w:hAnsi="Times New Roman"/>
          <w:lang w:eastAsia="ru-RU"/>
        </w:rPr>
        <w:t>Контракт</w:t>
      </w:r>
      <w:r w:rsidR="008B30D6" w:rsidRPr="00AF1000">
        <w:rPr>
          <w:rFonts w:ascii="Times New Roman" w:eastAsia="Times New Roman" w:hAnsi="Times New Roman"/>
          <w:lang w:eastAsia="ru-RU"/>
        </w:rPr>
        <w:t>а.</w:t>
      </w:r>
    </w:p>
    <w:p w14:paraId="1DD0117F" w14:textId="77777777" w:rsidR="008B30D6" w:rsidRPr="00AF1000" w:rsidRDefault="00411A33" w:rsidP="002C61A3">
      <w:pPr>
        <w:widowControl w:val="0"/>
        <w:numPr>
          <w:ilvl w:val="1"/>
          <w:numId w:val="3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42" w:hanging="568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lastRenderedPageBreak/>
        <w:t xml:space="preserve"> </w:t>
      </w:r>
      <w:r w:rsidR="008B30D6" w:rsidRPr="00AF1000">
        <w:rPr>
          <w:rFonts w:ascii="Times New Roman" w:eastAsia="Times New Roman" w:hAnsi="Times New Roman"/>
          <w:lang w:eastAsia="ru-RU"/>
        </w:rPr>
        <w:t xml:space="preserve">Источник финансирования </w:t>
      </w:r>
      <w:r w:rsidR="00101B8E">
        <w:rPr>
          <w:rFonts w:ascii="Times New Roman" w:eastAsia="Times New Roman" w:hAnsi="Times New Roman"/>
          <w:lang w:eastAsia="ru-RU"/>
        </w:rPr>
        <w:t>Контракт</w:t>
      </w:r>
      <w:r w:rsidR="008B30D6" w:rsidRPr="00AF1000">
        <w:rPr>
          <w:rFonts w:ascii="Times New Roman" w:eastAsia="Times New Roman" w:hAnsi="Times New Roman"/>
          <w:lang w:eastAsia="ru-RU"/>
        </w:rPr>
        <w:t>а - средства бюджетных учреждений (субсидия на выполнение государственного задания).</w:t>
      </w:r>
    </w:p>
    <w:p w14:paraId="523BEE75" w14:textId="77777777" w:rsidR="008B30D6" w:rsidRPr="00AF1000" w:rsidRDefault="00411A33" w:rsidP="002C61A3">
      <w:pPr>
        <w:widowControl w:val="0"/>
        <w:numPr>
          <w:ilvl w:val="1"/>
          <w:numId w:val="3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42" w:hanging="568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</w:t>
      </w:r>
      <w:r w:rsidR="008B30D6" w:rsidRPr="00AF1000">
        <w:rPr>
          <w:rFonts w:ascii="Times New Roman" w:eastAsia="Times New Roman" w:hAnsi="Times New Roman"/>
          <w:lang w:eastAsia="ru-RU"/>
        </w:rPr>
        <w:t xml:space="preserve">Оплата услуг по настоящему </w:t>
      </w:r>
      <w:r w:rsidR="00101B8E">
        <w:rPr>
          <w:rFonts w:ascii="Times New Roman" w:eastAsia="Times New Roman" w:hAnsi="Times New Roman"/>
          <w:lang w:eastAsia="ru-RU"/>
        </w:rPr>
        <w:t>Контракт</w:t>
      </w:r>
      <w:r w:rsidR="008B30D6" w:rsidRPr="00AF1000">
        <w:rPr>
          <w:rFonts w:ascii="Times New Roman" w:eastAsia="Times New Roman" w:hAnsi="Times New Roman"/>
          <w:lang w:eastAsia="ru-RU"/>
        </w:rPr>
        <w:t xml:space="preserve">у производится Заказчиком </w:t>
      </w:r>
      <w:r w:rsidR="004553BC">
        <w:rPr>
          <w:rFonts w:ascii="Times New Roman" w:eastAsia="Times New Roman" w:hAnsi="Times New Roman"/>
          <w:lang w:eastAsia="ru-RU"/>
        </w:rPr>
        <w:t xml:space="preserve">ежемесячно </w:t>
      </w:r>
      <w:r w:rsidR="00170250" w:rsidRPr="00AF1000">
        <w:rPr>
          <w:rFonts w:ascii="Times New Roman" w:eastAsia="Times New Roman" w:hAnsi="Times New Roman"/>
          <w:lang w:eastAsia="ru-RU"/>
        </w:rPr>
        <w:t>по факту оказания</w:t>
      </w:r>
      <w:r w:rsidR="008B30D6" w:rsidRPr="00AF1000">
        <w:rPr>
          <w:rFonts w:ascii="Times New Roman" w:eastAsia="Times New Roman" w:hAnsi="Times New Roman"/>
          <w:lang w:eastAsia="ru-RU"/>
        </w:rPr>
        <w:t xml:space="preserve"> услуг в течение 7 (</w:t>
      </w:r>
      <w:r w:rsidR="00084483">
        <w:rPr>
          <w:rFonts w:ascii="Times New Roman" w:eastAsia="Times New Roman" w:hAnsi="Times New Roman"/>
          <w:lang w:eastAsia="ru-RU"/>
        </w:rPr>
        <w:t>с</w:t>
      </w:r>
      <w:r w:rsidR="008B30D6" w:rsidRPr="00AF1000">
        <w:rPr>
          <w:rFonts w:ascii="Times New Roman" w:eastAsia="Times New Roman" w:hAnsi="Times New Roman"/>
          <w:lang w:eastAsia="ru-RU"/>
        </w:rPr>
        <w:t xml:space="preserve">еми) рабочих дней с даты подписания Заказчиком </w:t>
      </w:r>
      <w:r w:rsidR="0039609A" w:rsidRPr="0039609A">
        <w:rPr>
          <w:rFonts w:ascii="Times New Roman" w:eastAsia="Times New Roman" w:hAnsi="Times New Roman"/>
          <w:lang w:eastAsia="ru-RU"/>
        </w:rPr>
        <w:t>Универсального передаточного документа (далее УПД)</w:t>
      </w:r>
      <w:r w:rsidR="008B30D6" w:rsidRPr="00AF1000">
        <w:rPr>
          <w:rFonts w:ascii="Times New Roman" w:eastAsia="Times New Roman" w:hAnsi="Times New Roman"/>
          <w:lang w:eastAsia="ru-RU"/>
        </w:rPr>
        <w:t xml:space="preserve">, но не ранее получения соответствующего счета Исполнителя. </w:t>
      </w:r>
      <w:r w:rsidR="00B27DF5" w:rsidRPr="00AF1000">
        <w:rPr>
          <w:rFonts w:ascii="Times New Roman" w:eastAsia="Times New Roman" w:hAnsi="Times New Roman"/>
          <w:lang w:eastAsia="ru-RU"/>
        </w:rPr>
        <w:t xml:space="preserve">Авансовый платеж по </w:t>
      </w:r>
      <w:r w:rsidR="00101B8E">
        <w:rPr>
          <w:rFonts w:ascii="Times New Roman" w:eastAsia="Times New Roman" w:hAnsi="Times New Roman"/>
          <w:lang w:eastAsia="ru-RU"/>
        </w:rPr>
        <w:t>Контракт</w:t>
      </w:r>
      <w:r w:rsidR="00C90195" w:rsidRPr="00AF1000">
        <w:rPr>
          <w:rFonts w:ascii="Times New Roman" w:eastAsia="Times New Roman" w:hAnsi="Times New Roman"/>
          <w:lang w:eastAsia="ru-RU"/>
        </w:rPr>
        <w:t xml:space="preserve">у </w:t>
      </w:r>
      <w:r w:rsidR="00B27DF5" w:rsidRPr="00AF1000">
        <w:rPr>
          <w:rFonts w:ascii="Times New Roman" w:eastAsia="Times New Roman" w:hAnsi="Times New Roman"/>
          <w:lang w:eastAsia="ru-RU"/>
        </w:rPr>
        <w:t>не предусмотрен.</w:t>
      </w:r>
    </w:p>
    <w:p w14:paraId="6037D69E" w14:textId="77777777" w:rsidR="008B30D6" w:rsidRPr="00AF1000" w:rsidRDefault="00411A33" w:rsidP="002C61A3">
      <w:pPr>
        <w:widowControl w:val="0"/>
        <w:numPr>
          <w:ilvl w:val="1"/>
          <w:numId w:val="3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42" w:hanging="568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</w:t>
      </w:r>
      <w:r w:rsidR="008B30D6" w:rsidRPr="00AF1000">
        <w:rPr>
          <w:rFonts w:ascii="Times New Roman" w:eastAsia="Times New Roman" w:hAnsi="Times New Roman"/>
          <w:lang w:eastAsia="ru-RU"/>
        </w:rPr>
        <w:t>Датой оплаты считается дата списания денежных средств со счета Заказчика. За дальнейшее прохождение денежных средств Заказчик ответственности не несет.</w:t>
      </w:r>
    </w:p>
    <w:p w14:paraId="59315C9D" w14:textId="77777777" w:rsidR="008B30D6" w:rsidRDefault="00411A33" w:rsidP="002C61A3">
      <w:pPr>
        <w:widowControl w:val="0"/>
        <w:numPr>
          <w:ilvl w:val="1"/>
          <w:numId w:val="3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42" w:hanging="568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</w:t>
      </w:r>
      <w:r w:rsidR="008B30D6" w:rsidRPr="00AF1000">
        <w:rPr>
          <w:rFonts w:ascii="Times New Roman" w:eastAsia="Times New Roman" w:hAnsi="Times New Roman"/>
          <w:lang w:eastAsia="ru-RU"/>
        </w:rPr>
        <w:t xml:space="preserve">При изменении реквизитов своего расчетного счета Исполнитель уведомляет Заказчика о новых реквизитах расчетного счета в течение </w:t>
      </w:r>
      <w:r w:rsidR="0039609A">
        <w:rPr>
          <w:rFonts w:ascii="Times New Roman" w:eastAsia="Times New Roman" w:hAnsi="Times New Roman"/>
          <w:lang w:eastAsia="ru-RU"/>
        </w:rPr>
        <w:t>3</w:t>
      </w:r>
      <w:r w:rsidR="008B30D6" w:rsidRPr="00AF1000">
        <w:rPr>
          <w:rFonts w:ascii="Times New Roman" w:eastAsia="Times New Roman" w:hAnsi="Times New Roman"/>
          <w:lang w:eastAsia="ru-RU"/>
        </w:rPr>
        <w:t xml:space="preserve"> (</w:t>
      </w:r>
      <w:r w:rsidR="0039609A">
        <w:rPr>
          <w:rFonts w:ascii="Times New Roman" w:eastAsia="Times New Roman" w:hAnsi="Times New Roman"/>
          <w:lang w:eastAsia="ru-RU"/>
        </w:rPr>
        <w:t>тре</w:t>
      </w:r>
      <w:r w:rsidR="008B30D6" w:rsidRPr="00AF1000">
        <w:rPr>
          <w:rFonts w:ascii="Times New Roman" w:eastAsia="Times New Roman" w:hAnsi="Times New Roman"/>
          <w:lang w:eastAsia="ru-RU"/>
        </w:rPr>
        <w:t xml:space="preserve">х) рабочих дней. В случае несвоевременного уведомления все риски, связанные с перечислением Заказчиком денежных средств на указанный при заключении настоящего </w:t>
      </w:r>
      <w:r w:rsidR="00101B8E">
        <w:rPr>
          <w:rFonts w:ascii="Times New Roman" w:eastAsia="Times New Roman" w:hAnsi="Times New Roman"/>
          <w:lang w:eastAsia="ru-RU"/>
        </w:rPr>
        <w:t>Контракт</w:t>
      </w:r>
      <w:r w:rsidR="008B30D6" w:rsidRPr="00AF1000">
        <w:rPr>
          <w:rFonts w:ascii="Times New Roman" w:eastAsia="Times New Roman" w:hAnsi="Times New Roman"/>
          <w:lang w:eastAsia="ru-RU"/>
        </w:rPr>
        <w:t>а счет, несет Исполнитель.</w:t>
      </w:r>
    </w:p>
    <w:p w14:paraId="55BADE7B" w14:textId="77777777" w:rsidR="00411A33" w:rsidRPr="00AF1000" w:rsidRDefault="00411A33" w:rsidP="002C61A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 w:hanging="568"/>
        <w:jc w:val="both"/>
        <w:rPr>
          <w:rFonts w:ascii="Times New Roman" w:eastAsia="Times New Roman" w:hAnsi="Times New Roman"/>
          <w:lang w:eastAsia="ru-RU"/>
        </w:rPr>
      </w:pPr>
    </w:p>
    <w:p w14:paraId="7CF600A7" w14:textId="77777777" w:rsidR="00EC1A74" w:rsidRDefault="00EC1A74" w:rsidP="00411A33">
      <w:pPr>
        <w:widowControl w:val="0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 xml:space="preserve"> Порядок и сроки оказания услуг</w:t>
      </w:r>
    </w:p>
    <w:p w14:paraId="0483FD0F" w14:textId="77777777" w:rsidR="00EC1A74" w:rsidRDefault="00EC1A74" w:rsidP="00EC1A7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44"/>
        <w:rPr>
          <w:rFonts w:ascii="Times New Roman" w:eastAsia="Times New Roman" w:hAnsi="Times New Roman"/>
          <w:b/>
          <w:lang w:eastAsia="ru-RU"/>
        </w:rPr>
      </w:pPr>
    </w:p>
    <w:p w14:paraId="568FDBA0" w14:textId="77777777" w:rsidR="00EC1A74" w:rsidRPr="00EC1A74" w:rsidRDefault="00EC1A74" w:rsidP="00EC1A74">
      <w:pPr>
        <w:widowControl w:val="0"/>
        <w:numPr>
          <w:ilvl w:val="1"/>
          <w:numId w:val="3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42" w:hanging="568"/>
        <w:jc w:val="both"/>
        <w:rPr>
          <w:rFonts w:ascii="Times New Roman" w:eastAsia="Times New Roman" w:hAnsi="Times New Roman"/>
          <w:bCs/>
          <w:lang w:eastAsia="ru-RU"/>
        </w:rPr>
      </w:pPr>
      <w:r w:rsidRPr="00EC1A74">
        <w:rPr>
          <w:rFonts w:ascii="Times New Roman" w:eastAsia="Times New Roman" w:hAnsi="Times New Roman"/>
          <w:b/>
          <w:lang w:eastAsia="ru-RU"/>
        </w:rPr>
        <w:t xml:space="preserve"> </w:t>
      </w:r>
      <w:r w:rsidRPr="00EC1A74">
        <w:rPr>
          <w:rFonts w:ascii="Times New Roman" w:eastAsia="Times New Roman" w:hAnsi="Times New Roman"/>
          <w:bCs/>
          <w:lang w:eastAsia="ru-RU"/>
        </w:rPr>
        <w:t xml:space="preserve">Срок </w:t>
      </w:r>
      <w:r w:rsidR="0087776E">
        <w:rPr>
          <w:rFonts w:ascii="Times New Roman" w:eastAsia="Times New Roman" w:hAnsi="Times New Roman"/>
          <w:bCs/>
          <w:lang w:eastAsia="ru-RU"/>
        </w:rPr>
        <w:t>оказания услуг</w:t>
      </w:r>
      <w:r w:rsidRPr="00EC1A74">
        <w:rPr>
          <w:rFonts w:ascii="Times New Roman" w:eastAsia="Times New Roman" w:hAnsi="Times New Roman"/>
          <w:bCs/>
          <w:lang w:eastAsia="ru-RU"/>
        </w:rPr>
        <w:t xml:space="preserve">: </w:t>
      </w:r>
      <w:r w:rsidR="00445C77" w:rsidRPr="00445C77">
        <w:rPr>
          <w:rFonts w:ascii="Times New Roman" w:eastAsia="Times New Roman" w:hAnsi="Times New Roman"/>
          <w:bCs/>
          <w:lang w:eastAsia="ru-RU"/>
        </w:rPr>
        <w:t xml:space="preserve">с </w:t>
      </w:r>
      <w:r w:rsidR="009F2736" w:rsidRPr="009F2736">
        <w:rPr>
          <w:rFonts w:ascii="Times New Roman" w:eastAsia="Times New Roman" w:hAnsi="Times New Roman"/>
          <w:bCs/>
          <w:lang w:eastAsia="ru-RU"/>
        </w:rPr>
        <w:t>20 июня 2026 года по 19 июня 2027 года</w:t>
      </w:r>
      <w:r w:rsidR="007B16D8">
        <w:rPr>
          <w:rFonts w:ascii="Times New Roman" w:eastAsia="Times New Roman" w:hAnsi="Times New Roman"/>
          <w:bCs/>
          <w:lang w:eastAsia="ru-RU"/>
        </w:rPr>
        <w:t xml:space="preserve"> </w:t>
      </w:r>
      <w:r w:rsidR="00445C77" w:rsidRPr="00445C77">
        <w:rPr>
          <w:rFonts w:ascii="Times New Roman" w:eastAsia="Times New Roman" w:hAnsi="Times New Roman"/>
          <w:bCs/>
          <w:lang w:eastAsia="ru-RU"/>
        </w:rPr>
        <w:t>(включительно).</w:t>
      </w:r>
    </w:p>
    <w:p w14:paraId="67E96549" w14:textId="77777777" w:rsidR="00EC1A74" w:rsidRDefault="00EC1A74" w:rsidP="00EC1A74">
      <w:pPr>
        <w:widowControl w:val="0"/>
        <w:numPr>
          <w:ilvl w:val="1"/>
          <w:numId w:val="3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42" w:hanging="568"/>
        <w:jc w:val="both"/>
        <w:rPr>
          <w:rFonts w:ascii="Times New Roman" w:eastAsia="Times New Roman" w:hAnsi="Times New Roman"/>
          <w:bCs/>
          <w:lang w:eastAsia="ru-RU"/>
        </w:rPr>
      </w:pPr>
      <w:r w:rsidRPr="00EC1A74">
        <w:rPr>
          <w:rFonts w:ascii="Times New Roman" w:eastAsia="Times New Roman" w:hAnsi="Times New Roman"/>
          <w:bCs/>
          <w:lang w:eastAsia="ru-RU"/>
        </w:rPr>
        <w:t xml:space="preserve">Услуги оказываются Исполнителем в полном соответствии с требованиями Технического задания </w:t>
      </w:r>
      <w:r w:rsidR="003F2458" w:rsidRPr="00AF1000">
        <w:rPr>
          <w:rFonts w:ascii="Times New Roman" w:eastAsia="Times New Roman" w:hAnsi="Times New Roman"/>
          <w:lang w:eastAsia="ru-RU"/>
        </w:rPr>
        <w:t xml:space="preserve">(Приложение №1 к </w:t>
      </w:r>
      <w:r w:rsidR="003F2458">
        <w:rPr>
          <w:rFonts w:ascii="Times New Roman" w:eastAsia="Times New Roman" w:hAnsi="Times New Roman"/>
          <w:lang w:eastAsia="ru-RU"/>
        </w:rPr>
        <w:t>Контракт</w:t>
      </w:r>
      <w:r w:rsidR="003F2458" w:rsidRPr="00AF1000">
        <w:rPr>
          <w:rFonts w:ascii="Times New Roman" w:eastAsia="Times New Roman" w:hAnsi="Times New Roman"/>
          <w:lang w:eastAsia="ru-RU"/>
        </w:rPr>
        <w:t>у)</w:t>
      </w:r>
      <w:r w:rsidRPr="00EC1A74">
        <w:rPr>
          <w:rFonts w:ascii="Times New Roman" w:eastAsia="Times New Roman" w:hAnsi="Times New Roman"/>
          <w:bCs/>
          <w:lang w:eastAsia="ru-RU"/>
        </w:rPr>
        <w:t xml:space="preserve">, являющегося неотъемлемой частью настоящего </w:t>
      </w:r>
      <w:r w:rsidR="007E1B66">
        <w:rPr>
          <w:rFonts w:ascii="Times New Roman" w:eastAsia="Times New Roman" w:hAnsi="Times New Roman"/>
          <w:bCs/>
          <w:lang w:eastAsia="ru-RU"/>
        </w:rPr>
        <w:t>Контракта</w:t>
      </w:r>
      <w:r w:rsidRPr="00EC1A74">
        <w:rPr>
          <w:rFonts w:ascii="Times New Roman" w:eastAsia="Times New Roman" w:hAnsi="Times New Roman"/>
          <w:bCs/>
          <w:lang w:eastAsia="ru-RU"/>
        </w:rPr>
        <w:t>.</w:t>
      </w:r>
    </w:p>
    <w:p w14:paraId="7FDF8B64" w14:textId="77777777" w:rsidR="00EC1A74" w:rsidRPr="00EC1A74" w:rsidRDefault="00EC1A74" w:rsidP="00EC1A7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44"/>
        <w:jc w:val="both"/>
        <w:rPr>
          <w:rFonts w:ascii="Times New Roman" w:eastAsia="Times New Roman" w:hAnsi="Times New Roman"/>
          <w:bCs/>
          <w:lang w:eastAsia="ru-RU"/>
        </w:rPr>
      </w:pPr>
    </w:p>
    <w:p w14:paraId="3DF36E6B" w14:textId="77777777" w:rsidR="008B30D6" w:rsidRDefault="008B30D6" w:rsidP="00411A33">
      <w:pPr>
        <w:widowControl w:val="0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AF1000">
        <w:rPr>
          <w:rFonts w:ascii="Times New Roman" w:eastAsia="Times New Roman" w:hAnsi="Times New Roman"/>
          <w:b/>
          <w:lang w:eastAsia="ru-RU"/>
        </w:rPr>
        <w:t xml:space="preserve">Обязательства Сторон </w:t>
      </w:r>
    </w:p>
    <w:p w14:paraId="3EDFD8B6" w14:textId="77777777" w:rsidR="002C61A3" w:rsidRPr="00AF1000" w:rsidRDefault="002C61A3" w:rsidP="002C61A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44"/>
        <w:rPr>
          <w:rFonts w:ascii="Times New Roman" w:eastAsia="Times New Roman" w:hAnsi="Times New Roman"/>
          <w:b/>
          <w:lang w:eastAsia="ru-RU"/>
        </w:rPr>
      </w:pPr>
    </w:p>
    <w:p w14:paraId="2C898FCA" w14:textId="77777777" w:rsidR="008B30D6" w:rsidRPr="00AF1000" w:rsidRDefault="008B30D6" w:rsidP="00822BC4">
      <w:pPr>
        <w:widowControl w:val="0"/>
        <w:numPr>
          <w:ilvl w:val="1"/>
          <w:numId w:val="3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42" w:hanging="568"/>
        <w:jc w:val="both"/>
        <w:rPr>
          <w:rFonts w:ascii="Times New Roman" w:eastAsia="Times New Roman" w:hAnsi="Times New Roman"/>
          <w:lang w:eastAsia="ru-RU"/>
        </w:rPr>
      </w:pPr>
      <w:r w:rsidRPr="00AF1000">
        <w:rPr>
          <w:rFonts w:ascii="Times New Roman" w:eastAsia="Times New Roman" w:hAnsi="Times New Roman"/>
          <w:b/>
          <w:lang w:eastAsia="ru-RU"/>
        </w:rPr>
        <w:t>Исполнитель обязан</w:t>
      </w:r>
      <w:r w:rsidRPr="00AF1000">
        <w:rPr>
          <w:rFonts w:ascii="Times New Roman" w:eastAsia="Times New Roman" w:hAnsi="Times New Roman"/>
          <w:lang w:eastAsia="ru-RU"/>
        </w:rPr>
        <w:t>:</w:t>
      </w:r>
    </w:p>
    <w:p w14:paraId="345E11C6" w14:textId="77777777" w:rsidR="008B30D6" w:rsidRPr="00AF1000" w:rsidRDefault="001F338E" w:rsidP="00822BC4">
      <w:pPr>
        <w:widowControl w:val="0"/>
        <w:numPr>
          <w:ilvl w:val="2"/>
          <w:numId w:val="4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eastAsia="Times New Roman" w:hAnsi="Times New Roman"/>
          <w:lang w:eastAsia="ru-RU"/>
        </w:rPr>
      </w:pPr>
      <w:r w:rsidRPr="00AF1000">
        <w:rPr>
          <w:rFonts w:ascii="Times New Roman" w:eastAsia="Times New Roman" w:hAnsi="Times New Roman"/>
          <w:lang w:eastAsia="ru-RU"/>
        </w:rPr>
        <w:t xml:space="preserve">Оказать услуги </w:t>
      </w:r>
      <w:r w:rsidR="001512B8" w:rsidRPr="00AF1000">
        <w:rPr>
          <w:rFonts w:ascii="Times New Roman" w:eastAsia="Times New Roman" w:hAnsi="Times New Roman"/>
          <w:lang w:eastAsia="ru-RU"/>
        </w:rPr>
        <w:t xml:space="preserve">надлежащего качества </w:t>
      </w:r>
      <w:r w:rsidRPr="00AF1000">
        <w:rPr>
          <w:rFonts w:ascii="Times New Roman" w:eastAsia="Times New Roman" w:hAnsi="Times New Roman"/>
          <w:lang w:eastAsia="ru-RU"/>
        </w:rPr>
        <w:t xml:space="preserve">в порядке, объеме, в срок и на условиях, предусмотренных </w:t>
      </w:r>
      <w:r w:rsidR="00101B8E">
        <w:rPr>
          <w:rFonts w:ascii="Times New Roman" w:eastAsia="Times New Roman" w:hAnsi="Times New Roman"/>
          <w:lang w:eastAsia="ru-RU"/>
        </w:rPr>
        <w:t>Контракт</w:t>
      </w:r>
      <w:r w:rsidRPr="00AF1000">
        <w:rPr>
          <w:rFonts w:ascii="Times New Roman" w:eastAsia="Times New Roman" w:hAnsi="Times New Roman"/>
          <w:lang w:eastAsia="ru-RU"/>
        </w:rPr>
        <w:t>ом</w:t>
      </w:r>
      <w:r w:rsidR="003F2458">
        <w:rPr>
          <w:rFonts w:ascii="Times New Roman" w:eastAsia="Times New Roman" w:hAnsi="Times New Roman"/>
          <w:lang w:eastAsia="ru-RU"/>
        </w:rPr>
        <w:t xml:space="preserve"> и Техническим заданием </w:t>
      </w:r>
      <w:r w:rsidR="003F2458" w:rsidRPr="00AF1000">
        <w:rPr>
          <w:rFonts w:ascii="Times New Roman" w:eastAsia="Times New Roman" w:hAnsi="Times New Roman"/>
          <w:lang w:eastAsia="ru-RU"/>
        </w:rPr>
        <w:t xml:space="preserve">(Приложение №1 к </w:t>
      </w:r>
      <w:r w:rsidR="003F2458">
        <w:rPr>
          <w:rFonts w:ascii="Times New Roman" w:eastAsia="Times New Roman" w:hAnsi="Times New Roman"/>
          <w:lang w:eastAsia="ru-RU"/>
        </w:rPr>
        <w:t>Контракт</w:t>
      </w:r>
      <w:r w:rsidR="003F2458" w:rsidRPr="00AF1000">
        <w:rPr>
          <w:rFonts w:ascii="Times New Roman" w:eastAsia="Times New Roman" w:hAnsi="Times New Roman"/>
          <w:lang w:eastAsia="ru-RU"/>
        </w:rPr>
        <w:t>у)</w:t>
      </w:r>
      <w:r w:rsidR="008B30D6" w:rsidRPr="00AF1000">
        <w:rPr>
          <w:rFonts w:ascii="Times New Roman" w:eastAsia="Times New Roman" w:hAnsi="Times New Roman"/>
          <w:lang w:eastAsia="ru-RU"/>
        </w:rPr>
        <w:t xml:space="preserve">. </w:t>
      </w:r>
    </w:p>
    <w:p w14:paraId="17DCA728" w14:textId="77777777" w:rsidR="008B30D6" w:rsidRPr="00AF1000" w:rsidRDefault="00B86D98" w:rsidP="00822BC4">
      <w:pPr>
        <w:widowControl w:val="0"/>
        <w:numPr>
          <w:ilvl w:val="2"/>
          <w:numId w:val="4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eastAsia="Times New Roman" w:hAnsi="Times New Roman"/>
          <w:lang w:eastAsia="ru-RU"/>
        </w:rPr>
      </w:pPr>
      <w:r w:rsidRPr="00AF1000">
        <w:rPr>
          <w:rFonts w:ascii="Times New Roman" w:eastAsia="Times New Roman" w:hAnsi="Times New Roman"/>
          <w:lang w:eastAsia="ru-RU"/>
        </w:rPr>
        <w:t xml:space="preserve">Предоставлять Заказчику по его требованию документы, относящиеся к предмету настоящего </w:t>
      </w:r>
      <w:r w:rsidR="00101B8E">
        <w:rPr>
          <w:rFonts w:ascii="Times New Roman" w:eastAsia="Times New Roman" w:hAnsi="Times New Roman"/>
          <w:lang w:eastAsia="ru-RU"/>
        </w:rPr>
        <w:t>Контракт</w:t>
      </w:r>
      <w:r w:rsidRPr="00AF1000">
        <w:rPr>
          <w:rFonts w:ascii="Times New Roman" w:eastAsia="Times New Roman" w:hAnsi="Times New Roman"/>
          <w:lang w:eastAsia="ru-RU"/>
        </w:rPr>
        <w:t xml:space="preserve">а,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</w:t>
      </w:r>
      <w:r w:rsidR="00101B8E">
        <w:rPr>
          <w:rFonts w:ascii="Times New Roman" w:eastAsia="Times New Roman" w:hAnsi="Times New Roman"/>
          <w:lang w:eastAsia="ru-RU"/>
        </w:rPr>
        <w:t>Контракт</w:t>
      </w:r>
      <w:r w:rsidRPr="00AF1000">
        <w:rPr>
          <w:rFonts w:ascii="Times New Roman" w:eastAsia="Times New Roman" w:hAnsi="Times New Roman"/>
          <w:lang w:eastAsia="ru-RU"/>
        </w:rPr>
        <w:t>а.</w:t>
      </w:r>
    </w:p>
    <w:p w14:paraId="0705754A" w14:textId="77777777" w:rsidR="008B30D6" w:rsidRPr="00AF1000" w:rsidRDefault="0009720E" w:rsidP="00822BC4">
      <w:pPr>
        <w:widowControl w:val="0"/>
        <w:numPr>
          <w:ilvl w:val="2"/>
          <w:numId w:val="4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eastAsia="Times New Roman" w:hAnsi="Times New Roman"/>
          <w:lang w:eastAsia="ru-RU"/>
        </w:rPr>
      </w:pPr>
      <w:r w:rsidRPr="00AF1000">
        <w:rPr>
          <w:rFonts w:ascii="Times New Roman" w:eastAsia="Times New Roman" w:hAnsi="Times New Roman"/>
          <w:lang w:eastAsia="ru-RU"/>
        </w:rPr>
        <w:t xml:space="preserve">В случае если законодательством Российской Федерации предусмотрено лицензирование вида деятельности, являющегося предметом </w:t>
      </w:r>
      <w:r w:rsidR="00101B8E">
        <w:rPr>
          <w:rFonts w:ascii="Times New Roman" w:eastAsia="Times New Roman" w:hAnsi="Times New Roman"/>
          <w:lang w:eastAsia="ru-RU"/>
        </w:rPr>
        <w:t>Контракт</w:t>
      </w:r>
      <w:r w:rsidRPr="00AF1000">
        <w:rPr>
          <w:rFonts w:ascii="Times New Roman" w:eastAsia="Times New Roman" w:hAnsi="Times New Roman"/>
          <w:lang w:eastAsia="ru-RU"/>
        </w:rPr>
        <w:t xml:space="preserve">а, Исполнитель обязан обеспечить наличие документов, подтверждающих его соответствие требованиям, установленным законодательством Российской Федерации, в течение всего срока исполнения </w:t>
      </w:r>
      <w:r w:rsidR="00101B8E">
        <w:rPr>
          <w:rFonts w:ascii="Times New Roman" w:eastAsia="Times New Roman" w:hAnsi="Times New Roman"/>
          <w:lang w:eastAsia="ru-RU"/>
        </w:rPr>
        <w:t>Контракт</w:t>
      </w:r>
      <w:r w:rsidR="001512B8" w:rsidRPr="00AF1000">
        <w:rPr>
          <w:rFonts w:ascii="Times New Roman" w:eastAsia="Times New Roman" w:hAnsi="Times New Roman"/>
          <w:lang w:eastAsia="ru-RU"/>
        </w:rPr>
        <w:t>а</w:t>
      </w:r>
      <w:r w:rsidRPr="00AF1000">
        <w:rPr>
          <w:rFonts w:ascii="Times New Roman" w:eastAsia="Times New Roman" w:hAnsi="Times New Roman"/>
          <w:lang w:eastAsia="ru-RU"/>
        </w:rPr>
        <w:t xml:space="preserve">. Выписка из реестра лицензий, либо запись из реестра лицензий, либо копия лицензии, должны быть переданы Исполнителем Заказчику </w:t>
      </w:r>
      <w:r w:rsidR="004D0CBB">
        <w:rPr>
          <w:rFonts w:ascii="Times New Roman" w:eastAsia="Times New Roman" w:hAnsi="Times New Roman"/>
          <w:lang w:eastAsia="ru-RU"/>
        </w:rPr>
        <w:t xml:space="preserve">до </w:t>
      </w:r>
      <w:r w:rsidR="004D0CBB" w:rsidRPr="00AF1000">
        <w:rPr>
          <w:rFonts w:ascii="Times New Roman" w:eastAsia="Times New Roman" w:hAnsi="Times New Roman"/>
          <w:lang w:eastAsia="ru-RU"/>
        </w:rPr>
        <w:t xml:space="preserve">момента подписания </w:t>
      </w:r>
      <w:r w:rsidR="00101B8E">
        <w:rPr>
          <w:rFonts w:ascii="Times New Roman" w:eastAsia="Times New Roman" w:hAnsi="Times New Roman"/>
          <w:lang w:eastAsia="ru-RU"/>
        </w:rPr>
        <w:t>Контракт</w:t>
      </w:r>
      <w:r w:rsidRPr="00AF1000">
        <w:rPr>
          <w:rFonts w:ascii="Times New Roman" w:eastAsia="Times New Roman" w:hAnsi="Times New Roman"/>
          <w:lang w:eastAsia="ru-RU"/>
        </w:rPr>
        <w:t xml:space="preserve">а. </w:t>
      </w:r>
    </w:p>
    <w:p w14:paraId="77713D7E" w14:textId="77777777" w:rsidR="008B30D6" w:rsidRPr="00AF1000" w:rsidRDefault="008B30D6" w:rsidP="00822BC4">
      <w:pPr>
        <w:widowControl w:val="0"/>
        <w:numPr>
          <w:ilvl w:val="2"/>
          <w:numId w:val="4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eastAsia="Times New Roman" w:hAnsi="Times New Roman"/>
          <w:lang w:eastAsia="ru-RU"/>
        </w:rPr>
      </w:pPr>
      <w:r w:rsidRPr="00AF1000">
        <w:rPr>
          <w:rFonts w:ascii="Times New Roman" w:eastAsia="Times New Roman" w:hAnsi="Times New Roman"/>
          <w:lang w:eastAsia="ru-RU"/>
        </w:rPr>
        <w:t>Соблюдать все правила и инструкции обеспечения безопасности труда</w:t>
      </w:r>
      <w:r w:rsidR="00B43145" w:rsidRPr="00AF1000">
        <w:rPr>
          <w:rFonts w:ascii="Times New Roman" w:eastAsia="Times New Roman" w:hAnsi="Times New Roman"/>
          <w:lang w:eastAsia="ru-RU"/>
        </w:rPr>
        <w:t>, пожарной безопасности</w:t>
      </w:r>
      <w:r w:rsidRPr="00AF1000">
        <w:rPr>
          <w:rFonts w:ascii="Times New Roman" w:eastAsia="Times New Roman" w:hAnsi="Times New Roman"/>
          <w:lang w:eastAsia="ru-RU"/>
        </w:rPr>
        <w:t xml:space="preserve"> при оказании услуг по настоящему </w:t>
      </w:r>
      <w:r w:rsidR="00101B8E">
        <w:rPr>
          <w:rFonts w:ascii="Times New Roman" w:eastAsia="Times New Roman" w:hAnsi="Times New Roman"/>
          <w:lang w:eastAsia="ru-RU"/>
        </w:rPr>
        <w:t>Контракт</w:t>
      </w:r>
      <w:r w:rsidRPr="00AF1000">
        <w:rPr>
          <w:rFonts w:ascii="Times New Roman" w:eastAsia="Times New Roman" w:hAnsi="Times New Roman"/>
          <w:lang w:eastAsia="ru-RU"/>
        </w:rPr>
        <w:t>у.</w:t>
      </w:r>
    </w:p>
    <w:p w14:paraId="4E511205" w14:textId="77777777" w:rsidR="008B30D6" w:rsidRPr="00AF1000" w:rsidRDefault="00B86D98" w:rsidP="00822BC4">
      <w:pPr>
        <w:widowControl w:val="0"/>
        <w:numPr>
          <w:ilvl w:val="2"/>
          <w:numId w:val="4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eastAsia="Times New Roman" w:hAnsi="Times New Roman"/>
          <w:lang w:eastAsia="ru-RU"/>
        </w:rPr>
      </w:pPr>
      <w:r w:rsidRPr="00AF1000">
        <w:rPr>
          <w:rFonts w:ascii="Times New Roman" w:eastAsia="Times New Roman" w:hAnsi="Times New Roman"/>
          <w:lang w:eastAsia="ru-RU"/>
        </w:rPr>
        <w:t>Предупредить Заказчика при обнаружении возможных неблагоприятных последствий, которые могут возникнуть в результате оказания услуг</w:t>
      </w:r>
      <w:r w:rsidR="008B30D6" w:rsidRPr="00AF1000">
        <w:rPr>
          <w:rFonts w:ascii="Times New Roman" w:eastAsia="Times New Roman" w:hAnsi="Times New Roman"/>
          <w:lang w:eastAsia="ru-RU"/>
        </w:rPr>
        <w:t>.</w:t>
      </w:r>
    </w:p>
    <w:p w14:paraId="172D1E6A" w14:textId="77777777" w:rsidR="008B30D6" w:rsidRPr="00AF1000" w:rsidRDefault="00B86D98" w:rsidP="00822BC4">
      <w:pPr>
        <w:widowControl w:val="0"/>
        <w:numPr>
          <w:ilvl w:val="2"/>
          <w:numId w:val="4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eastAsia="Times New Roman" w:hAnsi="Times New Roman"/>
          <w:lang w:eastAsia="ru-RU"/>
        </w:rPr>
      </w:pPr>
      <w:r w:rsidRPr="00AF1000">
        <w:rPr>
          <w:rFonts w:ascii="Times New Roman" w:eastAsia="Times New Roman" w:hAnsi="Times New Roman"/>
          <w:lang w:eastAsia="ru-RU"/>
        </w:rPr>
        <w:t xml:space="preserve">Обеспечить надлежащее качество оказанных услуг и соответствие их результатов требованиям качества, безопасности жизни и здоровья, а также иным требованиям безопасности (санитарным нормам и правилам, государственным стандартам), сертификации, лицензирования, установленным законодательством Российской Федерации и </w:t>
      </w:r>
      <w:r w:rsidR="00101B8E">
        <w:rPr>
          <w:rFonts w:ascii="Times New Roman" w:eastAsia="Times New Roman" w:hAnsi="Times New Roman"/>
          <w:lang w:eastAsia="ru-RU"/>
        </w:rPr>
        <w:t>Контракт</w:t>
      </w:r>
      <w:r w:rsidRPr="00AF1000">
        <w:rPr>
          <w:rFonts w:ascii="Times New Roman" w:eastAsia="Times New Roman" w:hAnsi="Times New Roman"/>
          <w:lang w:eastAsia="ru-RU"/>
        </w:rPr>
        <w:t>ом</w:t>
      </w:r>
      <w:r w:rsidR="008B30D6" w:rsidRPr="00AF1000">
        <w:rPr>
          <w:rFonts w:ascii="Times New Roman" w:eastAsia="Times New Roman" w:hAnsi="Times New Roman"/>
          <w:lang w:eastAsia="ru-RU"/>
        </w:rPr>
        <w:t>.</w:t>
      </w:r>
    </w:p>
    <w:p w14:paraId="38F47EC2" w14:textId="77777777" w:rsidR="001512B8" w:rsidRPr="00AF1000" w:rsidRDefault="00B86D98" w:rsidP="00822BC4">
      <w:pPr>
        <w:widowControl w:val="0"/>
        <w:numPr>
          <w:ilvl w:val="2"/>
          <w:numId w:val="4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eastAsia="Times New Roman" w:hAnsi="Times New Roman"/>
          <w:lang w:eastAsia="ru-RU"/>
        </w:rPr>
      </w:pPr>
      <w:r w:rsidRPr="00AF1000">
        <w:rPr>
          <w:rFonts w:ascii="Times New Roman" w:eastAsia="Times New Roman" w:hAnsi="Times New Roman"/>
          <w:lang w:eastAsia="ru-RU"/>
        </w:rPr>
        <w:t>Обеспечить за свой счет устранение недостатков, выявленных при приемке услуг Заказчиком.</w:t>
      </w:r>
    </w:p>
    <w:p w14:paraId="16AF9F70" w14:textId="77777777" w:rsidR="00D63E41" w:rsidRPr="00822BC4" w:rsidRDefault="00B43145" w:rsidP="00822BC4">
      <w:pPr>
        <w:widowControl w:val="0"/>
        <w:numPr>
          <w:ilvl w:val="2"/>
          <w:numId w:val="4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eastAsia="Times New Roman" w:hAnsi="Times New Roman"/>
          <w:lang w:eastAsia="ru-RU"/>
        </w:rPr>
      </w:pPr>
      <w:r w:rsidRPr="00822BC4">
        <w:rPr>
          <w:rFonts w:ascii="Times New Roman" w:eastAsia="Times New Roman" w:hAnsi="Times New Roman"/>
          <w:lang w:eastAsia="ru-RU"/>
        </w:rPr>
        <w:t xml:space="preserve">В течение 1 (рабочего) дня с момента получения заявки от Заказчика предоставить список работников Исполнителя для организации их пропуска на объекты Заказчика для оказания услуг по </w:t>
      </w:r>
      <w:r w:rsidR="00101B8E" w:rsidRPr="00822BC4">
        <w:rPr>
          <w:rFonts w:ascii="Times New Roman" w:eastAsia="Times New Roman" w:hAnsi="Times New Roman"/>
          <w:lang w:eastAsia="ru-RU"/>
        </w:rPr>
        <w:t>Контракт</w:t>
      </w:r>
      <w:r w:rsidRPr="00822BC4">
        <w:rPr>
          <w:rFonts w:ascii="Times New Roman" w:eastAsia="Times New Roman" w:hAnsi="Times New Roman"/>
          <w:lang w:eastAsia="ru-RU"/>
        </w:rPr>
        <w:t xml:space="preserve">у. </w:t>
      </w:r>
    </w:p>
    <w:p w14:paraId="6A843FAF" w14:textId="77777777" w:rsidR="00C56C51" w:rsidRPr="00AF1000" w:rsidRDefault="00C56C51" w:rsidP="00822BC4">
      <w:pPr>
        <w:widowControl w:val="0"/>
        <w:numPr>
          <w:ilvl w:val="2"/>
          <w:numId w:val="4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eastAsia="Times New Roman" w:hAnsi="Times New Roman"/>
          <w:lang w:eastAsia="ru-RU"/>
        </w:rPr>
      </w:pPr>
      <w:r w:rsidRPr="00AF1000">
        <w:rPr>
          <w:rFonts w:ascii="Times New Roman" w:eastAsia="Times New Roman" w:hAnsi="Times New Roman"/>
          <w:lang w:eastAsia="ru-RU"/>
        </w:rPr>
        <w:t xml:space="preserve">Выполнять иные обязанности, предусмотренные </w:t>
      </w:r>
      <w:r w:rsidR="00101B8E">
        <w:rPr>
          <w:rFonts w:ascii="Times New Roman" w:eastAsia="Times New Roman" w:hAnsi="Times New Roman"/>
          <w:lang w:eastAsia="ru-RU"/>
        </w:rPr>
        <w:t>Контракт</w:t>
      </w:r>
      <w:r w:rsidRPr="00AF1000">
        <w:rPr>
          <w:rFonts w:ascii="Times New Roman" w:eastAsia="Times New Roman" w:hAnsi="Times New Roman"/>
          <w:lang w:eastAsia="ru-RU"/>
        </w:rPr>
        <w:t>ом и законодательством Р</w:t>
      </w:r>
      <w:r w:rsidR="00BA3B1A" w:rsidRPr="00AF1000">
        <w:rPr>
          <w:rFonts w:ascii="Times New Roman" w:eastAsia="Times New Roman" w:hAnsi="Times New Roman"/>
          <w:lang w:eastAsia="ru-RU"/>
        </w:rPr>
        <w:t xml:space="preserve">оссийской </w:t>
      </w:r>
      <w:r w:rsidRPr="00AF1000">
        <w:rPr>
          <w:rFonts w:ascii="Times New Roman" w:eastAsia="Times New Roman" w:hAnsi="Times New Roman"/>
          <w:lang w:eastAsia="ru-RU"/>
        </w:rPr>
        <w:t>Ф</w:t>
      </w:r>
      <w:r w:rsidR="00BA3B1A" w:rsidRPr="00AF1000">
        <w:rPr>
          <w:rFonts w:ascii="Times New Roman" w:eastAsia="Times New Roman" w:hAnsi="Times New Roman"/>
          <w:lang w:eastAsia="ru-RU"/>
        </w:rPr>
        <w:t>едерации.</w:t>
      </w:r>
    </w:p>
    <w:p w14:paraId="6E8C1F06" w14:textId="77777777" w:rsidR="008B30D6" w:rsidRPr="00AF1000" w:rsidRDefault="008B30D6" w:rsidP="00822BC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eastAsia="Times New Roman" w:hAnsi="Times New Roman"/>
          <w:lang w:eastAsia="ru-RU"/>
        </w:rPr>
      </w:pPr>
    </w:p>
    <w:p w14:paraId="108F0C17" w14:textId="77777777" w:rsidR="008B30D6" w:rsidRPr="00AF1000" w:rsidRDefault="008B30D6" w:rsidP="00822BC4">
      <w:pPr>
        <w:widowControl w:val="0"/>
        <w:numPr>
          <w:ilvl w:val="1"/>
          <w:numId w:val="3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42" w:hanging="568"/>
        <w:jc w:val="both"/>
        <w:rPr>
          <w:rFonts w:ascii="Times New Roman" w:eastAsia="Times New Roman" w:hAnsi="Times New Roman"/>
          <w:b/>
          <w:lang w:eastAsia="ru-RU"/>
        </w:rPr>
      </w:pPr>
      <w:r w:rsidRPr="00AF1000">
        <w:rPr>
          <w:rFonts w:ascii="Times New Roman" w:eastAsia="Times New Roman" w:hAnsi="Times New Roman"/>
          <w:b/>
          <w:lang w:eastAsia="ru-RU"/>
        </w:rPr>
        <w:t>Заказчик обязан:</w:t>
      </w:r>
    </w:p>
    <w:p w14:paraId="5ACF78D7" w14:textId="77777777" w:rsidR="001512B8" w:rsidRPr="00AF1000" w:rsidRDefault="001512B8" w:rsidP="003F2458">
      <w:pPr>
        <w:widowControl w:val="0"/>
        <w:numPr>
          <w:ilvl w:val="2"/>
          <w:numId w:val="3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 w:hanging="567"/>
        <w:jc w:val="both"/>
        <w:rPr>
          <w:rFonts w:ascii="Times New Roman" w:hAnsi="Times New Roman"/>
        </w:rPr>
      </w:pPr>
      <w:r w:rsidRPr="00AF1000">
        <w:rPr>
          <w:rFonts w:ascii="Times New Roman" w:hAnsi="Times New Roman"/>
        </w:rPr>
        <w:t xml:space="preserve">Определить ответственного сотрудника, отвечающего за взаимодействие Сторон в рамках </w:t>
      </w:r>
      <w:r w:rsidR="00101B8E">
        <w:rPr>
          <w:rFonts w:ascii="Times New Roman" w:hAnsi="Times New Roman"/>
        </w:rPr>
        <w:t>Контракт</w:t>
      </w:r>
      <w:r w:rsidRPr="00AF1000">
        <w:rPr>
          <w:rFonts w:ascii="Times New Roman" w:hAnsi="Times New Roman"/>
        </w:rPr>
        <w:t xml:space="preserve">а, и наделить его полномочиями в решении организационных вопросов, возникающих по ходу исполнения </w:t>
      </w:r>
      <w:r w:rsidR="00101B8E">
        <w:rPr>
          <w:rFonts w:ascii="Times New Roman" w:hAnsi="Times New Roman"/>
        </w:rPr>
        <w:t>Контракт</w:t>
      </w:r>
      <w:r w:rsidRPr="00AF1000">
        <w:rPr>
          <w:rFonts w:ascii="Times New Roman" w:hAnsi="Times New Roman"/>
        </w:rPr>
        <w:t>а.</w:t>
      </w:r>
    </w:p>
    <w:p w14:paraId="645BA991" w14:textId="77777777" w:rsidR="008B30D6" w:rsidRPr="00AF1000" w:rsidRDefault="008B30D6" w:rsidP="003F2458">
      <w:pPr>
        <w:widowControl w:val="0"/>
        <w:numPr>
          <w:ilvl w:val="2"/>
          <w:numId w:val="3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 w:hanging="567"/>
        <w:jc w:val="both"/>
        <w:rPr>
          <w:rFonts w:ascii="Times New Roman" w:eastAsia="Times New Roman" w:hAnsi="Times New Roman"/>
          <w:lang w:eastAsia="ru-RU"/>
        </w:rPr>
      </w:pPr>
      <w:r w:rsidRPr="00AF1000">
        <w:rPr>
          <w:rFonts w:ascii="Times New Roman" w:eastAsia="Times New Roman" w:hAnsi="Times New Roman"/>
          <w:lang w:eastAsia="ru-RU"/>
        </w:rPr>
        <w:t xml:space="preserve">Своевременно оплачивать стоимость </w:t>
      </w:r>
      <w:r w:rsidR="001512B8" w:rsidRPr="00AF1000">
        <w:rPr>
          <w:rFonts w:ascii="Times New Roman" w:eastAsia="Times New Roman" w:hAnsi="Times New Roman"/>
          <w:lang w:eastAsia="ru-RU"/>
        </w:rPr>
        <w:t xml:space="preserve">надлежаще оказанных </w:t>
      </w:r>
      <w:r w:rsidRPr="00AF1000">
        <w:rPr>
          <w:rFonts w:ascii="Times New Roman" w:eastAsia="Times New Roman" w:hAnsi="Times New Roman"/>
          <w:lang w:eastAsia="ru-RU"/>
        </w:rPr>
        <w:t xml:space="preserve">услуг в соответствии с разделом 2 настоящего </w:t>
      </w:r>
      <w:r w:rsidR="00101B8E">
        <w:rPr>
          <w:rFonts w:ascii="Times New Roman" w:eastAsia="Times New Roman" w:hAnsi="Times New Roman"/>
          <w:lang w:eastAsia="ru-RU"/>
        </w:rPr>
        <w:t>Контракт</w:t>
      </w:r>
      <w:r w:rsidRPr="00AF1000">
        <w:rPr>
          <w:rFonts w:ascii="Times New Roman" w:eastAsia="Times New Roman" w:hAnsi="Times New Roman"/>
          <w:lang w:eastAsia="ru-RU"/>
        </w:rPr>
        <w:t>а.</w:t>
      </w:r>
    </w:p>
    <w:p w14:paraId="2B851B3C" w14:textId="77777777" w:rsidR="008B30D6" w:rsidRPr="00AF1000" w:rsidRDefault="008B30D6" w:rsidP="003F2458">
      <w:pPr>
        <w:widowControl w:val="0"/>
        <w:numPr>
          <w:ilvl w:val="2"/>
          <w:numId w:val="3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 w:hanging="567"/>
        <w:contextualSpacing/>
        <w:jc w:val="both"/>
        <w:rPr>
          <w:rFonts w:ascii="Times New Roman" w:eastAsia="Times New Roman" w:hAnsi="Times New Roman"/>
          <w:lang w:eastAsia="ru-RU"/>
        </w:rPr>
      </w:pPr>
      <w:r w:rsidRPr="00AF1000">
        <w:rPr>
          <w:rFonts w:ascii="Times New Roman" w:eastAsia="Times New Roman" w:hAnsi="Times New Roman"/>
          <w:lang w:eastAsia="ru-RU"/>
        </w:rPr>
        <w:t xml:space="preserve">Обеспечить Исполнителю необходимый доступ </w:t>
      </w:r>
      <w:r w:rsidR="00B43145" w:rsidRPr="00AF1000">
        <w:rPr>
          <w:rFonts w:ascii="Times New Roman" w:eastAsia="Times New Roman" w:hAnsi="Times New Roman"/>
          <w:lang w:eastAsia="ru-RU"/>
        </w:rPr>
        <w:t xml:space="preserve">работникам Исполнителя согласно </w:t>
      </w:r>
      <w:r w:rsidR="00B43145" w:rsidRPr="00AF1000">
        <w:rPr>
          <w:rFonts w:ascii="Times New Roman" w:eastAsia="Times New Roman" w:hAnsi="Times New Roman"/>
          <w:lang w:eastAsia="ru-RU"/>
        </w:rPr>
        <w:lastRenderedPageBreak/>
        <w:t xml:space="preserve">предоставленным спискам в соответствии с п. </w:t>
      </w:r>
      <w:r w:rsidR="003F2458">
        <w:rPr>
          <w:rFonts w:ascii="Times New Roman" w:eastAsia="Times New Roman" w:hAnsi="Times New Roman"/>
          <w:lang w:eastAsia="ru-RU"/>
        </w:rPr>
        <w:t>4</w:t>
      </w:r>
      <w:r w:rsidR="00B43145" w:rsidRPr="00AF1000">
        <w:rPr>
          <w:rFonts w:ascii="Times New Roman" w:eastAsia="Times New Roman" w:hAnsi="Times New Roman"/>
          <w:lang w:eastAsia="ru-RU"/>
        </w:rPr>
        <w:t>.1.</w:t>
      </w:r>
      <w:r w:rsidR="003F2458">
        <w:rPr>
          <w:rFonts w:ascii="Times New Roman" w:eastAsia="Times New Roman" w:hAnsi="Times New Roman"/>
          <w:lang w:eastAsia="ru-RU"/>
        </w:rPr>
        <w:t>8</w:t>
      </w:r>
      <w:r w:rsidR="00B43145" w:rsidRPr="00AF1000">
        <w:rPr>
          <w:rFonts w:ascii="Times New Roman" w:eastAsia="Times New Roman" w:hAnsi="Times New Roman"/>
          <w:lang w:eastAsia="ru-RU"/>
        </w:rPr>
        <w:t xml:space="preserve">. </w:t>
      </w:r>
      <w:r w:rsidR="00101B8E">
        <w:rPr>
          <w:rFonts w:ascii="Times New Roman" w:eastAsia="Times New Roman" w:hAnsi="Times New Roman"/>
          <w:lang w:eastAsia="ru-RU"/>
        </w:rPr>
        <w:t>Контракт</w:t>
      </w:r>
      <w:r w:rsidR="00B43145" w:rsidRPr="00AF1000">
        <w:rPr>
          <w:rFonts w:ascii="Times New Roman" w:eastAsia="Times New Roman" w:hAnsi="Times New Roman"/>
          <w:lang w:eastAsia="ru-RU"/>
        </w:rPr>
        <w:t xml:space="preserve">а </w:t>
      </w:r>
      <w:r w:rsidR="00487E6C" w:rsidRPr="00AF1000">
        <w:rPr>
          <w:rFonts w:ascii="Times New Roman" w:eastAsia="Times New Roman" w:hAnsi="Times New Roman"/>
          <w:lang w:eastAsia="ru-RU"/>
        </w:rPr>
        <w:t>на объекты Заказчика</w:t>
      </w:r>
      <w:r w:rsidRPr="00AF1000">
        <w:rPr>
          <w:rFonts w:ascii="Times New Roman" w:eastAsia="Times New Roman" w:hAnsi="Times New Roman"/>
          <w:lang w:eastAsia="ru-RU"/>
        </w:rPr>
        <w:t>, а также обеспечить устранение зависящих от Заказчика обстоятельств, создающих помехи для оказания услуг при соответствующем требовании Исполнителя.</w:t>
      </w:r>
    </w:p>
    <w:p w14:paraId="2C72946E" w14:textId="77777777" w:rsidR="008B30D6" w:rsidRPr="00AF1000" w:rsidRDefault="008B30D6" w:rsidP="00AF100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/>
          <w:lang w:eastAsia="ru-RU"/>
        </w:rPr>
      </w:pPr>
    </w:p>
    <w:p w14:paraId="42B50C50" w14:textId="77777777" w:rsidR="008B30D6" w:rsidRPr="00AF1000" w:rsidRDefault="008B30D6" w:rsidP="002C61A3">
      <w:pPr>
        <w:widowControl w:val="0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AF1000">
        <w:rPr>
          <w:rFonts w:ascii="Times New Roman" w:eastAsia="Times New Roman" w:hAnsi="Times New Roman"/>
          <w:b/>
          <w:bCs/>
          <w:lang w:eastAsia="ru-RU"/>
        </w:rPr>
        <w:t>Порядок сдачи-приемки оказанных услуг</w:t>
      </w:r>
      <w:r w:rsidR="007E1B66">
        <w:rPr>
          <w:rFonts w:ascii="Times New Roman" w:eastAsia="Times New Roman" w:hAnsi="Times New Roman"/>
          <w:b/>
          <w:bCs/>
          <w:lang w:eastAsia="ru-RU"/>
        </w:rPr>
        <w:t>. Качество услуг.</w:t>
      </w:r>
    </w:p>
    <w:p w14:paraId="36A6366D" w14:textId="77777777" w:rsidR="007E5E48" w:rsidRDefault="007E5E48" w:rsidP="007E5E4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/>
          <w:lang w:eastAsia="ru-RU"/>
        </w:rPr>
      </w:pPr>
    </w:p>
    <w:p w14:paraId="2182B384" w14:textId="77777777" w:rsidR="008B30D6" w:rsidRDefault="008B30D6" w:rsidP="007E5E48">
      <w:pPr>
        <w:widowControl w:val="0"/>
        <w:numPr>
          <w:ilvl w:val="1"/>
          <w:numId w:val="3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42" w:hanging="426"/>
        <w:jc w:val="both"/>
        <w:rPr>
          <w:rFonts w:ascii="Times New Roman" w:eastAsia="Times New Roman" w:hAnsi="Times New Roman"/>
          <w:lang w:eastAsia="ru-RU"/>
        </w:rPr>
      </w:pPr>
      <w:r w:rsidRPr="00AF1000">
        <w:rPr>
          <w:rFonts w:ascii="Times New Roman" w:eastAsia="Times New Roman" w:hAnsi="Times New Roman"/>
          <w:lang w:eastAsia="ru-RU"/>
        </w:rPr>
        <w:t xml:space="preserve">Исполнитель </w:t>
      </w:r>
      <w:r w:rsidR="004553BC">
        <w:rPr>
          <w:rFonts w:ascii="Times New Roman" w:eastAsia="Times New Roman" w:hAnsi="Times New Roman"/>
          <w:lang w:eastAsia="ru-RU"/>
        </w:rPr>
        <w:t xml:space="preserve">ежемесячно </w:t>
      </w:r>
      <w:r w:rsidR="007E0C58" w:rsidRPr="00AF1000">
        <w:rPr>
          <w:rFonts w:ascii="Times New Roman" w:eastAsia="Times New Roman" w:hAnsi="Times New Roman"/>
          <w:lang w:eastAsia="ru-RU"/>
        </w:rPr>
        <w:t xml:space="preserve">в течение </w:t>
      </w:r>
      <w:r w:rsidR="00336250">
        <w:rPr>
          <w:rFonts w:ascii="Times New Roman" w:eastAsia="Times New Roman" w:hAnsi="Times New Roman"/>
          <w:lang w:eastAsia="ru-RU"/>
        </w:rPr>
        <w:t>5</w:t>
      </w:r>
      <w:r w:rsidR="007E0C58" w:rsidRPr="00AF1000">
        <w:rPr>
          <w:rFonts w:ascii="Times New Roman" w:eastAsia="Times New Roman" w:hAnsi="Times New Roman"/>
          <w:lang w:eastAsia="ru-RU"/>
        </w:rPr>
        <w:t xml:space="preserve"> (</w:t>
      </w:r>
      <w:r w:rsidR="00336250">
        <w:rPr>
          <w:rFonts w:ascii="Times New Roman" w:eastAsia="Times New Roman" w:hAnsi="Times New Roman"/>
          <w:lang w:eastAsia="ru-RU"/>
        </w:rPr>
        <w:t>пяти</w:t>
      </w:r>
      <w:r w:rsidR="007E0C58" w:rsidRPr="00AF1000">
        <w:rPr>
          <w:rFonts w:ascii="Times New Roman" w:eastAsia="Times New Roman" w:hAnsi="Times New Roman"/>
          <w:lang w:eastAsia="ru-RU"/>
        </w:rPr>
        <w:t>) рабочих дней после оказания услуг</w:t>
      </w:r>
      <w:r w:rsidRPr="00AF1000">
        <w:rPr>
          <w:rFonts w:ascii="Times New Roman" w:eastAsia="Times New Roman" w:hAnsi="Times New Roman"/>
          <w:lang w:eastAsia="ru-RU"/>
        </w:rPr>
        <w:t xml:space="preserve"> составляет и подписывает со своей стороны </w:t>
      </w:r>
      <w:r w:rsidR="00B16B55" w:rsidRPr="00B16B55">
        <w:rPr>
          <w:rFonts w:ascii="Times New Roman" w:eastAsia="Times New Roman" w:hAnsi="Times New Roman"/>
          <w:lang w:eastAsia="ru-RU"/>
        </w:rPr>
        <w:t>Универсальный передаточный документ (далее УПД)</w:t>
      </w:r>
      <w:r w:rsidR="00B16B55">
        <w:rPr>
          <w:rFonts w:ascii="Times New Roman" w:eastAsia="Times New Roman" w:hAnsi="Times New Roman"/>
          <w:lang w:eastAsia="ru-RU"/>
        </w:rPr>
        <w:t xml:space="preserve"> </w:t>
      </w:r>
      <w:r w:rsidRPr="00AF1000">
        <w:rPr>
          <w:rFonts w:ascii="Times New Roman" w:eastAsia="Times New Roman" w:hAnsi="Times New Roman"/>
          <w:lang w:eastAsia="ru-RU"/>
        </w:rPr>
        <w:t xml:space="preserve">и передает их Заказчику на подписание. </w:t>
      </w:r>
    </w:p>
    <w:p w14:paraId="2E2D801C" w14:textId="77777777" w:rsidR="00C901A7" w:rsidRPr="00C901A7" w:rsidRDefault="00C901A7" w:rsidP="00C901A7">
      <w:pPr>
        <w:widowControl w:val="0"/>
        <w:numPr>
          <w:ilvl w:val="1"/>
          <w:numId w:val="3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42" w:hanging="426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</w:t>
      </w:r>
      <w:r w:rsidRPr="00C901A7">
        <w:rPr>
          <w:rFonts w:ascii="Times New Roman" w:eastAsia="Times New Roman" w:hAnsi="Times New Roman"/>
          <w:lang w:eastAsia="ru-RU"/>
        </w:rPr>
        <w:t xml:space="preserve">Исполнитель гарантирует, что </w:t>
      </w:r>
      <w:r>
        <w:rPr>
          <w:rFonts w:ascii="Times New Roman" w:eastAsia="Times New Roman" w:hAnsi="Times New Roman"/>
          <w:lang w:eastAsia="ru-RU"/>
        </w:rPr>
        <w:t xml:space="preserve">оказанные </w:t>
      </w:r>
      <w:r w:rsidR="00B16B55">
        <w:rPr>
          <w:rFonts w:ascii="Times New Roman" w:eastAsia="Times New Roman" w:hAnsi="Times New Roman"/>
          <w:lang w:eastAsia="ru-RU"/>
        </w:rPr>
        <w:t>у</w:t>
      </w:r>
      <w:r>
        <w:rPr>
          <w:rFonts w:ascii="Times New Roman" w:eastAsia="Times New Roman" w:hAnsi="Times New Roman"/>
          <w:lang w:eastAsia="ru-RU"/>
        </w:rPr>
        <w:t>слуги</w:t>
      </w:r>
      <w:r w:rsidRPr="00C901A7">
        <w:rPr>
          <w:rFonts w:ascii="Times New Roman" w:eastAsia="Times New Roman" w:hAnsi="Times New Roman"/>
          <w:lang w:eastAsia="ru-RU"/>
        </w:rPr>
        <w:t xml:space="preserve"> соответствуют требованиям, установленным в </w:t>
      </w:r>
      <w:r>
        <w:rPr>
          <w:rFonts w:ascii="Times New Roman" w:eastAsia="Times New Roman" w:hAnsi="Times New Roman"/>
          <w:lang w:eastAsia="ru-RU"/>
        </w:rPr>
        <w:t>Контракт</w:t>
      </w:r>
      <w:r w:rsidRPr="00C901A7">
        <w:rPr>
          <w:rFonts w:ascii="Times New Roman" w:eastAsia="Times New Roman" w:hAnsi="Times New Roman"/>
          <w:lang w:eastAsia="ru-RU"/>
        </w:rPr>
        <w:t xml:space="preserve">е, обязательным нормам и правилам, регулирующим данную деятельность, требованиям качества, безопасности жизни и здоровья, а также иным требованиям законодательства Российской Федерации, действующим на момент </w:t>
      </w:r>
      <w:r>
        <w:rPr>
          <w:rFonts w:ascii="Times New Roman" w:eastAsia="Times New Roman" w:hAnsi="Times New Roman"/>
          <w:lang w:eastAsia="ru-RU"/>
        </w:rPr>
        <w:t xml:space="preserve">оказания </w:t>
      </w:r>
      <w:r w:rsidR="00B16B55">
        <w:rPr>
          <w:rFonts w:ascii="Times New Roman" w:eastAsia="Times New Roman" w:hAnsi="Times New Roman"/>
          <w:lang w:eastAsia="ru-RU"/>
        </w:rPr>
        <w:t>у</w:t>
      </w:r>
      <w:r>
        <w:rPr>
          <w:rFonts w:ascii="Times New Roman" w:eastAsia="Times New Roman" w:hAnsi="Times New Roman"/>
          <w:lang w:eastAsia="ru-RU"/>
        </w:rPr>
        <w:t>слуг</w:t>
      </w:r>
      <w:r w:rsidRPr="00C901A7">
        <w:rPr>
          <w:rFonts w:ascii="Times New Roman" w:eastAsia="Times New Roman" w:hAnsi="Times New Roman"/>
          <w:lang w:eastAsia="ru-RU"/>
        </w:rPr>
        <w:t>.</w:t>
      </w:r>
    </w:p>
    <w:p w14:paraId="22986BA5" w14:textId="77777777" w:rsidR="00C901A7" w:rsidRPr="00C901A7" w:rsidRDefault="00C901A7" w:rsidP="00B92B2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Times New Roman" w:eastAsia="Times New Roman" w:hAnsi="Times New Roman"/>
          <w:lang w:eastAsia="ru-RU"/>
        </w:rPr>
      </w:pPr>
      <w:r w:rsidRPr="00C901A7">
        <w:rPr>
          <w:rFonts w:ascii="Times New Roman" w:eastAsia="Times New Roman" w:hAnsi="Times New Roman"/>
          <w:lang w:eastAsia="ru-RU"/>
        </w:rPr>
        <w:t xml:space="preserve">Качество </w:t>
      </w:r>
      <w:r w:rsidR="00B16B55">
        <w:rPr>
          <w:rFonts w:ascii="Times New Roman" w:eastAsia="Times New Roman" w:hAnsi="Times New Roman"/>
          <w:lang w:eastAsia="ru-RU"/>
        </w:rPr>
        <w:t>у</w:t>
      </w:r>
      <w:r>
        <w:rPr>
          <w:rFonts w:ascii="Times New Roman" w:eastAsia="Times New Roman" w:hAnsi="Times New Roman"/>
          <w:lang w:eastAsia="ru-RU"/>
        </w:rPr>
        <w:t>слуг</w:t>
      </w:r>
      <w:r w:rsidRPr="00C901A7">
        <w:rPr>
          <w:rFonts w:ascii="Times New Roman" w:eastAsia="Times New Roman" w:hAnsi="Times New Roman"/>
          <w:lang w:eastAsia="ru-RU"/>
        </w:rPr>
        <w:t xml:space="preserve"> достигается:</w:t>
      </w:r>
    </w:p>
    <w:p w14:paraId="4C6658A1" w14:textId="77777777" w:rsidR="00C901A7" w:rsidRPr="00C901A7" w:rsidRDefault="00C901A7" w:rsidP="00B92B2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Times New Roman" w:eastAsia="Times New Roman" w:hAnsi="Times New Roman"/>
          <w:lang w:eastAsia="ru-RU"/>
        </w:rPr>
      </w:pPr>
      <w:r w:rsidRPr="00C901A7">
        <w:rPr>
          <w:rFonts w:ascii="Times New Roman" w:eastAsia="Times New Roman" w:hAnsi="Times New Roman"/>
          <w:lang w:eastAsia="ru-RU"/>
        </w:rPr>
        <w:t>- материально-технической оснащенностью и кадровой обеспеченностью Исполнителя;</w:t>
      </w:r>
    </w:p>
    <w:p w14:paraId="0D630177" w14:textId="77777777" w:rsidR="00C901A7" w:rsidRPr="00C901A7" w:rsidRDefault="00C901A7" w:rsidP="00B92B2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Times New Roman" w:eastAsia="Times New Roman" w:hAnsi="Times New Roman"/>
          <w:lang w:eastAsia="ru-RU"/>
        </w:rPr>
      </w:pPr>
      <w:r w:rsidRPr="00C901A7">
        <w:rPr>
          <w:rFonts w:ascii="Times New Roman" w:eastAsia="Times New Roman" w:hAnsi="Times New Roman"/>
          <w:lang w:eastAsia="ru-RU"/>
        </w:rPr>
        <w:t xml:space="preserve">- обеспечением квалифицированным персоналом по </w:t>
      </w:r>
      <w:r>
        <w:rPr>
          <w:rFonts w:ascii="Times New Roman" w:eastAsia="Times New Roman" w:hAnsi="Times New Roman"/>
          <w:lang w:eastAsia="ru-RU"/>
        </w:rPr>
        <w:t xml:space="preserve">оказанию данного вида </w:t>
      </w:r>
      <w:r w:rsidR="00B16B55">
        <w:rPr>
          <w:rFonts w:ascii="Times New Roman" w:eastAsia="Times New Roman" w:hAnsi="Times New Roman"/>
          <w:lang w:eastAsia="ru-RU"/>
        </w:rPr>
        <w:t>у</w:t>
      </w:r>
      <w:r>
        <w:rPr>
          <w:rFonts w:ascii="Times New Roman" w:eastAsia="Times New Roman" w:hAnsi="Times New Roman"/>
          <w:lang w:eastAsia="ru-RU"/>
        </w:rPr>
        <w:t>слуг</w:t>
      </w:r>
      <w:r w:rsidRPr="00C901A7">
        <w:rPr>
          <w:rFonts w:ascii="Times New Roman" w:eastAsia="Times New Roman" w:hAnsi="Times New Roman"/>
          <w:lang w:eastAsia="ru-RU"/>
        </w:rPr>
        <w:t>;</w:t>
      </w:r>
    </w:p>
    <w:p w14:paraId="2A3BF811" w14:textId="77777777" w:rsidR="00C901A7" w:rsidRPr="00C901A7" w:rsidRDefault="00C901A7" w:rsidP="00B92B2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Times New Roman" w:eastAsia="Times New Roman" w:hAnsi="Times New Roman"/>
          <w:lang w:eastAsia="ru-RU"/>
        </w:rPr>
      </w:pPr>
      <w:r w:rsidRPr="00C901A7">
        <w:rPr>
          <w:rFonts w:ascii="Times New Roman" w:eastAsia="Times New Roman" w:hAnsi="Times New Roman"/>
          <w:lang w:eastAsia="ru-RU"/>
        </w:rPr>
        <w:t xml:space="preserve">- организацией внутреннего контроля качества </w:t>
      </w:r>
      <w:r w:rsidR="00B16B55">
        <w:rPr>
          <w:rFonts w:ascii="Times New Roman" w:eastAsia="Times New Roman" w:hAnsi="Times New Roman"/>
          <w:lang w:eastAsia="ru-RU"/>
        </w:rPr>
        <w:t>у</w:t>
      </w:r>
      <w:r>
        <w:rPr>
          <w:rFonts w:ascii="Times New Roman" w:eastAsia="Times New Roman" w:hAnsi="Times New Roman"/>
          <w:lang w:eastAsia="ru-RU"/>
        </w:rPr>
        <w:t>слуг</w:t>
      </w:r>
      <w:r w:rsidRPr="00C901A7">
        <w:rPr>
          <w:rFonts w:ascii="Times New Roman" w:eastAsia="Times New Roman" w:hAnsi="Times New Roman"/>
          <w:lang w:eastAsia="ru-RU"/>
        </w:rPr>
        <w:t xml:space="preserve">. </w:t>
      </w:r>
    </w:p>
    <w:p w14:paraId="59A862BD" w14:textId="77777777" w:rsidR="00C901A7" w:rsidRPr="00C901A7" w:rsidRDefault="00C901A7" w:rsidP="00B92B2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Times New Roman" w:eastAsia="Times New Roman" w:hAnsi="Times New Roman"/>
          <w:lang w:eastAsia="ru-RU"/>
        </w:rPr>
      </w:pPr>
      <w:r w:rsidRPr="00C901A7">
        <w:rPr>
          <w:rFonts w:ascii="Times New Roman" w:eastAsia="Times New Roman" w:hAnsi="Times New Roman"/>
          <w:lang w:eastAsia="ru-RU"/>
        </w:rPr>
        <w:t xml:space="preserve">Контроль за качеством </w:t>
      </w:r>
      <w:r w:rsidR="00B16B55">
        <w:rPr>
          <w:rFonts w:ascii="Times New Roman" w:eastAsia="Times New Roman" w:hAnsi="Times New Roman"/>
          <w:lang w:eastAsia="ru-RU"/>
        </w:rPr>
        <w:t>у</w:t>
      </w:r>
      <w:r>
        <w:rPr>
          <w:rFonts w:ascii="Times New Roman" w:eastAsia="Times New Roman" w:hAnsi="Times New Roman"/>
          <w:lang w:eastAsia="ru-RU"/>
        </w:rPr>
        <w:t>слуг</w:t>
      </w:r>
      <w:r w:rsidRPr="00C901A7">
        <w:rPr>
          <w:rFonts w:ascii="Times New Roman" w:eastAsia="Times New Roman" w:hAnsi="Times New Roman"/>
          <w:lang w:eastAsia="ru-RU"/>
        </w:rPr>
        <w:t xml:space="preserve"> со стороны Заказчика:</w:t>
      </w:r>
    </w:p>
    <w:p w14:paraId="2BE0E033" w14:textId="77777777" w:rsidR="00C901A7" w:rsidRPr="00C901A7" w:rsidRDefault="00C901A7" w:rsidP="00B92B2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Times New Roman" w:eastAsia="Times New Roman" w:hAnsi="Times New Roman"/>
          <w:lang w:eastAsia="ru-RU"/>
        </w:rPr>
      </w:pPr>
      <w:r w:rsidRPr="00C901A7">
        <w:rPr>
          <w:rFonts w:ascii="Times New Roman" w:eastAsia="Times New Roman" w:hAnsi="Times New Roman"/>
          <w:lang w:eastAsia="ru-RU"/>
        </w:rPr>
        <w:t xml:space="preserve">- Заказчик осуществляет контроль за своевременностью, полнотой и качеством </w:t>
      </w:r>
      <w:r>
        <w:rPr>
          <w:rFonts w:ascii="Times New Roman" w:eastAsia="Times New Roman" w:hAnsi="Times New Roman"/>
          <w:lang w:eastAsia="ru-RU"/>
        </w:rPr>
        <w:t>оказанных</w:t>
      </w:r>
      <w:r w:rsidRPr="00C901A7">
        <w:rPr>
          <w:rFonts w:ascii="Times New Roman" w:eastAsia="Times New Roman" w:hAnsi="Times New Roman"/>
          <w:lang w:eastAsia="ru-RU"/>
        </w:rPr>
        <w:t xml:space="preserve"> </w:t>
      </w:r>
      <w:r w:rsidR="00B16B55">
        <w:rPr>
          <w:rFonts w:ascii="Times New Roman" w:eastAsia="Times New Roman" w:hAnsi="Times New Roman"/>
          <w:lang w:eastAsia="ru-RU"/>
        </w:rPr>
        <w:t>у</w:t>
      </w:r>
      <w:r>
        <w:rPr>
          <w:rFonts w:ascii="Times New Roman" w:eastAsia="Times New Roman" w:hAnsi="Times New Roman"/>
          <w:lang w:eastAsia="ru-RU"/>
        </w:rPr>
        <w:t>слуг</w:t>
      </w:r>
      <w:r w:rsidRPr="00C901A7">
        <w:rPr>
          <w:rFonts w:ascii="Times New Roman" w:eastAsia="Times New Roman" w:hAnsi="Times New Roman"/>
          <w:lang w:eastAsia="ru-RU"/>
        </w:rPr>
        <w:t xml:space="preserve">; </w:t>
      </w:r>
    </w:p>
    <w:p w14:paraId="6D05E1D0" w14:textId="77777777" w:rsidR="00C901A7" w:rsidRPr="00AF1000" w:rsidRDefault="00C901A7" w:rsidP="00B92B2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Times New Roman" w:eastAsia="Times New Roman" w:hAnsi="Times New Roman"/>
          <w:lang w:eastAsia="ru-RU"/>
        </w:rPr>
      </w:pPr>
      <w:r w:rsidRPr="00C901A7">
        <w:rPr>
          <w:rFonts w:ascii="Times New Roman" w:eastAsia="Times New Roman" w:hAnsi="Times New Roman"/>
          <w:lang w:eastAsia="ru-RU"/>
        </w:rPr>
        <w:t xml:space="preserve">- проверяет соответствие </w:t>
      </w:r>
      <w:r w:rsidR="00B16B55">
        <w:rPr>
          <w:rFonts w:ascii="Times New Roman" w:eastAsia="Times New Roman" w:hAnsi="Times New Roman"/>
          <w:lang w:eastAsia="ru-RU"/>
        </w:rPr>
        <w:t>у</w:t>
      </w:r>
      <w:r>
        <w:rPr>
          <w:rFonts w:ascii="Times New Roman" w:eastAsia="Times New Roman" w:hAnsi="Times New Roman"/>
          <w:lang w:eastAsia="ru-RU"/>
        </w:rPr>
        <w:t>слуг</w:t>
      </w:r>
      <w:r w:rsidRPr="00C901A7">
        <w:rPr>
          <w:rFonts w:ascii="Times New Roman" w:eastAsia="Times New Roman" w:hAnsi="Times New Roman"/>
          <w:lang w:eastAsia="ru-RU"/>
        </w:rPr>
        <w:t xml:space="preserve"> требованиям нормативных документов с обязательным доведением результатов проверок до сведения Исполнителя.</w:t>
      </w:r>
    </w:p>
    <w:p w14:paraId="15B4C7E0" w14:textId="77777777" w:rsidR="008B30D6" w:rsidRDefault="008B30D6" w:rsidP="007E5E48">
      <w:pPr>
        <w:widowControl w:val="0"/>
        <w:numPr>
          <w:ilvl w:val="1"/>
          <w:numId w:val="3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42" w:hanging="426"/>
        <w:jc w:val="both"/>
        <w:rPr>
          <w:rFonts w:ascii="Times New Roman" w:eastAsia="Times New Roman" w:hAnsi="Times New Roman"/>
          <w:lang w:eastAsia="ru-RU"/>
        </w:rPr>
      </w:pPr>
      <w:r w:rsidRPr="00AF1000">
        <w:rPr>
          <w:rFonts w:ascii="Times New Roman" w:eastAsia="Times New Roman" w:hAnsi="Times New Roman"/>
          <w:lang w:eastAsia="ru-RU"/>
        </w:rPr>
        <w:t xml:space="preserve">Заказчик подписывает и возвращает полученные от Исполнителя согласно п. </w:t>
      </w:r>
      <w:r w:rsidR="007E1B66">
        <w:rPr>
          <w:rFonts w:ascii="Times New Roman" w:eastAsia="Times New Roman" w:hAnsi="Times New Roman"/>
          <w:lang w:eastAsia="ru-RU"/>
        </w:rPr>
        <w:t>5</w:t>
      </w:r>
      <w:r w:rsidRPr="00AF1000">
        <w:rPr>
          <w:rFonts w:ascii="Times New Roman" w:eastAsia="Times New Roman" w:hAnsi="Times New Roman"/>
          <w:lang w:eastAsia="ru-RU"/>
        </w:rPr>
        <w:t xml:space="preserve">.1. настоящего </w:t>
      </w:r>
      <w:r w:rsidR="00101B8E">
        <w:rPr>
          <w:rFonts w:ascii="Times New Roman" w:eastAsia="Times New Roman" w:hAnsi="Times New Roman"/>
          <w:lang w:eastAsia="ru-RU"/>
        </w:rPr>
        <w:t>Контракт</w:t>
      </w:r>
      <w:r w:rsidRPr="00AF1000">
        <w:rPr>
          <w:rFonts w:ascii="Times New Roman" w:eastAsia="Times New Roman" w:hAnsi="Times New Roman"/>
          <w:lang w:eastAsia="ru-RU"/>
        </w:rPr>
        <w:t>а документы в течение 20 (двадцати) рабочих дней с момента их получения либо предъявляет письменный мотивированный отказ от подписания в тот же срок.</w:t>
      </w:r>
    </w:p>
    <w:p w14:paraId="536491A6" w14:textId="77777777" w:rsidR="007E1B66" w:rsidRPr="007E1B66" w:rsidRDefault="007E1B66" w:rsidP="007E1B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/>
          <w:lang w:eastAsia="ru-RU"/>
        </w:rPr>
      </w:pPr>
      <w:r w:rsidRPr="007E1B66">
        <w:rPr>
          <w:rFonts w:ascii="Times New Roman" w:eastAsia="Times New Roman" w:hAnsi="Times New Roman"/>
          <w:lang w:eastAsia="ru-RU"/>
        </w:rPr>
        <w:t xml:space="preserve">При приемке </w:t>
      </w:r>
      <w:r>
        <w:rPr>
          <w:rFonts w:ascii="Times New Roman" w:eastAsia="Times New Roman" w:hAnsi="Times New Roman"/>
          <w:lang w:eastAsia="ru-RU"/>
        </w:rPr>
        <w:t>оказанных услуг</w:t>
      </w:r>
      <w:r w:rsidRPr="007E1B66">
        <w:rPr>
          <w:rFonts w:ascii="Times New Roman" w:eastAsia="Times New Roman" w:hAnsi="Times New Roman"/>
          <w:lang w:eastAsia="ru-RU"/>
        </w:rPr>
        <w:t xml:space="preserve"> Заказчик:</w:t>
      </w:r>
    </w:p>
    <w:p w14:paraId="54346CC3" w14:textId="77777777" w:rsidR="007E1B66" w:rsidRPr="007E1B66" w:rsidRDefault="007E1B66" w:rsidP="007E1B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/>
          <w:lang w:eastAsia="ru-RU"/>
        </w:rPr>
      </w:pPr>
      <w:r w:rsidRPr="007E1B66">
        <w:rPr>
          <w:rFonts w:ascii="Times New Roman" w:eastAsia="Times New Roman" w:hAnsi="Times New Roman"/>
          <w:lang w:eastAsia="ru-RU"/>
        </w:rPr>
        <w:t xml:space="preserve">а) осуществляет проверку результатов </w:t>
      </w:r>
      <w:r w:rsidR="00B16B55">
        <w:rPr>
          <w:rFonts w:ascii="Times New Roman" w:eastAsia="Times New Roman" w:hAnsi="Times New Roman"/>
          <w:lang w:eastAsia="ru-RU"/>
        </w:rPr>
        <w:t>у</w:t>
      </w:r>
      <w:r>
        <w:rPr>
          <w:rFonts w:ascii="Times New Roman" w:eastAsia="Times New Roman" w:hAnsi="Times New Roman"/>
          <w:lang w:eastAsia="ru-RU"/>
        </w:rPr>
        <w:t xml:space="preserve">слуг </w:t>
      </w:r>
      <w:r w:rsidRPr="007E1B66">
        <w:rPr>
          <w:rFonts w:ascii="Times New Roman" w:eastAsia="Times New Roman" w:hAnsi="Times New Roman"/>
          <w:lang w:eastAsia="ru-RU"/>
        </w:rPr>
        <w:t>на соответствие их объема и качества требованиям Технического задания;</w:t>
      </w:r>
    </w:p>
    <w:p w14:paraId="7A3D5E69" w14:textId="77777777" w:rsidR="007E1B66" w:rsidRPr="007E1B66" w:rsidRDefault="007E1B66" w:rsidP="007E1B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/>
          <w:lang w:eastAsia="ru-RU"/>
        </w:rPr>
      </w:pPr>
      <w:r w:rsidRPr="007E1B66">
        <w:rPr>
          <w:rFonts w:ascii="Times New Roman" w:eastAsia="Times New Roman" w:hAnsi="Times New Roman"/>
          <w:lang w:eastAsia="ru-RU"/>
        </w:rPr>
        <w:t xml:space="preserve">б) проводит анализ отчетных документов и материалов, представленных Исполнителем на предмет соответствия их оформления требованиям законодательства Российской Федерации и условиям </w:t>
      </w:r>
      <w:r>
        <w:rPr>
          <w:rFonts w:ascii="Times New Roman" w:eastAsia="Times New Roman" w:hAnsi="Times New Roman"/>
          <w:lang w:eastAsia="ru-RU"/>
        </w:rPr>
        <w:t>Контракта</w:t>
      </w:r>
      <w:r w:rsidRPr="007E1B66">
        <w:rPr>
          <w:rFonts w:ascii="Times New Roman" w:eastAsia="Times New Roman" w:hAnsi="Times New Roman"/>
          <w:lang w:eastAsia="ru-RU"/>
        </w:rPr>
        <w:t xml:space="preserve">; </w:t>
      </w:r>
    </w:p>
    <w:p w14:paraId="1F5BDFBA" w14:textId="77777777" w:rsidR="007E1B66" w:rsidRPr="007E1B66" w:rsidRDefault="007E1B66" w:rsidP="007E1B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/>
          <w:lang w:eastAsia="ru-RU"/>
        </w:rPr>
      </w:pPr>
      <w:r w:rsidRPr="007E1B66">
        <w:rPr>
          <w:rFonts w:ascii="Times New Roman" w:eastAsia="Times New Roman" w:hAnsi="Times New Roman"/>
          <w:lang w:eastAsia="ru-RU"/>
        </w:rPr>
        <w:t>в) при необходимости запрашивает от Исполнителя недостающие документы и материалы, а также получает разъяснения по представленным документам и материалам;</w:t>
      </w:r>
    </w:p>
    <w:p w14:paraId="22A2A688" w14:textId="77777777" w:rsidR="007E1B66" w:rsidRPr="007E1B66" w:rsidRDefault="007E1B66" w:rsidP="007E1B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/>
          <w:lang w:eastAsia="ru-RU"/>
        </w:rPr>
      </w:pPr>
      <w:r w:rsidRPr="007E1B66">
        <w:rPr>
          <w:rFonts w:ascii="Times New Roman" w:eastAsia="Times New Roman" w:hAnsi="Times New Roman"/>
          <w:lang w:eastAsia="ru-RU"/>
        </w:rPr>
        <w:t xml:space="preserve">г) осуществляет иные действия для всесторонней оценки соответствия </w:t>
      </w:r>
      <w:r>
        <w:rPr>
          <w:rFonts w:ascii="Times New Roman" w:eastAsia="Times New Roman" w:hAnsi="Times New Roman"/>
          <w:lang w:eastAsia="ru-RU"/>
        </w:rPr>
        <w:t xml:space="preserve">оказанных </w:t>
      </w:r>
      <w:r w:rsidR="00B16B55">
        <w:rPr>
          <w:rFonts w:ascii="Times New Roman" w:eastAsia="Times New Roman" w:hAnsi="Times New Roman"/>
          <w:lang w:eastAsia="ru-RU"/>
        </w:rPr>
        <w:t>у</w:t>
      </w:r>
      <w:r>
        <w:rPr>
          <w:rFonts w:ascii="Times New Roman" w:eastAsia="Times New Roman" w:hAnsi="Times New Roman"/>
          <w:lang w:eastAsia="ru-RU"/>
        </w:rPr>
        <w:t>слуг</w:t>
      </w:r>
      <w:r w:rsidRPr="007E1B66">
        <w:rPr>
          <w:rFonts w:ascii="Times New Roman" w:eastAsia="Times New Roman" w:hAnsi="Times New Roman"/>
          <w:lang w:eastAsia="ru-RU"/>
        </w:rPr>
        <w:t xml:space="preserve"> условиям </w:t>
      </w:r>
      <w:r>
        <w:rPr>
          <w:rFonts w:ascii="Times New Roman" w:eastAsia="Times New Roman" w:hAnsi="Times New Roman"/>
          <w:lang w:eastAsia="ru-RU"/>
        </w:rPr>
        <w:t>Контракта</w:t>
      </w:r>
      <w:r w:rsidRPr="007E1B66">
        <w:rPr>
          <w:rFonts w:ascii="Times New Roman" w:eastAsia="Times New Roman" w:hAnsi="Times New Roman"/>
          <w:lang w:eastAsia="ru-RU"/>
        </w:rPr>
        <w:t xml:space="preserve"> и требованиям законодательства Российской Федерации. </w:t>
      </w:r>
    </w:p>
    <w:p w14:paraId="54DB7F94" w14:textId="77777777" w:rsidR="007E1B66" w:rsidRPr="007E1B66" w:rsidRDefault="007E1B66" w:rsidP="00213CD7">
      <w:pPr>
        <w:widowControl w:val="0"/>
        <w:numPr>
          <w:ilvl w:val="1"/>
          <w:numId w:val="3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42" w:hanging="426"/>
        <w:jc w:val="both"/>
        <w:rPr>
          <w:rFonts w:ascii="Times New Roman" w:eastAsia="Times New Roman" w:hAnsi="Times New Roman"/>
          <w:lang w:eastAsia="ru-RU"/>
        </w:rPr>
      </w:pPr>
      <w:r w:rsidRPr="007E1B66">
        <w:rPr>
          <w:rFonts w:ascii="Times New Roman" w:eastAsia="Times New Roman" w:hAnsi="Times New Roman"/>
          <w:lang w:eastAsia="ru-RU"/>
        </w:rPr>
        <w:t xml:space="preserve"> Для проверки предоставленных Исполнителем результатов </w:t>
      </w:r>
      <w:r>
        <w:rPr>
          <w:rFonts w:ascii="Times New Roman" w:eastAsia="Times New Roman" w:hAnsi="Times New Roman"/>
          <w:lang w:eastAsia="ru-RU"/>
        </w:rPr>
        <w:t xml:space="preserve">оказанных </w:t>
      </w:r>
      <w:r w:rsidR="00B16B55">
        <w:rPr>
          <w:rFonts w:ascii="Times New Roman" w:eastAsia="Times New Roman" w:hAnsi="Times New Roman"/>
          <w:lang w:eastAsia="ru-RU"/>
        </w:rPr>
        <w:t>у</w:t>
      </w:r>
      <w:r>
        <w:rPr>
          <w:rFonts w:ascii="Times New Roman" w:eastAsia="Times New Roman" w:hAnsi="Times New Roman"/>
          <w:lang w:eastAsia="ru-RU"/>
        </w:rPr>
        <w:t>слуг</w:t>
      </w:r>
      <w:r w:rsidRPr="007E1B66">
        <w:rPr>
          <w:rFonts w:ascii="Times New Roman" w:eastAsia="Times New Roman" w:hAnsi="Times New Roman"/>
          <w:lang w:eastAsia="ru-RU"/>
        </w:rPr>
        <w:t xml:space="preserve">, предусмотренных </w:t>
      </w:r>
      <w:r>
        <w:rPr>
          <w:rFonts w:ascii="Times New Roman" w:eastAsia="Times New Roman" w:hAnsi="Times New Roman"/>
          <w:lang w:eastAsia="ru-RU"/>
        </w:rPr>
        <w:t>Контракто</w:t>
      </w:r>
      <w:r w:rsidRPr="007E1B66">
        <w:rPr>
          <w:rFonts w:ascii="Times New Roman" w:eastAsia="Times New Roman" w:hAnsi="Times New Roman"/>
          <w:lang w:eastAsia="ru-RU"/>
        </w:rPr>
        <w:t xml:space="preserve">м, в части их соответствия условиям </w:t>
      </w:r>
      <w:r>
        <w:rPr>
          <w:rFonts w:ascii="Times New Roman" w:eastAsia="Times New Roman" w:hAnsi="Times New Roman"/>
          <w:lang w:eastAsia="ru-RU"/>
        </w:rPr>
        <w:t>Контракт</w:t>
      </w:r>
      <w:r w:rsidRPr="007E1B66">
        <w:rPr>
          <w:rFonts w:ascii="Times New Roman" w:eastAsia="Times New Roman" w:hAnsi="Times New Roman"/>
          <w:lang w:eastAsia="ru-RU"/>
        </w:rPr>
        <w:t>а</w:t>
      </w:r>
      <w:r w:rsidR="001D79A1">
        <w:rPr>
          <w:rFonts w:ascii="Times New Roman" w:eastAsia="Times New Roman" w:hAnsi="Times New Roman"/>
          <w:lang w:eastAsia="ru-RU"/>
        </w:rPr>
        <w:t>,</w:t>
      </w:r>
      <w:r w:rsidRPr="007E1B66">
        <w:rPr>
          <w:rFonts w:ascii="Times New Roman" w:eastAsia="Times New Roman" w:hAnsi="Times New Roman"/>
          <w:lang w:eastAsia="ru-RU"/>
        </w:rPr>
        <w:t xml:space="preserve"> Заказчик проводит экспертизу в порядке, предусмотренном статьей 94 </w:t>
      </w:r>
      <w:r w:rsidR="00B16B55">
        <w:rPr>
          <w:rFonts w:ascii="Times New Roman" w:eastAsia="Times New Roman" w:hAnsi="Times New Roman"/>
          <w:lang w:eastAsia="ru-RU"/>
        </w:rPr>
        <w:t>З</w:t>
      </w:r>
      <w:r w:rsidRPr="007E1B66">
        <w:rPr>
          <w:rFonts w:ascii="Times New Roman" w:eastAsia="Times New Roman" w:hAnsi="Times New Roman"/>
          <w:lang w:eastAsia="ru-RU"/>
        </w:rPr>
        <w:t>акона № 44-ФЗ. Экспертиза может проводиться силами Заказчика или к ее проведению могут привлекаться эксперты, экспертные организации.</w:t>
      </w:r>
    </w:p>
    <w:p w14:paraId="03BA383F" w14:textId="77777777" w:rsidR="007E1B66" w:rsidRPr="007E1B66" w:rsidRDefault="007E1B66" w:rsidP="00213CD7">
      <w:pPr>
        <w:widowControl w:val="0"/>
        <w:numPr>
          <w:ilvl w:val="1"/>
          <w:numId w:val="3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42" w:hanging="426"/>
        <w:jc w:val="both"/>
        <w:rPr>
          <w:rFonts w:ascii="Times New Roman" w:eastAsia="Times New Roman" w:hAnsi="Times New Roman"/>
          <w:lang w:eastAsia="ru-RU"/>
        </w:rPr>
      </w:pPr>
      <w:r w:rsidRPr="007E1B66">
        <w:rPr>
          <w:rFonts w:ascii="Times New Roman" w:eastAsia="Times New Roman" w:hAnsi="Times New Roman"/>
          <w:lang w:eastAsia="ru-RU"/>
        </w:rPr>
        <w:t xml:space="preserve"> Приемка </w:t>
      </w:r>
      <w:r w:rsidR="00213CD7">
        <w:rPr>
          <w:rFonts w:ascii="Times New Roman" w:eastAsia="Times New Roman" w:hAnsi="Times New Roman"/>
          <w:lang w:eastAsia="ru-RU"/>
        </w:rPr>
        <w:t xml:space="preserve">оказанных </w:t>
      </w:r>
      <w:r w:rsidR="00220859">
        <w:rPr>
          <w:rFonts w:ascii="Times New Roman" w:eastAsia="Times New Roman" w:hAnsi="Times New Roman"/>
          <w:lang w:eastAsia="ru-RU"/>
        </w:rPr>
        <w:t>у</w:t>
      </w:r>
      <w:r w:rsidR="00213CD7">
        <w:rPr>
          <w:rFonts w:ascii="Times New Roman" w:eastAsia="Times New Roman" w:hAnsi="Times New Roman"/>
          <w:lang w:eastAsia="ru-RU"/>
        </w:rPr>
        <w:t>слуг</w:t>
      </w:r>
      <w:r w:rsidRPr="007E1B66">
        <w:rPr>
          <w:rFonts w:ascii="Times New Roman" w:eastAsia="Times New Roman" w:hAnsi="Times New Roman"/>
          <w:lang w:eastAsia="ru-RU"/>
        </w:rPr>
        <w:t xml:space="preserve"> осуществляется уполномоченным представителем Заказчика. </w:t>
      </w:r>
    </w:p>
    <w:p w14:paraId="1A0C7672" w14:textId="77777777" w:rsidR="007E1B66" w:rsidRPr="007E1B66" w:rsidRDefault="007E1B66" w:rsidP="007E1B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/>
          <w:lang w:eastAsia="ru-RU"/>
        </w:rPr>
      </w:pPr>
      <w:r w:rsidRPr="007E1B66">
        <w:rPr>
          <w:rFonts w:ascii="Times New Roman" w:eastAsia="Times New Roman" w:hAnsi="Times New Roman"/>
          <w:lang w:eastAsia="ru-RU"/>
        </w:rPr>
        <w:t xml:space="preserve">По факту приемки </w:t>
      </w:r>
      <w:r w:rsidR="00220859">
        <w:rPr>
          <w:rFonts w:ascii="Times New Roman" w:eastAsia="Times New Roman" w:hAnsi="Times New Roman"/>
          <w:lang w:eastAsia="ru-RU"/>
        </w:rPr>
        <w:t>у</w:t>
      </w:r>
      <w:r w:rsidR="00213CD7">
        <w:rPr>
          <w:rFonts w:ascii="Times New Roman" w:eastAsia="Times New Roman" w:hAnsi="Times New Roman"/>
          <w:lang w:eastAsia="ru-RU"/>
        </w:rPr>
        <w:t>слуг</w:t>
      </w:r>
      <w:r w:rsidRPr="007E1B66">
        <w:rPr>
          <w:rFonts w:ascii="Times New Roman" w:eastAsia="Times New Roman" w:hAnsi="Times New Roman"/>
          <w:lang w:eastAsia="ru-RU"/>
        </w:rPr>
        <w:t xml:space="preserve">, проведенной Заказчиком в указанный выше срок, Заказчик обязуется подписать </w:t>
      </w:r>
      <w:r w:rsidR="00220859">
        <w:rPr>
          <w:rFonts w:ascii="Times New Roman" w:eastAsia="Times New Roman" w:hAnsi="Times New Roman"/>
          <w:lang w:eastAsia="ru-RU"/>
        </w:rPr>
        <w:t>УПД</w:t>
      </w:r>
      <w:r w:rsidRPr="007E1B66">
        <w:rPr>
          <w:rFonts w:ascii="Times New Roman" w:eastAsia="Times New Roman" w:hAnsi="Times New Roman"/>
          <w:lang w:eastAsia="ru-RU"/>
        </w:rPr>
        <w:t xml:space="preserve">, предоставленный Исполнителем согласно условиям </w:t>
      </w:r>
      <w:r w:rsidR="00213CD7">
        <w:rPr>
          <w:rFonts w:ascii="Times New Roman" w:eastAsia="Times New Roman" w:hAnsi="Times New Roman"/>
          <w:lang w:eastAsia="ru-RU"/>
        </w:rPr>
        <w:t>Контракт</w:t>
      </w:r>
      <w:r w:rsidRPr="007E1B66">
        <w:rPr>
          <w:rFonts w:ascii="Times New Roman" w:eastAsia="Times New Roman" w:hAnsi="Times New Roman"/>
          <w:lang w:eastAsia="ru-RU"/>
        </w:rPr>
        <w:t xml:space="preserve">а, либо в этот же срок направить Исполнителю мотивированный отказ от приемки </w:t>
      </w:r>
      <w:r w:rsidR="00220859">
        <w:rPr>
          <w:rFonts w:ascii="Times New Roman" w:eastAsia="Times New Roman" w:hAnsi="Times New Roman"/>
          <w:lang w:eastAsia="ru-RU"/>
        </w:rPr>
        <w:t>у</w:t>
      </w:r>
      <w:r w:rsidR="00213CD7">
        <w:rPr>
          <w:rFonts w:ascii="Times New Roman" w:eastAsia="Times New Roman" w:hAnsi="Times New Roman"/>
          <w:lang w:eastAsia="ru-RU"/>
        </w:rPr>
        <w:t>слуг</w:t>
      </w:r>
      <w:r w:rsidRPr="007E1B66">
        <w:rPr>
          <w:rFonts w:ascii="Times New Roman" w:eastAsia="Times New Roman" w:hAnsi="Times New Roman"/>
          <w:lang w:eastAsia="ru-RU"/>
        </w:rPr>
        <w:t xml:space="preserve"> и подписания </w:t>
      </w:r>
      <w:r w:rsidR="00220859">
        <w:rPr>
          <w:rFonts w:ascii="Times New Roman" w:eastAsia="Times New Roman" w:hAnsi="Times New Roman"/>
          <w:lang w:eastAsia="ru-RU"/>
        </w:rPr>
        <w:t>УПД</w:t>
      </w:r>
      <w:r w:rsidRPr="007E1B66">
        <w:rPr>
          <w:rFonts w:ascii="Times New Roman" w:eastAsia="Times New Roman" w:hAnsi="Times New Roman"/>
          <w:lang w:eastAsia="ru-RU"/>
        </w:rPr>
        <w:t xml:space="preserve"> Исполнителя. Отказ может быть мотивирован наличием факта </w:t>
      </w:r>
      <w:r w:rsidR="00213CD7">
        <w:rPr>
          <w:rFonts w:ascii="Times New Roman" w:eastAsia="Times New Roman" w:hAnsi="Times New Roman"/>
          <w:lang w:eastAsia="ru-RU"/>
        </w:rPr>
        <w:t xml:space="preserve">неоказания </w:t>
      </w:r>
      <w:r w:rsidR="00220859">
        <w:rPr>
          <w:rFonts w:ascii="Times New Roman" w:eastAsia="Times New Roman" w:hAnsi="Times New Roman"/>
          <w:lang w:eastAsia="ru-RU"/>
        </w:rPr>
        <w:t>у</w:t>
      </w:r>
      <w:r w:rsidR="00213CD7">
        <w:rPr>
          <w:rFonts w:ascii="Times New Roman" w:eastAsia="Times New Roman" w:hAnsi="Times New Roman"/>
          <w:lang w:eastAsia="ru-RU"/>
        </w:rPr>
        <w:t>слуг</w:t>
      </w:r>
      <w:r w:rsidRPr="007E1B66">
        <w:rPr>
          <w:rFonts w:ascii="Times New Roman" w:eastAsia="Times New Roman" w:hAnsi="Times New Roman"/>
          <w:lang w:eastAsia="ru-RU"/>
        </w:rPr>
        <w:t xml:space="preserve"> Исполнителем, </w:t>
      </w:r>
      <w:r w:rsidR="00213CD7">
        <w:rPr>
          <w:rFonts w:ascii="Times New Roman" w:eastAsia="Times New Roman" w:hAnsi="Times New Roman"/>
          <w:lang w:eastAsia="ru-RU"/>
        </w:rPr>
        <w:t xml:space="preserve">оказания </w:t>
      </w:r>
      <w:r w:rsidR="00220859">
        <w:rPr>
          <w:rFonts w:ascii="Times New Roman" w:eastAsia="Times New Roman" w:hAnsi="Times New Roman"/>
          <w:lang w:eastAsia="ru-RU"/>
        </w:rPr>
        <w:t>у</w:t>
      </w:r>
      <w:r w:rsidR="00213CD7">
        <w:rPr>
          <w:rFonts w:ascii="Times New Roman" w:eastAsia="Times New Roman" w:hAnsi="Times New Roman"/>
          <w:lang w:eastAsia="ru-RU"/>
        </w:rPr>
        <w:t>слуг</w:t>
      </w:r>
      <w:r w:rsidRPr="007E1B66">
        <w:rPr>
          <w:rFonts w:ascii="Times New Roman" w:eastAsia="Times New Roman" w:hAnsi="Times New Roman"/>
          <w:lang w:eastAsia="ru-RU"/>
        </w:rPr>
        <w:t xml:space="preserve"> не в полном объеме или ненадлежащего качества. В случае отказа Заказчика от принятия </w:t>
      </w:r>
      <w:r w:rsidR="00213CD7">
        <w:rPr>
          <w:rFonts w:ascii="Times New Roman" w:eastAsia="Times New Roman" w:hAnsi="Times New Roman"/>
          <w:lang w:eastAsia="ru-RU"/>
        </w:rPr>
        <w:t xml:space="preserve">оказанных </w:t>
      </w:r>
      <w:r w:rsidR="00220859">
        <w:rPr>
          <w:rFonts w:ascii="Times New Roman" w:eastAsia="Times New Roman" w:hAnsi="Times New Roman"/>
          <w:lang w:eastAsia="ru-RU"/>
        </w:rPr>
        <w:t>у</w:t>
      </w:r>
      <w:r w:rsidR="00213CD7">
        <w:rPr>
          <w:rFonts w:ascii="Times New Roman" w:eastAsia="Times New Roman" w:hAnsi="Times New Roman"/>
          <w:lang w:eastAsia="ru-RU"/>
        </w:rPr>
        <w:t>слуг</w:t>
      </w:r>
      <w:r w:rsidRPr="007E1B66">
        <w:rPr>
          <w:rFonts w:ascii="Times New Roman" w:eastAsia="Times New Roman" w:hAnsi="Times New Roman"/>
          <w:lang w:eastAsia="ru-RU"/>
        </w:rPr>
        <w:t xml:space="preserve"> в связи с необходимостью устранения недостатков и/или доработки Исполнитель обязуется в срок, согласованный Сторонами, устранить указанные в мотивированном отказе недостатки и/или произвести доработки за свой счет.</w:t>
      </w:r>
    </w:p>
    <w:p w14:paraId="6B28B7AC" w14:textId="77777777" w:rsidR="007E1B66" w:rsidRPr="007E1B66" w:rsidRDefault="007E1B66" w:rsidP="00213CD7">
      <w:pPr>
        <w:widowControl w:val="0"/>
        <w:numPr>
          <w:ilvl w:val="1"/>
          <w:numId w:val="3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42" w:hanging="426"/>
        <w:jc w:val="both"/>
        <w:rPr>
          <w:rFonts w:ascii="Times New Roman" w:eastAsia="Times New Roman" w:hAnsi="Times New Roman"/>
          <w:lang w:eastAsia="ru-RU"/>
        </w:rPr>
      </w:pPr>
      <w:r w:rsidRPr="007E1B66">
        <w:rPr>
          <w:rFonts w:ascii="Times New Roman" w:eastAsia="Times New Roman" w:hAnsi="Times New Roman"/>
          <w:lang w:eastAsia="ru-RU"/>
        </w:rPr>
        <w:t xml:space="preserve"> Выявленные недостатки устраняются Исполнителем за его счет. </w:t>
      </w:r>
    </w:p>
    <w:p w14:paraId="141B2D89" w14:textId="77777777" w:rsidR="007E1B66" w:rsidRPr="007E1B66" w:rsidRDefault="007E1B66" w:rsidP="00213CD7">
      <w:pPr>
        <w:widowControl w:val="0"/>
        <w:numPr>
          <w:ilvl w:val="1"/>
          <w:numId w:val="3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42" w:hanging="426"/>
        <w:jc w:val="both"/>
        <w:rPr>
          <w:rFonts w:ascii="Times New Roman" w:eastAsia="Times New Roman" w:hAnsi="Times New Roman"/>
          <w:lang w:eastAsia="ru-RU"/>
        </w:rPr>
      </w:pPr>
      <w:r w:rsidRPr="007E1B66">
        <w:rPr>
          <w:rFonts w:ascii="Times New Roman" w:eastAsia="Times New Roman" w:hAnsi="Times New Roman"/>
          <w:lang w:eastAsia="ru-RU"/>
        </w:rPr>
        <w:t xml:space="preserve"> Если Исполнитель в установленный срок не устранит недостатки, Заказчик вправе отказаться от исполнения </w:t>
      </w:r>
      <w:r w:rsidR="00213CD7">
        <w:rPr>
          <w:rFonts w:ascii="Times New Roman" w:eastAsia="Times New Roman" w:hAnsi="Times New Roman"/>
          <w:lang w:eastAsia="ru-RU"/>
        </w:rPr>
        <w:t>Контракт</w:t>
      </w:r>
      <w:r w:rsidRPr="007E1B66">
        <w:rPr>
          <w:rFonts w:ascii="Times New Roman" w:eastAsia="Times New Roman" w:hAnsi="Times New Roman"/>
          <w:lang w:eastAsia="ru-RU"/>
        </w:rPr>
        <w:t xml:space="preserve">а и предъявить Исполнителю требование о возмещении понесенных убытков, уплате неустойки и (или) о расторжении </w:t>
      </w:r>
      <w:r w:rsidR="00213CD7">
        <w:rPr>
          <w:rFonts w:ascii="Times New Roman" w:eastAsia="Times New Roman" w:hAnsi="Times New Roman"/>
          <w:lang w:eastAsia="ru-RU"/>
        </w:rPr>
        <w:t>Контракт</w:t>
      </w:r>
      <w:r w:rsidRPr="007E1B66">
        <w:rPr>
          <w:rFonts w:ascii="Times New Roman" w:eastAsia="Times New Roman" w:hAnsi="Times New Roman"/>
          <w:lang w:eastAsia="ru-RU"/>
        </w:rPr>
        <w:t>а.</w:t>
      </w:r>
    </w:p>
    <w:p w14:paraId="71AE918C" w14:textId="77777777" w:rsidR="007E1B66" w:rsidRPr="007E1B66" w:rsidRDefault="007E1B66" w:rsidP="00213CD7">
      <w:pPr>
        <w:widowControl w:val="0"/>
        <w:numPr>
          <w:ilvl w:val="1"/>
          <w:numId w:val="3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42" w:hanging="426"/>
        <w:jc w:val="both"/>
        <w:rPr>
          <w:rFonts w:ascii="Times New Roman" w:eastAsia="Times New Roman" w:hAnsi="Times New Roman"/>
          <w:lang w:eastAsia="ru-RU"/>
        </w:rPr>
      </w:pPr>
      <w:r w:rsidRPr="007E1B66">
        <w:rPr>
          <w:rFonts w:ascii="Times New Roman" w:eastAsia="Times New Roman" w:hAnsi="Times New Roman"/>
          <w:lang w:eastAsia="ru-RU"/>
        </w:rPr>
        <w:t xml:space="preserve">Подписанный Заказчиком </w:t>
      </w:r>
      <w:r w:rsidR="00795B26">
        <w:rPr>
          <w:rFonts w:ascii="Times New Roman" w:eastAsia="Times New Roman" w:hAnsi="Times New Roman"/>
          <w:lang w:eastAsia="ru-RU"/>
        </w:rPr>
        <w:t>УПД</w:t>
      </w:r>
      <w:r w:rsidR="00795B26" w:rsidRPr="007E1B66">
        <w:rPr>
          <w:rFonts w:ascii="Times New Roman" w:eastAsia="Times New Roman" w:hAnsi="Times New Roman"/>
          <w:lang w:eastAsia="ru-RU"/>
        </w:rPr>
        <w:t xml:space="preserve"> </w:t>
      </w:r>
      <w:r w:rsidRPr="007E1B66">
        <w:rPr>
          <w:rFonts w:ascii="Times New Roman" w:eastAsia="Times New Roman" w:hAnsi="Times New Roman"/>
          <w:lang w:eastAsia="ru-RU"/>
        </w:rPr>
        <w:t xml:space="preserve">является основанием для оплаты Исполнителю </w:t>
      </w:r>
      <w:r w:rsidR="00213CD7">
        <w:rPr>
          <w:rFonts w:ascii="Times New Roman" w:eastAsia="Times New Roman" w:hAnsi="Times New Roman"/>
          <w:lang w:eastAsia="ru-RU"/>
        </w:rPr>
        <w:t xml:space="preserve">оказанных </w:t>
      </w:r>
      <w:r w:rsidR="00795B26">
        <w:rPr>
          <w:rFonts w:ascii="Times New Roman" w:eastAsia="Times New Roman" w:hAnsi="Times New Roman"/>
          <w:lang w:eastAsia="ru-RU"/>
        </w:rPr>
        <w:t>у</w:t>
      </w:r>
      <w:r w:rsidR="00213CD7">
        <w:rPr>
          <w:rFonts w:ascii="Times New Roman" w:eastAsia="Times New Roman" w:hAnsi="Times New Roman"/>
          <w:lang w:eastAsia="ru-RU"/>
        </w:rPr>
        <w:t>слуг</w:t>
      </w:r>
      <w:r w:rsidRPr="007E1B66">
        <w:rPr>
          <w:rFonts w:ascii="Times New Roman" w:eastAsia="Times New Roman" w:hAnsi="Times New Roman"/>
          <w:lang w:eastAsia="ru-RU"/>
        </w:rPr>
        <w:t>.</w:t>
      </w:r>
    </w:p>
    <w:p w14:paraId="51128B37" w14:textId="77777777" w:rsidR="007E1B66" w:rsidRPr="00AF1000" w:rsidRDefault="007E1B66" w:rsidP="00213CD7">
      <w:pPr>
        <w:widowControl w:val="0"/>
        <w:numPr>
          <w:ilvl w:val="1"/>
          <w:numId w:val="3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42" w:hanging="426"/>
        <w:jc w:val="both"/>
        <w:rPr>
          <w:rFonts w:ascii="Times New Roman" w:eastAsia="Times New Roman" w:hAnsi="Times New Roman"/>
          <w:lang w:eastAsia="ru-RU"/>
        </w:rPr>
      </w:pPr>
      <w:r w:rsidRPr="007E1B66">
        <w:rPr>
          <w:rFonts w:ascii="Times New Roman" w:eastAsia="Times New Roman" w:hAnsi="Times New Roman"/>
          <w:lang w:eastAsia="ru-RU"/>
        </w:rPr>
        <w:t xml:space="preserve">При досрочном </w:t>
      </w:r>
      <w:r w:rsidR="00213CD7">
        <w:rPr>
          <w:rFonts w:ascii="Times New Roman" w:eastAsia="Times New Roman" w:hAnsi="Times New Roman"/>
          <w:lang w:eastAsia="ru-RU"/>
        </w:rPr>
        <w:t>оказании</w:t>
      </w:r>
      <w:r w:rsidRPr="007E1B66">
        <w:rPr>
          <w:rFonts w:ascii="Times New Roman" w:eastAsia="Times New Roman" w:hAnsi="Times New Roman"/>
          <w:lang w:eastAsia="ru-RU"/>
        </w:rPr>
        <w:t xml:space="preserve"> Исполнителем </w:t>
      </w:r>
      <w:r w:rsidR="00213CD7">
        <w:rPr>
          <w:rFonts w:ascii="Times New Roman" w:eastAsia="Times New Roman" w:hAnsi="Times New Roman"/>
          <w:lang w:eastAsia="ru-RU"/>
        </w:rPr>
        <w:t>слуг</w:t>
      </w:r>
      <w:r w:rsidRPr="007E1B66">
        <w:rPr>
          <w:rFonts w:ascii="Times New Roman" w:eastAsia="Times New Roman" w:hAnsi="Times New Roman"/>
          <w:lang w:eastAsia="ru-RU"/>
        </w:rPr>
        <w:t xml:space="preserve"> Заказчик вправе их принять и оплатить на условиях настоящего </w:t>
      </w:r>
      <w:r w:rsidR="00213CD7">
        <w:rPr>
          <w:rFonts w:ascii="Times New Roman" w:eastAsia="Times New Roman" w:hAnsi="Times New Roman"/>
          <w:lang w:eastAsia="ru-RU"/>
        </w:rPr>
        <w:t>Контракт</w:t>
      </w:r>
      <w:r w:rsidRPr="007E1B66">
        <w:rPr>
          <w:rFonts w:ascii="Times New Roman" w:eastAsia="Times New Roman" w:hAnsi="Times New Roman"/>
          <w:lang w:eastAsia="ru-RU"/>
        </w:rPr>
        <w:t>а.</w:t>
      </w:r>
    </w:p>
    <w:p w14:paraId="4F73916D" w14:textId="77777777" w:rsidR="008B30D6" w:rsidRPr="00AF1000" w:rsidRDefault="008B30D6" w:rsidP="007E5E48">
      <w:pPr>
        <w:widowControl w:val="0"/>
        <w:numPr>
          <w:ilvl w:val="1"/>
          <w:numId w:val="3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42" w:hanging="426"/>
        <w:jc w:val="both"/>
        <w:rPr>
          <w:rFonts w:ascii="Times New Roman" w:eastAsia="Times New Roman" w:hAnsi="Times New Roman"/>
          <w:lang w:eastAsia="ru-RU"/>
        </w:rPr>
      </w:pPr>
      <w:r w:rsidRPr="00AF1000">
        <w:rPr>
          <w:rFonts w:ascii="Times New Roman" w:eastAsia="Times New Roman" w:hAnsi="Times New Roman"/>
          <w:lang w:eastAsia="ru-RU"/>
        </w:rPr>
        <w:t xml:space="preserve">При исполнении </w:t>
      </w:r>
      <w:r w:rsidR="00101B8E">
        <w:rPr>
          <w:rFonts w:ascii="Times New Roman" w:eastAsia="Times New Roman" w:hAnsi="Times New Roman"/>
          <w:lang w:eastAsia="ru-RU"/>
        </w:rPr>
        <w:t>Контракт</w:t>
      </w:r>
      <w:r w:rsidRPr="00AF1000">
        <w:rPr>
          <w:rFonts w:ascii="Times New Roman" w:eastAsia="Times New Roman" w:hAnsi="Times New Roman"/>
          <w:lang w:eastAsia="ru-RU"/>
        </w:rPr>
        <w:t xml:space="preserve">а Стороны вправе обмениваться предусмотренными в </w:t>
      </w:r>
      <w:r w:rsidR="00101B8E">
        <w:rPr>
          <w:rFonts w:ascii="Times New Roman" w:eastAsia="Times New Roman" w:hAnsi="Times New Roman"/>
          <w:lang w:eastAsia="ru-RU"/>
        </w:rPr>
        <w:t>Контракт</w:t>
      </w:r>
      <w:r w:rsidRPr="00AF1000">
        <w:rPr>
          <w:rFonts w:ascii="Times New Roman" w:eastAsia="Times New Roman" w:hAnsi="Times New Roman"/>
          <w:lang w:eastAsia="ru-RU"/>
        </w:rPr>
        <w:t xml:space="preserve">е документами посредством системы электронного документооборота (ЭДО). Подписание сторонами </w:t>
      </w:r>
      <w:r w:rsidR="00101B8E">
        <w:rPr>
          <w:rFonts w:ascii="Times New Roman" w:eastAsia="Times New Roman" w:hAnsi="Times New Roman"/>
          <w:lang w:eastAsia="ru-RU"/>
        </w:rPr>
        <w:t>Контракт</w:t>
      </w:r>
      <w:r w:rsidRPr="00AF1000">
        <w:rPr>
          <w:rFonts w:ascii="Times New Roman" w:eastAsia="Times New Roman" w:hAnsi="Times New Roman"/>
          <w:lang w:eastAsia="ru-RU"/>
        </w:rPr>
        <w:t xml:space="preserve">а указанных электронных документов электронной подписью уполномоченных представителей сторон </w:t>
      </w:r>
      <w:r w:rsidR="00101B8E">
        <w:rPr>
          <w:rFonts w:ascii="Times New Roman" w:eastAsia="Times New Roman" w:hAnsi="Times New Roman"/>
          <w:lang w:eastAsia="ru-RU"/>
        </w:rPr>
        <w:t>Контракт</w:t>
      </w:r>
      <w:r w:rsidRPr="00AF1000">
        <w:rPr>
          <w:rFonts w:ascii="Times New Roman" w:eastAsia="Times New Roman" w:hAnsi="Times New Roman"/>
          <w:lang w:eastAsia="ru-RU"/>
        </w:rPr>
        <w:t xml:space="preserve">а в соответствии с законодательством </w:t>
      </w:r>
      <w:r w:rsidRPr="00AF1000">
        <w:rPr>
          <w:rFonts w:ascii="Times New Roman" w:eastAsia="Times New Roman" w:hAnsi="Times New Roman"/>
          <w:lang w:eastAsia="ru-RU"/>
        </w:rPr>
        <w:lastRenderedPageBreak/>
        <w:t>Российской Федерации приравнивается к собственноручной подписи таких документов на бумажном носителе.</w:t>
      </w:r>
    </w:p>
    <w:p w14:paraId="1F9ED146" w14:textId="77777777" w:rsidR="008B30D6" w:rsidRPr="00AF1000" w:rsidRDefault="008B30D6" w:rsidP="00AF100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/>
          <w:lang w:eastAsia="ru-RU"/>
        </w:rPr>
      </w:pPr>
    </w:p>
    <w:p w14:paraId="2ACF39A1" w14:textId="77777777" w:rsidR="008B30D6" w:rsidRPr="00AF1000" w:rsidRDefault="008B30D6" w:rsidP="007E5E48">
      <w:pPr>
        <w:widowControl w:val="0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  <w:r w:rsidRPr="00AF1000">
        <w:rPr>
          <w:rFonts w:ascii="Times New Roman" w:eastAsia="Times New Roman" w:hAnsi="Times New Roman"/>
          <w:b/>
          <w:bCs/>
          <w:lang w:eastAsia="ru-RU"/>
        </w:rPr>
        <w:t>Сохранение условий конфиденциальности</w:t>
      </w:r>
    </w:p>
    <w:p w14:paraId="6AE2AF1A" w14:textId="77777777" w:rsidR="008B30D6" w:rsidRPr="00AF1000" w:rsidRDefault="007E5E48" w:rsidP="007E5E48">
      <w:pPr>
        <w:widowControl w:val="0"/>
        <w:numPr>
          <w:ilvl w:val="1"/>
          <w:numId w:val="3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42" w:hanging="426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</w:t>
      </w:r>
      <w:r w:rsidR="008B30D6" w:rsidRPr="007E5E48">
        <w:rPr>
          <w:rFonts w:ascii="Times New Roman" w:eastAsia="Times New Roman" w:hAnsi="Times New Roman"/>
          <w:lang w:eastAsia="ru-RU"/>
        </w:rPr>
        <w:t>Каждая</w:t>
      </w:r>
      <w:r w:rsidR="008B30D6" w:rsidRPr="00AF1000">
        <w:rPr>
          <w:rFonts w:ascii="Times New Roman" w:eastAsia="Times New Roman" w:hAnsi="Times New Roman"/>
          <w:lang w:eastAsia="ru-RU"/>
        </w:rPr>
        <w:t xml:space="preserve"> из Сторон настоящего </w:t>
      </w:r>
      <w:r w:rsidR="00101B8E">
        <w:rPr>
          <w:rFonts w:ascii="Times New Roman" w:eastAsia="Times New Roman" w:hAnsi="Times New Roman"/>
          <w:lang w:eastAsia="ru-RU"/>
        </w:rPr>
        <w:t>Контракт</w:t>
      </w:r>
      <w:r w:rsidR="008B30D6" w:rsidRPr="00AF1000">
        <w:rPr>
          <w:rFonts w:ascii="Times New Roman" w:eastAsia="Times New Roman" w:hAnsi="Times New Roman"/>
          <w:lang w:eastAsia="ru-RU"/>
        </w:rPr>
        <w:t>а обязуется соблюдать строгую конфиденциальность полученной от другой Стороны технической, коммерческой и иной информации.</w:t>
      </w:r>
    </w:p>
    <w:p w14:paraId="15645B94" w14:textId="77777777" w:rsidR="008B30D6" w:rsidRDefault="008B30D6" w:rsidP="007E5E48">
      <w:pPr>
        <w:widowControl w:val="0"/>
        <w:numPr>
          <w:ilvl w:val="1"/>
          <w:numId w:val="3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42" w:hanging="426"/>
        <w:rPr>
          <w:rFonts w:ascii="Times New Roman" w:eastAsia="Times New Roman" w:hAnsi="Times New Roman"/>
          <w:lang w:eastAsia="ru-RU"/>
        </w:rPr>
      </w:pPr>
      <w:r w:rsidRPr="00AF1000">
        <w:rPr>
          <w:rFonts w:ascii="Times New Roman" w:eastAsia="Times New Roman" w:hAnsi="Times New Roman"/>
          <w:lang w:eastAsia="ru-RU"/>
        </w:rPr>
        <w:t>Передача конфиденциальной информации третьим лицам, опубликование или иное разглашение такой информации может осуществляться только с письменного согласия другой Стороны или в порядке, установленном законодательством Российской Федерации.</w:t>
      </w:r>
    </w:p>
    <w:p w14:paraId="4619FC3B" w14:textId="77777777" w:rsidR="00577A05" w:rsidRDefault="00577A05" w:rsidP="00577A0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rPr>
          <w:rFonts w:ascii="Times New Roman" w:eastAsia="Times New Roman" w:hAnsi="Times New Roman"/>
          <w:lang w:eastAsia="ru-RU"/>
        </w:rPr>
      </w:pPr>
    </w:p>
    <w:p w14:paraId="6DEE3780" w14:textId="77777777" w:rsidR="008B30D6" w:rsidRPr="00AF1000" w:rsidRDefault="008B30D6" w:rsidP="00AF100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/>
          <w:lang w:eastAsia="ru-RU"/>
        </w:rPr>
      </w:pPr>
    </w:p>
    <w:p w14:paraId="66D4220F" w14:textId="77777777" w:rsidR="008B30D6" w:rsidRPr="0087776E" w:rsidRDefault="008B30D6" w:rsidP="0087776E">
      <w:pPr>
        <w:widowControl w:val="0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AF1000">
        <w:rPr>
          <w:rFonts w:ascii="Times New Roman" w:eastAsia="Times New Roman" w:hAnsi="Times New Roman"/>
          <w:b/>
          <w:bCs/>
          <w:lang w:eastAsia="ru-RU"/>
        </w:rPr>
        <w:t>Ответственность сторон</w:t>
      </w:r>
    </w:p>
    <w:p w14:paraId="732B7D53" w14:textId="77777777" w:rsidR="0087776E" w:rsidRPr="00AF1000" w:rsidRDefault="0087776E" w:rsidP="0087776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44"/>
        <w:rPr>
          <w:rFonts w:ascii="Times New Roman" w:eastAsia="Times New Roman" w:hAnsi="Times New Roman"/>
          <w:lang w:eastAsia="ru-RU"/>
        </w:rPr>
      </w:pPr>
    </w:p>
    <w:p w14:paraId="6673DE39" w14:textId="77777777" w:rsidR="008B30D6" w:rsidRPr="00AF1000" w:rsidRDefault="008B30D6" w:rsidP="00E36E2C">
      <w:pPr>
        <w:widowControl w:val="0"/>
        <w:numPr>
          <w:ilvl w:val="1"/>
          <w:numId w:val="3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/>
          <w:lang w:eastAsia="ru-RU"/>
        </w:rPr>
      </w:pPr>
      <w:r w:rsidRPr="00AF1000">
        <w:rPr>
          <w:rFonts w:ascii="Times New Roman" w:eastAsia="Times New Roman" w:hAnsi="Times New Roman"/>
          <w:lang w:eastAsia="ru-RU"/>
        </w:rPr>
        <w:t xml:space="preserve">За неисполнение либо ненадлежащее исполнение обязательств по настоящему </w:t>
      </w:r>
      <w:r w:rsidR="00101B8E">
        <w:rPr>
          <w:rFonts w:ascii="Times New Roman" w:eastAsia="Times New Roman" w:hAnsi="Times New Roman"/>
          <w:lang w:eastAsia="ru-RU"/>
        </w:rPr>
        <w:t>Контракт</w:t>
      </w:r>
      <w:r w:rsidRPr="00AF1000">
        <w:rPr>
          <w:rFonts w:ascii="Times New Roman" w:eastAsia="Times New Roman" w:hAnsi="Times New Roman"/>
          <w:lang w:eastAsia="ru-RU"/>
        </w:rPr>
        <w:t xml:space="preserve">у Стороны несут ответственность в соответствии с условиями </w:t>
      </w:r>
      <w:r w:rsidR="00101B8E">
        <w:rPr>
          <w:rFonts w:ascii="Times New Roman" w:eastAsia="Times New Roman" w:hAnsi="Times New Roman"/>
          <w:lang w:eastAsia="ru-RU"/>
        </w:rPr>
        <w:t>Контракт</w:t>
      </w:r>
      <w:r w:rsidRPr="00AF1000">
        <w:rPr>
          <w:rFonts w:ascii="Times New Roman" w:eastAsia="Times New Roman" w:hAnsi="Times New Roman"/>
          <w:lang w:eastAsia="ru-RU"/>
        </w:rPr>
        <w:t>а и действующим законодательством Российской Федерации.</w:t>
      </w:r>
    </w:p>
    <w:p w14:paraId="06212154" w14:textId="77777777" w:rsidR="008B30D6" w:rsidRPr="00AF1000" w:rsidRDefault="008B30D6" w:rsidP="00E36E2C">
      <w:pPr>
        <w:widowControl w:val="0"/>
        <w:numPr>
          <w:ilvl w:val="1"/>
          <w:numId w:val="3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/>
          <w:lang w:eastAsia="ru-RU"/>
        </w:rPr>
      </w:pPr>
      <w:r w:rsidRPr="00AF1000">
        <w:rPr>
          <w:rFonts w:ascii="Times New Roman" w:eastAsia="Times New Roman" w:hAnsi="Times New Roman"/>
          <w:lang w:eastAsia="ru-RU"/>
        </w:rPr>
        <w:t xml:space="preserve">За неисполнение или ненадлежащее исполнение обязательств (за исключением просрочки исполнения обязательств заказчиком, поставщиком (подрядчиком, исполнителем), предусмотренных </w:t>
      </w:r>
      <w:r w:rsidR="00101B8E">
        <w:rPr>
          <w:rFonts w:ascii="Times New Roman" w:eastAsia="Times New Roman" w:hAnsi="Times New Roman"/>
          <w:lang w:eastAsia="ru-RU"/>
        </w:rPr>
        <w:t>Контракт</w:t>
      </w:r>
      <w:r w:rsidRPr="00AF1000">
        <w:rPr>
          <w:rFonts w:ascii="Times New Roman" w:eastAsia="Times New Roman" w:hAnsi="Times New Roman"/>
          <w:lang w:eastAsia="ru-RU"/>
        </w:rPr>
        <w:t>ом, в отношении Стороны-нарушителя могут начисляться штрафы, размер которых определяется в соответствии с постановлением Правительства Российской Федерации от 30 августа 2017 г. № 1042.</w:t>
      </w:r>
    </w:p>
    <w:p w14:paraId="40084737" w14:textId="77777777" w:rsidR="008B30D6" w:rsidRPr="00AF1000" w:rsidRDefault="008B30D6" w:rsidP="00E36E2C">
      <w:pPr>
        <w:widowControl w:val="0"/>
        <w:numPr>
          <w:ilvl w:val="2"/>
          <w:numId w:val="3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 w:hanging="567"/>
        <w:jc w:val="both"/>
        <w:rPr>
          <w:rFonts w:ascii="Times New Roman" w:eastAsia="Times New Roman" w:hAnsi="Times New Roman"/>
          <w:lang w:eastAsia="ru-RU"/>
        </w:rPr>
      </w:pPr>
      <w:r w:rsidRPr="00AF1000">
        <w:rPr>
          <w:rFonts w:ascii="Times New Roman" w:eastAsia="Times New Roman" w:hAnsi="Times New Roman"/>
          <w:lang w:eastAsia="ru-RU"/>
        </w:rPr>
        <w:t xml:space="preserve">В случае просрочки исполнения Заказчиком обязательств, предусмотренных </w:t>
      </w:r>
      <w:r w:rsidR="00101B8E">
        <w:rPr>
          <w:rFonts w:ascii="Times New Roman" w:eastAsia="Times New Roman" w:hAnsi="Times New Roman"/>
          <w:lang w:eastAsia="ru-RU"/>
        </w:rPr>
        <w:t>Контракт</w:t>
      </w:r>
      <w:r w:rsidRPr="00AF1000">
        <w:rPr>
          <w:rFonts w:ascii="Times New Roman" w:eastAsia="Times New Roman" w:hAnsi="Times New Roman"/>
          <w:lang w:eastAsia="ru-RU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101B8E">
        <w:rPr>
          <w:rFonts w:ascii="Times New Roman" w:eastAsia="Times New Roman" w:hAnsi="Times New Roman"/>
          <w:lang w:eastAsia="ru-RU"/>
        </w:rPr>
        <w:t>Контракт</w:t>
      </w:r>
      <w:r w:rsidRPr="00AF1000">
        <w:rPr>
          <w:rFonts w:ascii="Times New Roman" w:eastAsia="Times New Roman" w:hAnsi="Times New Roman"/>
          <w:lang w:eastAsia="ru-RU"/>
        </w:rPr>
        <w:t xml:space="preserve">ом, Исполнитель вправе потребовать уплаты неустоек (штрафов, пеней). </w:t>
      </w:r>
    </w:p>
    <w:p w14:paraId="18A0EF8F" w14:textId="77777777" w:rsidR="008B30D6" w:rsidRPr="00AF1000" w:rsidRDefault="008B30D6" w:rsidP="00B92B2A">
      <w:pPr>
        <w:widowControl w:val="0"/>
        <w:autoSpaceDE w:val="0"/>
        <w:autoSpaceDN w:val="0"/>
        <w:adjustRightInd w:val="0"/>
        <w:spacing w:after="0" w:line="240" w:lineRule="auto"/>
        <w:ind w:left="709" w:firstLine="426"/>
        <w:jc w:val="both"/>
        <w:rPr>
          <w:rFonts w:ascii="Times New Roman" w:eastAsia="Times New Roman" w:hAnsi="Times New Roman"/>
          <w:lang w:eastAsia="ru-RU"/>
        </w:rPr>
      </w:pPr>
      <w:r w:rsidRPr="00AF1000">
        <w:rPr>
          <w:rFonts w:ascii="Times New Roman" w:eastAsia="Times New Roman" w:hAnsi="Times New Roman"/>
          <w:lang w:eastAsia="ru-RU"/>
        </w:rPr>
        <w:t xml:space="preserve">Пеня начисляется за каждый день просрочки исполнения обязательства, предусмотренного </w:t>
      </w:r>
      <w:r w:rsidR="00101B8E">
        <w:rPr>
          <w:rFonts w:ascii="Times New Roman" w:eastAsia="Times New Roman" w:hAnsi="Times New Roman"/>
          <w:lang w:eastAsia="ru-RU"/>
        </w:rPr>
        <w:t>Контракт</w:t>
      </w:r>
      <w:r w:rsidRPr="00AF1000">
        <w:rPr>
          <w:rFonts w:ascii="Times New Roman" w:eastAsia="Times New Roman" w:hAnsi="Times New Roman"/>
          <w:lang w:eastAsia="ru-RU"/>
        </w:rPr>
        <w:t xml:space="preserve">ом, начиная со дня, следующего после дня истечения установленного </w:t>
      </w:r>
      <w:r w:rsidR="00101B8E">
        <w:rPr>
          <w:rFonts w:ascii="Times New Roman" w:eastAsia="Times New Roman" w:hAnsi="Times New Roman"/>
          <w:lang w:eastAsia="ru-RU"/>
        </w:rPr>
        <w:t>Контракт</w:t>
      </w:r>
      <w:r w:rsidRPr="00AF1000">
        <w:rPr>
          <w:rFonts w:ascii="Times New Roman" w:eastAsia="Times New Roman" w:hAnsi="Times New Roman"/>
          <w:lang w:eastAsia="ru-RU"/>
        </w:rPr>
        <w:t xml:space="preserve">ом срока исполнения обязательства. Такая пеня устанавливается </w:t>
      </w:r>
      <w:r w:rsidR="00101B8E">
        <w:rPr>
          <w:rFonts w:ascii="Times New Roman" w:eastAsia="Times New Roman" w:hAnsi="Times New Roman"/>
          <w:lang w:eastAsia="ru-RU"/>
        </w:rPr>
        <w:t>Контракт</w:t>
      </w:r>
      <w:r w:rsidRPr="00AF1000">
        <w:rPr>
          <w:rFonts w:ascii="Times New Roman" w:eastAsia="Times New Roman" w:hAnsi="Times New Roman"/>
          <w:lang w:eastAsia="ru-RU"/>
        </w:rPr>
        <w:t>ом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14:paraId="71130DF9" w14:textId="77777777" w:rsidR="008B30D6" w:rsidRPr="00AF1000" w:rsidRDefault="008B30D6" w:rsidP="00B92B2A">
      <w:pPr>
        <w:widowControl w:val="0"/>
        <w:autoSpaceDE w:val="0"/>
        <w:autoSpaceDN w:val="0"/>
        <w:adjustRightInd w:val="0"/>
        <w:spacing w:after="0" w:line="240" w:lineRule="auto"/>
        <w:ind w:left="709" w:firstLine="426"/>
        <w:jc w:val="both"/>
        <w:rPr>
          <w:rFonts w:ascii="Times New Roman" w:eastAsia="Times New Roman" w:hAnsi="Times New Roman"/>
          <w:lang w:eastAsia="ru-RU"/>
        </w:rPr>
      </w:pPr>
      <w:r w:rsidRPr="00AF1000">
        <w:rPr>
          <w:rFonts w:ascii="Times New Roman" w:eastAsia="Times New Roman" w:hAnsi="Times New Roman"/>
          <w:lang w:eastAsia="ru-RU"/>
        </w:rPr>
        <w:t xml:space="preserve">Штрафы начисляются за каждый факт неисполнения Заказчиком обязательств, предусмотренных </w:t>
      </w:r>
      <w:r w:rsidR="00101B8E">
        <w:rPr>
          <w:rFonts w:ascii="Times New Roman" w:eastAsia="Times New Roman" w:hAnsi="Times New Roman"/>
          <w:lang w:eastAsia="ru-RU"/>
        </w:rPr>
        <w:t>Контракт</w:t>
      </w:r>
      <w:r w:rsidRPr="00AF1000">
        <w:rPr>
          <w:rFonts w:ascii="Times New Roman" w:eastAsia="Times New Roman" w:hAnsi="Times New Roman"/>
          <w:lang w:eastAsia="ru-RU"/>
        </w:rPr>
        <w:t xml:space="preserve">ом, за исключением просрочки исполнения обязательств, предусмотренных </w:t>
      </w:r>
      <w:r w:rsidR="00101B8E">
        <w:rPr>
          <w:rFonts w:ascii="Times New Roman" w:eastAsia="Times New Roman" w:hAnsi="Times New Roman"/>
          <w:lang w:eastAsia="ru-RU"/>
        </w:rPr>
        <w:t>Контракт</w:t>
      </w:r>
      <w:r w:rsidRPr="00AF1000">
        <w:rPr>
          <w:rFonts w:ascii="Times New Roman" w:eastAsia="Times New Roman" w:hAnsi="Times New Roman"/>
          <w:lang w:eastAsia="ru-RU"/>
        </w:rPr>
        <w:t>ом. Размер штрафа устанавливается в размере 1 000 (одна тысяча) рублей 00 копеек.</w:t>
      </w:r>
    </w:p>
    <w:p w14:paraId="030BFF2C" w14:textId="77777777" w:rsidR="008B30D6" w:rsidRPr="00AF1000" w:rsidRDefault="008B30D6" w:rsidP="00B92B2A">
      <w:pPr>
        <w:widowControl w:val="0"/>
        <w:autoSpaceDE w:val="0"/>
        <w:autoSpaceDN w:val="0"/>
        <w:adjustRightInd w:val="0"/>
        <w:spacing w:after="0" w:line="240" w:lineRule="auto"/>
        <w:ind w:left="709" w:firstLine="426"/>
        <w:jc w:val="both"/>
        <w:rPr>
          <w:rFonts w:ascii="Times New Roman" w:eastAsia="Times New Roman" w:hAnsi="Times New Roman"/>
          <w:lang w:eastAsia="ru-RU"/>
        </w:rPr>
      </w:pPr>
      <w:r w:rsidRPr="00AF1000">
        <w:rPr>
          <w:rFonts w:ascii="Times New Roman" w:eastAsia="Times New Roman" w:hAnsi="Times New Roman"/>
          <w:lang w:eastAsia="ru-RU"/>
        </w:rPr>
        <w:t>Общая сумма начисленн</w:t>
      </w:r>
      <w:r w:rsidR="00A23272">
        <w:rPr>
          <w:rFonts w:ascii="Times New Roman" w:eastAsia="Times New Roman" w:hAnsi="Times New Roman"/>
          <w:lang w:eastAsia="ru-RU"/>
        </w:rPr>
        <w:t>ых</w:t>
      </w:r>
      <w:r w:rsidRPr="00AF1000">
        <w:rPr>
          <w:rFonts w:ascii="Times New Roman" w:eastAsia="Times New Roman" w:hAnsi="Times New Roman"/>
          <w:lang w:eastAsia="ru-RU"/>
        </w:rPr>
        <w:t xml:space="preserve"> штрафов за ненадлежащее исполнение Заказчиком обязательств, предусмотренных </w:t>
      </w:r>
      <w:r w:rsidR="00101B8E">
        <w:rPr>
          <w:rFonts w:ascii="Times New Roman" w:eastAsia="Times New Roman" w:hAnsi="Times New Roman"/>
          <w:lang w:eastAsia="ru-RU"/>
        </w:rPr>
        <w:t>Контракт</w:t>
      </w:r>
      <w:r w:rsidRPr="00AF1000">
        <w:rPr>
          <w:rFonts w:ascii="Times New Roman" w:eastAsia="Times New Roman" w:hAnsi="Times New Roman"/>
          <w:lang w:eastAsia="ru-RU"/>
        </w:rPr>
        <w:t xml:space="preserve">ом, не может превышать цену </w:t>
      </w:r>
      <w:r w:rsidR="00101B8E">
        <w:rPr>
          <w:rFonts w:ascii="Times New Roman" w:eastAsia="Times New Roman" w:hAnsi="Times New Roman"/>
          <w:lang w:eastAsia="ru-RU"/>
        </w:rPr>
        <w:t>Контракт</w:t>
      </w:r>
      <w:r w:rsidRPr="00AF1000">
        <w:rPr>
          <w:rFonts w:ascii="Times New Roman" w:eastAsia="Times New Roman" w:hAnsi="Times New Roman"/>
          <w:lang w:eastAsia="ru-RU"/>
        </w:rPr>
        <w:t>а.</w:t>
      </w:r>
    </w:p>
    <w:p w14:paraId="7E48FC3E" w14:textId="77777777" w:rsidR="008B30D6" w:rsidRPr="00AF1000" w:rsidRDefault="008B30D6" w:rsidP="00B92B2A">
      <w:pPr>
        <w:widowControl w:val="0"/>
        <w:autoSpaceDE w:val="0"/>
        <w:autoSpaceDN w:val="0"/>
        <w:adjustRightInd w:val="0"/>
        <w:spacing w:after="0" w:line="240" w:lineRule="auto"/>
        <w:ind w:left="709" w:firstLine="426"/>
        <w:jc w:val="both"/>
        <w:rPr>
          <w:rFonts w:ascii="Times New Roman" w:eastAsia="Times New Roman" w:hAnsi="Times New Roman"/>
          <w:lang w:eastAsia="ru-RU"/>
        </w:rPr>
      </w:pPr>
      <w:r w:rsidRPr="00AF1000">
        <w:rPr>
          <w:rFonts w:ascii="Times New Roman" w:eastAsia="Times New Roman" w:hAnsi="Times New Roman"/>
          <w:lang w:eastAsia="ru-RU"/>
        </w:rPr>
        <w:t>Заказчик не несет ответственность за нарушение срока оплаты, установленного в п. 2.</w:t>
      </w:r>
      <w:r w:rsidR="00084483">
        <w:rPr>
          <w:rFonts w:ascii="Times New Roman" w:eastAsia="Times New Roman" w:hAnsi="Times New Roman"/>
          <w:lang w:eastAsia="ru-RU"/>
        </w:rPr>
        <w:t>7</w:t>
      </w:r>
      <w:r w:rsidRPr="00AF1000">
        <w:rPr>
          <w:rFonts w:ascii="Times New Roman" w:eastAsia="Times New Roman" w:hAnsi="Times New Roman"/>
          <w:lang w:eastAsia="ru-RU"/>
        </w:rPr>
        <w:t xml:space="preserve">. </w:t>
      </w:r>
      <w:r w:rsidR="00101B8E">
        <w:rPr>
          <w:rFonts w:ascii="Times New Roman" w:eastAsia="Times New Roman" w:hAnsi="Times New Roman"/>
          <w:lang w:eastAsia="ru-RU"/>
        </w:rPr>
        <w:t>Контракт</w:t>
      </w:r>
      <w:r w:rsidRPr="00AF1000">
        <w:rPr>
          <w:rFonts w:ascii="Times New Roman" w:eastAsia="Times New Roman" w:hAnsi="Times New Roman"/>
          <w:lang w:eastAsia="ru-RU"/>
        </w:rPr>
        <w:t xml:space="preserve">а, в случае несвоевременного предоставления Исполнителем подписанного экземпляра </w:t>
      </w:r>
      <w:r w:rsidR="00101B8E">
        <w:rPr>
          <w:rFonts w:ascii="Times New Roman" w:eastAsia="Times New Roman" w:hAnsi="Times New Roman"/>
          <w:lang w:eastAsia="ru-RU"/>
        </w:rPr>
        <w:t>Контракт</w:t>
      </w:r>
      <w:r w:rsidRPr="00AF1000">
        <w:rPr>
          <w:rFonts w:ascii="Times New Roman" w:eastAsia="Times New Roman" w:hAnsi="Times New Roman"/>
          <w:lang w:eastAsia="ru-RU"/>
        </w:rPr>
        <w:t xml:space="preserve">а со своей стороны, </w:t>
      </w:r>
      <w:r w:rsidR="00084483">
        <w:rPr>
          <w:rFonts w:ascii="Times New Roman" w:eastAsia="Times New Roman" w:hAnsi="Times New Roman"/>
          <w:lang w:eastAsia="ru-RU"/>
        </w:rPr>
        <w:t>УПД</w:t>
      </w:r>
      <w:r w:rsidR="00084483" w:rsidRPr="00AF1000">
        <w:rPr>
          <w:rFonts w:ascii="Times New Roman" w:eastAsia="Times New Roman" w:hAnsi="Times New Roman"/>
          <w:lang w:eastAsia="ru-RU"/>
        </w:rPr>
        <w:t xml:space="preserve"> </w:t>
      </w:r>
      <w:r w:rsidRPr="00AF1000">
        <w:rPr>
          <w:rFonts w:ascii="Times New Roman" w:eastAsia="Times New Roman" w:hAnsi="Times New Roman"/>
          <w:lang w:eastAsia="ru-RU"/>
        </w:rPr>
        <w:t>или неправильного оформления указанных документов.</w:t>
      </w:r>
    </w:p>
    <w:p w14:paraId="5101DEBF" w14:textId="77777777" w:rsidR="008B30D6" w:rsidRPr="00AF1000" w:rsidRDefault="008B30D6" w:rsidP="00E36E2C">
      <w:pPr>
        <w:widowControl w:val="0"/>
        <w:numPr>
          <w:ilvl w:val="2"/>
          <w:numId w:val="3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 w:hanging="567"/>
        <w:jc w:val="both"/>
        <w:rPr>
          <w:rFonts w:ascii="Times New Roman" w:eastAsia="Times New Roman" w:hAnsi="Times New Roman"/>
          <w:lang w:eastAsia="ru-RU"/>
        </w:rPr>
      </w:pPr>
      <w:r w:rsidRPr="00AF1000">
        <w:rPr>
          <w:rFonts w:ascii="Times New Roman" w:eastAsia="Times New Roman" w:hAnsi="Times New Roman"/>
          <w:lang w:eastAsia="ru-RU"/>
        </w:rPr>
        <w:t xml:space="preserve">В случае просрочки исполнения Исполнителем обязательств, предусмотренных </w:t>
      </w:r>
      <w:r w:rsidR="00101B8E">
        <w:rPr>
          <w:rFonts w:ascii="Times New Roman" w:eastAsia="Times New Roman" w:hAnsi="Times New Roman"/>
          <w:lang w:eastAsia="ru-RU"/>
        </w:rPr>
        <w:t>Контракт</w:t>
      </w:r>
      <w:r w:rsidRPr="00AF1000">
        <w:rPr>
          <w:rFonts w:ascii="Times New Roman" w:eastAsia="Times New Roman" w:hAnsi="Times New Roman"/>
          <w:lang w:eastAsia="ru-RU"/>
        </w:rPr>
        <w:t xml:space="preserve">ом, а также в иных случаях неисполнения или ненадлежащего исполнения Исполнителем обязательств, предусмотренных </w:t>
      </w:r>
      <w:r w:rsidR="00101B8E">
        <w:rPr>
          <w:rFonts w:ascii="Times New Roman" w:eastAsia="Times New Roman" w:hAnsi="Times New Roman"/>
          <w:lang w:eastAsia="ru-RU"/>
        </w:rPr>
        <w:t>Контракт</w:t>
      </w:r>
      <w:r w:rsidRPr="00AF1000">
        <w:rPr>
          <w:rFonts w:ascii="Times New Roman" w:eastAsia="Times New Roman" w:hAnsi="Times New Roman"/>
          <w:lang w:eastAsia="ru-RU"/>
        </w:rPr>
        <w:t>ом, Заказчик направляет Исполнителю требование об уплате неустоек (штрафов, пеней).</w:t>
      </w:r>
    </w:p>
    <w:p w14:paraId="4FCB187B" w14:textId="77777777" w:rsidR="008B30D6" w:rsidRPr="00AF1000" w:rsidRDefault="008B30D6" w:rsidP="00B92B2A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/>
          <w:lang w:eastAsia="ru-RU"/>
        </w:rPr>
      </w:pPr>
      <w:r w:rsidRPr="00AF1000">
        <w:rPr>
          <w:rFonts w:ascii="Times New Roman" w:eastAsia="Times New Roman" w:hAnsi="Times New Roman"/>
          <w:lang w:eastAsia="ru-RU"/>
        </w:rPr>
        <w:t xml:space="preserve">Пеня начисляется за каждый день просрочки исполнения Исполнителем обязательства, предусмотренного </w:t>
      </w:r>
      <w:r w:rsidR="00101B8E">
        <w:rPr>
          <w:rFonts w:ascii="Times New Roman" w:eastAsia="Times New Roman" w:hAnsi="Times New Roman"/>
          <w:lang w:eastAsia="ru-RU"/>
        </w:rPr>
        <w:t>Контракт</w:t>
      </w:r>
      <w:r w:rsidRPr="00AF1000">
        <w:rPr>
          <w:rFonts w:ascii="Times New Roman" w:eastAsia="Times New Roman" w:hAnsi="Times New Roman"/>
          <w:lang w:eastAsia="ru-RU"/>
        </w:rPr>
        <w:t xml:space="preserve">ом, и устанавливается в размере одной трехсотой действующей на дату уплаты пени ключевой ставки Центрального банка Российской Федерации от цены </w:t>
      </w:r>
      <w:r w:rsidR="00101B8E">
        <w:rPr>
          <w:rFonts w:ascii="Times New Roman" w:eastAsia="Times New Roman" w:hAnsi="Times New Roman"/>
          <w:lang w:eastAsia="ru-RU"/>
        </w:rPr>
        <w:t>Контракт</w:t>
      </w:r>
      <w:r w:rsidRPr="00AF1000">
        <w:rPr>
          <w:rFonts w:ascii="Times New Roman" w:eastAsia="Times New Roman" w:hAnsi="Times New Roman"/>
          <w:lang w:eastAsia="ru-RU"/>
        </w:rPr>
        <w:t xml:space="preserve">а, уменьшенной на сумму, пропорциональную объему обязательств, предусмотренных </w:t>
      </w:r>
      <w:r w:rsidR="00101B8E">
        <w:rPr>
          <w:rFonts w:ascii="Times New Roman" w:eastAsia="Times New Roman" w:hAnsi="Times New Roman"/>
          <w:lang w:eastAsia="ru-RU"/>
        </w:rPr>
        <w:t>Контракт</w:t>
      </w:r>
      <w:r w:rsidRPr="00AF1000">
        <w:rPr>
          <w:rFonts w:ascii="Times New Roman" w:eastAsia="Times New Roman" w:hAnsi="Times New Roman"/>
          <w:lang w:eastAsia="ru-RU"/>
        </w:rPr>
        <w:t>ом и фактически исполненных Исполнителем.</w:t>
      </w:r>
    </w:p>
    <w:p w14:paraId="3D771162" w14:textId="77777777" w:rsidR="008B30D6" w:rsidRPr="00AF1000" w:rsidRDefault="008B30D6" w:rsidP="00B92B2A">
      <w:pPr>
        <w:widowControl w:val="0"/>
        <w:autoSpaceDE w:val="0"/>
        <w:autoSpaceDN w:val="0"/>
        <w:adjustRightInd w:val="0"/>
        <w:spacing w:after="0" w:line="240" w:lineRule="auto"/>
        <w:ind w:left="709" w:firstLine="426"/>
        <w:jc w:val="both"/>
        <w:rPr>
          <w:rFonts w:ascii="Times New Roman" w:eastAsia="Times New Roman" w:hAnsi="Times New Roman"/>
          <w:lang w:eastAsia="ru-RU"/>
        </w:rPr>
      </w:pPr>
      <w:r w:rsidRPr="00AF1000">
        <w:rPr>
          <w:rFonts w:ascii="Times New Roman" w:eastAsia="Times New Roman" w:hAnsi="Times New Roman"/>
          <w:lang w:eastAsia="ru-RU"/>
        </w:rPr>
        <w:t xml:space="preserve">Штрафы начисляются за каждый факт неисполнения или ненадлежащего исполнения Исполнителем обязательств, предусмотренных </w:t>
      </w:r>
      <w:r w:rsidR="00101B8E">
        <w:rPr>
          <w:rFonts w:ascii="Times New Roman" w:eastAsia="Times New Roman" w:hAnsi="Times New Roman"/>
          <w:lang w:eastAsia="ru-RU"/>
        </w:rPr>
        <w:t>Контракт</w:t>
      </w:r>
      <w:r w:rsidRPr="00AF1000">
        <w:rPr>
          <w:rFonts w:ascii="Times New Roman" w:eastAsia="Times New Roman" w:hAnsi="Times New Roman"/>
          <w:lang w:eastAsia="ru-RU"/>
        </w:rPr>
        <w:t xml:space="preserve">ом, за исключением просрочки исполнения Исполнителем обязательств, предусмотренных </w:t>
      </w:r>
      <w:r w:rsidR="00101B8E">
        <w:rPr>
          <w:rFonts w:ascii="Times New Roman" w:eastAsia="Times New Roman" w:hAnsi="Times New Roman"/>
          <w:lang w:eastAsia="ru-RU"/>
        </w:rPr>
        <w:t>Контракт</w:t>
      </w:r>
      <w:r w:rsidRPr="00AF1000">
        <w:rPr>
          <w:rFonts w:ascii="Times New Roman" w:eastAsia="Times New Roman" w:hAnsi="Times New Roman"/>
          <w:lang w:eastAsia="ru-RU"/>
        </w:rPr>
        <w:t xml:space="preserve">ом, размер штрафа устанавливается в размере 10 % (десяти) процентов цены </w:t>
      </w:r>
      <w:r w:rsidR="00101B8E">
        <w:rPr>
          <w:rFonts w:ascii="Times New Roman" w:eastAsia="Times New Roman" w:hAnsi="Times New Roman"/>
          <w:lang w:eastAsia="ru-RU"/>
        </w:rPr>
        <w:t>Контракт</w:t>
      </w:r>
      <w:r w:rsidRPr="00AF1000">
        <w:rPr>
          <w:rFonts w:ascii="Times New Roman" w:eastAsia="Times New Roman" w:hAnsi="Times New Roman"/>
          <w:lang w:eastAsia="ru-RU"/>
        </w:rPr>
        <w:t>а.</w:t>
      </w:r>
    </w:p>
    <w:p w14:paraId="1BE2A941" w14:textId="77777777" w:rsidR="008B30D6" w:rsidRPr="00AF1000" w:rsidRDefault="008B30D6" w:rsidP="00B92B2A">
      <w:pPr>
        <w:widowControl w:val="0"/>
        <w:autoSpaceDE w:val="0"/>
        <w:autoSpaceDN w:val="0"/>
        <w:adjustRightInd w:val="0"/>
        <w:spacing w:after="0" w:line="240" w:lineRule="auto"/>
        <w:ind w:left="709" w:firstLine="426"/>
        <w:jc w:val="both"/>
        <w:rPr>
          <w:rFonts w:ascii="Times New Roman" w:eastAsia="Times New Roman" w:hAnsi="Times New Roman"/>
          <w:lang w:eastAsia="ru-RU"/>
        </w:rPr>
      </w:pPr>
      <w:r w:rsidRPr="00AF1000">
        <w:rPr>
          <w:rFonts w:ascii="Times New Roman" w:eastAsia="Times New Roman" w:hAnsi="Times New Roman"/>
          <w:lang w:eastAsia="ru-RU"/>
        </w:rPr>
        <w:t>Общая сумма начисленн</w:t>
      </w:r>
      <w:r w:rsidR="00E8732B">
        <w:rPr>
          <w:rFonts w:ascii="Times New Roman" w:eastAsia="Times New Roman" w:hAnsi="Times New Roman"/>
          <w:lang w:eastAsia="ru-RU"/>
        </w:rPr>
        <w:t>ых</w:t>
      </w:r>
      <w:r w:rsidRPr="00AF1000">
        <w:rPr>
          <w:rFonts w:ascii="Times New Roman" w:eastAsia="Times New Roman" w:hAnsi="Times New Roman"/>
          <w:lang w:eastAsia="ru-RU"/>
        </w:rPr>
        <w:t xml:space="preserve"> штрафов за неисполнение или ненадлежащее исполнение Исполнителем обязательств, предусмотренных </w:t>
      </w:r>
      <w:r w:rsidR="00101B8E">
        <w:rPr>
          <w:rFonts w:ascii="Times New Roman" w:eastAsia="Times New Roman" w:hAnsi="Times New Roman"/>
          <w:lang w:eastAsia="ru-RU"/>
        </w:rPr>
        <w:t>Контракт</w:t>
      </w:r>
      <w:r w:rsidRPr="00AF1000">
        <w:rPr>
          <w:rFonts w:ascii="Times New Roman" w:eastAsia="Times New Roman" w:hAnsi="Times New Roman"/>
          <w:lang w:eastAsia="ru-RU"/>
        </w:rPr>
        <w:t xml:space="preserve">ом, не может превышать цену </w:t>
      </w:r>
      <w:r w:rsidR="00101B8E">
        <w:rPr>
          <w:rFonts w:ascii="Times New Roman" w:eastAsia="Times New Roman" w:hAnsi="Times New Roman"/>
          <w:lang w:eastAsia="ru-RU"/>
        </w:rPr>
        <w:t>Контракт</w:t>
      </w:r>
      <w:r w:rsidRPr="00AF1000">
        <w:rPr>
          <w:rFonts w:ascii="Times New Roman" w:eastAsia="Times New Roman" w:hAnsi="Times New Roman"/>
          <w:lang w:eastAsia="ru-RU"/>
        </w:rPr>
        <w:t>а.</w:t>
      </w:r>
    </w:p>
    <w:p w14:paraId="6183F57B" w14:textId="77777777" w:rsidR="008B30D6" w:rsidRPr="00AF1000" w:rsidRDefault="008B30D6" w:rsidP="00E36E2C">
      <w:pPr>
        <w:widowControl w:val="0"/>
        <w:numPr>
          <w:ilvl w:val="2"/>
          <w:numId w:val="3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 w:hanging="567"/>
        <w:jc w:val="both"/>
        <w:rPr>
          <w:rFonts w:ascii="Times New Roman" w:eastAsia="Times New Roman" w:hAnsi="Times New Roman"/>
          <w:lang w:eastAsia="ru-RU"/>
        </w:rPr>
      </w:pPr>
      <w:r w:rsidRPr="00AF1000">
        <w:rPr>
          <w:rFonts w:ascii="Times New Roman" w:eastAsia="Times New Roman" w:hAnsi="Times New Roman"/>
          <w:lang w:eastAsia="ru-RU"/>
        </w:rPr>
        <w:t xml:space="preserve">Стороны освобождаются от уплаты неустойки (штрафа, пени), если докажут, что неисполнение или ненадлежащее исполнение обязательства, предусмотренного </w:t>
      </w:r>
      <w:r w:rsidR="00101B8E">
        <w:rPr>
          <w:rFonts w:ascii="Times New Roman" w:eastAsia="Times New Roman" w:hAnsi="Times New Roman"/>
          <w:lang w:eastAsia="ru-RU"/>
        </w:rPr>
        <w:lastRenderedPageBreak/>
        <w:t>Контракт</w:t>
      </w:r>
      <w:r w:rsidRPr="00AF1000">
        <w:rPr>
          <w:rFonts w:ascii="Times New Roman" w:eastAsia="Times New Roman" w:hAnsi="Times New Roman"/>
          <w:lang w:eastAsia="ru-RU"/>
        </w:rPr>
        <w:t>ом, произошло вследствие непреодолимой силы или по вине другой стороны.</w:t>
      </w:r>
    </w:p>
    <w:p w14:paraId="1E6D6BD8" w14:textId="77777777" w:rsidR="008B30D6" w:rsidRPr="00AF1000" w:rsidRDefault="008B30D6" w:rsidP="00E36E2C">
      <w:pPr>
        <w:widowControl w:val="0"/>
        <w:numPr>
          <w:ilvl w:val="2"/>
          <w:numId w:val="3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 w:hanging="567"/>
        <w:jc w:val="both"/>
        <w:rPr>
          <w:rFonts w:ascii="Times New Roman" w:eastAsia="Times New Roman" w:hAnsi="Times New Roman"/>
          <w:lang w:eastAsia="ru-RU"/>
        </w:rPr>
      </w:pPr>
      <w:r w:rsidRPr="00AF1000">
        <w:rPr>
          <w:rFonts w:ascii="Times New Roman" w:eastAsia="Times New Roman" w:hAnsi="Times New Roman"/>
          <w:lang w:eastAsia="ru-RU"/>
        </w:rPr>
        <w:t xml:space="preserve">В соответствии с ч.14 ст.34 </w:t>
      </w:r>
      <w:r w:rsidR="0035671E">
        <w:rPr>
          <w:rFonts w:ascii="Times New Roman" w:eastAsia="Times New Roman" w:hAnsi="Times New Roman"/>
          <w:lang w:eastAsia="ru-RU"/>
        </w:rPr>
        <w:t>З</w:t>
      </w:r>
      <w:r w:rsidRPr="00AF1000">
        <w:rPr>
          <w:rFonts w:ascii="Times New Roman" w:eastAsia="Times New Roman" w:hAnsi="Times New Roman"/>
          <w:lang w:eastAsia="ru-RU"/>
        </w:rPr>
        <w:t>акона №44-ФЗ</w:t>
      </w:r>
      <w:r w:rsidRPr="00AF1000" w:rsidDel="006B4E9B">
        <w:rPr>
          <w:rFonts w:ascii="Times New Roman" w:eastAsia="Times New Roman" w:hAnsi="Times New Roman"/>
          <w:lang w:eastAsia="ru-RU"/>
        </w:rPr>
        <w:t xml:space="preserve"> </w:t>
      </w:r>
      <w:r w:rsidRPr="00AF1000">
        <w:rPr>
          <w:rFonts w:ascii="Times New Roman" w:eastAsia="Times New Roman" w:hAnsi="Times New Roman"/>
          <w:lang w:eastAsia="ru-RU"/>
        </w:rPr>
        <w:t>сумм</w:t>
      </w:r>
      <w:r w:rsidR="0035671E">
        <w:rPr>
          <w:rFonts w:ascii="Times New Roman" w:eastAsia="Times New Roman" w:hAnsi="Times New Roman"/>
          <w:lang w:eastAsia="ru-RU"/>
        </w:rPr>
        <w:t>ы</w:t>
      </w:r>
      <w:r w:rsidRPr="00AF1000">
        <w:rPr>
          <w:rFonts w:ascii="Times New Roman" w:eastAsia="Times New Roman" w:hAnsi="Times New Roman"/>
          <w:lang w:eastAsia="ru-RU"/>
        </w:rPr>
        <w:t xml:space="preserve"> неисполненных Исполнителем требований об уплате неустоек (штрафов, пеней), предъявленных Заказчиком, могут быть удержаны из суммы, подлежащей оплате Исполнителю.</w:t>
      </w:r>
    </w:p>
    <w:p w14:paraId="66CEF01E" w14:textId="77777777" w:rsidR="008B30D6" w:rsidRPr="00AF1000" w:rsidRDefault="008B30D6" w:rsidP="00E36E2C">
      <w:pPr>
        <w:widowControl w:val="0"/>
        <w:numPr>
          <w:ilvl w:val="1"/>
          <w:numId w:val="3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/>
          <w:lang w:eastAsia="ru-RU"/>
        </w:rPr>
      </w:pPr>
      <w:r w:rsidRPr="00AF1000">
        <w:rPr>
          <w:rFonts w:ascii="Times New Roman" w:eastAsia="Times New Roman" w:hAnsi="Times New Roman"/>
          <w:lang w:eastAsia="ru-RU"/>
        </w:rPr>
        <w:t xml:space="preserve">В случае установленного факта оказания услуг не в полном объеме или ненадлежащего качества Заказчик вправе потребовать от Исполнителя уменьшения стоимости его услуг, указанной в п. 2.1 </w:t>
      </w:r>
      <w:r w:rsidR="00101B8E">
        <w:rPr>
          <w:rFonts w:ascii="Times New Roman" w:eastAsia="Times New Roman" w:hAnsi="Times New Roman"/>
          <w:lang w:eastAsia="ru-RU"/>
        </w:rPr>
        <w:t>Контракт</w:t>
      </w:r>
      <w:r w:rsidRPr="00AF1000">
        <w:rPr>
          <w:rFonts w:ascii="Times New Roman" w:eastAsia="Times New Roman" w:hAnsi="Times New Roman"/>
          <w:lang w:eastAsia="ru-RU"/>
        </w:rPr>
        <w:t>а.</w:t>
      </w:r>
    </w:p>
    <w:p w14:paraId="2BDEA703" w14:textId="77777777" w:rsidR="008B30D6" w:rsidRPr="00AF1000" w:rsidRDefault="008B30D6" w:rsidP="00E36E2C">
      <w:pPr>
        <w:widowControl w:val="0"/>
        <w:numPr>
          <w:ilvl w:val="1"/>
          <w:numId w:val="3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/>
          <w:lang w:eastAsia="ru-RU"/>
        </w:rPr>
      </w:pPr>
      <w:r w:rsidRPr="00AF1000">
        <w:rPr>
          <w:rFonts w:ascii="Times New Roman" w:eastAsia="Times New Roman" w:hAnsi="Times New Roman"/>
          <w:lang w:eastAsia="ru-RU"/>
        </w:rPr>
        <w:t xml:space="preserve">Требования Сторон, указанные в п. 7.2-7.3 </w:t>
      </w:r>
      <w:r w:rsidR="00101B8E">
        <w:rPr>
          <w:rFonts w:ascii="Times New Roman" w:eastAsia="Times New Roman" w:hAnsi="Times New Roman"/>
          <w:lang w:eastAsia="ru-RU"/>
        </w:rPr>
        <w:t>Контракт</w:t>
      </w:r>
      <w:r w:rsidRPr="00AF1000">
        <w:rPr>
          <w:rFonts w:ascii="Times New Roman" w:eastAsia="Times New Roman" w:hAnsi="Times New Roman"/>
          <w:lang w:eastAsia="ru-RU"/>
        </w:rPr>
        <w:t>а, должны быть оформлены заинтересованной Стороной в письменном виде в форме претензии.</w:t>
      </w:r>
    </w:p>
    <w:p w14:paraId="17B9D816" w14:textId="77777777" w:rsidR="008B30D6" w:rsidRPr="00AF1000" w:rsidRDefault="008B30D6" w:rsidP="00E36E2C">
      <w:pPr>
        <w:widowControl w:val="0"/>
        <w:numPr>
          <w:ilvl w:val="1"/>
          <w:numId w:val="3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/>
          <w:lang w:eastAsia="ru-RU"/>
        </w:rPr>
      </w:pPr>
      <w:r w:rsidRPr="00AF1000">
        <w:rPr>
          <w:rFonts w:ascii="Times New Roman" w:eastAsia="Times New Roman" w:hAnsi="Times New Roman"/>
          <w:lang w:eastAsia="ru-RU"/>
        </w:rPr>
        <w:t>В случае причинения материального ущерба имуществу Сторон или третьих лиц, виновная Сторона возмещает причинённый реальный ущерб. Ущерб определяется Сторонами совместно в акте о причинении ущерба. Ущерб определяется Сторонами исходя из данных бухгалтерского учёта.</w:t>
      </w:r>
    </w:p>
    <w:p w14:paraId="4FA38E18" w14:textId="77777777" w:rsidR="008B30D6" w:rsidRPr="00AF1000" w:rsidRDefault="008B30D6" w:rsidP="00E36E2C">
      <w:pPr>
        <w:widowControl w:val="0"/>
        <w:numPr>
          <w:ilvl w:val="1"/>
          <w:numId w:val="3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/>
          <w:lang w:eastAsia="ru-RU"/>
        </w:rPr>
      </w:pPr>
      <w:r w:rsidRPr="00AF1000">
        <w:rPr>
          <w:rFonts w:ascii="Times New Roman" w:eastAsia="Times New Roman" w:hAnsi="Times New Roman"/>
          <w:lang w:eastAsia="ru-RU"/>
        </w:rPr>
        <w:t xml:space="preserve">Уплата пени и штрафов не освобождает Стороны от исполнения обязательств по </w:t>
      </w:r>
      <w:r w:rsidR="00101B8E">
        <w:rPr>
          <w:rFonts w:ascii="Times New Roman" w:eastAsia="Times New Roman" w:hAnsi="Times New Roman"/>
          <w:lang w:eastAsia="ru-RU"/>
        </w:rPr>
        <w:t>Контракт</w:t>
      </w:r>
      <w:r w:rsidRPr="00AF1000">
        <w:rPr>
          <w:rFonts w:ascii="Times New Roman" w:eastAsia="Times New Roman" w:hAnsi="Times New Roman"/>
          <w:lang w:eastAsia="ru-RU"/>
        </w:rPr>
        <w:t>у и возмещения убытков другой Стороне.</w:t>
      </w:r>
    </w:p>
    <w:p w14:paraId="508F2135" w14:textId="77777777" w:rsidR="00B43145" w:rsidRPr="00AF1000" w:rsidRDefault="008B30D6" w:rsidP="007E1B66">
      <w:pPr>
        <w:widowControl w:val="0"/>
        <w:numPr>
          <w:ilvl w:val="1"/>
          <w:numId w:val="3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lang w:eastAsia="ru-RU"/>
        </w:rPr>
      </w:pPr>
      <w:r w:rsidRPr="00AF1000">
        <w:rPr>
          <w:rFonts w:ascii="Times New Roman" w:hAnsi="Times New Roman"/>
          <w:lang w:eastAsia="ru-RU"/>
        </w:rPr>
        <w:t xml:space="preserve">В случае нарушения условий и положений </w:t>
      </w:r>
      <w:r w:rsidR="00101B8E">
        <w:rPr>
          <w:rFonts w:ascii="Times New Roman" w:hAnsi="Times New Roman"/>
          <w:lang w:eastAsia="ru-RU"/>
        </w:rPr>
        <w:t>Контракт</w:t>
      </w:r>
      <w:r w:rsidRPr="00AF1000">
        <w:rPr>
          <w:rFonts w:ascii="Times New Roman" w:hAnsi="Times New Roman"/>
          <w:lang w:eastAsia="ru-RU"/>
        </w:rPr>
        <w:t xml:space="preserve">а, убытки, причинённые нарушившей условия </w:t>
      </w:r>
      <w:r w:rsidR="00101B8E">
        <w:rPr>
          <w:rFonts w:ascii="Times New Roman" w:hAnsi="Times New Roman"/>
          <w:lang w:eastAsia="ru-RU"/>
        </w:rPr>
        <w:t>Контракт</w:t>
      </w:r>
      <w:r w:rsidRPr="00AF1000">
        <w:rPr>
          <w:rFonts w:ascii="Times New Roman" w:hAnsi="Times New Roman"/>
          <w:lang w:eastAsia="ru-RU"/>
        </w:rPr>
        <w:t xml:space="preserve">а Стороной, компенсируются в порядке, предусмотренном </w:t>
      </w:r>
      <w:r w:rsidR="00101B8E">
        <w:rPr>
          <w:rFonts w:ascii="Times New Roman" w:hAnsi="Times New Roman"/>
          <w:lang w:eastAsia="ru-RU"/>
        </w:rPr>
        <w:t>Контракт</w:t>
      </w:r>
      <w:r w:rsidRPr="00AF1000">
        <w:rPr>
          <w:rFonts w:ascii="Times New Roman" w:hAnsi="Times New Roman"/>
          <w:lang w:eastAsia="ru-RU"/>
        </w:rPr>
        <w:t>ом и действующим законодательством Российской Федерации. При этом ни одна из Сторон не вправе требовать от другой Стороны возмещения и компенсации упущенной выгоды, а бремя доказывания убытков лежит на потерпевшей Стороне.</w:t>
      </w:r>
    </w:p>
    <w:p w14:paraId="1DF9DD13" w14:textId="77777777" w:rsidR="00B43145" w:rsidRPr="00AF1000" w:rsidRDefault="00B43145" w:rsidP="00AF1000">
      <w:pPr>
        <w:widowControl w:val="0"/>
        <w:autoSpaceDE w:val="0"/>
        <w:autoSpaceDN w:val="0"/>
        <w:adjustRightInd w:val="0"/>
        <w:spacing w:after="0" w:line="240" w:lineRule="auto"/>
        <w:ind w:left="-284"/>
        <w:contextualSpacing/>
        <w:jc w:val="both"/>
        <w:rPr>
          <w:rFonts w:ascii="Times New Roman" w:eastAsia="Times New Roman" w:hAnsi="Times New Roman"/>
          <w:lang w:eastAsia="ru-RU"/>
        </w:rPr>
      </w:pPr>
    </w:p>
    <w:p w14:paraId="15A2EE2F" w14:textId="77777777" w:rsidR="008B30D6" w:rsidRPr="00AF1000" w:rsidRDefault="008B30D6" w:rsidP="00AF1000">
      <w:pPr>
        <w:widowControl w:val="0"/>
        <w:autoSpaceDE w:val="0"/>
        <w:autoSpaceDN w:val="0"/>
        <w:adjustRightInd w:val="0"/>
        <w:spacing w:after="0" w:line="240" w:lineRule="auto"/>
        <w:ind w:left="-284"/>
        <w:contextualSpacing/>
        <w:jc w:val="both"/>
        <w:rPr>
          <w:rFonts w:ascii="Times New Roman" w:eastAsia="Times New Roman" w:hAnsi="Times New Roman"/>
          <w:lang w:eastAsia="ru-RU"/>
        </w:rPr>
      </w:pPr>
    </w:p>
    <w:p w14:paraId="2698311B" w14:textId="77777777" w:rsidR="008B30D6" w:rsidRDefault="008B30D6" w:rsidP="00F866E2">
      <w:pPr>
        <w:widowControl w:val="0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  <w:r w:rsidRPr="00AF1000">
        <w:rPr>
          <w:rFonts w:ascii="Times New Roman" w:eastAsia="Times New Roman" w:hAnsi="Times New Roman"/>
          <w:b/>
          <w:bCs/>
          <w:lang w:eastAsia="ru-RU"/>
        </w:rPr>
        <w:t xml:space="preserve">Изменение и расторжение </w:t>
      </w:r>
      <w:r w:rsidR="00101B8E">
        <w:rPr>
          <w:rFonts w:ascii="Times New Roman" w:eastAsia="Times New Roman" w:hAnsi="Times New Roman"/>
          <w:b/>
          <w:bCs/>
          <w:lang w:eastAsia="ru-RU"/>
        </w:rPr>
        <w:t>Контракт</w:t>
      </w:r>
      <w:r w:rsidRPr="00AF1000">
        <w:rPr>
          <w:rFonts w:ascii="Times New Roman" w:eastAsia="Times New Roman" w:hAnsi="Times New Roman"/>
          <w:b/>
          <w:bCs/>
          <w:lang w:eastAsia="ru-RU"/>
        </w:rPr>
        <w:t>а</w:t>
      </w:r>
    </w:p>
    <w:p w14:paraId="37A09CD8" w14:textId="77777777" w:rsidR="00F866E2" w:rsidRPr="00AF1000" w:rsidRDefault="00F866E2" w:rsidP="00F866E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44"/>
        <w:rPr>
          <w:rFonts w:ascii="Times New Roman" w:eastAsia="Times New Roman" w:hAnsi="Times New Roman"/>
          <w:b/>
          <w:bCs/>
          <w:lang w:eastAsia="ru-RU"/>
        </w:rPr>
      </w:pPr>
    </w:p>
    <w:p w14:paraId="27ADE19D" w14:textId="77777777" w:rsidR="008B30D6" w:rsidRPr="00F866E2" w:rsidRDefault="00F866E2" w:rsidP="00F866E2">
      <w:pPr>
        <w:widowControl w:val="0"/>
        <w:numPr>
          <w:ilvl w:val="1"/>
          <w:numId w:val="3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lang w:eastAsia="ru-RU"/>
        </w:rPr>
      </w:pPr>
      <w:r w:rsidRPr="00F866E2">
        <w:rPr>
          <w:rFonts w:ascii="Times New Roman" w:hAnsi="Times New Roman"/>
          <w:lang w:eastAsia="ru-RU"/>
        </w:rPr>
        <w:t xml:space="preserve"> </w:t>
      </w:r>
      <w:r w:rsidR="008B30D6" w:rsidRPr="00F866E2">
        <w:rPr>
          <w:rFonts w:ascii="Times New Roman" w:hAnsi="Times New Roman"/>
          <w:lang w:eastAsia="ru-RU"/>
        </w:rPr>
        <w:t xml:space="preserve">Все изменения и дополнения к </w:t>
      </w:r>
      <w:r w:rsidR="00101B8E" w:rsidRPr="00F866E2">
        <w:rPr>
          <w:rFonts w:ascii="Times New Roman" w:hAnsi="Times New Roman"/>
          <w:lang w:eastAsia="ru-RU"/>
        </w:rPr>
        <w:t>Контракт</w:t>
      </w:r>
      <w:r w:rsidR="008B30D6" w:rsidRPr="00F866E2">
        <w:rPr>
          <w:rFonts w:ascii="Times New Roman" w:hAnsi="Times New Roman"/>
          <w:lang w:eastAsia="ru-RU"/>
        </w:rPr>
        <w:t>у составляются в письменной форме и являются его неотъемлемой частью. В случае изменения адреса, банковских реквизитов Сторон, Сторона в трехдневный срок письменно уведомляет другую Сторону о произошедших изменениях, дополнительное соглашение в этом случае не подписывается.</w:t>
      </w:r>
    </w:p>
    <w:p w14:paraId="54B50107" w14:textId="77777777" w:rsidR="008B30D6" w:rsidRPr="00F866E2" w:rsidRDefault="008B30D6" w:rsidP="00F866E2">
      <w:pPr>
        <w:widowControl w:val="0"/>
        <w:numPr>
          <w:ilvl w:val="1"/>
          <w:numId w:val="3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lang w:eastAsia="ru-RU"/>
        </w:rPr>
      </w:pPr>
      <w:r w:rsidRPr="00F866E2">
        <w:rPr>
          <w:rFonts w:ascii="Times New Roman" w:hAnsi="Times New Roman"/>
          <w:lang w:eastAsia="ru-RU"/>
        </w:rPr>
        <w:t xml:space="preserve">Допускается заключение дополнительных соглашений к </w:t>
      </w:r>
      <w:r w:rsidR="00101B8E" w:rsidRPr="00F866E2">
        <w:rPr>
          <w:rFonts w:ascii="Times New Roman" w:hAnsi="Times New Roman"/>
          <w:lang w:eastAsia="ru-RU"/>
        </w:rPr>
        <w:t>Контракт</w:t>
      </w:r>
      <w:r w:rsidRPr="00F866E2">
        <w:rPr>
          <w:rFonts w:ascii="Times New Roman" w:hAnsi="Times New Roman"/>
          <w:lang w:eastAsia="ru-RU"/>
        </w:rPr>
        <w:t xml:space="preserve">у в электронной форме посредством систем электронного документооборота (ЭДО), с подписанием дополнительных соглашений к </w:t>
      </w:r>
      <w:r w:rsidR="00101B8E" w:rsidRPr="00F866E2">
        <w:rPr>
          <w:rFonts w:ascii="Times New Roman" w:hAnsi="Times New Roman"/>
          <w:lang w:eastAsia="ru-RU"/>
        </w:rPr>
        <w:t>Контракт</w:t>
      </w:r>
      <w:r w:rsidRPr="00F866E2">
        <w:rPr>
          <w:rFonts w:ascii="Times New Roman" w:hAnsi="Times New Roman"/>
          <w:lang w:eastAsia="ru-RU"/>
        </w:rPr>
        <w:t xml:space="preserve">у электронными подписями уполномоченных представителей сторон </w:t>
      </w:r>
      <w:r w:rsidR="00101B8E" w:rsidRPr="00F866E2">
        <w:rPr>
          <w:rFonts w:ascii="Times New Roman" w:hAnsi="Times New Roman"/>
          <w:lang w:eastAsia="ru-RU"/>
        </w:rPr>
        <w:t>Контракт</w:t>
      </w:r>
      <w:r w:rsidRPr="00F866E2">
        <w:rPr>
          <w:rFonts w:ascii="Times New Roman" w:hAnsi="Times New Roman"/>
          <w:lang w:eastAsia="ru-RU"/>
        </w:rPr>
        <w:t>а в соответствии с законодательством Российской Федерации.</w:t>
      </w:r>
    </w:p>
    <w:p w14:paraId="3EF53DD6" w14:textId="77777777" w:rsidR="008B30D6" w:rsidRPr="00F866E2" w:rsidRDefault="008B30D6" w:rsidP="00F866E2">
      <w:pPr>
        <w:widowControl w:val="0"/>
        <w:numPr>
          <w:ilvl w:val="1"/>
          <w:numId w:val="3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lang w:eastAsia="ru-RU"/>
        </w:rPr>
      </w:pPr>
      <w:r w:rsidRPr="00F866E2">
        <w:rPr>
          <w:rFonts w:ascii="Times New Roman" w:hAnsi="Times New Roman"/>
          <w:lang w:eastAsia="ru-RU"/>
        </w:rPr>
        <w:t xml:space="preserve"> </w:t>
      </w:r>
      <w:r w:rsidR="0042752C" w:rsidRPr="00F866E2">
        <w:rPr>
          <w:rFonts w:ascii="Times New Roman" w:hAnsi="Times New Roman"/>
          <w:lang w:eastAsia="ru-RU"/>
        </w:rPr>
        <w:t xml:space="preserve">Расторжение </w:t>
      </w:r>
      <w:r w:rsidR="00101B8E" w:rsidRPr="00F866E2">
        <w:rPr>
          <w:rFonts w:ascii="Times New Roman" w:hAnsi="Times New Roman"/>
          <w:lang w:eastAsia="ru-RU"/>
        </w:rPr>
        <w:t>Контракт</w:t>
      </w:r>
      <w:r w:rsidR="0042752C" w:rsidRPr="00F866E2">
        <w:rPr>
          <w:rFonts w:ascii="Times New Roman" w:hAnsi="Times New Roman"/>
          <w:lang w:eastAsia="ru-RU"/>
        </w:rPr>
        <w:t xml:space="preserve">а допускается по соглашению Сторон, по решению суда, в случае одностороннего отказа Стороны </w:t>
      </w:r>
      <w:r w:rsidR="00101B8E" w:rsidRPr="00F866E2">
        <w:rPr>
          <w:rFonts w:ascii="Times New Roman" w:hAnsi="Times New Roman"/>
          <w:lang w:eastAsia="ru-RU"/>
        </w:rPr>
        <w:t>Контракт</w:t>
      </w:r>
      <w:r w:rsidR="0042752C" w:rsidRPr="00F866E2">
        <w:rPr>
          <w:rFonts w:ascii="Times New Roman" w:hAnsi="Times New Roman"/>
          <w:lang w:eastAsia="ru-RU"/>
        </w:rPr>
        <w:t xml:space="preserve">а от исполнения </w:t>
      </w:r>
      <w:r w:rsidR="00101B8E" w:rsidRPr="00F866E2">
        <w:rPr>
          <w:rFonts w:ascii="Times New Roman" w:hAnsi="Times New Roman"/>
          <w:lang w:eastAsia="ru-RU"/>
        </w:rPr>
        <w:t>Контракт</w:t>
      </w:r>
      <w:r w:rsidR="0042752C" w:rsidRPr="00F866E2">
        <w:rPr>
          <w:rFonts w:ascii="Times New Roman" w:hAnsi="Times New Roman"/>
          <w:lang w:eastAsia="ru-RU"/>
        </w:rPr>
        <w:t>а в соответствии с гражданским законодательством Российской Федерации и Законом № 44-ФЗ.</w:t>
      </w:r>
    </w:p>
    <w:p w14:paraId="615221D8" w14:textId="77777777" w:rsidR="008B30D6" w:rsidRPr="00AF1000" w:rsidRDefault="00F866E2" w:rsidP="00F866E2">
      <w:pPr>
        <w:widowControl w:val="0"/>
        <w:numPr>
          <w:ilvl w:val="1"/>
          <w:numId w:val="3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 </w:t>
      </w:r>
      <w:r w:rsidR="008B30D6" w:rsidRPr="00AF1000">
        <w:rPr>
          <w:rFonts w:ascii="Times New Roman" w:hAnsi="Times New Roman"/>
          <w:lang w:eastAsia="ru-RU"/>
        </w:rPr>
        <w:t xml:space="preserve">Сторона, принявшая решение об одностороннем отказе от исполнения </w:t>
      </w:r>
      <w:r w:rsidR="00101B8E">
        <w:rPr>
          <w:rFonts w:ascii="Times New Roman" w:hAnsi="Times New Roman"/>
          <w:lang w:eastAsia="ru-RU"/>
        </w:rPr>
        <w:t>Контракт</w:t>
      </w:r>
      <w:r w:rsidR="008B30D6" w:rsidRPr="00AF1000">
        <w:rPr>
          <w:rFonts w:ascii="Times New Roman" w:hAnsi="Times New Roman"/>
          <w:lang w:eastAsia="ru-RU"/>
        </w:rPr>
        <w:t xml:space="preserve">а не позднее чем в течении трех рабочих дней с даты принятия указанного решения обязана уведомить другую Сторону о принятом решении по адресу электронной почты, по почте заказным письмом с уведомлением о вручении, посредством факсимильной связи. Датой такого надлежащего уведомления признается дата получения подтверждения о вручении такого уведомления другой Стороной. Решение об одностороннем отказе от исполнения </w:t>
      </w:r>
      <w:r w:rsidR="00101B8E">
        <w:rPr>
          <w:rFonts w:ascii="Times New Roman" w:hAnsi="Times New Roman"/>
          <w:lang w:eastAsia="ru-RU"/>
        </w:rPr>
        <w:t>Контракт</w:t>
      </w:r>
      <w:r w:rsidR="008B30D6" w:rsidRPr="00AF1000">
        <w:rPr>
          <w:rFonts w:ascii="Times New Roman" w:hAnsi="Times New Roman"/>
          <w:lang w:eastAsia="ru-RU"/>
        </w:rPr>
        <w:t xml:space="preserve">а вступает в силу и </w:t>
      </w:r>
      <w:r w:rsidR="00101B8E">
        <w:rPr>
          <w:rFonts w:ascii="Times New Roman" w:hAnsi="Times New Roman"/>
          <w:lang w:eastAsia="ru-RU"/>
        </w:rPr>
        <w:t>Контракт</w:t>
      </w:r>
      <w:r w:rsidR="008B30D6" w:rsidRPr="00AF1000">
        <w:rPr>
          <w:rFonts w:ascii="Times New Roman" w:hAnsi="Times New Roman"/>
          <w:lang w:eastAsia="ru-RU"/>
        </w:rPr>
        <w:t xml:space="preserve"> считается расторгнутым через десять дней с даты надлежащего уведомления</w:t>
      </w:r>
      <w:r w:rsidR="008B30D6" w:rsidRPr="00AF1000">
        <w:rPr>
          <w:rFonts w:ascii="Times New Roman" w:hAnsi="Times New Roman"/>
        </w:rPr>
        <w:t xml:space="preserve"> другой Стороны об одностороннем отказе от исполнения </w:t>
      </w:r>
      <w:r w:rsidR="00101B8E">
        <w:rPr>
          <w:rFonts w:ascii="Times New Roman" w:hAnsi="Times New Roman"/>
        </w:rPr>
        <w:t>Контракт</w:t>
      </w:r>
      <w:r w:rsidR="008B30D6" w:rsidRPr="00AF1000">
        <w:rPr>
          <w:rFonts w:ascii="Times New Roman" w:hAnsi="Times New Roman"/>
        </w:rPr>
        <w:t>а.</w:t>
      </w:r>
    </w:p>
    <w:p w14:paraId="26E932E9" w14:textId="77777777" w:rsidR="008B30D6" w:rsidRPr="00F866E2" w:rsidRDefault="008B30D6" w:rsidP="00F866E2">
      <w:pPr>
        <w:widowControl w:val="0"/>
        <w:numPr>
          <w:ilvl w:val="1"/>
          <w:numId w:val="3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lang w:eastAsia="ru-RU"/>
        </w:rPr>
      </w:pPr>
      <w:r w:rsidRPr="00AF1000">
        <w:rPr>
          <w:rFonts w:ascii="Times New Roman" w:eastAsia="Times New Roman" w:hAnsi="Times New Roman"/>
          <w:lang w:eastAsia="ru-RU"/>
        </w:rPr>
        <w:t xml:space="preserve"> </w:t>
      </w:r>
      <w:r w:rsidRPr="00F866E2">
        <w:rPr>
          <w:rFonts w:ascii="Times New Roman" w:hAnsi="Times New Roman"/>
          <w:lang w:eastAsia="ru-RU"/>
        </w:rPr>
        <w:t xml:space="preserve">Изменение существенных условий </w:t>
      </w:r>
      <w:r w:rsidR="00101B8E" w:rsidRPr="00F866E2">
        <w:rPr>
          <w:rFonts w:ascii="Times New Roman" w:hAnsi="Times New Roman"/>
          <w:lang w:eastAsia="ru-RU"/>
        </w:rPr>
        <w:t>Контракт</w:t>
      </w:r>
      <w:r w:rsidRPr="00F866E2">
        <w:rPr>
          <w:rFonts w:ascii="Times New Roman" w:hAnsi="Times New Roman"/>
          <w:lang w:eastAsia="ru-RU"/>
        </w:rPr>
        <w:t>а при его исполнении не допускается, за исключением их изменения по соглашению Сторон в следующих случаях:</w:t>
      </w:r>
    </w:p>
    <w:p w14:paraId="5B52ED82" w14:textId="77777777" w:rsidR="008B30D6" w:rsidRPr="00F866E2" w:rsidRDefault="008B30D6" w:rsidP="00F866E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 w:firstLine="425"/>
        <w:jc w:val="both"/>
        <w:rPr>
          <w:rFonts w:ascii="Times New Roman" w:hAnsi="Times New Roman"/>
          <w:lang w:eastAsia="ru-RU"/>
        </w:rPr>
      </w:pPr>
      <w:r w:rsidRPr="00F866E2">
        <w:rPr>
          <w:rFonts w:ascii="Times New Roman" w:hAnsi="Times New Roman"/>
          <w:lang w:eastAsia="ru-RU"/>
        </w:rPr>
        <w:t xml:space="preserve">- при снижении цены </w:t>
      </w:r>
      <w:r w:rsidR="00101B8E" w:rsidRPr="00F866E2">
        <w:rPr>
          <w:rFonts w:ascii="Times New Roman" w:hAnsi="Times New Roman"/>
          <w:lang w:eastAsia="ru-RU"/>
        </w:rPr>
        <w:t>Контракт</w:t>
      </w:r>
      <w:r w:rsidRPr="00F866E2">
        <w:rPr>
          <w:rFonts w:ascii="Times New Roman" w:hAnsi="Times New Roman"/>
          <w:lang w:eastAsia="ru-RU"/>
        </w:rPr>
        <w:t xml:space="preserve">а без изменения предусмотренных </w:t>
      </w:r>
      <w:r w:rsidR="00101B8E" w:rsidRPr="00F866E2">
        <w:rPr>
          <w:rFonts w:ascii="Times New Roman" w:hAnsi="Times New Roman"/>
          <w:lang w:eastAsia="ru-RU"/>
        </w:rPr>
        <w:t>Контракт</w:t>
      </w:r>
      <w:r w:rsidRPr="00F866E2">
        <w:rPr>
          <w:rFonts w:ascii="Times New Roman" w:hAnsi="Times New Roman"/>
          <w:lang w:eastAsia="ru-RU"/>
        </w:rPr>
        <w:t xml:space="preserve">ом количества услуг, качества оказанных услуг и иных условий </w:t>
      </w:r>
      <w:r w:rsidR="00101B8E" w:rsidRPr="00F866E2">
        <w:rPr>
          <w:rFonts w:ascii="Times New Roman" w:hAnsi="Times New Roman"/>
          <w:lang w:eastAsia="ru-RU"/>
        </w:rPr>
        <w:t>Контракт</w:t>
      </w:r>
      <w:r w:rsidRPr="00F866E2">
        <w:rPr>
          <w:rFonts w:ascii="Times New Roman" w:hAnsi="Times New Roman"/>
          <w:lang w:eastAsia="ru-RU"/>
        </w:rPr>
        <w:t>а;</w:t>
      </w:r>
    </w:p>
    <w:p w14:paraId="176E7E67" w14:textId="77777777" w:rsidR="008B30D6" w:rsidRPr="00F866E2" w:rsidRDefault="008B30D6" w:rsidP="00F866E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4" w:firstLine="283"/>
        <w:jc w:val="both"/>
        <w:rPr>
          <w:rFonts w:ascii="Times New Roman" w:hAnsi="Times New Roman"/>
          <w:lang w:eastAsia="ru-RU"/>
        </w:rPr>
      </w:pPr>
      <w:r w:rsidRPr="00F866E2">
        <w:rPr>
          <w:rFonts w:ascii="Times New Roman" w:hAnsi="Times New Roman"/>
          <w:lang w:eastAsia="ru-RU"/>
        </w:rPr>
        <w:t xml:space="preserve">- если по предложению Заказчика увеличивается </w:t>
      </w:r>
      <w:r w:rsidR="00E051D7" w:rsidRPr="00F866E2">
        <w:rPr>
          <w:rFonts w:ascii="Times New Roman" w:hAnsi="Times New Roman"/>
          <w:lang w:eastAsia="ru-RU"/>
        </w:rPr>
        <w:t xml:space="preserve">предусмотренный Контрактом объем </w:t>
      </w:r>
      <w:r w:rsidRPr="00F866E2">
        <w:rPr>
          <w:rFonts w:ascii="Times New Roman" w:hAnsi="Times New Roman"/>
          <w:lang w:eastAsia="ru-RU"/>
        </w:rPr>
        <w:t xml:space="preserve">услуг не более чем на десять процентов или уменьшается предусмотренный </w:t>
      </w:r>
      <w:r w:rsidR="00101B8E" w:rsidRPr="00F866E2">
        <w:rPr>
          <w:rFonts w:ascii="Times New Roman" w:hAnsi="Times New Roman"/>
          <w:lang w:eastAsia="ru-RU"/>
        </w:rPr>
        <w:t>Контракт</w:t>
      </w:r>
      <w:r w:rsidRPr="00F866E2">
        <w:rPr>
          <w:rFonts w:ascii="Times New Roman" w:hAnsi="Times New Roman"/>
          <w:lang w:eastAsia="ru-RU"/>
        </w:rPr>
        <w:t xml:space="preserve">ом объем услуг не более чем на десять процентов. При этом по соглашению Сторон допускается изменение с учетом положений бюджетного законодательства Российской Федерации цены </w:t>
      </w:r>
      <w:r w:rsidR="00101B8E" w:rsidRPr="00F866E2">
        <w:rPr>
          <w:rFonts w:ascii="Times New Roman" w:hAnsi="Times New Roman"/>
          <w:lang w:eastAsia="ru-RU"/>
        </w:rPr>
        <w:t>Контракт</w:t>
      </w:r>
      <w:r w:rsidRPr="00F866E2">
        <w:rPr>
          <w:rFonts w:ascii="Times New Roman" w:hAnsi="Times New Roman"/>
          <w:lang w:eastAsia="ru-RU"/>
        </w:rPr>
        <w:t xml:space="preserve">а пропорционально дополнительному объему услуг исходя из установленной в </w:t>
      </w:r>
      <w:r w:rsidR="00101B8E" w:rsidRPr="00F866E2">
        <w:rPr>
          <w:rFonts w:ascii="Times New Roman" w:hAnsi="Times New Roman"/>
          <w:lang w:eastAsia="ru-RU"/>
        </w:rPr>
        <w:t>Контракт</w:t>
      </w:r>
      <w:r w:rsidRPr="00F866E2">
        <w:rPr>
          <w:rFonts w:ascii="Times New Roman" w:hAnsi="Times New Roman"/>
          <w:lang w:eastAsia="ru-RU"/>
        </w:rPr>
        <w:t xml:space="preserve">е цены единицы услуг, но не более чем на десять процентов цены </w:t>
      </w:r>
      <w:r w:rsidR="00101B8E" w:rsidRPr="00F866E2">
        <w:rPr>
          <w:rFonts w:ascii="Times New Roman" w:hAnsi="Times New Roman"/>
          <w:lang w:eastAsia="ru-RU"/>
        </w:rPr>
        <w:t>Контракт</w:t>
      </w:r>
      <w:r w:rsidRPr="00F866E2">
        <w:rPr>
          <w:rFonts w:ascii="Times New Roman" w:hAnsi="Times New Roman"/>
          <w:lang w:eastAsia="ru-RU"/>
        </w:rPr>
        <w:t xml:space="preserve">а. При уменьшении предусмотренных </w:t>
      </w:r>
      <w:r w:rsidR="00101B8E" w:rsidRPr="00F866E2">
        <w:rPr>
          <w:rFonts w:ascii="Times New Roman" w:hAnsi="Times New Roman"/>
          <w:lang w:eastAsia="ru-RU"/>
        </w:rPr>
        <w:t>Контракт</w:t>
      </w:r>
      <w:r w:rsidRPr="00F866E2">
        <w:rPr>
          <w:rFonts w:ascii="Times New Roman" w:hAnsi="Times New Roman"/>
          <w:lang w:eastAsia="ru-RU"/>
        </w:rPr>
        <w:t xml:space="preserve">ом объема услуг Стороны </w:t>
      </w:r>
      <w:r w:rsidR="00101B8E" w:rsidRPr="00F866E2">
        <w:rPr>
          <w:rFonts w:ascii="Times New Roman" w:hAnsi="Times New Roman"/>
          <w:lang w:eastAsia="ru-RU"/>
        </w:rPr>
        <w:t>Контракт</w:t>
      </w:r>
      <w:r w:rsidRPr="00F866E2">
        <w:rPr>
          <w:rFonts w:ascii="Times New Roman" w:hAnsi="Times New Roman"/>
          <w:lang w:eastAsia="ru-RU"/>
        </w:rPr>
        <w:t xml:space="preserve">а обязаны уменьшить цену </w:t>
      </w:r>
      <w:r w:rsidR="00101B8E" w:rsidRPr="00F866E2">
        <w:rPr>
          <w:rFonts w:ascii="Times New Roman" w:hAnsi="Times New Roman"/>
          <w:lang w:eastAsia="ru-RU"/>
        </w:rPr>
        <w:t>Контракт</w:t>
      </w:r>
      <w:r w:rsidRPr="00F866E2">
        <w:rPr>
          <w:rFonts w:ascii="Times New Roman" w:hAnsi="Times New Roman"/>
          <w:lang w:eastAsia="ru-RU"/>
        </w:rPr>
        <w:t>а исходя из цены единицы услуги.</w:t>
      </w:r>
    </w:p>
    <w:p w14:paraId="04F3F7A9" w14:textId="77777777" w:rsidR="008B30D6" w:rsidRPr="00F866E2" w:rsidRDefault="008B30D6" w:rsidP="00F866E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lang w:eastAsia="ru-RU"/>
        </w:rPr>
      </w:pPr>
    </w:p>
    <w:p w14:paraId="1E70B163" w14:textId="77777777" w:rsidR="008B30D6" w:rsidRPr="000A5340" w:rsidRDefault="00B43145" w:rsidP="00F866E2">
      <w:pPr>
        <w:widowControl w:val="0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AF1000">
        <w:rPr>
          <w:rFonts w:ascii="Times New Roman" w:eastAsia="Times New Roman" w:hAnsi="Times New Roman"/>
          <w:b/>
          <w:bCs/>
          <w:lang w:eastAsia="ru-RU"/>
        </w:rPr>
        <w:t>О</w:t>
      </w:r>
      <w:r w:rsidR="008B30D6" w:rsidRPr="00AF1000">
        <w:rPr>
          <w:rFonts w:ascii="Times New Roman" w:eastAsia="Times New Roman" w:hAnsi="Times New Roman"/>
          <w:b/>
          <w:bCs/>
          <w:lang w:eastAsia="ru-RU"/>
        </w:rPr>
        <w:t>бстоятельства</w:t>
      </w:r>
      <w:r w:rsidRPr="00AF1000">
        <w:rPr>
          <w:rFonts w:ascii="Times New Roman" w:eastAsia="Times New Roman" w:hAnsi="Times New Roman"/>
          <w:b/>
          <w:bCs/>
          <w:lang w:eastAsia="ru-RU"/>
        </w:rPr>
        <w:t xml:space="preserve"> непреодолимой силы</w:t>
      </w:r>
    </w:p>
    <w:p w14:paraId="6451F622" w14:textId="77777777" w:rsidR="000A5340" w:rsidRPr="00AF1000" w:rsidRDefault="000A5340" w:rsidP="000A534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44"/>
        <w:rPr>
          <w:rFonts w:ascii="Times New Roman" w:eastAsia="Times New Roman" w:hAnsi="Times New Roman"/>
          <w:lang w:eastAsia="ru-RU"/>
        </w:rPr>
      </w:pPr>
    </w:p>
    <w:p w14:paraId="375C6805" w14:textId="77777777" w:rsidR="008B30D6" w:rsidRPr="00F866E2" w:rsidRDefault="000A5340" w:rsidP="00F866E2">
      <w:pPr>
        <w:widowControl w:val="0"/>
        <w:numPr>
          <w:ilvl w:val="1"/>
          <w:numId w:val="3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lastRenderedPageBreak/>
        <w:t xml:space="preserve"> </w:t>
      </w:r>
      <w:r w:rsidR="008B30D6" w:rsidRPr="00F866E2">
        <w:rPr>
          <w:rFonts w:ascii="Times New Roman" w:hAnsi="Times New Roman"/>
          <w:lang w:eastAsia="ru-RU"/>
        </w:rPr>
        <w:t xml:space="preserve">Стороны освобождаются от ответственности за частичное или полное неисполнение обязательств по настоящему </w:t>
      </w:r>
      <w:r w:rsidR="00101B8E" w:rsidRPr="00F866E2">
        <w:rPr>
          <w:rFonts w:ascii="Times New Roman" w:hAnsi="Times New Roman"/>
          <w:lang w:eastAsia="ru-RU"/>
        </w:rPr>
        <w:t>Контракт</w:t>
      </w:r>
      <w:r w:rsidR="008B30D6" w:rsidRPr="00F866E2">
        <w:rPr>
          <w:rFonts w:ascii="Times New Roman" w:hAnsi="Times New Roman"/>
          <w:lang w:eastAsia="ru-RU"/>
        </w:rPr>
        <w:t xml:space="preserve">у, если оно явилось следствием обстоятельств непреодолимой силы, а именно: пожара, наводнения, землетрясения, разрушение здания полностью или частично, войны, выброса радиоактивных веществ в атмосферу, забастовок, изменения законодательства, существенно влияющего на исполнение настоящего </w:t>
      </w:r>
      <w:r w:rsidR="00101B8E" w:rsidRPr="00F866E2">
        <w:rPr>
          <w:rFonts w:ascii="Times New Roman" w:hAnsi="Times New Roman"/>
          <w:lang w:eastAsia="ru-RU"/>
        </w:rPr>
        <w:t>Контракт</w:t>
      </w:r>
      <w:r w:rsidR="008B30D6" w:rsidRPr="00F866E2">
        <w:rPr>
          <w:rFonts w:ascii="Times New Roman" w:hAnsi="Times New Roman"/>
          <w:lang w:eastAsia="ru-RU"/>
        </w:rPr>
        <w:t xml:space="preserve">а. При этом срок исполнения обязательств по настоящему </w:t>
      </w:r>
      <w:r w:rsidR="00101B8E" w:rsidRPr="00F866E2">
        <w:rPr>
          <w:rFonts w:ascii="Times New Roman" w:hAnsi="Times New Roman"/>
          <w:lang w:eastAsia="ru-RU"/>
        </w:rPr>
        <w:t>Контракт</w:t>
      </w:r>
      <w:r w:rsidR="008B30D6" w:rsidRPr="00F866E2">
        <w:rPr>
          <w:rFonts w:ascii="Times New Roman" w:hAnsi="Times New Roman"/>
          <w:lang w:eastAsia="ru-RU"/>
        </w:rPr>
        <w:t>у отодвигается соразмерно времени, в течение которого действовали такие обстоятельства, а также последствия, вызванные этими обстоятельствами.</w:t>
      </w:r>
    </w:p>
    <w:p w14:paraId="6F0F5058" w14:textId="77777777" w:rsidR="008B30D6" w:rsidRPr="00F866E2" w:rsidRDefault="008B30D6" w:rsidP="00F866E2">
      <w:pPr>
        <w:widowControl w:val="0"/>
        <w:numPr>
          <w:ilvl w:val="1"/>
          <w:numId w:val="3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lang w:eastAsia="ru-RU"/>
        </w:rPr>
      </w:pPr>
      <w:r w:rsidRPr="00F866E2">
        <w:rPr>
          <w:rFonts w:ascii="Times New Roman" w:hAnsi="Times New Roman"/>
          <w:lang w:eastAsia="ru-RU"/>
        </w:rPr>
        <w:t>Свидетельства, выдаваемые соответствующим компетентным органом, являются достаточным подтверждением наличия и продолжительности действия обстоятельств непреодолимой силы.</w:t>
      </w:r>
    </w:p>
    <w:p w14:paraId="398A3994" w14:textId="77777777" w:rsidR="008B30D6" w:rsidRPr="00F866E2" w:rsidRDefault="008B30D6" w:rsidP="00F866E2">
      <w:pPr>
        <w:widowControl w:val="0"/>
        <w:numPr>
          <w:ilvl w:val="1"/>
          <w:numId w:val="3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lang w:eastAsia="ru-RU"/>
        </w:rPr>
      </w:pPr>
      <w:r w:rsidRPr="00F866E2">
        <w:rPr>
          <w:rFonts w:ascii="Times New Roman" w:hAnsi="Times New Roman"/>
          <w:lang w:eastAsia="ru-RU"/>
        </w:rPr>
        <w:t>Сторона, подвергшаяся действию обстоятельств</w:t>
      </w:r>
      <w:r w:rsidR="00C70A19" w:rsidRPr="00F866E2">
        <w:rPr>
          <w:rFonts w:ascii="Times New Roman" w:hAnsi="Times New Roman"/>
          <w:lang w:eastAsia="ru-RU"/>
        </w:rPr>
        <w:t xml:space="preserve"> непреодолимой силы</w:t>
      </w:r>
      <w:r w:rsidRPr="00F866E2">
        <w:rPr>
          <w:rFonts w:ascii="Times New Roman" w:hAnsi="Times New Roman"/>
          <w:lang w:eastAsia="ru-RU"/>
        </w:rPr>
        <w:t>, должна не позднее 14 (четырнадцати) рабочих дней с момента их наступления в письменной форме известить другую Сторону. Несвоевременное извещение об обстоятельствах непреодолимой силы лишает соответствующую Сторону права ссылаться на такие обстоятельства.</w:t>
      </w:r>
    </w:p>
    <w:p w14:paraId="06CFB51E" w14:textId="77777777" w:rsidR="008B30D6" w:rsidRPr="00F866E2" w:rsidRDefault="008B30D6" w:rsidP="00F866E2">
      <w:pPr>
        <w:widowControl w:val="0"/>
        <w:numPr>
          <w:ilvl w:val="1"/>
          <w:numId w:val="3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lang w:eastAsia="ru-RU"/>
        </w:rPr>
      </w:pPr>
      <w:r w:rsidRPr="00F866E2">
        <w:rPr>
          <w:rFonts w:ascii="Times New Roman" w:hAnsi="Times New Roman"/>
          <w:lang w:eastAsia="ru-RU"/>
        </w:rPr>
        <w:t xml:space="preserve">Срок исполнения обязательств по настоящему </w:t>
      </w:r>
      <w:r w:rsidR="00101B8E" w:rsidRPr="00F866E2">
        <w:rPr>
          <w:rFonts w:ascii="Times New Roman" w:hAnsi="Times New Roman"/>
          <w:lang w:eastAsia="ru-RU"/>
        </w:rPr>
        <w:t>Контракт</w:t>
      </w:r>
      <w:r w:rsidRPr="00F866E2">
        <w:rPr>
          <w:rFonts w:ascii="Times New Roman" w:hAnsi="Times New Roman"/>
          <w:lang w:eastAsia="ru-RU"/>
        </w:rPr>
        <w:t>у отодвигается при наступлении обстоятельств непреодолимой силы на время, в течение которого последние действуют. При этом ни одна из Сторон не имеет права предъявить другой Стороне требования компенсировать возможные убытки.</w:t>
      </w:r>
    </w:p>
    <w:p w14:paraId="6963E4E9" w14:textId="77777777" w:rsidR="008B30D6" w:rsidRPr="00F866E2" w:rsidRDefault="008B30D6" w:rsidP="00F866E2">
      <w:pPr>
        <w:widowControl w:val="0"/>
        <w:numPr>
          <w:ilvl w:val="1"/>
          <w:numId w:val="3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lang w:eastAsia="ru-RU"/>
        </w:rPr>
      </w:pPr>
      <w:r w:rsidRPr="00F866E2">
        <w:rPr>
          <w:rFonts w:ascii="Times New Roman" w:hAnsi="Times New Roman"/>
          <w:lang w:eastAsia="ru-RU"/>
        </w:rPr>
        <w:t xml:space="preserve">Если обстоятельства </w:t>
      </w:r>
      <w:r w:rsidR="00C70A19" w:rsidRPr="00F866E2">
        <w:rPr>
          <w:rFonts w:ascii="Times New Roman" w:hAnsi="Times New Roman"/>
          <w:lang w:eastAsia="ru-RU"/>
        </w:rPr>
        <w:t xml:space="preserve">непреодолимой силы </w:t>
      </w:r>
      <w:r w:rsidRPr="00F866E2">
        <w:rPr>
          <w:rFonts w:ascii="Times New Roman" w:hAnsi="Times New Roman"/>
          <w:lang w:eastAsia="ru-RU"/>
        </w:rPr>
        <w:t xml:space="preserve">действуют на протяжении 3 (трех) месяцев, настоящий </w:t>
      </w:r>
      <w:r w:rsidR="00101B8E" w:rsidRPr="00F866E2">
        <w:rPr>
          <w:rFonts w:ascii="Times New Roman" w:hAnsi="Times New Roman"/>
          <w:lang w:eastAsia="ru-RU"/>
        </w:rPr>
        <w:t>Контракт</w:t>
      </w:r>
      <w:r w:rsidRPr="00F866E2">
        <w:rPr>
          <w:rFonts w:ascii="Times New Roman" w:hAnsi="Times New Roman"/>
          <w:lang w:eastAsia="ru-RU"/>
        </w:rPr>
        <w:t xml:space="preserve"> может быть расторгнут любой из Сторон путем направления уведомления другой Стороне. Подобное расторжение </w:t>
      </w:r>
      <w:r w:rsidR="00101B8E" w:rsidRPr="00F866E2">
        <w:rPr>
          <w:rFonts w:ascii="Times New Roman" w:hAnsi="Times New Roman"/>
          <w:lang w:eastAsia="ru-RU"/>
        </w:rPr>
        <w:t>Контракт</w:t>
      </w:r>
      <w:r w:rsidRPr="00F866E2">
        <w:rPr>
          <w:rFonts w:ascii="Times New Roman" w:hAnsi="Times New Roman"/>
          <w:lang w:eastAsia="ru-RU"/>
        </w:rPr>
        <w:t>а не дает ни одной Стороне права требовать возмещения убытков от другой Стороны.</w:t>
      </w:r>
    </w:p>
    <w:p w14:paraId="3851B482" w14:textId="77777777" w:rsidR="008B30D6" w:rsidRPr="00AF1000" w:rsidRDefault="008B30D6" w:rsidP="00AF100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/>
          <w:lang w:eastAsia="ru-RU"/>
        </w:rPr>
      </w:pPr>
    </w:p>
    <w:p w14:paraId="3186AE5A" w14:textId="77777777" w:rsidR="008B30D6" w:rsidRPr="000A5340" w:rsidRDefault="008B30D6" w:rsidP="000A5340">
      <w:pPr>
        <w:widowControl w:val="0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AF1000">
        <w:rPr>
          <w:rFonts w:ascii="Times New Roman" w:eastAsia="Times New Roman" w:hAnsi="Times New Roman"/>
          <w:b/>
          <w:bCs/>
          <w:lang w:eastAsia="ru-RU"/>
        </w:rPr>
        <w:t xml:space="preserve"> Порядок разрешения споров</w:t>
      </w:r>
    </w:p>
    <w:p w14:paraId="16DB8558" w14:textId="77777777" w:rsidR="000A5340" w:rsidRPr="00AF1000" w:rsidRDefault="000A5340" w:rsidP="000A534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44"/>
        <w:rPr>
          <w:rFonts w:ascii="Times New Roman" w:eastAsia="Times New Roman" w:hAnsi="Times New Roman"/>
          <w:lang w:eastAsia="ru-RU"/>
        </w:rPr>
      </w:pPr>
    </w:p>
    <w:p w14:paraId="7E9741DA" w14:textId="77777777" w:rsidR="008B30D6" w:rsidRPr="000A5340" w:rsidRDefault="000A5340" w:rsidP="000A5340">
      <w:pPr>
        <w:widowControl w:val="0"/>
        <w:numPr>
          <w:ilvl w:val="1"/>
          <w:numId w:val="3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 </w:t>
      </w:r>
      <w:r w:rsidR="008B30D6" w:rsidRPr="000A5340">
        <w:rPr>
          <w:rFonts w:ascii="Times New Roman" w:hAnsi="Times New Roman"/>
          <w:lang w:eastAsia="ru-RU"/>
        </w:rPr>
        <w:t xml:space="preserve">Взаимоотношения Сторон, неурегулированные настоящим </w:t>
      </w:r>
      <w:r w:rsidR="00101B8E" w:rsidRPr="000A5340">
        <w:rPr>
          <w:rFonts w:ascii="Times New Roman" w:hAnsi="Times New Roman"/>
          <w:lang w:eastAsia="ru-RU"/>
        </w:rPr>
        <w:t>Контракт</w:t>
      </w:r>
      <w:r w:rsidR="008B30D6" w:rsidRPr="000A5340">
        <w:rPr>
          <w:rFonts w:ascii="Times New Roman" w:hAnsi="Times New Roman"/>
          <w:lang w:eastAsia="ru-RU"/>
        </w:rPr>
        <w:t>ом, регулируются действующим законодательством Российской Федерации.</w:t>
      </w:r>
    </w:p>
    <w:p w14:paraId="0BC653F1" w14:textId="77777777" w:rsidR="008B30D6" w:rsidRPr="000A5340" w:rsidRDefault="000A5340" w:rsidP="000A5340">
      <w:pPr>
        <w:widowControl w:val="0"/>
        <w:numPr>
          <w:ilvl w:val="1"/>
          <w:numId w:val="3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 </w:t>
      </w:r>
      <w:r w:rsidR="008B30D6" w:rsidRPr="000A5340">
        <w:rPr>
          <w:rFonts w:ascii="Times New Roman" w:hAnsi="Times New Roman"/>
          <w:lang w:eastAsia="ru-RU"/>
        </w:rPr>
        <w:t xml:space="preserve">Все споры и разногласия, которые могут возникнуть из настоящего </w:t>
      </w:r>
      <w:r w:rsidR="00101B8E" w:rsidRPr="000A5340">
        <w:rPr>
          <w:rFonts w:ascii="Times New Roman" w:hAnsi="Times New Roman"/>
          <w:lang w:eastAsia="ru-RU"/>
        </w:rPr>
        <w:t>Контракт</w:t>
      </w:r>
      <w:r w:rsidR="008B30D6" w:rsidRPr="000A5340">
        <w:rPr>
          <w:rFonts w:ascii="Times New Roman" w:hAnsi="Times New Roman"/>
          <w:lang w:eastAsia="ru-RU"/>
        </w:rPr>
        <w:t>а, должны быть разрешены по мере возможности путем переговоров Сторон.</w:t>
      </w:r>
    </w:p>
    <w:p w14:paraId="528EEEE2" w14:textId="77777777" w:rsidR="008B30D6" w:rsidRPr="000A5340" w:rsidRDefault="000A5340" w:rsidP="000A5340">
      <w:pPr>
        <w:widowControl w:val="0"/>
        <w:numPr>
          <w:ilvl w:val="1"/>
          <w:numId w:val="3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 </w:t>
      </w:r>
      <w:r w:rsidR="008B30D6" w:rsidRPr="000A5340">
        <w:rPr>
          <w:rFonts w:ascii="Times New Roman" w:hAnsi="Times New Roman"/>
          <w:lang w:eastAsia="ru-RU"/>
        </w:rPr>
        <w:t>В случае невозможности разрешения разногласий путем переговоров они подлежат рассмотрению в Арбитражном суде г. Москвы.</w:t>
      </w:r>
    </w:p>
    <w:p w14:paraId="506F45FE" w14:textId="77777777" w:rsidR="008B30D6" w:rsidRPr="000A5340" w:rsidRDefault="008B30D6" w:rsidP="000A534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lang w:eastAsia="ru-RU"/>
        </w:rPr>
      </w:pPr>
    </w:p>
    <w:p w14:paraId="57DCFEB5" w14:textId="77777777" w:rsidR="008B30D6" w:rsidRDefault="008B30D6" w:rsidP="000A5340">
      <w:pPr>
        <w:widowControl w:val="0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  <w:r w:rsidRPr="00AF1000">
        <w:rPr>
          <w:rFonts w:ascii="Times New Roman" w:eastAsia="Times New Roman" w:hAnsi="Times New Roman"/>
          <w:b/>
          <w:bCs/>
          <w:lang w:eastAsia="ru-RU"/>
        </w:rPr>
        <w:t>Антикоррупционная оговорка</w:t>
      </w:r>
      <w:r w:rsidR="000A5340">
        <w:rPr>
          <w:rFonts w:ascii="Times New Roman" w:eastAsia="Times New Roman" w:hAnsi="Times New Roman"/>
          <w:b/>
          <w:bCs/>
          <w:lang w:eastAsia="ru-RU"/>
        </w:rPr>
        <w:t xml:space="preserve"> </w:t>
      </w:r>
    </w:p>
    <w:p w14:paraId="54245300" w14:textId="77777777" w:rsidR="000A5340" w:rsidRPr="00AF1000" w:rsidRDefault="000A5340" w:rsidP="000A534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44"/>
        <w:rPr>
          <w:rFonts w:ascii="Times New Roman" w:eastAsia="Times New Roman" w:hAnsi="Times New Roman"/>
          <w:b/>
          <w:bCs/>
          <w:lang w:eastAsia="ru-RU"/>
        </w:rPr>
      </w:pPr>
    </w:p>
    <w:p w14:paraId="1090FA66" w14:textId="77777777" w:rsidR="008B30D6" w:rsidRPr="000A5340" w:rsidRDefault="008B30D6" w:rsidP="000A5340">
      <w:pPr>
        <w:widowControl w:val="0"/>
        <w:numPr>
          <w:ilvl w:val="1"/>
          <w:numId w:val="3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lang w:eastAsia="ru-RU"/>
        </w:rPr>
      </w:pPr>
      <w:r w:rsidRPr="000A5340">
        <w:rPr>
          <w:rFonts w:ascii="Times New Roman" w:hAnsi="Times New Roman"/>
          <w:lang w:eastAsia="ru-RU"/>
        </w:rPr>
        <w:t xml:space="preserve">При исполнении своих обязательств по </w:t>
      </w:r>
      <w:r w:rsidR="00101B8E" w:rsidRPr="000A5340">
        <w:rPr>
          <w:rFonts w:ascii="Times New Roman" w:hAnsi="Times New Roman"/>
          <w:lang w:eastAsia="ru-RU"/>
        </w:rPr>
        <w:t>Контракт</w:t>
      </w:r>
      <w:r w:rsidRPr="000A5340">
        <w:rPr>
          <w:rFonts w:ascii="Times New Roman" w:hAnsi="Times New Roman"/>
          <w:lang w:eastAsia="ru-RU"/>
        </w:rPr>
        <w:t>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14:paraId="24E2D4E7" w14:textId="77777777" w:rsidR="008B30D6" w:rsidRPr="000A5340" w:rsidRDefault="008B30D6" w:rsidP="000A5340">
      <w:pPr>
        <w:widowControl w:val="0"/>
        <w:numPr>
          <w:ilvl w:val="1"/>
          <w:numId w:val="3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lang w:eastAsia="ru-RU"/>
        </w:rPr>
      </w:pPr>
      <w:r w:rsidRPr="000A5340">
        <w:rPr>
          <w:rFonts w:ascii="Times New Roman" w:hAnsi="Times New Roman"/>
          <w:lang w:eastAsia="ru-RU"/>
        </w:rPr>
        <w:t xml:space="preserve">При исполнении своих обязательств по </w:t>
      </w:r>
      <w:r w:rsidR="00101B8E" w:rsidRPr="000A5340">
        <w:rPr>
          <w:rFonts w:ascii="Times New Roman" w:hAnsi="Times New Roman"/>
          <w:lang w:eastAsia="ru-RU"/>
        </w:rPr>
        <w:t>Контракт</w:t>
      </w:r>
      <w:r w:rsidRPr="000A5340">
        <w:rPr>
          <w:rFonts w:ascii="Times New Roman" w:hAnsi="Times New Roman"/>
          <w:lang w:eastAsia="ru-RU"/>
        </w:rPr>
        <w:t xml:space="preserve">у, Стороны, их аффилированные лица, работники или посредники не осуществляют действия, квалифицируемые применимым для целей </w:t>
      </w:r>
      <w:r w:rsidR="00101B8E" w:rsidRPr="000A5340">
        <w:rPr>
          <w:rFonts w:ascii="Times New Roman" w:hAnsi="Times New Roman"/>
          <w:lang w:eastAsia="ru-RU"/>
        </w:rPr>
        <w:t>Контракт</w:t>
      </w:r>
      <w:r w:rsidRPr="000A5340">
        <w:rPr>
          <w:rFonts w:ascii="Times New Roman" w:hAnsi="Times New Roman"/>
          <w:lang w:eastAsia="ru-RU"/>
        </w:rPr>
        <w:t>а законодательством, как дача/получение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14:paraId="2D0E5E16" w14:textId="77777777" w:rsidR="008B30D6" w:rsidRPr="000A5340" w:rsidRDefault="008B30D6" w:rsidP="000A5340">
      <w:pPr>
        <w:widowControl w:val="0"/>
        <w:numPr>
          <w:ilvl w:val="1"/>
          <w:numId w:val="3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lang w:eastAsia="ru-RU"/>
        </w:rPr>
      </w:pPr>
      <w:r w:rsidRPr="000A5340">
        <w:rPr>
          <w:rFonts w:ascii="Times New Roman" w:hAnsi="Times New Roman"/>
          <w:lang w:eastAsia="ru-RU"/>
        </w:rPr>
        <w:t xml:space="preserve">В случае возникновения у Стороны подозрений, что произошло или может произойти нарушение каких-либо положений настоящей статьи, соответствующая Сторона обязуется уведомить другую Сторону в письменной форме. В письменном уведомлении Сторона обязана сослаться на факты или предоставить материалы. достоверно подтверждающие или дающие основание предполагать, что произошло или может произойти нарушение каких-либо положений настоящей статьи контрагентом, его аффилированными лицами, работниками или посредниками,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 После письменного уведомления соответствующая Сторона имеет право приостановить исполнение обязательств по </w:t>
      </w:r>
      <w:r w:rsidR="00101B8E" w:rsidRPr="000A5340">
        <w:rPr>
          <w:rFonts w:ascii="Times New Roman" w:hAnsi="Times New Roman"/>
          <w:lang w:eastAsia="ru-RU"/>
        </w:rPr>
        <w:t>Контракт</w:t>
      </w:r>
      <w:r w:rsidRPr="000A5340">
        <w:rPr>
          <w:rFonts w:ascii="Times New Roman" w:hAnsi="Times New Roman"/>
          <w:lang w:eastAsia="ru-RU"/>
        </w:rPr>
        <w:t>у до получения подтверждения, что нарушения не произошло или не произойдет. Это подтверждение должно быть направлено в течение десяти рабочих дней с даты направления письменного уведомления.</w:t>
      </w:r>
    </w:p>
    <w:p w14:paraId="1B3C465D" w14:textId="77777777" w:rsidR="008B30D6" w:rsidRPr="000A5340" w:rsidRDefault="008B30D6" w:rsidP="000A5340">
      <w:pPr>
        <w:widowControl w:val="0"/>
        <w:numPr>
          <w:ilvl w:val="1"/>
          <w:numId w:val="3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lang w:eastAsia="ru-RU"/>
        </w:rPr>
      </w:pPr>
      <w:r w:rsidRPr="000A5340">
        <w:rPr>
          <w:rFonts w:ascii="Times New Roman" w:hAnsi="Times New Roman"/>
          <w:lang w:eastAsia="ru-RU"/>
        </w:rPr>
        <w:t xml:space="preserve">В случае нарушения одной Стороной обязательств воздерживаться от запрещенных в данной статье действий и/или неполучения другой Стороной в установленный </w:t>
      </w:r>
      <w:r w:rsidR="00101B8E" w:rsidRPr="000A5340">
        <w:rPr>
          <w:rFonts w:ascii="Times New Roman" w:hAnsi="Times New Roman"/>
          <w:lang w:eastAsia="ru-RU"/>
        </w:rPr>
        <w:t>Контракт</w:t>
      </w:r>
      <w:r w:rsidRPr="000A5340">
        <w:rPr>
          <w:rFonts w:ascii="Times New Roman" w:hAnsi="Times New Roman"/>
          <w:lang w:eastAsia="ru-RU"/>
        </w:rPr>
        <w:t xml:space="preserve">ом срок </w:t>
      </w:r>
      <w:r w:rsidRPr="000A5340">
        <w:rPr>
          <w:rFonts w:ascii="Times New Roman" w:hAnsi="Times New Roman"/>
          <w:lang w:eastAsia="ru-RU"/>
        </w:rPr>
        <w:lastRenderedPageBreak/>
        <w:t xml:space="preserve">подтверждения, что нарушения не произошло или не произойдет, другая Сторона имеет право расторгнуть </w:t>
      </w:r>
      <w:r w:rsidR="00101B8E" w:rsidRPr="000A5340">
        <w:rPr>
          <w:rFonts w:ascii="Times New Roman" w:hAnsi="Times New Roman"/>
          <w:lang w:eastAsia="ru-RU"/>
        </w:rPr>
        <w:t>Контракт</w:t>
      </w:r>
      <w:r w:rsidRPr="000A5340">
        <w:rPr>
          <w:rFonts w:ascii="Times New Roman" w:hAnsi="Times New Roman"/>
          <w:lang w:eastAsia="ru-RU"/>
        </w:rPr>
        <w:t xml:space="preserve"> в одностороннем порядке полностью или в части, направив письменное уведомление о расторжении. Сторона, по чьей инициативе был расторгнут </w:t>
      </w:r>
      <w:r w:rsidR="00101B8E" w:rsidRPr="000A5340">
        <w:rPr>
          <w:rFonts w:ascii="Times New Roman" w:hAnsi="Times New Roman"/>
          <w:lang w:eastAsia="ru-RU"/>
        </w:rPr>
        <w:t>Контракт</w:t>
      </w:r>
      <w:r w:rsidRPr="000A5340">
        <w:rPr>
          <w:rFonts w:ascii="Times New Roman" w:hAnsi="Times New Roman"/>
          <w:lang w:eastAsia="ru-RU"/>
        </w:rPr>
        <w:t xml:space="preserve"> в соответствии с положениями настоящей статьи, вправе требовать возмещения реального ущерба, возникшего в результате такого расторжения.</w:t>
      </w:r>
    </w:p>
    <w:p w14:paraId="7264257D" w14:textId="77777777" w:rsidR="008B30D6" w:rsidRPr="000A5340" w:rsidRDefault="008B30D6" w:rsidP="000A534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lang w:eastAsia="ru-RU"/>
        </w:rPr>
      </w:pPr>
    </w:p>
    <w:p w14:paraId="06FF2619" w14:textId="77777777" w:rsidR="008B30D6" w:rsidRPr="00AF1000" w:rsidRDefault="008B30D6" w:rsidP="000A5340">
      <w:pPr>
        <w:widowControl w:val="0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AF1000">
        <w:rPr>
          <w:rFonts w:ascii="Times New Roman" w:eastAsia="Times New Roman" w:hAnsi="Times New Roman"/>
          <w:b/>
          <w:bCs/>
          <w:lang w:eastAsia="ru-RU"/>
        </w:rPr>
        <w:t>Заключительные положения</w:t>
      </w:r>
    </w:p>
    <w:p w14:paraId="05653FF6" w14:textId="77777777" w:rsidR="008B30D6" w:rsidRPr="000A5340" w:rsidRDefault="00101B8E" w:rsidP="000A5340">
      <w:pPr>
        <w:widowControl w:val="0"/>
        <w:numPr>
          <w:ilvl w:val="1"/>
          <w:numId w:val="3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lang w:eastAsia="ru-RU"/>
        </w:rPr>
      </w:pPr>
      <w:r w:rsidRPr="000A5340">
        <w:rPr>
          <w:rFonts w:ascii="Times New Roman" w:hAnsi="Times New Roman"/>
          <w:lang w:eastAsia="ru-RU"/>
        </w:rPr>
        <w:t>Контракт</w:t>
      </w:r>
      <w:r w:rsidR="008B30D6" w:rsidRPr="000A5340">
        <w:rPr>
          <w:rFonts w:ascii="Times New Roman" w:hAnsi="Times New Roman"/>
          <w:lang w:eastAsia="ru-RU"/>
        </w:rPr>
        <w:t xml:space="preserve"> вступает в силу с </w:t>
      </w:r>
      <w:r w:rsidR="002B25EC" w:rsidRPr="009F2736">
        <w:rPr>
          <w:rFonts w:ascii="Times New Roman" w:eastAsia="Times New Roman" w:hAnsi="Times New Roman"/>
          <w:bCs/>
          <w:lang w:eastAsia="ru-RU"/>
        </w:rPr>
        <w:t xml:space="preserve">20 июня 2026 года </w:t>
      </w:r>
      <w:r w:rsidR="008B30D6" w:rsidRPr="000A5340">
        <w:rPr>
          <w:rFonts w:ascii="Times New Roman" w:hAnsi="Times New Roman"/>
          <w:lang w:eastAsia="ru-RU"/>
        </w:rPr>
        <w:t xml:space="preserve">и действует </w:t>
      </w:r>
      <w:r w:rsidR="001901F0">
        <w:rPr>
          <w:rFonts w:ascii="Times New Roman" w:hAnsi="Times New Roman"/>
          <w:lang w:eastAsia="ru-RU"/>
        </w:rPr>
        <w:t xml:space="preserve">по </w:t>
      </w:r>
      <w:r w:rsidR="002B25EC">
        <w:rPr>
          <w:rFonts w:ascii="Times New Roman" w:hAnsi="Times New Roman"/>
          <w:lang w:eastAsia="ru-RU"/>
        </w:rPr>
        <w:t>03 августа 2027 года</w:t>
      </w:r>
      <w:r w:rsidR="002B25EC" w:rsidRPr="000A5340">
        <w:rPr>
          <w:rFonts w:ascii="Times New Roman" w:hAnsi="Times New Roman"/>
          <w:lang w:eastAsia="ru-RU"/>
        </w:rPr>
        <w:t xml:space="preserve">, </w:t>
      </w:r>
      <w:r w:rsidR="001901F0">
        <w:rPr>
          <w:rFonts w:ascii="Times New Roman" w:hAnsi="Times New Roman"/>
          <w:lang w:eastAsia="ru-RU"/>
        </w:rPr>
        <w:t xml:space="preserve">а </w:t>
      </w:r>
      <w:r w:rsidR="00C70A19" w:rsidRPr="000A5340">
        <w:rPr>
          <w:rFonts w:ascii="Times New Roman" w:hAnsi="Times New Roman"/>
          <w:lang w:eastAsia="ru-RU"/>
        </w:rPr>
        <w:t xml:space="preserve">в части финансовых обязательств – до полного исполнения Сторонами своих обязательств. </w:t>
      </w:r>
    </w:p>
    <w:p w14:paraId="185380A9" w14:textId="77777777" w:rsidR="008B30D6" w:rsidRPr="000A5340" w:rsidRDefault="008B30D6" w:rsidP="000A5340">
      <w:pPr>
        <w:widowControl w:val="0"/>
        <w:numPr>
          <w:ilvl w:val="1"/>
          <w:numId w:val="3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lang w:eastAsia="ru-RU"/>
        </w:rPr>
      </w:pPr>
      <w:r w:rsidRPr="000A5340">
        <w:rPr>
          <w:rFonts w:ascii="Times New Roman" w:hAnsi="Times New Roman"/>
          <w:lang w:eastAsia="ru-RU"/>
        </w:rPr>
        <w:t xml:space="preserve">В случае досрочного расторжения настоящего </w:t>
      </w:r>
      <w:r w:rsidR="00101B8E" w:rsidRPr="000A5340">
        <w:rPr>
          <w:rFonts w:ascii="Times New Roman" w:hAnsi="Times New Roman"/>
          <w:lang w:eastAsia="ru-RU"/>
        </w:rPr>
        <w:t>Контракт</w:t>
      </w:r>
      <w:r w:rsidRPr="000A5340">
        <w:rPr>
          <w:rFonts w:ascii="Times New Roman" w:hAnsi="Times New Roman"/>
          <w:lang w:eastAsia="ru-RU"/>
        </w:rPr>
        <w:t xml:space="preserve">а Заказчик и Исполнитель осуществляют взаимные расчеты за фактически оказанные Исполнителем услуги. Расчеты производятся в течение месяца с момента получения извещения второй Стороной от Стороны, имеющей намерение расторгнуть </w:t>
      </w:r>
      <w:r w:rsidR="00101B8E" w:rsidRPr="000A5340">
        <w:rPr>
          <w:rFonts w:ascii="Times New Roman" w:hAnsi="Times New Roman"/>
          <w:lang w:eastAsia="ru-RU"/>
        </w:rPr>
        <w:t>Контракт</w:t>
      </w:r>
      <w:r w:rsidR="00CA15A7" w:rsidRPr="000A5340">
        <w:rPr>
          <w:rFonts w:ascii="Times New Roman" w:hAnsi="Times New Roman"/>
          <w:lang w:eastAsia="ru-RU"/>
        </w:rPr>
        <w:t>.</w:t>
      </w:r>
    </w:p>
    <w:p w14:paraId="567B8106" w14:textId="77777777" w:rsidR="0021127E" w:rsidRDefault="0021127E" w:rsidP="00B92B2A">
      <w:pPr>
        <w:widowControl w:val="0"/>
        <w:numPr>
          <w:ilvl w:val="1"/>
          <w:numId w:val="3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42" w:hanging="284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Настоящий </w:t>
      </w:r>
      <w:bookmarkStart w:id="3" w:name="_Hlk230100313"/>
      <w:r>
        <w:rPr>
          <w:rFonts w:ascii="Times New Roman" w:hAnsi="Times New Roman"/>
          <w:lang w:eastAsia="ru-RU"/>
        </w:rPr>
        <w:t>Контракт</w:t>
      </w:r>
      <w:bookmarkEnd w:id="3"/>
      <w:r>
        <w:rPr>
          <w:rFonts w:ascii="Times New Roman" w:hAnsi="Times New Roman"/>
          <w:lang w:eastAsia="ru-RU"/>
        </w:rPr>
        <w:t xml:space="preserve"> </w:t>
      </w:r>
      <w:r w:rsidRPr="00EC5ED0">
        <w:rPr>
          <w:rFonts w:ascii="Times New Roman" w:hAnsi="Times New Roman"/>
          <w:lang w:eastAsia="ru-RU"/>
        </w:rPr>
        <w:t>составлен</w:t>
      </w:r>
      <w:r>
        <w:rPr>
          <w:rFonts w:ascii="Times New Roman" w:hAnsi="Times New Roman"/>
          <w:lang w:eastAsia="ru-RU"/>
        </w:rPr>
        <w:t xml:space="preserve"> в форме электронного документа, подписанного Сторонами электронной цифровой подписью в соответствии с условиями функционирования электронной площадки или системы электронного документооборота (ЭДО), в соответствии с законодательством Российской Федерации. После заключения Контракта Стороны вправе подписать копии Контракта в письменной форме на бумажном носителе в двух экземплярах на русском языке, имеющих одинаковую юридическую силу, по одному экземпляру для каждой Стороны.</w:t>
      </w:r>
    </w:p>
    <w:p w14:paraId="5B11B4C5" w14:textId="77777777" w:rsidR="0021127E" w:rsidRDefault="0021127E" w:rsidP="00B92B2A">
      <w:pPr>
        <w:widowControl w:val="0"/>
        <w:numPr>
          <w:ilvl w:val="1"/>
          <w:numId w:val="3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42" w:hanging="284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Документы, направленные посредством ЭДО, считаются полученными </w:t>
      </w:r>
      <w:r w:rsidR="00A36DBA">
        <w:rPr>
          <w:rFonts w:ascii="Times New Roman" w:hAnsi="Times New Roman"/>
          <w:lang w:eastAsia="ru-RU"/>
        </w:rPr>
        <w:t>С</w:t>
      </w:r>
      <w:r>
        <w:rPr>
          <w:rFonts w:ascii="Times New Roman" w:hAnsi="Times New Roman"/>
          <w:lang w:eastAsia="ru-RU"/>
        </w:rPr>
        <w:t xml:space="preserve">тороной в момент их доставки в систему электронного документооборота и отражения в учетной системе </w:t>
      </w:r>
      <w:r w:rsidR="00A36DBA">
        <w:rPr>
          <w:rFonts w:ascii="Times New Roman" w:hAnsi="Times New Roman"/>
          <w:lang w:eastAsia="ru-RU"/>
        </w:rPr>
        <w:t>С</w:t>
      </w:r>
      <w:r>
        <w:rPr>
          <w:rFonts w:ascii="Times New Roman" w:hAnsi="Times New Roman"/>
          <w:lang w:eastAsia="ru-RU"/>
        </w:rPr>
        <w:t>тороны получателя, независимо от фактического времени ознакомления с ними.</w:t>
      </w:r>
    </w:p>
    <w:p w14:paraId="5150D17E" w14:textId="77777777" w:rsidR="0021127E" w:rsidRDefault="0021127E" w:rsidP="00B92B2A">
      <w:pPr>
        <w:widowControl w:val="0"/>
        <w:numPr>
          <w:ilvl w:val="1"/>
          <w:numId w:val="3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42" w:hanging="284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В случае технической невозможности обмена документами через ЭДО (сбой системы, приостановка работы оператора), </w:t>
      </w:r>
      <w:r w:rsidR="00A36DBA">
        <w:rPr>
          <w:rFonts w:ascii="Times New Roman" w:hAnsi="Times New Roman"/>
          <w:lang w:eastAsia="ru-RU"/>
        </w:rPr>
        <w:t>С</w:t>
      </w:r>
      <w:r>
        <w:rPr>
          <w:rFonts w:ascii="Times New Roman" w:hAnsi="Times New Roman"/>
          <w:lang w:eastAsia="ru-RU"/>
        </w:rPr>
        <w:t>тороны обязуются обмениваться документами в письменной форме на бумажном носителе либо по электронной почте, с последующим подписанием оригиналов на бумаге или в ЭДО после восстановления работы системы.</w:t>
      </w:r>
    </w:p>
    <w:p w14:paraId="2481A624" w14:textId="77777777" w:rsidR="0021127E" w:rsidRDefault="0021127E" w:rsidP="00B92B2A">
      <w:pPr>
        <w:widowControl w:val="0"/>
        <w:numPr>
          <w:ilvl w:val="1"/>
          <w:numId w:val="3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42" w:hanging="284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Электронные документы, подписанные усиленной квалифицированной электронной подписью, имеют юридическую силу оригинала документа на бумажном носителе и принимаются </w:t>
      </w:r>
      <w:r w:rsidR="00A36DBA">
        <w:rPr>
          <w:rFonts w:ascii="Times New Roman" w:hAnsi="Times New Roman"/>
          <w:lang w:eastAsia="ru-RU"/>
        </w:rPr>
        <w:t>С</w:t>
      </w:r>
      <w:r>
        <w:rPr>
          <w:rFonts w:ascii="Times New Roman" w:hAnsi="Times New Roman"/>
          <w:lang w:eastAsia="ru-RU"/>
        </w:rPr>
        <w:t>торонами в качестве надлежащего доказательства исполнения обязательств.</w:t>
      </w:r>
    </w:p>
    <w:p w14:paraId="1CCF84FA" w14:textId="77777777" w:rsidR="0021127E" w:rsidRDefault="0021127E" w:rsidP="00B92B2A">
      <w:pPr>
        <w:widowControl w:val="0"/>
        <w:numPr>
          <w:ilvl w:val="1"/>
          <w:numId w:val="3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42" w:hanging="284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Каждая из </w:t>
      </w:r>
      <w:r w:rsidR="00A36DBA">
        <w:rPr>
          <w:rFonts w:ascii="Times New Roman" w:hAnsi="Times New Roman"/>
          <w:lang w:eastAsia="ru-RU"/>
        </w:rPr>
        <w:t>С</w:t>
      </w:r>
      <w:r>
        <w:rPr>
          <w:rFonts w:ascii="Times New Roman" w:hAnsi="Times New Roman"/>
          <w:lang w:eastAsia="ru-RU"/>
        </w:rPr>
        <w:t xml:space="preserve">торон обязуется обеспечивать сохранность электронных документов и ключей электронной подписи, а также хранить полученные и направленные документы в течение всего срока действия контракта и </w:t>
      </w:r>
      <w:r w:rsidRPr="00EC5ED0">
        <w:rPr>
          <w:rFonts w:ascii="Times New Roman" w:hAnsi="Times New Roman"/>
          <w:lang w:eastAsia="ru-RU"/>
        </w:rPr>
        <w:t>не менее трёх лет</w:t>
      </w:r>
      <w:r>
        <w:rPr>
          <w:rFonts w:ascii="Times New Roman" w:hAnsi="Times New Roman"/>
          <w:lang w:eastAsia="ru-RU"/>
        </w:rPr>
        <w:t xml:space="preserve"> после его прекращения.</w:t>
      </w:r>
    </w:p>
    <w:p w14:paraId="602D32C0" w14:textId="77777777" w:rsidR="0021127E" w:rsidRDefault="0021127E" w:rsidP="00B92B2A">
      <w:pPr>
        <w:widowControl w:val="0"/>
        <w:numPr>
          <w:ilvl w:val="1"/>
          <w:numId w:val="3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42" w:hanging="284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В случае расхождений между содержанием бумажной копии документа и электронного документа, приоритет имеет электронный документ, подписанный усиленной квалифицированной электронной подписью.</w:t>
      </w:r>
    </w:p>
    <w:p w14:paraId="4100D7FA" w14:textId="77777777" w:rsidR="0021127E" w:rsidRDefault="0021127E" w:rsidP="00B92B2A">
      <w:pPr>
        <w:widowControl w:val="0"/>
        <w:numPr>
          <w:ilvl w:val="1"/>
          <w:numId w:val="3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42" w:hanging="284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В случае временной невозможности использования системы ЭДО Стороны вправе обмениваться документами посредством электронной почты. Для целей настоящего Контракта официальными адресами электронной почты признаются:</w:t>
      </w:r>
    </w:p>
    <w:p w14:paraId="586A5EB2" w14:textId="77777777" w:rsidR="0021127E" w:rsidRDefault="0021127E" w:rsidP="001158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для Заказчика: grdnt@rusfolk.ru </w:t>
      </w:r>
    </w:p>
    <w:p w14:paraId="03BFBA72" w14:textId="77777777" w:rsidR="0021127E" w:rsidRDefault="0021127E" w:rsidP="001158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для Исполнителя: _________________________________</w:t>
      </w:r>
    </w:p>
    <w:p w14:paraId="6D604A7A" w14:textId="77777777" w:rsidR="0021127E" w:rsidRDefault="0021127E" w:rsidP="001158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Документы, направленные с указанных адресов и подписанные усиленной квалифицированной электронной подписью (при необходимости), считаются надлежащим образом подписанными и имеющими юридическую силу. </w:t>
      </w:r>
    </w:p>
    <w:p w14:paraId="22162AD3" w14:textId="77777777" w:rsidR="0021127E" w:rsidRDefault="0021127E" w:rsidP="001158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Документы, направленные на указанные адреса электронной почты, считаются полученными в момент </w:t>
      </w:r>
      <w:r w:rsidRPr="00EC5ED0">
        <w:rPr>
          <w:rFonts w:ascii="Times New Roman" w:hAnsi="Times New Roman"/>
          <w:lang w:eastAsia="ru-RU"/>
        </w:rPr>
        <w:t>их поступления в информационную систему адресата (фиксиру</w:t>
      </w:r>
      <w:r w:rsidR="002B6BF6">
        <w:rPr>
          <w:rFonts w:ascii="Times New Roman" w:hAnsi="Times New Roman"/>
          <w:lang w:eastAsia="ru-RU"/>
        </w:rPr>
        <w:t>ю</w:t>
      </w:r>
      <w:r w:rsidRPr="00EC5ED0">
        <w:rPr>
          <w:rFonts w:ascii="Times New Roman" w:hAnsi="Times New Roman"/>
          <w:lang w:eastAsia="ru-RU"/>
        </w:rPr>
        <w:t>тся журналом исходящей почты</w:t>
      </w:r>
      <w:r>
        <w:rPr>
          <w:rFonts w:ascii="Times New Roman" w:hAnsi="Times New Roman"/>
          <w:lang w:eastAsia="ru-RU"/>
        </w:rPr>
        <w:t xml:space="preserve"> отправителя).</w:t>
      </w:r>
    </w:p>
    <w:p w14:paraId="4775A7E9" w14:textId="77777777" w:rsidR="0021127E" w:rsidRDefault="0021127E" w:rsidP="00B92B2A">
      <w:pPr>
        <w:widowControl w:val="0"/>
        <w:numPr>
          <w:ilvl w:val="1"/>
          <w:numId w:val="3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42" w:hanging="284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Все приложения к настоящему Контракту являются его неотъемлемыми составными частями: </w:t>
      </w:r>
    </w:p>
    <w:p w14:paraId="07B76586" w14:textId="77777777" w:rsidR="0021127E" w:rsidRDefault="0021127E" w:rsidP="00B92B2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Приложение № 1- Техническое задание. </w:t>
      </w:r>
    </w:p>
    <w:p w14:paraId="21BE6AEC" w14:textId="77777777" w:rsidR="008B30D6" w:rsidRPr="00AF1000" w:rsidRDefault="008B30D6" w:rsidP="00B92B2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284" w:hanging="284"/>
        <w:jc w:val="both"/>
        <w:rPr>
          <w:rFonts w:ascii="Times New Roman" w:eastAsia="Times New Roman" w:hAnsi="Times New Roman"/>
          <w:lang w:eastAsia="ru-RU"/>
        </w:rPr>
      </w:pPr>
      <w:bookmarkStart w:id="4" w:name="_ref_1-35cd028d02904d"/>
      <w:bookmarkEnd w:id="4"/>
    </w:p>
    <w:p w14:paraId="21189DC7" w14:textId="77777777" w:rsidR="008B30D6" w:rsidRPr="00AF1000" w:rsidRDefault="008B30D6" w:rsidP="000A5340">
      <w:pPr>
        <w:widowControl w:val="0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  <w:r w:rsidRPr="00AF1000">
        <w:rPr>
          <w:rFonts w:ascii="Times New Roman" w:eastAsia="Times New Roman" w:hAnsi="Times New Roman"/>
          <w:b/>
          <w:bCs/>
          <w:lang w:eastAsia="ru-RU"/>
        </w:rPr>
        <w:t xml:space="preserve"> Юридические адреса и реквизиты Сторон</w:t>
      </w:r>
    </w:p>
    <w:p w14:paraId="48699E0E" w14:textId="77777777" w:rsidR="008B30D6" w:rsidRPr="00AF1000" w:rsidRDefault="008B30D6" w:rsidP="00AF100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eastAsia="Times New Roman" w:hAnsi="Times New Roman"/>
          <w:b/>
          <w:bCs/>
          <w:lang w:eastAsia="ru-RU"/>
        </w:rPr>
      </w:pPr>
    </w:p>
    <w:tbl>
      <w:tblPr>
        <w:tblW w:w="9498" w:type="dxa"/>
        <w:tblLayout w:type="fixed"/>
        <w:tblLook w:val="0000" w:firstRow="0" w:lastRow="0" w:firstColumn="0" w:lastColumn="0" w:noHBand="0" w:noVBand="0"/>
      </w:tblPr>
      <w:tblGrid>
        <w:gridCol w:w="4928"/>
        <w:gridCol w:w="4570"/>
      </w:tblGrid>
      <w:tr w:rsidR="008B30D6" w:rsidRPr="00AF1000" w14:paraId="42B7278E" w14:textId="77777777" w:rsidTr="00CF748C">
        <w:trPr>
          <w:trHeight w:val="6420"/>
        </w:trPr>
        <w:tc>
          <w:tcPr>
            <w:tcW w:w="4928" w:type="dxa"/>
          </w:tcPr>
          <w:p w14:paraId="16E152DC" w14:textId="77777777" w:rsidR="008B30D6" w:rsidRPr="00AF1000" w:rsidRDefault="008B30D6" w:rsidP="00AF10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/>
                <w:b/>
                <w:lang w:eastAsia="ru-RU"/>
              </w:rPr>
            </w:pPr>
            <w:r w:rsidRPr="00AF1000">
              <w:rPr>
                <w:rFonts w:ascii="Times New Roman" w:eastAsia="Times New Roman" w:hAnsi="Times New Roman"/>
                <w:b/>
                <w:lang w:eastAsia="ru-RU"/>
              </w:rPr>
              <w:lastRenderedPageBreak/>
              <w:t>Заказчик:</w:t>
            </w:r>
          </w:p>
          <w:p w14:paraId="5D34783E" w14:textId="77777777" w:rsidR="008B30D6" w:rsidRPr="00AF1000" w:rsidRDefault="008B30D6" w:rsidP="00AF10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14:paraId="40F5D6D0" w14:textId="77777777" w:rsidR="008B30D6" w:rsidRPr="00AF1000" w:rsidRDefault="008B30D6" w:rsidP="00AF1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/>
                <w:lang w:eastAsia="ru-RU"/>
              </w:rPr>
            </w:pPr>
            <w:r w:rsidRPr="00AF1000">
              <w:rPr>
                <w:rFonts w:ascii="Times New Roman" w:hAnsi="Times New Roman"/>
                <w:lang w:eastAsia="ru-RU"/>
              </w:rPr>
              <w:t>Федеральное государственное бюджетное учреждение культуры «Государственный Российский Дом народного творчества имени В.Д. Поленова»</w:t>
            </w:r>
            <w:r w:rsidRPr="00AF1000">
              <w:rPr>
                <w:rFonts w:ascii="Times New Roman" w:eastAsia="Times New Roman" w:hAnsi="Times New Roman"/>
                <w:lang w:eastAsia="ru-RU"/>
              </w:rPr>
              <w:t xml:space="preserve"> (ГРДНТ им. В.Д. Поленова)</w:t>
            </w:r>
          </w:p>
          <w:p w14:paraId="323EBFCE" w14:textId="77777777" w:rsidR="008B30D6" w:rsidRPr="00AF1000" w:rsidRDefault="008B30D6" w:rsidP="00AF1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/>
                <w:lang w:eastAsia="ru-RU"/>
              </w:rPr>
            </w:pPr>
            <w:r w:rsidRPr="00AF1000">
              <w:rPr>
                <w:rFonts w:ascii="Times New Roman" w:eastAsia="Times New Roman" w:hAnsi="Times New Roman"/>
                <w:lang w:eastAsia="ru-RU"/>
              </w:rPr>
              <w:t>Адрес: 101000, г. Москва, Сверчков переулок, д.8, стр.3</w:t>
            </w:r>
          </w:p>
          <w:p w14:paraId="2C511E4D" w14:textId="77777777" w:rsidR="005E3E90" w:rsidRDefault="008B30D6" w:rsidP="00AF1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/>
                <w:lang w:eastAsia="ru-RU"/>
              </w:rPr>
            </w:pPr>
            <w:r w:rsidRPr="00AF1000">
              <w:rPr>
                <w:rFonts w:ascii="Times New Roman" w:eastAsia="Times New Roman" w:hAnsi="Times New Roman"/>
                <w:lang w:eastAsia="ru-RU"/>
              </w:rPr>
              <w:t xml:space="preserve">ИНН 7701021682   </w:t>
            </w:r>
          </w:p>
          <w:p w14:paraId="3F0428FE" w14:textId="77777777" w:rsidR="008B30D6" w:rsidRPr="00AF1000" w:rsidRDefault="008B30D6" w:rsidP="00AF1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/>
                <w:lang w:eastAsia="ru-RU"/>
              </w:rPr>
            </w:pPr>
            <w:r w:rsidRPr="00AF1000">
              <w:rPr>
                <w:rFonts w:ascii="Times New Roman" w:eastAsia="Times New Roman" w:hAnsi="Times New Roman"/>
                <w:lang w:eastAsia="ru-RU"/>
              </w:rPr>
              <w:t>КПП 770101001</w:t>
            </w:r>
          </w:p>
          <w:p w14:paraId="1DA57AE2" w14:textId="77777777" w:rsidR="008B30D6" w:rsidRPr="00AF1000" w:rsidRDefault="008B30D6" w:rsidP="00AF1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/>
                <w:lang w:eastAsia="ru-RU"/>
              </w:rPr>
            </w:pPr>
            <w:r w:rsidRPr="00AF1000">
              <w:rPr>
                <w:rFonts w:ascii="Times New Roman" w:eastAsia="Times New Roman" w:hAnsi="Times New Roman"/>
                <w:lang w:eastAsia="ru-RU"/>
              </w:rPr>
              <w:t xml:space="preserve">Наименование Банка: </w:t>
            </w:r>
            <w:r w:rsidR="005E3E90">
              <w:rPr>
                <w:rFonts w:ascii="Times New Roman" w:eastAsia="Times New Roman" w:hAnsi="Times New Roman"/>
                <w:lang w:eastAsia="ru-RU"/>
              </w:rPr>
              <w:t xml:space="preserve">ОКЦ №1 </w:t>
            </w:r>
            <w:r w:rsidRPr="00AF1000">
              <w:rPr>
                <w:rFonts w:ascii="Times New Roman" w:eastAsia="Times New Roman" w:hAnsi="Times New Roman"/>
                <w:lang w:eastAsia="ru-RU"/>
              </w:rPr>
              <w:t>ГУ БАНКА РОССИИ ПО ЦФО//УФК ПО Г. МОСКВЕ</w:t>
            </w:r>
            <w:r w:rsidR="005E3E90">
              <w:rPr>
                <w:rFonts w:ascii="Times New Roman" w:eastAsia="Times New Roman" w:hAnsi="Times New Roman"/>
                <w:lang w:eastAsia="ru-RU"/>
              </w:rPr>
              <w:t>,</w:t>
            </w:r>
            <w:r w:rsidRPr="00AF100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5E3E90">
              <w:rPr>
                <w:rFonts w:ascii="Times New Roman" w:eastAsia="Times New Roman" w:hAnsi="Times New Roman"/>
                <w:lang w:eastAsia="ru-RU"/>
              </w:rPr>
              <w:br/>
            </w:r>
            <w:r w:rsidRPr="00AF1000">
              <w:rPr>
                <w:rFonts w:ascii="Times New Roman" w:eastAsia="Times New Roman" w:hAnsi="Times New Roman"/>
                <w:lang w:eastAsia="ru-RU"/>
              </w:rPr>
              <w:t>г. Москва</w:t>
            </w:r>
          </w:p>
          <w:p w14:paraId="7067E513" w14:textId="77777777" w:rsidR="00150F96" w:rsidRPr="00AF1000" w:rsidRDefault="00150F96" w:rsidP="00AF1000">
            <w:pPr>
              <w:spacing w:after="0" w:line="240" w:lineRule="auto"/>
              <w:ind w:left="142"/>
              <w:rPr>
                <w:rFonts w:ascii="Times New Roman" w:eastAsia="Times New Roman" w:hAnsi="Times New Roman"/>
                <w:color w:val="0D0D0D"/>
                <w:lang w:eastAsia="ru-RU"/>
              </w:rPr>
            </w:pPr>
            <w:r w:rsidRPr="00AF1000">
              <w:rPr>
                <w:rFonts w:ascii="Times New Roman" w:eastAsia="Times New Roman" w:hAnsi="Times New Roman"/>
                <w:color w:val="0D0D0D"/>
                <w:lang w:eastAsia="ru-RU"/>
              </w:rPr>
              <w:t>БИК 004525988</w:t>
            </w:r>
          </w:p>
          <w:p w14:paraId="5CCBF3D9" w14:textId="77777777" w:rsidR="00150F96" w:rsidRPr="00AF1000" w:rsidRDefault="00150F96" w:rsidP="00AF1000">
            <w:pPr>
              <w:spacing w:after="0" w:line="240" w:lineRule="auto"/>
              <w:ind w:left="142"/>
              <w:rPr>
                <w:rFonts w:ascii="Times New Roman" w:eastAsia="Times New Roman" w:hAnsi="Times New Roman"/>
                <w:color w:val="0D0D0D"/>
                <w:lang w:eastAsia="ru-RU"/>
              </w:rPr>
            </w:pPr>
            <w:r w:rsidRPr="00AF1000">
              <w:rPr>
                <w:rFonts w:ascii="Times New Roman" w:eastAsia="Times New Roman" w:hAnsi="Times New Roman"/>
                <w:color w:val="0D0D0D"/>
                <w:lang w:eastAsia="ru-RU"/>
              </w:rPr>
              <w:t>р/с 03214643000000017300</w:t>
            </w:r>
          </w:p>
          <w:p w14:paraId="1756C60B" w14:textId="77777777" w:rsidR="00150F96" w:rsidRPr="00AF1000" w:rsidRDefault="00150F96" w:rsidP="00AF1000">
            <w:pPr>
              <w:spacing w:after="0" w:line="240" w:lineRule="auto"/>
              <w:ind w:left="142"/>
              <w:rPr>
                <w:rFonts w:ascii="Times New Roman" w:eastAsia="Times New Roman" w:hAnsi="Times New Roman"/>
                <w:color w:val="0D0D0D"/>
                <w:lang w:eastAsia="ru-RU"/>
              </w:rPr>
            </w:pPr>
            <w:r w:rsidRPr="00AF1000">
              <w:rPr>
                <w:rFonts w:ascii="Times New Roman" w:eastAsia="Times New Roman" w:hAnsi="Times New Roman"/>
                <w:color w:val="0D0D0D"/>
                <w:lang w:eastAsia="ru-RU"/>
              </w:rPr>
              <w:t>к/с 40102810545370000003</w:t>
            </w:r>
          </w:p>
          <w:p w14:paraId="76F85149" w14:textId="77777777" w:rsidR="008B30D6" w:rsidRPr="00AF1000" w:rsidRDefault="008B30D6" w:rsidP="00AF1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/>
                <w:lang w:eastAsia="ru-RU"/>
              </w:rPr>
            </w:pPr>
            <w:r w:rsidRPr="00AF1000">
              <w:rPr>
                <w:rFonts w:ascii="Times New Roman" w:eastAsia="Times New Roman" w:hAnsi="Times New Roman"/>
                <w:lang w:eastAsia="ru-RU"/>
              </w:rPr>
              <w:t>ОКТМО 45375000</w:t>
            </w:r>
          </w:p>
          <w:p w14:paraId="2F534DB0" w14:textId="77777777" w:rsidR="008B30D6" w:rsidRPr="00AF1000" w:rsidRDefault="008B30D6" w:rsidP="00AF1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/>
                <w:lang w:eastAsia="ru-RU"/>
              </w:rPr>
            </w:pPr>
            <w:r w:rsidRPr="00AF1000">
              <w:rPr>
                <w:rFonts w:ascii="Times New Roman" w:eastAsia="Times New Roman" w:hAnsi="Times New Roman"/>
                <w:lang w:eastAsia="ru-RU"/>
              </w:rPr>
              <w:t>Наименование получателя: УФК по г. Москве</w:t>
            </w:r>
            <w:r w:rsidR="00150F96" w:rsidRPr="00AF100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AF1000">
              <w:rPr>
                <w:rFonts w:ascii="Times New Roman" w:eastAsia="Times New Roman" w:hAnsi="Times New Roman"/>
                <w:lang w:eastAsia="ru-RU"/>
              </w:rPr>
              <w:t>(</w:t>
            </w:r>
            <w:r w:rsidRPr="00AF1000">
              <w:rPr>
                <w:rFonts w:ascii="Times New Roman" w:hAnsi="Times New Roman"/>
                <w:lang w:eastAsia="ru-RU"/>
              </w:rPr>
              <w:t xml:space="preserve">ГРДНТ </w:t>
            </w:r>
            <w:r w:rsidR="0018203D" w:rsidRPr="00AF1000">
              <w:rPr>
                <w:rFonts w:ascii="Times New Roman" w:eastAsia="Times New Roman" w:hAnsi="Times New Roman"/>
                <w:lang w:eastAsia="ru-RU"/>
              </w:rPr>
              <w:t>им. В.Д. Поленова</w:t>
            </w:r>
            <w:r w:rsidRPr="00AF1000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r w:rsidR="00150F96" w:rsidRPr="00AF1000">
              <w:rPr>
                <w:rFonts w:ascii="Times New Roman" w:eastAsia="Times New Roman" w:hAnsi="Times New Roman"/>
                <w:lang w:eastAsia="ru-RU"/>
              </w:rPr>
              <w:br/>
            </w:r>
            <w:r w:rsidRPr="00AF1000">
              <w:rPr>
                <w:rFonts w:ascii="Times New Roman" w:eastAsia="Times New Roman" w:hAnsi="Times New Roman"/>
                <w:lang w:eastAsia="ru-RU"/>
              </w:rPr>
              <w:t>л/с 20736У93900)</w:t>
            </w:r>
          </w:p>
          <w:p w14:paraId="29D82FA2" w14:textId="77777777" w:rsidR="008B30D6" w:rsidRPr="00AF1000" w:rsidRDefault="008B30D6" w:rsidP="00AF10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F1000">
              <w:rPr>
                <w:rFonts w:ascii="Times New Roman" w:eastAsia="Times New Roman" w:hAnsi="Times New Roman"/>
                <w:lang w:eastAsia="ru-RU"/>
              </w:rPr>
              <w:t>Тел.: 8 (495) 628-</w:t>
            </w:r>
            <w:r w:rsidR="005E3E90">
              <w:rPr>
                <w:rFonts w:ascii="Times New Roman" w:eastAsia="Times New Roman" w:hAnsi="Times New Roman"/>
                <w:lang w:eastAsia="ru-RU"/>
              </w:rPr>
              <w:t>40</w:t>
            </w:r>
            <w:r w:rsidRPr="00AF1000">
              <w:rPr>
                <w:rFonts w:ascii="Times New Roman" w:eastAsia="Times New Roman" w:hAnsi="Times New Roman"/>
                <w:lang w:eastAsia="ru-RU"/>
              </w:rPr>
              <w:t>-8</w:t>
            </w:r>
            <w:r w:rsidR="005E3E90">
              <w:rPr>
                <w:rFonts w:ascii="Times New Roman" w:eastAsia="Times New Roman" w:hAnsi="Times New Roman"/>
                <w:lang w:eastAsia="ru-RU"/>
              </w:rPr>
              <w:t>7</w:t>
            </w:r>
          </w:p>
          <w:p w14:paraId="65A81365" w14:textId="77777777" w:rsidR="00CA6320" w:rsidRDefault="008B30D6" w:rsidP="00AF10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/>
                <w:lang w:eastAsia="ru-RU"/>
              </w:rPr>
            </w:pPr>
            <w:r w:rsidRPr="00AF1000">
              <w:rPr>
                <w:rFonts w:ascii="Times New Roman" w:eastAsia="Times New Roman" w:hAnsi="Times New Roman"/>
                <w:color w:val="000000"/>
                <w:lang w:eastAsia="ru-RU"/>
              </w:rPr>
              <w:t>е-</w:t>
            </w:r>
            <w:r w:rsidRPr="00AF1000">
              <w:rPr>
                <w:rFonts w:ascii="Times New Roman" w:eastAsia="Times New Roman" w:hAnsi="Times New Roman"/>
                <w:color w:val="000000"/>
                <w:lang w:val="en-US" w:eastAsia="ru-RU"/>
              </w:rPr>
              <w:t>mail</w:t>
            </w:r>
            <w:r w:rsidRPr="00AF10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: </w:t>
            </w:r>
            <w:r w:rsidRPr="00AF1000">
              <w:rPr>
                <w:rFonts w:ascii="Times New Roman" w:eastAsia="Times New Roman" w:hAnsi="Times New Roman"/>
                <w:lang w:val="en-US" w:eastAsia="ru-RU"/>
              </w:rPr>
              <w:t>grdnt</w:t>
            </w:r>
            <w:r w:rsidRPr="00AF1000">
              <w:rPr>
                <w:rFonts w:ascii="Times New Roman" w:eastAsia="Times New Roman" w:hAnsi="Times New Roman"/>
                <w:lang w:eastAsia="ru-RU"/>
              </w:rPr>
              <w:t>@</w:t>
            </w:r>
            <w:r w:rsidRPr="00AF1000">
              <w:rPr>
                <w:rFonts w:ascii="Times New Roman" w:eastAsia="Times New Roman" w:hAnsi="Times New Roman"/>
                <w:lang w:val="en-US" w:eastAsia="ru-RU"/>
              </w:rPr>
              <w:t>rusfolk</w:t>
            </w:r>
            <w:r w:rsidRPr="00AF1000">
              <w:rPr>
                <w:rFonts w:ascii="Times New Roman" w:eastAsia="Times New Roman" w:hAnsi="Times New Roman"/>
                <w:lang w:eastAsia="ru-RU"/>
              </w:rPr>
              <w:t>.</w:t>
            </w:r>
            <w:r w:rsidRPr="00AF1000">
              <w:rPr>
                <w:rFonts w:ascii="Times New Roman" w:eastAsia="Times New Roman" w:hAnsi="Times New Roman"/>
                <w:lang w:val="en-US" w:eastAsia="ru-RU"/>
              </w:rPr>
              <w:t>ru</w:t>
            </w:r>
            <w:r w:rsidRPr="00AF100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14:paraId="7BFCF6B5" w14:textId="77777777" w:rsidR="008B30D6" w:rsidRPr="00AF1000" w:rsidRDefault="008B30D6" w:rsidP="00AF10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70" w:type="dxa"/>
          </w:tcPr>
          <w:p w14:paraId="329188F9" w14:textId="77777777" w:rsidR="008B30D6" w:rsidRPr="00AF1000" w:rsidRDefault="008B30D6" w:rsidP="00AF10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/>
                <w:b/>
                <w:lang w:eastAsia="ru-RU"/>
              </w:rPr>
            </w:pPr>
            <w:r w:rsidRPr="00AF1000">
              <w:rPr>
                <w:rFonts w:ascii="Times New Roman" w:eastAsia="Times New Roman" w:hAnsi="Times New Roman"/>
                <w:b/>
                <w:lang w:eastAsia="ru-RU"/>
              </w:rPr>
              <w:t>Исполнитель:</w:t>
            </w:r>
          </w:p>
          <w:p w14:paraId="14407ED1" w14:textId="77777777" w:rsidR="008B30D6" w:rsidRPr="00AF1000" w:rsidRDefault="008B30D6" w:rsidP="00AF10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14:paraId="094DE0E9" w14:textId="77777777" w:rsidR="005E3E90" w:rsidRPr="00536E27" w:rsidRDefault="005E3E90" w:rsidP="005E3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36E27">
              <w:rPr>
                <w:rFonts w:ascii="Times New Roman" w:eastAsia="Times New Roman" w:hAnsi="Times New Roman"/>
                <w:i/>
                <w:lang w:eastAsia="ru-RU"/>
              </w:rPr>
              <w:t>Полное наименование организации,</w:t>
            </w:r>
          </w:p>
          <w:p w14:paraId="0BB9FAFA" w14:textId="77777777" w:rsidR="005E3E90" w:rsidRPr="00536E27" w:rsidRDefault="005E3E90" w:rsidP="005E3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36E27">
              <w:rPr>
                <w:rFonts w:ascii="Times New Roman" w:eastAsia="Times New Roman" w:hAnsi="Times New Roman"/>
                <w:i/>
                <w:lang w:eastAsia="ru-RU"/>
              </w:rPr>
              <w:t>для индивидуальных предпринимателей</w:t>
            </w:r>
          </w:p>
          <w:p w14:paraId="78DE025D" w14:textId="77777777" w:rsidR="005E3E90" w:rsidRPr="00536E27" w:rsidRDefault="005E3E90" w:rsidP="005E3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536E27">
              <w:rPr>
                <w:rFonts w:ascii="Times New Roman" w:eastAsia="Times New Roman" w:hAnsi="Times New Roman"/>
                <w:i/>
                <w:lang w:eastAsia="ru-RU"/>
              </w:rPr>
              <w:t>и физических лиц - фамилия, имя, отчество:</w:t>
            </w:r>
          </w:p>
          <w:p w14:paraId="780D96CD" w14:textId="77777777" w:rsidR="005E3E90" w:rsidRPr="00536E27" w:rsidRDefault="005E3E90" w:rsidP="005E3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536E27">
              <w:rPr>
                <w:rFonts w:ascii="Times New Roman" w:eastAsia="Times New Roman" w:hAnsi="Times New Roman"/>
                <w:i/>
                <w:lang w:eastAsia="ru-RU"/>
              </w:rPr>
              <w:t>Адрес местонахождения:</w:t>
            </w:r>
          </w:p>
          <w:p w14:paraId="3C5F41C4" w14:textId="77777777" w:rsidR="005E3E90" w:rsidRPr="00536E27" w:rsidRDefault="005E3E90" w:rsidP="005E3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536E27">
              <w:rPr>
                <w:rFonts w:ascii="Times New Roman" w:eastAsia="Times New Roman" w:hAnsi="Times New Roman"/>
                <w:i/>
                <w:lang w:eastAsia="ru-RU"/>
              </w:rPr>
              <w:t>Почтовый адрес:</w:t>
            </w:r>
          </w:p>
          <w:p w14:paraId="2D6AC975" w14:textId="77777777" w:rsidR="005E3E90" w:rsidRPr="00536E27" w:rsidRDefault="005E3E90" w:rsidP="005E3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536E27">
              <w:rPr>
                <w:rFonts w:ascii="Times New Roman" w:eastAsia="Times New Roman" w:hAnsi="Times New Roman"/>
                <w:i/>
                <w:lang w:eastAsia="ru-RU"/>
              </w:rPr>
              <w:t>ИНН, КПП</w:t>
            </w:r>
          </w:p>
          <w:p w14:paraId="74BF4B64" w14:textId="77777777" w:rsidR="005E3E90" w:rsidRPr="00536E27" w:rsidRDefault="005E3E90" w:rsidP="005E3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536E27">
              <w:rPr>
                <w:rFonts w:ascii="Times New Roman" w:eastAsia="Times New Roman" w:hAnsi="Times New Roman"/>
                <w:i/>
                <w:lang w:eastAsia="ru-RU"/>
              </w:rPr>
              <w:t>Наименование казначейства:</w:t>
            </w:r>
          </w:p>
          <w:p w14:paraId="69BC3CE0" w14:textId="77777777" w:rsidR="005E3E90" w:rsidRPr="00536E27" w:rsidRDefault="005E3E90" w:rsidP="005E3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536E27">
              <w:rPr>
                <w:rFonts w:ascii="Times New Roman" w:eastAsia="Times New Roman" w:hAnsi="Times New Roman"/>
                <w:i/>
                <w:lang w:eastAsia="ru-RU"/>
              </w:rPr>
              <w:t>Номер лицевого счета:</w:t>
            </w:r>
          </w:p>
          <w:p w14:paraId="75785FD2" w14:textId="77777777" w:rsidR="005E3E90" w:rsidRPr="00536E27" w:rsidRDefault="005E3E90" w:rsidP="005E3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536E27">
              <w:rPr>
                <w:rFonts w:ascii="Times New Roman" w:eastAsia="Times New Roman" w:hAnsi="Times New Roman"/>
                <w:i/>
                <w:lang w:eastAsia="ru-RU"/>
              </w:rPr>
              <w:t>Номер расчетного счета:</w:t>
            </w:r>
          </w:p>
          <w:p w14:paraId="2601048F" w14:textId="77777777" w:rsidR="005E3E90" w:rsidRPr="00536E27" w:rsidRDefault="005E3E90" w:rsidP="005E3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536E27">
              <w:rPr>
                <w:rFonts w:ascii="Times New Roman" w:eastAsia="Times New Roman" w:hAnsi="Times New Roman"/>
                <w:i/>
                <w:lang w:eastAsia="ru-RU"/>
              </w:rPr>
              <w:t>Номер корреспондентского счета:</w:t>
            </w:r>
          </w:p>
          <w:p w14:paraId="1018B2CD" w14:textId="77777777" w:rsidR="005E3E90" w:rsidRPr="00536E27" w:rsidRDefault="005E3E90" w:rsidP="005E3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536E27">
              <w:rPr>
                <w:rFonts w:ascii="Times New Roman" w:eastAsia="Times New Roman" w:hAnsi="Times New Roman"/>
                <w:i/>
                <w:lang w:eastAsia="ru-RU"/>
              </w:rPr>
              <w:t>Наименование банка:</w:t>
            </w:r>
          </w:p>
          <w:p w14:paraId="1E901593" w14:textId="77777777" w:rsidR="005E3E90" w:rsidRPr="00536E27" w:rsidRDefault="005E3E90" w:rsidP="005E3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536E27">
              <w:rPr>
                <w:rFonts w:ascii="Times New Roman" w:eastAsia="Times New Roman" w:hAnsi="Times New Roman"/>
                <w:i/>
                <w:lang w:eastAsia="ru-RU"/>
              </w:rPr>
              <w:t>БИК</w:t>
            </w:r>
          </w:p>
          <w:p w14:paraId="18987D99" w14:textId="77777777" w:rsidR="005E3E90" w:rsidRPr="00536E27" w:rsidRDefault="005E3E90" w:rsidP="005E3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536E27">
              <w:rPr>
                <w:rFonts w:ascii="Times New Roman" w:eastAsia="Times New Roman" w:hAnsi="Times New Roman"/>
                <w:i/>
                <w:lang w:eastAsia="ru-RU"/>
              </w:rPr>
              <w:t>ОГРН</w:t>
            </w:r>
          </w:p>
          <w:p w14:paraId="2D171E37" w14:textId="77777777" w:rsidR="005E3E90" w:rsidRPr="00536E27" w:rsidRDefault="005E3E90" w:rsidP="005E3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536E27">
              <w:rPr>
                <w:rFonts w:ascii="Times New Roman" w:eastAsia="Times New Roman" w:hAnsi="Times New Roman"/>
                <w:i/>
                <w:lang w:eastAsia="ru-RU"/>
              </w:rPr>
              <w:t>ОКПО</w:t>
            </w:r>
          </w:p>
          <w:p w14:paraId="6AEEF055" w14:textId="77777777" w:rsidR="005E3E90" w:rsidRPr="00536E27" w:rsidRDefault="005E3E90" w:rsidP="005E3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536E27">
              <w:rPr>
                <w:rFonts w:ascii="Times New Roman" w:eastAsia="Times New Roman" w:hAnsi="Times New Roman"/>
                <w:i/>
                <w:lang w:eastAsia="ru-RU"/>
              </w:rPr>
              <w:t>ОКТМО</w:t>
            </w:r>
          </w:p>
          <w:p w14:paraId="6B86CA3D" w14:textId="77777777" w:rsidR="005E3E90" w:rsidRPr="00536E27" w:rsidRDefault="005E3E90" w:rsidP="005E3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536E27">
              <w:rPr>
                <w:rFonts w:ascii="Times New Roman" w:eastAsia="Times New Roman" w:hAnsi="Times New Roman"/>
                <w:i/>
                <w:lang w:eastAsia="ru-RU"/>
              </w:rPr>
              <w:t>Номер факса:</w:t>
            </w:r>
          </w:p>
          <w:p w14:paraId="2D096C97" w14:textId="77777777" w:rsidR="005E3E90" w:rsidRPr="00536E27" w:rsidRDefault="005E3E90" w:rsidP="005E3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536E27">
              <w:rPr>
                <w:rFonts w:ascii="Times New Roman" w:eastAsia="Times New Roman" w:hAnsi="Times New Roman"/>
                <w:i/>
                <w:lang w:eastAsia="ru-RU"/>
              </w:rPr>
              <w:t>Адрес электронной почты:</w:t>
            </w:r>
          </w:p>
          <w:p w14:paraId="5D979C05" w14:textId="77777777" w:rsidR="005E3E90" w:rsidRPr="00536E27" w:rsidRDefault="005E3E90" w:rsidP="005E3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536E27">
              <w:rPr>
                <w:rFonts w:ascii="Times New Roman" w:eastAsia="Times New Roman" w:hAnsi="Times New Roman"/>
                <w:i/>
                <w:lang w:eastAsia="ru-RU"/>
              </w:rPr>
              <w:t>Номер телефона:</w:t>
            </w:r>
          </w:p>
          <w:p w14:paraId="1C494A61" w14:textId="77777777" w:rsidR="008B30D6" w:rsidRPr="00AF1000" w:rsidRDefault="005E3E90" w:rsidP="005E3E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36E27">
              <w:rPr>
                <w:rFonts w:ascii="Times New Roman" w:eastAsia="Times New Roman" w:hAnsi="Times New Roman"/>
                <w:i/>
                <w:lang w:eastAsia="ru-RU"/>
              </w:rPr>
              <w:t>Код дохода (для бюджетных учреждений указывается обязательно)</w:t>
            </w:r>
          </w:p>
        </w:tc>
      </w:tr>
    </w:tbl>
    <w:p w14:paraId="077554E5" w14:textId="77777777" w:rsidR="008B30D6" w:rsidRPr="00AF1000" w:rsidRDefault="008B30D6" w:rsidP="00AF1000">
      <w:pPr>
        <w:spacing w:after="0"/>
        <w:ind w:left="-284"/>
        <w:rPr>
          <w:rFonts w:ascii="Times New Roman" w:eastAsia="Times New Roman" w:hAnsi="Times New Roman"/>
          <w:color w:val="000000"/>
          <w:lang w:eastAsia="ru-RU"/>
        </w:rPr>
      </w:pPr>
    </w:p>
    <w:p w14:paraId="3B4694A8" w14:textId="77777777" w:rsidR="0063207A" w:rsidRDefault="0063207A" w:rsidP="006B2021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DC1C51A" w14:textId="77777777" w:rsidR="0063207A" w:rsidRDefault="0063207A" w:rsidP="0063207A">
      <w:pPr>
        <w:tabs>
          <w:tab w:val="left" w:pos="3735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83"/>
        <w:gridCol w:w="4672"/>
      </w:tblGrid>
      <w:tr w:rsidR="0063207A" w:rsidRPr="00CD2207" w14:paraId="0FB23C34" w14:textId="77777777" w:rsidTr="00913FB9">
        <w:trPr>
          <w:trHeight w:val="1377"/>
          <w:jc w:val="center"/>
        </w:trPr>
        <w:tc>
          <w:tcPr>
            <w:tcW w:w="4785" w:type="dxa"/>
          </w:tcPr>
          <w:p w14:paraId="2DB348A5" w14:textId="77777777" w:rsidR="0063207A" w:rsidRPr="00B92B2A" w:rsidRDefault="0063207A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B92B2A">
              <w:rPr>
                <w:rFonts w:ascii="Times New Roman" w:hAnsi="Times New Roman"/>
                <w:b/>
                <w:color w:val="000000"/>
              </w:rPr>
              <w:t>От Заказчика:</w:t>
            </w:r>
          </w:p>
          <w:p w14:paraId="51F69F62" w14:textId="77777777" w:rsidR="0063207A" w:rsidRPr="00B92B2A" w:rsidRDefault="0063207A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14:paraId="7D4D4A57" w14:textId="77777777" w:rsidR="001B208A" w:rsidRPr="00B92B2A" w:rsidRDefault="001B208A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14:paraId="1929E059" w14:textId="77777777" w:rsidR="0063207A" w:rsidRPr="00B92B2A" w:rsidRDefault="0063207A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B92B2A">
              <w:rPr>
                <w:rFonts w:ascii="Times New Roman" w:hAnsi="Times New Roman"/>
                <w:b/>
                <w:color w:val="000000"/>
              </w:rPr>
              <w:t xml:space="preserve">_______________________ </w:t>
            </w:r>
            <w:r w:rsidRPr="00B92B2A">
              <w:rPr>
                <w:rFonts w:ascii="Times New Roman" w:hAnsi="Times New Roman"/>
                <w:bCs/>
                <w:color w:val="000000"/>
              </w:rPr>
              <w:t>/</w:t>
            </w:r>
            <w:r w:rsidR="001B208A" w:rsidRPr="00B92B2A">
              <w:rPr>
                <w:rFonts w:ascii="Times New Roman" w:hAnsi="Times New Roman"/>
                <w:bCs/>
                <w:color w:val="000000"/>
              </w:rPr>
              <w:t>_____________</w:t>
            </w:r>
            <w:r w:rsidRPr="00B92B2A">
              <w:rPr>
                <w:rFonts w:ascii="Times New Roman" w:hAnsi="Times New Roman"/>
                <w:bCs/>
                <w:color w:val="000000"/>
              </w:rPr>
              <w:t>/</w:t>
            </w:r>
            <w:r w:rsidRPr="00B92B2A">
              <w:rPr>
                <w:rFonts w:ascii="Times New Roman" w:hAnsi="Times New Roman"/>
                <w:color w:val="000000"/>
              </w:rPr>
              <w:t xml:space="preserve"> </w:t>
            </w:r>
          </w:p>
          <w:p w14:paraId="769069CE" w14:textId="77777777" w:rsidR="0063207A" w:rsidRPr="00B92B2A" w:rsidRDefault="0063207A">
            <w:pPr>
              <w:spacing w:after="0" w:line="240" w:lineRule="auto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4786" w:type="dxa"/>
          </w:tcPr>
          <w:p w14:paraId="1D37FBE0" w14:textId="77777777" w:rsidR="0063207A" w:rsidRPr="00B92B2A" w:rsidRDefault="0063207A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B92B2A">
              <w:rPr>
                <w:rFonts w:ascii="Times New Roman" w:hAnsi="Times New Roman"/>
                <w:b/>
                <w:color w:val="000000"/>
              </w:rPr>
              <w:t>От Исполнителя:</w:t>
            </w:r>
          </w:p>
          <w:p w14:paraId="07C6738E" w14:textId="77777777" w:rsidR="0063207A" w:rsidRPr="00B92B2A" w:rsidRDefault="0063207A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  <w:p w14:paraId="634BC462" w14:textId="77777777" w:rsidR="0063207A" w:rsidRPr="00B92B2A" w:rsidRDefault="0063207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</w:rPr>
            </w:pPr>
          </w:p>
          <w:p w14:paraId="6CB9CD79" w14:textId="77777777" w:rsidR="0063207A" w:rsidRPr="00B92B2A" w:rsidRDefault="0063207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92B2A">
              <w:rPr>
                <w:rFonts w:ascii="Times New Roman" w:hAnsi="Times New Roman"/>
                <w:b/>
                <w:color w:val="000000"/>
              </w:rPr>
              <w:t xml:space="preserve">_____________________ </w:t>
            </w:r>
            <w:r w:rsidRPr="00B92B2A">
              <w:rPr>
                <w:rFonts w:ascii="Times New Roman" w:hAnsi="Times New Roman"/>
                <w:bCs/>
                <w:color w:val="000000"/>
              </w:rPr>
              <w:t>/</w:t>
            </w:r>
            <w:r w:rsidR="00B92B2A">
              <w:rPr>
                <w:rFonts w:ascii="Times New Roman" w:hAnsi="Times New Roman"/>
                <w:bCs/>
                <w:color w:val="000000"/>
              </w:rPr>
              <w:t>_______________</w:t>
            </w:r>
            <w:r w:rsidRPr="00B92B2A">
              <w:rPr>
                <w:rFonts w:ascii="Times New Roman" w:hAnsi="Times New Roman"/>
                <w:bCs/>
                <w:color w:val="000000"/>
              </w:rPr>
              <w:t>/</w:t>
            </w:r>
          </w:p>
          <w:p w14:paraId="2F0C8E0C" w14:textId="77777777" w:rsidR="0063207A" w:rsidRPr="00B92B2A" w:rsidRDefault="0063207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14:paraId="43BC4233" w14:textId="77777777" w:rsidR="0063207A" w:rsidRDefault="0063207A" w:rsidP="0063207A">
      <w:pPr>
        <w:tabs>
          <w:tab w:val="left" w:pos="3735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84477EB" w14:textId="77777777" w:rsidR="008B30D6" w:rsidRPr="008B30D6" w:rsidRDefault="008B30D6" w:rsidP="006B2021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3207A"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  <w:r w:rsidRPr="008B30D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Приложение № 1</w:t>
      </w:r>
    </w:p>
    <w:p w14:paraId="65B94098" w14:textId="77777777" w:rsidR="008B30D6" w:rsidRPr="008B30D6" w:rsidRDefault="008B30D6" w:rsidP="006B202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5" w:name="_Hlk188974910"/>
      <w:r w:rsidRPr="008B30D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 </w:t>
      </w:r>
      <w:r w:rsidR="00101B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Контракт</w:t>
      </w:r>
      <w:r w:rsidRPr="008B30D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 №</w:t>
      </w:r>
      <w:r w:rsidR="00CF748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0A53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</w:t>
      </w:r>
    </w:p>
    <w:p w14:paraId="0EEFF956" w14:textId="77777777" w:rsidR="008B30D6" w:rsidRPr="008B30D6" w:rsidRDefault="008B30D6" w:rsidP="006B202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B30D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 «</w:t>
      </w:r>
      <w:r w:rsidR="000A53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</w:t>
      </w:r>
      <w:r w:rsidRPr="008B30D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» </w:t>
      </w:r>
      <w:r w:rsidR="000A53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</w:t>
      </w:r>
      <w:r w:rsidR="00A67DA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</w:t>
      </w:r>
      <w:r w:rsidR="000A53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</w:t>
      </w:r>
      <w:r w:rsidR="00C523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8B30D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202</w:t>
      </w:r>
      <w:r w:rsidR="002F7CC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r w:rsidRPr="008B30D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bookmarkEnd w:id="5"/>
      <w:r w:rsidRPr="008B30D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273D2439" w14:textId="77777777" w:rsidR="008B30D6" w:rsidRPr="008B30D6" w:rsidRDefault="008B30D6" w:rsidP="006B202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6FA35939" w14:textId="77777777" w:rsidR="000A5340" w:rsidRPr="000A5340" w:rsidRDefault="000A5340" w:rsidP="000A5340">
      <w:pPr>
        <w:spacing w:after="160" w:line="259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6" w:name="_Hlk138947149"/>
      <w:r w:rsidRPr="000A5340">
        <w:rPr>
          <w:rFonts w:ascii="Times New Roman" w:hAnsi="Times New Roman"/>
          <w:b/>
          <w:bCs/>
          <w:sz w:val="24"/>
          <w:szCs w:val="24"/>
        </w:rPr>
        <w:t>Техническое задание</w:t>
      </w:r>
    </w:p>
    <w:p w14:paraId="68A2DA96" w14:textId="77777777" w:rsidR="000A5340" w:rsidRPr="000A5340" w:rsidRDefault="000A5340" w:rsidP="000A5340">
      <w:pPr>
        <w:spacing w:after="160" w:line="259" w:lineRule="auto"/>
        <w:jc w:val="center"/>
        <w:rPr>
          <w:rFonts w:ascii="Times New Roman" w:hAnsi="Times New Roman"/>
          <w:b/>
          <w:bCs/>
        </w:rPr>
      </w:pPr>
      <w:bookmarkStart w:id="7" w:name="_Hlk138947066"/>
      <w:r w:rsidRPr="000A5340">
        <w:rPr>
          <w:rFonts w:ascii="Times New Roman" w:hAnsi="Times New Roman"/>
          <w:b/>
          <w:bCs/>
        </w:rPr>
        <w:t xml:space="preserve">на </w:t>
      </w:r>
      <w:bookmarkStart w:id="8" w:name="_Hlk138945103"/>
      <w:r w:rsidRPr="000A5340">
        <w:rPr>
          <w:rFonts w:ascii="Times New Roman" w:hAnsi="Times New Roman"/>
          <w:b/>
          <w:bCs/>
        </w:rPr>
        <w:t xml:space="preserve">оказание услуг по </w:t>
      </w:r>
      <w:r w:rsidR="00445C77" w:rsidRPr="00445C77">
        <w:rPr>
          <w:rFonts w:ascii="Times New Roman" w:hAnsi="Times New Roman"/>
          <w:b/>
          <w:bCs/>
        </w:rPr>
        <w:t xml:space="preserve">техническому обслуживанию и планово-предупредительному ремонту установки пожарной автоматики в здании Заказчика по адресу: </w:t>
      </w:r>
      <w:r w:rsidR="002F7CC3">
        <w:rPr>
          <w:rFonts w:ascii="Times New Roman" w:hAnsi="Times New Roman"/>
          <w:b/>
          <w:bCs/>
        </w:rPr>
        <w:br/>
      </w:r>
      <w:r w:rsidR="00445C77" w:rsidRPr="00445C77">
        <w:rPr>
          <w:rFonts w:ascii="Times New Roman" w:hAnsi="Times New Roman"/>
          <w:b/>
          <w:bCs/>
        </w:rPr>
        <w:t>г. Москва, Сверчков переулок, д.8, стр3</w:t>
      </w:r>
    </w:p>
    <w:bookmarkEnd w:id="6"/>
    <w:bookmarkEnd w:id="7"/>
    <w:bookmarkEnd w:id="8"/>
    <w:p w14:paraId="4AA8A880" w14:textId="77777777" w:rsidR="002F7CC3" w:rsidRPr="00445C77" w:rsidRDefault="002F7CC3" w:rsidP="002F7CC3">
      <w:pPr>
        <w:widowControl w:val="0"/>
        <w:tabs>
          <w:tab w:val="left" w:pos="567"/>
          <w:tab w:val="left" w:pos="864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445C77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1. Срок </w:t>
      </w:r>
      <w:r w:rsidRPr="00445C7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оказания услуг</w:t>
      </w:r>
      <w:r w:rsidRPr="00445C77">
        <w:rPr>
          <w:rFonts w:ascii="Times New Roman" w:eastAsia="Times New Roman" w:hAnsi="Times New Roman"/>
          <w:b/>
          <w:sz w:val="24"/>
          <w:szCs w:val="24"/>
          <w:lang w:eastAsia="ar-SA"/>
        </w:rPr>
        <w:t>:</w:t>
      </w:r>
      <w:r w:rsidRPr="00445C77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FB71D3">
        <w:rPr>
          <w:rFonts w:ascii="Times New Roman" w:eastAsia="Times New Roman" w:hAnsi="Times New Roman"/>
          <w:sz w:val="24"/>
          <w:szCs w:val="24"/>
          <w:lang w:eastAsia="ar-SA"/>
        </w:rPr>
        <w:t>с 20 июня 202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6</w:t>
      </w:r>
      <w:r w:rsidRPr="00FB71D3">
        <w:rPr>
          <w:rFonts w:ascii="Times New Roman" w:eastAsia="Times New Roman" w:hAnsi="Times New Roman"/>
          <w:sz w:val="24"/>
          <w:szCs w:val="24"/>
          <w:lang w:eastAsia="ar-SA"/>
        </w:rPr>
        <w:t xml:space="preserve"> года по 19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июня 2027</w:t>
      </w:r>
      <w:r w:rsidRPr="00FB71D3">
        <w:rPr>
          <w:rFonts w:ascii="Times New Roman" w:eastAsia="Times New Roman" w:hAnsi="Times New Roman"/>
          <w:sz w:val="24"/>
          <w:szCs w:val="24"/>
          <w:lang w:eastAsia="ar-SA"/>
        </w:rPr>
        <w:t xml:space="preserve"> года</w:t>
      </w:r>
      <w:r w:rsidRPr="00445C77">
        <w:rPr>
          <w:rFonts w:ascii="Times New Roman" w:eastAsia="Times New Roman" w:hAnsi="Times New Roman"/>
          <w:sz w:val="24"/>
          <w:szCs w:val="24"/>
          <w:lang w:eastAsia="ar-SA"/>
        </w:rPr>
        <w:t xml:space="preserve"> (включительно).</w:t>
      </w:r>
    </w:p>
    <w:p w14:paraId="43550194" w14:textId="77777777" w:rsidR="002F7CC3" w:rsidRPr="00445C77" w:rsidRDefault="002F7CC3" w:rsidP="002F7CC3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2F2A64C1" w14:textId="77777777" w:rsidR="002F7CC3" w:rsidRPr="00445C77" w:rsidRDefault="002F7CC3" w:rsidP="002F7CC3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445C7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2. Место оказания услуг: </w:t>
      </w:r>
    </w:p>
    <w:p w14:paraId="08681FBA" w14:textId="77777777" w:rsidR="002F7CC3" w:rsidRPr="00445C77" w:rsidRDefault="002F7CC3" w:rsidP="002F7CC3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45C77">
        <w:rPr>
          <w:rFonts w:ascii="Times New Roman" w:eastAsia="Times New Roman" w:hAnsi="Times New Roman"/>
          <w:bCs/>
          <w:sz w:val="24"/>
          <w:szCs w:val="24"/>
          <w:lang w:eastAsia="ru-RU"/>
        </w:rPr>
        <w:t>- Российская Федерация, г. Москва, Сверчков переулок, д.8, стр.3</w:t>
      </w:r>
      <w:r w:rsidR="008E3136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14:paraId="1D95CD5B" w14:textId="77777777" w:rsidR="002F7CC3" w:rsidRPr="00445C77" w:rsidRDefault="002F7CC3" w:rsidP="002F7CC3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16F3EB09" w14:textId="77777777" w:rsidR="002F7CC3" w:rsidRDefault="002F7CC3" w:rsidP="002F7CC3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445C7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3.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Предмет закупки и п</w:t>
      </w:r>
      <w:r w:rsidRPr="00445C7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еречень услуг:</w:t>
      </w:r>
    </w:p>
    <w:p w14:paraId="268C7CFB" w14:textId="77777777" w:rsidR="002F7CC3" w:rsidRPr="00B92B2A" w:rsidRDefault="000936CB" w:rsidP="002F7C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2B2A">
        <w:rPr>
          <w:rFonts w:ascii="Times New Roman" w:hAnsi="Times New Roman"/>
          <w:sz w:val="24"/>
          <w:szCs w:val="24"/>
        </w:rPr>
        <w:t xml:space="preserve">3.1. </w:t>
      </w:r>
      <w:r w:rsidR="00540CBC">
        <w:rPr>
          <w:rFonts w:ascii="Times New Roman" w:hAnsi="Times New Roman"/>
          <w:sz w:val="24"/>
          <w:szCs w:val="24"/>
        </w:rPr>
        <w:t>Предмет закупки: о</w:t>
      </w:r>
      <w:r w:rsidR="008E3136" w:rsidRPr="00B92B2A">
        <w:rPr>
          <w:rFonts w:ascii="Times New Roman" w:hAnsi="Times New Roman"/>
          <w:sz w:val="24"/>
          <w:szCs w:val="24"/>
        </w:rPr>
        <w:t>казание услуг по техническому обслуживанию и планово-предупредительному ремонту установки пожарной автоматики в здании Заказчика по адресу г. Москва, Сверчков переулок, д.8, стр.3.</w:t>
      </w:r>
    </w:p>
    <w:p w14:paraId="76A37250" w14:textId="77777777" w:rsidR="008E3136" w:rsidRDefault="008E3136" w:rsidP="008E3136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B92B2A">
        <w:rPr>
          <w:rFonts w:ascii="Times New Roman" w:hAnsi="Times New Roman"/>
          <w:sz w:val="24"/>
          <w:szCs w:val="24"/>
        </w:rPr>
        <w:t>ОКПД2: 80.20.10.000 - Услуги систем обеспечения безопасности.</w:t>
      </w:r>
    </w:p>
    <w:tbl>
      <w:tblPr>
        <w:tblW w:w="93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948"/>
        <w:gridCol w:w="993"/>
        <w:gridCol w:w="1275"/>
        <w:gridCol w:w="1418"/>
        <w:gridCol w:w="2126"/>
      </w:tblGrid>
      <w:tr w:rsidR="002C6C33" w14:paraId="77302DD0" w14:textId="77777777" w:rsidTr="00AD0F05">
        <w:trPr>
          <w:jc w:val="center"/>
        </w:trPr>
        <w:tc>
          <w:tcPr>
            <w:tcW w:w="567" w:type="dxa"/>
            <w:vAlign w:val="center"/>
            <w:hideMark/>
          </w:tcPr>
          <w:p w14:paraId="77654BB0" w14:textId="77777777" w:rsidR="002C6C33" w:rsidRDefault="002C6C33">
            <w:pPr>
              <w:pStyle w:val="a7"/>
              <w:ind w:left="0"/>
              <w:jc w:val="center"/>
            </w:pPr>
            <w:r>
              <w:t>№/№</w:t>
            </w:r>
          </w:p>
        </w:tc>
        <w:tc>
          <w:tcPr>
            <w:tcW w:w="2948" w:type="dxa"/>
            <w:vAlign w:val="center"/>
            <w:hideMark/>
          </w:tcPr>
          <w:p w14:paraId="04159D0C" w14:textId="77777777" w:rsidR="002C6C33" w:rsidRDefault="002C6C33">
            <w:pPr>
              <w:pStyle w:val="a7"/>
              <w:ind w:left="0"/>
              <w:jc w:val="center"/>
            </w:pPr>
            <w:r>
              <w:t>Наименование услуги</w:t>
            </w:r>
          </w:p>
        </w:tc>
        <w:tc>
          <w:tcPr>
            <w:tcW w:w="993" w:type="dxa"/>
            <w:vAlign w:val="center"/>
          </w:tcPr>
          <w:p w14:paraId="4C367D72" w14:textId="77777777" w:rsidR="002C6C33" w:rsidRDefault="002C6C33">
            <w:pPr>
              <w:pStyle w:val="a7"/>
              <w:ind w:left="0"/>
              <w:jc w:val="center"/>
            </w:pPr>
            <w:r>
              <w:t>Ед</w:t>
            </w:r>
            <w:r>
              <w:rPr>
                <w:lang w:val="ru-RU"/>
              </w:rPr>
              <w:t>.</w:t>
            </w:r>
            <w:r>
              <w:t xml:space="preserve"> измерения</w:t>
            </w:r>
          </w:p>
        </w:tc>
        <w:tc>
          <w:tcPr>
            <w:tcW w:w="1275" w:type="dxa"/>
            <w:vAlign w:val="center"/>
            <w:hideMark/>
          </w:tcPr>
          <w:p w14:paraId="61775F12" w14:textId="77777777" w:rsidR="002C6C33" w:rsidRPr="00B34908" w:rsidRDefault="002C6C33">
            <w:pPr>
              <w:pStyle w:val="a7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Кол-во, мес.</w:t>
            </w:r>
          </w:p>
        </w:tc>
        <w:tc>
          <w:tcPr>
            <w:tcW w:w="1418" w:type="dxa"/>
            <w:vAlign w:val="center"/>
            <w:hideMark/>
          </w:tcPr>
          <w:p w14:paraId="3B871B84" w14:textId="207AF022" w:rsidR="002C6C33" w:rsidRDefault="002C6C33">
            <w:pPr>
              <w:pStyle w:val="a7"/>
              <w:ind w:left="0"/>
              <w:jc w:val="center"/>
            </w:pPr>
            <w:r>
              <w:t xml:space="preserve">Цена </w:t>
            </w:r>
            <w:r>
              <w:rPr>
                <w:lang w:val="ru-RU"/>
              </w:rPr>
              <w:t>услуг</w:t>
            </w:r>
            <w:r>
              <w:t xml:space="preserve"> в месяц</w:t>
            </w:r>
            <w:r>
              <w:rPr>
                <w:lang w:val="ru-RU"/>
              </w:rPr>
              <w:t xml:space="preserve"> (</w:t>
            </w:r>
            <w:r w:rsidR="00707A7D">
              <w:rPr>
                <w:lang w:val="ru-RU"/>
              </w:rPr>
              <w:t>НДС___</w:t>
            </w:r>
            <w:r>
              <w:rPr>
                <w:lang w:val="ru-RU"/>
              </w:rPr>
              <w:t>)</w:t>
            </w:r>
            <w:r>
              <w:t>,</w:t>
            </w:r>
          </w:p>
          <w:p w14:paraId="493778F6" w14:textId="77777777" w:rsidR="002C6C33" w:rsidRDefault="002C6C33">
            <w:pPr>
              <w:pStyle w:val="a7"/>
              <w:ind w:left="0"/>
              <w:jc w:val="center"/>
            </w:pPr>
            <w:r>
              <w:t>руб.</w:t>
            </w:r>
          </w:p>
        </w:tc>
        <w:tc>
          <w:tcPr>
            <w:tcW w:w="2126" w:type="dxa"/>
            <w:vAlign w:val="center"/>
          </w:tcPr>
          <w:p w14:paraId="70283F52" w14:textId="7B6F3409" w:rsidR="002C6C33" w:rsidRDefault="002C6C33">
            <w:pPr>
              <w:pStyle w:val="a7"/>
              <w:ind w:left="0"/>
              <w:jc w:val="center"/>
            </w:pPr>
            <w:r>
              <w:t xml:space="preserve">Стоимость </w:t>
            </w:r>
            <w:r>
              <w:rPr>
                <w:lang w:val="ru-RU"/>
              </w:rPr>
              <w:t>услуг по контракту (НДС</w:t>
            </w:r>
            <w:r w:rsidR="00707A7D">
              <w:rPr>
                <w:lang w:val="ru-RU"/>
              </w:rPr>
              <w:t>____</w:t>
            </w:r>
            <w:r>
              <w:rPr>
                <w:lang w:val="ru-RU"/>
              </w:rPr>
              <w:t>)</w:t>
            </w:r>
            <w:r>
              <w:t>, руб.</w:t>
            </w:r>
          </w:p>
          <w:p w14:paraId="53121158" w14:textId="77777777" w:rsidR="002C6C33" w:rsidRDefault="002C6C33">
            <w:pPr>
              <w:pStyle w:val="a7"/>
              <w:ind w:left="0"/>
              <w:jc w:val="center"/>
            </w:pPr>
          </w:p>
        </w:tc>
      </w:tr>
      <w:tr w:rsidR="002C6C33" w14:paraId="71C2046D" w14:textId="77777777" w:rsidTr="00AD0F05">
        <w:trPr>
          <w:jc w:val="center"/>
        </w:trPr>
        <w:tc>
          <w:tcPr>
            <w:tcW w:w="567" w:type="dxa"/>
            <w:hideMark/>
          </w:tcPr>
          <w:p w14:paraId="0E5A8465" w14:textId="77777777" w:rsidR="002C6C33" w:rsidRPr="00560917" w:rsidRDefault="002C6C33">
            <w:pPr>
              <w:pStyle w:val="a7"/>
              <w:ind w:left="0"/>
              <w:jc w:val="center"/>
              <w:rPr>
                <w:sz w:val="20"/>
                <w:szCs w:val="20"/>
              </w:rPr>
            </w:pPr>
            <w:r w:rsidRPr="00560917">
              <w:rPr>
                <w:sz w:val="20"/>
                <w:szCs w:val="20"/>
              </w:rPr>
              <w:t>1</w:t>
            </w:r>
          </w:p>
        </w:tc>
        <w:tc>
          <w:tcPr>
            <w:tcW w:w="2948" w:type="dxa"/>
            <w:hideMark/>
          </w:tcPr>
          <w:p w14:paraId="4195C5AC" w14:textId="77777777" w:rsidR="002C6C33" w:rsidRPr="00560917" w:rsidRDefault="002C6C33">
            <w:pPr>
              <w:pStyle w:val="a7"/>
              <w:ind w:left="0"/>
              <w:jc w:val="center"/>
              <w:rPr>
                <w:sz w:val="20"/>
                <w:szCs w:val="20"/>
              </w:rPr>
            </w:pPr>
            <w:r w:rsidRPr="00560917"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14:paraId="29CD2D0E" w14:textId="77777777" w:rsidR="002C6C33" w:rsidRPr="00560917" w:rsidRDefault="002C6C33">
            <w:pPr>
              <w:pStyle w:val="a7"/>
              <w:ind w:left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1275" w:type="dxa"/>
            <w:hideMark/>
          </w:tcPr>
          <w:p w14:paraId="3F463632" w14:textId="77777777" w:rsidR="002C6C33" w:rsidRPr="00560917" w:rsidRDefault="002C6C33">
            <w:pPr>
              <w:pStyle w:val="a7"/>
              <w:ind w:left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1418" w:type="dxa"/>
            <w:hideMark/>
          </w:tcPr>
          <w:p w14:paraId="0399FA47" w14:textId="77777777" w:rsidR="002C6C33" w:rsidRPr="00560917" w:rsidRDefault="002C6C33">
            <w:pPr>
              <w:pStyle w:val="a7"/>
              <w:ind w:left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</w:t>
            </w:r>
          </w:p>
        </w:tc>
        <w:tc>
          <w:tcPr>
            <w:tcW w:w="2126" w:type="dxa"/>
            <w:hideMark/>
          </w:tcPr>
          <w:p w14:paraId="45232EAA" w14:textId="77777777" w:rsidR="002C6C33" w:rsidRPr="00560917" w:rsidRDefault="002C6C33">
            <w:pPr>
              <w:pStyle w:val="a7"/>
              <w:ind w:left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</w:t>
            </w:r>
          </w:p>
        </w:tc>
      </w:tr>
      <w:tr w:rsidR="002C6C33" w14:paraId="6A7DD52B" w14:textId="77777777" w:rsidTr="00AD0F05">
        <w:trPr>
          <w:jc w:val="center"/>
        </w:trPr>
        <w:tc>
          <w:tcPr>
            <w:tcW w:w="567" w:type="dxa"/>
            <w:hideMark/>
          </w:tcPr>
          <w:p w14:paraId="3B30AD2E" w14:textId="77777777" w:rsidR="002C6C33" w:rsidRDefault="002C6C33">
            <w:pPr>
              <w:pStyle w:val="a7"/>
              <w:ind w:left="0"/>
              <w:jc w:val="center"/>
            </w:pPr>
            <w:r>
              <w:t>1.</w:t>
            </w:r>
          </w:p>
        </w:tc>
        <w:tc>
          <w:tcPr>
            <w:tcW w:w="2948" w:type="dxa"/>
            <w:hideMark/>
          </w:tcPr>
          <w:p w14:paraId="5570809F" w14:textId="77777777" w:rsidR="002C6C33" w:rsidRDefault="002C6C33">
            <w:pPr>
              <w:pStyle w:val="a7"/>
              <w:ind w:left="0"/>
            </w:pPr>
            <w:r>
              <w:rPr>
                <w:lang w:val="ru-RU"/>
              </w:rPr>
              <w:t>О</w:t>
            </w:r>
            <w:r w:rsidRPr="00B92B2A">
              <w:t>казание услуг по техническому обслуживанию и планово-предупредительному ремонту установки пожарной автоматики в здании Заказчика по адресу: г. Москва, Сверчков переулок, д.8, стр.3</w:t>
            </w:r>
          </w:p>
        </w:tc>
        <w:tc>
          <w:tcPr>
            <w:tcW w:w="993" w:type="dxa"/>
            <w:vAlign w:val="center"/>
          </w:tcPr>
          <w:p w14:paraId="58033578" w14:textId="77777777" w:rsidR="002C6C33" w:rsidRDefault="002C6C33">
            <w:pPr>
              <w:pStyle w:val="a7"/>
              <w:ind w:left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мес.</w:t>
            </w:r>
          </w:p>
        </w:tc>
        <w:tc>
          <w:tcPr>
            <w:tcW w:w="1275" w:type="dxa"/>
            <w:vAlign w:val="center"/>
            <w:hideMark/>
          </w:tcPr>
          <w:p w14:paraId="0E27110B" w14:textId="77777777" w:rsidR="002C6C33" w:rsidRPr="00560917" w:rsidRDefault="002C6C33">
            <w:pPr>
              <w:pStyle w:val="a7"/>
              <w:ind w:left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12</w:t>
            </w:r>
          </w:p>
        </w:tc>
        <w:tc>
          <w:tcPr>
            <w:tcW w:w="1418" w:type="dxa"/>
            <w:vAlign w:val="center"/>
          </w:tcPr>
          <w:p w14:paraId="0BC57B50" w14:textId="77777777" w:rsidR="002C6C33" w:rsidRPr="007037DA" w:rsidRDefault="002C6C33">
            <w:pPr>
              <w:pStyle w:val="a7"/>
              <w:ind w:left="0"/>
              <w:jc w:val="center"/>
              <w:rPr>
                <w:lang w:val="ru-RU"/>
              </w:rPr>
            </w:pPr>
          </w:p>
        </w:tc>
        <w:tc>
          <w:tcPr>
            <w:tcW w:w="2126" w:type="dxa"/>
            <w:vAlign w:val="center"/>
          </w:tcPr>
          <w:p w14:paraId="321854E6" w14:textId="77777777" w:rsidR="002C6C33" w:rsidRPr="007037DA" w:rsidRDefault="002C6C33">
            <w:pPr>
              <w:pStyle w:val="a7"/>
              <w:ind w:left="0"/>
              <w:jc w:val="center"/>
              <w:rPr>
                <w:lang w:val="ru-RU"/>
              </w:rPr>
            </w:pPr>
          </w:p>
        </w:tc>
      </w:tr>
    </w:tbl>
    <w:p w14:paraId="7867B5C0" w14:textId="77777777" w:rsidR="004553BC" w:rsidRPr="00B92B2A" w:rsidRDefault="004553BC" w:rsidP="008E3136">
      <w:pPr>
        <w:spacing w:after="0" w:line="259" w:lineRule="auto"/>
        <w:rPr>
          <w:rFonts w:ascii="Times New Roman" w:hAnsi="Times New Roman"/>
          <w:sz w:val="24"/>
          <w:szCs w:val="24"/>
        </w:rPr>
      </w:pPr>
    </w:p>
    <w:p w14:paraId="3DB46C81" w14:textId="77777777" w:rsidR="008E3136" w:rsidRPr="00B92B2A" w:rsidRDefault="000936CB" w:rsidP="002F7CC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3.2. </w:t>
      </w:r>
      <w:r w:rsidR="008E3136" w:rsidRPr="000936CB">
        <w:rPr>
          <w:rFonts w:ascii="Times New Roman" w:eastAsia="Times New Roman" w:hAnsi="Times New Roman"/>
          <w:sz w:val="24"/>
          <w:szCs w:val="24"/>
          <w:lang w:eastAsia="ru-RU"/>
        </w:rPr>
        <w:t>Перечень услуг:</w:t>
      </w:r>
    </w:p>
    <w:p w14:paraId="4DB35E1D" w14:textId="77777777" w:rsidR="002F7CC3" w:rsidRPr="00445C77" w:rsidRDefault="002F7CC3" w:rsidP="002F7CC3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45C77">
        <w:rPr>
          <w:rFonts w:ascii="Times New Roman" w:eastAsia="Times New Roman" w:hAnsi="Times New Roman"/>
          <w:bCs/>
          <w:sz w:val="24"/>
          <w:szCs w:val="24"/>
          <w:lang w:eastAsia="ru-RU"/>
        </w:rPr>
        <w:t>- техническое обслуживание и планово-предупредительный ремонт (далее - ТО и ППР) автоматической установки пожарной сигнализации (далее - АУПС)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, автоматической установки газового пожаротушения (далее - АУГПТ)</w:t>
      </w:r>
      <w:r w:rsidRPr="00445C7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 здании Заказчика.</w:t>
      </w:r>
    </w:p>
    <w:p w14:paraId="752E62C9" w14:textId="77777777" w:rsidR="002F7CC3" w:rsidRPr="00445C77" w:rsidRDefault="002F7CC3" w:rsidP="002F7CC3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45C77">
        <w:rPr>
          <w:rFonts w:ascii="Times New Roman" w:eastAsia="Times New Roman" w:hAnsi="Times New Roman"/>
          <w:bCs/>
          <w:sz w:val="24"/>
          <w:szCs w:val="24"/>
          <w:lang w:eastAsia="ru-RU"/>
        </w:rPr>
        <w:t>- техническое обслуживание и планово-предупредительный ремонт системы оповещения и управления эвакуацией людей при пожаре (далее - СОУЭ) в здании Заказчика.</w:t>
      </w:r>
    </w:p>
    <w:p w14:paraId="0F90BA93" w14:textId="77777777" w:rsidR="002F7CC3" w:rsidRPr="00445C77" w:rsidRDefault="002F7CC3" w:rsidP="002F7CC3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3E524F20" w14:textId="77777777" w:rsidR="002F7CC3" w:rsidRPr="00445C77" w:rsidRDefault="002F7CC3" w:rsidP="002F7CC3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445C7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4. Термины и определения:</w:t>
      </w:r>
    </w:p>
    <w:p w14:paraId="76B26187" w14:textId="77777777" w:rsidR="002F7CC3" w:rsidRPr="00445C77" w:rsidRDefault="002F7CC3" w:rsidP="002F7CC3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45C77">
        <w:rPr>
          <w:rFonts w:ascii="Times New Roman" w:eastAsia="Times New Roman" w:hAnsi="Times New Roman"/>
          <w:bCs/>
          <w:sz w:val="24"/>
          <w:szCs w:val="24"/>
          <w:lang w:eastAsia="ru-RU"/>
        </w:rPr>
        <w:t>4.1. Техническое обслуживание и планово-предупредительный ремонт (ТО и ППР) – комплекс услуг, направленных на поддержание установок пожарной автоматики в работоспособном и исправном состоянии в течение всего срока обслуживания, а также обеспечение их срабатывания при возникновении пожара и выдачу сигналов управления на исполнительные устройства инженерных систем.</w:t>
      </w:r>
    </w:p>
    <w:p w14:paraId="34546F41" w14:textId="77777777" w:rsidR="002F7CC3" w:rsidRPr="00445C77" w:rsidRDefault="002F7CC3" w:rsidP="002F7CC3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45C77">
        <w:rPr>
          <w:rFonts w:ascii="Times New Roman" w:eastAsia="Times New Roman" w:hAnsi="Times New Roman"/>
          <w:bCs/>
          <w:sz w:val="24"/>
          <w:szCs w:val="24"/>
          <w:lang w:eastAsia="ru-RU"/>
        </w:rPr>
        <w:t>4.2. Аварийные работы - комплекс первоочередных мероприятий по устранению факторов аварийной ситуации, как следствий аварии, или предотвращению аварийной ситуации.</w:t>
      </w:r>
    </w:p>
    <w:p w14:paraId="263CEA28" w14:textId="77777777" w:rsidR="002F7CC3" w:rsidRPr="00445C77" w:rsidRDefault="002F7CC3" w:rsidP="002F7CC3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45C7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4.3. Нормативно-техническая документация (НТД) – документы, которые устанавливают обязательные для применения и исполнения требования к организации и порядку оказания </w:t>
      </w:r>
      <w:r w:rsidRPr="00445C77"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>услуг по техническому обслуживанию и планово-предупредительному ремонту АУПС, С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ОУЭ, АУГПТ</w:t>
      </w:r>
    </w:p>
    <w:p w14:paraId="09EFB655" w14:textId="77777777" w:rsidR="002F7CC3" w:rsidRPr="00445C77" w:rsidRDefault="002F7CC3" w:rsidP="002F7CC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5C77">
        <w:rPr>
          <w:rFonts w:ascii="Times New Roman" w:eastAsia="Times New Roman" w:hAnsi="Times New Roman"/>
          <w:sz w:val="24"/>
          <w:szCs w:val="24"/>
          <w:lang w:eastAsia="ru-RU"/>
        </w:rPr>
        <w:t xml:space="preserve">4.4. Первичное обследование – определение технического состояния систем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АУПС,</w:t>
      </w:r>
      <w:r w:rsidRPr="00445C7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СОУЭ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 АУГПТ</w:t>
      </w:r>
      <w:r w:rsidRPr="00445C77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проверки соответствия параметров систем требованиям технической документации, проектным решениям, определение предельного состояния систем, при котором дальнейшая их эксплуатация становится невозможной или нецелесообразной.</w:t>
      </w:r>
    </w:p>
    <w:p w14:paraId="4C329E64" w14:textId="77777777" w:rsidR="002F7CC3" w:rsidRPr="00445C77" w:rsidRDefault="002F7CC3" w:rsidP="002F7CC3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4CF32F0E" w14:textId="77777777" w:rsidR="002F7CC3" w:rsidRPr="00445C77" w:rsidRDefault="002F7CC3" w:rsidP="002F7CC3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445C7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5. Цели и задачи использования результатов услуг.</w:t>
      </w:r>
    </w:p>
    <w:p w14:paraId="286105ED" w14:textId="77777777" w:rsidR="002F7CC3" w:rsidRPr="00445C77" w:rsidRDefault="002F7CC3" w:rsidP="002F7CC3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45C77">
        <w:rPr>
          <w:rFonts w:ascii="Times New Roman" w:eastAsia="Times New Roman" w:hAnsi="Times New Roman"/>
          <w:bCs/>
          <w:sz w:val="24"/>
          <w:szCs w:val="24"/>
          <w:lang w:eastAsia="ru-RU"/>
        </w:rPr>
        <w:t>Цель проведения ТО и ППР - обеспечение непрерывного и устойчивого режима функционирования АУПС, СОУЭ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и АУГПТ</w:t>
      </w:r>
      <w:r w:rsidRPr="00445C7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для обеспечения безопасности людей и защиты имущества; поддержание работоспособного состояния оборудования и программного обес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печения, входящих в состав </w:t>
      </w:r>
      <w:r w:rsidRPr="00445C77">
        <w:rPr>
          <w:rFonts w:ascii="Times New Roman" w:eastAsia="Times New Roman" w:hAnsi="Times New Roman"/>
          <w:bCs/>
          <w:sz w:val="24"/>
          <w:szCs w:val="24"/>
          <w:lang w:eastAsia="ru-RU"/>
        </w:rPr>
        <w:t>АУПС, СОУЭ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и АУГПТ</w:t>
      </w:r>
      <w:r w:rsidRPr="00445C7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путем периодического оказания услуг по их профилактике и контролю технического состояния. </w:t>
      </w:r>
    </w:p>
    <w:p w14:paraId="2D2D26C5" w14:textId="77777777" w:rsidR="002F7CC3" w:rsidRPr="00445C77" w:rsidRDefault="002F7CC3" w:rsidP="002F7CC3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45C77">
        <w:rPr>
          <w:rFonts w:ascii="Times New Roman" w:eastAsia="Times New Roman" w:hAnsi="Times New Roman"/>
          <w:bCs/>
          <w:sz w:val="24"/>
          <w:szCs w:val="24"/>
          <w:lang w:eastAsia="ru-RU"/>
        </w:rPr>
        <w:tab/>
        <w:t>Для выполнения задачи поддержания работоспособности АУПС, СОУЭ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и АУГПТ</w:t>
      </w:r>
      <w:r w:rsidRPr="00445C7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услуги должны оказываться со строго заданной периодичностью, с соблюдением перечней и времени операций технологического процесса.</w:t>
      </w:r>
    </w:p>
    <w:p w14:paraId="38352CF5" w14:textId="77777777" w:rsidR="002F7CC3" w:rsidRPr="00445C77" w:rsidRDefault="002F7CC3" w:rsidP="002F7CC3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45C77">
        <w:rPr>
          <w:rFonts w:ascii="Times New Roman" w:eastAsia="Times New Roman" w:hAnsi="Times New Roman"/>
          <w:bCs/>
          <w:sz w:val="24"/>
          <w:szCs w:val="24"/>
          <w:lang w:eastAsia="ru-RU"/>
        </w:rPr>
        <w:tab/>
        <w:t>Задачи технического обслуживания АУПС, СОУЭ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и АУГПТ</w:t>
      </w:r>
      <w:r w:rsidRPr="00445C77">
        <w:rPr>
          <w:rFonts w:ascii="Times New Roman" w:eastAsia="Times New Roman" w:hAnsi="Times New Roman"/>
          <w:bCs/>
          <w:sz w:val="24"/>
          <w:szCs w:val="24"/>
          <w:lang w:eastAsia="ru-RU"/>
        </w:rPr>
        <w:t>:</w:t>
      </w:r>
    </w:p>
    <w:p w14:paraId="6B0A813A" w14:textId="77777777" w:rsidR="002F7CC3" w:rsidRPr="00445C77" w:rsidRDefault="002F7CC3" w:rsidP="002F7CC3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45C77">
        <w:rPr>
          <w:rFonts w:ascii="Times New Roman" w:eastAsia="Times New Roman" w:hAnsi="Times New Roman"/>
          <w:bCs/>
          <w:sz w:val="24"/>
          <w:szCs w:val="24"/>
          <w:lang w:eastAsia="ru-RU"/>
        </w:rPr>
        <w:t>• обеспечение устойчивого функционирования оборудования;</w:t>
      </w:r>
    </w:p>
    <w:p w14:paraId="0D0C8031" w14:textId="77777777" w:rsidR="002F7CC3" w:rsidRPr="00445C77" w:rsidRDefault="002F7CC3" w:rsidP="002F7CC3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45C77">
        <w:rPr>
          <w:rFonts w:ascii="Times New Roman" w:eastAsia="Times New Roman" w:hAnsi="Times New Roman"/>
          <w:bCs/>
          <w:sz w:val="24"/>
          <w:szCs w:val="24"/>
          <w:lang w:eastAsia="ru-RU"/>
        </w:rPr>
        <w:t>• контроль технического состояния оборудования;</w:t>
      </w:r>
    </w:p>
    <w:p w14:paraId="339E7D7E" w14:textId="77777777" w:rsidR="002F7CC3" w:rsidRPr="00445C77" w:rsidRDefault="002F7CC3" w:rsidP="002F7CC3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45C77">
        <w:rPr>
          <w:rFonts w:ascii="Times New Roman" w:eastAsia="Times New Roman" w:hAnsi="Times New Roman"/>
          <w:bCs/>
          <w:sz w:val="24"/>
          <w:szCs w:val="24"/>
          <w:lang w:eastAsia="ru-RU"/>
        </w:rPr>
        <w:t>• выявление и устранение неисправностей и причин ложных срабатываний, уменьшение их количества;</w:t>
      </w:r>
    </w:p>
    <w:p w14:paraId="62410C42" w14:textId="77777777" w:rsidR="002F7CC3" w:rsidRPr="00445C77" w:rsidRDefault="002F7CC3" w:rsidP="002F7CC3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45C77">
        <w:rPr>
          <w:rFonts w:ascii="Times New Roman" w:eastAsia="Times New Roman" w:hAnsi="Times New Roman"/>
          <w:bCs/>
          <w:sz w:val="24"/>
          <w:szCs w:val="24"/>
          <w:lang w:eastAsia="ru-RU"/>
        </w:rPr>
        <w:t>• ликвидация последствий воздействия на оборудование климатических, технологических и иных неблагоприятных условий;</w:t>
      </w:r>
    </w:p>
    <w:p w14:paraId="748036BC" w14:textId="77777777" w:rsidR="002F7CC3" w:rsidRPr="00445C77" w:rsidRDefault="002F7CC3" w:rsidP="002F7CC3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45C77">
        <w:rPr>
          <w:rFonts w:ascii="Times New Roman" w:eastAsia="Times New Roman" w:hAnsi="Times New Roman"/>
          <w:bCs/>
          <w:sz w:val="24"/>
          <w:szCs w:val="24"/>
          <w:lang w:eastAsia="ru-RU"/>
        </w:rPr>
        <w:t>• анализ и обобщение сведений по результатам оказания услуг, разработка мероприятий по совершенствованию форм и методов технического обслуживания.</w:t>
      </w:r>
    </w:p>
    <w:p w14:paraId="75C0C6AD" w14:textId="77777777" w:rsidR="002F7CC3" w:rsidRPr="00445C77" w:rsidRDefault="002F7CC3" w:rsidP="002F7CC3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7F92C8C4" w14:textId="77777777" w:rsidR="002F7CC3" w:rsidRPr="00445C77" w:rsidRDefault="002F7CC3" w:rsidP="002F7CC3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445C7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6. Условия оказания услуг: </w:t>
      </w:r>
    </w:p>
    <w:p w14:paraId="3D2CF307" w14:textId="77777777" w:rsidR="002F7CC3" w:rsidRPr="00445C77" w:rsidRDefault="002F7CC3" w:rsidP="002F7CC3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45C77">
        <w:rPr>
          <w:rFonts w:ascii="Times New Roman" w:eastAsia="Times New Roman" w:hAnsi="Times New Roman"/>
          <w:bCs/>
          <w:sz w:val="24"/>
          <w:szCs w:val="24"/>
          <w:lang w:eastAsia="ru-RU"/>
        </w:rPr>
        <w:t>6.1. Наличие у Исполнителя действующей лицензии, предоставленной Министерством Российской Федерации по делам гражданской обороны, чрезвычайным ситуациям и ликвидации последствий стихийных бедствий на осуществление деятельности по монтажу, техническому обслуживанию и ремонту средств обеспечения пожарной безопасности зданий и сооружений:</w:t>
      </w:r>
    </w:p>
    <w:p w14:paraId="007415B5" w14:textId="77777777" w:rsidR="002F7CC3" w:rsidRPr="00445C77" w:rsidRDefault="002F7CC3" w:rsidP="002F7CC3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45C77">
        <w:rPr>
          <w:rFonts w:ascii="Times New Roman" w:eastAsia="Times New Roman" w:hAnsi="Times New Roman"/>
          <w:bCs/>
          <w:sz w:val="24"/>
          <w:szCs w:val="24"/>
          <w:lang w:eastAsia="ru-RU"/>
        </w:rPr>
        <w:t>- монтаж, техническое обслуживание и ремонт систем пожарной и охранно-пожарной сигнализации и их элементов, включая диспетчеризацию и проведение пусконаладочных работ;</w:t>
      </w:r>
    </w:p>
    <w:p w14:paraId="00718325" w14:textId="77777777" w:rsidR="002F7CC3" w:rsidRPr="00445C77" w:rsidRDefault="002F7CC3" w:rsidP="002F7CC3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45C77">
        <w:rPr>
          <w:rFonts w:ascii="Times New Roman" w:eastAsia="Times New Roman" w:hAnsi="Times New Roman"/>
          <w:bCs/>
          <w:sz w:val="24"/>
          <w:szCs w:val="24"/>
          <w:lang w:eastAsia="ru-RU"/>
        </w:rPr>
        <w:t>- монтаж, техническое обслуживание и ремонт систем оповещения и эвакуации при пожаре и их элементов, включая диспетчеризацию и проведение пусконаладочных работ.</w:t>
      </w:r>
    </w:p>
    <w:p w14:paraId="1DC0D360" w14:textId="77777777" w:rsidR="002F7CC3" w:rsidRPr="00445C77" w:rsidRDefault="002F7CC3" w:rsidP="002F7CC3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45C7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6.2. Выполнение всего объема услуг с использованием материалов, средств и механизмов, соответствующих государственным стандартам, техническим условиям и требования ГОСТ, СНиП и СанПиН. Оказание услуг не должно препятствовать или создавать неудобства в работе Заказчика и представлять угрозу для сотрудников Заказчика и посетителей. </w:t>
      </w:r>
    </w:p>
    <w:p w14:paraId="0979B9F1" w14:textId="77777777" w:rsidR="002F7CC3" w:rsidRPr="00445C77" w:rsidRDefault="002F7CC3" w:rsidP="002F7CC3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45C77">
        <w:rPr>
          <w:rFonts w:ascii="Times New Roman" w:eastAsia="Times New Roman" w:hAnsi="Times New Roman"/>
          <w:bCs/>
          <w:sz w:val="24"/>
          <w:szCs w:val="24"/>
          <w:lang w:eastAsia="ru-RU"/>
        </w:rPr>
        <w:t>6.3. ТО и ППР АУПС, СОУЭ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и АУГПТ</w:t>
      </w:r>
      <w:r w:rsidRPr="00445C7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должны осуществляться в соответствии с требованиями:</w:t>
      </w:r>
    </w:p>
    <w:p w14:paraId="1DDF1640" w14:textId="77777777" w:rsidR="002F7CC3" w:rsidRPr="00445C77" w:rsidRDefault="002F7CC3" w:rsidP="002F7CC3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45C77">
        <w:rPr>
          <w:rFonts w:ascii="Times New Roman" w:eastAsia="Times New Roman" w:hAnsi="Times New Roman"/>
          <w:bCs/>
          <w:sz w:val="24"/>
          <w:szCs w:val="24"/>
          <w:lang w:eastAsia="ru-RU"/>
        </w:rPr>
        <w:t>- Постановления Правительства РФ от 28 июля 2020 г. N 1128 "Об утверждении Положения о лицензировании деятельности по монтажу, техническому обслуживанию и ремонту средств обеспечения пожарной безопасности зданий и сооружений";</w:t>
      </w:r>
    </w:p>
    <w:p w14:paraId="12656038" w14:textId="77777777" w:rsidR="002F7CC3" w:rsidRPr="00445C77" w:rsidRDefault="002F7CC3" w:rsidP="002F7CC3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45C77">
        <w:rPr>
          <w:rFonts w:ascii="Times New Roman" w:eastAsia="Times New Roman" w:hAnsi="Times New Roman"/>
          <w:bCs/>
          <w:sz w:val="24"/>
          <w:szCs w:val="24"/>
          <w:lang w:eastAsia="ru-RU"/>
        </w:rPr>
        <w:t>- Правил пожарной безопасности в городе Москве и с учетом требований Правил противопожарного режима в Российской Федерации (постановление Правительства РФ от 16.09.2020 № 1479);</w:t>
      </w:r>
    </w:p>
    <w:p w14:paraId="562900B3" w14:textId="77777777" w:rsidR="002F7CC3" w:rsidRPr="00445C77" w:rsidRDefault="002F7CC3" w:rsidP="002F7CC3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45C77">
        <w:rPr>
          <w:rFonts w:ascii="Times New Roman" w:eastAsia="Times New Roman" w:hAnsi="Times New Roman"/>
          <w:bCs/>
          <w:sz w:val="24"/>
          <w:szCs w:val="24"/>
          <w:lang w:eastAsia="ru-RU"/>
        </w:rPr>
        <w:t>- Правил устройства электроустановок (ПУЭ);</w:t>
      </w:r>
    </w:p>
    <w:p w14:paraId="7E0CA5A2" w14:textId="77777777" w:rsidR="002F7CC3" w:rsidRPr="00445C77" w:rsidRDefault="002F7CC3" w:rsidP="002F7CC3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45C77">
        <w:rPr>
          <w:rFonts w:ascii="Times New Roman" w:eastAsia="Times New Roman" w:hAnsi="Times New Roman"/>
          <w:bCs/>
          <w:sz w:val="24"/>
          <w:szCs w:val="24"/>
          <w:lang w:eastAsia="ru-RU"/>
        </w:rPr>
        <w:t>- Правил технической эксплуатации электрических станций и сетей (ПТЭ);</w:t>
      </w:r>
    </w:p>
    <w:p w14:paraId="463B2ED6" w14:textId="77777777" w:rsidR="002F7CC3" w:rsidRPr="00445C77" w:rsidRDefault="002F7CC3" w:rsidP="002F7CC3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45C77"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>- Правил технической эксплуатации электроустановок потребителей электрической энергии (ПТЭЭП), приказ от 12.08.2022 № 811;</w:t>
      </w:r>
    </w:p>
    <w:p w14:paraId="6780B2AA" w14:textId="77777777" w:rsidR="002F7CC3" w:rsidRPr="00445C77" w:rsidRDefault="002F7CC3" w:rsidP="002F7CC3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45C77">
        <w:rPr>
          <w:rFonts w:ascii="Times New Roman" w:eastAsia="Times New Roman" w:hAnsi="Times New Roman"/>
          <w:bCs/>
          <w:sz w:val="24"/>
          <w:szCs w:val="24"/>
          <w:lang w:eastAsia="ru-RU"/>
        </w:rPr>
        <w:t>- Правил по охране труда при эксплуатации электроустановок, приказ Минтруда России от 15.12.2020 № 903н;</w:t>
      </w:r>
    </w:p>
    <w:p w14:paraId="4F530550" w14:textId="77777777" w:rsidR="002F7CC3" w:rsidRPr="00445C77" w:rsidRDefault="002F7CC3" w:rsidP="002F7CC3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45C77">
        <w:rPr>
          <w:rFonts w:ascii="Times New Roman" w:eastAsia="Times New Roman" w:hAnsi="Times New Roman"/>
          <w:bCs/>
          <w:sz w:val="24"/>
          <w:szCs w:val="24"/>
          <w:lang w:eastAsia="ru-RU"/>
        </w:rPr>
        <w:t>- Федерального закона от 21.12.1994г. №69-ФЗ «О пожарной безопасности»;</w:t>
      </w:r>
    </w:p>
    <w:p w14:paraId="3EFFBAEF" w14:textId="77777777" w:rsidR="002F7CC3" w:rsidRPr="00445C77" w:rsidRDefault="002F7CC3" w:rsidP="002F7CC3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45C77">
        <w:rPr>
          <w:rFonts w:ascii="Times New Roman" w:eastAsia="Times New Roman" w:hAnsi="Times New Roman"/>
          <w:bCs/>
          <w:sz w:val="24"/>
          <w:szCs w:val="24"/>
          <w:lang w:eastAsia="ru-RU"/>
        </w:rPr>
        <w:t>- ГОСТ 12.1.004-91 ССБТ «Пожарная безопасность. Общие требования»;</w:t>
      </w:r>
    </w:p>
    <w:p w14:paraId="73B339BD" w14:textId="77777777" w:rsidR="002F7CC3" w:rsidRPr="00445C77" w:rsidRDefault="002F7CC3" w:rsidP="002F7CC3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45C77">
        <w:rPr>
          <w:rFonts w:ascii="Times New Roman" w:eastAsia="Times New Roman" w:hAnsi="Times New Roman"/>
          <w:bCs/>
          <w:sz w:val="24"/>
          <w:szCs w:val="24"/>
          <w:lang w:eastAsia="ru-RU"/>
        </w:rPr>
        <w:t>- СНиП 21-01-97* «Пожарная безопасность зданий и сооружений»;</w:t>
      </w:r>
    </w:p>
    <w:p w14:paraId="3DBAFC79" w14:textId="77777777" w:rsidR="002F7CC3" w:rsidRPr="00445C77" w:rsidRDefault="002F7CC3" w:rsidP="002F7CC3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45C77">
        <w:rPr>
          <w:rFonts w:ascii="Times New Roman" w:eastAsia="Times New Roman" w:hAnsi="Times New Roman"/>
          <w:bCs/>
          <w:sz w:val="24"/>
          <w:szCs w:val="24"/>
          <w:lang w:eastAsia="ru-RU"/>
        </w:rPr>
        <w:t>- РД 009-01-96 «Система руководящих документов по пожарной автоматике. Установки пожарной автоматики. Правила технического содержания»;</w:t>
      </w:r>
    </w:p>
    <w:p w14:paraId="49748EB0" w14:textId="77777777" w:rsidR="002F7CC3" w:rsidRPr="00445C77" w:rsidRDefault="002F7CC3" w:rsidP="002F7CC3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45C7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- эксплуатационной документации на установленное оборудование. </w:t>
      </w:r>
    </w:p>
    <w:p w14:paraId="1792E2E3" w14:textId="77777777" w:rsidR="002F7CC3" w:rsidRPr="00445C77" w:rsidRDefault="002F7CC3" w:rsidP="002F7CC3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45C7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6.4. Соблюдение правил действующего внутреннего распорядка учреждения, контрольно-пропускного режима, внутренних положений и инструкций, требований администрации Заказчика. </w:t>
      </w:r>
    </w:p>
    <w:p w14:paraId="7916D5FC" w14:textId="77777777" w:rsidR="002F7CC3" w:rsidRPr="00445C77" w:rsidRDefault="002F7CC3" w:rsidP="002F7CC3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45C77">
        <w:rPr>
          <w:rFonts w:ascii="Times New Roman" w:eastAsia="Times New Roman" w:hAnsi="Times New Roman"/>
          <w:bCs/>
          <w:sz w:val="24"/>
          <w:szCs w:val="24"/>
          <w:lang w:eastAsia="ru-RU"/>
        </w:rPr>
        <w:t>6.5. Для пропуска в здание Заказчика Исполнитель не позднее 2 (двух) рабочих дней с момента заключения Договора предоставляет Заказчику список работников, задействованных в оказании услуг, с указанием их паспортных данных, а также список работников на замену по причине болезни, отпуска, иным форс-мажорным обстоятельствам с указанием их паспортных данных.</w:t>
      </w:r>
    </w:p>
    <w:p w14:paraId="7C1C153C" w14:textId="77777777" w:rsidR="002F7CC3" w:rsidRPr="00445C77" w:rsidRDefault="002F7CC3" w:rsidP="002F7CC3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45C77">
        <w:rPr>
          <w:rFonts w:ascii="Times New Roman" w:eastAsia="Times New Roman" w:hAnsi="Times New Roman"/>
          <w:bCs/>
          <w:sz w:val="24"/>
          <w:szCs w:val="24"/>
          <w:lang w:eastAsia="ru-RU"/>
        </w:rPr>
        <w:t>Все работники, которые задействованы в оказании услуг по Договору, должны иметь паспорта для прохода на объект.</w:t>
      </w:r>
    </w:p>
    <w:p w14:paraId="5C67A631" w14:textId="77777777" w:rsidR="002F7CC3" w:rsidRPr="00445C77" w:rsidRDefault="002F7CC3" w:rsidP="002F7CC3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45C77">
        <w:rPr>
          <w:rFonts w:ascii="Times New Roman" w:eastAsia="Times New Roman" w:hAnsi="Times New Roman"/>
          <w:bCs/>
          <w:sz w:val="24"/>
          <w:szCs w:val="24"/>
          <w:lang w:eastAsia="ru-RU"/>
        </w:rPr>
        <w:t>6.6. Исполнитель обязан в течение 1 (одного) рабочего дня с момента заключения Контракта сообщить Заказчику контактные данные (телефон, адрес электронной почты) лица, ответственного за исполнение Договора. Контактные данные ответственного лица направляются Заказчику по адресу электронной почты.</w:t>
      </w:r>
    </w:p>
    <w:p w14:paraId="0F5F8856" w14:textId="77777777" w:rsidR="002F7CC3" w:rsidRPr="00445C77" w:rsidRDefault="002F7CC3" w:rsidP="002F7CC3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45C77">
        <w:rPr>
          <w:rFonts w:ascii="Times New Roman" w:eastAsia="Times New Roman" w:hAnsi="Times New Roman"/>
          <w:bCs/>
          <w:sz w:val="24"/>
          <w:szCs w:val="24"/>
          <w:lang w:eastAsia="ru-RU"/>
        </w:rPr>
        <w:t>Назначенное Исполнителем лицо должно быть доступно в любое время оказания услуг с возможностью прибыть на объект Заказчика в срок не позднее 3-х часов с момента вызова Заказчиком по телефону, электронной почте.</w:t>
      </w:r>
    </w:p>
    <w:p w14:paraId="5EFDF93F" w14:textId="77777777" w:rsidR="002F7CC3" w:rsidRPr="00445C77" w:rsidRDefault="002F7CC3" w:rsidP="002F7CC3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45C77">
        <w:rPr>
          <w:rFonts w:ascii="Times New Roman" w:eastAsia="Times New Roman" w:hAnsi="Times New Roman"/>
          <w:bCs/>
          <w:sz w:val="24"/>
          <w:szCs w:val="24"/>
          <w:lang w:eastAsia="ru-RU"/>
        </w:rPr>
        <w:t>6.7. Исполнитель проводит регламентные работы по обслуживанию оборудования в следующие дни: понедельник - четверг с 10:00 до 18:00, пятница - с 10:00 до 17:00.</w:t>
      </w:r>
    </w:p>
    <w:p w14:paraId="504FD3F5" w14:textId="77777777" w:rsidR="002F7CC3" w:rsidRPr="00445C77" w:rsidRDefault="002F7CC3" w:rsidP="002F7CC3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21833154" w14:textId="77777777" w:rsidR="002F7CC3" w:rsidRPr="00445C77" w:rsidRDefault="002F7CC3" w:rsidP="002F7CC3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445C7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7. Виды оказываемых услуг.</w:t>
      </w:r>
    </w:p>
    <w:p w14:paraId="41081664" w14:textId="77777777" w:rsidR="002F7CC3" w:rsidRPr="00445C77" w:rsidRDefault="002F7CC3" w:rsidP="002F7CC3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45C77">
        <w:rPr>
          <w:rFonts w:ascii="Times New Roman" w:eastAsia="Times New Roman" w:hAnsi="Times New Roman"/>
          <w:bCs/>
          <w:sz w:val="24"/>
          <w:szCs w:val="24"/>
          <w:lang w:eastAsia="ru-RU"/>
        </w:rPr>
        <w:t>ТО и ППР АУПС, СОУЭ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и АУГПТ</w:t>
      </w:r>
      <w:r w:rsidRPr="00445C7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включает в себя:</w:t>
      </w:r>
    </w:p>
    <w:p w14:paraId="6E4FE0FA" w14:textId="77777777" w:rsidR="002F7CC3" w:rsidRPr="00445C77" w:rsidRDefault="002F7CC3" w:rsidP="002F7CC3">
      <w:pPr>
        <w:numPr>
          <w:ilvl w:val="0"/>
          <w:numId w:val="4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45C77">
        <w:rPr>
          <w:rFonts w:ascii="Times New Roman" w:eastAsia="Times New Roman" w:hAnsi="Times New Roman"/>
          <w:bCs/>
          <w:sz w:val="24"/>
          <w:szCs w:val="24"/>
          <w:lang w:eastAsia="ru-RU"/>
        </w:rPr>
        <w:t>проведение плановых регламентных работ;</w:t>
      </w:r>
    </w:p>
    <w:p w14:paraId="0976D12F" w14:textId="77777777" w:rsidR="002F7CC3" w:rsidRPr="00445C77" w:rsidRDefault="002F7CC3" w:rsidP="002F7CC3">
      <w:pPr>
        <w:numPr>
          <w:ilvl w:val="0"/>
          <w:numId w:val="4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45C77">
        <w:rPr>
          <w:rFonts w:ascii="Times New Roman" w:eastAsia="Times New Roman" w:hAnsi="Times New Roman"/>
          <w:bCs/>
          <w:sz w:val="24"/>
          <w:szCs w:val="24"/>
          <w:lang w:eastAsia="ru-RU"/>
        </w:rPr>
        <w:t>устранение неисправностей и проведение текущего ремонта;</w:t>
      </w:r>
    </w:p>
    <w:p w14:paraId="2E439D04" w14:textId="77777777" w:rsidR="002F7CC3" w:rsidRPr="00445C77" w:rsidRDefault="002F7CC3" w:rsidP="002F7CC3">
      <w:pPr>
        <w:numPr>
          <w:ilvl w:val="0"/>
          <w:numId w:val="4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45C77">
        <w:rPr>
          <w:rFonts w:ascii="Times New Roman" w:eastAsia="Times New Roman" w:hAnsi="Times New Roman"/>
          <w:bCs/>
          <w:sz w:val="24"/>
          <w:szCs w:val="24"/>
          <w:lang w:eastAsia="ru-RU"/>
        </w:rPr>
        <w:t>восстановление работоспособности АУПС, СОУЭ в случае отказов оборудования путём замены вышедших из рабочего состояния приборов, извещателей и других устройств на исправные, предоставленные Заказчиком.</w:t>
      </w:r>
    </w:p>
    <w:p w14:paraId="72EB6AFB" w14:textId="77777777" w:rsidR="002F7CC3" w:rsidRPr="00445C77" w:rsidRDefault="002F7CC3" w:rsidP="002F7CC3">
      <w:pPr>
        <w:numPr>
          <w:ilvl w:val="0"/>
          <w:numId w:val="43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45C77">
        <w:rPr>
          <w:rFonts w:ascii="Times New Roman" w:eastAsia="Times New Roman" w:hAnsi="Times New Roman"/>
          <w:bCs/>
          <w:sz w:val="24"/>
          <w:szCs w:val="24"/>
          <w:lang w:eastAsia="ru-RU"/>
        </w:rPr>
        <w:t>консультирование Заказчика в вопросах правильной эксплуатации оборудования.</w:t>
      </w:r>
    </w:p>
    <w:p w14:paraId="4C7418CB" w14:textId="77777777" w:rsidR="002F7CC3" w:rsidRPr="00445C77" w:rsidRDefault="002F7CC3" w:rsidP="002F7CC3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45C77">
        <w:rPr>
          <w:rFonts w:ascii="Times New Roman" w:eastAsia="Times New Roman" w:hAnsi="Times New Roman"/>
          <w:bCs/>
          <w:sz w:val="24"/>
          <w:szCs w:val="24"/>
          <w:lang w:eastAsia="ru-RU"/>
        </w:rPr>
        <w:t>Перечень и количество обслуживаемого оборудования, виды оказываемых услуг по ТО и ППР указаны в Приложении № 1 и в Приложении № 2 к настоящему Техническому заданию.</w:t>
      </w:r>
    </w:p>
    <w:p w14:paraId="1CE7F618" w14:textId="77777777" w:rsidR="002F7CC3" w:rsidRPr="00445C77" w:rsidRDefault="002F7CC3" w:rsidP="002F7CC3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09D8C21A" w14:textId="77777777" w:rsidR="002F7CC3" w:rsidRPr="00445C77" w:rsidRDefault="002F7CC3" w:rsidP="002F7CC3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445C7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8. Порядок оказания услуг.</w:t>
      </w:r>
    </w:p>
    <w:p w14:paraId="5B9B0894" w14:textId="77777777" w:rsidR="002F7CC3" w:rsidRPr="00445C77" w:rsidRDefault="002F7CC3" w:rsidP="002F7CC3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45C77">
        <w:rPr>
          <w:rFonts w:ascii="Times New Roman" w:eastAsia="Times New Roman" w:hAnsi="Times New Roman"/>
          <w:bCs/>
          <w:sz w:val="24"/>
          <w:szCs w:val="24"/>
          <w:lang w:eastAsia="ru-RU"/>
        </w:rPr>
        <w:t>8.1. На ТО принимается оборудование АУПС, СОУЭ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и АУГПТ</w:t>
      </w:r>
      <w:r w:rsidRPr="00445C77">
        <w:rPr>
          <w:rFonts w:ascii="Times New Roman" w:eastAsia="Times New Roman" w:hAnsi="Times New Roman"/>
          <w:bCs/>
          <w:sz w:val="24"/>
          <w:szCs w:val="24"/>
          <w:lang w:eastAsia="ru-RU"/>
        </w:rPr>
        <w:t>, принятое в эксплуатацию и находящееся в исправном состояни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и. Принятию оборудования </w:t>
      </w:r>
      <w:r w:rsidRPr="00445C77">
        <w:rPr>
          <w:rFonts w:ascii="Times New Roman" w:eastAsia="Times New Roman" w:hAnsi="Times New Roman"/>
          <w:bCs/>
          <w:sz w:val="24"/>
          <w:szCs w:val="24"/>
          <w:lang w:eastAsia="ru-RU"/>
        </w:rPr>
        <w:t>АУПС, СОУЭ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и АУГПТ</w:t>
      </w:r>
      <w:r w:rsidRPr="00445C7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на ТО должно предшествовать первичное обследование.</w:t>
      </w:r>
    </w:p>
    <w:p w14:paraId="65A50B40" w14:textId="77777777" w:rsidR="002F7CC3" w:rsidRPr="00445C77" w:rsidRDefault="002F7CC3" w:rsidP="002F7CC3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45C77">
        <w:rPr>
          <w:rFonts w:ascii="Times New Roman" w:eastAsia="Times New Roman" w:hAnsi="Times New Roman"/>
          <w:bCs/>
          <w:sz w:val="24"/>
          <w:szCs w:val="24"/>
          <w:lang w:eastAsia="ru-RU"/>
        </w:rPr>
        <w:t>Первичное обследование проводится с целью определения технического состояния оборудования АУПС, СОУЭ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и АУГПТ</w:t>
      </w:r>
      <w:r w:rsidRPr="00445C7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и включает следующие виды услуг:</w:t>
      </w:r>
    </w:p>
    <w:p w14:paraId="07AD8F43" w14:textId="77777777" w:rsidR="002F7CC3" w:rsidRPr="00445C77" w:rsidRDefault="002F7CC3" w:rsidP="002F7CC3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45C77">
        <w:rPr>
          <w:rFonts w:ascii="Times New Roman" w:eastAsia="Times New Roman" w:hAnsi="Times New Roman"/>
          <w:bCs/>
          <w:sz w:val="24"/>
          <w:szCs w:val="24"/>
          <w:lang w:eastAsia="ru-RU"/>
        </w:rPr>
        <w:t>- проверка наличия технической документации;</w:t>
      </w:r>
    </w:p>
    <w:p w14:paraId="285DBE3B" w14:textId="77777777" w:rsidR="002F7CC3" w:rsidRPr="00445C77" w:rsidRDefault="002F7CC3" w:rsidP="002F7CC3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45C77">
        <w:rPr>
          <w:rFonts w:ascii="Times New Roman" w:eastAsia="Times New Roman" w:hAnsi="Times New Roman"/>
          <w:bCs/>
          <w:sz w:val="24"/>
          <w:szCs w:val="24"/>
          <w:lang w:eastAsia="ru-RU"/>
        </w:rPr>
        <w:t>- ознакомление с документацией;</w:t>
      </w:r>
    </w:p>
    <w:p w14:paraId="2F579C73" w14:textId="77777777" w:rsidR="002F7CC3" w:rsidRPr="00445C77" w:rsidRDefault="002F7CC3" w:rsidP="002F7CC3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45C77">
        <w:rPr>
          <w:rFonts w:ascii="Times New Roman" w:eastAsia="Times New Roman" w:hAnsi="Times New Roman"/>
          <w:bCs/>
          <w:sz w:val="24"/>
          <w:szCs w:val="24"/>
          <w:lang w:eastAsia="ru-RU"/>
        </w:rPr>
        <w:t>- определение технического состояния отдельных технических средств АУПС, СОУЭ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и АУГПТ</w:t>
      </w:r>
      <w:r w:rsidRPr="00445C7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 целом (внешний осмотр и проверка работоспособности).</w:t>
      </w:r>
    </w:p>
    <w:p w14:paraId="4F19B866" w14:textId="77777777" w:rsidR="002F7CC3" w:rsidRPr="00445C77" w:rsidRDefault="002F7CC3" w:rsidP="002F7CC3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45C77"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>По результатам первичного обследования оборудования АУПС, СОУЭ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и АУГПТ</w:t>
      </w:r>
      <w:r w:rsidRPr="00445C7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Исполнителем совместно с Заказчиком составляется акт первичного обследования.</w:t>
      </w:r>
    </w:p>
    <w:p w14:paraId="28C40BFB" w14:textId="77777777" w:rsidR="002F7CC3" w:rsidRPr="00445C77" w:rsidRDefault="002F7CC3" w:rsidP="002F7CC3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5C7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8.2. </w:t>
      </w:r>
      <w:r w:rsidRPr="00445C77">
        <w:rPr>
          <w:rFonts w:ascii="Times New Roman" w:eastAsia="Times New Roman" w:hAnsi="Times New Roman"/>
          <w:sz w:val="24"/>
          <w:szCs w:val="24"/>
          <w:lang w:eastAsia="ru-RU"/>
        </w:rPr>
        <w:t xml:space="preserve">Результаты осмотров и проведенных работ по </w:t>
      </w:r>
      <w:r w:rsidRPr="00445C77">
        <w:rPr>
          <w:rFonts w:ascii="Times New Roman" w:eastAsia="Times New Roman" w:hAnsi="Times New Roman"/>
          <w:bCs/>
          <w:sz w:val="24"/>
          <w:szCs w:val="24"/>
          <w:lang w:eastAsia="ru-RU"/>
        </w:rPr>
        <w:t>ТО и ППР АУПС, СОУЭ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и АУГПТ</w:t>
      </w:r>
      <w:r w:rsidRPr="00445C77">
        <w:rPr>
          <w:rFonts w:ascii="Times New Roman" w:eastAsia="Times New Roman" w:hAnsi="Times New Roman"/>
          <w:sz w:val="24"/>
          <w:szCs w:val="24"/>
          <w:lang w:eastAsia="ru-RU"/>
        </w:rPr>
        <w:t xml:space="preserve"> должны фиксироваться Исполнителем в журналах эксплуатации систем противопожарной защиты сразу после проведения работ. В этих журналах должны содержаться: оценка технического состояния проверяемых систем, выявленные неисправности, места их нахождения, причины, вызвавшие эти неисправности, а также сведения о выполненных ремонтных работах.</w:t>
      </w:r>
    </w:p>
    <w:p w14:paraId="040C5762" w14:textId="77777777" w:rsidR="002F7CC3" w:rsidRPr="00445C77" w:rsidRDefault="002F7CC3" w:rsidP="002F7CC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5C77">
        <w:rPr>
          <w:rFonts w:ascii="Times New Roman" w:eastAsia="Times New Roman" w:hAnsi="Times New Roman"/>
          <w:sz w:val="24"/>
          <w:szCs w:val="24"/>
          <w:lang w:eastAsia="ru-RU"/>
        </w:rPr>
        <w:t>В течение 3 (трех) рабочих дней после заключения Договора Заказчик оформляет журналы эксплуатации систем противопожарной защиты. Указанные журналы хранятся у Заказчика.</w:t>
      </w:r>
    </w:p>
    <w:p w14:paraId="6880EABE" w14:textId="77777777" w:rsidR="002F7CC3" w:rsidRPr="00445C77" w:rsidRDefault="002F7CC3" w:rsidP="002F7CC3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45C77">
        <w:rPr>
          <w:rFonts w:ascii="Times New Roman" w:hAnsi="Times New Roman"/>
          <w:sz w:val="24"/>
          <w:szCs w:val="24"/>
          <w:lang w:eastAsia="ru-RU"/>
        </w:rPr>
        <w:t>По завершении оказании услуг по Контракту журналы эксплуатации систем противопожарной защиты остаются у Заказчика.</w:t>
      </w:r>
    </w:p>
    <w:p w14:paraId="34BA784E" w14:textId="77777777" w:rsidR="002F7CC3" w:rsidRPr="00445C77" w:rsidRDefault="002F7CC3" w:rsidP="002F7CC3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45C77">
        <w:rPr>
          <w:rFonts w:ascii="Times New Roman" w:eastAsia="Times New Roman" w:hAnsi="Times New Roman"/>
          <w:bCs/>
          <w:sz w:val="24"/>
          <w:szCs w:val="24"/>
          <w:lang w:eastAsia="ru-RU"/>
        </w:rPr>
        <w:t>В течение 3 (трех) рабочих дне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й с момента заключения Договора</w:t>
      </w:r>
      <w:r w:rsidRPr="00445C7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Исполнитель оформляет и передает Заказчику в двух экземплярах «График проведения ТО и ППР</w:t>
      </w:r>
      <w:r w:rsidRPr="00445C7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45C77">
        <w:rPr>
          <w:rFonts w:ascii="Times New Roman" w:eastAsia="Times New Roman" w:hAnsi="Times New Roman"/>
          <w:bCs/>
          <w:sz w:val="24"/>
          <w:szCs w:val="24"/>
          <w:lang w:eastAsia="ru-RU"/>
        </w:rPr>
        <w:t>АУПС, СОУЭ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и АУГПТ</w:t>
      </w:r>
      <w:r w:rsidRPr="00445C77">
        <w:rPr>
          <w:rFonts w:ascii="Times New Roman" w:eastAsia="Times New Roman" w:hAnsi="Times New Roman"/>
          <w:bCs/>
          <w:sz w:val="24"/>
          <w:szCs w:val="24"/>
          <w:lang w:eastAsia="ru-RU"/>
        </w:rPr>
        <w:t>». Один экземпляр графика должен храниться у Заказчика, другой у Исполнителя. Услуги должны оказываться в сроки, установленные «Графиком проведения ТО и ППР», который разрабатывается на основе Приложения №2 к Техническому заданию. Услуги должны оказываться в соответствии с регламентом ТО и ППР АУПС, СОУЭ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и АУГПТ</w:t>
      </w:r>
      <w:r w:rsidRPr="00445C7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(Приложение № 2 к Техническому заданию). </w:t>
      </w:r>
    </w:p>
    <w:p w14:paraId="70A616C9" w14:textId="77777777" w:rsidR="002F7CC3" w:rsidRPr="00445C77" w:rsidRDefault="002F7CC3" w:rsidP="002F7CC3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45C7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8.3. Для устранения отказа АУПС, СОУЭ в межрегламентный период работники Исполнителя должны прибыть на обслуживаемый объект не позднее 3-х часов после получения вызова от Заказчика по телефону или электронной почте, в том числе в выходные и праздничные дни, и принять все необходимые меры для восстановления работоспособности системы. </w:t>
      </w:r>
    </w:p>
    <w:p w14:paraId="2EC4FDAE" w14:textId="77777777" w:rsidR="002F7CC3" w:rsidRPr="00445C77" w:rsidRDefault="002F7CC3" w:rsidP="002F7CC3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45C7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8.4. При оказании услуг Исполнитель использует собственные расходные материалы (пневматический очиститель, спрей-очиститель для электроники). </w:t>
      </w:r>
    </w:p>
    <w:p w14:paraId="5644BBF9" w14:textId="77777777" w:rsidR="002F7CC3" w:rsidRPr="00445C77" w:rsidRDefault="002F7CC3" w:rsidP="002F7CC3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45C77">
        <w:rPr>
          <w:rFonts w:ascii="Times New Roman" w:eastAsia="Times New Roman" w:hAnsi="Times New Roman"/>
          <w:bCs/>
          <w:sz w:val="24"/>
          <w:szCs w:val="24"/>
          <w:lang w:eastAsia="ru-RU"/>
        </w:rPr>
        <w:t>Расходные материалы при оказании услуг приобретаются Исполнителем и входят в стоимость Контракта.</w:t>
      </w:r>
    </w:p>
    <w:p w14:paraId="25EC2F67" w14:textId="77777777" w:rsidR="002F7CC3" w:rsidRPr="00445C77" w:rsidRDefault="002F7CC3" w:rsidP="002F7CC3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45C7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8.5. В случае неисправности оборудования, указанного в Приложении № 1 к Техническому заданию, факт неисправности определяется комиссией в составе представителей Заказчика и Исполнителя. </w:t>
      </w:r>
    </w:p>
    <w:p w14:paraId="70E34421" w14:textId="77777777" w:rsidR="002F7CC3" w:rsidRPr="00445C77" w:rsidRDefault="002F7CC3" w:rsidP="002F7CC3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45C7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На время приобретения оборудования Заказчиком или его нахождения в ремонте на заводе-изготовителе Исполнитель устанавливает свое аналогичное оборудование. </w:t>
      </w:r>
    </w:p>
    <w:p w14:paraId="59B98B4A" w14:textId="77777777" w:rsidR="002F7CC3" w:rsidRPr="00445C77" w:rsidRDefault="002F7CC3" w:rsidP="002F7CC3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45C77">
        <w:rPr>
          <w:rFonts w:ascii="Times New Roman" w:eastAsia="Times New Roman" w:hAnsi="Times New Roman"/>
          <w:bCs/>
          <w:sz w:val="24"/>
          <w:szCs w:val="24"/>
          <w:lang w:eastAsia="ru-RU"/>
        </w:rPr>
        <w:t>Стоимость работ по демонтажу и монтажу оборудования, включая пуско-наладочные работы, входят в стоимость Договора.</w:t>
      </w:r>
    </w:p>
    <w:p w14:paraId="3E2185E7" w14:textId="77777777" w:rsidR="002F7CC3" w:rsidRPr="00445C77" w:rsidRDefault="002F7CC3" w:rsidP="002F7CC3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45C7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8.6. При выполнении монтажных работ, для предотвращения аварийных ситуаций при последующей эксплуатации системы, Исполнитель должен применять только надежные способы крепления. В случае, когда при ремонте и замене обслуживаемого оборудования повреждается отделка помещений, Исполнитель должен привести внешний вид покрытий в первоначальный вид (работы по заделке, замазке, подкраске и другие). Все элементы отделки помещений, а также элементы инженерных систем, поврежденные Исполнителем в результате оказания услуг, должны быть восстановлены в полном объеме за счет Исполнителя. </w:t>
      </w:r>
    </w:p>
    <w:p w14:paraId="271AB79A" w14:textId="77777777" w:rsidR="002F7CC3" w:rsidRPr="00445C77" w:rsidRDefault="002F7CC3" w:rsidP="002F7CC3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470249C4" w14:textId="77777777" w:rsidR="002F7CC3" w:rsidRPr="00445C77" w:rsidRDefault="002F7CC3" w:rsidP="002F7CC3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3DD4AE3C" w14:textId="77777777" w:rsidR="002F7CC3" w:rsidRPr="00445C77" w:rsidRDefault="002F7CC3" w:rsidP="002F7CC3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445C7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9. Требования к безопасности оказания услуг.</w:t>
      </w:r>
    </w:p>
    <w:p w14:paraId="232CF8F5" w14:textId="77777777" w:rsidR="002F7CC3" w:rsidRPr="00445C77" w:rsidRDefault="002F7CC3" w:rsidP="002F7CC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5C7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445C7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Pr="00445C77">
        <w:rPr>
          <w:rFonts w:ascii="Times New Roman" w:eastAsia="Times New Roman" w:hAnsi="Times New Roman"/>
          <w:sz w:val="24"/>
          <w:szCs w:val="24"/>
          <w:lang w:eastAsia="ru-RU"/>
        </w:rPr>
        <w:t xml:space="preserve">К оказанию услуг по ТО и ППР допускается персонал Исполнителя, знающий устройство электроустановок, правила техники безопасности при эксплуатации электроустановок, правила применения средств защиты. Ремонт оборудования должен производиться при отключенном электропитании. Услуги по ТО и ППР следует оказывать только исправными, испытанными и поверенными инструментами, приборами, механизмами и оборудованием. </w:t>
      </w:r>
    </w:p>
    <w:p w14:paraId="0F579B95" w14:textId="77777777" w:rsidR="002F7CC3" w:rsidRPr="00445C77" w:rsidRDefault="002F7CC3" w:rsidP="002F7C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5C7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Вся полнота ответственности при оказании услуг на объектах, за соблюдение норм и правил по технике безопасности и пожарной безопасности возлагается на Исполнителя, оказывающего услуги. ТО и ППР должен осуществляться при соблюдении законодательства Российской Федерации по охране труда. Исполнитель обеспечивает работников необходимыми средствами индивидуальной защиты при оказании услуг, должен использовать оборудование и механизмы, предназначенные для конкретных условий или допущенные к применению органами государственного надзора, а также ограждения, освещение, защитные и предохранительные устройства.</w:t>
      </w:r>
    </w:p>
    <w:p w14:paraId="2EF86F08" w14:textId="77777777" w:rsidR="002F7CC3" w:rsidRPr="00445C77" w:rsidRDefault="002F7CC3" w:rsidP="002F7CC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BC85FD3" w14:textId="77777777" w:rsidR="002F7CC3" w:rsidRPr="00445C77" w:rsidRDefault="002F7CC3" w:rsidP="002F7CC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5C7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10. Иные требования к услугам и условиям их оказания.</w:t>
      </w:r>
    </w:p>
    <w:p w14:paraId="2110D3EE" w14:textId="77777777" w:rsidR="002F7CC3" w:rsidRPr="00445C77" w:rsidRDefault="002F7CC3" w:rsidP="002F7C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5C77">
        <w:rPr>
          <w:rFonts w:ascii="Times New Roman" w:eastAsia="Times New Roman" w:hAnsi="Times New Roman"/>
          <w:sz w:val="24"/>
          <w:szCs w:val="24"/>
          <w:lang w:eastAsia="ru-RU"/>
        </w:rPr>
        <w:t>В ходе оказания услуг Исполнитель должен обеспечить сохранность и неразглашение сведений, которые могут стать ему известными или доступными в связи с оказанием услуг.</w:t>
      </w:r>
    </w:p>
    <w:p w14:paraId="1D9F26BB" w14:textId="77777777" w:rsidR="002F7CC3" w:rsidRPr="00445C77" w:rsidRDefault="002F7CC3" w:rsidP="002F7C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5C77">
        <w:rPr>
          <w:rFonts w:ascii="Times New Roman" w:eastAsia="Times New Roman" w:hAnsi="Times New Roman"/>
          <w:sz w:val="24"/>
          <w:szCs w:val="24"/>
          <w:lang w:eastAsia="ru-RU"/>
        </w:rPr>
        <w:t xml:space="preserve">Исполнитель обязан безвозмездно устранить по требованию Заказчика все выявленные недостатки. </w:t>
      </w:r>
    </w:p>
    <w:p w14:paraId="7D9DA288" w14:textId="77777777" w:rsidR="002F7CC3" w:rsidRPr="00445C77" w:rsidRDefault="002F7CC3" w:rsidP="002F7C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5C77">
        <w:rPr>
          <w:rFonts w:ascii="Times New Roman" w:eastAsia="Times New Roman" w:hAnsi="Times New Roman"/>
          <w:sz w:val="24"/>
          <w:szCs w:val="24"/>
          <w:lang w:eastAsia="ru-RU"/>
        </w:rPr>
        <w:t xml:space="preserve">Исполнитель несет полную материальную ответственность за отказы в работе </w:t>
      </w:r>
      <w:r w:rsidRPr="00445C77">
        <w:rPr>
          <w:rFonts w:ascii="Times New Roman" w:eastAsia="Times New Roman" w:hAnsi="Times New Roman"/>
          <w:bCs/>
          <w:sz w:val="24"/>
          <w:szCs w:val="24"/>
          <w:lang w:eastAsia="ru-RU"/>
        </w:rPr>
        <w:t>АУПС, СОУЭ,</w:t>
      </w:r>
      <w:r w:rsidRPr="00445C77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происшедшие по его вине, из-за неправильных действий при производстве ремонтных работ, за несоблюдение правил техники безопасности, пожарной безопасности.</w:t>
      </w:r>
    </w:p>
    <w:p w14:paraId="23712A01" w14:textId="77777777" w:rsidR="002F7CC3" w:rsidRPr="00445C77" w:rsidRDefault="002F7CC3" w:rsidP="002F7C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5C77">
        <w:rPr>
          <w:rFonts w:ascii="Times New Roman" w:eastAsia="Times New Roman" w:hAnsi="Times New Roman"/>
          <w:sz w:val="24"/>
          <w:szCs w:val="24"/>
          <w:lang w:eastAsia="ru-RU"/>
        </w:rPr>
        <w:t xml:space="preserve">Исполнитель также несет материальную ответственность за отказы в работе </w:t>
      </w:r>
      <w:r w:rsidRPr="00445C77">
        <w:rPr>
          <w:rFonts w:ascii="Times New Roman" w:eastAsia="Times New Roman" w:hAnsi="Times New Roman"/>
          <w:bCs/>
          <w:sz w:val="24"/>
          <w:szCs w:val="24"/>
          <w:lang w:eastAsia="ru-RU"/>
        </w:rPr>
        <w:t>АУПС, СОУЭ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и АУГПТ</w:t>
      </w:r>
      <w:r w:rsidRPr="00445C7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и </w:t>
      </w:r>
      <w:r w:rsidRPr="00445C77">
        <w:rPr>
          <w:rFonts w:ascii="Times New Roman" w:eastAsia="Times New Roman" w:hAnsi="Times New Roman"/>
          <w:sz w:val="24"/>
          <w:szCs w:val="24"/>
          <w:lang w:eastAsia="ru-RU"/>
        </w:rPr>
        <w:t xml:space="preserve">из-за низкого качества оказываемых услуг, за отказы в работе </w:t>
      </w:r>
      <w:r w:rsidRPr="00445C77">
        <w:rPr>
          <w:rFonts w:ascii="Times New Roman" w:eastAsia="Times New Roman" w:hAnsi="Times New Roman"/>
          <w:bCs/>
          <w:sz w:val="24"/>
          <w:szCs w:val="24"/>
          <w:lang w:eastAsia="ru-RU"/>
        </w:rPr>
        <w:t>АУПС, СОУЭ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и АУГПТ</w:t>
      </w:r>
      <w:r w:rsidRPr="00445C77">
        <w:rPr>
          <w:rFonts w:ascii="Times New Roman" w:eastAsia="Times New Roman" w:hAnsi="Times New Roman"/>
          <w:sz w:val="24"/>
          <w:szCs w:val="24"/>
          <w:lang w:eastAsia="ru-RU"/>
        </w:rPr>
        <w:t xml:space="preserve"> из-за несвоевременного проведения ремонта. При возникновении аварийной ситуации по вине Исполнителя восстановительные и ремонтные работы осуществляются за счет Исполнителя. Для проверки соответствия качества оказанных Исполнителем услуг требованиям, установленным </w:t>
      </w:r>
      <w:r w:rsidRPr="00445C77">
        <w:rPr>
          <w:rFonts w:ascii="Times New Roman" w:eastAsia="Times New Roman" w:hAnsi="Times New Roman"/>
          <w:bCs/>
          <w:sz w:val="24"/>
          <w:szCs w:val="24"/>
          <w:lang w:eastAsia="ru-RU"/>
        </w:rPr>
        <w:t>Договором</w:t>
      </w:r>
      <w:r w:rsidRPr="00445C77">
        <w:rPr>
          <w:rFonts w:ascii="Times New Roman" w:eastAsia="Times New Roman" w:hAnsi="Times New Roman"/>
          <w:sz w:val="24"/>
          <w:szCs w:val="24"/>
          <w:lang w:eastAsia="ru-RU"/>
        </w:rPr>
        <w:t xml:space="preserve">, Заказчик вправе привлекать независимых экспертов. </w:t>
      </w:r>
    </w:p>
    <w:p w14:paraId="47651FBC" w14:textId="77777777" w:rsidR="002F7CC3" w:rsidRPr="00445C77" w:rsidRDefault="002F7CC3" w:rsidP="002F7C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5C77">
        <w:rPr>
          <w:rFonts w:ascii="Times New Roman" w:eastAsia="Times New Roman" w:hAnsi="Times New Roman"/>
          <w:sz w:val="24"/>
          <w:szCs w:val="24"/>
          <w:lang w:eastAsia="ru-RU"/>
        </w:rPr>
        <w:t>В связи со специфическим видом оказываемых услуг на Объектах, работники Исполнителя должны иметь допуск к работам, проводимым на высоте.</w:t>
      </w:r>
    </w:p>
    <w:p w14:paraId="0D7F520E" w14:textId="77777777" w:rsidR="002F7CC3" w:rsidRPr="00445C77" w:rsidRDefault="002F7CC3" w:rsidP="002F7CC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87BA5FF" w14:textId="77777777" w:rsidR="002F7CC3" w:rsidRPr="00445C77" w:rsidRDefault="002F7CC3" w:rsidP="002F7CC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45C7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11. Требования к гарантийным обязательствам. </w:t>
      </w:r>
    </w:p>
    <w:p w14:paraId="6A9C0957" w14:textId="77777777" w:rsidR="002F7CC3" w:rsidRPr="00445C77" w:rsidRDefault="002F7CC3" w:rsidP="002F7CC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5C77">
        <w:rPr>
          <w:rFonts w:ascii="Times New Roman" w:eastAsia="Times New Roman" w:hAnsi="Times New Roman"/>
          <w:sz w:val="24"/>
          <w:szCs w:val="24"/>
          <w:lang w:eastAsia="ru-RU"/>
        </w:rPr>
        <w:tab/>
        <w:t>Гарантийный срок на оказанные услуги составляет 2 (два) месяца с момента подписания Заказчиком документа о приемке.</w:t>
      </w:r>
    </w:p>
    <w:p w14:paraId="7F1F4969" w14:textId="77777777" w:rsidR="002F7CC3" w:rsidRPr="00445C77" w:rsidRDefault="002F7CC3" w:rsidP="002F7CC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5C77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В случае обнаружения в течение гарантийного срока недостатков или дефектов оказанных услуг, возникших при замене неисправного оборудования, – Заказчик совместно с представителями Исполнителя в течении 1 (одного) рабочего дня составляют и подписывают Акт с перечнем выявленных недостатков. </w:t>
      </w:r>
    </w:p>
    <w:p w14:paraId="6E50362E" w14:textId="77777777" w:rsidR="002F7CC3" w:rsidRPr="00445C77" w:rsidRDefault="002F7CC3" w:rsidP="002F7CC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5C77">
        <w:rPr>
          <w:rFonts w:ascii="Times New Roman" w:eastAsia="Times New Roman" w:hAnsi="Times New Roman"/>
          <w:sz w:val="24"/>
          <w:szCs w:val="24"/>
          <w:lang w:eastAsia="ru-RU"/>
        </w:rPr>
        <w:tab/>
        <w:t>Исполнитель обязан устранить зафиксированные в Акте недостатки за свой счет в срок</w:t>
      </w:r>
      <w:r w:rsidR="000F30A7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445C77">
        <w:rPr>
          <w:rFonts w:ascii="Times New Roman" w:eastAsia="Times New Roman" w:hAnsi="Times New Roman"/>
          <w:sz w:val="24"/>
          <w:szCs w:val="24"/>
          <w:lang w:eastAsia="ru-RU"/>
        </w:rPr>
        <w:t xml:space="preserve"> не превышающий 3 (три) рабочих дня с момента подписания Акта.</w:t>
      </w:r>
    </w:p>
    <w:p w14:paraId="163B786D" w14:textId="77777777" w:rsidR="002F7CC3" w:rsidRPr="00445C77" w:rsidRDefault="002F7CC3" w:rsidP="002F7CC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5C77">
        <w:rPr>
          <w:rFonts w:ascii="Times New Roman" w:eastAsia="Times New Roman" w:hAnsi="Times New Roman"/>
          <w:sz w:val="24"/>
          <w:szCs w:val="24"/>
          <w:lang w:eastAsia="ru-RU"/>
        </w:rPr>
        <w:tab/>
        <w:t>Гарантийный срок в этом случае соответственно продлевается на период устранения дефектов.</w:t>
      </w:r>
    </w:p>
    <w:p w14:paraId="0287AEDD" w14:textId="77777777" w:rsidR="002F7CC3" w:rsidRPr="00445C77" w:rsidRDefault="002F7CC3" w:rsidP="002F7CC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A4C0FC8" w14:textId="77777777" w:rsidR="002F7CC3" w:rsidRPr="00445C77" w:rsidRDefault="002F7CC3" w:rsidP="002F7CC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30627AD" w14:textId="77777777" w:rsidR="002F7CC3" w:rsidRPr="00445C77" w:rsidRDefault="002F7CC3" w:rsidP="002F7CC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E2CF548" w14:textId="77777777" w:rsidR="002F7CC3" w:rsidRPr="00B17E46" w:rsidRDefault="002F7CC3" w:rsidP="00B92B2A">
      <w:pPr>
        <w:spacing w:after="60" w:line="240" w:lineRule="auto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5C7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br w:type="page"/>
      </w:r>
      <w:r w:rsidRPr="00B17E46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                                                                     Приложение № 1 к Техническому заданию</w:t>
      </w:r>
    </w:p>
    <w:p w14:paraId="7DCAB866" w14:textId="77777777" w:rsidR="002F7CC3" w:rsidRPr="00445C77" w:rsidRDefault="002F7CC3" w:rsidP="002F7CC3">
      <w:pPr>
        <w:spacing w:after="60" w:line="240" w:lineRule="auto"/>
        <w:contextualSpacing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65111AD0" w14:textId="77777777" w:rsidR="002F7CC3" w:rsidRPr="00445C77" w:rsidRDefault="002F7CC3" w:rsidP="002F7CC3">
      <w:pPr>
        <w:spacing w:after="60" w:line="240" w:lineRule="auto"/>
        <w:contextualSpacing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5C3E7DD8" w14:textId="77777777" w:rsidR="002F7CC3" w:rsidRPr="00445C77" w:rsidRDefault="002F7CC3" w:rsidP="002F7CC3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445C77">
        <w:rPr>
          <w:rFonts w:ascii="Times New Roman" w:eastAsia="Times New Roman" w:hAnsi="Times New Roman"/>
          <w:b/>
          <w:sz w:val="26"/>
          <w:szCs w:val="26"/>
          <w:lang w:eastAsia="ru-RU"/>
        </w:rPr>
        <w:t>Перечень оборудования на объекте Заказчика</w:t>
      </w:r>
    </w:p>
    <w:p w14:paraId="646EB0F7" w14:textId="77777777" w:rsidR="002F7CC3" w:rsidRPr="00445C77" w:rsidRDefault="002F7CC3" w:rsidP="002F7CC3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0587EA59" w14:textId="77777777" w:rsidR="002F7CC3" w:rsidRPr="00445C77" w:rsidRDefault="002F7CC3" w:rsidP="002F7CC3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4A35FA0D" w14:textId="77777777" w:rsidR="00D41FAF" w:rsidRPr="00445C77" w:rsidRDefault="00D41FAF" w:rsidP="00B92B2A">
      <w:pPr>
        <w:spacing w:after="0" w:line="240" w:lineRule="auto"/>
        <w:ind w:left="-567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445C77">
        <w:rPr>
          <w:rFonts w:ascii="Times New Roman" w:eastAsia="Times New Roman" w:hAnsi="Times New Roman"/>
          <w:bCs/>
          <w:sz w:val="26"/>
          <w:szCs w:val="26"/>
          <w:lang w:eastAsia="ru-RU"/>
        </w:rPr>
        <w:t>Прибор приемно-контрольный охранно-пожарный Сигнал 20П                              - 1шт.</w:t>
      </w:r>
    </w:p>
    <w:p w14:paraId="13C69486" w14:textId="77777777" w:rsidR="00D41FAF" w:rsidRPr="00445C77" w:rsidRDefault="00D41FAF" w:rsidP="00B92B2A">
      <w:pPr>
        <w:spacing w:before="100" w:beforeAutospacing="1" w:after="100" w:afterAutospacing="1" w:line="240" w:lineRule="auto"/>
        <w:ind w:left="-567"/>
        <w:jc w:val="both"/>
        <w:outlineLvl w:val="0"/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</w:pPr>
      <w:r w:rsidRPr="00445C77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>Блок индикации С2000-БИ                                                                                            - 1шт.</w:t>
      </w:r>
    </w:p>
    <w:p w14:paraId="443C9D50" w14:textId="77777777" w:rsidR="00D41FAF" w:rsidRPr="00445C77" w:rsidRDefault="00D41FAF" w:rsidP="00B92B2A">
      <w:pPr>
        <w:spacing w:before="100" w:beforeAutospacing="1" w:after="100" w:afterAutospacing="1" w:line="240" w:lineRule="auto"/>
        <w:ind w:left="-567"/>
        <w:jc w:val="both"/>
        <w:outlineLvl w:val="0"/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</w:pPr>
      <w:r w:rsidRPr="00445C77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>Пульт контроля и управления охранно-пожарный С2000М                                      - 1 шт.</w:t>
      </w:r>
    </w:p>
    <w:p w14:paraId="646BEE96" w14:textId="77777777" w:rsidR="00D41FAF" w:rsidRPr="00445C77" w:rsidRDefault="00D41FAF" w:rsidP="00B92B2A">
      <w:pPr>
        <w:spacing w:before="100" w:beforeAutospacing="1" w:after="100" w:afterAutospacing="1" w:line="240" w:lineRule="auto"/>
        <w:ind w:left="-567"/>
        <w:jc w:val="both"/>
        <w:outlineLvl w:val="0"/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</w:pPr>
      <w:r w:rsidRPr="00445C77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>Импульс-1 ИВЭПР 12В/1А (под АКБ 7А/ч) источник бесперебойного питания    - 1шт.</w:t>
      </w:r>
    </w:p>
    <w:p w14:paraId="1BACD93F" w14:textId="77777777" w:rsidR="00D41FAF" w:rsidRPr="00445C77" w:rsidRDefault="00D41FAF" w:rsidP="00B92B2A">
      <w:pPr>
        <w:spacing w:before="100" w:beforeAutospacing="1" w:after="100" w:afterAutospacing="1" w:line="240" w:lineRule="auto"/>
        <w:ind w:left="-567"/>
        <w:jc w:val="both"/>
        <w:outlineLvl w:val="1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445C77">
        <w:rPr>
          <w:rFonts w:ascii="Times New Roman" w:eastAsia="Times New Roman" w:hAnsi="Times New Roman"/>
          <w:bCs/>
          <w:sz w:val="26"/>
          <w:szCs w:val="26"/>
          <w:lang w:eastAsia="ru-RU"/>
        </w:rPr>
        <w:t>Прибор управления речевыми оповещателями Соната –ПУ                                    - 1шт.</w:t>
      </w:r>
    </w:p>
    <w:p w14:paraId="5116F6D0" w14:textId="77777777" w:rsidR="00D41FAF" w:rsidRPr="00445C77" w:rsidRDefault="00D41FAF" w:rsidP="00B92B2A">
      <w:pPr>
        <w:spacing w:before="100" w:beforeAutospacing="1" w:after="100" w:afterAutospacing="1" w:line="240" w:lineRule="auto"/>
        <w:ind w:left="-567"/>
        <w:jc w:val="both"/>
        <w:outlineLvl w:val="1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445C77">
        <w:rPr>
          <w:rFonts w:ascii="Times New Roman" w:eastAsia="Times New Roman" w:hAnsi="Times New Roman"/>
          <w:bCs/>
          <w:sz w:val="26"/>
          <w:szCs w:val="26"/>
          <w:lang w:eastAsia="ru-RU"/>
        </w:rPr>
        <w:t>Трансляционный усилитель Соната –К-120 У                                                             - 1шт.</w:t>
      </w:r>
    </w:p>
    <w:p w14:paraId="79077ADA" w14:textId="77777777" w:rsidR="00D41FAF" w:rsidRPr="00445C77" w:rsidRDefault="00D41FAF" w:rsidP="00B92B2A">
      <w:pPr>
        <w:ind w:left="-567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445C77">
        <w:rPr>
          <w:rFonts w:ascii="Times New Roman" w:eastAsia="Times New Roman" w:hAnsi="Times New Roman"/>
          <w:bCs/>
          <w:sz w:val="26"/>
          <w:szCs w:val="26"/>
          <w:lang w:eastAsia="ru-RU"/>
        </w:rPr>
        <w:t>Блок сигнально-пусковой С2000-СП1                                                                          – 1шт.</w:t>
      </w:r>
    </w:p>
    <w:p w14:paraId="2F00EF9D" w14:textId="77777777" w:rsidR="00D41FAF" w:rsidRPr="00445C77" w:rsidRDefault="00D41FAF" w:rsidP="00B92B2A">
      <w:pPr>
        <w:ind w:left="-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45C77">
        <w:rPr>
          <w:rFonts w:ascii="Times New Roman" w:eastAsia="Times New Roman" w:hAnsi="Times New Roman"/>
          <w:sz w:val="26"/>
          <w:szCs w:val="26"/>
          <w:lang w:eastAsia="ru-RU"/>
        </w:rPr>
        <w:t>Блок контрольно-пусковой С2000-КПБ                                                                        -1шт.</w:t>
      </w:r>
    </w:p>
    <w:p w14:paraId="51F51B99" w14:textId="77777777" w:rsidR="00D41FAF" w:rsidRPr="00445C77" w:rsidRDefault="00D41FAF" w:rsidP="00B92B2A">
      <w:pPr>
        <w:ind w:left="-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45C77">
        <w:rPr>
          <w:rFonts w:ascii="Times New Roman" w:hAnsi="Times New Roman"/>
          <w:sz w:val="26"/>
          <w:szCs w:val="26"/>
        </w:rPr>
        <w:t>Блок управления и индикации системы пожаротушения С2000-ПТ                        - 1шт.</w:t>
      </w:r>
      <w:r w:rsidRPr="00445C7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14:paraId="433093F3" w14:textId="77777777" w:rsidR="00D41FAF" w:rsidRPr="00445C77" w:rsidRDefault="00D41FAF" w:rsidP="00B92B2A">
      <w:pPr>
        <w:ind w:left="-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45C77">
        <w:rPr>
          <w:rFonts w:ascii="Times New Roman" w:eastAsia="Times New Roman" w:hAnsi="Times New Roman"/>
          <w:sz w:val="26"/>
          <w:szCs w:val="26"/>
          <w:lang w:eastAsia="ru-RU"/>
        </w:rPr>
        <w:t>Прибор приемно-контрольный и управления С2000 – АСПТ                                  – 1 шт.</w:t>
      </w:r>
    </w:p>
    <w:p w14:paraId="39A8A32D" w14:textId="77777777" w:rsidR="00D41FAF" w:rsidRPr="00445C77" w:rsidRDefault="00D41FAF" w:rsidP="00B92B2A">
      <w:pPr>
        <w:ind w:left="-567"/>
        <w:jc w:val="both"/>
        <w:rPr>
          <w:rFonts w:ascii="Times New Roman" w:hAnsi="Times New Roman"/>
          <w:bCs/>
          <w:sz w:val="26"/>
          <w:szCs w:val="26"/>
        </w:rPr>
      </w:pPr>
      <w:r w:rsidRPr="00445C77">
        <w:rPr>
          <w:rFonts w:ascii="Times New Roman" w:hAnsi="Times New Roman"/>
          <w:sz w:val="26"/>
          <w:szCs w:val="26"/>
        </w:rPr>
        <w:t xml:space="preserve">Оповещатель охранно-пожарный речевой </w:t>
      </w:r>
      <w:r w:rsidRPr="00445C77">
        <w:rPr>
          <w:rFonts w:ascii="Times New Roman" w:hAnsi="Times New Roman"/>
          <w:bCs/>
          <w:sz w:val="26"/>
          <w:szCs w:val="26"/>
        </w:rPr>
        <w:t>Арсенал Соната-5                                 – 4 шт.</w:t>
      </w:r>
    </w:p>
    <w:p w14:paraId="1588BD48" w14:textId="77777777" w:rsidR="00D41FAF" w:rsidRPr="00445C77" w:rsidRDefault="00D41FAF" w:rsidP="00B92B2A">
      <w:pPr>
        <w:spacing w:before="100" w:beforeAutospacing="1" w:after="100" w:afterAutospacing="1" w:line="240" w:lineRule="auto"/>
        <w:ind w:left="-567"/>
        <w:jc w:val="both"/>
        <w:outlineLvl w:val="0"/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</w:pPr>
      <w:r w:rsidRPr="00445C77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>Извещатель пожарный ИП 212-45 ИП                                                                     – 107 шт.</w:t>
      </w:r>
    </w:p>
    <w:p w14:paraId="39D23505" w14:textId="77777777" w:rsidR="00D41FAF" w:rsidRPr="00445C77" w:rsidRDefault="00D41FAF" w:rsidP="00B92B2A">
      <w:pPr>
        <w:spacing w:before="100" w:beforeAutospacing="1" w:after="100" w:afterAutospacing="1" w:line="240" w:lineRule="auto"/>
        <w:ind w:left="-567"/>
        <w:jc w:val="both"/>
        <w:outlineLvl w:val="1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445C77">
        <w:rPr>
          <w:rFonts w:ascii="Times New Roman" w:eastAsia="Times New Roman" w:hAnsi="Times New Roman"/>
          <w:bCs/>
          <w:sz w:val="26"/>
          <w:szCs w:val="26"/>
          <w:lang w:eastAsia="ru-RU"/>
        </w:rPr>
        <w:t>Извещатель пожарный дымовой оптико-электронный точечный                            - 4 шт</w:t>
      </w:r>
    </w:p>
    <w:p w14:paraId="5048CDB1" w14:textId="77777777" w:rsidR="00D41FAF" w:rsidRPr="00445C77" w:rsidRDefault="00D41FAF" w:rsidP="00B92B2A">
      <w:pPr>
        <w:spacing w:before="100" w:beforeAutospacing="1" w:after="100" w:afterAutospacing="1" w:line="240" w:lineRule="auto"/>
        <w:ind w:left="-567"/>
        <w:jc w:val="both"/>
        <w:outlineLvl w:val="0"/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</w:pPr>
      <w:r w:rsidRPr="00445C77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>Извещатель ручной Болид УДП 513-3М                                                                     - 1 шт.</w:t>
      </w:r>
    </w:p>
    <w:p w14:paraId="1407E714" w14:textId="77777777" w:rsidR="00D41FAF" w:rsidRPr="00445C77" w:rsidRDefault="00D41FAF" w:rsidP="00B92B2A">
      <w:pPr>
        <w:spacing w:before="100" w:beforeAutospacing="1" w:after="100" w:afterAutospacing="1" w:line="240" w:lineRule="auto"/>
        <w:ind w:left="-567"/>
        <w:jc w:val="both"/>
        <w:outlineLvl w:val="0"/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</w:pPr>
      <w:r w:rsidRPr="00445C77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>Оповещатель охранно-пожарный световой адресный Рубеж ВЫХОД                   – 7 шт.</w:t>
      </w:r>
    </w:p>
    <w:p w14:paraId="0E38B3B3" w14:textId="77777777" w:rsidR="00D41FAF" w:rsidRPr="00445C77" w:rsidRDefault="00D41FAF" w:rsidP="00B92B2A">
      <w:pPr>
        <w:spacing w:before="100" w:beforeAutospacing="1" w:after="100" w:afterAutospacing="1" w:line="240" w:lineRule="auto"/>
        <w:ind w:left="-567"/>
        <w:jc w:val="both"/>
        <w:outlineLvl w:val="1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445C77">
        <w:rPr>
          <w:rFonts w:ascii="Times New Roman" w:eastAsia="Times New Roman" w:hAnsi="Times New Roman"/>
          <w:bCs/>
          <w:sz w:val="26"/>
          <w:szCs w:val="26"/>
          <w:lang w:eastAsia="ru-RU"/>
        </w:rPr>
        <w:t>Извещатель пожарный ручной ИПР 513-6 (ИПР-И)                                                  – 6 шт.</w:t>
      </w:r>
    </w:p>
    <w:p w14:paraId="30528DCE" w14:textId="77777777" w:rsidR="00D41FAF" w:rsidRPr="00445C77" w:rsidRDefault="00D41FAF" w:rsidP="00B92B2A">
      <w:pPr>
        <w:ind w:left="-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45C77">
        <w:rPr>
          <w:rFonts w:ascii="Times New Roman" w:hAnsi="Times New Roman"/>
          <w:sz w:val="26"/>
          <w:szCs w:val="26"/>
        </w:rPr>
        <w:t>Оповещатель охранно-пожарный Маяк-24-КП                                                           – 7 шт.</w:t>
      </w:r>
    </w:p>
    <w:p w14:paraId="6A16DF04" w14:textId="77777777" w:rsidR="00D41FAF" w:rsidRPr="00445C77" w:rsidRDefault="00D41FAF" w:rsidP="00B92B2A">
      <w:pPr>
        <w:spacing w:before="100" w:beforeAutospacing="1" w:after="100" w:afterAutospacing="1" w:line="240" w:lineRule="auto"/>
        <w:ind w:left="-567"/>
        <w:jc w:val="both"/>
        <w:outlineLvl w:val="0"/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</w:pPr>
      <w:r w:rsidRPr="00445C77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>Оповещатель</w:t>
      </w:r>
      <w:r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 xml:space="preserve"> </w:t>
      </w:r>
      <w:r w:rsidRPr="00445C77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>свето-звуковой Люкс Автоматика отключена, Газ уходи                 – 3 шт.</w:t>
      </w:r>
    </w:p>
    <w:p w14:paraId="0A768BBA" w14:textId="77777777" w:rsidR="00CE1206" w:rsidRDefault="00CE1206" w:rsidP="002F7CC3">
      <w:pPr>
        <w:spacing w:before="100" w:beforeAutospacing="1" w:after="6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0DB07EF" w14:textId="77777777" w:rsidR="00CE1206" w:rsidRDefault="00CE1206" w:rsidP="002F7CC3">
      <w:pPr>
        <w:spacing w:before="100" w:beforeAutospacing="1" w:after="6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DCC197D" w14:textId="77777777" w:rsidR="00CE1206" w:rsidRDefault="00CE1206" w:rsidP="002F7CC3">
      <w:pPr>
        <w:spacing w:before="100" w:beforeAutospacing="1" w:after="6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9FABD0F" w14:textId="77777777" w:rsidR="00CE1206" w:rsidRDefault="00CE1206" w:rsidP="002F7CC3">
      <w:pPr>
        <w:spacing w:before="100" w:beforeAutospacing="1" w:after="6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333B600" w14:textId="77777777" w:rsidR="00CE1206" w:rsidRDefault="00CE1206" w:rsidP="002F7CC3">
      <w:pPr>
        <w:spacing w:before="100" w:beforeAutospacing="1" w:after="6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1D9F7C3" w14:textId="77777777" w:rsidR="002F7CC3" w:rsidRPr="00445C77" w:rsidRDefault="002F7CC3" w:rsidP="002F7CC3">
      <w:pPr>
        <w:spacing w:before="100" w:beforeAutospacing="1" w:after="6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Состав системы АУГПТ:</w:t>
      </w:r>
    </w:p>
    <w:p w14:paraId="0202E4E9" w14:textId="5B3FB6CA" w:rsidR="002F7CC3" w:rsidRPr="00445C77" w:rsidRDefault="008923C3" w:rsidP="002F7CC3">
      <w:pPr>
        <w:spacing w:before="100" w:beforeAutospacing="1" w:after="6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631E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785BD141" wp14:editId="338A49D8">
            <wp:extent cx="6257925" cy="3676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7925" cy="367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1475CB" w14:textId="77777777" w:rsidR="002F7CC3" w:rsidRPr="00445C77" w:rsidRDefault="002F7CC3" w:rsidP="002F7CC3">
      <w:pPr>
        <w:spacing w:before="100" w:beforeAutospacing="1" w:after="6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FF7BA99" w14:textId="77777777" w:rsidR="002F7CC3" w:rsidRDefault="002F7CC3" w:rsidP="002F7CC3">
      <w:pPr>
        <w:spacing w:before="100" w:beforeAutospacing="1" w:after="6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DBE65DC" w14:textId="77777777" w:rsidR="002F7CC3" w:rsidRDefault="002F7CC3" w:rsidP="002F7CC3">
      <w:pPr>
        <w:spacing w:before="100" w:beforeAutospacing="1" w:after="6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C568070" w14:textId="77777777" w:rsidR="002F7CC3" w:rsidRDefault="002F7CC3" w:rsidP="002F7CC3">
      <w:pPr>
        <w:spacing w:before="100" w:beforeAutospacing="1" w:after="6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D8A2886" w14:textId="77777777" w:rsidR="002F7CC3" w:rsidRDefault="002F7CC3" w:rsidP="002F7CC3">
      <w:pPr>
        <w:spacing w:before="100" w:beforeAutospacing="1" w:after="6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8415C5F" w14:textId="77777777" w:rsidR="002F7CC3" w:rsidRPr="00445C77" w:rsidRDefault="002F7CC3" w:rsidP="002F7CC3">
      <w:pPr>
        <w:spacing w:after="6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E816B1F" w14:textId="77777777" w:rsidR="00251818" w:rsidRDefault="00251818" w:rsidP="002F7CC3">
      <w:pPr>
        <w:spacing w:after="60" w:line="240" w:lineRule="auto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5F77075" w14:textId="77777777" w:rsidR="00251818" w:rsidRDefault="00251818" w:rsidP="002F7CC3">
      <w:pPr>
        <w:spacing w:after="60" w:line="240" w:lineRule="auto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0A21D6F" w14:textId="77777777" w:rsidR="00251818" w:rsidRDefault="00251818" w:rsidP="002F7CC3">
      <w:pPr>
        <w:spacing w:after="60" w:line="240" w:lineRule="auto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64FF893" w14:textId="77777777" w:rsidR="00251818" w:rsidRDefault="00251818" w:rsidP="002F7CC3">
      <w:pPr>
        <w:spacing w:after="60" w:line="240" w:lineRule="auto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50003A8" w14:textId="77777777" w:rsidR="00251818" w:rsidRDefault="00251818" w:rsidP="002F7CC3">
      <w:pPr>
        <w:spacing w:after="60" w:line="240" w:lineRule="auto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C991F37" w14:textId="77777777" w:rsidR="00251818" w:rsidRDefault="00251818" w:rsidP="002F7CC3">
      <w:pPr>
        <w:spacing w:after="60" w:line="240" w:lineRule="auto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94F835C" w14:textId="77777777" w:rsidR="00251818" w:rsidRDefault="00251818" w:rsidP="002F7CC3">
      <w:pPr>
        <w:spacing w:after="60" w:line="240" w:lineRule="auto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A6F1600" w14:textId="77777777" w:rsidR="00251818" w:rsidRDefault="00251818" w:rsidP="002F7CC3">
      <w:pPr>
        <w:spacing w:after="60" w:line="240" w:lineRule="auto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2ABAC9B" w14:textId="77777777" w:rsidR="00251818" w:rsidRDefault="00251818" w:rsidP="002F7CC3">
      <w:pPr>
        <w:spacing w:after="60" w:line="240" w:lineRule="auto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F098F65" w14:textId="77777777" w:rsidR="00251818" w:rsidRDefault="00251818" w:rsidP="002F7CC3">
      <w:pPr>
        <w:spacing w:after="60" w:line="240" w:lineRule="auto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CCF14C5" w14:textId="77777777" w:rsidR="00251818" w:rsidRDefault="00251818" w:rsidP="002F7CC3">
      <w:pPr>
        <w:spacing w:after="60" w:line="240" w:lineRule="auto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F5CA5CE" w14:textId="77777777" w:rsidR="00251818" w:rsidRDefault="00251818" w:rsidP="002F7CC3">
      <w:pPr>
        <w:spacing w:after="60" w:line="240" w:lineRule="auto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0519A51" w14:textId="77777777" w:rsidR="00251818" w:rsidRDefault="00251818" w:rsidP="002F7CC3">
      <w:pPr>
        <w:spacing w:after="60" w:line="240" w:lineRule="auto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599DE09" w14:textId="77777777" w:rsidR="00CE1206" w:rsidRDefault="00CE1206" w:rsidP="002F7CC3">
      <w:pPr>
        <w:spacing w:after="60" w:line="240" w:lineRule="auto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AE7B31F" w14:textId="77777777" w:rsidR="00CE1206" w:rsidRDefault="00CE1206" w:rsidP="002F7CC3">
      <w:pPr>
        <w:spacing w:after="60" w:line="240" w:lineRule="auto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5CF7A6A" w14:textId="77777777" w:rsidR="00CE1206" w:rsidRDefault="00CE1206" w:rsidP="002F7CC3">
      <w:pPr>
        <w:spacing w:after="60" w:line="240" w:lineRule="auto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397F94A" w14:textId="77777777" w:rsidR="00CE1206" w:rsidRDefault="00CE1206" w:rsidP="002F7CC3">
      <w:pPr>
        <w:spacing w:after="60" w:line="240" w:lineRule="auto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8438259" w14:textId="77777777" w:rsidR="00CE1206" w:rsidRDefault="00CE1206" w:rsidP="002F7CC3">
      <w:pPr>
        <w:spacing w:after="60" w:line="240" w:lineRule="auto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0EC4A8D" w14:textId="77777777" w:rsidR="00CE1206" w:rsidRDefault="00CE1206" w:rsidP="002F7CC3">
      <w:pPr>
        <w:spacing w:after="60" w:line="240" w:lineRule="auto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3F4E23B" w14:textId="77777777" w:rsidR="002F7CC3" w:rsidRPr="00445C77" w:rsidRDefault="002F7CC3" w:rsidP="002F7CC3">
      <w:pPr>
        <w:spacing w:after="60" w:line="240" w:lineRule="auto"/>
        <w:contextualSpacing/>
        <w:jc w:val="right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445C7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№ 2 к Техническому заданию</w:t>
      </w:r>
    </w:p>
    <w:p w14:paraId="2497D790" w14:textId="77777777" w:rsidR="002F7CC3" w:rsidRPr="00445C77" w:rsidRDefault="002F7CC3" w:rsidP="002F7CC3">
      <w:pPr>
        <w:spacing w:after="60" w:line="240" w:lineRule="auto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703578E4" w14:textId="77777777" w:rsidR="002F7CC3" w:rsidRPr="00445C77" w:rsidRDefault="002F7CC3" w:rsidP="002F7CC3">
      <w:pPr>
        <w:spacing w:after="60" w:line="240" w:lineRule="auto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4E6BAAE7" w14:textId="77777777" w:rsidR="002F7CC3" w:rsidRPr="00445C77" w:rsidRDefault="002F7CC3" w:rsidP="002F7CC3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445C7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РЕГЛАМЕНТ ТО и ППР АУПС, СОУЭ и АУГПТ</w:t>
      </w:r>
    </w:p>
    <w:p w14:paraId="1388454D" w14:textId="77777777" w:rsidR="002F7CC3" w:rsidRPr="00445C77" w:rsidRDefault="002F7CC3" w:rsidP="002F7CC3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tbl>
      <w:tblPr>
        <w:tblW w:w="9812" w:type="dxa"/>
        <w:jc w:val="center"/>
        <w:tblLayout w:type="fixed"/>
        <w:tblLook w:val="04A0" w:firstRow="1" w:lastRow="0" w:firstColumn="1" w:lastColumn="0" w:noHBand="0" w:noVBand="1"/>
      </w:tblPr>
      <w:tblGrid>
        <w:gridCol w:w="851"/>
        <w:gridCol w:w="6756"/>
        <w:gridCol w:w="2205"/>
      </w:tblGrid>
      <w:tr w:rsidR="002F7CC3" w:rsidRPr="00445C77" w14:paraId="27CCF2DA" w14:textId="77777777">
        <w:trPr>
          <w:trHeight w:val="1"/>
          <w:jc w:val="center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  <w:hideMark/>
          </w:tcPr>
          <w:p w14:paraId="6DD7453B" w14:textId="77777777" w:rsidR="002F7CC3" w:rsidRPr="00445C77" w:rsidRDefault="002F7CC3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445C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 xml:space="preserve">№ </w:t>
            </w:r>
            <w:r w:rsidRPr="00445C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п.</w:t>
            </w:r>
          </w:p>
        </w:tc>
        <w:tc>
          <w:tcPr>
            <w:tcW w:w="6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7687D35A" w14:textId="77777777" w:rsidR="002F7CC3" w:rsidRPr="00445C77" w:rsidRDefault="002F7CC3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firstLine="426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445C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Наименование услуг</w:t>
            </w:r>
          </w:p>
        </w:tc>
        <w:tc>
          <w:tcPr>
            <w:tcW w:w="2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53C42BB0" w14:textId="77777777" w:rsidR="002F7CC3" w:rsidRPr="00445C77" w:rsidRDefault="002F7CC3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445C7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Периодичность оказания услуг</w:t>
            </w:r>
          </w:p>
        </w:tc>
      </w:tr>
      <w:tr w:rsidR="002F7CC3" w:rsidRPr="00445C77" w14:paraId="30D0FE72" w14:textId="77777777">
        <w:trPr>
          <w:trHeight w:val="1"/>
          <w:jc w:val="center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7C8D6EF5" w14:textId="77777777" w:rsidR="002F7CC3" w:rsidRPr="00445C77" w:rsidRDefault="002F7CC3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-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5C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58E69E12" w14:textId="77777777" w:rsidR="002F7CC3" w:rsidRPr="00445C77" w:rsidRDefault="002F7CC3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5C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Внешний осмотр приборов, блоков, пультов на отсутствие коррозии, грязи, влаги, и т.д.</w:t>
            </w:r>
          </w:p>
        </w:tc>
        <w:tc>
          <w:tcPr>
            <w:tcW w:w="2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224AF620" w14:textId="77777777" w:rsidR="002F7CC3" w:rsidRPr="00445C77" w:rsidRDefault="002F7CC3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5C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Еженедельно</w:t>
            </w:r>
          </w:p>
        </w:tc>
      </w:tr>
      <w:tr w:rsidR="002F7CC3" w:rsidRPr="00445C77" w14:paraId="29A4A621" w14:textId="77777777">
        <w:trPr>
          <w:trHeight w:val="445"/>
          <w:jc w:val="center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5CBE2691" w14:textId="77777777" w:rsidR="002F7CC3" w:rsidRPr="00445C77" w:rsidRDefault="002F7CC3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5C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05DA69A3" w14:textId="77777777" w:rsidR="002F7CC3" w:rsidRPr="00445C77" w:rsidRDefault="002F7CC3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5C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Осмотр и проверка механической прочности крепления приборов, извещателей и т.д.</w:t>
            </w:r>
          </w:p>
        </w:tc>
        <w:tc>
          <w:tcPr>
            <w:tcW w:w="2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27134757" w14:textId="77777777" w:rsidR="002F7CC3" w:rsidRPr="00445C77" w:rsidRDefault="002F7CC3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445C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Ежемесячно</w:t>
            </w:r>
          </w:p>
        </w:tc>
      </w:tr>
      <w:tr w:rsidR="002F7CC3" w:rsidRPr="00445C77" w14:paraId="397935CF" w14:textId="77777777">
        <w:trPr>
          <w:trHeight w:val="1"/>
          <w:jc w:val="center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2C860B71" w14:textId="77777777" w:rsidR="002F7CC3" w:rsidRPr="00445C77" w:rsidRDefault="002F7CC3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445C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2D71C485" w14:textId="77777777" w:rsidR="002F7CC3" w:rsidRPr="00445C77" w:rsidRDefault="002F7CC3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5C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Проверка работоспособности составных частей систем и установок</w:t>
            </w:r>
          </w:p>
        </w:tc>
        <w:tc>
          <w:tcPr>
            <w:tcW w:w="2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08CED53" w14:textId="77777777" w:rsidR="002F7CC3" w:rsidRPr="00445C77" w:rsidRDefault="002F7CC3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5C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Ежемесячно</w:t>
            </w:r>
          </w:p>
        </w:tc>
      </w:tr>
      <w:tr w:rsidR="002F7CC3" w:rsidRPr="00445C77" w14:paraId="5D3F2FB4" w14:textId="77777777">
        <w:trPr>
          <w:trHeight w:val="1"/>
          <w:jc w:val="center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7A1229ED" w14:textId="77777777" w:rsidR="002F7CC3" w:rsidRPr="00445C77" w:rsidRDefault="002F7CC3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5C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25DF6BB3" w14:textId="77777777" w:rsidR="002F7CC3" w:rsidRPr="00445C77" w:rsidRDefault="002F7CC3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5C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Удаление пыли, грязи, влаги и т.п. с приемно-контрольных приборов и блоков питания</w:t>
            </w:r>
          </w:p>
        </w:tc>
        <w:tc>
          <w:tcPr>
            <w:tcW w:w="2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07337C96" w14:textId="77777777" w:rsidR="002F7CC3" w:rsidRPr="00445C77" w:rsidRDefault="002F7C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5C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Еженедельно</w:t>
            </w:r>
          </w:p>
        </w:tc>
      </w:tr>
      <w:tr w:rsidR="002F7CC3" w:rsidRPr="00445C77" w14:paraId="2032289E" w14:textId="77777777">
        <w:trPr>
          <w:trHeight w:val="1"/>
          <w:jc w:val="center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5C15E27B" w14:textId="77777777" w:rsidR="002F7CC3" w:rsidRPr="00445C77" w:rsidRDefault="002F7CC3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5C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4E9E7D92" w14:textId="77777777" w:rsidR="002F7CC3" w:rsidRPr="00445C77" w:rsidRDefault="002F7CC3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5C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Проверка работоспособности при переключении на резервное питание</w:t>
            </w:r>
          </w:p>
        </w:tc>
        <w:tc>
          <w:tcPr>
            <w:tcW w:w="2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14431AB" w14:textId="77777777" w:rsidR="002F7CC3" w:rsidRPr="00445C77" w:rsidRDefault="002F7CC3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5C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Ежемесячно</w:t>
            </w:r>
          </w:p>
        </w:tc>
      </w:tr>
      <w:tr w:rsidR="002F7CC3" w:rsidRPr="00445C77" w14:paraId="11387F18" w14:textId="77777777">
        <w:trPr>
          <w:trHeight w:val="1"/>
          <w:jc w:val="center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3F4CF16B" w14:textId="77777777" w:rsidR="002F7CC3" w:rsidRPr="00445C77" w:rsidRDefault="002F7CC3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445C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05D65C4F" w14:textId="77777777" w:rsidR="002F7CC3" w:rsidRPr="00445C77" w:rsidRDefault="002F7CC3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5C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Удаление пыли, грязи, краски и т.п. со всех извещателей </w:t>
            </w:r>
          </w:p>
        </w:tc>
        <w:tc>
          <w:tcPr>
            <w:tcW w:w="2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0B9FEC4A" w14:textId="77777777" w:rsidR="002F7CC3" w:rsidRPr="00445C77" w:rsidRDefault="002F7CC3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445C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Ежемесячно</w:t>
            </w:r>
          </w:p>
        </w:tc>
      </w:tr>
      <w:tr w:rsidR="002F7CC3" w:rsidRPr="00445C77" w14:paraId="04176905" w14:textId="77777777">
        <w:trPr>
          <w:trHeight w:val="1"/>
          <w:jc w:val="center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3F7075A4" w14:textId="77777777" w:rsidR="002F7CC3" w:rsidRPr="00445C77" w:rsidRDefault="002F7CC3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445C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585DD7B6" w14:textId="77777777" w:rsidR="002F7CC3" w:rsidRPr="00445C77" w:rsidRDefault="002F7CC3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5C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Продувка дымовых извещателей воздухом с помощью пылесоса</w:t>
            </w:r>
          </w:p>
        </w:tc>
        <w:tc>
          <w:tcPr>
            <w:tcW w:w="2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232957BB" w14:textId="77777777" w:rsidR="002F7CC3" w:rsidRPr="00445C77" w:rsidRDefault="002F7CC3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5C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</w:tr>
      <w:tr w:rsidR="002F7CC3" w:rsidRPr="00445C77" w14:paraId="12BDD1E6" w14:textId="77777777">
        <w:trPr>
          <w:trHeight w:val="1"/>
          <w:jc w:val="center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11248E41" w14:textId="77777777" w:rsidR="002F7CC3" w:rsidRPr="00445C77" w:rsidRDefault="002F7CC3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445C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4272183F" w14:textId="77777777" w:rsidR="002F7CC3" w:rsidRPr="00445C77" w:rsidRDefault="002F7CC3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5C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Проверка работоспособности срабатывания дымовых и ручных извещателей</w:t>
            </w:r>
          </w:p>
        </w:tc>
        <w:tc>
          <w:tcPr>
            <w:tcW w:w="2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2E19116A" w14:textId="77777777" w:rsidR="002F7CC3" w:rsidRPr="00445C77" w:rsidRDefault="002F7CC3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445C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</w:tr>
      <w:tr w:rsidR="002F7CC3" w:rsidRPr="00445C77" w14:paraId="6B3B4CDC" w14:textId="77777777">
        <w:trPr>
          <w:trHeight w:val="1"/>
          <w:jc w:val="center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172A157C" w14:textId="77777777" w:rsidR="002F7CC3" w:rsidRPr="00445C77" w:rsidRDefault="002F7CC3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445C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448700FA" w14:textId="77777777" w:rsidR="002F7CC3" w:rsidRPr="00445C77" w:rsidRDefault="002F7CC3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5C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Проверка качества заземления оборудования</w:t>
            </w:r>
          </w:p>
        </w:tc>
        <w:tc>
          <w:tcPr>
            <w:tcW w:w="2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0A3D42E0" w14:textId="77777777" w:rsidR="002F7CC3" w:rsidRPr="00445C77" w:rsidRDefault="002F7CC3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445C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раз в год</w:t>
            </w:r>
          </w:p>
        </w:tc>
      </w:tr>
      <w:tr w:rsidR="002F7CC3" w:rsidRPr="00445C77" w14:paraId="00001092" w14:textId="77777777">
        <w:trPr>
          <w:trHeight w:val="1"/>
          <w:jc w:val="center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5D008AAF" w14:textId="77777777" w:rsidR="002F7CC3" w:rsidRPr="00445C77" w:rsidRDefault="002F7CC3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445C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78D531AA" w14:textId="77777777" w:rsidR="002F7CC3" w:rsidRPr="00445C77" w:rsidRDefault="002F7CC3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5C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Проверка блоков резервного питания с аккумуляторами в режимах «заряд-разряд»</w:t>
            </w:r>
          </w:p>
        </w:tc>
        <w:tc>
          <w:tcPr>
            <w:tcW w:w="2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25DF3BA6" w14:textId="77777777" w:rsidR="002F7CC3" w:rsidRPr="00445C77" w:rsidRDefault="002F7C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445C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Ежемесячно</w:t>
            </w:r>
          </w:p>
        </w:tc>
      </w:tr>
      <w:tr w:rsidR="002F7CC3" w:rsidRPr="00445C77" w14:paraId="6420C014" w14:textId="77777777">
        <w:trPr>
          <w:trHeight w:val="1"/>
          <w:jc w:val="center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1D886C89" w14:textId="77777777" w:rsidR="002F7CC3" w:rsidRPr="00445C77" w:rsidRDefault="002F7CC3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445C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15B87FCB" w14:textId="77777777" w:rsidR="002F7CC3" w:rsidRPr="00445C77" w:rsidRDefault="002F7CC3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5C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Инструктаж, обучение и проверка знаний дежурного персонала по действию при срабатывании пожарной сигнализации (совместно с «Заказчиком»)</w:t>
            </w:r>
          </w:p>
        </w:tc>
        <w:tc>
          <w:tcPr>
            <w:tcW w:w="2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620B3C9A" w14:textId="77777777" w:rsidR="002F7CC3" w:rsidRPr="00445C77" w:rsidRDefault="002F7C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445C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Еженедельно</w:t>
            </w:r>
          </w:p>
        </w:tc>
      </w:tr>
      <w:tr w:rsidR="002F7CC3" w:rsidRPr="00445C77" w14:paraId="2C3285CB" w14:textId="77777777">
        <w:trPr>
          <w:trHeight w:val="1"/>
          <w:jc w:val="center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57759AD4" w14:textId="77777777" w:rsidR="002F7CC3" w:rsidRPr="00445C77" w:rsidRDefault="002F7CC3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445C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55C18F81" w14:textId="77777777" w:rsidR="002F7CC3" w:rsidRPr="00445C77" w:rsidRDefault="002F7CC3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5C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Имитация воздействия (учебная) на один из шлейфов сигнализации и проверка действий дежурного персонала (совместно с «Заказчиком»).</w:t>
            </w:r>
          </w:p>
        </w:tc>
        <w:tc>
          <w:tcPr>
            <w:tcW w:w="2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7DAB358E" w14:textId="77777777" w:rsidR="002F7CC3" w:rsidRPr="00445C77" w:rsidRDefault="002F7CC3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445C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</w:tr>
      <w:tr w:rsidR="002F7CC3" w:rsidRPr="00445C77" w14:paraId="7309EB0D" w14:textId="77777777">
        <w:trPr>
          <w:trHeight w:val="1"/>
          <w:jc w:val="center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2943844E" w14:textId="77777777" w:rsidR="002F7CC3" w:rsidRPr="00445C77" w:rsidRDefault="002F7CC3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445C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1E3769B9" w14:textId="77777777" w:rsidR="002F7CC3" w:rsidRPr="00445C77" w:rsidRDefault="002F7CC3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5C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Замена извещателей по техническому состоянию</w:t>
            </w:r>
          </w:p>
        </w:tc>
        <w:tc>
          <w:tcPr>
            <w:tcW w:w="2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4EDF9953" w14:textId="77777777" w:rsidR="002F7CC3" w:rsidRPr="00445C77" w:rsidRDefault="002F7CC3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445C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результатам проверки</w:t>
            </w:r>
          </w:p>
        </w:tc>
      </w:tr>
      <w:tr w:rsidR="002F7CC3" w:rsidRPr="00445C77" w14:paraId="4C496A5D" w14:textId="77777777">
        <w:trPr>
          <w:trHeight w:val="1"/>
          <w:jc w:val="center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5E8B531F" w14:textId="77777777" w:rsidR="002F7CC3" w:rsidRPr="00445C77" w:rsidRDefault="002F7CC3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445C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200C0C7" w14:textId="77777777" w:rsidR="002F7CC3" w:rsidRPr="00445C77" w:rsidRDefault="002F7CC3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5C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регламентных работ при поступлении 2-х ложных срабатываний в течение суток, либо после аварии</w:t>
            </w:r>
          </w:p>
        </w:tc>
        <w:tc>
          <w:tcPr>
            <w:tcW w:w="2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1F05715" w14:textId="77777777" w:rsidR="002F7CC3" w:rsidRPr="00445C77" w:rsidRDefault="002F7CC3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5C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Сразу после поступления 2-х срабатываний, либо после аварии</w:t>
            </w:r>
          </w:p>
        </w:tc>
      </w:tr>
      <w:tr w:rsidR="002F7CC3" w:rsidRPr="00445C77" w14:paraId="313597C6" w14:textId="77777777">
        <w:trPr>
          <w:trHeight w:val="1"/>
          <w:jc w:val="center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3782524B" w14:textId="77777777" w:rsidR="002F7CC3" w:rsidRPr="00445C77" w:rsidRDefault="002F7CC3">
            <w:pPr>
              <w:widowControl w:val="0"/>
              <w:tabs>
                <w:tab w:val="left" w:pos="-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5C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D9BDF4A" w14:textId="77777777" w:rsidR="002F7CC3" w:rsidRPr="00445C77" w:rsidRDefault="002F7CC3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5C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Устранение коротких замыканий в двухпроводных соединительных линиях и в шлейфах</w:t>
            </w:r>
          </w:p>
        </w:tc>
        <w:tc>
          <w:tcPr>
            <w:tcW w:w="2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FD1DDC4" w14:textId="77777777" w:rsidR="002F7CC3" w:rsidRPr="00445C77" w:rsidRDefault="002F7CC3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445C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техническому состоянию</w:t>
            </w:r>
          </w:p>
        </w:tc>
      </w:tr>
      <w:tr w:rsidR="002F7CC3" w:rsidRPr="00445C77" w14:paraId="28B62FE4" w14:textId="77777777">
        <w:trPr>
          <w:trHeight w:val="1"/>
          <w:jc w:val="center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700C4C3C" w14:textId="77777777" w:rsidR="002F7CC3" w:rsidRPr="00445C77" w:rsidRDefault="002F7CC3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5C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2D59AAD" w14:textId="77777777" w:rsidR="002F7CC3" w:rsidRPr="00445C77" w:rsidRDefault="002F7CC3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5C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Составление протоколов, актов по результатам проверок, измерений и наладочных работ</w:t>
            </w:r>
          </w:p>
        </w:tc>
        <w:tc>
          <w:tcPr>
            <w:tcW w:w="2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79BA281" w14:textId="77777777" w:rsidR="002F7CC3" w:rsidRPr="00445C77" w:rsidRDefault="002F7CC3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445C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Ежемесячно</w:t>
            </w:r>
          </w:p>
        </w:tc>
      </w:tr>
    </w:tbl>
    <w:p w14:paraId="70580F93" w14:textId="77777777" w:rsidR="002F7CC3" w:rsidRPr="00445C77" w:rsidRDefault="002F7CC3" w:rsidP="002F7CC3">
      <w:pPr>
        <w:spacing w:after="6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D5A5AC2" w14:textId="77777777" w:rsidR="002F7CC3" w:rsidRPr="00445C77" w:rsidRDefault="002F7CC3" w:rsidP="002F7CC3">
      <w:pPr>
        <w:widowControl w:val="0"/>
        <w:spacing w:after="0" w:line="240" w:lineRule="auto"/>
        <w:ind w:right="-21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0E58B519" w14:textId="77777777" w:rsidR="002F7CC3" w:rsidRPr="00445C77" w:rsidRDefault="002F7CC3" w:rsidP="002F7CC3">
      <w:pPr>
        <w:widowControl w:val="0"/>
        <w:spacing w:after="0" w:line="240" w:lineRule="auto"/>
        <w:ind w:right="-21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83"/>
        <w:gridCol w:w="4672"/>
      </w:tblGrid>
      <w:tr w:rsidR="007D37C8" w:rsidRPr="00CD2207" w14:paraId="14B5EFCD" w14:textId="77777777" w:rsidTr="00193952">
        <w:trPr>
          <w:trHeight w:val="1477"/>
          <w:jc w:val="center"/>
        </w:trPr>
        <w:tc>
          <w:tcPr>
            <w:tcW w:w="4785" w:type="dxa"/>
          </w:tcPr>
          <w:p w14:paraId="7C2833DB" w14:textId="77777777" w:rsidR="007D37C8" w:rsidRPr="004B0690" w:rsidRDefault="007D37C8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4B0690">
              <w:rPr>
                <w:rFonts w:ascii="Times New Roman" w:hAnsi="Times New Roman"/>
                <w:b/>
                <w:color w:val="000000"/>
              </w:rPr>
              <w:t>От Заказчика:</w:t>
            </w:r>
          </w:p>
          <w:p w14:paraId="2D5A461B" w14:textId="77777777" w:rsidR="007D37C8" w:rsidRPr="004B0690" w:rsidRDefault="007D37C8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14:paraId="7B4042DC" w14:textId="77777777" w:rsidR="007D37C8" w:rsidRPr="004B0690" w:rsidRDefault="007D37C8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14:paraId="6B51F5F1" w14:textId="77777777" w:rsidR="007D37C8" w:rsidRPr="004B0690" w:rsidRDefault="007D37C8" w:rsidP="00193952">
            <w:pPr>
              <w:spacing w:after="0" w:line="240" w:lineRule="auto"/>
              <w:rPr>
                <w:rFonts w:ascii="Times New Roman" w:hAnsi="Times New Roman"/>
                <w:i/>
                <w:color w:val="000000"/>
              </w:rPr>
            </w:pPr>
            <w:r w:rsidRPr="004B0690">
              <w:rPr>
                <w:rFonts w:ascii="Times New Roman" w:hAnsi="Times New Roman"/>
                <w:b/>
                <w:color w:val="000000"/>
              </w:rPr>
              <w:t xml:space="preserve">_______________________ </w:t>
            </w:r>
            <w:r w:rsidRPr="004B0690">
              <w:rPr>
                <w:rFonts w:ascii="Times New Roman" w:hAnsi="Times New Roman"/>
                <w:bCs/>
                <w:color w:val="000000"/>
              </w:rPr>
              <w:t>/_____________/</w:t>
            </w:r>
            <w:r w:rsidRPr="004B069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4786" w:type="dxa"/>
          </w:tcPr>
          <w:p w14:paraId="425520DA" w14:textId="77777777" w:rsidR="007D37C8" w:rsidRPr="004B0690" w:rsidRDefault="007D37C8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4B0690">
              <w:rPr>
                <w:rFonts w:ascii="Times New Roman" w:hAnsi="Times New Roman"/>
                <w:b/>
                <w:color w:val="000000"/>
              </w:rPr>
              <w:t>От Исполнителя:</w:t>
            </w:r>
          </w:p>
          <w:p w14:paraId="56DA203D" w14:textId="77777777" w:rsidR="007D37C8" w:rsidRPr="004B0690" w:rsidRDefault="007D37C8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  <w:p w14:paraId="0913A439" w14:textId="77777777" w:rsidR="007D37C8" w:rsidRPr="004B0690" w:rsidRDefault="007D37C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</w:rPr>
            </w:pPr>
          </w:p>
          <w:p w14:paraId="518FCCF0" w14:textId="77777777" w:rsidR="007D37C8" w:rsidRPr="004B0690" w:rsidRDefault="00193952" w:rsidP="0019395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92B2A">
              <w:rPr>
                <w:rFonts w:ascii="Times New Roman" w:hAnsi="Times New Roman"/>
                <w:b/>
                <w:color w:val="000000"/>
              </w:rPr>
              <w:t xml:space="preserve">_____________________ </w:t>
            </w:r>
            <w:r w:rsidRPr="00B92B2A">
              <w:rPr>
                <w:rFonts w:ascii="Times New Roman" w:hAnsi="Times New Roman"/>
                <w:bCs/>
                <w:color w:val="000000"/>
              </w:rPr>
              <w:t>/</w:t>
            </w:r>
            <w:r>
              <w:rPr>
                <w:rFonts w:ascii="Times New Roman" w:hAnsi="Times New Roman"/>
                <w:bCs/>
                <w:color w:val="000000"/>
              </w:rPr>
              <w:t>_______________</w:t>
            </w:r>
            <w:r w:rsidRPr="00B92B2A">
              <w:rPr>
                <w:rFonts w:ascii="Times New Roman" w:hAnsi="Times New Roman"/>
                <w:bCs/>
                <w:color w:val="000000"/>
              </w:rPr>
              <w:t>/</w:t>
            </w:r>
          </w:p>
        </w:tc>
      </w:tr>
    </w:tbl>
    <w:p w14:paraId="22BD526F" w14:textId="77777777" w:rsidR="002F7CC3" w:rsidRPr="00445C77" w:rsidRDefault="002F7CC3" w:rsidP="002F7CC3">
      <w:pPr>
        <w:widowControl w:val="0"/>
        <w:spacing w:after="0" w:line="240" w:lineRule="auto"/>
        <w:ind w:right="-21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54102053" w14:textId="77777777" w:rsidR="00043C48" w:rsidRDefault="00043C48" w:rsidP="002F7CC3">
      <w:pPr>
        <w:widowControl w:val="0"/>
        <w:tabs>
          <w:tab w:val="left" w:pos="567"/>
          <w:tab w:val="left" w:pos="8640"/>
        </w:tabs>
        <w:suppressAutoHyphens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sectPr w:rsidR="00043C48" w:rsidSect="00AF1000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6A026" w14:textId="77777777" w:rsidR="007C216D" w:rsidRDefault="007C216D" w:rsidP="00F71277">
      <w:pPr>
        <w:spacing w:after="0" w:line="240" w:lineRule="auto"/>
      </w:pPr>
      <w:r>
        <w:separator/>
      </w:r>
    </w:p>
  </w:endnote>
  <w:endnote w:type="continuationSeparator" w:id="0">
    <w:p w14:paraId="1086C7BA" w14:textId="77777777" w:rsidR="007C216D" w:rsidRDefault="007C216D" w:rsidP="00F712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BF403" w14:textId="77777777" w:rsidR="007C216D" w:rsidRDefault="007C216D" w:rsidP="00F71277">
      <w:pPr>
        <w:spacing w:after="0" w:line="240" w:lineRule="auto"/>
      </w:pPr>
      <w:r>
        <w:separator/>
      </w:r>
    </w:p>
  </w:footnote>
  <w:footnote w:type="continuationSeparator" w:id="0">
    <w:p w14:paraId="2B6CA0F1" w14:textId="77777777" w:rsidR="007C216D" w:rsidRDefault="007C216D" w:rsidP="00F712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902CC"/>
    <w:multiLevelType w:val="multilevel"/>
    <w:tmpl w:val="23D064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60" w:hanging="60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008E6F1A"/>
    <w:multiLevelType w:val="multilevel"/>
    <w:tmpl w:val="31641A2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27622C3"/>
    <w:multiLevelType w:val="multilevel"/>
    <w:tmpl w:val="FE80340A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09ED6F63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AE51412"/>
    <w:multiLevelType w:val="multilevel"/>
    <w:tmpl w:val="37AC54EE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5" w15:restartNumberingAfterBreak="0">
    <w:nsid w:val="0BB72905"/>
    <w:multiLevelType w:val="multilevel"/>
    <w:tmpl w:val="CB2A8B68"/>
    <w:lvl w:ilvl="0">
      <w:start w:val="4"/>
      <w:numFmt w:val="decimal"/>
      <w:lvlText w:val="%1"/>
      <w:lvlJc w:val="left"/>
      <w:pPr>
        <w:ind w:left="300" w:hanging="435"/>
      </w:pPr>
    </w:lvl>
    <w:lvl w:ilvl="1">
      <w:start w:val="1"/>
      <w:numFmt w:val="decimal"/>
      <w:lvlText w:val="%1.%2."/>
      <w:lvlJc w:val="left"/>
      <w:pPr>
        <w:ind w:left="300" w:hanging="435"/>
      </w:pPr>
      <w:rPr>
        <w:rFonts w:ascii="Times New Roman" w:eastAsia="Times New Roman" w:hAnsi="Times New Roman" w:cs="Times New Roman"/>
        <w:sz w:val="23"/>
        <w:szCs w:val="23"/>
      </w:rPr>
    </w:lvl>
    <w:lvl w:ilvl="2">
      <w:numFmt w:val="bullet"/>
      <w:lvlText w:val="•"/>
      <w:lvlJc w:val="left"/>
      <w:pPr>
        <w:ind w:left="2457" w:hanging="435"/>
      </w:pPr>
    </w:lvl>
    <w:lvl w:ilvl="3">
      <w:numFmt w:val="bullet"/>
      <w:lvlText w:val="•"/>
      <w:lvlJc w:val="left"/>
      <w:pPr>
        <w:ind w:left="3535" w:hanging="435"/>
      </w:pPr>
    </w:lvl>
    <w:lvl w:ilvl="4">
      <w:numFmt w:val="bullet"/>
      <w:lvlText w:val="•"/>
      <w:lvlJc w:val="left"/>
      <w:pPr>
        <w:ind w:left="4614" w:hanging="435"/>
      </w:pPr>
    </w:lvl>
    <w:lvl w:ilvl="5">
      <w:numFmt w:val="bullet"/>
      <w:lvlText w:val="•"/>
      <w:lvlJc w:val="left"/>
      <w:pPr>
        <w:ind w:left="5693" w:hanging="435"/>
      </w:pPr>
    </w:lvl>
    <w:lvl w:ilvl="6">
      <w:numFmt w:val="bullet"/>
      <w:lvlText w:val="•"/>
      <w:lvlJc w:val="left"/>
      <w:pPr>
        <w:ind w:left="6771" w:hanging="435"/>
      </w:pPr>
    </w:lvl>
    <w:lvl w:ilvl="7">
      <w:numFmt w:val="bullet"/>
      <w:lvlText w:val="•"/>
      <w:lvlJc w:val="left"/>
      <w:pPr>
        <w:ind w:left="7850" w:hanging="435"/>
      </w:pPr>
    </w:lvl>
    <w:lvl w:ilvl="8">
      <w:numFmt w:val="bullet"/>
      <w:lvlText w:val="•"/>
      <w:lvlJc w:val="left"/>
      <w:pPr>
        <w:ind w:left="8929" w:hanging="435"/>
      </w:pPr>
    </w:lvl>
  </w:abstractNum>
  <w:abstractNum w:abstractNumId="6" w15:restartNumberingAfterBreak="0">
    <w:nsid w:val="0D676347"/>
    <w:multiLevelType w:val="hybridMultilevel"/>
    <w:tmpl w:val="2D766A50"/>
    <w:lvl w:ilvl="0" w:tplc="C436F7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D9E2241"/>
    <w:multiLevelType w:val="multilevel"/>
    <w:tmpl w:val="B1D4A6B8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10F11369"/>
    <w:multiLevelType w:val="hybridMultilevel"/>
    <w:tmpl w:val="2092E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083CDD"/>
    <w:multiLevelType w:val="multilevel"/>
    <w:tmpl w:val="3FF2A020"/>
    <w:lvl w:ilvl="0">
      <w:start w:val="4"/>
      <w:numFmt w:val="decimal"/>
      <w:lvlText w:val="%1."/>
      <w:lvlJc w:val="left"/>
      <w:pPr>
        <w:ind w:left="540" w:hanging="540"/>
      </w:pPr>
      <w:rPr>
        <w:rFonts w:eastAsia="Arial Unicode MS"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eastAsia="Arial Unicode MS"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eastAsia="Arial Unicode MS"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eastAsia="Arial Unicode MS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eastAsia="Arial Unicode MS"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eastAsia="Arial Unicode MS"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eastAsia="Arial Unicode MS"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eastAsia="Arial Unicode MS"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eastAsia="Arial Unicode MS" w:hint="default"/>
      </w:rPr>
    </w:lvl>
  </w:abstractNum>
  <w:abstractNum w:abstractNumId="10" w15:restartNumberingAfterBreak="0">
    <w:nsid w:val="14A958B1"/>
    <w:multiLevelType w:val="multilevel"/>
    <w:tmpl w:val="1C681A28"/>
    <w:lvl w:ilvl="0">
      <w:start w:val="1"/>
      <w:numFmt w:val="none"/>
      <w:lvlText w:val="4.1."/>
      <w:lvlJc w:val="left"/>
      <w:pPr>
        <w:ind w:left="644" w:hanging="360"/>
      </w:pPr>
      <w:rPr>
        <w:rFonts w:hint="default"/>
        <w:b/>
      </w:rPr>
    </w:lvl>
    <w:lvl w:ilvl="1">
      <w:start w:val="1"/>
      <w:numFmt w:val="none"/>
      <w:isLgl/>
      <w:lvlText w:val="4.2.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isLgl/>
      <w:lvlText w:val="%13.2.%3."/>
      <w:lvlJc w:val="left"/>
      <w:pPr>
        <w:ind w:left="71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1" w15:restartNumberingAfterBreak="0">
    <w:nsid w:val="16A56398"/>
    <w:multiLevelType w:val="multilevel"/>
    <w:tmpl w:val="23D064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60" w:hanging="60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2" w15:restartNumberingAfterBreak="0">
    <w:nsid w:val="18400CB8"/>
    <w:multiLevelType w:val="hybridMultilevel"/>
    <w:tmpl w:val="83D28FDA"/>
    <w:lvl w:ilvl="0" w:tplc="0172EC7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8C20C6"/>
    <w:multiLevelType w:val="multilevel"/>
    <w:tmpl w:val="D5D85CBA"/>
    <w:lvl w:ilvl="0">
      <w:start w:val="7"/>
      <w:numFmt w:val="decimal"/>
      <w:lvlText w:val="%1."/>
      <w:lvlJc w:val="left"/>
      <w:pPr>
        <w:ind w:left="360" w:hanging="360"/>
      </w:pPr>
      <w:rPr>
        <w:rFonts w:ascii="Calibri" w:eastAsia="Calibri" w:hAnsi="Calibri" w:hint="default"/>
        <w:color w:val="auto"/>
        <w:sz w:val="23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ascii="Times New Roman" w:eastAsia="Calibri" w:hAnsi="Times New Roman" w:cs="Times New Roman" w:hint="default"/>
        <w:color w:val="auto"/>
        <w:sz w:val="23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eastAsia="Calibri" w:hAnsi="Calibri" w:hint="default"/>
        <w:color w:val="auto"/>
        <w:sz w:val="23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alibri" w:eastAsia="Calibri" w:hAnsi="Calibri" w:hint="default"/>
        <w:color w:val="auto"/>
        <w:sz w:val="23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eastAsia="Calibri" w:hAnsi="Calibri" w:hint="default"/>
        <w:color w:val="auto"/>
        <w:sz w:val="23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alibri" w:eastAsia="Calibri" w:hAnsi="Calibri" w:hint="default"/>
        <w:color w:val="auto"/>
        <w:sz w:val="23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alibri" w:eastAsia="Calibri" w:hAnsi="Calibri" w:hint="default"/>
        <w:color w:val="auto"/>
        <w:sz w:val="23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alibri" w:eastAsia="Calibri" w:hAnsi="Calibri" w:hint="default"/>
        <w:color w:val="auto"/>
        <w:sz w:val="23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alibri" w:eastAsia="Calibri" w:hAnsi="Calibri" w:hint="default"/>
        <w:color w:val="auto"/>
        <w:sz w:val="23"/>
      </w:rPr>
    </w:lvl>
  </w:abstractNum>
  <w:abstractNum w:abstractNumId="14" w15:restartNumberingAfterBreak="0">
    <w:nsid w:val="1E3058AD"/>
    <w:multiLevelType w:val="multilevel"/>
    <w:tmpl w:val="47FCED9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5" w15:restartNumberingAfterBreak="0">
    <w:nsid w:val="1E571AD9"/>
    <w:multiLevelType w:val="multilevel"/>
    <w:tmpl w:val="3EE09C82"/>
    <w:lvl w:ilvl="0">
      <w:start w:val="1"/>
      <w:numFmt w:val="decimal"/>
      <w:pStyle w:val="-"/>
      <w:lvlText w:val="%1."/>
      <w:lvlJc w:val="center"/>
      <w:pPr>
        <w:tabs>
          <w:tab w:val="num" w:pos="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-0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-1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lowerLetter"/>
      <w:pStyle w:val="-2"/>
      <w:lvlText w:val="%4)"/>
      <w:lvlJc w:val="left"/>
      <w:pPr>
        <w:tabs>
          <w:tab w:val="num" w:pos="1418"/>
        </w:tabs>
        <w:ind w:left="1418" w:hanging="567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  <w:rPr>
        <w:rFonts w:hint="default"/>
      </w:rPr>
    </w:lvl>
  </w:abstractNum>
  <w:abstractNum w:abstractNumId="16" w15:restartNumberingAfterBreak="0">
    <w:nsid w:val="233B5597"/>
    <w:multiLevelType w:val="multilevel"/>
    <w:tmpl w:val="F70294A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7" w15:restartNumberingAfterBreak="0">
    <w:nsid w:val="26DD3693"/>
    <w:multiLevelType w:val="multilevel"/>
    <w:tmpl w:val="6D667708"/>
    <w:lvl w:ilvl="0">
      <w:start w:val="1"/>
      <w:numFmt w:val="none"/>
      <w:lvlText w:val="3.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3.%2.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isLgl/>
      <w:lvlText w:val="%13.2.%3."/>
      <w:lvlJc w:val="left"/>
      <w:pPr>
        <w:ind w:left="710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8" w15:restartNumberingAfterBreak="0">
    <w:nsid w:val="291B294C"/>
    <w:multiLevelType w:val="hybridMultilevel"/>
    <w:tmpl w:val="13B436A0"/>
    <w:lvl w:ilvl="0" w:tplc="A4D4F2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C44C02"/>
    <w:multiLevelType w:val="hybridMultilevel"/>
    <w:tmpl w:val="D7AC7F36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856707"/>
    <w:multiLevelType w:val="multilevel"/>
    <w:tmpl w:val="53382234"/>
    <w:lvl w:ilvl="0">
      <w:start w:val="1"/>
      <w:numFmt w:val="none"/>
      <w:lvlText w:val="4.1."/>
      <w:lvlJc w:val="left"/>
      <w:pPr>
        <w:ind w:left="644" w:hanging="360"/>
      </w:pPr>
      <w:rPr>
        <w:rFonts w:hint="default"/>
        <w:b/>
      </w:rPr>
    </w:lvl>
    <w:lvl w:ilvl="1">
      <w:start w:val="1"/>
      <w:numFmt w:val="none"/>
      <w:isLgl/>
      <w:lvlText w:val="4.2.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isLgl/>
      <w:lvlText w:val="%13.2.%3."/>
      <w:lvlJc w:val="left"/>
      <w:pPr>
        <w:ind w:left="71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21" w15:restartNumberingAfterBreak="0">
    <w:nsid w:val="33FB74AA"/>
    <w:multiLevelType w:val="hybridMultilevel"/>
    <w:tmpl w:val="5C00D822"/>
    <w:lvl w:ilvl="0" w:tplc="0419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B124ED"/>
    <w:multiLevelType w:val="multilevel"/>
    <w:tmpl w:val="843A3470"/>
    <w:lvl w:ilvl="0">
      <w:start w:val="1"/>
      <w:numFmt w:val="decimal"/>
      <w:lvlText w:val="%1."/>
      <w:lvlJc w:val="left"/>
      <w:pPr>
        <w:ind w:left="644" w:hanging="360"/>
      </w:pPr>
      <w:rPr>
        <w:b/>
        <w:bCs w:val="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b/>
        <w:bCs w:val="0"/>
      </w:rPr>
    </w:lvl>
    <w:lvl w:ilvl="2">
      <w:start w:val="1"/>
      <w:numFmt w:val="decimal"/>
      <w:isLgl/>
      <w:lvlText w:val="%1.%2.%3."/>
      <w:lvlJc w:val="left"/>
      <w:pPr>
        <w:ind w:left="7100" w:hanging="720"/>
      </w:pPr>
      <w:rPr>
        <w:b/>
        <w:bCs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23" w15:restartNumberingAfterBreak="0">
    <w:nsid w:val="35EE18BE"/>
    <w:multiLevelType w:val="hybridMultilevel"/>
    <w:tmpl w:val="3BCA46E4"/>
    <w:lvl w:ilvl="0" w:tplc="AF503A8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64A716F"/>
    <w:multiLevelType w:val="hybridMultilevel"/>
    <w:tmpl w:val="D5AA7BFE"/>
    <w:lvl w:ilvl="0" w:tplc="23F8599E">
      <w:start w:val="1"/>
      <w:numFmt w:val="decimal"/>
      <w:lvlText w:val="4.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59170D"/>
    <w:multiLevelType w:val="multilevel"/>
    <w:tmpl w:val="247AC826"/>
    <w:lvl w:ilvl="0">
      <w:start w:val="5"/>
      <w:numFmt w:val="decimal"/>
      <w:lvlText w:val="%1"/>
      <w:lvlJc w:val="left"/>
      <w:pPr>
        <w:ind w:left="300" w:hanging="475"/>
      </w:pPr>
    </w:lvl>
    <w:lvl w:ilvl="1">
      <w:start w:val="1"/>
      <w:numFmt w:val="decimal"/>
      <w:lvlText w:val="%1.%2."/>
      <w:lvlJc w:val="left"/>
      <w:pPr>
        <w:ind w:left="300" w:hanging="475"/>
      </w:pPr>
      <w:rPr>
        <w:rFonts w:ascii="Times New Roman" w:eastAsia="Times New Roman" w:hAnsi="Times New Roman" w:cs="Times New Roman"/>
        <w:sz w:val="23"/>
        <w:szCs w:val="23"/>
      </w:rPr>
    </w:lvl>
    <w:lvl w:ilvl="2">
      <w:start w:val="1"/>
      <w:numFmt w:val="decimal"/>
      <w:lvlText w:val="%1.%2.%3."/>
      <w:lvlJc w:val="left"/>
      <w:pPr>
        <w:ind w:left="300" w:hanging="557"/>
      </w:pPr>
      <w:rPr>
        <w:rFonts w:ascii="Times New Roman" w:eastAsia="Times New Roman" w:hAnsi="Times New Roman" w:cs="Times New Roman"/>
        <w:sz w:val="23"/>
        <w:szCs w:val="23"/>
      </w:rPr>
    </w:lvl>
    <w:lvl w:ilvl="3">
      <w:numFmt w:val="bullet"/>
      <w:lvlText w:val="•"/>
      <w:lvlJc w:val="left"/>
      <w:pPr>
        <w:ind w:left="3535" w:hanging="557"/>
      </w:pPr>
    </w:lvl>
    <w:lvl w:ilvl="4">
      <w:numFmt w:val="bullet"/>
      <w:lvlText w:val="•"/>
      <w:lvlJc w:val="left"/>
      <w:pPr>
        <w:ind w:left="4614" w:hanging="557"/>
      </w:pPr>
    </w:lvl>
    <w:lvl w:ilvl="5">
      <w:numFmt w:val="bullet"/>
      <w:lvlText w:val="•"/>
      <w:lvlJc w:val="left"/>
      <w:pPr>
        <w:ind w:left="5693" w:hanging="557"/>
      </w:pPr>
    </w:lvl>
    <w:lvl w:ilvl="6">
      <w:numFmt w:val="bullet"/>
      <w:lvlText w:val="•"/>
      <w:lvlJc w:val="left"/>
      <w:pPr>
        <w:ind w:left="6771" w:hanging="557"/>
      </w:pPr>
    </w:lvl>
    <w:lvl w:ilvl="7">
      <w:numFmt w:val="bullet"/>
      <w:lvlText w:val="•"/>
      <w:lvlJc w:val="left"/>
      <w:pPr>
        <w:ind w:left="7850" w:hanging="557"/>
      </w:pPr>
    </w:lvl>
    <w:lvl w:ilvl="8">
      <w:numFmt w:val="bullet"/>
      <w:lvlText w:val="•"/>
      <w:lvlJc w:val="left"/>
      <w:pPr>
        <w:ind w:left="8929" w:hanging="557"/>
      </w:pPr>
    </w:lvl>
  </w:abstractNum>
  <w:abstractNum w:abstractNumId="26" w15:restartNumberingAfterBreak="0">
    <w:nsid w:val="3A336A67"/>
    <w:multiLevelType w:val="multilevel"/>
    <w:tmpl w:val="3A336A67"/>
    <w:lvl w:ilvl="0">
      <w:start w:val="7"/>
      <w:numFmt w:val="decimal"/>
      <w:lvlText w:val="%1"/>
      <w:lvlJc w:val="left"/>
      <w:pPr>
        <w:ind w:left="300" w:hanging="46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0" w:hanging="466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00" w:hanging="569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3">
      <w:numFmt w:val="bullet"/>
      <w:lvlText w:val="•"/>
      <w:lvlJc w:val="left"/>
      <w:pPr>
        <w:ind w:left="3535" w:hanging="5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4" w:hanging="5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93" w:hanging="5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71" w:hanging="5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50" w:hanging="5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29" w:hanging="569"/>
      </w:pPr>
      <w:rPr>
        <w:rFonts w:hint="default"/>
        <w:lang w:val="ru-RU" w:eastAsia="en-US" w:bidi="ar-SA"/>
      </w:rPr>
    </w:lvl>
  </w:abstractNum>
  <w:abstractNum w:abstractNumId="27" w15:restartNumberingAfterBreak="0">
    <w:nsid w:val="3CCB0745"/>
    <w:multiLevelType w:val="multilevel"/>
    <w:tmpl w:val="15244C7A"/>
    <w:lvl w:ilvl="0">
      <w:start w:val="7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7" w:hanging="49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4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6" w:hanging="1800"/>
      </w:pPr>
      <w:rPr>
        <w:rFonts w:hint="default"/>
      </w:rPr>
    </w:lvl>
  </w:abstractNum>
  <w:abstractNum w:abstractNumId="28" w15:restartNumberingAfterBreak="0">
    <w:nsid w:val="42253F98"/>
    <w:multiLevelType w:val="hybridMultilevel"/>
    <w:tmpl w:val="4606E9CC"/>
    <w:lvl w:ilvl="0" w:tplc="BB36AD0E">
      <w:start w:val="1"/>
      <w:numFmt w:val="decimal"/>
      <w:lvlText w:val="5.1.%1."/>
      <w:lvlJc w:val="left"/>
      <w:pPr>
        <w:ind w:left="2345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4B5CDB"/>
    <w:multiLevelType w:val="multilevel"/>
    <w:tmpl w:val="D76264A2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7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10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102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5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7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960" w:hanging="1440"/>
      </w:pPr>
      <w:rPr>
        <w:rFonts w:hint="default"/>
      </w:rPr>
    </w:lvl>
  </w:abstractNum>
  <w:abstractNum w:abstractNumId="30" w15:restartNumberingAfterBreak="0">
    <w:nsid w:val="4E067942"/>
    <w:multiLevelType w:val="multilevel"/>
    <w:tmpl w:val="3BC46116"/>
    <w:lvl w:ilvl="0">
      <w:start w:val="1"/>
      <w:numFmt w:val="decimal"/>
      <w:lvlText w:val="%1."/>
      <w:lvlJc w:val="left"/>
      <w:pPr>
        <w:ind w:left="990" w:hanging="99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06" w:hanging="99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422" w:hanging="99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38" w:hanging="99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-5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-34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-26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-548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-472" w:hanging="1800"/>
      </w:pPr>
      <w:rPr>
        <w:rFonts w:hint="default"/>
        <w:color w:val="auto"/>
      </w:rPr>
    </w:lvl>
  </w:abstractNum>
  <w:abstractNum w:abstractNumId="31" w15:restartNumberingAfterBreak="0">
    <w:nsid w:val="4E2A6F1B"/>
    <w:multiLevelType w:val="hybridMultilevel"/>
    <w:tmpl w:val="9E98D4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16235B"/>
    <w:multiLevelType w:val="multilevel"/>
    <w:tmpl w:val="3F3897EC"/>
    <w:lvl w:ilvl="0">
      <w:start w:val="1"/>
      <w:numFmt w:val="none"/>
      <w:lvlText w:val="3.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3.%2.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isLgl/>
      <w:lvlText w:val="%13.%2.%3."/>
      <w:lvlJc w:val="left"/>
      <w:pPr>
        <w:ind w:left="71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33" w15:restartNumberingAfterBreak="0">
    <w:nsid w:val="502018C4"/>
    <w:multiLevelType w:val="hybridMultilevel"/>
    <w:tmpl w:val="04407F5A"/>
    <w:lvl w:ilvl="0" w:tplc="3AD2FC24">
      <w:start w:val="1"/>
      <w:numFmt w:val="decimal"/>
      <w:lvlText w:val="%1."/>
      <w:lvlJc w:val="left"/>
      <w:pPr>
        <w:ind w:left="1068" w:hanging="360"/>
      </w:pPr>
      <w:rPr>
        <w:rFonts w:ascii="Times New Roman" w:eastAsia="SimSun" w:hAnsi="Times New Roman" w:cs="Times New Roman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534260DB"/>
    <w:multiLevelType w:val="multilevel"/>
    <w:tmpl w:val="D24C5FC6"/>
    <w:lvl w:ilvl="0">
      <w:start w:val="1"/>
      <w:numFmt w:val="decimal"/>
      <w:lvlText w:val="%1."/>
      <w:lvlJc w:val="left"/>
      <w:pPr>
        <w:tabs>
          <w:tab w:val="num" w:pos="0"/>
        </w:tabs>
        <w:ind w:left="21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25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2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6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43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4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7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6480" w:hanging="1800"/>
      </w:pPr>
      <w:rPr>
        <w:rFonts w:hint="default"/>
        <w:b/>
      </w:rPr>
    </w:lvl>
  </w:abstractNum>
  <w:abstractNum w:abstractNumId="35" w15:restartNumberingAfterBreak="0">
    <w:nsid w:val="545A3F36"/>
    <w:multiLevelType w:val="multilevel"/>
    <w:tmpl w:val="F1E0E6BA"/>
    <w:lvl w:ilvl="0">
      <w:start w:val="1"/>
      <w:numFmt w:val="none"/>
      <w:lvlText w:val="3.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2.%2.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isLgl/>
      <w:lvlText w:val="%13.%2.%3."/>
      <w:lvlJc w:val="left"/>
      <w:pPr>
        <w:ind w:left="1004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36" w15:restartNumberingAfterBreak="0">
    <w:nsid w:val="58FE59AD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594339BA"/>
    <w:multiLevelType w:val="hybridMultilevel"/>
    <w:tmpl w:val="2D766A50"/>
    <w:lvl w:ilvl="0" w:tplc="C436F7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5DA6030B"/>
    <w:multiLevelType w:val="hybridMultilevel"/>
    <w:tmpl w:val="BF68748C"/>
    <w:lvl w:ilvl="0" w:tplc="99DC0ECC">
      <w:start w:val="1"/>
      <w:numFmt w:val="decimal"/>
      <w:lvlText w:val="2.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BF404D"/>
    <w:multiLevelType w:val="hybridMultilevel"/>
    <w:tmpl w:val="67BACA44"/>
    <w:lvl w:ilvl="0" w:tplc="2A627AB8">
      <w:start w:val="1"/>
      <w:numFmt w:val="decimal"/>
      <w:lvlText w:val="9.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372D12"/>
    <w:multiLevelType w:val="multilevel"/>
    <w:tmpl w:val="45B0BD1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2.%2.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1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41" w15:restartNumberingAfterBreak="0">
    <w:nsid w:val="780941A6"/>
    <w:multiLevelType w:val="hybridMultilevel"/>
    <w:tmpl w:val="F116A2C4"/>
    <w:lvl w:ilvl="0" w:tplc="B00AEA44">
      <w:start w:val="1"/>
      <w:numFmt w:val="decimal"/>
      <w:lvlText w:val="2.1.%1."/>
      <w:lvlJc w:val="left"/>
      <w:pPr>
        <w:ind w:left="1211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2" w15:restartNumberingAfterBreak="0">
    <w:nsid w:val="7D4F24A4"/>
    <w:multiLevelType w:val="multilevel"/>
    <w:tmpl w:val="9EBAB4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7108092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94876534">
    <w:abstractNumId w:val="37"/>
  </w:num>
  <w:num w:numId="3" w16cid:durableId="856819943">
    <w:abstractNumId w:val="6"/>
  </w:num>
  <w:num w:numId="4" w16cid:durableId="673996463">
    <w:abstractNumId w:val="11"/>
  </w:num>
  <w:num w:numId="5" w16cid:durableId="447894419">
    <w:abstractNumId w:val="33"/>
  </w:num>
  <w:num w:numId="6" w16cid:durableId="1773166883">
    <w:abstractNumId w:val="34"/>
  </w:num>
  <w:num w:numId="7" w16cid:durableId="1359043871">
    <w:abstractNumId w:val="9"/>
  </w:num>
  <w:num w:numId="8" w16cid:durableId="894510864">
    <w:abstractNumId w:val="18"/>
  </w:num>
  <w:num w:numId="9" w16cid:durableId="1215043419">
    <w:abstractNumId w:val="24"/>
  </w:num>
  <w:num w:numId="10" w16cid:durableId="545609660">
    <w:abstractNumId w:val="28"/>
  </w:num>
  <w:num w:numId="11" w16cid:durableId="186989579">
    <w:abstractNumId w:val="8"/>
  </w:num>
  <w:num w:numId="12" w16cid:durableId="735711883">
    <w:abstractNumId w:val="41"/>
  </w:num>
  <w:num w:numId="13" w16cid:durableId="294454953">
    <w:abstractNumId w:val="38"/>
  </w:num>
  <w:num w:numId="14" w16cid:durableId="1152597858">
    <w:abstractNumId w:val="39"/>
  </w:num>
  <w:num w:numId="15" w16cid:durableId="1192306940">
    <w:abstractNumId w:val="15"/>
  </w:num>
  <w:num w:numId="16" w16cid:durableId="1929577033">
    <w:abstractNumId w:val="21"/>
  </w:num>
  <w:num w:numId="17" w16cid:durableId="156529089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76876498">
    <w:abstractNumId w:val="1"/>
  </w:num>
  <w:num w:numId="19" w16cid:durableId="333799482">
    <w:abstractNumId w:val="5"/>
  </w:num>
  <w:num w:numId="20" w16cid:durableId="1444954625">
    <w:abstractNumId w:val="25"/>
  </w:num>
  <w:num w:numId="21" w16cid:durableId="1344742914">
    <w:abstractNumId w:val="13"/>
  </w:num>
  <w:num w:numId="22" w16cid:durableId="1136143377">
    <w:abstractNumId w:val="27"/>
  </w:num>
  <w:num w:numId="23" w16cid:durableId="1329864544">
    <w:abstractNumId w:val="2"/>
  </w:num>
  <w:num w:numId="24" w16cid:durableId="1345982808">
    <w:abstractNumId w:val="14"/>
  </w:num>
  <w:num w:numId="25" w16cid:durableId="104036518">
    <w:abstractNumId w:val="4"/>
  </w:num>
  <w:num w:numId="26" w16cid:durableId="1210655260">
    <w:abstractNumId w:val="7"/>
  </w:num>
  <w:num w:numId="27" w16cid:durableId="893741368">
    <w:abstractNumId w:val="12"/>
  </w:num>
  <w:num w:numId="28" w16cid:durableId="1656060950">
    <w:abstractNumId w:val="19"/>
  </w:num>
  <w:num w:numId="29" w16cid:durableId="840049767">
    <w:abstractNumId w:val="26"/>
  </w:num>
  <w:num w:numId="30" w16cid:durableId="696394126">
    <w:abstractNumId w:val="22"/>
  </w:num>
  <w:num w:numId="31" w16cid:durableId="1831631628">
    <w:abstractNumId w:val="30"/>
  </w:num>
  <w:num w:numId="32" w16cid:durableId="1533612672">
    <w:abstractNumId w:val="40"/>
  </w:num>
  <w:num w:numId="33" w16cid:durableId="2134399091">
    <w:abstractNumId w:val="3"/>
  </w:num>
  <w:num w:numId="34" w16cid:durableId="1904368648">
    <w:abstractNumId w:val="35"/>
  </w:num>
  <w:num w:numId="35" w16cid:durableId="1566330967">
    <w:abstractNumId w:val="32"/>
  </w:num>
  <w:num w:numId="36" w16cid:durableId="1751198873">
    <w:abstractNumId w:val="17"/>
  </w:num>
  <w:num w:numId="37" w16cid:durableId="441655726">
    <w:abstractNumId w:val="20"/>
  </w:num>
  <w:num w:numId="38" w16cid:durableId="1381982268">
    <w:abstractNumId w:val="36"/>
  </w:num>
  <w:num w:numId="39" w16cid:durableId="766778634">
    <w:abstractNumId w:val="10"/>
  </w:num>
  <w:num w:numId="40" w16cid:durableId="1260678535">
    <w:abstractNumId w:val="29"/>
  </w:num>
  <w:num w:numId="41" w16cid:durableId="357705777">
    <w:abstractNumId w:val="42"/>
  </w:num>
  <w:num w:numId="42" w16cid:durableId="542670614">
    <w:abstractNumId w:val="23"/>
  </w:num>
  <w:num w:numId="43" w16cid:durableId="961303117">
    <w:abstractNumId w:val="31"/>
  </w:num>
  <w:num w:numId="44" w16cid:durableId="51572675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27A"/>
    <w:rsid w:val="00000630"/>
    <w:rsid w:val="00000F42"/>
    <w:rsid w:val="00001E14"/>
    <w:rsid w:val="000042EF"/>
    <w:rsid w:val="0000685D"/>
    <w:rsid w:val="000070A8"/>
    <w:rsid w:val="00011847"/>
    <w:rsid w:val="00012DED"/>
    <w:rsid w:val="0001366F"/>
    <w:rsid w:val="0001483A"/>
    <w:rsid w:val="000172C6"/>
    <w:rsid w:val="00024B78"/>
    <w:rsid w:val="000268E8"/>
    <w:rsid w:val="00026C6B"/>
    <w:rsid w:val="000325D6"/>
    <w:rsid w:val="000371CB"/>
    <w:rsid w:val="00040353"/>
    <w:rsid w:val="00041547"/>
    <w:rsid w:val="000434CA"/>
    <w:rsid w:val="0004352A"/>
    <w:rsid w:val="00043C48"/>
    <w:rsid w:val="00044BA5"/>
    <w:rsid w:val="00046F72"/>
    <w:rsid w:val="0005116A"/>
    <w:rsid w:val="000541C7"/>
    <w:rsid w:val="000551B1"/>
    <w:rsid w:val="00056D47"/>
    <w:rsid w:val="000603D8"/>
    <w:rsid w:val="00060F5F"/>
    <w:rsid w:val="00064DEC"/>
    <w:rsid w:val="00072848"/>
    <w:rsid w:val="000751CD"/>
    <w:rsid w:val="00083ECB"/>
    <w:rsid w:val="00084483"/>
    <w:rsid w:val="00092D36"/>
    <w:rsid w:val="0009319D"/>
    <w:rsid w:val="000936CB"/>
    <w:rsid w:val="00095934"/>
    <w:rsid w:val="0009720E"/>
    <w:rsid w:val="000A11EC"/>
    <w:rsid w:val="000A14C3"/>
    <w:rsid w:val="000A5340"/>
    <w:rsid w:val="000A602F"/>
    <w:rsid w:val="000B0716"/>
    <w:rsid w:val="000D2D02"/>
    <w:rsid w:val="000D7088"/>
    <w:rsid w:val="000E4A9C"/>
    <w:rsid w:val="000F30A7"/>
    <w:rsid w:val="00100B93"/>
    <w:rsid w:val="00101B8E"/>
    <w:rsid w:val="00104605"/>
    <w:rsid w:val="00110789"/>
    <w:rsid w:val="00112340"/>
    <w:rsid w:val="00112584"/>
    <w:rsid w:val="00115832"/>
    <w:rsid w:val="00121DD5"/>
    <w:rsid w:val="00124A01"/>
    <w:rsid w:val="001253D5"/>
    <w:rsid w:val="0012568B"/>
    <w:rsid w:val="0013307A"/>
    <w:rsid w:val="00133E7D"/>
    <w:rsid w:val="00134A5F"/>
    <w:rsid w:val="00136798"/>
    <w:rsid w:val="001369F6"/>
    <w:rsid w:val="001373E3"/>
    <w:rsid w:val="0014311C"/>
    <w:rsid w:val="0014616E"/>
    <w:rsid w:val="00150F4A"/>
    <w:rsid w:val="00150F96"/>
    <w:rsid w:val="001512B8"/>
    <w:rsid w:val="00155AE1"/>
    <w:rsid w:val="0016196F"/>
    <w:rsid w:val="001646C9"/>
    <w:rsid w:val="00166AAB"/>
    <w:rsid w:val="00170250"/>
    <w:rsid w:val="001710EA"/>
    <w:rsid w:val="00171C84"/>
    <w:rsid w:val="0018202A"/>
    <w:rsid w:val="0018203D"/>
    <w:rsid w:val="00182D5B"/>
    <w:rsid w:val="00184958"/>
    <w:rsid w:val="00184B72"/>
    <w:rsid w:val="0018695C"/>
    <w:rsid w:val="001901F0"/>
    <w:rsid w:val="00193952"/>
    <w:rsid w:val="001943AB"/>
    <w:rsid w:val="00196C61"/>
    <w:rsid w:val="001A0136"/>
    <w:rsid w:val="001A07B2"/>
    <w:rsid w:val="001A18B6"/>
    <w:rsid w:val="001A46C8"/>
    <w:rsid w:val="001B208A"/>
    <w:rsid w:val="001B254E"/>
    <w:rsid w:val="001B789A"/>
    <w:rsid w:val="001B7C2D"/>
    <w:rsid w:val="001C0D45"/>
    <w:rsid w:val="001C1469"/>
    <w:rsid w:val="001D587D"/>
    <w:rsid w:val="001D58C2"/>
    <w:rsid w:val="001D79A1"/>
    <w:rsid w:val="001E101A"/>
    <w:rsid w:val="001E17C6"/>
    <w:rsid w:val="001E6355"/>
    <w:rsid w:val="001F1558"/>
    <w:rsid w:val="001F3117"/>
    <w:rsid w:val="001F326F"/>
    <w:rsid w:val="001F338E"/>
    <w:rsid w:val="001F3E30"/>
    <w:rsid w:val="001F7EDD"/>
    <w:rsid w:val="0021127E"/>
    <w:rsid w:val="00213CD7"/>
    <w:rsid w:val="002155F1"/>
    <w:rsid w:val="00220859"/>
    <w:rsid w:val="00220F68"/>
    <w:rsid w:val="00223958"/>
    <w:rsid w:val="0022445F"/>
    <w:rsid w:val="00232019"/>
    <w:rsid w:val="002446DB"/>
    <w:rsid w:val="002465C9"/>
    <w:rsid w:val="00247099"/>
    <w:rsid w:val="00251818"/>
    <w:rsid w:val="002523C9"/>
    <w:rsid w:val="00252F5B"/>
    <w:rsid w:val="00255B91"/>
    <w:rsid w:val="00260B3C"/>
    <w:rsid w:val="00261237"/>
    <w:rsid w:val="0026230F"/>
    <w:rsid w:val="002656B7"/>
    <w:rsid w:val="0027049F"/>
    <w:rsid w:val="0027437E"/>
    <w:rsid w:val="00274D6A"/>
    <w:rsid w:val="00275714"/>
    <w:rsid w:val="00276583"/>
    <w:rsid w:val="0027682F"/>
    <w:rsid w:val="00287FAF"/>
    <w:rsid w:val="00290AA5"/>
    <w:rsid w:val="00293363"/>
    <w:rsid w:val="00294A0A"/>
    <w:rsid w:val="00295A87"/>
    <w:rsid w:val="00295F3E"/>
    <w:rsid w:val="002A2253"/>
    <w:rsid w:val="002A43F0"/>
    <w:rsid w:val="002A70F9"/>
    <w:rsid w:val="002B25EC"/>
    <w:rsid w:val="002B476A"/>
    <w:rsid w:val="002B5E8B"/>
    <w:rsid w:val="002B6BF6"/>
    <w:rsid w:val="002C136E"/>
    <w:rsid w:val="002C61A3"/>
    <w:rsid w:val="002C6C33"/>
    <w:rsid w:val="002D0036"/>
    <w:rsid w:val="002D5DE7"/>
    <w:rsid w:val="002E0092"/>
    <w:rsid w:val="002F1230"/>
    <w:rsid w:val="002F5586"/>
    <w:rsid w:val="002F7BAD"/>
    <w:rsid w:val="002F7CC3"/>
    <w:rsid w:val="00301E87"/>
    <w:rsid w:val="00306DE7"/>
    <w:rsid w:val="003103F4"/>
    <w:rsid w:val="0031429E"/>
    <w:rsid w:val="003154F6"/>
    <w:rsid w:val="00315EB5"/>
    <w:rsid w:val="00316CE0"/>
    <w:rsid w:val="003176F0"/>
    <w:rsid w:val="0032169E"/>
    <w:rsid w:val="00322BE2"/>
    <w:rsid w:val="0032614E"/>
    <w:rsid w:val="003272DD"/>
    <w:rsid w:val="00330EE9"/>
    <w:rsid w:val="003324F8"/>
    <w:rsid w:val="00336250"/>
    <w:rsid w:val="00340F35"/>
    <w:rsid w:val="00340FA6"/>
    <w:rsid w:val="00341595"/>
    <w:rsid w:val="0034227A"/>
    <w:rsid w:val="00353891"/>
    <w:rsid w:val="003552AC"/>
    <w:rsid w:val="0035671E"/>
    <w:rsid w:val="003572F6"/>
    <w:rsid w:val="0036194F"/>
    <w:rsid w:val="00361E5F"/>
    <w:rsid w:val="00361EC3"/>
    <w:rsid w:val="00363608"/>
    <w:rsid w:val="00370D8B"/>
    <w:rsid w:val="003764C1"/>
    <w:rsid w:val="00376EF8"/>
    <w:rsid w:val="00381126"/>
    <w:rsid w:val="003841F2"/>
    <w:rsid w:val="0038678D"/>
    <w:rsid w:val="00387229"/>
    <w:rsid w:val="00387B3C"/>
    <w:rsid w:val="003919E3"/>
    <w:rsid w:val="00394163"/>
    <w:rsid w:val="003957CC"/>
    <w:rsid w:val="0039609A"/>
    <w:rsid w:val="003B15CC"/>
    <w:rsid w:val="003B28C2"/>
    <w:rsid w:val="003C226A"/>
    <w:rsid w:val="003C3AC9"/>
    <w:rsid w:val="003C3D4F"/>
    <w:rsid w:val="003C45A6"/>
    <w:rsid w:val="003D3B9A"/>
    <w:rsid w:val="003D4ADD"/>
    <w:rsid w:val="003D5FE8"/>
    <w:rsid w:val="003D7AC5"/>
    <w:rsid w:val="003F2458"/>
    <w:rsid w:val="003F3FCF"/>
    <w:rsid w:val="003F463B"/>
    <w:rsid w:val="003F5099"/>
    <w:rsid w:val="003F5E80"/>
    <w:rsid w:val="003F75AA"/>
    <w:rsid w:val="003F7ED1"/>
    <w:rsid w:val="00401718"/>
    <w:rsid w:val="004033B7"/>
    <w:rsid w:val="00403EDC"/>
    <w:rsid w:val="00411A33"/>
    <w:rsid w:val="00411B7A"/>
    <w:rsid w:val="00412037"/>
    <w:rsid w:val="00412D99"/>
    <w:rsid w:val="00412E05"/>
    <w:rsid w:val="00414FC2"/>
    <w:rsid w:val="004153BD"/>
    <w:rsid w:val="00415531"/>
    <w:rsid w:val="0042020E"/>
    <w:rsid w:val="004272FC"/>
    <w:rsid w:val="0042752C"/>
    <w:rsid w:val="00432145"/>
    <w:rsid w:val="00434308"/>
    <w:rsid w:val="00436060"/>
    <w:rsid w:val="00442035"/>
    <w:rsid w:val="00443456"/>
    <w:rsid w:val="00445C77"/>
    <w:rsid w:val="00453F69"/>
    <w:rsid w:val="004545C4"/>
    <w:rsid w:val="004553BC"/>
    <w:rsid w:val="00456C61"/>
    <w:rsid w:val="00457BDB"/>
    <w:rsid w:val="00461185"/>
    <w:rsid w:val="00463128"/>
    <w:rsid w:val="0046334C"/>
    <w:rsid w:val="00466E16"/>
    <w:rsid w:val="004705E3"/>
    <w:rsid w:val="0048149F"/>
    <w:rsid w:val="00481937"/>
    <w:rsid w:val="00481AAD"/>
    <w:rsid w:val="00486F54"/>
    <w:rsid w:val="00487E6C"/>
    <w:rsid w:val="004A3B9A"/>
    <w:rsid w:val="004A3D9E"/>
    <w:rsid w:val="004A4BB1"/>
    <w:rsid w:val="004A781C"/>
    <w:rsid w:val="004B198A"/>
    <w:rsid w:val="004B3EBD"/>
    <w:rsid w:val="004B4A58"/>
    <w:rsid w:val="004C1968"/>
    <w:rsid w:val="004C4976"/>
    <w:rsid w:val="004D0CBB"/>
    <w:rsid w:val="004D1E3E"/>
    <w:rsid w:val="004D23B8"/>
    <w:rsid w:val="004D33C0"/>
    <w:rsid w:val="004D39A8"/>
    <w:rsid w:val="004D7A91"/>
    <w:rsid w:val="004E2D40"/>
    <w:rsid w:val="004E5A28"/>
    <w:rsid w:val="004E7C74"/>
    <w:rsid w:val="004E7E45"/>
    <w:rsid w:val="00504DFE"/>
    <w:rsid w:val="00506F9B"/>
    <w:rsid w:val="00512D5E"/>
    <w:rsid w:val="005130FE"/>
    <w:rsid w:val="0051425E"/>
    <w:rsid w:val="005170E0"/>
    <w:rsid w:val="0054029E"/>
    <w:rsid w:val="00540CBC"/>
    <w:rsid w:val="0054168E"/>
    <w:rsid w:val="00542EF4"/>
    <w:rsid w:val="00544B52"/>
    <w:rsid w:val="00546965"/>
    <w:rsid w:val="00550EDE"/>
    <w:rsid w:val="00551667"/>
    <w:rsid w:val="00556F0E"/>
    <w:rsid w:val="0056366B"/>
    <w:rsid w:val="005702DD"/>
    <w:rsid w:val="00574B7C"/>
    <w:rsid w:val="00577263"/>
    <w:rsid w:val="00577A05"/>
    <w:rsid w:val="00577EE9"/>
    <w:rsid w:val="0058186B"/>
    <w:rsid w:val="005838D5"/>
    <w:rsid w:val="00590873"/>
    <w:rsid w:val="00590E6C"/>
    <w:rsid w:val="00591DF3"/>
    <w:rsid w:val="00596071"/>
    <w:rsid w:val="005A2858"/>
    <w:rsid w:val="005A2E19"/>
    <w:rsid w:val="005A5CD8"/>
    <w:rsid w:val="005A74AC"/>
    <w:rsid w:val="005B1B0B"/>
    <w:rsid w:val="005B29DF"/>
    <w:rsid w:val="005B3D38"/>
    <w:rsid w:val="005B4F77"/>
    <w:rsid w:val="005B5B1B"/>
    <w:rsid w:val="005B7150"/>
    <w:rsid w:val="005C381F"/>
    <w:rsid w:val="005C4BC3"/>
    <w:rsid w:val="005C4DBA"/>
    <w:rsid w:val="005D665C"/>
    <w:rsid w:val="005D7126"/>
    <w:rsid w:val="005E29CA"/>
    <w:rsid w:val="005E3E90"/>
    <w:rsid w:val="005E762C"/>
    <w:rsid w:val="005F0A57"/>
    <w:rsid w:val="005F0C68"/>
    <w:rsid w:val="005F134D"/>
    <w:rsid w:val="005F135E"/>
    <w:rsid w:val="005F2BD6"/>
    <w:rsid w:val="005F5D3B"/>
    <w:rsid w:val="005F6060"/>
    <w:rsid w:val="00600724"/>
    <w:rsid w:val="00600A6D"/>
    <w:rsid w:val="00605609"/>
    <w:rsid w:val="006176DD"/>
    <w:rsid w:val="00617F7A"/>
    <w:rsid w:val="00622B3C"/>
    <w:rsid w:val="00624166"/>
    <w:rsid w:val="00626709"/>
    <w:rsid w:val="00627EFC"/>
    <w:rsid w:val="00630ECB"/>
    <w:rsid w:val="00631B52"/>
    <w:rsid w:val="0063207A"/>
    <w:rsid w:val="0063411E"/>
    <w:rsid w:val="0063662B"/>
    <w:rsid w:val="00636EE5"/>
    <w:rsid w:val="0064176D"/>
    <w:rsid w:val="00641B82"/>
    <w:rsid w:val="006427BF"/>
    <w:rsid w:val="006443EC"/>
    <w:rsid w:val="00645CF5"/>
    <w:rsid w:val="00652E94"/>
    <w:rsid w:val="00653D69"/>
    <w:rsid w:val="00655807"/>
    <w:rsid w:val="0065602E"/>
    <w:rsid w:val="00663B17"/>
    <w:rsid w:val="00666EB2"/>
    <w:rsid w:val="00673D67"/>
    <w:rsid w:val="0068097D"/>
    <w:rsid w:val="0068296E"/>
    <w:rsid w:val="00683E4D"/>
    <w:rsid w:val="00684D30"/>
    <w:rsid w:val="006949AA"/>
    <w:rsid w:val="0069696C"/>
    <w:rsid w:val="006A085D"/>
    <w:rsid w:val="006A2386"/>
    <w:rsid w:val="006A404E"/>
    <w:rsid w:val="006A5730"/>
    <w:rsid w:val="006A57B1"/>
    <w:rsid w:val="006B0190"/>
    <w:rsid w:val="006B0E80"/>
    <w:rsid w:val="006B2021"/>
    <w:rsid w:val="006B4C11"/>
    <w:rsid w:val="006B52C2"/>
    <w:rsid w:val="006C0AF4"/>
    <w:rsid w:val="006E0E3B"/>
    <w:rsid w:val="006F53CB"/>
    <w:rsid w:val="006F7130"/>
    <w:rsid w:val="007008C1"/>
    <w:rsid w:val="00701AE2"/>
    <w:rsid w:val="0070345B"/>
    <w:rsid w:val="00707A7D"/>
    <w:rsid w:val="00710306"/>
    <w:rsid w:val="00712128"/>
    <w:rsid w:val="007121D0"/>
    <w:rsid w:val="00712CC5"/>
    <w:rsid w:val="00717166"/>
    <w:rsid w:val="00717600"/>
    <w:rsid w:val="00752810"/>
    <w:rsid w:val="007557A1"/>
    <w:rsid w:val="007575C9"/>
    <w:rsid w:val="00760D98"/>
    <w:rsid w:val="00764CA3"/>
    <w:rsid w:val="0076753C"/>
    <w:rsid w:val="007724DC"/>
    <w:rsid w:val="00786887"/>
    <w:rsid w:val="007911BE"/>
    <w:rsid w:val="00795621"/>
    <w:rsid w:val="00795B26"/>
    <w:rsid w:val="007A100F"/>
    <w:rsid w:val="007A2126"/>
    <w:rsid w:val="007A785D"/>
    <w:rsid w:val="007B16D8"/>
    <w:rsid w:val="007B232C"/>
    <w:rsid w:val="007B2F2E"/>
    <w:rsid w:val="007B568C"/>
    <w:rsid w:val="007C0F3A"/>
    <w:rsid w:val="007C15C7"/>
    <w:rsid w:val="007C216D"/>
    <w:rsid w:val="007C2808"/>
    <w:rsid w:val="007C37D9"/>
    <w:rsid w:val="007C6AB7"/>
    <w:rsid w:val="007D101E"/>
    <w:rsid w:val="007D1379"/>
    <w:rsid w:val="007D2D70"/>
    <w:rsid w:val="007D3624"/>
    <w:rsid w:val="007D37C8"/>
    <w:rsid w:val="007D3FE8"/>
    <w:rsid w:val="007D598D"/>
    <w:rsid w:val="007D7E66"/>
    <w:rsid w:val="007E0C58"/>
    <w:rsid w:val="007E1B66"/>
    <w:rsid w:val="007E2888"/>
    <w:rsid w:val="007E3F5F"/>
    <w:rsid w:val="007E4E32"/>
    <w:rsid w:val="007E5E48"/>
    <w:rsid w:val="007E6602"/>
    <w:rsid w:val="007E6F2E"/>
    <w:rsid w:val="007E7999"/>
    <w:rsid w:val="007F1DE9"/>
    <w:rsid w:val="0080140F"/>
    <w:rsid w:val="008030CF"/>
    <w:rsid w:val="00805E98"/>
    <w:rsid w:val="008123D3"/>
    <w:rsid w:val="00813AA1"/>
    <w:rsid w:val="0081643E"/>
    <w:rsid w:val="00822555"/>
    <w:rsid w:val="00822BA2"/>
    <w:rsid w:val="00822BC4"/>
    <w:rsid w:val="0082399B"/>
    <w:rsid w:val="00824C3D"/>
    <w:rsid w:val="00834232"/>
    <w:rsid w:val="00842643"/>
    <w:rsid w:val="0084287D"/>
    <w:rsid w:val="008461E2"/>
    <w:rsid w:val="00851A36"/>
    <w:rsid w:val="00854A54"/>
    <w:rsid w:val="00855E2A"/>
    <w:rsid w:val="00862717"/>
    <w:rsid w:val="008745C5"/>
    <w:rsid w:val="00874A21"/>
    <w:rsid w:val="008750E9"/>
    <w:rsid w:val="0087776E"/>
    <w:rsid w:val="00877A61"/>
    <w:rsid w:val="008811ED"/>
    <w:rsid w:val="00883058"/>
    <w:rsid w:val="008852D0"/>
    <w:rsid w:val="008859D3"/>
    <w:rsid w:val="0089097E"/>
    <w:rsid w:val="00890E7B"/>
    <w:rsid w:val="00892025"/>
    <w:rsid w:val="008923C3"/>
    <w:rsid w:val="00892C5E"/>
    <w:rsid w:val="008A115F"/>
    <w:rsid w:val="008A126F"/>
    <w:rsid w:val="008A141E"/>
    <w:rsid w:val="008A395F"/>
    <w:rsid w:val="008B30D6"/>
    <w:rsid w:val="008C18F2"/>
    <w:rsid w:val="008C1BDE"/>
    <w:rsid w:val="008C21D2"/>
    <w:rsid w:val="008C4849"/>
    <w:rsid w:val="008C52FC"/>
    <w:rsid w:val="008C6AF3"/>
    <w:rsid w:val="008D675D"/>
    <w:rsid w:val="008D7E7F"/>
    <w:rsid w:val="008E06FA"/>
    <w:rsid w:val="008E0EF6"/>
    <w:rsid w:val="008E3136"/>
    <w:rsid w:val="008E54BD"/>
    <w:rsid w:val="008E6BC5"/>
    <w:rsid w:val="008F06B9"/>
    <w:rsid w:val="008F0938"/>
    <w:rsid w:val="008F1EF6"/>
    <w:rsid w:val="008F5CEE"/>
    <w:rsid w:val="008F64C4"/>
    <w:rsid w:val="008F7F9B"/>
    <w:rsid w:val="00901EAD"/>
    <w:rsid w:val="00902F23"/>
    <w:rsid w:val="00907EC2"/>
    <w:rsid w:val="00913858"/>
    <w:rsid w:val="00913FB9"/>
    <w:rsid w:val="00914047"/>
    <w:rsid w:val="009257B7"/>
    <w:rsid w:val="00926E8B"/>
    <w:rsid w:val="009279D4"/>
    <w:rsid w:val="009309D6"/>
    <w:rsid w:val="00933B23"/>
    <w:rsid w:val="00936062"/>
    <w:rsid w:val="009375E5"/>
    <w:rsid w:val="0095086E"/>
    <w:rsid w:val="00955B2B"/>
    <w:rsid w:val="0095798A"/>
    <w:rsid w:val="00962DEE"/>
    <w:rsid w:val="00963F2D"/>
    <w:rsid w:val="00970CB2"/>
    <w:rsid w:val="00972346"/>
    <w:rsid w:val="00973DC5"/>
    <w:rsid w:val="00984E6F"/>
    <w:rsid w:val="00987890"/>
    <w:rsid w:val="00991613"/>
    <w:rsid w:val="009942CC"/>
    <w:rsid w:val="0099470A"/>
    <w:rsid w:val="00995180"/>
    <w:rsid w:val="00997F62"/>
    <w:rsid w:val="009B384C"/>
    <w:rsid w:val="009B57A4"/>
    <w:rsid w:val="009C4C0B"/>
    <w:rsid w:val="009C5AA9"/>
    <w:rsid w:val="009D6A2B"/>
    <w:rsid w:val="009E0836"/>
    <w:rsid w:val="009E220A"/>
    <w:rsid w:val="009E3609"/>
    <w:rsid w:val="009E4AE7"/>
    <w:rsid w:val="009F18C7"/>
    <w:rsid w:val="009F2736"/>
    <w:rsid w:val="009F55EB"/>
    <w:rsid w:val="00A0366D"/>
    <w:rsid w:val="00A03710"/>
    <w:rsid w:val="00A04016"/>
    <w:rsid w:val="00A04818"/>
    <w:rsid w:val="00A0489E"/>
    <w:rsid w:val="00A055AD"/>
    <w:rsid w:val="00A05860"/>
    <w:rsid w:val="00A21E54"/>
    <w:rsid w:val="00A23272"/>
    <w:rsid w:val="00A2451C"/>
    <w:rsid w:val="00A314CA"/>
    <w:rsid w:val="00A36677"/>
    <w:rsid w:val="00A36DBA"/>
    <w:rsid w:val="00A44BEF"/>
    <w:rsid w:val="00A471AE"/>
    <w:rsid w:val="00A5049A"/>
    <w:rsid w:val="00A50818"/>
    <w:rsid w:val="00A51E35"/>
    <w:rsid w:val="00A53504"/>
    <w:rsid w:val="00A64068"/>
    <w:rsid w:val="00A67DAE"/>
    <w:rsid w:val="00A76490"/>
    <w:rsid w:val="00A857D8"/>
    <w:rsid w:val="00A918C9"/>
    <w:rsid w:val="00A93C28"/>
    <w:rsid w:val="00A94805"/>
    <w:rsid w:val="00A94E21"/>
    <w:rsid w:val="00A95115"/>
    <w:rsid w:val="00A955F5"/>
    <w:rsid w:val="00AA1CB0"/>
    <w:rsid w:val="00AA7F2E"/>
    <w:rsid w:val="00AC05B0"/>
    <w:rsid w:val="00AC35A8"/>
    <w:rsid w:val="00AC5DA5"/>
    <w:rsid w:val="00AD0F05"/>
    <w:rsid w:val="00AD269E"/>
    <w:rsid w:val="00AD4BA9"/>
    <w:rsid w:val="00AD7087"/>
    <w:rsid w:val="00AF0D34"/>
    <w:rsid w:val="00AF1000"/>
    <w:rsid w:val="00AF19DE"/>
    <w:rsid w:val="00AF32EB"/>
    <w:rsid w:val="00AF3C3C"/>
    <w:rsid w:val="00AF5BD4"/>
    <w:rsid w:val="00AF604B"/>
    <w:rsid w:val="00AF798A"/>
    <w:rsid w:val="00B00375"/>
    <w:rsid w:val="00B022D2"/>
    <w:rsid w:val="00B04108"/>
    <w:rsid w:val="00B10031"/>
    <w:rsid w:val="00B10566"/>
    <w:rsid w:val="00B10889"/>
    <w:rsid w:val="00B13528"/>
    <w:rsid w:val="00B14C89"/>
    <w:rsid w:val="00B16B55"/>
    <w:rsid w:val="00B17E46"/>
    <w:rsid w:val="00B23219"/>
    <w:rsid w:val="00B2472A"/>
    <w:rsid w:val="00B24994"/>
    <w:rsid w:val="00B26616"/>
    <w:rsid w:val="00B275A4"/>
    <w:rsid w:val="00B27DF5"/>
    <w:rsid w:val="00B35D69"/>
    <w:rsid w:val="00B41296"/>
    <w:rsid w:val="00B43145"/>
    <w:rsid w:val="00B44298"/>
    <w:rsid w:val="00B45456"/>
    <w:rsid w:val="00B47568"/>
    <w:rsid w:val="00B47F86"/>
    <w:rsid w:val="00B57D5A"/>
    <w:rsid w:val="00B62813"/>
    <w:rsid w:val="00B73D39"/>
    <w:rsid w:val="00B7605F"/>
    <w:rsid w:val="00B77A4B"/>
    <w:rsid w:val="00B8484D"/>
    <w:rsid w:val="00B86D98"/>
    <w:rsid w:val="00B8725B"/>
    <w:rsid w:val="00B917AA"/>
    <w:rsid w:val="00B91883"/>
    <w:rsid w:val="00B92B2A"/>
    <w:rsid w:val="00BA161B"/>
    <w:rsid w:val="00BA3A6F"/>
    <w:rsid w:val="00BA3B1A"/>
    <w:rsid w:val="00BB282D"/>
    <w:rsid w:val="00BB736E"/>
    <w:rsid w:val="00BC0CA6"/>
    <w:rsid w:val="00BC13A8"/>
    <w:rsid w:val="00BC2622"/>
    <w:rsid w:val="00BC6134"/>
    <w:rsid w:val="00BD0CA6"/>
    <w:rsid w:val="00BE1EEA"/>
    <w:rsid w:val="00BE225F"/>
    <w:rsid w:val="00BF04AA"/>
    <w:rsid w:val="00BF31C0"/>
    <w:rsid w:val="00BF6BFB"/>
    <w:rsid w:val="00C02BA2"/>
    <w:rsid w:val="00C154B3"/>
    <w:rsid w:val="00C16C3B"/>
    <w:rsid w:val="00C17405"/>
    <w:rsid w:val="00C1752C"/>
    <w:rsid w:val="00C24A1B"/>
    <w:rsid w:val="00C266CA"/>
    <w:rsid w:val="00C26CBA"/>
    <w:rsid w:val="00C27E0D"/>
    <w:rsid w:val="00C3234D"/>
    <w:rsid w:val="00C418BF"/>
    <w:rsid w:val="00C420A6"/>
    <w:rsid w:val="00C427D0"/>
    <w:rsid w:val="00C44527"/>
    <w:rsid w:val="00C46C20"/>
    <w:rsid w:val="00C51022"/>
    <w:rsid w:val="00C523EF"/>
    <w:rsid w:val="00C564E0"/>
    <w:rsid w:val="00C5685E"/>
    <w:rsid w:val="00C56C51"/>
    <w:rsid w:val="00C625CC"/>
    <w:rsid w:val="00C70A19"/>
    <w:rsid w:val="00C77166"/>
    <w:rsid w:val="00C80CE6"/>
    <w:rsid w:val="00C8514F"/>
    <w:rsid w:val="00C87EDB"/>
    <w:rsid w:val="00C90195"/>
    <w:rsid w:val="00C901A7"/>
    <w:rsid w:val="00CA0693"/>
    <w:rsid w:val="00CA13DA"/>
    <w:rsid w:val="00CA15A7"/>
    <w:rsid w:val="00CA1B9E"/>
    <w:rsid w:val="00CA2A21"/>
    <w:rsid w:val="00CA6320"/>
    <w:rsid w:val="00CA6972"/>
    <w:rsid w:val="00CB473A"/>
    <w:rsid w:val="00CB6174"/>
    <w:rsid w:val="00CC0590"/>
    <w:rsid w:val="00CC52B4"/>
    <w:rsid w:val="00CC6F7B"/>
    <w:rsid w:val="00CD13F9"/>
    <w:rsid w:val="00CD1A08"/>
    <w:rsid w:val="00CD2207"/>
    <w:rsid w:val="00CD3F7B"/>
    <w:rsid w:val="00CE1206"/>
    <w:rsid w:val="00CE5EDD"/>
    <w:rsid w:val="00CE67FF"/>
    <w:rsid w:val="00CE689E"/>
    <w:rsid w:val="00CF2499"/>
    <w:rsid w:val="00CF748C"/>
    <w:rsid w:val="00CF7B61"/>
    <w:rsid w:val="00D04BED"/>
    <w:rsid w:val="00D070AA"/>
    <w:rsid w:val="00D163A4"/>
    <w:rsid w:val="00D16447"/>
    <w:rsid w:val="00D17262"/>
    <w:rsid w:val="00D2221E"/>
    <w:rsid w:val="00D22CCA"/>
    <w:rsid w:val="00D27209"/>
    <w:rsid w:val="00D41D48"/>
    <w:rsid w:val="00D41FAF"/>
    <w:rsid w:val="00D43FF1"/>
    <w:rsid w:val="00D543E2"/>
    <w:rsid w:val="00D54763"/>
    <w:rsid w:val="00D62C24"/>
    <w:rsid w:val="00D62ECB"/>
    <w:rsid w:val="00D63124"/>
    <w:rsid w:val="00D63E41"/>
    <w:rsid w:val="00D654AF"/>
    <w:rsid w:val="00D71905"/>
    <w:rsid w:val="00D719BA"/>
    <w:rsid w:val="00D72159"/>
    <w:rsid w:val="00D739B7"/>
    <w:rsid w:val="00D73DE6"/>
    <w:rsid w:val="00D74B42"/>
    <w:rsid w:val="00D74F56"/>
    <w:rsid w:val="00D7628C"/>
    <w:rsid w:val="00D835C5"/>
    <w:rsid w:val="00D84631"/>
    <w:rsid w:val="00D866B8"/>
    <w:rsid w:val="00D937FC"/>
    <w:rsid w:val="00D9398F"/>
    <w:rsid w:val="00D94985"/>
    <w:rsid w:val="00D95388"/>
    <w:rsid w:val="00D97A8A"/>
    <w:rsid w:val="00DA2867"/>
    <w:rsid w:val="00DA35C9"/>
    <w:rsid w:val="00DA6EF7"/>
    <w:rsid w:val="00DB2681"/>
    <w:rsid w:val="00DB5C59"/>
    <w:rsid w:val="00DB6F85"/>
    <w:rsid w:val="00DB77F5"/>
    <w:rsid w:val="00DC72B1"/>
    <w:rsid w:val="00DC7E28"/>
    <w:rsid w:val="00DD245E"/>
    <w:rsid w:val="00DD56F2"/>
    <w:rsid w:val="00DE0283"/>
    <w:rsid w:val="00DE1FB8"/>
    <w:rsid w:val="00DF38D9"/>
    <w:rsid w:val="00DF5873"/>
    <w:rsid w:val="00DF6E57"/>
    <w:rsid w:val="00DF7EF4"/>
    <w:rsid w:val="00E01EAF"/>
    <w:rsid w:val="00E04C6D"/>
    <w:rsid w:val="00E0509E"/>
    <w:rsid w:val="00E051D7"/>
    <w:rsid w:val="00E068EA"/>
    <w:rsid w:val="00E108E5"/>
    <w:rsid w:val="00E13FE1"/>
    <w:rsid w:val="00E15C9F"/>
    <w:rsid w:val="00E16EB7"/>
    <w:rsid w:val="00E2004F"/>
    <w:rsid w:val="00E203E2"/>
    <w:rsid w:val="00E227B7"/>
    <w:rsid w:val="00E2420F"/>
    <w:rsid w:val="00E27DD6"/>
    <w:rsid w:val="00E30555"/>
    <w:rsid w:val="00E3191E"/>
    <w:rsid w:val="00E35467"/>
    <w:rsid w:val="00E369E6"/>
    <w:rsid w:val="00E36E2C"/>
    <w:rsid w:val="00E44F0F"/>
    <w:rsid w:val="00E510A5"/>
    <w:rsid w:val="00E51D1D"/>
    <w:rsid w:val="00E536F2"/>
    <w:rsid w:val="00E53880"/>
    <w:rsid w:val="00E56A1E"/>
    <w:rsid w:val="00E62703"/>
    <w:rsid w:val="00E66B74"/>
    <w:rsid w:val="00E67C47"/>
    <w:rsid w:val="00E70493"/>
    <w:rsid w:val="00E70998"/>
    <w:rsid w:val="00E83E9F"/>
    <w:rsid w:val="00E84009"/>
    <w:rsid w:val="00E84990"/>
    <w:rsid w:val="00E86655"/>
    <w:rsid w:val="00E8732B"/>
    <w:rsid w:val="00E87511"/>
    <w:rsid w:val="00E90A71"/>
    <w:rsid w:val="00E917F6"/>
    <w:rsid w:val="00E92350"/>
    <w:rsid w:val="00E93B73"/>
    <w:rsid w:val="00E94DDB"/>
    <w:rsid w:val="00E9588E"/>
    <w:rsid w:val="00E95F04"/>
    <w:rsid w:val="00E9618D"/>
    <w:rsid w:val="00E97C65"/>
    <w:rsid w:val="00EA5C5C"/>
    <w:rsid w:val="00EB0676"/>
    <w:rsid w:val="00EB573A"/>
    <w:rsid w:val="00EC07AC"/>
    <w:rsid w:val="00EC1A74"/>
    <w:rsid w:val="00EC55D1"/>
    <w:rsid w:val="00EC5ED0"/>
    <w:rsid w:val="00EC7B8C"/>
    <w:rsid w:val="00ED1761"/>
    <w:rsid w:val="00ED3072"/>
    <w:rsid w:val="00ED4912"/>
    <w:rsid w:val="00ED6B3F"/>
    <w:rsid w:val="00EF0F03"/>
    <w:rsid w:val="00EF6610"/>
    <w:rsid w:val="00F05F27"/>
    <w:rsid w:val="00F14A93"/>
    <w:rsid w:val="00F1576B"/>
    <w:rsid w:val="00F164AD"/>
    <w:rsid w:val="00F215EA"/>
    <w:rsid w:val="00F34E25"/>
    <w:rsid w:val="00F366BA"/>
    <w:rsid w:val="00F40116"/>
    <w:rsid w:val="00F544D7"/>
    <w:rsid w:val="00F56157"/>
    <w:rsid w:val="00F5615C"/>
    <w:rsid w:val="00F56FE6"/>
    <w:rsid w:val="00F57995"/>
    <w:rsid w:val="00F628BB"/>
    <w:rsid w:val="00F62DE8"/>
    <w:rsid w:val="00F65E61"/>
    <w:rsid w:val="00F71085"/>
    <w:rsid w:val="00F71277"/>
    <w:rsid w:val="00F74AF8"/>
    <w:rsid w:val="00F806E6"/>
    <w:rsid w:val="00F80AF4"/>
    <w:rsid w:val="00F81B75"/>
    <w:rsid w:val="00F83C83"/>
    <w:rsid w:val="00F866E2"/>
    <w:rsid w:val="00F90745"/>
    <w:rsid w:val="00F920BD"/>
    <w:rsid w:val="00F929C8"/>
    <w:rsid w:val="00FA6B23"/>
    <w:rsid w:val="00FB1165"/>
    <w:rsid w:val="00FB4EC4"/>
    <w:rsid w:val="00FB58D4"/>
    <w:rsid w:val="00FC18BB"/>
    <w:rsid w:val="00FC61D3"/>
    <w:rsid w:val="00FD00CC"/>
    <w:rsid w:val="00FD663F"/>
    <w:rsid w:val="00FE4CF6"/>
    <w:rsid w:val="00FE5E67"/>
    <w:rsid w:val="00FE7941"/>
    <w:rsid w:val="00FE7C8C"/>
    <w:rsid w:val="00FF12EC"/>
    <w:rsid w:val="00FF21B6"/>
    <w:rsid w:val="00FF360E"/>
    <w:rsid w:val="00FF5357"/>
    <w:rsid w:val="00FF6A13"/>
    <w:rsid w:val="00FF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78310"/>
  <w15:chartTrackingRefBased/>
  <w15:docId w15:val="{27890025-F887-4B5B-B068-2AC86BF2A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649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07EC2"/>
    <w:rPr>
      <w:color w:val="0000FF"/>
      <w:u w:val="single"/>
    </w:rPr>
  </w:style>
  <w:style w:type="table" w:styleId="a4">
    <w:name w:val="Table Grid"/>
    <w:basedOn w:val="a1"/>
    <w:uiPriority w:val="39"/>
    <w:rsid w:val="002F12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uiPriority w:val="99"/>
    <w:qFormat/>
    <w:rsid w:val="0000063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000630"/>
    <w:rPr>
      <w:rFonts w:ascii="Arial" w:eastAsia="Times New Roman" w:hAnsi="Arial" w:cs="Arial"/>
      <w:lang w:val="ru-RU" w:eastAsia="ru-RU" w:bidi="ar-SA"/>
    </w:rPr>
  </w:style>
  <w:style w:type="paragraph" w:customStyle="1" w:styleId="ConsNormal">
    <w:name w:val="ConsNormal"/>
    <w:link w:val="ConsNormal0"/>
    <w:rsid w:val="009F55EB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customStyle="1" w:styleId="ConsNormal0">
    <w:name w:val="ConsNormal Знак"/>
    <w:link w:val="ConsNormal"/>
    <w:rsid w:val="009F55EB"/>
    <w:rPr>
      <w:rFonts w:ascii="Arial" w:eastAsia="Arial" w:hAnsi="Arial" w:cs="Arial"/>
      <w:lang w:eastAsia="ar-SA" w:bidi="ar-SA"/>
    </w:rPr>
  </w:style>
  <w:style w:type="paragraph" w:styleId="a5">
    <w:name w:val="No Spacing"/>
    <w:link w:val="a6"/>
    <w:qFormat/>
    <w:rsid w:val="00997F62"/>
    <w:rPr>
      <w:sz w:val="22"/>
      <w:szCs w:val="22"/>
      <w:lang w:eastAsia="en-US"/>
    </w:rPr>
  </w:style>
  <w:style w:type="paragraph" w:styleId="a7">
    <w:name w:val="List Paragraph"/>
    <w:aliases w:val="Bullet List,FooterText,numbered,Абзац списка4,List Paragraph,Num Bullet 1,Bullet Number,Индексы,Recommendation,L,List Paragraph11,F5 List Paragraph,Dot pt,CV text,Table text,List Paragraph111,Medium Grid 1 - Accent 21,Numbered Paragraph,lp1"/>
    <w:basedOn w:val="a"/>
    <w:link w:val="a8"/>
    <w:uiPriority w:val="1"/>
    <w:qFormat/>
    <w:rsid w:val="0029336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8">
    <w:name w:val="Абзац списка Знак"/>
    <w:aliases w:val="Bullet List Знак,FooterText Знак,numbered Знак,Абзац списка4 Знак,List Paragraph Знак,Num Bullet 1 Знак,Bullet Number Знак,Индексы Знак,Recommendation Знак,L Знак,List Paragraph11 Знак,F5 List Paragraph Знак,Dot pt Знак,CV text Знак"/>
    <w:link w:val="a7"/>
    <w:qFormat/>
    <w:locked/>
    <w:rsid w:val="00556F0E"/>
    <w:rPr>
      <w:rFonts w:ascii="Times New Roman" w:eastAsia="Times New Roman" w:hAnsi="Times New Roman"/>
      <w:sz w:val="24"/>
      <w:szCs w:val="24"/>
    </w:rPr>
  </w:style>
  <w:style w:type="character" w:customStyle="1" w:styleId="sentence">
    <w:name w:val="sentence"/>
    <w:rsid w:val="00D95388"/>
  </w:style>
  <w:style w:type="paragraph" w:customStyle="1" w:styleId="pf8593e6201241744e9fbc8b5d5592647">
    <w:name w:val="pf8593e6201241744e9fbc8b5d5592647"/>
    <w:basedOn w:val="a"/>
    <w:rsid w:val="00D953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footnote reference"/>
    <w:uiPriority w:val="99"/>
    <w:rsid w:val="00F71277"/>
    <w:rPr>
      <w:vertAlign w:val="superscript"/>
    </w:rPr>
  </w:style>
  <w:style w:type="paragraph" w:customStyle="1" w:styleId="aa">
    <w:name w:val="Обычный + по ширине"/>
    <w:basedOn w:val="a"/>
    <w:rsid w:val="00301E87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footnote text"/>
    <w:basedOn w:val="a"/>
    <w:link w:val="ac"/>
    <w:uiPriority w:val="99"/>
    <w:semiHidden/>
    <w:unhideWhenUsed/>
    <w:rsid w:val="007008C1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link w:val="ab"/>
    <w:uiPriority w:val="99"/>
    <w:semiHidden/>
    <w:rsid w:val="007008C1"/>
    <w:rPr>
      <w:lang w:eastAsia="en-US"/>
    </w:rPr>
  </w:style>
  <w:style w:type="paragraph" w:customStyle="1" w:styleId="-">
    <w:name w:val="Контракт-раздел"/>
    <w:basedOn w:val="a"/>
    <w:next w:val="-0"/>
    <w:rsid w:val="00AF19DE"/>
    <w:pPr>
      <w:keepNext/>
      <w:numPr>
        <w:numId w:val="15"/>
      </w:numPr>
      <w:tabs>
        <w:tab w:val="left" w:pos="540"/>
      </w:tabs>
      <w:suppressAutoHyphens/>
      <w:spacing w:before="360" w:after="120" w:line="240" w:lineRule="auto"/>
      <w:jc w:val="center"/>
      <w:outlineLvl w:val="3"/>
    </w:pPr>
    <w:rPr>
      <w:rFonts w:ascii="Times New Roman" w:eastAsia="Times New Roman" w:hAnsi="Times New Roman"/>
      <w:b/>
      <w:bCs/>
      <w:caps/>
      <w:smallCaps/>
      <w:sz w:val="24"/>
      <w:szCs w:val="24"/>
      <w:lang w:eastAsia="ru-RU"/>
    </w:rPr>
  </w:style>
  <w:style w:type="paragraph" w:customStyle="1" w:styleId="-0">
    <w:name w:val="Контракт-пункт"/>
    <w:basedOn w:val="a"/>
    <w:rsid w:val="00AF19DE"/>
    <w:pPr>
      <w:numPr>
        <w:ilvl w:val="1"/>
        <w:numId w:val="15"/>
      </w:num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-1">
    <w:name w:val="Контракт-подпункт"/>
    <w:basedOn w:val="a"/>
    <w:rsid w:val="00AF19DE"/>
    <w:pPr>
      <w:numPr>
        <w:ilvl w:val="2"/>
        <w:numId w:val="15"/>
      </w:num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-2">
    <w:name w:val="Контракт-подподпункт"/>
    <w:basedOn w:val="a"/>
    <w:rsid w:val="00AF19DE"/>
    <w:pPr>
      <w:numPr>
        <w:ilvl w:val="3"/>
        <w:numId w:val="15"/>
      </w:num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7E79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7E7999"/>
    <w:rPr>
      <w:rFonts w:ascii="Tahoma" w:hAnsi="Tahoma" w:cs="Tahoma"/>
      <w:sz w:val="16"/>
      <w:szCs w:val="16"/>
      <w:lang w:eastAsia="en-US"/>
    </w:rPr>
  </w:style>
  <w:style w:type="paragraph" w:customStyle="1" w:styleId="Iniiaiieoaeno2">
    <w:name w:val="Iniiaiie oaeno 2"/>
    <w:basedOn w:val="a"/>
    <w:rsid w:val="00EB0676"/>
    <w:pPr>
      <w:suppressAutoHyphens/>
      <w:spacing w:after="0" w:line="240" w:lineRule="auto"/>
      <w:ind w:left="360"/>
      <w:jc w:val="both"/>
    </w:pPr>
    <w:rPr>
      <w:rFonts w:ascii="Times New Roman" w:eastAsia="Arial" w:hAnsi="Times New Roman"/>
      <w:sz w:val="24"/>
      <w:szCs w:val="20"/>
      <w:lang w:eastAsia="ar-SA"/>
    </w:rPr>
  </w:style>
  <w:style w:type="character" w:styleId="af">
    <w:name w:val="Unresolved Mention"/>
    <w:uiPriority w:val="99"/>
    <w:semiHidden/>
    <w:unhideWhenUsed/>
    <w:rsid w:val="003154F6"/>
    <w:rPr>
      <w:color w:val="605E5C"/>
      <w:shd w:val="clear" w:color="auto" w:fill="E1DFDD"/>
    </w:rPr>
  </w:style>
  <w:style w:type="paragraph" w:styleId="af0">
    <w:name w:val="Revision"/>
    <w:hidden/>
    <w:uiPriority w:val="99"/>
    <w:semiHidden/>
    <w:rsid w:val="003F5099"/>
    <w:rPr>
      <w:sz w:val="22"/>
      <w:szCs w:val="22"/>
      <w:lang w:eastAsia="en-US"/>
    </w:rPr>
  </w:style>
  <w:style w:type="character" w:styleId="af1">
    <w:name w:val="Emphasis"/>
    <w:uiPriority w:val="20"/>
    <w:qFormat/>
    <w:rsid w:val="00973DC5"/>
    <w:rPr>
      <w:i/>
      <w:iCs/>
    </w:rPr>
  </w:style>
  <w:style w:type="character" w:styleId="af2">
    <w:name w:val="annotation reference"/>
    <w:uiPriority w:val="99"/>
    <w:semiHidden/>
    <w:unhideWhenUsed/>
    <w:rsid w:val="00ED1761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ED1761"/>
    <w:rPr>
      <w:sz w:val="20"/>
      <w:szCs w:val="20"/>
    </w:rPr>
  </w:style>
  <w:style w:type="character" w:customStyle="1" w:styleId="af4">
    <w:name w:val="Текст примечания Знак"/>
    <w:link w:val="af3"/>
    <w:uiPriority w:val="99"/>
    <w:semiHidden/>
    <w:rsid w:val="00ED1761"/>
    <w:rPr>
      <w:lang w:eastAsia="en-US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ED1761"/>
    <w:rPr>
      <w:b/>
      <w:bCs/>
    </w:rPr>
  </w:style>
  <w:style w:type="character" w:customStyle="1" w:styleId="af6">
    <w:name w:val="Тема примечания Знак"/>
    <w:link w:val="af5"/>
    <w:uiPriority w:val="99"/>
    <w:semiHidden/>
    <w:rsid w:val="00ED1761"/>
    <w:rPr>
      <w:b/>
      <w:bCs/>
      <w:lang w:eastAsia="en-US"/>
    </w:rPr>
  </w:style>
  <w:style w:type="paragraph" w:customStyle="1" w:styleId="Default">
    <w:name w:val="Default"/>
    <w:rsid w:val="00184B72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6">
    <w:name w:val="Без интервала Знак"/>
    <w:link w:val="a5"/>
    <w:rsid w:val="006A5730"/>
    <w:rPr>
      <w:sz w:val="22"/>
      <w:szCs w:val="22"/>
      <w:lang w:eastAsia="en-US"/>
    </w:rPr>
  </w:style>
  <w:style w:type="paragraph" w:styleId="af7">
    <w:name w:val="Body Text"/>
    <w:basedOn w:val="a"/>
    <w:link w:val="af8"/>
    <w:uiPriority w:val="1"/>
    <w:qFormat/>
    <w:rsid w:val="006A57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</w:rPr>
  </w:style>
  <w:style w:type="character" w:customStyle="1" w:styleId="af8">
    <w:name w:val="Основной текст Знак"/>
    <w:link w:val="af7"/>
    <w:uiPriority w:val="1"/>
    <w:rsid w:val="006A5730"/>
    <w:rPr>
      <w:rFonts w:ascii="Times New Roman" w:eastAsia="Times New Roman" w:hAnsi="Times New Roman"/>
      <w:sz w:val="28"/>
      <w:szCs w:val="28"/>
      <w:lang w:eastAsia="en-US"/>
    </w:rPr>
  </w:style>
  <w:style w:type="table" w:customStyle="1" w:styleId="1">
    <w:name w:val="Сетка таблицы1"/>
    <w:basedOn w:val="a1"/>
    <w:next w:val="a4"/>
    <w:uiPriority w:val="39"/>
    <w:rsid w:val="000A534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41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7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78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83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77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60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2B2B2"/>
            <w:right w:val="none" w:sz="0" w:space="0" w:color="auto"/>
          </w:divBdr>
          <w:divsChild>
            <w:div w:id="106086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4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49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66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2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07D53C-A7E6-4CC2-A9C0-685C4A99C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6909</Words>
  <Characters>39382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46199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cp:lastModifiedBy>ПОЛЬЗОВАТЕЛЬ</cp:lastModifiedBy>
  <cp:revision>3</cp:revision>
  <cp:lastPrinted>2022-11-02T15:00:00Z</cp:lastPrinted>
  <dcterms:created xsi:type="dcterms:W3CDTF">2026-05-27T08:15:00Z</dcterms:created>
  <dcterms:modified xsi:type="dcterms:W3CDTF">2026-05-27T08:46:00Z</dcterms:modified>
</cp:coreProperties>
</file>