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17" w:rsidRDefault="00A21E17" w:rsidP="00A21E17">
      <w:pPr>
        <w:jc w:val="center"/>
        <w:rPr>
          <w:b/>
        </w:rPr>
      </w:pPr>
      <w:bookmarkStart w:id="0" w:name="_GoBack"/>
    </w:p>
    <w:p w:rsidR="00ED16E7" w:rsidRDefault="00A21E17" w:rsidP="00A21E17">
      <w:pPr>
        <w:jc w:val="center"/>
        <w:rPr>
          <w:b/>
        </w:rPr>
      </w:pPr>
      <w:r w:rsidRPr="00A21E17">
        <w:rPr>
          <w:b/>
        </w:rPr>
        <w:t>Приложение к технической части.</w:t>
      </w:r>
      <w:bookmarkEnd w:id="0"/>
    </w:p>
    <w:p w:rsidR="00A21E17" w:rsidRPr="00A21E17" w:rsidRDefault="00A21E17" w:rsidP="00A21E17">
      <w:pPr>
        <w:jc w:val="center"/>
        <w:rPr>
          <w:b/>
        </w:rPr>
      </w:pPr>
    </w:p>
    <w:p w:rsidR="009B57B4" w:rsidRPr="00D77F71" w:rsidRDefault="009B57B4" w:rsidP="009B57B4">
      <w:pPr>
        <w:ind w:firstLine="708"/>
        <w:jc w:val="both"/>
      </w:pPr>
      <w:r w:rsidRPr="00D77F71">
        <w:t>Оборудование должно обеспечивать устойчивую работу в условиях резких колебаний напряжения переменного тока электрической сети в пределах 220 (</w:t>
      </w:r>
      <w:r w:rsidRPr="00D77F71">
        <w:rPr>
          <w:u w:val="single"/>
        </w:rPr>
        <w:t>+</w:t>
      </w:r>
      <w:r w:rsidRPr="00D77F71">
        <w:t xml:space="preserve"> 10%) Вольт, частоте 50 (</w:t>
      </w:r>
      <w:r w:rsidRPr="00D77F71">
        <w:rPr>
          <w:u w:val="single"/>
        </w:rPr>
        <w:t>+</w:t>
      </w:r>
      <w:r w:rsidRPr="00D77F71">
        <w:t>0,5%) Гц.</w:t>
      </w:r>
    </w:p>
    <w:p w:rsidR="009B57B4" w:rsidRPr="00D77F71" w:rsidRDefault="009B57B4" w:rsidP="009B57B4">
      <w:pPr>
        <w:jc w:val="both"/>
      </w:pPr>
    </w:p>
    <w:p w:rsidR="009B57B4" w:rsidRPr="00D77F71" w:rsidRDefault="009B57B4" w:rsidP="009B57B4">
      <w:pPr>
        <w:spacing w:line="240" w:lineRule="exact"/>
        <w:jc w:val="center"/>
        <w:rPr>
          <w:rFonts w:eastAsia="Calibri"/>
          <w:b/>
        </w:rPr>
      </w:pPr>
      <w:r w:rsidRPr="00D77F71">
        <w:rPr>
          <w:b/>
        </w:rPr>
        <w:t xml:space="preserve">Требования к упаковке, маркировке, </w:t>
      </w:r>
      <w:r w:rsidRPr="00D77F71">
        <w:rPr>
          <w:rFonts w:eastAsia="Calibri"/>
          <w:b/>
        </w:rPr>
        <w:t xml:space="preserve">этикеткам, подтверждению соответствия, процессам и методам производства в соответствии с требованиями технических </w:t>
      </w:r>
    </w:p>
    <w:p w:rsidR="009B57B4" w:rsidRPr="00D77F71" w:rsidRDefault="009B57B4" w:rsidP="009B57B4">
      <w:pPr>
        <w:spacing w:line="240" w:lineRule="exact"/>
        <w:jc w:val="center"/>
        <w:rPr>
          <w:rFonts w:eastAsia="Calibri"/>
          <w:b/>
        </w:rPr>
      </w:pPr>
      <w:r w:rsidRPr="00D77F71">
        <w:rPr>
          <w:rFonts w:eastAsia="Calibri"/>
          <w:b/>
        </w:rPr>
        <w:t>регламентов, стандартов, технических условий</w:t>
      </w:r>
    </w:p>
    <w:p w:rsidR="009B57B4" w:rsidRPr="00D77F71" w:rsidRDefault="009B57B4" w:rsidP="009B57B4">
      <w:pPr>
        <w:tabs>
          <w:tab w:val="left" w:pos="709"/>
        </w:tabs>
        <w:ind w:firstLine="709"/>
        <w:jc w:val="both"/>
      </w:pPr>
      <w:r w:rsidRPr="00D77F71">
        <w:t>Безопасность Оборудования должна соответствовать действующему законодательству РФ.</w:t>
      </w:r>
    </w:p>
    <w:p w:rsidR="009B57B4" w:rsidRPr="00D77F71" w:rsidRDefault="009B57B4" w:rsidP="009B57B4">
      <w:pPr>
        <w:ind w:firstLine="709"/>
        <w:jc w:val="both"/>
      </w:pPr>
      <w:r w:rsidRPr="00D77F71">
        <w:t>Оборудование должно поставляться в оригинальной заводской упаковке, соответствующей характеру поставляемого Оборудования и способу транспортировки, обеспечивающей защиту Оборудования от внешних воздействующих факторов (в т. ч. климатических, механических) при транспортировании, хранении и погрузочно-разгрузочных работах, и соответствующей требованиям ГОСТ Р 50444-2020 «Приборы, аппараты и оборудование медицинские. Общие технические условия».</w:t>
      </w:r>
    </w:p>
    <w:p w:rsidR="009B57B4" w:rsidRPr="00D77F71" w:rsidRDefault="009B57B4" w:rsidP="009B57B4">
      <w:pPr>
        <w:ind w:firstLine="709"/>
        <w:jc w:val="both"/>
        <w:rPr>
          <w:rFonts w:eastAsia="Calibri"/>
          <w:b/>
        </w:rPr>
      </w:pPr>
      <w:r w:rsidRPr="00D77F71">
        <w:t>Маркировка Оборудования и тары (упаковки) Оборудования, в том числе транспортной, должна содержать информацию согласно требованиям ГОСТ Р 50444-2020 «Приборы, аппараты и оборудование медицинские. Общие технические условия».</w:t>
      </w:r>
    </w:p>
    <w:p w:rsidR="009B57B4" w:rsidRPr="00D77F71" w:rsidRDefault="009B57B4" w:rsidP="009B57B4">
      <w:pPr>
        <w:rPr>
          <w:rFonts w:eastAsia="Calibri"/>
          <w:b/>
        </w:rPr>
      </w:pPr>
    </w:p>
    <w:p w:rsidR="009B57B4" w:rsidRPr="00D77F71" w:rsidRDefault="009B57B4" w:rsidP="009B57B4">
      <w:pPr>
        <w:jc w:val="center"/>
        <w:rPr>
          <w:b/>
        </w:rPr>
      </w:pPr>
      <w:r w:rsidRPr="00D77F71">
        <w:rPr>
          <w:b/>
        </w:rPr>
        <w:t>Требования к объему предоставления гарантий качества товара</w:t>
      </w:r>
    </w:p>
    <w:p w:rsidR="009B57B4" w:rsidRPr="00D77F71" w:rsidRDefault="009B57B4" w:rsidP="009B57B4">
      <w:pPr>
        <w:ind w:firstLine="709"/>
        <w:jc w:val="both"/>
      </w:pPr>
    </w:p>
    <w:p w:rsidR="009B57B4" w:rsidRDefault="009B57B4" w:rsidP="009B57B4">
      <w:pPr>
        <w:ind w:firstLine="709"/>
        <w:jc w:val="both"/>
      </w:pPr>
      <w:r w:rsidRPr="00D77F71">
        <w:t>Гарантийное техническое обслуживание поставляемого Оборудования должно осуществляться в соответствии с требованиями и рекомендациями производителя Оборудования, указанными в сопроводительной (технической, эксплуатационной) документации к Оборудованию.</w:t>
      </w:r>
    </w:p>
    <w:p w:rsidR="002F4470" w:rsidRPr="00D77F71" w:rsidRDefault="002F4470" w:rsidP="009B57B4">
      <w:pPr>
        <w:ind w:firstLine="709"/>
        <w:jc w:val="both"/>
      </w:pPr>
    </w:p>
    <w:p w:rsidR="002F4470" w:rsidRDefault="002F4470" w:rsidP="002F4470">
      <w:pPr>
        <w:spacing w:before="120" w:after="120"/>
        <w:ind w:right="-426"/>
        <w:jc w:val="center"/>
        <w:rPr>
          <w:b/>
        </w:rPr>
      </w:pPr>
      <w:r>
        <w:rPr>
          <w:rFonts w:eastAsia="Calibri"/>
          <w:b/>
        </w:rPr>
        <w:t>Требования к гарантийному сроку товара</w:t>
      </w:r>
      <w:r>
        <w:rPr>
          <w:b/>
        </w:rPr>
        <w:t>:</w:t>
      </w:r>
    </w:p>
    <w:p w:rsidR="002F4470" w:rsidRDefault="002F4470" w:rsidP="002F4470">
      <w:pPr>
        <w:spacing w:line="240" w:lineRule="exact"/>
        <w:ind w:left="426" w:firstLine="709"/>
        <w:jc w:val="both"/>
        <w:rPr>
          <w:b/>
        </w:rPr>
      </w:pPr>
      <w:r>
        <w:t>Гарантийный срок на Товар должен составлять не менее 12 месяцев с момента подписания документа о приемке. Гарантия предоставляется вместе с Товаром.</w:t>
      </w:r>
    </w:p>
    <w:p w:rsidR="009B57B4" w:rsidRPr="00D77F71" w:rsidRDefault="009B57B4" w:rsidP="002F4470">
      <w:pPr>
        <w:rPr>
          <w:b/>
        </w:rPr>
      </w:pPr>
    </w:p>
    <w:p w:rsidR="009B57B4" w:rsidRPr="00D77F71" w:rsidRDefault="009B57B4" w:rsidP="009B57B4">
      <w:pPr>
        <w:jc w:val="center"/>
        <w:rPr>
          <w:b/>
        </w:rPr>
      </w:pPr>
      <w:r w:rsidRPr="00D77F71">
        <w:rPr>
          <w:b/>
        </w:rPr>
        <w:t>Требования к году (месяцу) изготовления товара</w:t>
      </w:r>
    </w:p>
    <w:p w:rsidR="009B57B4" w:rsidRPr="00D77F71" w:rsidRDefault="009B57B4" w:rsidP="009B57B4">
      <w:pPr>
        <w:jc w:val="center"/>
        <w:rPr>
          <w:b/>
        </w:rPr>
      </w:pPr>
    </w:p>
    <w:p w:rsidR="009B57B4" w:rsidRDefault="002F4470" w:rsidP="009B57B4">
      <w:pPr>
        <w:ind w:firstLine="709"/>
        <w:jc w:val="both"/>
      </w:pPr>
      <w:r>
        <w:t xml:space="preserve">                      </w:t>
      </w:r>
      <w:r w:rsidR="009B57B4" w:rsidRPr="00D77F71">
        <w:t>Год изготовления Оборудования – не ранее 202</w:t>
      </w:r>
      <w:r w:rsidR="00983BEC">
        <w:t>5</w:t>
      </w:r>
      <w:r w:rsidR="009B57B4" w:rsidRPr="00D77F71">
        <w:t>.</w:t>
      </w:r>
    </w:p>
    <w:p w:rsidR="002F4470" w:rsidRDefault="002F4470" w:rsidP="009B57B4">
      <w:pPr>
        <w:ind w:firstLine="709"/>
        <w:jc w:val="both"/>
      </w:pPr>
    </w:p>
    <w:p w:rsidR="002F4470" w:rsidRDefault="002F4470" w:rsidP="002F4470">
      <w:pPr>
        <w:spacing w:line="240" w:lineRule="exact"/>
        <w:ind w:firstLine="709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Требование предоставления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Федерации:</w:t>
      </w:r>
    </w:p>
    <w:p w:rsidR="002F4470" w:rsidRDefault="002F4470" w:rsidP="002F4470">
      <w:pPr>
        <w:spacing w:line="240" w:lineRule="exact"/>
        <w:ind w:firstLine="709"/>
        <w:jc w:val="both"/>
        <w:rPr>
          <w:b/>
          <w:i/>
        </w:rPr>
      </w:pPr>
    </w:p>
    <w:p w:rsidR="002F4470" w:rsidRPr="00D77F71" w:rsidRDefault="002F4470" w:rsidP="002F4470">
      <w:pPr>
        <w:spacing w:line="240" w:lineRule="exact"/>
        <w:ind w:firstLine="709"/>
        <w:jc w:val="both"/>
      </w:pPr>
      <w:r>
        <w:rPr>
          <w:i/>
        </w:rPr>
        <w:t xml:space="preserve">Копия регистрационного удостоверения на медицинское изделие, являющееся предметом контракта, подлежащее обращению на территории Российской Федерации </w:t>
      </w:r>
    </w:p>
    <w:p w:rsidR="009B57B4" w:rsidRPr="00D77F71" w:rsidRDefault="009B57B4" w:rsidP="009B57B4">
      <w:pPr>
        <w:ind w:firstLine="709"/>
        <w:jc w:val="both"/>
      </w:pPr>
    </w:p>
    <w:p w:rsidR="009B57B4" w:rsidRPr="00D77F71" w:rsidRDefault="009B57B4" w:rsidP="009B57B4">
      <w:pPr>
        <w:ind w:firstLine="709"/>
        <w:jc w:val="both"/>
      </w:pPr>
    </w:p>
    <w:p w:rsidR="009B57B4" w:rsidRPr="00D77F71" w:rsidRDefault="009B57B4" w:rsidP="009B57B4">
      <w:pPr>
        <w:ind w:firstLine="709"/>
        <w:jc w:val="both"/>
      </w:pPr>
    </w:p>
    <w:p w:rsidR="009B57B4" w:rsidRPr="00D77F71" w:rsidRDefault="009B57B4" w:rsidP="009B57B4">
      <w:pPr>
        <w:jc w:val="both"/>
        <w:rPr>
          <w:rFonts w:eastAsia="Calibri"/>
          <w:b/>
          <w:sz w:val="20"/>
          <w:szCs w:val="20"/>
          <w:lang w:eastAsia="en-US"/>
        </w:rPr>
      </w:pPr>
      <w:r w:rsidRPr="00D77F71">
        <w:rPr>
          <w:rFonts w:eastAsia="Calibri"/>
          <w:b/>
          <w:sz w:val="20"/>
          <w:szCs w:val="20"/>
          <w:lang w:eastAsia="en-US"/>
        </w:rPr>
        <w:t xml:space="preserve">Примечание: </w:t>
      </w:r>
    </w:p>
    <w:p w:rsidR="009B57B4" w:rsidRPr="00D77F71" w:rsidRDefault="009B57B4" w:rsidP="009B57B4">
      <w:pPr>
        <w:jc w:val="both"/>
        <w:rPr>
          <w:rFonts w:eastAsia="Calibri"/>
          <w:sz w:val="22"/>
          <w:szCs w:val="22"/>
          <w:lang w:eastAsia="en-US"/>
        </w:rPr>
      </w:pPr>
      <w:r w:rsidRPr="00D77F71">
        <w:rPr>
          <w:rFonts w:eastAsia="Calibri"/>
          <w:sz w:val="20"/>
          <w:szCs w:val="20"/>
          <w:lang w:eastAsia="en-US"/>
        </w:rPr>
        <w:t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поставляемые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случае если к моменту начала или в процессе исполнения обязательств по контракту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</w:p>
    <w:p w:rsidR="009B57B4" w:rsidRPr="00D77F71" w:rsidRDefault="009B57B4" w:rsidP="009B57B4">
      <w:pPr>
        <w:ind w:firstLine="709"/>
        <w:jc w:val="both"/>
        <w:rPr>
          <w:b/>
        </w:rPr>
      </w:pPr>
    </w:p>
    <w:p w:rsidR="009B57B4" w:rsidRDefault="009B57B4"/>
    <w:sectPr w:rsidR="009B57B4" w:rsidSect="00636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7B4"/>
    <w:rsid w:val="00005919"/>
    <w:rsid w:val="002F4470"/>
    <w:rsid w:val="003B78E0"/>
    <w:rsid w:val="005D40C5"/>
    <w:rsid w:val="0063669D"/>
    <w:rsid w:val="009005F5"/>
    <w:rsid w:val="00983BEC"/>
    <w:rsid w:val="009B57B4"/>
    <w:rsid w:val="00A21E17"/>
    <w:rsid w:val="00A21FD4"/>
    <w:rsid w:val="00ED16E7"/>
    <w:rsid w:val="00F6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B57B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dcterms:created xsi:type="dcterms:W3CDTF">2026-06-22T05:09:00Z</dcterms:created>
  <dcterms:modified xsi:type="dcterms:W3CDTF">2026-06-24T23:28:00Z</dcterms:modified>
</cp:coreProperties>
</file>