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D5" w:rsidRPr="00A04217" w:rsidRDefault="00E133D5" w:rsidP="003021B0">
      <w:pPr>
        <w:rPr>
          <w:b/>
          <w:bCs/>
          <w:snapToGrid w:val="0"/>
          <w:sz w:val="26"/>
          <w:szCs w:val="26"/>
        </w:rPr>
      </w:pPr>
      <w:r w:rsidRPr="00DD3B60">
        <w:rPr>
          <w:b/>
          <w:bCs/>
          <w:snapToGrid w:val="0"/>
          <w:sz w:val="26"/>
          <w:szCs w:val="26"/>
        </w:rPr>
        <w:t>ТЕХНИЧЕСКОЕ ЗАДАНИЕ</w:t>
      </w:r>
    </w:p>
    <w:p w:rsidR="00E133D5" w:rsidRDefault="00E133D5" w:rsidP="00E03A37">
      <w:pPr>
        <w:rPr>
          <w:b/>
          <w:bCs/>
          <w:snapToGrid w:val="0"/>
          <w:sz w:val="26"/>
          <w:szCs w:val="26"/>
        </w:rPr>
      </w:pPr>
    </w:p>
    <w:p w:rsidR="00E133D5" w:rsidRDefault="00E133D5" w:rsidP="007A58C2">
      <w:pPr>
        <w:ind w:left="567"/>
        <w:rPr>
          <w:rStyle w:val="cardmaininfocontent2"/>
          <w:b/>
        </w:rPr>
      </w:pPr>
      <w:r w:rsidRPr="007A58C2">
        <w:rPr>
          <w:rStyle w:val="cardmaininfocontent2"/>
          <w:b/>
        </w:rPr>
        <w:t xml:space="preserve">Оказание </w:t>
      </w:r>
      <w:r>
        <w:rPr>
          <w:rStyle w:val="cardmaininfocontent2"/>
          <w:b/>
        </w:rPr>
        <w:t xml:space="preserve">метрологических услуг по поверке </w:t>
      </w:r>
    </w:p>
    <w:p w:rsidR="00E133D5" w:rsidRPr="00AF5E58" w:rsidRDefault="00E133D5" w:rsidP="007A58C2">
      <w:pPr>
        <w:ind w:left="567"/>
        <w:rPr>
          <w:rStyle w:val="cardmaininfocontent2"/>
          <w:b/>
        </w:rPr>
      </w:pPr>
      <w:r>
        <w:rPr>
          <w:rStyle w:val="cardmaininfocontent2"/>
          <w:b/>
        </w:rPr>
        <w:t xml:space="preserve">приборов учета </w:t>
      </w:r>
    </w:p>
    <w:p w:rsidR="00E133D5" w:rsidRPr="007A58C2" w:rsidRDefault="00E133D5" w:rsidP="007A58C2">
      <w:pPr>
        <w:ind w:left="567"/>
        <w:rPr>
          <w:b/>
          <w:bCs/>
          <w:color w:val="000000"/>
          <w:szCs w:val="28"/>
        </w:rPr>
      </w:pPr>
    </w:p>
    <w:p w:rsidR="00E133D5" w:rsidRPr="00CC6613" w:rsidRDefault="00E133D5" w:rsidP="003021B0">
      <w:pPr>
        <w:numPr>
          <w:ilvl w:val="0"/>
          <w:numId w:val="2"/>
        </w:numPr>
        <w:ind w:left="0" w:firstLine="567"/>
        <w:jc w:val="both"/>
        <w:rPr>
          <w:b/>
          <w:bCs/>
          <w:color w:val="000000"/>
          <w:szCs w:val="28"/>
        </w:rPr>
      </w:pPr>
      <w:r w:rsidRPr="00CC6613">
        <w:rPr>
          <w:b/>
          <w:bCs/>
          <w:color w:val="000000"/>
          <w:szCs w:val="28"/>
        </w:rPr>
        <w:t xml:space="preserve">Информация о заказчике </w:t>
      </w:r>
    </w:p>
    <w:p w:rsidR="00E133D5" w:rsidRPr="00CC6613" w:rsidRDefault="00E133D5" w:rsidP="003021B0">
      <w:pPr>
        <w:ind w:firstLine="567"/>
        <w:jc w:val="both"/>
        <w:rPr>
          <w:color w:val="000000"/>
          <w:szCs w:val="28"/>
        </w:rPr>
      </w:pPr>
      <w:r w:rsidRPr="00CC6613">
        <w:rPr>
          <w:color w:val="000000"/>
          <w:szCs w:val="28"/>
        </w:rPr>
        <w:t>Государственный заказчик (Заказчик): Управление Федеральной налоговой службы по Тамбовской области.</w:t>
      </w:r>
    </w:p>
    <w:p w:rsidR="00E133D5" w:rsidRPr="00CC6613" w:rsidRDefault="00E133D5" w:rsidP="003021B0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  <w:jc w:val="both"/>
        <w:rPr>
          <w:szCs w:val="28"/>
        </w:rPr>
      </w:pPr>
      <w:r w:rsidRPr="00CC6613">
        <w:rPr>
          <w:b/>
          <w:bCs/>
          <w:snapToGrid w:val="0"/>
          <w:color w:val="000000"/>
          <w:szCs w:val="28"/>
        </w:rPr>
        <w:t>Место нахождения</w:t>
      </w:r>
      <w:r w:rsidRPr="00CC6613">
        <w:rPr>
          <w:color w:val="000000"/>
          <w:szCs w:val="28"/>
        </w:rPr>
        <w:t xml:space="preserve"> </w:t>
      </w:r>
      <w:r w:rsidRPr="00CC6613">
        <w:rPr>
          <w:b/>
          <w:bCs/>
          <w:color w:val="000000"/>
          <w:szCs w:val="28"/>
        </w:rPr>
        <w:t>заказчика</w:t>
      </w:r>
      <w:r w:rsidRPr="00CC6613">
        <w:rPr>
          <w:b/>
          <w:bCs/>
          <w:snapToGrid w:val="0"/>
          <w:color w:val="000000"/>
          <w:szCs w:val="28"/>
        </w:rPr>
        <w:t xml:space="preserve">: </w:t>
      </w:r>
      <w:smartTag w:uri="urn:schemas-microsoft-com:office:smarttags" w:element="metricconverter">
        <w:smartTagPr>
          <w:attr w:name="ProductID" w:val="392000, г"/>
        </w:smartTagPr>
        <w:r w:rsidRPr="00CC6613">
          <w:rPr>
            <w:color w:val="000000"/>
            <w:szCs w:val="28"/>
          </w:rPr>
          <w:t>3920</w:t>
        </w:r>
        <w:r w:rsidRPr="00AC226F">
          <w:rPr>
            <w:color w:val="000000"/>
            <w:szCs w:val="28"/>
          </w:rPr>
          <w:t>00</w:t>
        </w:r>
        <w:r w:rsidRPr="00CC6613">
          <w:rPr>
            <w:color w:val="000000"/>
            <w:szCs w:val="28"/>
          </w:rPr>
          <w:t>, г</w:t>
        </w:r>
      </w:smartTag>
      <w:r w:rsidRPr="00CC6613">
        <w:rPr>
          <w:color w:val="000000"/>
          <w:szCs w:val="28"/>
        </w:rPr>
        <w:t xml:space="preserve">. Тамбов, </w:t>
      </w:r>
      <w:r w:rsidRPr="00CC6613">
        <w:rPr>
          <w:snapToGrid w:val="0"/>
          <w:color w:val="000000"/>
          <w:szCs w:val="28"/>
        </w:rPr>
        <w:t>Интернациональная, 55.</w:t>
      </w:r>
    </w:p>
    <w:p w:rsidR="00E133D5" w:rsidRPr="00CC6613" w:rsidRDefault="00E133D5" w:rsidP="003021B0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  <w:jc w:val="both"/>
        <w:rPr>
          <w:snapToGrid w:val="0"/>
          <w:color w:val="000000"/>
          <w:szCs w:val="28"/>
        </w:rPr>
      </w:pPr>
      <w:r w:rsidRPr="00CC6613">
        <w:rPr>
          <w:b/>
          <w:bCs/>
          <w:snapToGrid w:val="0"/>
          <w:color w:val="000000"/>
          <w:szCs w:val="28"/>
        </w:rPr>
        <w:t xml:space="preserve">Почтовый адрес </w:t>
      </w:r>
      <w:r w:rsidRPr="00CC6613">
        <w:rPr>
          <w:b/>
          <w:bCs/>
          <w:color w:val="000000"/>
          <w:szCs w:val="28"/>
        </w:rPr>
        <w:t>заказчика</w:t>
      </w:r>
      <w:r w:rsidRPr="00CC6613">
        <w:rPr>
          <w:b/>
          <w:bCs/>
          <w:snapToGrid w:val="0"/>
          <w:color w:val="000000"/>
          <w:szCs w:val="28"/>
        </w:rPr>
        <w:t xml:space="preserve">: </w:t>
      </w:r>
      <w:smartTag w:uri="urn:schemas-microsoft-com:office:smarttags" w:element="metricconverter">
        <w:smartTagPr>
          <w:attr w:name="ProductID" w:val="392000, г"/>
        </w:smartTagPr>
        <w:r w:rsidRPr="00CC6613">
          <w:rPr>
            <w:color w:val="000000"/>
            <w:szCs w:val="28"/>
          </w:rPr>
          <w:t>3920</w:t>
        </w:r>
        <w:r w:rsidRPr="00AC226F">
          <w:rPr>
            <w:color w:val="000000"/>
            <w:szCs w:val="28"/>
          </w:rPr>
          <w:t>00</w:t>
        </w:r>
        <w:r w:rsidRPr="00CC6613">
          <w:rPr>
            <w:color w:val="000000"/>
            <w:szCs w:val="28"/>
          </w:rPr>
          <w:t>, г</w:t>
        </w:r>
      </w:smartTag>
      <w:r w:rsidRPr="00CC6613">
        <w:rPr>
          <w:color w:val="000000"/>
          <w:szCs w:val="28"/>
        </w:rPr>
        <w:t xml:space="preserve">. Тамбов, </w:t>
      </w:r>
      <w:r w:rsidRPr="00CC6613">
        <w:rPr>
          <w:snapToGrid w:val="0"/>
          <w:color w:val="000000"/>
          <w:szCs w:val="28"/>
        </w:rPr>
        <w:t xml:space="preserve">Интернациональная,55 </w:t>
      </w:r>
    </w:p>
    <w:p w:rsidR="00E133D5" w:rsidRDefault="00E133D5" w:rsidP="003021B0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  <w:jc w:val="both"/>
        <w:rPr>
          <w:bCs/>
          <w:szCs w:val="28"/>
        </w:rPr>
      </w:pPr>
      <w:r w:rsidRPr="00CC6613">
        <w:rPr>
          <w:b/>
          <w:bCs/>
          <w:snapToGrid w:val="0"/>
          <w:color w:val="000000"/>
          <w:szCs w:val="28"/>
        </w:rPr>
        <w:t>Контактный телефон и адрес электронной почты:</w:t>
      </w:r>
      <w:r w:rsidRPr="00CC6613">
        <w:rPr>
          <w:snapToGrid w:val="0"/>
          <w:color w:val="000000"/>
          <w:szCs w:val="28"/>
        </w:rPr>
        <w:t xml:space="preserve"> (8 - 4752) </w:t>
      </w:r>
      <w:r w:rsidRPr="00744791">
        <w:rPr>
          <w:snapToGrid w:val="0"/>
          <w:color w:val="000000"/>
          <w:szCs w:val="28"/>
        </w:rPr>
        <w:t>55-70-73</w:t>
      </w:r>
      <w:r w:rsidRPr="00CC6613">
        <w:rPr>
          <w:snapToGrid w:val="0"/>
          <w:color w:val="000000"/>
          <w:szCs w:val="28"/>
        </w:rPr>
        <w:t>,</w:t>
      </w:r>
      <w:r w:rsidRPr="00744791">
        <w:rPr>
          <w:snapToGrid w:val="0"/>
          <w:color w:val="000000"/>
          <w:szCs w:val="28"/>
        </w:rPr>
        <w:t xml:space="preserve"> </w:t>
      </w:r>
      <w:r>
        <w:rPr>
          <w:snapToGrid w:val="0"/>
          <w:color w:val="000000"/>
          <w:szCs w:val="28"/>
        </w:rPr>
        <w:t>доб. 12-44</w:t>
      </w:r>
      <w:r w:rsidRPr="00CC6613">
        <w:rPr>
          <w:color w:val="000000"/>
          <w:szCs w:val="28"/>
        </w:rPr>
        <w:t xml:space="preserve">, </w:t>
      </w:r>
      <w:r w:rsidRPr="00CC6613">
        <w:rPr>
          <w:snapToGrid w:val="0"/>
          <w:color w:val="000000"/>
          <w:szCs w:val="28"/>
        </w:rPr>
        <w:t xml:space="preserve"> </w:t>
      </w:r>
      <w:hyperlink r:id="rId5" w:history="1">
        <w:r w:rsidRPr="00EE1EC5">
          <w:rPr>
            <w:rStyle w:val="Hyperlink"/>
            <w:bCs/>
            <w:szCs w:val="28"/>
            <w:lang w:val="en-US"/>
          </w:rPr>
          <w:t>e</w:t>
        </w:r>
        <w:r w:rsidRPr="00EE1EC5">
          <w:rPr>
            <w:rStyle w:val="Hyperlink"/>
            <w:bCs/>
            <w:szCs w:val="28"/>
          </w:rPr>
          <w:t>.</w:t>
        </w:r>
        <w:r w:rsidRPr="00EE1EC5">
          <w:rPr>
            <w:rStyle w:val="Hyperlink"/>
            <w:bCs/>
            <w:szCs w:val="28"/>
            <w:lang w:val="en-US"/>
          </w:rPr>
          <w:t>marinenko</w:t>
        </w:r>
        <w:r w:rsidRPr="00EE1EC5">
          <w:rPr>
            <w:rStyle w:val="Hyperlink"/>
            <w:bCs/>
            <w:szCs w:val="28"/>
          </w:rPr>
          <w:t>@</w:t>
        </w:r>
        <w:r w:rsidRPr="00EE1EC5">
          <w:rPr>
            <w:rStyle w:val="Hyperlink"/>
            <w:bCs/>
            <w:szCs w:val="28"/>
            <w:lang w:val="en-US"/>
          </w:rPr>
          <w:t>bk</w:t>
        </w:r>
        <w:r w:rsidRPr="00EE1EC5">
          <w:rPr>
            <w:rStyle w:val="Hyperlink"/>
            <w:bCs/>
            <w:szCs w:val="28"/>
          </w:rPr>
          <w:t>.</w:t>
        </w:r>
        <w:r w:rsidRPr="00EE1EC5">
          <w:rPr>
            <w:rStyle w:val="Hyperlink"/>
            <w:bCs/>
            <w:szCs w:val="28"/>
            <w:lang w:val="en-US"/>
          </w:rPr>
          <w:t>ru</w:t>
        </w:r>
      </w:hyperlink>
      <w:r w:rsidRPr="00055287">
        <w:rPr>
          <w:bCs/>
          <w:szCs w:val="28"/>
        </w:rPr>
        <w:t>.</w:t>
      </w:r>
    </w:p>
    <w:p w:rsidR="00E133D5" w:rsidRPr="00055287" w:rsidRDefault="00E133D5" w:rsidP="003021B0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  <w:jc w:val="both"/>
        <w:rPr>
          <w:rStyle w:val="Hyperlink"/>
          <w:bCs/>
          <w:szCs w:val="28"/>
        </w:rPr>
      </w:pPr>
    </w:p>
    <w:p w:rsidR="00E133D5" w:rsidRPr="00744791" w:rsidRDefault="00E133D5" w:rsidP="00E55B65">
      <w:pPr>
        <w:ind w:firstLine="567"/>
        <w:jc w:val="both"/>
        <w:rPr>
          <w:b/>
          <w:color w:val="000000"/>
          <w:szCs w:val="28"/>
        </w:rPr>
      </w:pPr>
      <w:r>
        <w:rPr>
          <w:rStyle w:val="Hyperlink"/>
          <w:b/>
          <w:bCs/>
          <w:color w:val="auto"/>
          <w:szCs w:val="28"/>
          <w:u w:val="none"/>
        </w:rPr>
        <w:t>2</w:t>
      </w:r>
      <w:r w:rsidRPr="00A04217">
        <w:rPr>
          <w:rStyle w:val="Hyperlink"/>
          <w:b/>
          <w:bCs/>
          <w:color w:val="auto"/>
          <w:szCs w:val="28"/>
          <w:u w:val="none"/>
        </w:rPr>
        <w:t>.</w:t>
      </w:r>
      <w:r w:rsidRPr="00A0421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Технические характеристики</w:t>
      </w:r>
      <w:r w:rsidRPr="00A04217">
        <w:rPr>
          <w:b/>
          <w:color w:val="000000"/>
          <w:szCs w:val="28"/>
        </w:rPr>
        <w:t>:</w:t>
      </w:r>
    </w:p>
    <w:tbl>
      <w:tblPr>
        <w:tblpPr w:leftFromText="180" w:rightFromText="180" w:vertAnchor="text" w:horzAnchor="margin" w:tblpXSpec="center" w:tblpY="144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27"/>
        <w:gridCol w:w="2835"/>
        <w:gridCol w:w="1417"/>
        <w:gridCol w:w="993"/>
        <w:gridCol w:w="1592"/>
      </w:tblGrid>
      <w:tr w:rsidR="00E133D5" w:rsidRPr="001A374B" w:rsidTr="00766BC0">
        <w:tc>
          <w:tcPr>
            <w:tcW w:w="567" w:type="dxa"/>
            <w:vAlign w:val="center"/>
          </w:tcPr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 w:rsidRPr="00A80067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27" w:type="dxa"/>
            <w:vAlign w:val="center"/>
          </w:tcPr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 w:rsidRPr="00A80067">
              <w:rPr>
                <w:b/>
                <w:color w:val="000000"/>
                <w:sz w:val="24"/>
                <w:szCs w:val="24"/>
              </w:rPr>
              <w:t>Перечень услуг, работ</w:t>
            </w:r>
          </w:p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133D5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</w:p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 w:rsidRPr="00A80067">
              <w:rPr>
                <w:b/>
                <w:color w:val="000000"/>
                <w:sz w:val="24"/>
                <w:szCs w:val="24"/>
              </w:rPr>
              <w:t>Адрес объекта</w:t>
            </w:r>
          </w:p>
          <w:p w:rsidR="00E133D5" w:rsidRPr="00A80067" w:rsidRDefault="00E133D5" w:rsidP="00766BC0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33D5" w:rsidRPr="00A80067" w:rsidRDefault="00E133D5" w:rsidP="00766BC0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4"/>
                <w:szCs w:val="24"/>
              </w:rPr>
            </w:pPr>
            <w:r w:rsidRPr="00A80067">
              <w:rPr>
                <w:b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993" w:type="dxa"/>
            <w:vAlign w:val="center"/>
          </w:tcPr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</w:t>
            </w:r>
            <w:r w:rsidRPr="00A80067">
              <w:rPr>
                <w:b/>
                <w:color w:val="000000"/>
                <w:sz w:val="24"/>
                <w:szCs w:val="24"/>
              </w:rPr>
              <w:t>во</w:t>
            </w:r>
          </w:p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 w:rsidRPr="00A80067">
              <w:rPr>
                <w:b/>
                <w:color w:val="000000"/>
                <w:sz w:val="24"/>
                <w:szCs w:val="24"/>
              </w:rPr>
              <w:t>(шт.)</w:t>
            </w:r>
          </w:p>
        </w:tc>
        <w:tc>
          <w:tcPr>
            <w:tcW w:w="1592" w:type="dxa"/>
            <w:vAlign w:val="center"/>
          </w:tcPr>
          <w:p w:rsidR="00E133D5" w:rsidRPr="00A80067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 w:rsidRPr="00A80067">
              <w:rPr>
                <w:b/>
                <w:color w:val="000000"/>
                <w:sz w:val="24"/>
                <w:szCs w:val="24"/>
              </w:rPr>
              <w:t>Дата следующей проверки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02F7D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E133D5" w:rsidRPr="00766BC0" w:rsidRDefault="00E133D5" w:rsidP="00537E42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Вычислитель количества теплоты  ВКТ-7-02</w:t>
            </w:r>
            <w:r w:rsidRPr="00766BC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920E38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 xml:space="preserve">г. Тамбов, Чумарсовская, д. 4 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92014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02F7D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E133D5" w:rsidRPr="00766BC0" w:rsidRDefault="00E133D5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Вычислитель количества теплоты  ВКТ-7-02)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AF5E58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Рассказово, ул. М. Горького, д. 37 (Административное здание)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92052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20.07.2026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02F7D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E133D5" w:rsidRPr="00766BC0" w:rsidRDefault="00E133D5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Вычислитель количества теплоты  ВКТ-7-02)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AF5E58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Рассказово, ул. М. Горького, д. 37 (Гараж)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92056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20.07.2026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E133D5" w:rsidRPr="00766BC0" w:rsidRDefault="00E133D5" w:rsidP="00766BC0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Преобразователь расхода  ПРЭМ-50)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Рассказово, ул. М. Горького, д. 37 (Административное здание)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351815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24.07.2026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27" w:type="dxa"/>
          </w:tcPr>
          <w:p w:rsidR="00E133D5" w:rsidRPr="00766BC0" w:rsidRDefault="00E133D5" w:rsidP="00766BC0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Преобразователь расхода  ПРЭМ-50)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Рассказово, ул. М. Горького, д. 37 (Административное здание)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351781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24.07.2026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27" w:type="dxa"/>
          </w:tcPr>
          <w:p w:rsidR="00E133D5" w:rsidRPr="00766BC0" w:rsidRDefault="00E133D5" w:rsidP="00766BC0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Комплект термопреобразователей сопротивления КТСПТВХ-В</w:t>
            </w:r>
            <w:r w:rsidRPr="00766BC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Рассказово, ул. М. Горького, д. 37 (Административное здание)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10.05834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11.09.2026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27" w:type="dxa"/>
          </w:tcPr>
          <w:p w:rsidR="00E133D5" w:rsidRPr="00766BC0" w:rsidRDefault="00E133D5" w:rsidP="00766BC0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 xml:space="preserve"> Комплект термопреобразователей сопротивления КТСПТВХ-В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Рассказово, ул. М. Горького, д. 37 (Гараж)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10.05826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11.09.2026</w:t>
            </w:r>
          </w:p>
        </w:tc>
      </w:tr>
      <w:tr w:rsidR="00E133D5" w:rsidRPr="001A374B" w:rsidTr="00BF67B2">
        <w:trPr>
          <w:trHeight w:val="678"/>
        </w:trPr>
        <w:tc>
          <w:tcPr>
            <w:tcW w:w="567" w:type="dxa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27" w:type="dxa"/>
          </w:tcPr>
          <w:p w:rsidR="00E133D5" w:rsidRPr="00766BC0" w:rsidRDefault="00E133D5" w:rsidP="00766BC0">
            <w:pPr>
              <w:rPr>
                <w:sz w:val="24"/>
                <w:szCs w:val="24"/>
              </w:rPr>
            </w:pPr>
            <w:r w:rsidRPr="00766BC0">
              <w:rPr>
                <w:sz w:val="24"/>
                <w:szCs w:val="24"/>
              </w:rPr>
              <w:t>Оказание метрологических услуг по поверке приборов учета (</w:t>
            </w:r>
            <w:r w:rsidRPr="00766BC0">
              <w:rPr>
                <w:b/>
                <w:sz w:val="24"/>
                <w:szCs w:val="24"/>
              </w:rPr>
              <w:t>Счетчик воды ОСВХ-40</w:t>
            </w:r>
            <w:r w:rsidRPr="00766BC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E133D5" w:rsidRPr="00766BC0" w:rsidRDefault="00E133D5" w:rsidP="00766BC0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г. Тамбов, ул. Интернациональная, д. 55</w:t>
            </w:r>
          </w:p>
        </w:tc>
        <w:tc>
          <w:tcPr>
            <w:tcW w:w="1417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120300595</w:t>
            </w:r>
          </w:p>
        </w:tc>
        <w:tc>
          <w:tcPr>
            <w:tcW w:w="993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center"/>
          </w:tcPr>
          <w:p w:rsidR="00E133D5" w:rsidRPr="00766BC0" w:rsidRDefault="00E133D5" w:rsidP="00BF67B2">
            <w:pPr>
              <w:rPr>
                <w:color w:val="000000"/>
                <w:sz w:val="24"/>
                <w:szCs w:val="24"/>
              </w:rPr>
            </w:pPr>
            <w:r w:rsidRPr="00766BC0">
              <w:rPr>
                <w:color w:val="000000"/>
                <w:sz w:val="24"/>
                <w:szCs w:val="24"/>
              </w:rPr>
              <w:t>03.08.2026</w:t>
            </w:r>
          </w:p>
        </w:tc>
      </w:tr>
      <w:tr w:rsidR="00E133D5" w:rsidRPr="001A374B" w:rsidTr="00766BC0">
        <w:trPr>
          <w:trHeight w:val="130"/>
        </w:trPr>
        <w:tc>
          <w:tcPr>
            <w:tcW w:w="567" w:type="dxa"/>
          </w:tcPr>
          <w:p w:rsidR="00E133D5" w:rsidRPr="00A80067" w:rsidRDefault="00E133D5" w:rsidP="00766B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9" w:type="dxa"/>
            <w:gridSpan w:val="3"/>
          </w:tcPr>
          <w:p w:rsidR="00E133D5" w:rsidRPr="00BF67B2" w:rsidRDefault="00E133D5" w:rsidP="00766BC0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BF67B2">
              <w:rPr>
                <w:b/>
                <w:sz w:val="24"/>
                <w:szCs w:val="24"/>
              </w:rPr>
              <w:t xml:space="preserve">Оформление результатов поверки </w:t>
            </w:r>
          </w:p>
        </w:tc>
        <w:tc>
          <w:tcPr>
            <w:tcW w:w="2585" w:type="dxa"/>
            <w:gridSpan w:val="2"/>
          </w:tcPr>
          <w:p w:rsidR="00E133D5" w:rsidRPr="00BF67B2" w:rsidRDefault="00E133D5" w:rsidP="00766BC0">
            <w:pPr>
              <w:rPr>
                <w:b/>
                <w:color w:val="000000"/>
                <w:sz w:val="24"/>
                <w:szCs w:val="24"/>
              </w:rPr>
            </w:pPr>
            <w:r w:rsidRPr="00BF67B2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E133D5" w:rsidRPr="00CE7BDB" w:rsidRDefault="00E133D5" w:rsidP="004B5EEE">
      <w:pPr>
        <w:pStyle w:val="Standard"/>
        <w:tabs>
          <w:tab w:val="left" w:pos="1418"/>
        </w:tabs>
        <w:ind w:firstLine="567"/>
        <w:jc w:val="both"/>
        <w:textAlignment w:val="baseline"/>
        <w:rPr>
          <w:rFonts w:cs="Times New Roman"/>
          <w:b/>
          <w:sz w:val="28"/>
          <w:szCs w:val="28"/>
          <w:lang w:val="ru-RU"/>
        </w:rPr>
      </w:pPr>
      <w:r w:rsidRPr="00CE7BDB">
        <w:rPr>
          <w:rFonts w:cs="Times New Roman"/>
          <w:b/>
          <w:sz w:val="28"/>
          <w:szCs w:val="28"/>
          <w:lang w:val="ru-RU"/>
        </w:rPr>
        <w:t>3. Объем</w:t>
      </w:r>
      <w:r w:rsidRPr="00CE7BDB">
        <w:rPr>
          <w:rFonts w:cs="Times New Roman"/>
          <w:b/>
          <w:sz w:val="28"/>
          <w:szCs w:val="28"/>
        </w:rPr>
        <w:t xml:space="preserve"> </w:t>
      </w:r>
      <w:r w:rsidRPr="00CE7BDB">
        <w:rPr>
          <w:rFonts w:cs="Times New Roman"/>
          <w:b/>
          <w:sz w:val="28"/>
          <w:szCs w:val="28"/>
          <w:lang w:val="ru-RU"/>
        </w:rPr>
        <w:t>оказываемых</w:t>
      </w:r>
      <w:r w:rsidRPr="00CE7BDB">
        <w:rPr>
          <w:rFonts w:cs="Times New Roman"/>
          <w:b/>
          <w:sz w:val="28"/>
          <w:szCs w:val="28"/>
        </w:rPr>
        <w:t xml:space="preserve"> </w:t>
      </w:r>
      <w:r w:rsidRPr="00CE7BDB">
        <w:rPr>
          <w:rFonts w:cs="Times New Roman"/>
          <w:b/>
          <w:sz w:val="28"/>
          <w:szCs w:val="28"/>
          <w:lang w:val="ru-RU"/>
        </w:rPr>
        <w:t>услуг</w:t>
      </w:r>
      <w:r w:rsidRPr="00CE7BDB">
        <w:rPr>
          <w:rFonts w:cs="Times New Roman"/>
          <w:b/>
          <w:sz w:val="28"/>
          <w:szCs w:val="28"/>
        </w:rPr>
        <w:t>:</w:t>
      </w:r>
    </w:p>
    <w:p w:rsidR="00E133D5" w:rsidRPr="00CE7BDB" w:rsidRDefault="00E133D5" w:rsidP="004B5EEE">
      <w:pPr>
        <w:ind w:firstLine="567"/>
        <w:jc w:val="both"/>
        <w:rPr>
          <w:bCs/>
          <w:szCs w:val="28"/>
        </w:rPr>
      </w:pPr>
      <w:r w:rsidRPr="00CE7BDB">
        <w:rPr>
          <w:bCs/>
          <w:szCs w:val="28"/>
        </w:rPr>
        <w:t>Результатом метрологической пов</w:t>
      </w:r>
      <w:bookmarkStart w:id="0" w:name="_GoBack"/>
      <w:bookmarkEnd w:id="0"/>
      <w:r w:rsidRPr="00CE7BDB">
        <w:rPr>
          <w:bCs/>
          <w:szCs w:val="28"/>
        </w:rPr>
        <w:t>ерки является признание средств измерения пригодным к применению или непригодным к применению.</w:t>
      </w:r>
    </w:p>
    <w:p w:rsidR="00E133D5" w:rsidRPr="00CE7BDB" w:rsidRDefault="00E133D5" w:rsidP="004B5EEE">
      <w:pPr>
        <w:ind w:firstLine="567"/>
        <w:jc w:val="both"/>
        <w:rPr>
          <w:bCs/>
          <w:szCs w:val="28"/>
        </w:rPr>
      </w:pPr>
      <w:r w:rsidRPr="00CE7BDB">
        <w:rPr>
          <w:bCs/>
          <w:szCs w:val="28"/>
        </w:rPr>
        <w:t xml:space="preserve">По результатам метрологического поверки Исполнителем выдается свидетельство о поверке по установленной законодательством форме с оттиском поверительного клейма, либо клеймо наносится на средства измерения. На свидетельство, а также на средства измерения может наноситься наклейка со штрих-кодом. </w:t>
      </w:r>
    </w:p>
    <w:p w:rsidR="00E133D5" w:rsidRPr="00CE7BDB" w:rsidRDefault="00E133D5" w:rsidP="004B5EEE">
      <w:pPr>
        <w:ind w:firstLine="567"/>
        <w:jc w:val="both"/>
        <w:rPr>
          <w:bCs/>
          <w:szCs w:val="28"/>
        </w:rPr>
      </w:pPr>
      <w:r w:rsidRPr="00CE7BDB">
        <w:rPr>
          <w:bCs/>
          <w:szCs w:val="28"/>
        </w:rPr>
        <w:t>При признании средств измерения непригодным к применению выдается извещение о непригодности средства измерения, по установленной законодательством форме.</w:t>
      </w:r>
    </w:p>
    <w:p w:rsidR="00E133D5" w:rsidRPr="00CE7BDB" w:rsidRDefault="00E133D5" w:rsidP="004B5EEE">
      <w:pPr>
        <w:ind w:firstLine="567"/>
        <w:jc w:val="both"/>
        <w:rPr>
          <w:bCs/>
          <w:szCs w:val="28"/>
        </w:rPr>
      </w:pPr>
      <w:r w:rsidRPr="00CE7BDB">
        <w:rPr>
          <w:bCs/>
          <w:szCs w:val="28"/>
        </w:rPr>
        <w:t>Исполнитель обеспечивает сохранность средств измерения Заказчика на весь период оказания услуг.</w:t>
      </w:r>
    </w:p>
    <w:p w:rsidR="00E133D5" w:rsidRPr="00CE7BDB" w:rsidRDefault="00E133D5" w:rsidP="004B5EEE">
      <w:pPr>
        <w:ind w:firstLine="567"/>
        <w:jc w:val="both"/>
        <w:rPr>
          <w:bCs/>
          <w:szCs w:val="28"/>
        </w:rPr>
      </w:pPr>
    </w:p>
    <w:p w:rsidR="00E133D5" w:rsidRPr="00CE7BDB" w:rsidRDefault="00E133D5" w:rsidP="000F7986">
      <w:pPr>
        <w:ind w:firstLine="709"/>
        <w:jc w:val="both"/>
        <w:rPr>
          <w:szCs w:val="28"/>
        </w:rPr>
      </w:pPr>
      <w:r w:rsidRPr="00CE7BDB">
        <w:rPr>
          <w:b/>
          <w:szCs w:val="28"/>
        </w:rPr>
        <w:t>4</w:t>
      </w:r>
      <w:r w:rsidRPr="00CE7BDB">
        <w:rPr>
          <w:szCs w:val="28"/>
        </w:rPr>
        <w:t xml:space="preserve">. </w:t>
      </w:r>
      <w:r w:rsidRPr="00CE7BDB">
        <w:rPr>
          <w:bCs/>
          <w:szCs w:val="28"/>
        </w:rPr>
        <w:t xml:space="preserve">Услуга оказывается в соответствии с федеральным </w:t>
      </w:r>
      <w:r w:rsidRPr="00CE7BDB">
        <w:rPr>
          <w:szCs w:val="28"/>
        </w:rPr>
        <w:t xml:space="preserve">законом № 102-Ф3 от 26.06.2008г. «Об обеспечении единства измерений», </w:t>
      </w:r>
      <w:r w:rsidRPr="00CE7BDB">
        <w:rPr>
          <w:szCs w:val="28"/>
          <w:shd w:val="clear" w:color="auto" w:fill="FFFFFF"/>
        </w:rPr>
        <w:t xml:space="preserve">Приказом Минпромторга России </w:t>
      </w:r>
      <w:r w:rsidRPr="00CE7BDB">
        <w:rPr>
          <w:szCs w:val="28"/>
        </w:rPr>
        <w:t xml:space="preserve">от 31 июля </w:t>
      </w:r>
      <w:smartTag w:uri="urn:schemas-microsoft-com:office:smarttags" w:element="metricconverter">
        <w:smartTagPr>
          <w:attr w:name="ProductID" w:val="2020 г"/>
        </w:smartTagPr>
        <w:r w:rsidRPr="00CE7BDB">
          <w:rPr>
            <w:szCs w:val="28"/>
          </w:rPr>
          <w:t>2020 г</w:t>
        </w:r>
      </w:smartTag>
      <w:r w:rsidRPr="00CE7BDB">
        <w:rPr>
          <w:szCs w:val="28"/>
        </w:rPr>
        <w:t>. N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E133D5" w:rsidRDefault="00E133D5" w:rsidP="003021B0">
      <w:pPr>
        <w:tabs>
          <w:tab w:val="left" w:pos="284"/>
        </w:tabs>
        <w:ind w:firstLine="567"/>
        <w:jc w:val="both"/>
        <w:rPr>
          <w:b/>
          <w:bCs/>
          <w:color w:val="000000"/>
          <w:szCs w:val="28"/>
        </w:rPr>
      </w:pPr>
    </w:p>
    <w:p w:rsidR="00E133D5" w:rsidRPr="00CE7BDB" w:rsidRDefault="00E133D5" w:rsidP="003021B0">
      <w:pPr>
        <w:tabs>
          <w:tab w:val="left" w:pos="284"/>
        </w:tabs>
        <w:ind w:firstLine="567"/>
        <w:jc w:val="both"/>
        <w:rPr>
          <w:b/>
          <w:bCs/>
          <w:color w:val="000000"/>
          <w:szCs w:val="28"/>
        </w:rPr>
      </w:pPr>
      <w:r w:rsidRPr="00CE7BDB">
        <w:rPr>
          <w:b/>
          <w:bCs/>
          <w:color w:val="000000"/>
          <w:szCs w:val="28"/>
        </w:rPr>
        <w:t>5. Условия закупки:</w:t>
      </w:r>
    </w:p>
    <w:p w:rsidR="00E133D5" w:rsidRPr="00CE7BDB" w:rsidRDefault="00E133D5" w:rsidP="003021B0">
      <w:pPr>
        <w:tabs>
          <w:tab w:val="left" w:pos="284"/>
        </w:tabs>
        <w:ind w:firstLine="567"/>
        <w:jc w:val="both"/>
        <w:rPr>
          <w:color w:val="000000"/>
          <w:szCs w:val="28"/>
        </w:rPr>
      </w:pPr>
      <w:r w:rsidRPr="00CE7BDB">
        <w:rPr>
          <w:color w:val="000000"/>
          <w:szCs w:val="28"/>
        </w:rPr>
        <w:t>5.1. Платежи производятся безналичным расчетом за счет средств федерального бюджета в российских рублях.</w:t>
      </w:r>
    </w:p>
    <w:p w:rsidR="00E133D5" w:rsidRPr="00CE7BDB" w:rsidRDefault="00E133D5" w:rsidP="00DC64CE">
      <w:pPr>
        <w:tabs>
          <w:tab w:val="left" w:pos="284"/>
        </w:tabs>
        <w:ind w:firstLine="567"/>
        <w:jc w:val="both"/>
        <w:rPr>
          <w:color w:val="000000"/>
          <w:szCs w:val="28"/>
        </w:rPr>
      </w:pPr>
      <w:r w:rsidRPr="00CE7BDB">
        <w:rPr>
          <w:color w:val="000000"/>
          <w:szCs w:val="28"/>
        </w:rPr>
        <w:t>5.2. Услуга оплачивается Заказчиком согласно подписанному Сторонами Акту приемки товаров, работ, услуг (ф. 0510452) (далее – Акт приемки), форма которого утверждена приказом Минфина России от 15.04.2021 №61н)</w:t>
      </w:r>
    </w:p>
    <w:p w:rsidR="00E133D5" w:rsidRPr="00CE7BDB" w:rsidRDefault="00E133D5" w:rsidP="00DC64CE">
      <w:pPr>
        <w:tabs>
          <w:tab w:val="left" w:pos="284"/>
        </w:tabs>
        <w:ind w:firstLine="567"/>
        <w:jc w:val="both"/>
        <w:rPr>
          <w:color w:val="000000"/>
          <w:szCs w:val="28"/>
        </w:rPr>
      </w:pPr>
      <w:r w:rsidRPr="00CE7BDB">
        <w:rPr>
          <w:color w:val="000000"/>
          <w:szCs w:val="28"/>
        </w:rPr>
        <w:t>5.3. Срок оплаты – Оплата производиться в течение 10 (десяти) рабочих дней с даты подписания Акта приемки.</w:t>
      </w:r>
    </w:p>
    <w:p w:rsidR="00E133D5" w:rsidRPr="00CE7BDB" w:rsidRDefault="00E133D5" w:rsidP="003021B0">
      <w:pPr>
        <w:tabs>
          <w:tab w:val="left" w:pos="284"/>
        </w:tabs>
        <w:ind w:firstLine="567"/>
        <w:jc w:val="both"/>
        <w:rPr>
          <w:color w:val="000000"/>
          <w:szCs w:val="28"/>
        </w:rPr>
      </w:pPr>
      <w:r w:rsidRPr="00CE7BDB">
        <w:rPr>
          <w:color w:val="000000"/>
          <w:szCs w:val="28"/>
        </w:rPr>
        <w:t xml:space="preserve">5.4. </w:t>
      </w:r>
      <w:r w:rsidRPr="00CE7BDB">
        <w:rPr>
          <w:b/>
          <w:color w:val="000000"/>
          <w:szCs w:val="28"/>
        </w:rPr>
        <w:t>Срок оказания услуги</w:t>
      </w:r>
      <w:r w:rsidRPr="00CE7BDB">
        <w:rPr>
          <w:color w:val="000000"/>
          <w:szCs w:val="28"/>
        </w:rPr>
        <w:t xml:space="preserve">: </w:t>
      </w:r>
      <w:r>
        <w:rPr>
          <w:color w:val="000000"/>
          <w:szCs w:val="28"/>
        </w:rPr>
        <w:t xml:space="preserve"> с даты заключения контракта по 15.10</w:t>
      </w:r>
      <w:r w:rsidRPr="00CE7BDB">
        <w:rPr>
          <w:color w:val="000000"/>
          <w:szCs w:val="28"/>
        </w:rPr>
        <w:t>.2026.</w:t>
      </w:r>
    </w:p>
    <w:p w:rsidR="00E133D5" w:rsidRPr="00CE7BDB" w:rsidRDefault="00E133D5" w:rsidP="007F46B0">
      <w:pPr>
        <w:tabs>
          <w:tab w:val="left" w:pos="284"/>
        </w:tabs>
        <w:ind w:firstLine="567"/>
        <w:jc w:val="both"/>
        <w:rPr>
          <w:b/>
          <w:bCs/>
          <w:szCs w:val="28"/>
        </w:rPr>
      </w:pPr>
      <w:r w:rsidRPr="00CE7BDB">
        <w:rPr>
          <w:b/>
          <w:bCs/>
          <w:szCs w:val="28"/>
        </w:rPr>
        <w:t xml:space="preserve">6. Место нахождения оборудования: </w:t>
      </w:r>
    </w:p>
    <w:p w:rsidR="00E133D5" w:rsidRPr="00CE7BDB" w:rsidRDefault="00E133D5" w:rsidP="007F46B0">
      <w:pPr>
        <w:tabs>
          <w:tab w:val="left" w:pos="284"/>
        </w:tabs>
        <w:ind w:firstLine="567"/>
        <w:jc w:val="both"/>
        <w:rPr>
          <w:bCs/>
          <w:color w:val="000000"/>
          <w:szCs w:val="28"/>
        </w:rPr>
      </w:pPr>
      <w:r w:rsidRPr="00CE7BDB">
        <w:rPr>
          <w:b/>
          <w:bCs/>
          <w:szCs w:val="28"/>
        </w:rPr>
        <w:t xml:space="preserve">- </w:t>
      </w:r>
      <w:r w:rsidRPr="00CE7BDB">
        <w:rPr>
          <w:bCs/>
          <w:color w:val="000000"/>
          <w:szCs w:val="28"/>
        </w:rPr>
        <w:t xml:space="preserve">г. Тамбов, ул. </w:t>
      </w:r>
      <w:r>
        <w:rPr>
          <w:bCs/>
          <w:color w:val="000000"/>
          <w:szCs w:val="28"/>
        </w:rPr>
        <w:t>Интернациональная</w:t>
      </w:r>
      <w:r w:rsidRPr="00CE7BDB">
        <w:rPr>
          <w:bCs/>
          <w:color w:val="000000"/>
          <w:szCs w:val="28"/>
        </w:rPr>
        <w:t>, д.</w:t>
      </w:r>
      <w:r>
        <w:rPr>
          <w:bCs/>
          <w:color w:val="000000"/>
          <w:szCs w:val="28"/>
        </w:rPr>
        <w:t>55</w:t>
      </w:r>
      <w:r w:rsidRPr="00CE7BDB">
        <w:rPr>
          <w:bCs/>
          <w:color w:val="000000"/>
          <w:szCs w:val="28"/>
        </w:rPr>
        <w:t>;</w:t>
      </w:r>
    </w:p>
    <w:p w:rsidR="00E133D5" w:rsidRPr="00CE7BDB" w:rsidRDefault="00E133D5" w:rsidP="007F46B0">
      <w:pPr>
        <w:tabs>
          <w:tab w:val="left" w:pos="284"/>
        </w:tabs>
        <w:ind w:firstLine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- г.</w:t>
      </w:r>
      <w:r w:rsidRPr="00CE7BD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Рассказово, ул. М. Горького, д. 37.</w:t>
      </w:r>
    </w:p>
    <w:p w:rsidR="00E133D5" w:rsidRPr="008F7847" w:rsidRDefault="00E133D5" w:rsidP="007F46B0">
      <w:pPr>
        <w:tabs>
          <w:tab w:val="left" w:pos="284"/>
        </w:tabs>
        <w:ind w:firstLine="567"/>
        <w:jc w:val="both"/>
        <w:rPr>
          <w:bCs/>
          <w:color w:val="000000"/>
          <w:szCs w:val="28"/>
        </w:rPr>
      </w:pPr>
      <w:r w:rsidRPr="008F7847">
        <w:rPr>
          <w:bCs/>
          <w:color w:val="000000"/>
          <w:szCs w:val="28"/>
        </w:rPr>
        <w:t xml:space="preserve">- </w:t>
      </w:r>
      <w:r w:rsidRPr="008F7847">
        <w:rPr>
          <w:color w:val="000000"/>
          <w:szCs w:val="28"/>
        </w:rPr>
        <w:t>г. Тамбов, Чумарсовская, д. 4</w:t>
      </w:r>
    </w:p>
    <w:p w:rsidR="00E133D5" w:rsidRPr="00CE7BDB" w:rsidRDefault="00E133D5" w:rsidP="007F46B0">
      <w:pPr>
        <w:tabs>
          <w:tab w:val="left" w:pos="284"/>
        </w:tabs>
        <w:ind w:firstLine="567"/>
        <w:jc w:val="both"/>
        <w:rPr>
          <w:bCs/>
          <w:color w:val="000000"/>
          <w:szCs w:val="28"/>
        </w:rPr>
      </w:pPr>
      <w:r w:rsidRPr="00CE7BDB">
        <w:rPr>
          <w:bCs/>
          <w:color w:val="000000"/>
          <w:szCs w:val="28"/>
        </w:rPr>
        <w:t xml:space="preserve">7. </w:t>
      </w:r>
      <w:r w:rsidRPr="00CE7BDB">
        <w:rPr>
          <w:b/>
          <w:bCs/>
          <w:color w:val="000000"/>
          <w:szCs w:val="28"/>
        </w:rPr>
        <w:t>Место поверки прибор</w:t>
      </w:r>
      <w:r>
        <w:rPr>
          <w:b/>
          <w:bCs/>
          <w:color w:val="000000"/>
          <w:szCs w:val="28"/>
        </w:rPr>
        <w:t>ов</w:t>
      </w:r>
      <w:r w:rsidRPr="00CE7BDB">
        <w:rPr>
          <w:b/>
          <w:bCs/>
          <w:color w:val="000000"/>
          <w:szCs w:val="28"/>
        </w:rPr>
        <w:t xml:space="preserve"> учета:</w:t>
      </w:r>
      <w:r w:rsidRPr="00CE7BDB">
        <w:rPr>
          <w:bCs/>
          <w:color w:val="000000"/>
          <w:szCs w:val="28"/>
        </w:rPr>
        <w:t xml:space="preserve"> г. Тамбов, по адресу Исполнителя.</w:t>
      </w:r>
    </w:p>
    <w:p w:rsidR="00E133D5" w:rsidRPr="00CE7BDB" w:rsidRDefault="00E133D5" w:rsidP="007F46B0">
      <w:pPr>
        <w:tabs>
          <w:tab w:val="left" w:pos="284"/>
        </w:tabs>
        <w:ind w:firstLine="567"/>
        <w:jc w:val="both"/>
        <w:rPr>
          <w:bCs/>
          <w:color w:val="000000"/>
          <w:szCs w:val="28"/>
        </w:rPr>
      </w:pPr>
    </w:p>
    <w:sectPr w:rsidR="00E133D5" w:rsidRPr="00CE7BDB" w:rsidSect="005E60E2">
      <w:pgSz w:w="11906" w:h="16838"/>
      <w:pgMar w:top="397" w:right="851" w:bottom="39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5D5"/>
    <w:multiLevelType w:val="hybridMultilevel"/>
    <w:tmpl w:val="9F8E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EC71AD"/>
    <w:multiLevelType w:val="hybridMultilevel"/>
    <w:tmpl w:val="5A92E592"/>
    <w:lvl w:ilvl="0" w:tplc="2F02D06C">
      <w:start w:val="12"/>
      <w:numFmt w:val="decimal"/>
      <w:lvlText w:val="%1."/>
      <w:lvlJc w:val="left"/>
      <w:pPr>
        <w:tabs>
          <w:tab w:val="num" w:pos="2264"/>
        </w:tabs>
        <w:ind w:left="2264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2">
    <w:nsid w:val="6F4922FA"/>
    <w:multiLevelType w:val="multilevel"/>
    <w:tmpl w:val="C5A277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>
    <w:nsid w:val="7305677E"/>
    <w:multiLevelType w:val="hybridMultilevel"/>
    <w:tmpl w:val="1132243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9C4"/>
    <w:rsid w:val="00013066"/>
    <w:rsid w:val="00026CE0"/>
    <w:rsid w:val="00032351"/>
    <w:rsid w:val="00032A3A"/>
    <w:rsid w:val="00046D25"/>
    <w:rsid w:val="00055287"/>
    <w:rsid w:val="000C2297"/>
    <w:rsid w:val="000C534F"/>
    <w:rsid w:val="000D0F46"/>
    <w:rsid w:val="000D2DB6"/>
    <w:rsid w:val="000F7986"/>
    <w:rsid w:val="0018252E"/>
    <w:rsid w:val="00190B5E"/>
    <w:rsid w:val="001927AF"/>
    <w:rsid w:val="00194140"/>
    <w:rsid w:val="00196707"/>
    <w:rsid w:val="001A15DC"/>
    <w:rsid w:val="001A374B"/>
    <w:rsid w:val="001B0232"/>
    <w:rsid w:val="001B185A"/>
    <w:rsid w:val="001B6E93"/>
    <w:rsid w:val="001C2455"/>
    <w:rsid w:val="001C3E34"/>
    <w:rsid w:val="001C6266"/>
    <w:rsid w:val="001E0C07"/>
    <w:rsid w:val="001E592E"/>
    <w:rsid w:val="002123AC"/>
    <w:rsid w:val="00263DA9"/>
    <w:rsid w:val="00297298"/>
    <w:rsid w:val="002A55CF"/>
    <w:rsid w:val="002C048F"/>
    <w:rsid w:val="002C183B"/>
    <w:rsid w:val="002E33AE"/>
    <w:rsid w:val="002F3191"/>
    <w:rsid w:val="003021B0"/>
    <w:rsid w:val="00311D83"/>
    <w:rsid w:val="00312A3D"/>
    <w:rsid w:val="00320438"/>
    <w:rsid w:val="00324B4F"/>
    <w:rsid w:val="00352781"/>
    <w:rsid w:val="003545C5"/>
    <w:rsid w:val="00375444"/>
    <w:rsid w:val="00376AB9"/>
    <w:rsid w:val="00386DA2"/>
    <w:rsid w:val="00387B02"/>
    <w:rsid w:val="003901DC"/>
    <w:rsid w:val="00392427"/>
    <w:rsid w:val="0039407D"/>
    <w:rsid w:val="003A0C2F"/>
    <w:rsid w:val="003F0FD8"/>
    <w:rsid w:val="00410378"/>
    <w:rsid w:val="0041564E"/>
    <w:rsid w:val="004415CC"/>
    <w:rsid w:val="00444B53"/>
    <w:rsid w:val="00450887"/>
    <w:rsid w:val="00454BE5"/>
    <w:rsid w:val="00482977"/>
    <w:rsid w:val="004908BB"/>
    <w:rsid w:val="004B5EEE"/>
    <w:rsid w:val="004D4591"/>
    <w:rsid w:val="004E20EF"/>
    <w:rsid w:val="00510ED1"/>
    <w:rsid w:val="00533C60"/>
    <w:rsid w:val="0053474E"/>
    <w:rsid w:val="00537E42"/>
    <w:rsid w:val="00544CBC"/>
    <w:rsid w:val="005539C4"/>
    <w:rsid w:val="00562138"/>
    <w:rsid w:val="00563562"/>
    <w:rsid w:val="0056754E"/>
    <w:rsid w:val="0056785D"/>
    <w:rsid w:val="00583B18"/>
    <w:rsid w:val="00584522"/>
    <w:rsid w:val="0059426B"/>
    <w:rsid w:val="005A2F83"/>
    <w:rsid w:val="005A725B"/>
    <w:rsid w:val="005B3860"/>
    <w:rsid w:val="005E0923"/>
    <w:rsid w:val="005E60E2"/>
    <w:rsid w:val="005F76C4"/>
    <w:rsid w:val="00623943"/>
    <w:rsid w:val="0063293D"/>
    <w:rsid w:val="00644CCD"/>
    <w:rsid w:val="00646DCB"/>
    <w:rsid w:val="00657345"/>
    <w:rsid w:val="006611F6"/>
    <w:rsid w:val="006D76D0"/>
    <w:rsid w:val="006E5D41"/>
    <w:rsid w:val="006E5F37"/>
    <w:rsid w:val="006F5204"/>
    <w:rsid w:val="006F6DC4"/>
    <w:rsid w:val="00702F7D"/>
    <w:rsid w:val="00710D69"/>
    <w:rsid w:val="00744791"/>
    <w:rsid w:val="0074792D"/>
    <w:rsid w:val="00766BC0"/>
    <w:rsid w:val="007759A2"/>
    <w:rsid w:val="007A4B18"/>
    <w:rsid w:val="007A58C2"/>
    <w:rsid w:val="007B229A"/>
    <w:rsid w:val="007C058A"/>
    <w:rsid w:val="007F46B0"/>
    <w:rsid w:val="007F5137"/>
    <w:rsid w:val="007F56AA"/>
    <w:rsid w:val="008111D9"/>
    <w:rsid w:val="00815035"/>
    <w:rsid w:val="00836EF5"/>
    <w:rsid w:val="008450CF"/>
    <w:rsid w:val="0084701E"/>
    <w:rsid w:val="008639BB"/>
    <w:rsid w:val="008C2696"/>
    <w:rsid w:val="008D18FC"/>
    <w:rsid w:val="008E2D5B"/>
    <w:rsid w:val="008F7847"/>
    <w:rsid w:val="00912F2D"/>
    <w:rsid w:val="00920E38"/>
    <w:rsid w:val="009372CB"/>
    <w:rsid w:val="009441E5"/>
    <w:rsid w:val="009773D6"/>
    <w:rsid w:val="00980EBB"/>
    <w:rsid w:val="00984DA6"/>
    <w:rsid w:val="009B3537"/>
    <w:rsid w:val="009E42CD"/>
    <w:rsid w:val="009F2B39"/>
    <w:rsid w:val="009F3E0E"/>
    <w:rsid w:val="00A00B0B"/>
    <w:rsid w:val="00A04217"/>
    <w:rsid w:val="00A2085C"/>
    <w:rsid w:val="00A80067"/>
    <w:rsid w:val="00A90458"/>
    <w:rsid w:val="00AC226F"/>
    <w:rsid w:val="00AC59AA"/>
    <w:rsid w:val="00AD02DA"/>
    <w:rsid w:val="00AE72A9"/>
    <w:rsid w:val="00AF1130"/>
    <w:rsid w:val="00AF5E58"/>
    <w:rsid w:val="00B11CD8"/>
    <w:rsid w:val="00B321CD"/>
    <w:rsid w:val="00B54A27"/>
    <w:rsid w:val="00B64C72"/>
    <w:rsid w:val="00B73076"/>
    <w:rsid w:val="00B9414D"/>
    <w:rsid w:val="00BA2A99"/>
    <w:rsid w:val="00BA33F5"/>
    <w:rsid w:val="00BB7D4F"/>
    <w:rsid w:val="00BC7524"/>
    <w:rsid w:val="00BD0FDA"/>
    <w:rsid w:val="00BD3FF5"/>
    <w:rsid w:val="00BE3A75"/>
    <w:rsid w:val="00BF308F"/>
    <w:rsid w:val="00BF433B"/>
    <w:rsid w:val="00BF67B2"/>
    <w:rsid w:val="00C04824"/>
    <w:rsid w:val="00C5032A"/>
    <w:rsid w:val="00C97D46"/>
    <w:rsid w:val="00CA4F3F"/>
    <w:rsid w:val="00CB27F1"/>
    <w:rsid w:val="00CB7623"/>
    <w:rsid w:val="00CB7923"/>
    <w:rsid w:val="00CC6613"/>
    <w:rsid w:val="00CE7BDB"/>
    <w:rsid w:val="00CF6252"/>
    <w:rsid w:val="00D01C79"/>
    <w:rsid w:val="00D033DC"/>
    <w:rsid w:val="00D11781"/>
    <w:rsid w:val="00D21A34"/>
    <w:rsid w:val="00D245CE"/>
    <w:rsid w:val="00D414B0"/>
    <w:rsid w:val="00D45551"/>
    <w:rsid w:val="00D75693"/>
    <w:rsid w:val="00D83A8B"/>
    <w:rsid w:val="00D907BB"/>
    <w:rsid w:val="00DA172C"/>
    <w:rsid w:val="00DC64CE"/>
    <w:rsid w:val="00DD3649"/>
    <w:rsid w:val="00DD3B60"/>
    <w:rsid w:val="00E027A7"/>
    <w:rsid w:val="00E03A37"/>
    <w:rsid w:val="00E133D5"/>
    <w:rsid w:val="00E17A27"/>
    <w:rsid w:val="00E231DB"/>
    <w:rsid w:val="00E23D42"/>
    <w:rsid w:val="00E2713E"/>
    <w:rsid w:val="00E35D13"/>
    <w:rsid w:val="00E434A1"/>
    <w:rsid w:val="00E55B65"/>
    <w:rsid w:val="00E71BA8"/>
    <w:rsid w:val="00E911F2"/>
    <w:rsid w:val="00EA6692"/>
    <w:rsid w:val="00EC00FD"/>
    <w:rsid w:val="00EC0C7B"/>
    <w:rsid w:val="00EE1EC5"/>
    <w:rsid w:val="00EF1C87"/>
    <w:rsid w:val="00F128C0"/>
    <w:rsid w:val="00F22E75"/>
    <w:rsid w:val="00F32229"/>
    <w:rsid w:val="00F33C88"/>
    <w:rsid w:val="00F4159B"/>
    <w:rsid w:val="00F444EC"/>
    <w:rsid w:val="00F46791"/>
    <w:rsid w:val="00F823F9"/>
    <w:rsid w:val="00F94690"/>
    <w:rsid w:val="00FA6219"/>
    <w:rsid w:val="00FA73CC"/>
    <w:rsid w:val="00FB1494"/>
    <w:rsid w:val="00FB5EC4"/>
    <w:rsid w:val="00FB7394"/>
    <w:rsid w:val="00FB7BC2"/>
    <w:rsid w:val="00FF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C4"/>
    <w:pPr>
      <w:jc w:val="center"/>
    </w:pPr>
    <w:rPr>
      <w:rFonts w:ascii="Times New Roman" w:hAnsi="Times New Roman"/>
      <w:sz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39C4"/>
    <w:pPr>
      <w:spacing w:before="240" w:after="60"/>
      <w:jc w:val="both"/>
      <w:outlineLvl w:val="4"/>
    </w:pPr>
    <w:rPr>
      <w:rFonts w:eastAsia="Times New Roman"/>
      <w:sz w:val="2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39C4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body text Char"/>
    <w:uiPriority w:val="99"/>
    <w:semiHidden/>
    <w:locked/>
    <w:rsid w:val="005539C4"/>
    <w:rPr>
      <w:rFonts w:ascii="Times New Roman" w:hAnsi="Times New Roman"/>
      <w:sz w:val="24"/>
    </w:rPr>
  </w:style>
  <w:style w:type="paragraph" w:styleId="BodyText">
    <w:name w:val="Body Text"/>
    <w:aliases w:val="body text"/>
    <w:basedOn w:val="Normal"/>
    <w:link w:val="BodyTextChar1"/>
    <w:uiPriority w:val="99"/>
    <w:semiHidden/>
    <w:rsid w:val="005539C4"/>
    <w:pPr>
      <w:spacing w:after="120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aliases w:val="body text Char1"/>
    <w:basedOn w:val="DefaultParagraphFont"/>
    <w:link w:val="BodyText"/>
    <w:uiPriority w:val="99"/>
    <w:semiHidden/>
    <w:locked/>
    <w:rsid w:val="001927AF"/>
    <w:rPr>
      <w:rFonts w:ascii="Times New Roman" w:hAnsi="Times New Roman" w:cs="Times New Roman"/>
      <w:sz w:val="28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5539C4"/>
    <w:rPr>
      <w:rFonts w:ascii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uiPriority w:val="99"/>
    <w:locked/>
    <w:rsid w:val="005539C4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553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nformat">
    <w:name w:val="ConsNonformat"/>
    <w:uiPriority w:val="99"/>
    <w:rsid w:val="005539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Без интервала1"/>
    <w:uiPriority w:val="99"/>
    <w:rsid w:val="005539C4"/>
    <w:pPr>
      <w:suppressAutoHyphens/>
    </w:pPr>
    <w:rPr>
      <w:rFonts w:eastAsia="Times New Roman" w:cs="Calibri"/>
      <w:lang w:eastAsia="ar-SA"/>
    </w:rPr>
  </w:style>
  <w:style w:type="character" w:styleId="Strong">
    <w:name w:val="Strong"/>
    <w:basedOn w:val="DefaultParagraphFont"/>
    <w:uiPriority w:val="99"/>
    <w:qFormat/>
    <w:rsid w:val="005539C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021B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21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Стиль3"/>
    <w:basedOn w:val="Normal"/>
    <w:uiPriority w:val="99"/>
    <w:rsid w:val="004B5EEE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4B5EEE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99"/>
    <w:qFormat/>
    <w:rsid w:val="004B5EEE"/>
    <w:pPr>
      <w:ind w:left="720"/>
      <w:contextualSpacing/>
    </w:pPr>
  </w:style>
  <w:style w:type="character" w:customStyle="1" w:styleId="cardmaininfocontent2">
    <w:name w:val="cardmaininfo__content2"/>
    <w:uiPriority w:val="99"/>
    <w:rsid w:val="007A5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marinenk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562</Words>
  <Characters>3210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Венедиктов Даниил Владимирович</dc:creator>
  <cp:keywords/>
  <dc:description/>
  <cp:lastModifiedBy>internet</cp:lastModifiedBy>
  <cp:revision>7</cp:revision>
  <cp:lastPrinted>2022-06-21T12:28:00Z</cp:lastPrinted>
  <dcterms:created xsi:type="dcterms:W3CDTF">2026-06-01T12:07:00Z</dcterms:created>
  <dcterms:modified xsi:type="dcterms:W3CDTF">2026-06-02T06:18:00Z</dcterms:modified>
</cp:coreProperties>
</file>