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93"/>
        <w:jc w:val="center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Техническое задание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793"/>
        <w:jc w:val="center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на поставку расходных материалов для средств печати и копирования данных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179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061"/>
        <w:gridCol w:w="1604"/>
        <w:gridCol w:w="873"/>
        <w:gridCol w:w="828"/>
        <w:gridCol w:w="2121"/>
        <w:gridCol w:w="2185"/>
        <w:gridCol w:w="1506"/>
      </w:tblGrid>
      <w:tr>
        <w:tblPrEx/>
        <w:trPr>
          <w:trHeight w:val="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1" w:type="dxa"/>
            <w:vAlign w:val="center"/>
            <w:vMerge w:val="restart"/>
            <w:textDirection w:val="lrTb"/>
            <w:noWrap w:val="false"/>
          </w:tcPr>
          <w:p>
            <w:pPr>
              <w:pStyle w:val="793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КТРУ/ОКПД 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4" w:type="dxa"/>
            <w:vAlign w:val="center"/>
            <w:vMerge w:val="restart"/>
            <w:textDirection w:val="lrTb"/>
            <w:noWrap w:val="false"/>
          </w:tcPr>
          <w:p>
            <w:pPr>
              <w:pStyle w:val="793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товара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3" w:type="dxa"/>
            <w:vAlign w:val="center"/>
            <w:vMerge w:val="restart"/>
            <w:textDirection w:val="lrTb"/>
            <w:noWrap w:val="false"/>
          </w:tcPr>
          <w:p>
            <w:pPr>
              <w:pStyle w:val="793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Кол-во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8" w:type="dxa"/>
            <w:vAlign w:val="center"/>
            <w:vMerge w:val="restart"/>
            <w:textDirection w:val="lrTb"/>
            <w:noWrap w:val="false"/>
          </w:tcPr>
          <w:p>
            <w:pPr>
              <w:pStyle w:val="793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Ед. изм.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2" w:type="dxa"/>
            <w:vAlign w:val="center"/>
            <w:textDirection w:val="lrTb"/>
            <w:noWrap w:val="false"/>
          </w:tcPr>
          <w:p>
            <w:pPr>
              <w:pStyle w:val="793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Описание объекта закупки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1" w:type="dxa"/>
            <w:vAlign w:val="center"/>
            <w:vMerge w:val="continue"/>
            <w:textDirection w:val="lrTb"/>
            <w:noWrap w:val="false"/>
          </w:tcPr>
          <w:p>
            <w:pPr>
              <w:pStyle w:val="793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4" w:type="dxa"/>
            <w:vAlign w:val="center"/>
            <w:vMerge w:val="continue"/>
            <w:textDirection w:val="lrTb"/>
            <w:noWrap w:val="false"/>
          </w:tcPr>
          <w:p>
            <w:pPr>
              <w:pStyle w:val="793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3" w:type="dxa"/>
            <w:vAlign w:val="center"/>
            <w:vMerge w:val="continue"/>
            <w:textDirection w:val="lrTb"/>
            <w:noWrap w:val="false"/>
          </w:tcPr>
          <w:p>
            <w:pPr>
              <w:pStyle w:val="793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8" w:type="dxa"/>
            <w:vAlign w:val="center"/>
            <w:vMerge w:val="continue"/>
            <w:textDirection w:val="lrTb"/>
            <w:noWrap w:val="false"/>
          </w:tcPr>
          <w:p>
            <w:pPr>
              <w:pStyle w:val="793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1" w:type="dxa"/>
            <w:vAlign w:val="center"/>
            <w:textDirection w:val="lrTb"/>
            <w:noWrap w:val="false"/>
          </w:tcPr>
          <w:p>
            <w:pPr>
              <w:pStyle w:val="793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характеристики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85" w:type="dxa"/>
            <w:vAlign w:val="center"/>
            <w:textDirection w:val="lrTb"/>
            <w:noWrap w:val="false"/>
          </w:tcPr>
          <w:p>
            <w:pPr>
              <w:pStyle w:val="793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Значение характеристики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6" w:type="dxa"/>
            <w:vAlign w:val="center"/>
            <w:textDirection w:val="lrTb"/>
            <w:noWrap w:val="false"/>
          </w:tcPr>
          <w:p>
            <w:pPr>
              <w:pStyle w:val="793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Единица измерения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1" w:type="dxa"/>
            <w:vAlign w:val="center"/>
            <w:vMerge w:val="restart"/>
            <w:textDirection w:val="lrTb"/>
            <w:noWrap w:val="false"/>
          </w:tcPr>
          <w:p>
            <w:pPr>
              <w:pStyle w:val="793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-/26.20.40.120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4" w:type="dxa"/>
            <w:vAlign w:val="center"/>
            <w:vMerge w:val="restart"/>
            <w:textDirection w:val="lrTb"/>
            <w:noWrap w:val="false"/>
          </w:tcPr>
          <w:p>
            <w:pPr>
              <w:pStyle w:val="793"/>
              <w:jc w:val="center"/>
              <w:widowControl w:val="off"/>
              <w:rPr>
                <w:sz w:val="28"/>
                <w:szCs w:val="28"/>
              </w:rPr>
            </w:pPr>
            <w:r/>
            <w:bookmarkStart w:id="0" w:name="_Hlk135225121"/>
            <w:r>
              <w:rPr>
                <w:sz w:val="28"/>
                <w:szCs w:val="28"/>
              </w:rPr>
              <w:t xml:space="preserve">Тонер-картридж</w:t>
            </w:r>
            <w:bookmarkEnd w:id="0"/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3" w:type="dxa"/>
            <w:vAlign w:val="center"/>
            <w:vMerge w:val="restart"/>
            <w:textDirection w:val="lrTb"/>
            <w:noWrap w:val="false"/>
          </w:tcPr>
          <w:p>
            <w:pPr>
              <w:pStyle w:val="793"/>
              <w:jc w:val="center"/>
              <w:widowControl w:val="off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8" w:type="dxa"/>
            <w:vAlign w:val="center"/>
            <w:vMerge w:val="restart"/>
            <w:textDirection w:val="lrTb"/>
            <w:noWrap w:val="false"/>
          </w:tcPr>
          <w:p>
            <w:pPr>
              <w:pStyle w:val="793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1" w:type="dxa"/>
            <w:vAlign w:val="center"/>
            <w:textDirection w:val="lrTb"/>
            <w:noWrap w:val="false"/>
          </w:tcPr>
          <w:p>
            <w:pPr>
              <w:pStyle w:val="793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Совместимость с устройством: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85" w:type="dxa"/>
            <w:vAlign w:val="center"/>
            <w:textDirection w:val="lrTb"/>
            <w:noWrap w:val="false"/>
          </w:tcPr>
          <w:p>
            <w:pPr>
              <w:pStyle w:val="793"/>
              <w:jc w:val="center"/>
              <w:widowControl w:val="off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МФУ HP LaserJet Pro MFP M426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6" w:type="dxa"/>
            <w:vAlign w:val="center"/>
            <w:textDirection w:val="lrTb"/>
            <w:noWrap w:val="false"/>
          </w:tcPr>
          <w:p>
            <w:pPr>
              <w:pStyle w:val="793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1" w:type="dxa"/>
            <w:vAlign w:val="center"/>
            <w:vMerge w:val="continue"/>
            <w:textDirection w:val="lrTb"/>
            <w:noWrap w:val="false"/>
          </w:tcPr>
          <w:p>
            <w:pPr>
              <w:pStyle w:val="793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4" w:type="dxa"/>
            <w:vAlign w:val="center"/>
            <w:vMerge w:val="continue"/>
            <w:textDirection w:val="lrTb"/>
            <w:noWrap w:val="false"/>
          </w:tcPr>
          <w:p>
            <w:pPr>
              <w:pStyle w:val="793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3" w:type="dxa"/>
            <w:vAlign w:val="center"/>
            <w:vMerge w:val="continue"/>
            <w:textDirection w:val="lrTb"/>
            <w:noWrap w:val="false"/>
          </w:tcPr>
          <w:p>
            <w:pPr>
              <w:pStyle w:val="793"/>
              <w:jc w:val="center"/>
              <w:widowControl w:val="off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8" w:type="dxa"/>
            <w:vAlign w:val="center"/>
            <w:vMerge w:val="continue"/>
            <w:textDirection w:val="lrTb"/>
            <w:noWrap w:val="false"/>
          </w:tcPr>
          <w:p>
            <w:pPr>
              <w:pStyle w:val="793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1" w:type="dxa"/>
            <w:vAlign w:val="center"/>
            <w:textDirection w:val="lrTb"/>
            <w:noWrap w:val="false"/>
          </w:tcPr>
          <w:p>
            <w:pPr>
              <w:pStyle w:val="793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Технология печати: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85" w:type="dxa"/>
            <w:vAlign w:val="center"/>
            <w:textDirection w:val="lrTb"/>
            <w:noWrap w:val="false"/>
          </w:tcPr>
          <w:p>
            <w:pPr>
              <w:pStyle w:val="793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Лазерная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6" w:type="dxa"/>
            <w:vAlign w:val="center"/>
            <w:textDirection w:val="lrTb"/>
            <w:noWrap w:val="false"/>
          </w:tcPr>
          <w:p>
            <w:pPr>
              <w:pStyle w:val="793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1" w:type="dxa"/>
            <w:vAlign w:val="center"/>
            <w:vMerge w:val="continue"/>
            <w:textDirection w:val="lrTb"/>
            <w:noWrap w:val="false"/>
          </w:tcPr>
          <w:p>
            <w:pPr>
              <w:pStyle w:val="793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04" w:type="dxa"/>
            <w:vAlign w:val="center"/>
            <w:vMerge w:val="continue"/>
            <w:textDirection w:val="lrTb"/>
            <w:noWrap w:val="false"/>
          </w:tcPr>
          <w:p>
            <w:pPr>
              <w:pStyle w:val="793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3" w:type="dxa"/>
            <w:vAlign w:val="center"/>
            <w:vMerge w:val="continue"/>
            <w:textDirection w:val="lrTb"/>
            <w:noWrap w:val="false"/>
          </w:tcPr>
          <w:p>
            <w:pPr>
              <w:pStyle w:val="793"/>
              <w:jc w:val="center"/>
              <w:widowControl w:val="off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8" w:type="dxa"/>
            <w:vAlign w:val="center"/>
            <w:vMerge w:val="continue"/>
            <w:textDirection w:val="lrTb"/>
            <w:noWrap w:val="false"/>
          </w:tcPr>
          <w:p>
            <w:pPr>
              <w:pStyle w:val="793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1" w:type="dxa"/>
            <w:vAlign w:val="center"/>
            <w:textDirection w:val="lrTb"/>
            <w:noWrap w:val="false"/>
          </w:tcPr>
          <w:p>
            <w:pPr>
              <w:pStyle w:val="793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Количество страниц: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85" w:type="dxa"/>
            <w:vAlign w:val="center"/>
            <w:textDirection w:val="lrTb"/>
            <w:noWrap w:val="false"/>
          </w:tcPr>
          <w:p>
            <w:pPr>
              <w:pStyle w:val="793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не менее 92</w:t>
            </w:r>
            <w:r>
              <w:rPr>
                <w:bCs/>
                <w:sz w:val="28"/>
                <w:szCs w:val="28"/>
              </w:rPr>
              <w:t xml:space="preserve">00 страниц при 5% покрытии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6" w:type="dxa"/>
            <w:vAlign w:val="center"/>
            <w:textDirection w:val="lrTb"/>
            <w:noWrap w:val="false"/>
          </w:tcPr>
          <w:p>
            <w:pPr>
              <w:pStyle w:val="793"/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страниц (стр.)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793"/>
        <w:jc w:val="center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93"/>
        <w:ind w:firstLine="709"/>
        <w:jc w:val="both"/>
        <w:spacing w:line="360" w:lineRule="auto"/>
        <w:tabs>
          <w:tab w:val="clear" w:pos="708" w:leader="none"/>
          <w:tab w:val="left" w:pos="993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Технические требования к качеству, упаковке, безопасности и поставке Товара: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93"/>
        <w:numPr>
          <w:ilvl w:val="0"/>
          <w:numId w:val="1"/>
        </w:numPr>
        <w:ind w:left="0" w:firstLine="709"/>
        <w:jc w:val="both"/>
        <w:spacing w:before="0" w:after="0" w:line="360" w:lineRule="auto"/>
        <w:tabs>
          <w:tab w:val="clear" w:pos="708" w:leader="none"/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Поставляемый товар новый (товар, который не был в употреблении, в ремонте, который не был восстановлен (в т.ч. перезаправлен), у которого не была осуществлена замена составных частей, не были восстановлены потребительские свойства).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93"/>
        <w:numPr>
          <w:ilvl w:val="0"/>
          <w:numId w:val="1"/>
        </w:numPr>
        <w:ind w:left="0" w:firstLine="709"/>
        <w:jc w:val="both"/>
        <w:spacing w:before="0" w:after="0" w:line="360" w:lineRule="auto"/>
        <w:tabs>
          <w:tab w:val="clear" w:pos="708" w:leader="none"/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93"/>
        <w:numPr>
          <w:ilvl w:val="0"/>
          <w:numId w:val="1"/>
        </w:numPr>
        <w:ind w:left="0" w:firstLine="709"/>
        <w:jc w:val="both"/>
        <w:spacing w:before="0" w:after="0" w:line="360" w:lineRule="auto"/>
        <w:tabs>
          <w:tab w:val="clear" w:pos="708" w:leader="none"/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Поставляемые тонер-картриджи должны обеспечивать полную совместимость с оборудованием Заказчика.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93"/>
        <w:numPr>
          <w:ilvl w:val="0"/>
          <w:numId w:val="1"/>
        </w:numPr>
        <w:ind w:left="0" w:firstLine="709"/>
        <w:jc w:val="both"/>
        <w:spacing w:before="0" w:after="0" w:line="360" w:lineRule="auto"/>
        <w:tabs>
          <w:tab w:val="clear" w:pos="708" w:leader="none"/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Поставляемые </w:t>
      </w:r>
      <w:r>
        <w:rPr>
          <w:sz w:val="28"/>
          <w:szCs w:val="28"/>
        </w:rPr>
        <w:t xml:space="preserve">тонер-</w:t>
      </w:r>
      <w:r>
        <w:rPr>
          <w:sz w:val="28"/>
          <w:szCs w:val="28"/>
        </w:rPr>
        <w:t xml:space="preserve">картриджи не должны иметь дефектов, связанных с конструкцией, материалами или работой по его изготовлению. Корпус </w:t>
      </w:r>
      <w:r>
        <w:rPr>
          <w:sz w:val="28"/>
          <w:szCs w:val="28"/>
        </w:rPr>
        <w:t xml:space="preserve">тонер-</w:t>
      </w:r>
      <w:r>
        <w:rPr>
          <w:sz w:val="28"/>
          <w:szCs w:val="28"/>
        </w:rPr>
        <w:t xml:space="preserve">картриджа не должен иметь потёртостей, царапин, сколов и следов вскрытия, иных повреждений.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93"/>
        <w:numPr>
          <w:ilvl w:val="0"/>
          <w:numId w:val="1"/>
        </w:numPr>
        <w:ind w:left="0" w:firstLine="709"/>
        <w:jc w:val="both"/>
        <w:spacing w:before="0" w:after="0" w:line="360" w:lineRule="auto"/>
        <w:tabs>
          <w:tab w:val="clear" w:pos="708" w:leader="none"/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Тонер-картриджи должны быть упакованы в герметичный пл</w:t>
      </w:r>
      <w:r>
        <w:rPr>
          <w:sz w:val="28"/>
          <w:szCs w:val="28"/>
        </w:rPr>
        <w:t xml:space="preserve">астиковый пакет. Упакованный </w:t>
      </w:r>
      <w:r>
        <w:rPr>
          <w:sz w:val="28"/>
          <w:szCs w:val="28"/>
        </w:rPr>
        <w:t xml:space="preserve">тонер-</w:t>
      </w:r>
      <w:r>
        <w:rPr>
          <w:sz w:val="28"/>
          <w:szCs w:val="28"/>
        </w:rPr>
        <w:t xml:space="preserve">картридж должен быть помещен в индивидуальную картонную коробку, размер которой исключает его перемещение внутри, и которая не должна быть деформирована. Коробка должна содержать информацию о Товаре и его производителе. Упаковк</w:t>
      </w:r>
      <w:r>
        <w:rPr>
          <w:sz w:val="28"/>
          <w:szCs w:val="28"/>
        </w:rPr>
        <w:t xml:space="preserve">а должна обеспечивать полную сохранность Товара при хранении, перевозке, погрузке и разгрузке. Поставщик несёт ответственность за порчу Товара до приёмки их Заказчиком вследствие некачественной упаковки, консервации или несоблюдения инструкции по хранению.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93"/>
        <w:numPr>
          <w:ilvl w:val="0"/>
          <w:numId w:val="1"/>
        </w:numPr>
        <w:ind w:left="0" w:firstLine="709"/>
        <w:jc w:val="both"/>
        <w:spacing w:before="0" w:after="0" w:line="360" w:lineRule="auto"/>
        <w:tabs>
          <w:tab w:val="clear" w:pos="708" w:leader="none"/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Серийные номера на упаковке и самом </w:t>
      </w:r>
      <w:r>
        <w:rPr>
          <w:sz w:val="28"/>
          <w:szCs w:val="28"/>
        </w:rPr>
        <w:t xml:space="preserve">тонер-</w:t>
      </w:r>
      <w:r>
        <w:rPr>
          <w:sz w:val="28"/>
          <w:szCs w:val="28"/>
        </w:rPr>
        <w:t xml:space="preserve">картридже должны совпадать.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93"/>
        <w:numPr>
          <w:ilvl w:val="0"/>
          <w:numId w:val="1"/>
        </w:numPr>
        <w:ind w:left="0" w:firstLine="709"/>
        <w:jc w:val="both"/>
        <w:spacing w:before="0" w:after="0" w:line="360" w:lineRule="auto"/>
        <w:tabs>
          <w:tab w:val="clear" w:pos="708" w:leader="none"/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Поставляемый Товар должен быть безопасным для жизни и здоровья населения и окружающей среды.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93"/>
        <w:numPr>
          <w:ilvl w:val="0"/>
          <w:numId w:val="1"/>
        </w:numPr>
        <w:ind w:left="0" w:firstLine="709"/>
        <w:jc w:val="both"/>
        <w:spacing w:before="0" w:after="0" w:line="360" w:lineRule="auto"/>
        <w:tabs>
          <w:tab w:val="clear" w:pos="708" w:leader="none"/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поставки товара: 15 (Пятнадцать) календарных дней со дня заключения Контракта.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93"/>
        <w:numPr>
          <w:ilvl w:val="0"/>
          <w:numId w:val="1"/>
        </w:numPr>
        <w:ind w:left="0" w:firstLine="709"/>
        <w:jc w:val="both"/>
        <w:spacing w:before="0" w:after="0" w:line="360" w:lineRule="auto"/>
        <w:tabs>
          <w:tab w:val="clear" w:pos="708" w:leader="none"/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Место поставки товара: 428000, Чувашская Республика, г. Чебоксары, ул. К. Маркса, д. 56.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6"/>
        <w:numPr>
          <w:ilvl w:val="0"/>
          <w:numId w:val="1"/>
        </w:numPr>
        <w:ind w:left="0" w:firstLine="709"/>
        <w:jc w:val="both"/>
        <w:spacing w:line="360" w:lineRule="auto"/>
        <w:tabs>
          <w:tab w:val="clear" w:pos="708" w:leader="none"/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Время поставки: в рабочее время Управления Росреестра по Чувашской Республике, а именно с понедельника по пятницу с 8:00 до 17:00.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567" w:right="567" w:bottom="399" w:left="1418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Calibri">
    <w:panose1 w:val="020F0502020204030204"/>
  </w:font>
  <w:font w:name="Tahoma">
    <w:panose1 w:val="020B0604030504040204"/>
  </w:font>
  <w:font w:name="Noto Sans Devanagari">
    <w:panose1 w:val="020B050204050402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6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93" w:default="1">
    <w:name w:val="Normal"/>
    <w:qFormat/>
    <w:pPr>
      <w:jc w:val="left"/>
      <w:spacing w:before="0" w:beforeAutospacing="0" w:after="0" w:afterAutospacing="0" w:line="240" w:lineRule="auto"/>
      <w:widowControl/>
    </w:pPr>
    <w:rPr>
      <w:rFonts w:ascii="Times New Roman" w:hAnsi="Times New Roman" w:eastAsia="Arial" w:cs="Times New Roman" w:eastAsiaTheme="minorEastAsia"/>
      <w:color w:val="auto"/>
      <w:sz w:val="20"/>
      <w:szCs w:val="20"/>
      <w:lang w:val="ru-RU" w:eastAsia="ru-RU" w:bidi="ar-SA"/>
    </w:rPr>
  </w:style>
  <w:style w:type="paragraph" w:styleId="794">
    <w:name w:val="Heading 1"/>
    <w:basedOn w:val="79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95">
    <w:name w:val="Heading 2"/>
    <w:basedOn w:val="79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96">
    <w:name w:val="Heading 3"/>
    <w:basedOn w:val="7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97">
    <w:name w:val="Heading 4"/>
    <w:basedOn w:val="79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98">
    <w:name w:val="Heading 5"/>
    <w:basedOn w:val="79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99">
    <w:name w:val="Heading 6"/>
    <w:basedOn w:val="7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00">
    <w:name w:val="Heading 7"/>
    <w:basedOn w:val="7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01">
    <w:name w:val="Heading 8"/>
    <w:basedOn w:val="7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02">
    <w:name w:val="Heading 9"/>
    <w:basedOn w:val="7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3">
    <w:name w:val="Heading 1 Char"/>
    <w:basedOn w:val="826"/>
    <w:uiPriority w:val="9"/>
    <w:qFormat/>
    <w:rPr>
      <w:rFonts w:ascii="Arial" w:hAnsi="Arial" w:eastAsia="Arial" w:cs="Arial"/>
      <w:sz w:val="40"/>
      <w:szCs w:val="40"/>
    </w:rPr>
  </w:style>
  <w:style w:type="character" w:styleId="804">
    <w:name w:val="Heading 2 Char"/>
    <w:basedOn w:val="826"/>
    <w:uiPriority w:val="9"/>
    <w:qFormat/>
    <w:rPr>
      <w:rFonts w:ascii="Arial" w:hAnsi="Arial" w:eastAsia="Arial" w:cs="Arial"/>
      <w:sz w:val="34"/>
    </w:rPr>
  </w:style>
  <w:style w:type="character" w:styleId="805">
    <w:name w:val="Heading 3 Char"/>
    <w:basedOn w:val="826"/>
    <w:uiPriority w:val="9"/>
    <w:qFormat/>
    <w:rPr>
      <w:rFonts w:ascii="Arial" w:hAnsi="Arial" w:eastAsia="Arial" w:cs="Arial"/>
      <w:sz w:val="30"/>
      <w:szCs w:val="30"/>
    </w:rPr>
  </w:style>
  <w:style w:type="character" w:styleId="806">
    <w:name w:val="Heading 4 Char"/>
    <w:basedOn w:val="826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07">
    <w:name w:val="Heading 5 Char"/>
    <w:basedOn w:val="826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808">
    <w:name w:val="Heading 6 Char"/>
    <w:basedOn w:val="826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809">
    <w:name w:val="Heading 7 Char"/>
    <w:basedOn w:val="826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0">
    <w:name w:val="Heading 8 Char"/>
    <w:basedOn w:val="8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11">
    <w:name w:val="Heading 9 Char"/>
    <w:basedOn w:val="826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12">
    <w:name w:val="Title Char"/>
    <w:basedOn w:val="826"/>
    <w:uiPriority w:val="10"/>
    <w:qFormat/>
    <w:rPr>
      <w:sz w:val="48"/>
      <w:szCs w:val="48"/>
    </w:rPr>
  </w:style>
  <w:style w:type="character" w:styleId="813">
    <w:name w:val="Subtitle Char"/>
    <w:basedOn w:val="826"/>
    <w:uiPriority w:val="11"/>
    <w:qFormat/>
    <w:rPr>
      <w:sz w:val="24"/>
      <w:szCs w:val="24"/>
    </w:rPr>
  </w:style>
  <w:style w:type="character" w:styleId="814">
    <w:name w:val="Quote Char"/>
    <w:uiPriority w:val="29"/>
    <w:qFormat/>
    <w:rPr>
      <w:i/>
    </w:rPr>
  </w:style>
  <w:style w:type="character" w:styleId="815">
    <w:name w:val="Intense Quote Char"/>
    <w:uiPriority w:val="30"/>
    <w:qFormat/>
    <w:rPr>
      <w:i/>
    </w:rPr>
  </w:style>
  <w:style w:type="character" w:styleId="816">
    <w:name w:val="Header Char"/>
    <w:basedOn w:val="826"/>
    <w:uiPriority w:val="99"/>
    <w:qFormat/>
  </w:style>
  <w:style w:type="character" w:styleId="817">
    <w:name w:val="Footer Char"/>
    <w:basedOn w:val="826"/>
    <w:uiPriority w:val="99"/>
    <w:qFormat/>
  </w:style>
  <w:style w:type="character" w:styleId="818">
    <w:name w:val="Caption Char"/>
    <w:uiPriority w:val="99"/>
    <w:qFormat/>
  </w:style>
  <w:style w:type="character" w:styleId="819">
    <w:name w:val="Hyperlink"/>
    <w:uiPriority w:val="99"/>
    <w:unhideWhenUsed/>
    <w:rPr>
      <w:color w:val="0000ff" w:themeColor="hyperlink"/>
      <w:u w:val="single"/>
    </w:rPr>
  </w:style>
  <w:style w:type="character" w:styleId="820">
    <w:name w:val="Footnote Text Char"/>
    <w:uiPriority w:val="99"/>
    <w:qFormat/>
    <w:rPr>
      <w:sz w:val="18"/>
    </w:rPr>
  </w:style>
  <w:style w:type="character" w:styleId="821">
    <w:name w:val="Символ сноски"/>
    <w:uiPriority w:val="99"/>
    <w:unhideWhenUsed/>
    <w:qFormat/>
    <w:rPr>
      <w:vertAlign w:val="superscript"/>
    </w:rPr>
  </w:style>
  <w:style w:type="character" w:styleId="822">
    <w:name w:val="footnote reference"/>
    <w:rPr>
      <w:vertAlign w:val="superscript"/>
    </w:rPr>
  </w:style>
  <w:style w:type="character" w:styleId="823">
    <w:name w:val="Endnote Text Char"/>
    <w:uiPriority w:val="99"/>
    <w:qFormat/>
    <w:rPr>
      <w:sz w:val="20"/>
    </w:rPr>
  </w:style>
  <w:style w:type="character" w:styleId="824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825">
    <w:name w:val="endnote reference"/>
    <w:rPr>
      <w:vertAlign w:val="superscript"/>
    </w:rPr>
  </w:style>
  <w:style w:type="character" w:styleId="826" w:default="1">
    <w:name w:val="Default Paragraph Font"/>
    <w:uiPriority w:val="1"/>
    <w:semiHidden/>
    <w:unhideWhenUsed/>
    <w:qFormat/>
  </w:style>
  <w:style w:type="character" w:styleId="827" w:customStyle="1">
    <w:name w:val="Абзац списка Знак"/>
    <w:qFormat/>
    <w:rPr>
      <w:rFonts w:ascii="Times New Roman" w:hAnsi="Times New Roman" w:eastAsia="Arial" w:cs="Times New Roman" w:eastAsiaTheme="minorEastAsia"/>
      <w:sz w:val="20"/>
      <w:szCs w:val="20"/>
      <w:lang w:eastAsia="ru-RU"/>
    </w:rPr>
  </w:style>
  <w:style w:type="paragraph" w:styleId="828">
    <w:name w:val="Заголовок"/>
    <w:basedOn w:val="793"/>
    <w:next w:val="829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829">
    <w:name w:val="Body Text"/>
    <w:basedOn w:val="793"/>
    <w:pPr>
      <w:spacing w:before="0" w:after="140" w:line="276" w:lineRule="auto"/>
    </w:pPr>
  </w:style>
  <w:style w:type="paragraph" w:styleId="830">
    <w:name w:val="List"/>
    <w:basedOn w:val="829"/>
    <w:rPr>
      <w:rFonts w:ascii="PT Astra Serif" w:hAnsi="PT Astra Serif" w:cs="Noto Sans Devanagari"/>
    </w:rPr>
  </w:style>
  <w:style w:type="paragraph" w:styleId="831">
    <w:name w:val="Caption"/>
    <w:basedOn w:val="793"/>
    <w:link w:val="81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832">
    <w:name w:val="Указатель"/>
    <w:basedOn w:val="793"/>
    <w:qFormat/>
    <w:pPr>
      <w:suppressLineNumbers/>
    </w:pPr>
    <w:rPr>
      <w:rFonts w:ascii="PT Astra Serif" w:hAnsi="PT Astra Serif" w:cs="Noto Sans Devanagari"/>
    </w:rPr>
  </w:style>
  <w:style w:type="paragraph" w:styleId="833">
    <w:name w:val="No Spacing"/>
    <w:uiPriority w:val="1"/>
    <w:qFormat/>
    <w:pPr>
      <w:jc w:val="left"/>
      <w:spacing w:before="0" w:beforeAutospacing="0" w:after="0" w:afterAutospacing="0" w:line="240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834">
    <w:name w:val="Title"/>
    <w:basedOn w:val="793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835">
    <w:name w:val="Subtitle"/>
    <w:basedOn w:val="793"/>
    <w:uiPriority w:val="11"/>
    <w:qFormat/>
    <w:pPr>
      <w:spacing w:before="200" w:after="200"/>
    </w:pPr>
    <w:rPr>
      <w:sz w:val="24"/>
      <w:szCs w:val="24"/>
    </w:rPr>
  </w:style>
  <w:style w:type="paragraph" w:styleId="836">
    <w:name w:val="Quote"/>
    <w:basedOn w:val="793"/>
    <w:uiPriority w:val="29"/>
    <w:qFormat/>
    <w:pPr>
      <w:ind w:left="720" w:right="720" w:firstLine="0"/>
    </w:pPr>
    <w:rPr>
      <w:i/>
    </w:rPr>
  </w:style>
  <w:style w:type="paragraph" w:styleId="837">
    <w:name w:val="Intense Quote"/>
    <w:basedOn w:val="793"/>
    <w:uiPriority w:val="30"/>
    <w:qFormat/>
    <w:pPr>
      <w:ind w:left="720" w:right="720" w:firstLine="0"/>
      <w:spacing w:before="0" w:after="20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38">
    <w:name w:val="Колонтитул"/>
    <w:basedOn w:val="793"/>
    <w:qFormat/>
  </w:style>
  <w:style w:type="paragraph" w:styleId="839">
    <w:name w:val="Header"/>
    <w:basedOn w:val="793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840">
    <w:name w:val="Footer"/>
    <w:basedOn w:val="793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841">
    <w:name w:val="footnote text"/>
    <w:basedOn w:val="793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42">
    <w:name w:val="endnote text"/>
    <w:basedOn w:val="793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43">
    <w:name w:val="toc 1"/>
    <w:basedOn w:val="793"/>
    <w:uiPriority w:val="39"/>
    <w:unhideWhenUsed/>
    <w:pPr>
      <w:ind w:left="0" w:right="0" w:firstLine="0"/>
      <w:spacing w:before="0" w:after="57"/>
    </w:pPr>
  </w:style>
  <w:style w:type="paragraph" w:styleId="844">
    <w:name w:val="toc 2"/>
    <w:basedOn w:val="793"/>
    <w:uiPriority w:val="39"/>
    <w:unhideWhenUsed/>
    <w:pPr>
      <w:ind w:left="283" w:right="0" w:firstLine="0"/>
      <w:spacing w:before="0" w:after="57"/>
    </w:pPr>
  </w:style>
  <w:style w:type="paragraph" w:styleId="845">
    <w:name w:val="toc 3"/>
    <w:basedOn w:val="793"/>
    <w:uiPriority w:val="39"/>
    <w:unhideWhenUsed/>
    <w:pPr>
      <w:ind w:left="567" w:right="0" w:firstLine="0"/>
      <w:spacing w:before="0" w:after="57"/>
    </w:pPr>
  </w:style>
  <w:style w:type="paragraph" w:styleId="846">
    <w:name w:val="toc 4"/>
    <w:basedOn w:val="793"/>
    <w:uiPriority w:val="39"/>
    <w:unhideWhenUsed/>
    <w:pPr>
      <w:ind w:left="850" w:right="0" w:firstLine="0"/>
      <w:spacing w:before="0" w:after="57"/>
    </w:pPr>
  </w:style>
  <w:style w:type="paragraph" w:styleId="847">
    <w:name w:val="toc 5"/>
    <w:basedOn w:val="793"/>
    <w:uiPriority w:val="39"/>
    <w:unhideWhenUsed/>
    <w:pPr>
      <w:ind w:left="1134" w:right="0" w:firstLine="0"/>
      <w:spacing w:before="0" w:after="57"/>
    </w:pPr>
  </w:style>
  <w:style w:type="paragraph" w:styleId="848">
    <w:name w:val="toc 6"/>
    <w:basedOn w:val="793"/>
    <w:uiPriority w:val="39"/>
    <w:unhideWhenUsed/>
    <w:pPr>
      <w:ind w:left="1417" w:right="0" w:firstLine="0"/>
      <w:spacing w:before="0" w:after="57"/>
    </w:pPr>
  </w:style>
  <w:style w:type="paragraph" w:styleId="849">
    <w:name w:val="toc 7"/>
    <w:basedOn w:val="793"/>
    <w:uiPriority w:val="39"/>
    <w:unhideWhenUsed/>
    <w:pPr>
      <w:ind w:left="1701" w:right="0" w:firstLine="0"/>
      <w:spacing w:before="0" w:after="57"/>
    </w:pPr>
  </w:style>
  <w:style w:type="paragraph" w:styleId="850">
    <w:name w:val="toc 8"/>
    <w:basedOn w:val="793"/>
    <w:uiPriority w:val="39"/>
    <w:unhideWhenUsed/>
    <w:pPr>
      <w:ind w:left="1984" w:right="0" w:firstLine="0"/>
      <w:spacing w:before="0" w:after="57"/>
    </w:pPr>
  </w:style>
  <w:style w:type="paragraph" w:styleId="851">
    <w:name w:val="toc 9"/>
    <w:basedOn w:val="793"/>
    <w:uiPriority w:val="39"/>
    <w:unhideWhenUsed/>
    <w:pPr>
      <w:ind w:left="2268" w:right="0" w:firstLine="0"/>
      <w:spacing w:before="0" w:after="57"/>
    </w:pPr>
  </w:style>
  <w:style w:type="paragraph" w:styleId="852">
    <w:name w:val="Index Heading"/>
    <w:basedOn w:val="828"/>
  </w:style>
  <w:style w:type="paragraph" w:styleId="853">
    <w:name w:val="TOC Heading"/>
    <w:uiPriority w:val="39"/>
    <w:unhideWhenUsed/>
    <w:pPr>
      <w:jc w:val="left"/>
      <w:spacing w:before="0" w:beforeAutospacing="0" w:after="200" w:afterAutospacing="0" w:line="276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854">
    <w:name w:val="table of figures"/>
    <w:basedOn w:val="793"/>
    <w:uiPriority w:val="99"/>
    <w:unhideWhenUsed/>
    <w:qFormat/>
    <w:pPr>
      <w:spacing w:before="0" w:after="0" w:afterAutospacing="0"/>
    </w:pPr>
  </w:style>
  <w:style w:type="paragraph" w:styleId="855" w:customStyle="1">
    <w:name w:val="Абзац списка1"/>
    <w:basedOn w:val="793"/>
    <w:qFormat/>
    <w:pPr>
      <w:ind w:left="720" w:firstLine="0"/>
    </w:pPr>
    <w:rPr>
      <w:rFonts w:ascii="Calibri" w:hAnsi="Calibri" w:cs="Calibri"/>
      <w:sz w:val="22"/>
      <w:szCs w:val="22"/>
      <w:lang w:eastAsia="en-US"/>
    </w:rPr>
  </w:style>
  <w:style w:type="paragraph" w:styleId="856">
    <w:name w:val="List Paragraph"/>
    <w:basedOn w:val="793"/>
    <w:qFormat/>
    <w:pPr>
      <w:contextualSpacing/>
      <w:ind w:left="720" w:firstLine="0"/>
      <w:spacing w:before="0" w:after="0"/>
    </w:pPr>
  </w:style>
  <w:style w:type="paragraph" w:styleId="857" w:customStyle="1">
    <w:name w:val=".FORMATTEXT"/>
    <w:qFormat/>
    <w:pPr>
      <w:jc w:val="left"/>
      <w:spacing w:before="0" w:beforeAutospacing="0" w:after="0" w:afterAutospacing="0" w:line="240" w:lineRule="auto"/>
      <w:widowControl w:val="off"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styleId="858" w:customStyle="1">
    <w:name w:val="Standard"/>
    <w:qFormat/>
    <w:pPr>
      <w:ind w:left="0" w:right="0" w:firstLine="0"/>
      <w:jc w:val="both"/>
      <w:keepLines w:val="0"/>
      <w:keepNext w:val="0"/>
      <w:pageBreakBefore w:val="0"/>
      <w:spacing w:before="0" w:beforeAutospacing="0" w:after="60" w:afterAutospacing="0" w:line="240" w:lineRule="auto"/>
      <w:shd w:val="nil"/>
      <w:widowControl/>
    </w:pPr>
    <w:rPr>
      <w:rFonts w:ascii="Liberation Serif" w:hAnsi="Liberation Serif" w:eastAsia="Times New Roman" w:cs="Liberation Serif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0"/>
      <w:szCs w:val="20"/>
      <w:u w:val="none"/>
      <w:vertAlign w:val="baseline"/>
      <w:lang w:val="ru-RU" w:eastAsia="zh-CN" w:bidi="ar-SA"/>
      <w14:ligatures w14:val="none"/>
    </w:rPr>
  </w:style>
  <w:style w:type="paragraph" w:styleId="859">
    <w:name w:val="Содержимое таблицы"/>
    <w:basedOn w:val="793"/>
    <w:qFormat/>
    <w:pPr>
      <w:widowControl w:val="off"/>
      <w:suppressLineNumbers/>
    </w:pPr>
  </w:style>
  <w:style w:type="paragraph" w:styleId="860">
    <w:name w:val="Заголовок таблицы"/>
    <w:basedOn w:val="859"/>
    <w:qFormat/>
    <w:pPr>
      <w:jc w:val="center"/>
      <w:suppressLineNumbers/>
    </w:pPr>
    <w:rPr>
      <w:b/>
      <w:bCs/>
    </w:rPr>
  </w:style>
  <w:style w:type="numbering" w:styleId="861" w:default="1">
    <w:name w:val="No List"/>
    <w:uiPriority w:val="99"/>
    <w:semiHidden/>
    <w:unhideWhenUsed/>
    <w:qFormat/>
  </w:style>
  <w:style w:type="table" w:styleId="86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CA83A7-5239-4C9B-8C0F-3A8647A2F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рыжковед</dc:creator>
  <dc:description/>
  <dc:language>ru-RU</dc:language>
  <cp:lastModifiedBy>ryzhkov_ed</cp:lastModifiedBy>
  <cp:revision>24</cp:revision>
  <dcterms:created xsi:type="dcterms:W3CDTF">2023-02-09T07:53:00Z</dcterms:created>
  <dcterms:modified xsi:type="dcterms:W3CDTF">2026-06-26T12:18:51Z</dcterms:modified>
</cp:coreProperties>
</file>