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4DB3" w:rsidRPr="00D11032" w:rsidRDefault="00EF4DB3" w:rsidP="00D11032">
      <w:pPr>
        <w:shd w:val="clear" w:color="auto" w:fill="FFFFFF"/>
        <w:jc w:val="center"/>
        <w:rPr>
          <w:b/>
          <w:bCs/>
          <w:spacing w:val="-12"/>
          <w:sz w:val="22"/>
          <w:szCs w:val="22"/>
        </w:rPr>
      </w:pPr>
      <w:r w:rsidRPr="00D11032">
        <w:rPr>
          <w:b/>
          <w:bCs/>
          <w:spacing w:val="-12"/>
          <w:sz w:val="22"/>
          <w:szCs w:val="22"/>
        </w:rPr>
        <w:t>ГОСУДАРСТВЕННЫЙ КОНТРАКТ № _______</w:t>
      </w:r>
    </w:p>
    <w:p w:rsidR="00541FD9" w:rsidRPr="00D11032" w:rsidRDefault="00541FD9" w:rsidP="00D11032">
      <w:pPr>
        <w:shd w:val="clear" w:color="auto" w:fill="FFFFFF"/>
        <w:jc w:val="center"/>
        <w:rPr>
          <w:b/>
          <w:bCs/>
          <w:spacing w:val="-17"/>
          <w:sz w:val="22"/>
          <w:szCs w:val="22"/>
        </w:rPr>
      </w:pPr>
      <w:r w:rsidRPr="00D11032">
        <w:rPr>
          <w:b/>
          <w:bCs/>
          <w:spacing w:val="-12"/>
          <w:sz w:val="22"/>
          <w:szCs w:val="22"/>
        </w:rPr>
        <w:t xml:space="preserve"> НА ОКАЗАНИЕ ПЛАТНЫХ ОБРАЗОВАТЕЛЬНЫХ</w:t>
      </w:r>
      <w:r w:rsidR="00BA3A99" w:rsidRPr="00D11032">
        <w:rPr>
          <w:b/>
          <w:bCs/>
          <w:spacing w:val="-12"/>
          <w:sz w:val="22"/>
          <w:szCs w:val="22"/>
        </w:rPr>
        <w:t xml:space="preserve"> </w:t>
      </w:r>
      <w:r w:rsidRPr="00D11032">
        <w:rPr>
          <w:b/>
          <w:bCs/>
          <w:spacing w:val="-12"/>
          <w:sz w:val="22"/>
          <w:szCs w:val="22"/>
        </w:rPr>
        <w:t>УСЛУ</w:t>
      </w:r>
      <w:r w:rsidR="007B0B66" w:rsidRPr="00D11032">
        <w:rPr>
          <w:b/>
          <w:bCs/>
          <w:spacing w:val="-12"/>
          <w:sz w:val="22"/>
          <w:szCs w:val="22"/>
        </w:rPr>
        <w:t xml:space="preserve">Г </w:t>
      </w:r>
    </w:p>
    <w:p w:rsidR="00541FD9" w:rsidRPr="009B2EC6" w:rsidRDefault="009B2EC6" w:rsidP="009B2EC6">
      <w:pPr>
        <w:shd w:val="clear" w:color="auto" w:fill="FFFFFF"/>
        <w:jc w:val="center"/>
        <w:rPr>
          <w:b/>
          <w:bCs/>
          <w:spacing w:val="-12"/>
          <w:sz w:val="22"/>
          <w:szCs w:val="22"/>
        </w:rPr>
      </w:pPr>
      <w:r w:rsidRPr="009B2EC6">
        <w:rPr>
          <w:b/>
          <w:bCs/>
          <w:spacing w:val="-12"/>
          <w:sz w:val="22"/>
          <w:szCs w:val="22"/>
        </w:rPr>
        <w:t xml:space="preserve">(Идентификационный код закупки N </w:t>
      </w:r>
      <w:r w:rsidR="00063A90" w:rsidRPr="00063A90">
        <w:rPr>
          <w:b/>
          <w:bCs/>
          <w:spacing w:val="-12"/>
          <w:sz w:val="22"/>
          <w:szCs w:val="22"/>
        </w:rPr>
        <w:t>261100600422910060100100170000000000</w:t>
      </w:r>
      <w:r w:rsidRPr="009B2EC6">
        <w:rPr>
          <w:b/>
          <w:bCs/>
          <w:spacing w:val="-12"/>
          <w:sz w:val="22"/>
          <w:szCs w:val="22"/>
        </w:rPr>
        <w:t>)</w:t>
      </w:r>
    </w:p>
    <w:p w:rsidR="00E130E1" w:rsidRPr="00D11032" w:rsidRDefault="00E130E1" w:rsidP="00D11032">
      <w:pPr>
        <w:shd w:val="clear" w:color="auto" w:fill="FFFFFF"/>
        <w:rPr>
          <w:spacing w:val="-17"/>
          <w:sz w:val="22"/>
          <w:szCs w:val="22"/>
        </w:rPr>
      </w:pPr>
    </w:p>
    <w:p w:rsidR="00541FD9" w:rsidRPr="00D11032" w:rsidRDefault="00344908" w:rsidP="00D11032">
      <w:pPr>
        <w:shd w:val="clear" w:color="auto" w:fill="FFFFFF"/>
        <w:rPr>
          <w:sz w:val="22"/>
          <w:szCs w:val="22"/>
        </w:rPr>
      </w:pPr>
      <w:proofErr w:type="spellStart"/>
      <w:r>
        <w:rPr>
          <w:sz w:val="22"/>
          <w:szCs w:val="22"/>
        </w:rPr>
        <w:t>пгт</w:t>
      </w:r>
      <w:proofErr w:type="spellEnd"/>
      <w:r w:rsidR="00541FD9" w:rsidRPr="00D11032">
        <w:rPr>
          <w:sz w:val="22"/>
          <w:szCs w:val="22"/>
        </w:rPr>
        <w:t xml:space="preserve">. </w:t>
      </w:r>
      <w:r>
        <w:rPr>
          <w:sz w:val="22"/>
          <w:szCs w:val="22"/>
        </w:rPr>
        <w:t>Надвоицы</w:t>
      </w:r>
      <w:r w:rsidR="00541FD9" w:rsidRPr="00D11032">
        <w:rPr>
          <w:sz w:val="22"/>
          <w:szCs w:val="22"/>
        </w:rPr>
        <w:t xml:space="preserve">                                                                                               </w:t>
      </w:r>
      <w:r w:rsidR="00EF4DB3" w:rsidRPr="00D11032">
        <w:rPr>
          <w:sz w:val="22"/>
          <w:szCs w:val="22"/>
        </w:rPr>
        <w:t xml:space="preserve"> </w:t>
      </w:r>
      <w:proofErr w:type="gramStart"/>
      <w:r w:rsidR="00D11032">
        <w:rPr>
          <w:sz w:val="22"/>
          <w:szCs w:val="22"/>
        </w:rPr>
        <w:t xml:space="preserve">   </w:t>
      </w:r>
      <w:r w:rsidR="00EF4DB3" w:rsidRPr="00D11032">
        <w:rPr>
          <w:sz w:val="22"/>
          <w:szCs w:val="22"/>
        </w:rPr>
        <w:t>«</w:t>
      </w:r>
      <w:proofErr w:type="gramEnd"/>
      <w:r w:rsidR="00EF4DB3" w:rsidRPr="00D11032">
        <w:rPr>
          <w:sz w:val="22"/>
          <w:szCs w:val="22"/>
        </w:rPr>
        <w:t xml:space="preserve">___» ____________ </w:t>
      </w:r>
      <w:r w:rsidR="009B2EC6">
        <w:rPr>
          <w:sz w:val="22"/>
          <w:szCs w:val="22"/>
        </w:rPr>
        <w:t>202</w:t>
      </w:r>
      <w:r w:rsidR="00063A90">
        <w:rPr>
          <w:sz w:val="22"/>
          <w:szCs w:val="22"/>
        </w:rPr>
        <w:t>6</w:t>
      </w:r>
      <w:r w:rsidR="00EF4DB3" w:rsidRPr="00D11032">
        <w:rPr>
          <w:sz w:val="22"/>
          <w:szCs w:val="22"/>
        </w:rPr>
        <w:t xml:space="preserve"> г.</w:t>
      </w:r>
    </w:p>
    <w:p w:rsidR="00541FD9" w:rsidRPr="00D11032" w:rsidRDefault="00541FD9" w:rsidP="00D11032">
      <w:pPr>
        <w:shd w:val="clear" w:color="auto" w:fill="FFFFFF"/>
        <w:jc w:val="center"/>
        <w:rPr>
          <w:sz w:val="22"/>
          <w:szCs w:val="22"/>
        </w:rPr>
      </w:pPr>
    </w:p>
    <w:p w:rsidR="00A219E1" w:rsidRDefault="00A219E1" w:rsidP="00A219E1">
      <w:pPr>
        <w:ind w:left="-142" w:firstLine="709"/>
        <w:jc w:val="both"/>
        <w:rPr>
          <w:sz w:val="22"/>
          <w:szCs w:val="22"/>
        </w:rPr>
      </w:pPr>
      <w:r>
        <w:rPr>
          <w:b/>
          <w:sz w:val="22"/>
          <w:szCs w:val="22"/>
        </w:rPr>
        <w:t>федеральное казенное учреждение «Исправительная колония № 1 Управления Федеральной службы исполнения наказаний по Республике Карелия» (ФКУ ИК-1 УФСИН России по Республике Карелия)</w:t>
      </w:r>
      <w:r>
        <w:rPr>
          <w:sz w:val="22"/>
          <w:szCs w:val="22"/>
        </w:rPr>
        <w:t xml:space="preserve">, действующее от имени Российской Федерации, именуемое в дальнейшем </w:t>
      </w:r>
      <w:r>
        <w:rPr>
          <w:b/>
          <w:sz w:val="22"/>
          <w:szCs w:val="22"/>
        </w:rPr>
        <w:t>«Государственный заказчик»</w:t>
      </w:r>
      <w:r>
        <w:rPr>
          <w:sz w:val="22"/>
          <w:szCs w:val="22"/>
        </w:rPr>
        <w:t xml:space="preserve">, в лице </w:t>
      </w:r>
      <w:r>
        <w:rPr>
          <w:sz w:val="21"/>
          <w:szCs w:val="21"/>
        </w:rPr>
        <w:t>начальника учреждения Федотова Алексея Владимировича, действующего на основании Ус</w:t>
      </w:r>
      <w:r w:rsidR="00854574" w:rsidRPr="00AC5EC3">
        <w:rPr>
          <w:sz w:val="21"/>
          <w:szCs w:val="21"/>
        </w:rPr>
        <w:t>т</w:t>
      </w:r>
      <w:r>
        <w:rPr>
          <w:sz w:val="21"/>
          <w:szCs w:val="21"/>
        </w:rPr>
        <w:t>ава</w:t>
      </w:r>
      <w:r>
        <w:rPr>
          <w:sz w:val="22"/>
          <w:szCs w:val="22"/>
        </w:rPr>
        <w:t xml:space="preserve"> с одной стороны и </w:t>
      </w:r>
      <w:r w:rsidR="00AC5EC3">
        <w:rPr>
          <w:b/>
          <w:sz w:val="22"/>
          <w:szCs w:val="22"/>
        </w:rPr>
        <w:t>________________________________________________________________________________________</w:t>
      </w:r>
      <w:r>
        <w:rPr>
          <w:sz w:val="22"/>
          <w:szCs w:val="22"/>
        </w:rPr>
        <w:t xml:space="preserve">, именуемое в дальнейшем </w:t>
      </w:r>
      <w:r>
        <w:rPr>
          <w:b/>
          <w:sz w:val="22"/>
          <w:szCs w:val="22"/>
        </w:rPr>
        <w:t>«Исполнитель»</w:t>
      </w:r>
      <w:r>
        <w:rPr>
          <w:sz w:val="22"/>
          <w:szCs w:val="22"/>
        </w:rPr>
        <w:t xml:space="preserve"> в лице </w:t>
      </w:r>
      <w:r w:rsidR="00AC5EC3">
        <w:rPr>
          <w:sz w:val="22"/>
          <w:szCs w:val="22"/>
        </w:rPr>
        <w:t>____________________________________________</w:t>
      </w:r>
      <w:r>
        <w:rPr>
          <w:sz w:val="22"/>
          <w:szCs w:val="22"/>
        </w:rPr>
        <w:t xml:space="preserve">, действующей на основании </w:t>
      </w:r>
      <w:r w:rsidR="00AC5EC3">
        <w:rPr>
          <w:sz w:val="22"/>
          <w:szCs w:val="22"/>
        </w:rPr>
        <w:t>_______________</w:t>
      </w:r>
      <w:r>
        <w:rPr>
          <w:sz w:val="22"/>
          <w:szCs w:val="22"/>
        </w:rPr>
        <w:t>, с другой стороны, вместе именуемые Стороны,  руководствуясь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Федеральным законом Российской Федерации от 29 декабря 2012 года № 273-ФЗ «Об образовании в Российской Федерации», заключили настоящий Государственный контракт (далее – Контракт) о нижеследующем:</w:t>
      </w:r>
    </w:p>
    <w:p w:rsidR="00A219E1" w:rsidRDefault="00A219E1" w:rsidP="00A219E1">
      <w:pPr>
        <w:ind w:left="-142" w:firstLine="709"/>
        <w:jc w:val="both"/>
        <w:rPr>
          <w:sz w:val="21"/>
          <w:szCs w:val="21"/>
        </w:rPr>
      </w:pPr>
    </w:p>
    <w:p w:rsidR="00541FD9" w:rsidRPr="00D11032" w:rsidRDefault="00541FD9" w:rsidP="00D11032">
      <w:pPr>
        <w:shd w:val="clear" w:color="auto" w:fill="FFFFFF"/>
        <w:jc w:val="center"/>
        <w:rPr>
          <w:b/>
          <w:bCs/>
          <w:sz w:val="22"/>
          <w:szCs w:val="22"/>
        </w:rPr>
      </w:pPr>
      <w:r w:rsidRPr="00D11032">
        <w:rPr>
          <w:b/>
          <w:bCs/>
          <w:sz w:val="22"/>
          <w:szCs w:val="22"/>
        </w:rPr>
        <w:t xml:space="preserve">1. Предмет </w:t>
      </w:r>
      <w:r w:rsidR="00EF4DB3" w:rsidRPr="00D11032">
        <w:rPr>
          <w:b/>
          <w:bCs/>
          <w:sz w:val="22"/>
          <w:szCs w:val="22"/>
        </w:rPr>
        <w:t>Контракта</w:t>
      </w:r>
    </w:p>
    <w:p w:rsidR="00F60981" w:rsidRDefault="00541FD9" w:rsidP="00D11032">
      <w:pPr>
        <w:shd w:val="clear" w:color="auto" w:fill="FFFFFF"/>
        <w:jc w:val="both"/>
        <w:rPr>
          <w:sz w:val="22"/>
          <w:szCs w:val="22"/>
        </w:rPr>
      </w:pPr>
      <w:r w:rsidRPr="00D11032">
        <w:rPr>
          <w:sz w:val="22"/>
          <w:szCs w:val="22"/>
        </w:rPr>
        <w:t>1.1</w:t>
      </w:r>
      <w:r w:rsidR="009158B3" w:rsidRPr="00D11032">
        <w:rPr>
          <w:sz w:val="22"/>
          <w:szCs w:val="22"/>
        </w:rPr>
        <w:t xml:space="preserve">. </w:t>
      </w:r>
      <w:r w:rsidR="00EF4DB3" w:rsidRPr="000A404F">
        <w:rPr>
          <w:sz w:val="22"/>
          <w:szCs w:val="22"/>
        </w:rPr>
        <w:t>Государственный з</w:t>
      </w:r>
      <w:r w:rsidR="00715B44" w:rsidRPr="000A404F">
        <w:rPr>
          <w:sz w:val="22"/>
          <w:szCs w:val="22"/>
        </w:rPr>
        <w:t xml:space="preserve">аказчик поручает, а Исполнитель принимает на себя обязательства </w:t>
      </w:r>
      <w:r w:rsidR="00344908" w:rsidRPr="001135B5">
        <w:rPr>
          <w:sz w:val="22"/>
          <w:szCs w:val="22"/>
        </w:rPr>
        <w:t xml:space="preserve">по </w:t>
      </w:r>
      <w:r w:rsidR="009B2EC6">
        <w:rPr>
          <w:sz w:val="22"/>
          <w:szCs w:val="22"/>
        </w:rPr>
        <w:t xml:space="preserve">оказанию услуг дополнительного профессионального образования </w:t>
      </w:r>
      <w:r w:rsidR="00344908" w:rsidRPr="001135B5">
        <w:rPr>
          <w:sz w:val="22"/>
          <w:szCs w:val="22"/>
        </w:rPr>
        <w:t xml:space="preserve">по программе </w:t>
      </w:r>
    </w:p>
    <w:p w:rsidR="00F60981" w:rsidRDefault="00F60981" w:rsidP="00D11032">
      <w:pPr>
        <w:shd w:val="clear" w:color="auto" w:fill="FFFFFF"/>
        <w:jc w:val="both"/>
        <w:rPr>
          <w:sz w:val="22"/>
          <w:szCs w:val="22"/>
        </w:rPr>
      </w:pPr>
    </w:p>
    <w:p w:rsidR="00F60981" w:rsidRPr="009B2EC6" w:rsidRDefault="00344908" w:rsidP="00D11032">
      <w:pPr>
        <w:shd w:val="clear" w:color="auto" w:fill="FFFFFF"/>
        <w:jc w:val="both"/>
        <w:rPr>
          <w:b/>
          <w:sz w:val="22"/>
          <w:szCs w:val="22"/>
          <w:u w:val="single"/>
        </w:rPr>
      </w:pPr>
      <w:r w:rsidRPr="009B2EC6">
        <w:rPr>
          <w:b/>
          <w:sz w:val="22"/>
          <w:szCs w:val="22"/>
          <w:u w:val="single"/>
        </w:rPr>
        <w:t>«</w:t>
      </w:r>
      <w:r w:rsidR="00063A90" w:rsidRPr="00063A90">
        <w:rPr>
          <w:rFonts w:eastAsia="Calibri"/>
          <w:b/>
          <w:color w:val="000000"/>
          <w:sz w:val="22"/>
          <w:szCs w:val="22"/>
          <w:u w:val="single"/>
        </w:rPr>
        <w:t>Программа обучения по общим вопросам охраны труда и функционирования системы управления охраной труда (А)</w:t>
      </w:r>
      <w:r w:rsidRPr="009B2EC6">
        <w:rPr>
          <w:b/>
          <w:sz w:val="22"/>
          <w:szCs w:val="22"/>
          <w:u w:val="single"/>
        </w:rPr>
        <w:t>»</w:t>
      </w:r>
    </w:p>
    <w:p w:rsidR="00F60981" w:rsidRDefault="00F60981" w:rsidP="00D11032">
      <w:pPr>
        <w:shd w:val="clear" w:color="auto" w:fill="FFFFFF"/>
        <w:jc w:val="both"/>
        <w:rPr>
          <w:sz w:val="22"/>
          <w:szCs w:val="22"/>
        </w:rPr>
      </w:pPr>
      <w:r>
        <w:rPr>
          <w:sz w:val="22"/>
          <w:szCs w:val="22"/>
        </w:rPr>
        <w:t xml:space="preserve">Срок обучения составляет: </w:t>
      </w:r>
      <w:r w:rsidR="00A219E1" w:rsidRPr="00565DA9">
        <w:rPr>
          <w:sz w:val="22"/>
          <w:szCs w:val="22"/>
        </w:rPr>
        <w:t>40 часов</w:t>
      </w:r>
    </w:p>
    <w:p w:rsidR="00F60981" w:rsidRDefault="00F60981" w:rsidP="00D11032">
      <w:pPr>
        <w:shd w:val="clear" w:color="auto" w:fill="FFFFFF"/>
        <w:jc w:val="both"/>
        <w:rPr>
          <w:sz w:val="22"/>
          <w:szCs w:val="22"/>
        </w:rPr>
      </w:pPr>
      <w:r w:rsidRPr="00F60981">
        <w:rPr>
          <w:sz w:val="22"/>
          <w:szCs w:val="22"/>
        </w:rPr>
        <w:t xml:space="preserve">Количество работников Государственного заказчика, подлежащих обучению (далее – Слушатели) </w:t>
      </w:r>
      <w:r w:rsidR="00B71B50">
        <w:rPr>
          <w:sz w:val="22"/>
          <w:szCs w:val="22"/>
        </w:rPr>
        <w:br/>
      </w:r>
      <w:r w:rsidRPr="00F60981">
        <w:rPr>
          <w:sz w:val="22"/>
          <w:szCs w:val="22"/>
        </w:rPr>
        <w:t>–</w:t>
      </w:r>
      <w:r w:rsidR="00063A90">
        <w:rPr>
          <w:sz w:val="22"/>
          <w:szCs w:val="22"/>
        </w:rPr>
        <w:t xml:space="preserve"> 8</w:t>
      </w:r>
      <w:r w:rsidRPr="00F60981">
        <w:rPr>
          <w:sz w:val="22"/>
          <w:szCs w:val="22"/>
        </w:rPr>
        <w:t xml:space="preserve"> человек</w:t>
      </w:r>
      <w:r w:rsidR="00B71B50">
        <w:rPr>
          <w:sz w:val="22"/>
          <w:szCs w:val="22"/>
        </w:rPr>
        <w:t>а</w:t>
      </w:r>
      <w:r w:rsidRPr="00F60981">
        <w:rPr>
          <w:sz w:val="22"/>
          <w:szCs w:val="22"/>
        </w:rPr>
        <w:t xml:space="preserve"> (Приложение № 1).</w:t>
      </w:r>
    </w:p>
    <w:p w:rsidR="00F60981" w:rsidRDefault="00F60981" w:rsidP="00D11032">
      <w:pPr>
        <w:shd w:val="clear" w:color="auto" w:fill="FFFFFF"/>
        <w:jc w:val="both"/>
        <w:rPr>
          <w:sz w:val="22"/>
          <w:szCs w:val="22"/>
        </w:rPr>
      </w:pPr>
    </w:p>
    <w:p w:rsidR="00A338B4" w:rsidRPr="00A338B4" w:rsidRDefault="00A338B4" w:rsidP="00A338B4">
      <w:pPr>
        <w:shd w:val="clear" w:color="auto" w:fill="FFFFFF"/>
        <w:jc w:val="both"/>
        <w:rPr>
          <w:b/>
          <w:sz w:val="22"/>
          <w:szCs w:val="22"/>
          <w:u w:val="single"/>
        </w:rPr>
      </w:pPr>
      <w:r w:rsidRPr="00A338B4">
        <w:rPr>
          <w:b/>
          <w:sz w:val="22"/>
          <w:szCs w:val="22"/>
          <w:u w:val="single"/>
        </w:rPr>
        <w:t>«</w:t>
      </w:r>
      <w:r w:rsidRPr="00A338B4">
        <w:rPr>
          <w:rFonts w:eastAsia="Calibri"/>
          <w:b/>
          <w:color w:val="000000"/>
          <w:sz w:val="22"/>
          <w:szCs w:val="22"/>
          <w:u w:val="single"/>
        </w:rPr>
        <w:t>Программа обучения по использованию (применению) средств индивидуальной защиты для работников (ОТ-СИЗ)</w:t>
      </w:r>
      <w:r w:rsidRPr="00A338B4">
        <w:rPr>
          <w:b/>
          <w:sz w:val="22"/>
          <w:szCs w:val="22"/>
          <w:u w:val="single"/>
        </w:rPr>
        <w:t>»</w:t>
      </w:r>
    </w:p>
    <w:p w:rsidR="00A338B4" w:rsidRDefault="00A338B4" w:rsidP="00A338B4">
      <w:pPr>
        <w:shd w:val="clear" w:color="auto" w:fill="FFFFFF"/>
        <w:jc w:val="both"/>
        <w:rPr>
          <w:sz w:val="22"/>
          <w:szCs w:val="22"/>
        </w:rPr>
      </w:pPr>
      <w:r>
        <w:rPr>
          <w:sz w:val="22"/>
          <w:szCs w:val="22"/>
        </w:rPr>
        <w:t xml:space="preserve">Срок обучения составляет: </w:t>
      </w:r>
      <w:r w:rsidRPr="00565DA9">
        <w:rPr>
          <w:sz w:val="22"/>
          <w:szCs w:val="22"/>
        </w:rPr>
        <w:t>40 часов</w:t>
      </w:r>
    </w:p>
    <w:p w:rsidR="00A338B4" w:rsidRDefault="00A338B4" w:rsidP="00A338B4">
      <w:pPr>
        <w:shd w:val="clear" w:color="auto" w:fill="FFFFFF"/>
        <w:jc w:val="both"/>
        <w:rPr>
          <w:sz w:val="22"/>
          <w:szCs w:val="22"/>
        </w:rPr>
      </w:pPr>
      <w:r w:rsidRPr="00F60981">
        <w:rPr>
          <w:sz w:val="22"/>
          <w:szCs w:val="22"/>
        </w:rPr>
        <w:t xml:space="preserve">Количество работников Государственного заказчика, подлежащих обучению (далее – Слушатели) </w:t>
      </w:r>
      <w:r w:rsidR="00B71B50">
        <w:rPr>
          <w:sz w:val="22"/>
          <w:szCs w:val="22"/>
        </w:rPr>
        <w:br/>
      </w:r>
      <w:r w:rsidRPr="00F60981">
        <w:rPr>
          <w:sz w:val="22"/>
          <w:szCs w:val="22"/>
        </w:rPr>
        <w:t xml:space="preserve">– </w:t>
      </w:r>
      <w:r w:rsidR="00063A90">
        <w:rPr>
          <w:sz w:val="22"/>
          <w:szCs w:val="22"/>
        </w:rPr>
        <w:t>8</w:t>
      </w:r>
      <w:r w:rsidRPr="00F60981">
        <w:rPr>
          <w:sz w:val="22"/>
          <w:szCs w:val="22"/>
        </w:rPr>
        <w:t xml:space="preserve"> человек (Приложение № 1).</w:t>
      </w:r>
    </w:p>
    <w:p w:rsidR="00A338B4" w:rsidRDefault="00A338B4" w:rsidP="00A338B4">
      <w:pPr>
        <w:shd w:val="clear" w:color="auto" w:fill="FFFFFF"/>
        <w:jc w:val="both"/>
        <w:rPr>
          <w:sz w:val="22"/>
          <w:szCs w:val="22"/>
        </w:rPr>
      </w:pPr>
    </w:p>
    <w:p w:rsidR="00F60981" w:rsidRPr="00F60981" w:rsidRDefault="00F60981" w:rsidP="00D11032">
      <w:pPr>
        <w:shd w:val="clear" w:color="auto" w:fill="FFFFFF"/>
        <w:jc w:val="both"/>
        <w:rPr>
          <w:b/>
          <w:u w:val="single"/>
        </w:rPr>
      </w:pPr>
      <w:r w:rsidRPr="00F60981">
        <w:rPr>
          <w:b/>
          <w:sz w:val="22"/>
          <w:szCs w:val="22"/>
          <w:u w:val="single"/>
        </w:rPr>
        <w:t>«Оказание первой помощи пострада</w:t>
      </w:r>
      <w:r w:rsidR="009B2EC6">
        <w:rPr>
          <w:b/>
          <w:sz w:val="22"/>
          <w:szCs w:val="22"/>
          <w:u w:val="single"/>
        </w:rPr>
        <w:t>вшим</w:t>
      </w:r>
      <w:r w:rsidRPr="00F60981">
        <w:rPr>
          <w:b/>
          <w:sz w:val="22"/>
          <w:szCs w:val="22"/>
          <w:u w:val="single"/>
        </w:rPr>
        <w:t>»</w:t>
      </w:r>
      <w:r w:rsidRPr="00F60981">
        <w:rPr>
          <w:b/>
          <w:u w:val="single"/>
        </w:rPr>
        <w:t xml:space="preserve"> </w:t>
      </w:r>
    </w:p>
    <w:p w:rsidR="00F60981" w:rsidRDefault="00F60981" w:rsidP="00D11032">
      <w:pPr>
        <w:shd w:val="clear" w:color="auto" w:fill="FFFFFF"/>
        <w:jc w:val="both"/>
        <w:rPr>
          <w:sz w:val="22"/>
          <w:szCs w:val="22"/>
        </w:rPr>
      </w:pPr>
      <w:r>
        <w:rPr>
          <w:sz w:val="22"/>
          <w:szCs w:val="22"/>
        </w:rPr>
        <w:t xml:space="preserve">Срок обучения составляет: </w:t>
      </w:r>
      <w:r w:rsidRPr="00565DA9">
        <w:rPr>
          <w:sz w:val="22"/>
          <w:szCs w:val="22"/>
        </w:rPr>
        <w:t>16 часов.</w:t>
      </w:r>
    </w:p>
    <w:p w:rsidR="00F60981" w:rsidRDefault="00F60981" w:rsidP="00D11032">
      <w:pPr>
        <w:shd w:val="clear" w:color="auto" w:fill="FFFFFF"/>
        <w:jc w:val="both"/>
        <w:rPr>
          <w:sz w:val="22"/>
          <w:szCs w:val="22"/>
        </w:rPr>
      </w:pPr>
      <w:r w:rsidRPr="00F60981">
        <w:rPr>
          <w:sz w:val="22"/>
          <w:szCs w:val="22"/>
        </w:rPr>
        <w:t xml:space="preserve">Количество работников Государственного заказчика, подлежащих обучению (далее – Слушатели) </w:t>
      </w:r>
      <w:r w:rsidR="00B71B50">
        <w:rPr>
          <w:sz w:val="22"/>
          <w:szCs w:val="22"/>
        </w:rPr>
        <w:br/>
      </w:r>
      <w:r w:rsidRPr="00F60981">
        <w:rPr>
          <w:sz w:val="22"/>
          <w:szCs w:val="22"/>
        </w:rPr>
        <w:t xml:space="preserve">– </w:t>
      </w:r>
      <w:r w:rsidR="00063A90">
        <w:rPr>
          <w:sz w:val="22"/>
          <w:szCs w:val="22"/>
        </w:rPr>
        <w:t>8</w:t>
      </w:r>
      <w:r w:rsidRPr="00F60981">
        <w:rPr>
          <w:sz w:val="22"/>
          <w:szCs w:val="22"/>
        </w:rPr>
        <w:t xml:space="preserve"> человек</w:t>
      </w:r>
      <w:r w:rsidR="007D7DB7">
        <w:rPr>
          <w:sz w:val="22"/>
          <w:szCs w:val="22"/>
        </w:rPr>
        <w:t xml:space="preserve">а </w:t>
      </w:r>
      <w:r w:rsidRPr="00F60981">
        <w:rPr>
          <w:sz w:val="22"/>
          <w:szCs w:val="22"/>
        </w:rPr>
        <w:t>(Приложение № 1).</w:t>
      </w:r>
    </w:p>
    <w:p w:rsidR="00F60981" w:rsidRDefault="00F60981" w:rsidP="00D11032">
      <w:pPr>
        <w:shd w:val="clear" w:color="auto" w:fill="FFFFFF"/>
        <w:jc w:val="both"/>
        <w:rPr>
          <w:sz w:val="22"/>
          <w:szCs w:val="22"/>
        </w:rPr>
      </w:pPr>
    </w:p>
    <w:p w:rsidR="00EA2DB9" w:rsidRPr="000A404F" w:rsidRDefault="00344908" w:rsidP="00D11032">
      <w:pPr>
        <w:shd w:val="clear" w:color="auto" w:fill="FFFFFF"/>
        <w:jc w:val="both"/>
        <w:rPr>
          <w:b/>
          <w:bCs/>
          <w:sz w:val="22"/>
          <w:szCs w:val="22"/>
        </w:rPr>
      </w:pPr>
      <w:r w:rsidRPr="001135B5">
        <w:rPr>
          <w:sz w:val="22"/>
          <w:szCs w:val="22"/>
        </w:rPr>
        <w:t>Государственный</w:t>
      </w:r>
      <w:r w:rsidRPr="000A404F">
        <w:rPr>
          <w:color w:val="333333"/>
          <w:sz w:val="22"/>
          <w:szCs w:val="22"/>
          <w:shd w:val="clear" w:color="auto" w:fill="FFFFFF"/>
        </w:rPr>
        <w:t xml:space="preserve"> заказчик обязуется принять оказанные услу</w:t>
      </w:r>
      <w:r w:rsidR="009B2EC6">
        <w:rPr>
          <w:color w:val="333333"/>
          <w:sz w:val="22"/>
          <w:szCs w:val="22"/>
          <w:shd w:val="clear" w:color="auto" w:fill="FFFFFF"/>
        </w:rPr>
        <w:t>ги и оплатить их в порядке и на</w:t>
      </w:r>
      <w:r w:rsidR="009B2EC6" w:rsidRPr="009B2EC6">
        <w:rPr>
          <w:color w:val="333333"/>
          <w:sz w:val="22"/>
          <w:szCs w:val="22"/>
          <w:shd w:val="clear" w:color="auto" w:fill="FFFFFF"/>
        </w:rPr>
        <w:t xml:space="preserve"> </w:t>
      </w:r>
      <w:r w:rsidR="009B2EC6" w:rsidRPr="000A404F">
        <w:rPr>
          <w:color w:val="333333"/>
          <w:sz w:val="22"/>
          <w:szCs w:val="22"/>
          <w:shd w:val="clear" w:color="auto" w:fill="FFFFFF"/>
        </w:rPr>
        <w:t>условиях,</w:t>
      </w:r>
      <w:r w:rsidRPr="000A404F">
        <w:rPr>
          <w:color w:val="333333"/>
          <w:sz w:val="22"/>
          <w:szCs w:val="22"/>
          <w:shd w:val="clear" w:color="auto" w:fill="FFFFFF"/>
        </w:rPr>
        <w:t xml:space="preserve"> определенных настоящим Государственным контрактом</w:t>
      </w:r>
      <w:r w:rsidRPr="000A404F">
        <w:rPr>
          <w:b/>
          <w:bCs/>
          <w:sz w:val="22"/>
          <w:szCs w:val="22"/>
        </w:rPr>
        <w:t>.</w:t>
      </w:r>
    </w:p>
    <w:p w:rsidR="00F60981" w:rsidRDefault="00F60981" w:rsidP="00D11032">
      <w:pPr>
        <w:shd w:val="clear" w:color="auto" w:fill="FFFFFF"/>
        <w:jc w:val="both"/>
        <w:rPr>
          <w:sz w:val="22"/>
          <w:szCs w:val="22"/>
        </w:rPr>
      </w:pPr>
    </w:p>
    <w:p w:rsidR="00EA2DB9" w:rsidRPr="00D11032" w:rsidRDefault="004C216A" w:rsidP="00D11032">
      <w:pPr>
        <w:shd w:val="clear" w:color="auto" w:fill="FFFFFF"/>
        <w:jc w:val="both"/>
        <w:rPr>
          <w:sz w:val="22"/>
          <w:szCs w:val="22"/>
        </w:rPr>
      </w:pPr>
      <w:r w:rsidRPr="00D11032">
        <w:rPr>
          <w:sz w:val="22"/>
          <w:szCs w:val="22"/>
        </w:rPr>
        <w:t xml:space="preserve">Форма обучения: </w:t>
      </w:r>
      <w:r w:rsidRPr="00D11032">
        <w:rPr>
          <w:b/>
          <w:sz w:val="22"/>
          <w:szCs w:val="22"/>
        </w:rPr>
        <w:t>с применением дистанционных технологий</w:t>
      </w:r>
      <w:r w:rsidRPr="00D11032">
        <w:rPr>
          <w:sz w:val="22"/>
          <w:szCs w:val="22"/>
        </w:rPr>
        <w:t xml:space="preserve">. </w:t>
      </w:r>
    </w:p>
    <w:p w:rsidR="009158B3" w:rsidRPr="00D11032" w:rsidRDefault="008E5D60" w:rsidP="00D11032">
      <w:pPr>
        <w:shd w:val="clear" w:color="auto" w:fill="FFFFFF"/>
        <w:jc w:val="both"/>
        <w:rPr>
          <w:sz w:val="22"/>
          <w:szCs w:val="22"/>
        </w:rPr>
      </w:pPr>
      <w:r w:rsidRPr="00D11032">
        <w:rPr>
          <w:sz w:val="22"/>
          <w:szCs w:val="22"/>
        </w:rPr>
        <w:t xml:space="preserve">Период обучения: </w:t>
      </w:r>
      <w:r w:rsidR="00B77E2C">
        <w:rPr>
          <w:sz w:val="22"/>
          <w:szCs w:val="22"/>
        </w:rPr>
        <w:t xml:space="preserve">до </w:t>
      </w:r>
      <w:r w:rsidR="00DD501A">
        <w:rPr>
          <w:sz w:val="22"/>
          <w:szCs w:val="22"/>
        </w:rPr>
        <w:t>30</w:t>
      </w:r>
      <w:r w:rsidR="00DD2D9A">
        <w:rPr>
          <w:sz w:val="22"/>
          <w:szCs w:val="22"/>
        </w:rPr>
        <w:t>.</w:t>
      </w:r>
      <w:r w:rsidR="00DD501A">
        <w:rPr>
          <w:sz w:val="22"/>
          <w:szCs w:val="22"/>
        </w:rPr>
        <w:t>09</w:t>
      </w:r>
      <w:r w:rsidR="00DD2D9A">
        <w:rPr>
          <w:sz w:val="22"/>
          <w:szCs w:val="22"/>
        </w:rPr>
        <w:t>.</w:t>
      </w:r>
      <w:r w:rsidR="00F60981">
        <w:rPr>
          <w:sz w:val="22"/>
          <w:szCs w:val="22"/>
        </w:rPr>
        <w:t>202</w:t>
      </w:r>
      <w:r w:rsidR="00063A90">
        <w:rPr>
          <w:sz w:val="22"/>
          <w:szCs w:val="22"/>
        </w:rPr>
        <w:t>6</w:t>
      </w:r>
      <w:r w:rsidR="00B77E2C">
        <w:rPr>
          <w:sz w:val="22"/>
          <w:szCs w:val="22"/>
        </w:rPr>
        <w:t xml:space="preserve"> </w:t>
      </w:r>
      <w:r w:rsidR="00715B44" w:rsidRPr="001135B5">
        <w:rPr>
          <w:sz w:val="22"/>
          <w:szCs w:val="22"/>
        </w:rPr>
        <w:t>г</w:t>
      </w:r>
      <w:r w:rsidR="00715B44" w:rsidRPr="00D11032">
        <w:rPr>
          <w:sz w:val="22"/>
          <w:szCs w:val="22"/>
        </w:rPr>
        <w:t>.</w:t>
      </w:r>
    </w:p>
    <w:p w:rsidR="00541FD9" w:rsidRPr="00D11032" w:rsidRDefault="00541FD9" w:rsidP="00D11032">
      <w:pPr>
        <w:shd w:val="clear" w:color="auto" w:fill="FFFFFF"/>
        <w:jc w:val="both"/>
        <w:rPr>
          <w:spacing w:val="-8"/>
          <w:sz w:val="22"/>
          <w:szCs w:val="22"/>
        </w:rPr>
      </w:pPr>
    </w:p>
    <w:p w:rsidR="00541FD9" w:rsidRPr="00D11032" w:rsidRDefault="00541FD9" w:rsidP="00D11032">
      <w:pPr>
        <w:shd w:val="clear" w:color="auto" w:fill="FFFFFF"/>
        <w:jc w:val="center"/>
        <w:rPr>
          <w:b/>
          <w:bCs/>
          <w:sz w:val="22"/>
          <w:szCs w:val="22"/>
        </w:rPr>
      </w:pPr>
      <w:r w:rsidRPr="00D11032">
        <w:rPr>
          <w:b/>
          <w:bCs/>
          <w:sz w:val="22"/>
          <w:szCs w:val="22"/>
        </w:rPr>
        <w:t xml:space="preserve">2. Права </w:t>
      </w:r>
      <w:r w:rsidR="00EA2DB9" w:rsidRPr="00D11032">
        <w:rPr>
          <w:b/>
          <w:bCs/>
          <w:sz w:val="22"/>
          <w:szCs w:val="22"/>
        </w:rPr>
        <w:t>Сторон</w:t>
      </w:r>
    </w:p>
    <w:p w:rsidR="00541FD9" w:rsidRPr="00D11032" w:rsidRDefault="00541FD9" w:rsidP="00D11032">
      <w:pPr>
        <w:shd w:val="clear" w:color="auto" w:fill="FFFFFF"/>
        <w:jc w:val="both"/>
        <w:rPr>
          <w:sz w:val="22"/>
          <w:szCs w:val="22"/>
        </w:rPr>
      </w:pPr>
      <w:r w:rsidRPr="00D11032">
        <w:rPr>
          <w:b/>
          <w:sz w:val="22"/>
          <w:szCs w:val="22"/>
        </w:rPr>
        <w:t>2.1.Исполнитель вправе</w:t>
      </w:r>
      <w:r w:rsidRPr="00D11032">
        <w:rPr>
          <w:sz w:val="22"/>
          <w:szCs w:val="22"/>
        </w:rPr>
        <w:t xml:space="preserve"> самостоятельно осуществлять образовательный процесс, выбирать системы оценок, формы, порядок и аттестации </w:t>
      </w:r>
      <w:r w:rsidR="009158B3" w:rsidRPr="00D11032">
        <w:rPr>
          <w:sz w:val="22"/>
          <w:szCs w:val="22"/>
        </w:rPr>
        <w:t>слушателей</w:t>
      </w:r>
      <w:r w:rsidRPr="00D11032">
        <w:rPr>
          <w:sz w:val="22"/>
          <w:szCs w:val="22"/>
        </w:rPr>
        <w:t xml:space="preserve">, применять к нему меры поощрения и налагать взыскания в пределах, предусмотренных Уставом </w:t>
      </w:r>
      <w:r w:rsidR="00625A1F" w:rsidRPr="00D11032">
        <w:rPr>
          <w:sz w:val="22"/>
          <w:szCs w:val="22"/>
        </w:rPr>
        <w:t>Исполнителя</w:t>
      </w:r>
      <w:r w:rsidRPr="00D11032">
        <w:rPr>
          <w:sz w:val="22"/>
          <w:szCs w:val="22"/>
        </w:rPr>
        <w:t xml:space="preserve"> и иными локальными нормативными актами Исполнителя.</w:t>
      </w:r>
    </w:p>
    <w:p w:rsidR="00541FD9" w:rsidRPr="00D11032" w:rsidRDefault="000A2295" w:rsidP="00D11032">
      <w:pPr>
        <w:shd w:val="clear" w:color="auto" w:fill="FFFFFF"/>
        <w:jc w:val="both"/>
        <w:rPr>
          <w:b/>
          <w:sz w:val="22"/>
          <w:szCs w:val="22"/>
        </w:rPr>
      </w:pPr>
      <w:r w:rsidRPr="00D11032">
        <w:rPr>
          <w:b/>
          <w:sz w:val="22"/>
          <w:szCs w:val="22"/>
        </w:rPr>
        <w:t>2.2.</w:t>
      </w:r>
      <w:r w:rsidR="00EA2DB9" w:rsidRPr="00D11032">
        <w:rPr>
          <w:b/>
          <w:sz w:val="22"/>
          <w:szCs w:val="22"/>
        </w:rPr>
        <w:t xml:space="preserve"> Государственный </w:t>
      </w:r>
      <w:r w:rsidRPr="00D11032">
        <w:rPr>
          <w:b/>
          <w:sz w:val="22"/>
          <w:szCs w:val="22"/>
        </w:rPr>
        <w:t>Заказчик</w:t>
      </w:r>
      <w:r w:rsidR="00541FD9" w:rsidRPr="00D11032">
        <w:rPr>
          <w:b/>
          <w:sz w:val="22"/>
          <w:szCs w:val="22"/>
        </w:rPr>
        <w:t xml:space="preserve"> вправе:</w:t>
      </w:r>
    </w:p>
    <w:p w:rsidR="00541FD9" w:rsidRPr="00D11032" w:rsidRDefault="00541FD9" w:rsidP="00D11032">
      <w:pPr>
        <w:jc w:val="both"/>
        <w:rPr>
          <w:sz w:val="22"/>
          <w:szCs w:val="22"/>
        </w:rPr>
      </w:pPr>
      <w:r w:rsidRPr="00D11032">
        <w:rPr>
          <w:sz w:val="22"/>
          <w:szCs w:val="22"/>
        </w:rPr>
        <w:t xml:space="preserve">2.2.1.Получать информацию от Исполнителя по вопросам организации и обеспечения надлежащего исполнения услуг, предусмотренных разделом 1 настоящего </w:t>
      </w:r>
      <w:r w:rsidR="00163BDF" w:rsidRPr="00D11032">
        <w:rPr>
          <w:sz w:val="22"/>
          <w:szCs w:val="22"/>
        </w:rPr>
        <w:t>Контракта</w:t>
      </w:r>
      <w:r w:rsidRPr="00D11032">
        <w:rPr>
          <w:sz w:val="22"/>
          <w:szCs w:val="22"/>
        </w:rPr>
        <w:t xml:space="preserve">. </w:t>
      </w:r>
    </w:p>
    <w:p w:rsidR="00541FD9" w:rsidRPr="00D11032" w:rsidRDefault="00541FD9" w:rsidP="00D11032">
      <w:pPr>
        <w:jc w:val="both"/>
        <w:rPr>
          <w:sz w:val="22"/>
          <w:szCs w:val="22"/>
        </w:rPr>
      </w:pPr>
      <w:r w:rsidRPr="00D11032">
        <w:rPr>
          <w:sz w:val="22"/>
          <w:szCs w:val="22"/>
        </w:rPr>
        <w:t xml:space="preserve">2.2.2.Обращаться к работникам Исполнителя по вопросам, касающимся процесса обучения. </w:t>
      </w:r>
    </w:p>
    <w:p w:rsidR="00541FD9" w:rsidRPr="00D11032" w:rsidRDefault="00541FD9" w:rsidP="00D11032">
      <w:pPr>
        <w:jc w:val="both"/>
        <w:rPr>
          <w:sz w:val="22"/>
          <w:szCs w:val="22"/>
        </w:rPr>
      </w:pPr>
      <w:r w:rsidRPr="00D11032">
        <w:rPr>
          <w:sz w:val="22"/>
          <w:szCs w:val="22"/>
        </w:rPr>
        <w:t>2.2.3.Получать полную и достоверную информацию об оценк</w:t>
      </w:r>
      <w:r w:rsidR="00DC356E" w:rsidRPr="00D11032">
        <w:rPr>
          <w:sz w:val="22"/>
          <w:szCs w:val="22"/>
        </w:rPr>
        <w:t xml:space="preserve">е знаний, умений, навыков, </w:t>
      </w:r>
      <w:r w:rsidRPr="00D11032">
        <w:rPr>
          <w:sz w:val="22"/>
          <w:szCs w:val="22"/>
        </w:rPr>
        <w:t>компетенций</w:t>
      </w:r>
      <w:r w:rsidR="00163BDF" w:rsidRPr="00D11032">
        <w:rPr>
          <w:sz w:val="22"/>
          <w:szCs w:val="22"/>
        </w:rPr>
        <w:t xml:space="preserve"> слушателей</w:t>
      </w:r>
      <w:r w:rsidR="00DC356E" w:rsidRPr="00D11032">
        <w:rPr>
          <w:sz w:val="22"/>
          <w:szCs w:val="22"/>
        </w:rPr>
        <w:t xml:space="preserve">; о критериях </w:t>
      </w:r>
      <w:r w:rsidRPr="00D11032">
        <w:rPr>
          <w:sz w:val="22"/>
          <w:szCs w:val="22"/>
        </w:rPr>
        <w:t xml:space="preserve">оценки. </w:t>
      </w:r>
    </w:p>
    <w:p w:rsidR="00541FD9" w:rsidRPr="00D11032" w:rsidRDefault="00541FD9" w:rsidP="00D11032">
      <w:pPr>
        <w:jc w:val="both"/>
        <w:rPr>
          <w:sz w:val="22"/>
          <w:szCs w:val="22"/>
        </w:rPr>
      </w:pPr>
      <w:r w:rsidRPr="00D11032">
        <w:rPr>
          <w:sz w:val="22"/>
          <w:szCs w:val="22"/>
        </w:rPr>
        <w:t xml:space="preserve">2.2.4.Пользоваться имуществом Исполнителя, необходимым для осуществления образовательного процесса. </w:t>
      </w:r>
    </w:p>
    <w:p w:rsidR="003427E3" w:rsidRDefault="003427E3" w:rsidP="00D11032">
      <w:pPr>
        <w:shd w:val="clear" w:color="auto" w:fill="FFFFFF"/>
        <w:jc w:val="center"/>
        <w:rPr>
          <w:b/>
          <w:bCs/>
          <w:sz w:val="22"/>
          <w:szCs w:val="22"/>
        </w:rPr>
      </w:pPr>
    </w:p>
    <w:p w:rsidR="00541FD9" w:rsidRPr="00D11032" w:rsidRDefault="00541FD9" w:rsidP="00D11032">
      <w:pPr>
        <w:shd w:val="clear" w:color="auto" w:fill="FFFFFF"/>
        <w:jc w:val="center"/>
        <w:rPr>
          <w:b/>
          <w:bCs/>
          <w:sz w:val="22"/>
          <w:szCs w:val="22"/>
        </w:rPr>
      </w:pPr>
      <w:r w:rsidRPr="00D11032">
        <w:rPr>
          <w:b/>
          <w:bCs/>
          <w:sz w:val="22"/>
          <w:szCs w:val="22"/>
        </w:rPr>
        <w:t xml:space="preserve">3. Обязанности </w:t>
      </w:r>
      <w:r w:rsidR="003427E3">
        <w:rPr>
          <w:b/>
          <w:bCs/>
          <w:sz w:val="22"/>
          <w:szCs w:val="22"/>
        </w:rPr>
        <w:t>Сторон</w:t>
      </w:r>
    </w:p>
    <w:p w:rsidR="00541FD9" w:rsidRPr="00D11032" w:rsidRDefault="00541FD9" w:rsidP="00D11032">
      <w:pPr>
        <w:jc w:val="both"/>
        <w:rPr>
          <w:b/>
          <w:sz w:val="22"/>
          <w:szCs w:val="22"/>
        </w:rPr>
      </w:pPr>
      <w:r w:rsidRPr="00D11032">
        <w:rPr>
          <w:b/>
          <w:sz w:val="22"/>
          <w:szCs w:val="22"/>
        </w:rPr>
        <w:t xml:space="preserve">3.1. Исполнитель обязуется: </w:t>
      </w:r>
    </w:p>
    <w:p w:rsidR="00541FD9" w:rsidRPr="00D11032" w:rsidRDefault="00541FD9" w:rsidP="00D11032">
      <w:pPr>
        <w:jc w:val="both"/>
        <w:rPr>
          <w:sz w:val="22"/>
          <w:szCs w:val="22"/>
        </w:rPr>
      </w:pPr>
      <w:r w:rsidRPr="00D11032">
        <w:rPr>
          <w:sz w:val="22"/>
          <w:szCs w:val="22"/>
        </w:rPr>
        <w:t>3.1.1.</w:t>
      </w:r>
      <w:r w:rsidR="003427E3">
        <w:rPr>
          <w:sz w:val="22"/>
          <w:szCs w:val="22"/>
        </w:rPr>
        <w:t xml:space="preserve"> </w:t>
      </w:r>
      <w:r w:rsidRPr="00D11032">
        <w:rPr>
          <w:sz w:val="22"/>
          <w:szCs w:val="22"/>
        </w:rPr>
        <w:t xml:space="preserve">Организовать и обеспечить надлежащее предоставление образовательных услуг, предусмотренных разделом 1 настоящего </w:t>
      </w:r>
      <w:r w:rsidR="003427E3">
        <w:rPr>
          <w:sz w:val="22"/>
          <w:szCs w:val="22"/>
        </w:rPr>
        <w:t>Контракта</w:t>
      </w:r>
      <w:r w:rsidRPr="00D11032">
        <w:rPr>
          <w:sz w:val="22"/>
          <w:szCs w:val="22"/>
        </w:rPr>
        <w:t>. Образовательные услуги оказываются в соответствии с образовательной программой и расписанием занятий</w:t>
      </w:r>
      <w:r w:rsidR="00625A1F" w:rsidRPr="00D11032">
        <w:rPr>
          <w:sz w:val="22"/>
          <w:szCs w:val="22"/>
        </w:rPr>
        <w:t>, разработанных Исполнителем</w:t>
      </w:r>
      <w:r w:rsidRPr="00D11032">
        <w:rPr>
          <w:sz w:val="22"/>
          <w:szCs w:val="22"/>
        </w:rPr>
        <w:t xml:space="preserve">. </w:t>
      </w:r>
    </w:p>
    <w:p w:rsidR="00541FD9" w:rsidRPr="00D11032" w:rsidRDefault="00541FD9" w:rsidP="00D11032">
      <w:pPr>
        <w:jc w:val="both"/>
        <w:rPr>
          <w:sz w:val="22"/>
          <w:szCs w:val="22"/>
        </w:rPr>
      </w:pPr>
      <w:r w:rsidRPr="00D11032">
        <w:rPr>
          <w:sz w:val="22"/>
          <w:szCs w:val="22"/>
        </w:rPr>
        <w:t>3.1.</w:t>
      </w:r>
      <w:r w:rsidR="009158B3" w:rsidRPr="00D11032">
        <w:rPr>
          <w:sz w:val="22"/>
          <w:szCs w:val="22"/>
        </w:rPr>
        <w:t>2</w:t>
      </w:r>
      <w:r w:rsidRPr="00D11032">
        <w:rPr>
          <w:sz w:val="22"/>
          <w:szCs w:val="22"/>
        </w:rPr>
        <w:t xml:space="preserve">.Создать </w:t>
      </w:r>
      <w:r w:rsidR="00861B0F">
        <w:rPr>
          <w:sz w:val="22"/>
          <w:szCs w:val="22"/>
        </w:rPr>
        <w:t xml:space="preserve">Слушателям </w:t>
      </w:r>
      <w:r w:rsidRPr="00D11032">
        <w:rPr>
          <w:sz w:val="22"/>
          <w:szCs w:val="22"/>
        </w:rPr>
        <w:t xml:space="preserve">необходимые условия для освоения выбранной программы. </w:t>
      </w:r>
    </w:p>
    <w:p w:rsidR="00541FD9" w:rsidRPr="00D11032" w:rsidRDefault="00541FD9" w:rsidP="00D11032">
      <w:pPr>
        <w:jc w:val="both"/>
        <w:rPr>
          <w:sz w:val="22"/>
          <w:szCs w:val="22"/>
        </w:rPr>
      </w:pPr>
      <w:r w:rsidRPr="00D11032">
        <w:rPr>
          <w:sz w:val="22"/>
          <w:szCs w:val="22"/>
        </w:rPr>
        <w:t>3.1.</w:t>
      </w:r>
      <w:r w:rsidR="009158B3" w:rsidRPr="00D11032">
        <w:rPr>
          <w:sz w:val="22"/>
          <w:szCs w:val="22"/>
        </w:rPr>
        <w:t>3</w:t>
      </w:r>
      <w:r w:rsidRPr="00D11032">
        <w:rPr>
          <w:sz w:val="22"/>
          <w:szCs w:val="22"/>
        </w:rPr>
        <w:t xml:space="preserve">.Сохранить место за </w:t>
      </w:r>
      <w:r w:rsidR="00861B0F">
        <w:rPr>
          <w:sz w:val="22"/>
          <w:szCs w:val="22"/>
        </w:rPr>
        <w:t>Слушателем</w:t>
      </w:r>
      <w:r w:rsidRPr="00D11032">
        <w:rPr>
          <w:sz w:val="22"/>
          <w:szCs w:val="22"/>
        </w:rPr>
        <w:t xml:space="preserve"> в случае пропуска занятий по уважительным причинам</w:t>
      </w:r>
      <w:r w:rsidR="00861B0F">
        <w:rPr>
          <w:sz w:val="22"/>
          <w:szCs w:val="22"/>
        </w:rPr>
        <w:t>.</w:t>
      </w:r>
      <w:r w:rsidRPr="00D11032">
        <w:rPr>
          <w:sz w:val="22"/>
          <w:szCs w:val="22"/>
        </w:rPr>
        <w:t xml:space="preserve"> </w:t>
      </w:r>
    </w:p>
    <w:p w:rsidR="00541FD9" w:rsidRPr="00D11032" w:rsidRDefault="00541FD9" w:rsidP="00D11032">
      <w:pPr>
        <w:jc w:val="both"/>
        <w:rPr>
          <w:sz w:val="22"/>
          <w:szCs w:val="22"/>
        </w:rPr>
      </w:pPr>
      <w:r w:rsidRPr="00D11032">
        <w:rPr>
          <w:sz w:val="22"/>
          <w:szCs w:val="22"/>
        </w:rPr>
        <w:t>3.1.</w:t>
      </w:r>
      <w:r w:rsidR="009158B3" w:rsidRPr="00D11032">
        <w:rPr>
          <w:sz w:val="22"/>
          <w:szCs w:val="22"/>
        </w:rPr>
        <w:t>4</w:t>
      </w:r>
      <w:r w:rsidRPr="00D11032">
        <w:rPr>
          <w:sz w:val="22"/>
          <w:szCs w:val="22"/>
        </w:rPr>
        <w:t xml:space="preserve">.Проявлять уважение к личности </w:t>
      </w:r>
      <w:r w:rsidR="00E455BA">
        <w:rPr>
          <w:sz w:val="22"/>
          <w:szCs w:val="22"/>
        </w:rPr>
        <w:t>Слушателя.</w:t>
      </w:r>
    </w:p>
    <w:p w:rsidR="00F03823" w:rsidRPr="00D11032" w:rsidRDefault="00F03823" w:rsidP="00D11032">
      <w:pPr>
        <w:jc w:val="both"/>
        <w:rPr>
          <w:sz w:val="22"/>
          <w:szCs w:val="22"/>
        </w:rPr>
      </w:pPr>
      <w:r w:rsidRPr="00D11032">
        <w:rPr>
          <w:sz w:val="22"/>
          <w:szCs w:val="22"/>
        </w:rPr>
        <w:t xml:space="preserve">3.1.6. В случае успешного </w:t>
      </w:r>
      <w:r w:rsidR="001A1643" w:rsidRPr="00D11032">
        <w:rPr>
          <w:sz w:val="22"/>
          <w:szCs w:val="22"/>
        </w:rPr>
        <w:t xml:space="preserve">окончания </w:t>
      </w:r>
      <w:r w:rsidRPr="00D11032">
        <w:rPr>
          <w:sz w:val="22"/>
          <w:szCs w:val="22"/>
        </w:rPr>
        <w:t>обучения</w:t>
      </w:r>
      <w:r w:rsidR="001A1643" w:rsidRPr="00D11032">
        <w:rPr>
          <w:sz w:val="22"/>
          <w:szCs w:val="22"/>
        </w:rPr>
        <w:t xml:space="preserve"> выдат</w:t>
      </w:r>
      <w:r w:rsidR="001135B5">
        <w:rPr>
          <w:sz w:val="22"/>
          <w:szCs w:val="22"/>
        </w:rPr>
        <w:t>ь слушателям Заказчика</w:t>
      </w:r>
      <w:r w:rsidR="001A1643" w:rsidRPr="00D11032">
        <w:rPr>
          <w:sz w:val="22"/>
          <w:szCs w:val="22"/>
        </w:rPr>
        <w:t xml:space="preserve"> </w:t>
      </w:r>
      <w:r w:rsidR="001135B5" w:rsidRPr="001135B5">
        <w:rPr>
          <w:sz w:val="22"/>
          <w:szCs w:val="22"/>
        </w:rPr>
        <w:t>документы установленного образца, подтверждающие прохождение обучения и проверку знаний и требований охраны труда работников Государственного заказчик</w:t>
      </w:r>
      <w:r w:rsidR="001A1643" w:rsidRPr="00D11032">
        <w:rPr>
          <w:sz w:val="22"/>
          <w:szCs w:val="22"/>
        </w:rPr>
        <w:t>.</w:t>
      </w:r>
    </w:p>
    <w:p w:rsidR="00E130E1" w:rsidRPr="00D11032" w:rsidRDefault="00E130E1" w:rsidP="00D11032">
      <w:pPr>
        <w:jc w:val="both"/>
        <w:rPr>
          <w:b/>
          <w:sz w:val="22"/>
          <w:szCs w:val="22"/>
        </w:rPr>
      </w:pPr>
    </w:p>
    <w:p w:rsidR="00541FD9" w:rsidRPr="00D11032" w:rsidRDefault="00541FD9" w:rsidP="00D11032">
      <w:pPr>
        <w:jc w:val="both"/>
        <w:rPr>
          <w:b/>
          <w:sz w:val="22"/>
          <w:szCs w:val="22"/>
        </w:rPr>
      </w:pPr>
      <w:r w:rsidRPr="00D11032">
        <w:rPr>
          <w:b/>
          <w:sz w:val="22"/>
          <w:szCs w:val="22"/>
        </w:rPr>
        <w:t xml:space="preserve">3.2. </w:t>
      </w:r>
      <w:r w:rsidR="000A2295" w:rsidRPr="00D11032">
        <w:rPr>
          <w:b/>
          <w:sz w:val="22"/>
          <w:szCs w:val="22"/>
        </w:rPr>
        <w:t>Заказчик</w:t>
      </w:r>
      <w:r w:rsidRPr="00D11032">
        <w:rPr>
          <w:b/>
          <w:sz w:val="22"/>
          <w:szCs w:val="22"/>
        </w:rPr>
        <w:t xml:space="preserve"> обязуется: </w:t>
      </w:r>
    </w:p>
    <w:p w:rsidR="00541FD9" w:rsidRPr="00D11032" w:rsidRDefault="00541FD9" w:rsidP="00D11032">
      <w:pPr>
        <w:jc w:val="both"/>
        <w:rPr>
          <w:sz w:val="22"/>
          <w:szCs w:val="22"/>
        </w:rPr>
      </w:pPr>
      <w:r w:rsidRPr="00D11032">
        <w:rPr>
          <w:sz w:val="22"/>
          <w:szCs w:val="22"/>
        </w:rPr>
        <w:t>3.2.1.</w:t>
      </w:r>
      <w:r w:rsidR="00FE449B">
        <w:rPr>
          <w:sz w:val="22"/>
          <w:szCs w:val="22"/>
        </w:rPr>
        <w:t xml:space="preserve"> </w:t>
      </w:r>
      <w:r w:rsidRPr="00D11032">
        <w:rPr>
          <w:sz w:val="22"/>
          <w:szCs w:val="22"/>
        </w:rPr>
        <w:t>Выполнять задания для подготовки к занятиям</w:t>
      </w:r>
      <w:r w:rsidR="00625A1F" w:rsidRPr="00D11032">
        <w:rPr>
          <w:sz w:val="22"/>
          <w:szCs w:val="22"/>
        </w:rPr>
        <w:t xml:space="preserve">, </w:t>
      </w:r>
      <w:r w:rsidRPr="00D11032">
        <w:rPr>
          <w:sz w:val="22"/>
          <w:szCs w:val="22"/>
        </w:rPr>
        <w:t>предусмотренны</w:t>
      </w:r>
      <w:r w:rsidR="00C2195C" w:rsidRPr="00D11032">
        <w:rPr>
          <w:sz w:val="22"/>
          <w:szCs w:val="22"/>
        </w:rPr>
        <w:t>е</w:t>
      </w:r>
      <w:r w:rsidRPr="00D11032">
        <w:rPr>
          <w:sz w:val="22"/>
          <w:szCs w:val="22"/>
        </w:rPr>
        <w:t xml:space="preserve"> образовательной программой. </w:t>
      </w:r>
    </w:p>
    <w:p w:rsidR="00541FD9" w:rsidRPr="00D11032" w:rsidRDefault="000A2295" w:rsidP="00D11032">
      <w:pPr>
        <w:jc w:val="both"/>
        <w:rPr>
          <w:sz w:val="22"/>
          <w:szCs w:val="22"/>
        </w:rPr>
      </w:pPr>
      <w:r w:rsidRPr="00D11032">
        <w:rPr>
          <w:sz w:val="22"/>
          <w:szCs w:val="22"/>
        </w:rPr>
        <w:t>3.2.</w:t>
      </w:r>
      <w:r w:rsidR="00FE449B">
        <w:rPr>
          <w:sz w:val="22"/>
          <w:szCs w:val="22"/>
        </w:rPr>
        <w:t>2</w:t>
      </w:r>
      <w:r w:rsidRPr="00D11032">
        <w:rPr>
          <w:sz w:val="22"/>
          <w:szCs w:val="22"/>
        </w:rPr>
        <w:t xml:space="preserve">.При поступлении </w:t>
      </w:r>
      <w:r w:rsidR="00541FD9" w:rsidRPr="00D11032">
        <w:rPr>
          <w:sz w:val="22"/>
          <w:szCs w:val="22"/>
        </w:rPr>
        <w:t xml:space="preserve">и в процессе обучения своевременно представлять и получать все необходимые документы. </w:t>
      </w:r>
    </w:p>
    <w:p w:rsidR="00541FD9" w:rsidRPr="00D11032" w:rsidRDefault="00BA3A99" w:rsidP="00D11032">
      <w:pPr>
        <w:jc w:val="both"/>
        <w:rPr>
          <w:sz w:val="22"/>
          <w:szCs w:val="22"/>
        </w:rPr>
      </w:pPr>
      <w:r w:rsidRPr="00D11032">
        <w:rPr>
          <w:sz w:val="22"/>
          <w:szCs w:val="22"/>
        </w:rPr>
        <w:t>3.2.</w:t>
      </w:r>
      <w:r w:rsidR="00FE449B">
        <w:rPr>
          <w:sz w:val="22"/>
          <w:szCs w:val="22"/>
        </w:rPr>
        <w:t>3</w:t>
      </w:r>
      <w:r w:rsidRPr="00D11032">
        <w:rPr>
          <w:sz w:val="22"/>
          <w:szCs w:val="22"/>
        </w:rPr>
        <w:t>.</w:t>
      </w:r>
      <w:r w:rsidR="00541FD9" w:rsidRPr="00D11032">
        <w:rPr>
          <w:sz w:val="22"/>
          <w:szCs w:val="22"/>
        </w:rPr>
        <w:t>Соблюдать требования учредительных документов Исполнителя, проявлять уважение к педагогическим рабо</w:t>
      </w:r>
      <w:r w:rsidR="00FE449B">
        <w:rPr>
          <w:sz w:val="22"/>
          <w:szCs w:val="22"/>
        </w:rPr>
        <w:t xml:space="preserve">тникам, инженерно-техническому </w:t>
      </w:r>
      <w:r w:rsidR="00541FD9" w:rsidRPr="00D11032">
        <w:rPr>
          <w:sz w:val="22"/>
          <w:szCs w:val="22"/>
        </w:rPr>
        <w:t>и иному персоналу Исполнителя и другим обучающимся, не пос</w:t>
      </w:r>
      <w:r w:rsidR="00251D28" w:rsidRPr="00D11032">
        <w:rPr>
          <w:sz w:val="22"/>
          <w:szCs w:val="22"/>
        </w:rPr>
        <w:t>ягать на их честь и достоинство.</w:t>
      </w:r>
    </w:p>
    <w:p w:rsidR="00541FD9" w:rsidRPr="00D11032" w:rsidRDefault="00625A1F" w:rsidP="00D11032">
      <w:pPr>
        <w:jc w:val="both"/>
        <w:rPr>
          <w:sz w:val="22"/>
          <w:szCs w:val="22"/>
        </w:rPr>
      </w:pPr>
      <w:r w:rsidRPr="00D11032">
        <w:rPr>
          <w:sz w:val="22"/>
          <w:szCs w:val="22"/>
        </w:rPr>
        <w:t>3.3.</w:t>
      </w:r>
      <w:r w:rsidR="00216B5A" w:rsidRPr="00D11032">
        <w:rPr>
          <w:sz w:val="22"/>
          <w:szCs w:val="22"/>
        </w:rPr>
        <w:t xml:space="preserve"> Заказчик</w:t>
      </w:r>
      <w:r w:rsidR="00CF3FDF" w:rsidRPr="00D11032">
        <w:rPr>
          <w:sz w:val="22"/>
          <w:szCs w:val="22"/>
        </w:rPr>
        <w:t xml:space="preserve"> </w:t>
      </w:r>
      <w:r w:rsidR="00216B5A" w:rsidRPr="00D11032">
        <w:rPr>
          <w:sz w:val="22"/>
          <w:szCs w:val="22"/>
        </w:rPr>
        <w:t>обязан</w:t>
      </w:r>
      <w:r w:rsidR="00CF3FDF" w:rsidRPr="00D11032">
        <w:rPr>
          <w:sz w:val="22"/>
          <w:szCs w:val="22"/>
        </w:rPr>
        <w:t xml:space="preserve"> </w:t>
      </w:r>
      <w:r w:rsidR="00541FD9" w:rsidRPr="00D11032">
        <w:rPr>
          <w:sz w:val="22"/>
          <w:szCs w:val="22"/>
        </w:rPr>
        <w:t xml:space="preserve">вносить плату за предоставляемые образовательные услуги, указанные в разделе 1 настоящего </w:t>
      </w:r>
      <w:r w:rsidR="00B73F86" w:rsidRPr="00D11032">
        <w:rPr>
          <w:sz w:val="22"/>
          <w:szCs w:val="22"/>
        </w:rPr>
        <w:t>Контракта</w:t>
      </w:r>
      <w:r w:rsidR="00541FD9" w:rsidRPr="00D11032">
        <w:rPr>
          <w:sz w:val="22"/>
          <w:szCs w:val="22"/>
        </w:rPr>
        <w:t>, в размере и порядке, определенн</w:t>
      </w:r>
      <w:r w:rsidR="00FE449B">
        <w:rPr>
          <w:sz w:val="22"/>
          <w:szCs w:val="22"/>
        </w:rPr>
        <w:t>ом</w:t>
      </w:r>
      <w:r w:rsidR="00541FD9" w:rsidRPr="00D11032">
        <w:rPr>
          <w:sz w:val="22"/>
          <w:szCs w:val="22"/>
        </w:rPr>
        <w:t xml:space="preserve"> настоящим </w:t>
      </w:r>
      <w:r w:rsidR="00B73F86" w:rsidRPr="00D11032">
        <w:rPr>
          <w:sz w:val="22"/>
          <w:szCs w:val="22"/>
        </w:rPr>
        <w:t>Контрактом</w:t>
      </w:r>
      <w:r w:rsidR="00541FD9" w:rsidRPr="00D11032">
        <w:rPr>
          <w:sz w:val="22"/>
          <w:szCs w:val="22"/>
        </w:rPr>
        <w:t xml:space="preserve">. </w:t>
      </w:r>
    </w:p>
    <w:p w:rsidR="000A2295" w:rsidRPr="00D11032" w:rsidRDefault="000A2295" w:rsidP="00D11032">
      <w:pPr>
        <w:shd w:val="clear" w:color="auto" w:fill="FFFFFF"/>
        <w:jc w:val="center"/>
        <w:rPr>
          <w:b/>
          <w:bCs/>
          <w:sz w:val="22"/>
          <w:szCs w:val="22"/>
        </w:rPr>
      </w:pPr>
    </w:p>
    <w:p w:rsidR="00541FD9" w:rsidRPr="00D11032" w:rsidRDefault="00541FD9" w:rsidP="00D11032">
      <w:pPr>
        <w:shd w:val="clear" w:color="auto" w:fill="FFFFFF"/>
        <w:jc w:val="center"/>
        <w:rPr>
          <w:b/>
          <w:bCs/>
          <w:sz w:val="22"/>
          <w:szCs w:val="22"/>
        </w:rPr>
      </w:pPr>
      <w:r w:rsidRPr="00D11032">
        <w:rPr>
          <w:b/>
          <w:bCs/>
          <w:sz w:val="22"/>
          <w:szCs w:val="22"/>
        </w:rPr>
        <w:t>4. Стоимость услуг, сроки и порядок их оплаты</w:t>
      </w:r>
    </w:p>
    <w:p w:rsidR="006A1E6C" w:rsidRPr="00A219E1" w:rsidRDefault="00541FD9" w:rsidP="00D11032">
      <w:pPr>
        <w:jc w:val="both"/>
        <w:rPr>
          <w:b/>
          <w:sz w:val="22"/>
          <w:szCs w:val="22"/>
        </w:rPr>
      </w:pPr>
      <w:r w:rsidRPr="00D11032">
        <w:rPr>
          <w:sz w:val="22"/>
          <w:szCs w:val="22"/>
        </w:rPr>
        <w:t>4.1.</w:t>
      </w:r>
      <w:r w:rsidR="00A219E1" w:rsidRPr="00A219E1">
        <w:t xml:space="preserve"> </w:t>
      </w:r>
      <w:r w:rsidR="00A219E1" w:rsidRPr="00A219E1">
        <w:rPr>
          <w:sz w:val="22"/>
          <w:szCs w:val="22"/>
        </w:rPr>
        <w:t xml:space="preserve">Полная стоимость образовательных услуг за весь период обучения составляет </w:t>
      </w:r>
      <w:r w:rsidR="00AC5EC3">
        <w:rPr>
          <w:b/>
          <w:sz w:val="22"/>
          <w:szCs w:val="22"/>
        </w:rPr>
        <w:t>_______</w:t>
      </w:r>
      <w:r w:rsidR="00AC5EC3" w:rsidRPr="00A219E1">
        <w:rPr>
          <w:b/>
          <w:sz w:val="22"/>
          <w:szCs w:val="22"/>
        </w:rPr>
        <w:t xml:space="preserve"> </w:t>
      </w:r>
      <w:r w:rsidR="00A219E1" w:rsidRPr="00A219E1">
        <w:rPr>
          <w:b/>
          <w:sz w:val="22"/>
          <w:szCs w:val="22"/>
        </w:rPr>
        <w:t>(</w:t>
      </w:r>
      <w:r w:rsidR="00AC5EC3">
        <w:rPr>
          <w:b/>
          <w:sz w:val="22"/>
          <w:szCs w:val="22"/>
        </w:rPr>
        <w:t>_________________</w:t>
      </w:r>
      <w:r w:rsidR="00B71B50">
        <w:rPr>
          <w:b/>
          <w:sz w:val="22"/>
          <w:szCs w:val="22"/>
        </w:rPr>
        <w:t xml:space="preserve">) рублей </w:t>
      </w:r>
      <w:r w:rsidR="00AC5EC3">
        <w:rPr>
          <w:b/>
          <w:sz w:val="22"/>
          <w:szCs w:val="22"/>
        </w:rPr>
        <w:t xml:space="preserve">______ </w:t>
      </w:r>
      <w:r w:rsidR="00B71B50">
        <w:rPr>
          <w:b/>
          <w:sz w:val="22"/>
          <w:szCs w:val="22"/>
        </w:rPr>
        <w:t>копеек</w:t>
      </w:r>
      <w:r w:rsidR="00A219E1" w:rsidRPr="00A219E1">
        <w:rPr>
          <w:b/>
          <w:sz w:val="22"/>
          <w:szCs w:val="22"/>
        </w:rPr>
        <w:t>, НДС не облагается.</w:t>
      </w:r>
    </w:p>
    <w:p w:rsidR="00F03823" w:rsidRPr="00D11032" w:rsidRDefault="006B33C4" w:rsidP="00D11032">
      <w:pPr>
        <w:pStyle w:val="2"/>
        <w:spacing w:after="0" w:line="240" w:lineRule="auto"/>
        <w:ind w:left="0"/>
        <w:jc w:val="both"/>
        <w:rPr>
          <w:sz w:val="22"/>
          <w:szCs w:val="22"/>
        </w:rPr>
      </w:pPr>
      <w:r w:rsidRPr="00D11032">
        <w:rPr>
          <w:sz w:val="22"/>
          <w:szCs w:val="22"/>
        </w:rPr>
        <w:t>4.2.</w:t>
      </w:r>
      <w:r w:rsidR="00C11B9A" w:rsidRPr="00D11032">
        <w:rPr>
          <w:sz w:val="22"/>
          <w:szCs w:val="22"/>
        </w:rPr>
        <w:t xml:space="preserve"> </w:t>
      </w:r>
      <w:r w:rsidR="00F03823" w:rsidRPr="00D11032">
        <w:rPr>
          <w:sz w:val="22"/>
          <w:szCs w:val="22"/>
        </w:rPr>
        <w:t xml:space="preserve">Цена Контракта включает в себя стоимость услуги, все затраты на уплату пошлин, налогов, сборов, других обязательных платежей и расходов, связанных с исполнением Контракта, в том числе: </w:t>
      </w:r>
    </w:p>
    <w:p w:rsidR="00F03823" w:rsidRPr="00D11032" w:rsidRDefault="00F03823" w:rsidP="00D11032">
      <w:pPr>
        <w:pStyle w:val="2"/>
        <w:numPr>
          <w:ilvl w:val="0"/>
          <w:numId w:val="1"/>
        </w:numPr>
        <w:tabs>
          <w:tab w:val="left" w:pos="1134"/>
        </w:tabs>
        <w:spacing w:after="0" w:line="240" w:lineRule="auto"/>
        <w:ind w:left="0" w:firstLine="851"/>
        <w:jc w:val="both"/>
        <w:rPr>
          <w:sz w:val="22"/>
          <w:szCs w:val="22"/>
        </w:rPr>
      </w:pPr>
      <w:r w:rsidRPr="00D11032">
        <w:rPr>
          <w:sz w:val="22"/>
          <w:szCs w:val="22"/>
        </w:rPr>
        <w:t>оказание образовательных услуг;</w:t>
      </w:r>
    </w:p>
    <w:p w:rsidR="00F03823" w:rsidRPr="00D11032" w:rsidRDefault="00F03823" w:rsidP="00D11032">
      <w:pPr>
        <w:pStyle w:val="2"/>
        <w:numPr>
          <w:ilvl w:val="0"/>
          <w:numId w:val="1"/>
        </w:numPr>
        <w:tabs>
          <w:tab w:val="left" w:pos="1134"/>
        </w:tabs>
        <w:spacing w:after="0" w:line="240" w:lineRule="auto"/>
        <w:ind w:left="0" w:firstLine="851"/>
        <w:jc w:val="both"/>
        <w:rPr>
          <w:sz w:val="22"/>
          <w:szCs w:val="22"/>
        </w:rPr>
      </w:pPr>
      <w:r w:rsidRPr="00D11032">
        <w:rPr>
          <w:sz w:val="22"/>
          <w:szCs w:val="22"/>
        </w:rPr>
        <w:t xml:space="preserve">оплату налоговых начислений на заработную плату; </w:t>
      </w:r>
    </w:p>
    <w:p w:rsidR="00F03823" w:rsidRPr="00D11032" w:rsidRDefault="00F03823" w:rsidP="00D11032">
      <w:pPr>
        <w:pStyle w:val="2"/>
        <w:numPr>
          <w:ilvl w:val="0"/>
          <w:numId w:val="1"/>
        </w:numPr>
        <w:tabs>
          <w:tab w:val="left" w:pos="1134"/>
        </w:tabs>
        <w:spacing w:after="0" w:line="240" w:lineRule="auto"/>
        <w:ind w:left="0" w:firstLine="851"/>
        <w:jc w:val="both"/>
        <w:rPr>
          <w:sz w:val="22"/>
          <w:szCs w:val="22"/>
        </w:rPr>
      </w:pPr>
      <w:r w:rsidRPr="00D11032">
        <w:rPr>
          <w:sz w:val="22"/>
          <w:szCs w:val="22"/>
        </w:rPr>
        <w:t xml:space="preserve">оплату за содержание необходимых для обучения учебно-производственных площадей, </w:t>
      </w:r>
    </w:p>
    <w:p w:rsidR="00C11B9A" w:rsidRPr="00D11032" w:rsidRDefault="00F03823" w:rsidP="00D11032">
      <w:pPr>
        <w:pStyle w:val="2"/>
        <w:numPr>
          <w:ilvl w:val="0"/>
          <w:numId w:val="1"/>
        </w:numPr>
        <w:tabs>
          <w:tab w:val="left" w:pos="1134"/>
        </w:tabs>
        <w:spacing w:after="0" w:line="240" w:lineRule="auto"/>
        <w:ind w:left="0" w:firstLine="851"/>
        <w:jc w:val="both"/>
        <w:rPr>
          <w:sz w:val="22"/>
          <w:szCs w:val="22"/>
        </w:rPr>
      </w:pPr>
      <w:r w:rsidRPr="00D11032">
        <w:rPr>
          <w:sz w:val="22"/>
          <w:szCs w:val="22"/>
        </w:rPr>
        <w:t>накладные расходы.</w:t>
      </w:r>
      <w:r w:rsidR="00C11B9A" w:rsidRPr="00D11032">
        <w:rPr>
          <w:sz w:val="22"/>
          <w:szCs w:val="22"/>
        </w:rPr>
        <w:t xml:space="preserve"> </w:t>
      </w:r>
    </w:p>
    <w:p w:rsidR="00F03823" w:rsidRPr="00D11032" w:rsidRDefault="005859F4" w:rsidP="00D11032">
      <w:pPr>
        <w:jc w:val="both"/>
        <w:rPr>
          <w:sz w:val="22"/>
          <w:szCs w:val="22"/>
        </w:rPr>
      </w:pPr>
      <w:r w:rsidRPr="00D11032">
        <w:rPr>
          <w:sz w:val="22"/>
          <w:szCs w:val="22"/>
        </w:rPr>
        <w:t xml:space="preserve">4.3. </w:t>
      </w:r>
      <w:r w:rsidR="00F03823" w:rsidRPr="00D11032">
        <w:rPr>
          <w:sz w:val="22"/>
          <w:szCs w:val="22"/>
        </w:rPr>
        <w:t xml:space="preserve">Цена настоящего Контракта является твердой и определяется на весь срок исполнения Контракта. </w:t>
      </w:r>
    </w:p>
    <w:p w:rsidR="005859F4" w:rsidRPr="00D11032" w:rsidRDefault="00F03823" w:rsidP="00D11032">
      <w:pPr>
        <w:pStyle w:val="2"/>
        <w:spacing w:after="0" w:line="240" w:lineRule="auto"/>
        <w:ind w:left="0"/>
        <w:jc w:val="both"/>
        <w:rPr>
          <w:sz w:val="22"/>
          <w:szCs w:val="22"/>
        </w:rPr>
      </w:pPr>
      <w:r w:rsidRPr="00D11032">
        <w:rPr>
          <w:sz w:val="22"/>
          <w:szCs w:val="22"/>
        </w:rPr>
        <w:t>Изменение цены Контракта возможно в случаях, определенных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5859F4" w:rsidRPr="00D11032" w:rsidRDefault="006B33C4" w:rsidP="00D11032">
      <w:pPr>
        <w:widowControl/>
        <w:jc w:val="both"/>
        <w:rPr>
          <w:sz w:val="22"/>
          <w:szCs w:val="22"/>
        </w:rPr>
      </w:pPr>
      <w:r w:rsidRPr="00D11032">
        <w:rPr>
          <w:sz w:val="22"/>
          <w:szCs w:val="22"/>
        </w:rPr>
        <w:t>4.</w:t>
      </w:r>
      <w:r w:rsidR="005859F4" w:rsidRPr="00D11032">
        <w:rPr>
          <w:sz w:val="22"/>
          <w:szCs w:val="22"/>
        </w:rPr>
        <w:t>4</w:t>
      </w:r>
      <w:r w:rsidRPr="00D11032">
        <w:rPr>
          <w:sz w:val="22"/>
          <w:szCs w:val="22"/>
        </w:rPr>
        <w:t>.</w:t>
      </w:r>
      <w:r w:rsidR="00C11B9A" w:rsidRPr="00D11032">
        <w:rPr>
          <w:color w:val="000000"/>
          <w:sz w:val="22"/>
          <w:szCs w:val="22"/>
        </w:rPr>
        <w:t xml:space="preserve"> Оплата услуг осуществляется Государственным заказчиком по факту оказанной услуги </w:t>
      </w:r>
      <w:r w:rsidR="00C11B9A" w:rsidRPr="00D11032">
        <w:rPr>
          <w:sz w:val="22"/>
          <w:szCs w:val="22"/>
        </w:rPr>
        <w:t>путем безналичного перечисления денежных средств на расчетный счет Исполнителя в течение 15 рабочих дней со дня подписания Сторонами акта сдачи-приемки оказанных услуг, а также при наличии счета-фактуры, положительного результата экспертизы оказанной услуги и документов, предусмотренных п.</w:t>
      </w:r>
      <w:r w:rsidR="00D11032" w:rsidRPr="00D11032">
        <w:rPr>
          <w:sz w:val="22"/>
          <w:szCs w:val="22"/>
        </w:rPr>
        <w:t>3.1.6.</w:t>
      </w:r>
      <w:r w:rsidR="00C11B9A" w:rsidRPr="00D11032">
        <w:rPr>
          <w:sz w:val="22"/>
          <w:szCs w:val="22"/>
        </w:rPr>
        <w:t xml:space="preserve"> настоящего Контракта. В случае возникновения претензий по качеству оказанной услуги, оплата может быть отсрочена до разрешения спора о качестве.</w:t>
      </w:r>
    </w:p>
    <w:p w:rsidR="00C11B9A" w:rsidRPr="00D11032" w:rsidRDefault="00C11B9A" w:rsidP="00D11032">
      <w:pPr>
        <w:widowControl/>
        <w:jc w:val="both"/>
        <w:rPr>
          <w:b/>
          <w:sz w:val="22"/>
          <w:szCs w:val="22"/>
        </w:rPr>
      </w:pPr>
      <w:r w:rsidRPr="00D11032">
        <w:rPr>
          <w:sz w:val="22"/>
          <w:szCs w:val="22"/>
        </w:rPr>
        <w:t xml:space="preserve">4.5. Оплата производится за счет средств </w:t>
      </w:r>
      <w:r w:rsidR="00FE449B">
        <w:rPr>
          <w:b/>
          <w:sz w:val="22"/>
          <w:szCs w:val="22"/>
        </w:rPr>
        <w:t>федерального бюджета</w:t>
      </w:r>
      <w:r w:rsidRPr="00D11032">
        <w:rPr>
          <w:sz w:val="22"/>
          <w:szCs w:val="22"/>
        </w:rPr>
        <w:t>, по коду бюджетной классификации</w:t>
      </w:r>
      <w:r w:rsidRPr="00D11032">
        <w:rPr>
          <w:b/>
          <w:sz w:val="22"/>
          <w:szCs w:val="22"/>
        </w:rPr>
        <w:t xml:space="preserve"> – </w:t>
      </w:r>
      <w:r w:rsidR="00B71B50">
        <w:rPr>
          <w:b/>
          <w:sz w:val="22"/>
          <w:szCs w:val="22"/>
        </w:rPr>
        <w:t>32007054240690059244</w:t>
      </w:r>
      <w:r w:rsidR="00FE449B">
        <w:rPr>
          <w:b/>
          <w:sz w:val="22"/>
          <w:szCs w:val="22"/>
        </w:rPr>
        <w:t xml:space="preserve">, </w:t>
      </w:r>
      <w:r w:rsidR="00FE449B" w:rsidRPr="0035435E">
        <w:rPr>
          <w:sz w:val="22"/>
          <w:szCs w:val="22"/>
        </w:rPr>
        <w:t>при условии доведения предельных объемов финансирования, достаточных для оплаты взятых на себя Государственным заказчиком обязательств, выделенных на текущий финансовый год</w:t>
      </w:r>
      <w:r w:rsidR="00FE449B">
        <w:rPr>
          <w:sz w:val="22"/>
          <w:szCs w:val="22"/>
        </w:rPr>
        <w:t>.</w:t>
      </w:r>
    </w:p>
    <w:p w:rsidR="00C11B9A" w:rsidRPr="00D11032" w:rsidRDefault="00C11B9A" w:rsidP="00D11032">
      <w:pPr>
        <w:jc w:val="both"/>
        <w:rPr>
          <w:color w:val="000000"/>
          <w:sz w:val="22"/>
          <w:szCs w:val="22"/>
        </w:rPr>
      </w:pPr>
      <w:r w:rsidRPr="00D11032">
        <w:rPr>
          <w:sz w:val="22"/>
          <w:szCs w:val="22"/>
        </w:rPr>
        <w:t>4.6.</w:t>
      </w:r>
      <w:r w:rsidRPr="00D11032">
        <w:rPr>
          <w:b/>
          <w:sz w:val="22"/>
          <w:szCs w:val="22"/>
        </w:rPr>
        <w:t xml:space="preserve"> </w:t>
      </w:r>
      <w:r w:rsidRPr="00D11032">
        <w:rPr>
          <w:sz w:val="22"/>
          <w:szCs w:val="22"/>
        </w:rPr>
        <w:t>Обязательства по оплате считаются выполненными в день списания денежных средств с лицевого счета Государственного заказчика</w:t>
      </w:r>
      <w:r w:rsidRPr="00D11032">
        <w:rPr>
          <w:color w:val="000000"/>
          <w:sz w:val="22"/>
          <w:szCs w:val="22"/>
        </w:rPr>
        <w:t>.</w:t>
      </w:r>
    </w:p>
    <w:p w:rsidR="00C11B9A" w:rsidRPr="00D11032" w:rsidRDefault="00C11B9A" w:rsidP="00D11032">
      <w:pPr>
        <w:widowControl/>
        <w:jc w:val="both"/>
        <w:rPr>
          <w:sz w:val="22"/>
          <w:szCs w:val="22"/>
        </w:rPr>
      </w:pPr>
      <w:r w:rsidRPr="00D11032">
        <w:rPr>
          <w:color w:val="000000"/>
          <w:sz w:val="22"/>
          <w:szCs w:val="22"/>
        </w:rPr>
        <w:t xml:space="preserve">4.7. </w:t>
      </w:r>
      <w:r w:rsidRPr="00D11032">
        <w:rPr>
          <w:sz w:val="22"/>
          <w:szCs w:val="22"/>
        </w:rPr>
        <w:t>Сумма, уплачиваемая Государственным заказчиком Исполнителю,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03823" w:rsidRPr="00D11032" w:rsidRDefault="00F03823" w:rsidP="00D11032">
      <w:pPr>
        <w:widowControl/>
        <w:jc w:val="both"/>
        <w:rPr>
          <w:sz w:val="22"/>
          <w:szCs w:val="22"/>
        </w:rPr>
      </w:pPr>
    </w:p>
    <w:p w:rsidR="00F03823" w:rsidRPr="00D11032" w:rsidRDefault="00F03823" w:rsidP="00D11032">
      <w:pPr>
        <w:widowControl/>
        <w:jc w:val="center"/>
        <w:rPr>
          <w:b/>
          <w:sz w:val="22"/>
          <w:szCs w:val="22"/>
        </w:rPr>
      </w:pPr>
      <w:r w:rsidRPr="00D11032">
        <w:rPr>
          <w:b/>
          <w:sz w:val="22"/>
          <w:szCs w:val="22"/>
        </w:rPr>
        <w:t>5. Порядок сдачи и приемки услуг</w:t>
      </w:r>
    </w:p>
    <w:p w:rsidR="00F03823" w:rsidRPr="00D11032" w:rsidRDefault="00F03823" w:rsidP="00D11032">
      <w:pPr>
        <w:widowControl/>
        <w:jc w:val="both"/>
        <w:rPr>
          <w:sz w:val="22"/>
          <w:szCs w:val="22"/>
        </w:rPr>
      </w:pPr>
      <w:r w:rsidRPr="00D11032">
        <w:rPr>
          <w:sz w:val="22"/>
          <w:szCs w:val="22"/>
        </w:rPr>
        <w:t>5.1. Приемка оказанных услуг и оформление результатов приемки осуществляется в течение 10 (десяти) рабочих дней со дня окончания оказания услуг и предоставления документов, предусмотренных настоящим контрактом: оригинала счета (счет-фактуры), акта оказанных услуг</w:t>
      </w:r>
      <w:r w:rsidR="001A1643" w:rsidRPr="00D11032">
        <w:rPr>
          <w:sz w:val="22"/>
          <w:szCs w:val="22"/>
        </w:rPr>
        <w:t>, а также документы, указанные в п.3.1.6 настоящего Контракта.</w:t>
      </w:r>
    </w:p>
    <w:p w:rsidR="00F03823" w:rsidRPr="00D11032" w:rsidRDefault="001A1643" w:rsidP="00D11032">
      <w:pPr>
        <w:pStyle w:val="a6"/>
        <w:spacing w:before="0" w:after="0"/>
        <w:jc w:val="both"/>
        <w:rPr>
          <w:sz w:val="22"/>
          <w:szCs w:val="22"/>
        </w:rPr>
      </w:pPr>
      <w:r w:rsidRPr="00D11032">
        <w:rPr>
          <w:sz w:val="22"/>
          <w:szCs w:val="22"/>
        </w:rPr>
        <w:lastRenderedPageBreak/>
        <w:t>5.2.</w:t>
      </w:r>
      <w:r w:rsidR="00F03823" w:rsidRPr="00D11032">
        <w:rPr>
          <w:sz w:val="22"/>
          <w:szCs w:val="22"/>
        </w:rPr>
        <w:t xml:space="preserve"> По итогам приемки оказанных услуг предоставленный Исполнителем акт</w:t>
      </w:r>
      <w:r w:rsidRPr="00D11032">
        <w:rPr>
          <w:sz w:val="22"/>
          <w:szCs w:val="22"/>
        </w:rPr>
        <w:t xml:space="preserve"> сдачи-приемки</w:t>
      </w:r>
      <w:r w:rsidR="00F03823" w:rsidRPr="00D11032">
        <w:rPr>
          <w:sz w:val="22"/>
          <w:szCs w:val="22"/>
        </w:rPr>
        <w:t xml:space="preserve"> оказанных услуг подписывается Государственным заказчиком, и в день окончания приемки один экземпляр подписанного Государственным заказчиком акта оказанных услуг направляется Исполнителю, либо в те же сроки Государственным заказчиком направляется в письменной форме мотивированный отказ от подписания акта оказанных услуг с указанием выявленных недостатков, необходимых доработок и сроков их выполнения. Замечания и претензии устраняются Исполнителем за его счет. </w:t>
      </w:r>
    </w:p>
    <w:p w:rsidR="001A1643" w:rsidRPr="00D11032" w:rsidRDefault="001A1643" w:rsidP="00D11032">
      <w:pPr>
        <w:jc w:val="both"/>
        <w:rPr>
          <w:color w:val="000000"/>
          <w:sz w:val="22"/>
          <w:szCs w:val="22"/>
        </w:rPr>
      </w:pPr>
      <w:r w:rsidRPr="00D11032">
        <w:rPr>
          <w:sz w:val="22"/>
          <w:szCs w:val="22"/>
        </w:rPr>
        <w:t>5.3</w:t>
      </w:r>
      <w:r w:rsidR="00F03823" w:rsidRPr="00D11032">
        <w:rPr>
          <w:sz w:val="22"/>
          <w:szCs w:val="22"/>
        </w:rPr>
        <w:t xml:space="preserve">. </w:t>
      </w:r>
      <w:r w:rsidRPr="00D11032">
        <w:rPr>
          <w:sz w:val="22"/>
          <w:szCs w:val="22"/>
        </w:rPr>
        <w:t>В случае мотивированного отказа Заказчика от приёмки оказанных услуг, Сторонами составляется Акт с указанием перечня необходимых доработок и срока их выполнения.</w:t>
      </w:r>
      <w:r w:rsidRPr="00D11032">
        <w:rPr>
          <w:color w:val="000000"/>
          <w:sz w:val="22"/>
          <w:szCs w:val="22"/>
        </w:rPr>
        <w:t xml:space="preserve"> </w:t>
      </w:r>
    </w:p>
    <w:p w:rsidR="001A1643" w:rsidRPr="00D11032" w:rsidRDefault="001A1643" w:rsidP="00D11032">
      <w:pPr>
        <w:jc w:val="both"/>
        <w:rPr>
          <w:sz w:val="22"/>
          <w:szCs w:val="22"/>
        </w:rPr>
      </w:pPr>
      <w:r w:rsidRPr="00D11032">
        <w:rPr>
          <w:color w:val="000000"/>
          <w:sz w:val="22"/>
          <w:szCs w:val="22"/>
        </w:rPr>
        <w:t xml:space="preserve">5.4. </w:t>
      </w:r>
      <w:r w:rsidRPr="00D11032">
        <w:rPr>
          <w:sz w:val="22"/>
          <w:szCs w:val="22"/>
        </w:rPr>
        <w:t>В целях проверки соответствия результата оказанной услуги условиям Контракта и предусмотренной нормативной и технической документации Государственным заказчиком проводится экспертиза оказанной услуги в соответствии со ст. 94 Федерального закона № 44-ФЗ от 05.04.2013 года.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настоящим Федеральным законом.</w:t>
      </w:r>
    </w:p>
    <w:p w:rsidR="00F03823" w:rsidRPr="00D11032" w:rsidRDefault="001A1643" w:rsidP="00D11032">
      <w:pPr>
        <w:jc w:val="both"/>
        <w:rPr>
          <w:sz w:val="22"/>
          <w:szCs w:val="22"/>
        </w:rPr>
      </w:pPr>
      <w:r w:rsidRPr="00D11032">
        <w:rPr>
          <w:sz w:val="22"/>
          <w:szCs w:val="22"/>
        </w:rPr>
        <w:t>5.5</w:t>
      </w:r>
      <w:r w:rsidR="00F03823" w:rsidRPr="00D11032">
        <w:rPr>
          <w:sz w:val="22"/>
          <w:szCs w:val="22"/>
        </w:rPr>
        <w:t>. Услуга считается оказанной и принятой с момента подписания Государственным заказчиком акта оказанных услуг.</w:t>
      </w:r>
    </w:p>
    <w:p w:rsidR="009D2B26" w:rsidRPr="00D11032" w:rsidRDefault="009D2B26" w:rsidP="00D11032">
      <w:pPr>
        <w:jc w:val="both"/>
        <w:rPr>
          <w:sz w:val="22"/>
          <w:szCs w:val="22"/>
        </w:rPr>
      </w:pPr>
    </w:p>
    <w:p w:rsidR="00541FD9" w:rsidRPr="00D11032" w:rsidRDefault="00541FD9" w:rsidP="00D11032">
      <w:pPr>
        <w:shd w:val="clear" w:color="auto" w:fill="FFFFFF"/>
        <w:jc w:val="center"/>
        <w:rPr>
          <w:b/>
          <w:bCs/>
          <w:sz w:val="22"/>
          <w:szCs w:val="22"/>
        </w:rPr>
      </w:pPr>
      <w:r w:rsidRPr="00D11032">
        <w:rPr>
          <w:b/>
          <w:bCs/>
          <w:sz w:val="22"/>
          <w:szCs w:val="22"/>
        </w:rPr>
        <w:t xml:space="preserve">6. Ответственность </w:t>
      </w:r>
      <w:r w:rsidR="009D2B26" w:rsidRPr="00D11032">
        <w:rPr>
          <w:b/>
          <w:bCs/>
          <w:sz w:val="22"/>
          <w:szCs w:val="22"/>
        </w:rPr>
        <w:t>Сторон</w:t>
      </w:r>
    </w:p>
    <w:p w:rsidR="009D2B26" w:rsidRPr="00D11032" w:rsidRDefault="009D2B26" w:rsidP="00D11032">
      <w:pPr>
        <w:jc w:val="both"/>
        <w:rPr>
          <w:sz w:val="22"/>
          <w:szCs w:val="22"/>
        </w:rPr>
      </w:pPr>
      <w:r w:rsidRPr="00D11032">
        <w:rPr>
          <w:sz w:val="22"/>
          <w:szCs w:val="22"/>
        </w:rPr>
        <w:t>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включая Постановление Правительства РФ от 30.08.2017 N1042.</w:t>
      </w:r>
    </w:p>
    <w:p w:rsidR="009D2B26" w:rsidRPr="00D11032" w:rsidRDefault="009D2B26" w:rsidP="00D11032">
      <w:pPr>
        <w:jc w:val="both"/>
        <w:rPr>
          <w:sz w:val="22"/>
          <w:szCs w:val="22"/>
        </w:rPr>
      </w:pPr>
      <w:r w:rsidRPr="00D11032">
        <w:rPr>
          <w:sz w:val="22"/>
          <w:szCs w:val="22"/>
        </w:rPr>
        <w:t xml:space="preserve">6.2. В случае нарушения Государственным заказчиком сроков исполнения обязательств по оплате, Исполнитель вправе потребовать уплату пеней. Пеня начисляется за каждый день просрочки, начиная со дня, следующего после дня истечения установленного срока исполнения обязательства, и устанавливаются в размере одной трехсотой действующей на день уплаты пеней ключевой ставки Центрального банка Российской Федерации от не уплаченной в срок суммы. </w:t>
      </w:r>
    </w:p>
    <w:p w:rsidR="009D2B26" w:rsidRPr="00D11032" w:rsidRDefault="009D2B26" w:rsidP="00D11032">
      <w:pPr>
        <w:jc w:val="both"/>
        <w:rPr>
          <w:sz w:val="22"/>
          <w:szCs w:val="22"/>
        </w:rPr>
      </w:pPr>
      <w:r w:rsidRPr="00D11032">
        <w:rPr>
          <w:sz w:val="22"/>
          <w:szCs w:val="22"/>
        </w:rPr>
        <w:t>6.3. За ненадлежащее исполнение Государственным заказчиком обязательств по контракту, за исключением просрочки исполнения обязательств, устанавливается штраф в размере 1000 (Одной тысячи) рублей 00 копеек.</w:t>
      </w:r>
    </w:p>
    <w:p w:rsidR="009D2B26" w:rsidRPr="00D11032" w:rsidRDefault="009D2B26" w:rsidP="00D11032">
      <w:pPr>
        <w:jc w:val="both"/>
        <w:rPr>
          <w:sz w:val="22"/>
          <w:szCs w:val="22"/>
        </w:rPr>
      </w:pPr>
      <w:r w:rsidRPr="00D11032">
        <w:rPr>
          <w:sz w:val="22"/>
          <w:szCs w:val="22"/>
        </w:rPr>
        <w:t>6.4.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 Пеня начисляется за каждый день просрочки исполнения Исполнителем обязательства, предусмотренного контрактом,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9D2B26" w:rsidRPr="00D11032" w:rsidRDefault="009D2B26" w:rsidP="00D11032">
      <w:pPr>
        <w:jc w:val="both"/>
        <w:rPr>
          <w:sz w:val="22"/>
          <w:szCs w:val="22"/>
        </w:rPr>
      </w:pPr>
      <w:r w:rsidRPr="00D11032">
        <w:rPr>
          <w:sz w:val="22"/>
          <w:szCs w:val="22"/>
        </w:rPr>
        <w:t>6.5. За ненадлежащее исполнение Исполнителем обязательств, предусмотренных Контрактом, за исключением просрочки исполнения Исполнителем обязательств, предусмотренных Контрактом, устанавливается штраф в размере 10% цены Контракта.</w:t>
      </w:r>
    </w:p>
    <w:p w:rsidR="009D2B26" w:rsidRPr="00D11032" w:rsidRDefault="009D2B26" w:rsidP="00D11032">
      <w:pPr>
        <w:jc w:val="both"/>
        <w:rPr>
          <w:sz w:val="22"/>
          <w:szCs w:val="22"/>
        </w:rPr>
      </w:pPr>
      <w:r w:rsidRPr="00D11032">
        <w:rPr>
          <w:sz w:val="22"/>
          <w:szCs w:val="22"/>
        </w:rPr>
        <w:t>6.6.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размере 1000 (Одной тысячи) рублей 00 копеек.</w:t>
      </w:r>
    </w:p>
    <w:p w:rsidR="009D2B26" w:rsidRPr="00D11032" w:rsidRDefault="009D2B26" w:rsidP="00D11032">
      <w:pPr>
        <w:jc w:val="both"/>
        <w:rPr>
          <w:sz w:val="22"/>
          <w:szCs w:val="22"/>
        </w:rPr>
      </w:pPr>
      <w:r w:rsidRPr="00D11032">
        <w:rPr>
          <w:sz w:val="22"/>
          <w:szCs w:val="22"/>
        </w:rPr>
        <w:t>6.7. Оплата неустойки или применение иной формы ответственности не освобождает Стороны от исполнения принятых на себя в соответствии с настоящим Контрактом обязательств. Виновная Сторона освобождается от оплаты неустойки, если докажет, что просрочка исполнения указанного обязательства произошла вследствие непреодолимой силы или по вине другой стороны.</w:t>
      </w:r>
    </w:p>
    <w:p w:rsidR="009D2B26" w:rsidRPr="00D11032" w:rsidRDefault="009D2B26" w:rsidP="00D11032">
      <w:pPr>
        <w:jc w:val="both"/>
        <w:rPr>
          <w:sz w:val="22"/>
          <w:szCs w:val="22"/>
        </w:rPr>
      </w:pPr>
      <w:r w:rsidRPr="00D11032">
        <w:rPr>
          <w:sz w:val="22"/>
          <w:szCs w:val="22"/>
        </w:rPr>
        <w:t>6.8. Общая сумма начисленной неустойки (штрафов, пени) за неисполнение или ненадлежащее исполнение сторонами обязательств, предусмотренных контрактом, не может превышать цену контракта.</w:t>
      </w:r>
    </w:p>
    <w:p w:rsidR="009D2B26" w:rsidRPr="00D11032" w:rsidRDefault="009D2B26" w:rsidP="00D11032">
      <w:pPr>
        <w:jc w:val="both"/>
        <w:rPr>
          <w:sz w:val="22"/>
          <w:szCs w:val="22"/>
        </w:rPr>
      </w:pPr>
      <w:r w:rsidRPr="00D11032">
        <w:rPr>
          <w:sz w:val="22"/>
          <w:szCs w:val="22"/>
        </w:rPr>
        <w:t>6.9. При расторжении Контракта в связи с односторонним отказом Стороны Контракта от исполнения Контракта другая Сторона Контракта вправе 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541FD9" w:rsidRPr="00D11032" w:rsidRDefault="009D2B26" w:rsidP="00D11032">
      <w:pPr>
        <w:jc w:val="both"/>
        <w:rPr>
          <w:color w:val="000000"/>
          <w:sz w:val="22"/>
          <w:szCs w:val="22"/>
        </w:rPr>
      </w:pPr>
      <w:r w:rsidRPr="00D11032">
        <w:rPr>
          <w:sz w:val="22"/>
          <w:szCs w:val="22"/>
        </w:rPr>
        <w:t xml:space="preserve">6.10. </w:t>
      </w:r>
      <w:r w:rsidR="00BA716A" w:rsidRPr="00D11032">
        <w:rPr>
          <w:sz w:val="22"/>
          <w:szCs w:val="22"/>
        </w:rPr>
        <w:t xml:space="preserve">Меры </w:t>
      </w:r>
      <w:r w:rsidR="00BA716A" w:rsidRPr="00D11032">
        <w:rPr>
          <w:snapToGrid w:val="0"/>
          <w:sz w:val="22"/>
          <w:szCs w:val="22"/>
        </w:rPr>
        <w:t>ответст</w:t>
      </w:r>
      <w:r w:rsidR="00BA716A" w:rsidRPr="00D11032">
        <w:rPr>
          <w:sz w:val="22"/>
          <w:szCs w:val="22"/>
        </w:rPr>
        <w:t>в</w:t>
      </w:r>
      <w:r w:rsidR="00BA716A" w:rsidRPr="00D11032">
        <w:rPr>
          <w:snapToGrid w:val="0"/>
          <w:sz w:val="22"/>
          <w:szCs w:val="22"/>
        </w:rPr>
        <w:t>енности Сторон,</w:t>
      </w:r>
      <w:r w:rsidRPr="00D11032">
        <w:rPr>
          <w:snapToGrid w:val="0"/>
          <w:sz w:val="22"/>
          <w:szCs w:val="22"/>
        </w:rPr>
        <w:t xml:space="preserve"> не предусмотренные в </w:t>
      </w:r>
      <w:r w:rsidR="00BA716A" w:rsidRPr="00D11032">
        <w:rPr>
          <w:snapToGrid w:val="0"/>
          <w:sz w:val="22"/>
          <w:szCs w:val="22"/>
        </w:rPr>
        <w:t>настоящем Контракте,</w:t>
      </w:r>
      <w:r w:rsidRPr="00D11032">
        <w:rPr>
          <w:snapToGrid w:val="0"/>
          <w:sz w:val="22"/>
          <w:szCs w:val="22"/>
        </w:rPr>
        <w:t xml:space="preserve"> применяются в </w:t>
      </w:r>
      <w:r w:rsidRPr="00D11032">
        <w:rPr>
          <w:snapToGrid w:val="0"/>
          <w:sz w:val="22"/>
          <w:szCs w:val="22"/>
        </w:rPr>
        <w:lastRenderedPageBreak/>
        <w:t>соответствии с нормами гражданского законодательства и законодательства, регулирующего правоотношения в сфере поставок товаров для обеспечения государственных нужд</w:t>
      </w:r>
      <w:r w:rsidRPr="00D11032">
        <w:rPr>
          <w:color w:val="000000"/>
          <w:sz w:val="22"/>
          <w:szCs w:val="22"/>
        </w:rPr>
        <w:t>.</w:t>
      </w:r>
    </w:p>
    <w:p w:rsidR="009D2B26" w:rsidRPr="00D11032" w:rsidRDefault="009D2B26" w:rsidP="00D11032">
      <w:pPr>
        <w:jc w:val="both"/>
        <w:rPr>
          <w:color w:val="000000"/>
          <w:sz w:val="22"/>
          <w:szCs w:val="22"/>
        </w:rPr>
      </w:pPr>
    </w:p>
    <w:p w:rsidR="009D2B26" w:rsidRPr="00D11032" w:rsidRDefault="009D2B26" w:rsidP="00D11032">
      <w:pPr>
        <w:jc w:val="center"/>
        <w:rPr>
          <w:b/>
          <w:sz w:val="22"/>
          <w:szCs w:val="22"/>
        </w:rPr>
      </w:pPr>
      <w:r w:rsidRPr="00D11032">
        <w:rPr>
          <w:b/>
          <w:sz w:val="22"/>
          <w:szCs w:val="22"/>
        </w:rPr>
        <w:t>7. Порядок разрешения споров</w:t>
      </w:r>
    </w:p>
    <w:p w:rsidR="009D2B26" w:rsidRPr="00D11032" w:rsidRDefault="009D2B26" w:rsidP="00D11032">
      <w:pPr>
        <w:jc w:val="both"/>
        <w:rPr>
          <w:color w:val="000000"/>
          <w:sz w:val="22"/>
          <w:szCs w:val="22"/>
        </w:rPr>
      </w:pPr>
      <w:r w:rsidRPr="00D11032">
        <w:rPr>
          <w:color w:val="000000"/>
          <w:sz w:val="22"/>
          <w:szCs w:val="22"/>
        </w:rPr>
        <w:t>7.1. В случае возникновения споров по настоящему Контракту стороны принимают меры к их урегулированию путем переговоров.</w:t>
      </w:r>
    </w:p>
    <w:p w:rsidR="009D2B26" w:rsidRPr="00D11032" w:rsidRDefault="009D2B26" w:rsidP="00D11032">
      <w:pPr>
        <w:jc w:val="both"/>
        <w:rPr>
          <w:sz w:val="22"/>
          <w:szCs w:val="22"/>
        </w:rPr>
      </w:pPr>
      <w:r w:rsidRPr="00D11032">
        <w:rPr>
          <w:sz w:val="22"/>
          <w:szCs w:val="22"/>
        </w:rPr>
        <w:t>Досудебный порядок урегулирования споров, предусматривающий направление претензии контрагенту, является обязательным.</w:t>
      </w:r>
    </w:p>
    <w:p w:rsidR="009D2B26" w:rsidRPr="00D11032" w:rsidRDefault="009D2B26" w:rsidP="00D11032">
      <w:pPr>
        <w:jc w:val="both"/>
        <w:rPr>
          <w:color w:val="000000"/>
          <w:sz w:val="22"/>
          <w:szCs w:val="22"/>
        </w:rPr>
      </w:pPr>
      <w:r w:rsidRPr="00D11032">
        <w:rPr>
          <w:sz w:val="22"/>
          <w:szCs w:val="22"/>
        </w:rPr>
        <w:t>Сторона, которой предъявлена претензия, обязана рассмотреть такую претензию в течение 15 (пятнадцати) рабочих дней с момента ее получения и сообщить о своем решении другой Стороне путем направления ответа в письменной форме.</w:t>
      </w:r>
      <w:r w:rsidRPr="00D11032">
        <w:rPr>
          <w:color w:val="000000"/>
          <w:sz w:val="22"/>
          <w:szCs w:val="22"/>
        </w:rPr>
        <w:t xml:space="preserve"> </w:t>
      </w:r>
    </w:p>
    <w:p w:rsidR="009D2B26" w:rsidRPr="00D11032" w:rsidRDefault="009D2B26" w:rsidP="00D11032">
      <w:pPr>
        <w:jc w:val="both"/>
        <w:rPr>
          <w:color w:val="000000"/>
          <w:sz w:val="22"/>
          <w:szCs w:val="22"/>
        </w:rPr>
      </w:pPr>
      <w:r w:rsidRPr="00D11032">
        <w:rPr>
          <w:color w:val="000000"/>
          <w:sz w:val="22"/>
          <w:szCs w:val="22"/>
        </w:rPr>
        <w:t xml:space="preserve">7.2. При </w:t>
      </w:r>
      <w:proofErr w:type="spellStart"/>
      <w:r w:rsidRPr="00D11032">
        <w:rPr>
          <w:color w:val="000000"/>
          <w:sz w:val="22"/>
          <w:szCs w:val="22"/>
        </w:rPr>
        <w:t>недостижении</w:t>
      </w:r>
      <w:proofErr w:type="spellEnd"/>
      <w:r w:rsidRPr="00D11032">
        <w:rPr>
          <w:color w:val="000000"/>
          <w:sz w:val="22"/>
          <w:szCs w:val="22"/>
        </w:rPr>
        <w:t xml:space="preserve"> согласия споры по настоящему Контракту будут передаваться на рассмотрение Арбитражного суда Республики Карелия</w:t>
      </w:r>
    </w:p>
    <w:p w:rsidR="009D2B26" w:rsidRPr="00D11032" w:rsidRDefault="009D2B26" w:rsidP="00D11032">
      <w:pPr>
        <w:jc w:val="both"/>
        <w:rPr>
          <w:color w:val="000000"/>
          <w:sz w:val="22"/>
          <w:szCs w:val="22"/>
        </w:rPr>
      </w:pPr>
    </w:p>
    <w:p w:rsidR="009D2B26" w:rsidRPr="00D11032" w:rsidRDefault="009D2B26" w:rsidP="00D11032">
      <w:pPr>
        <w:jc w:val="center"/>
        <w:rPr>
          <w:b/>
          <w:color w:val="000000"/>
          <w:sz w:val="22"/>
          <w:szCs w:val="22"/>
        </w:rPr>
      </w:pPr>
      <w:r w:rsidRPr="00D11032">
        <w:rPr>
          <w:b/>
          <w:color w:val="000000"/>
          <w:sz w:val="22"/>
          <w:szCs w:val="22"/>
        </w:rPr>
        <w:t>8. Форс-мажор</w:t>
      </w:r>
    </w:p>
    <w:p w:rsidR="009D2B26" w:rsidRPr="00D11032" w:rsidRDefault="009D2B26" w:rsidP="00D11032">
      <w:pPr>
        <w:pStyle w:val="a7"/>
        <w:spacing w:after="0"/>
        <w:ind w:left="0"/>
        <w:jc w:val="both"/>
        <w:rPr>
          <w:sz w:val="22"/>
          <w:szCs w:val="22"/>
        </w:rPr>
      </w:pPr>
      <w:r w:rsidRPr="00D11032">
        <w:rPr>
          <w:spacing w:val="-11"/>
          <w:sz w:val="22"/>
          <w:szCs w:val="22"/>
        </w:rPr>
        <w:t xml:space="preserve">8.1. </w:t>
      </w:r>
      <w:r w:rsidRPr="00D11032">
        <w:rPr>
          <w:sz w:val="22"/>
          <w:szCs w:val="22"/>
        </w:rPr>
        <w:t>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9D2B26" w:rsidRPr="00D11032" w:rsidRDefault="009D2B26" w:rsidP="00D11032">
      <w:pPr>
        <w:pStyle w:val="a7"/>
        <w:tabs>
          <w:tab w:val="num" w:pos="540"/>
          <w:tab w:val="num" w:pos="1185"/>
        </w:tabs>
        <w:spacing w:after="0"/>
        <w:ind w:left="0"/>
        <w:jc w:val="both"/>
        <w:rPr>
          <w:sz w:val="22"/>
          <w:szCs w:val="22"/>
        </w:rPr>
      </w:pPr>
      <w:r w:rsidRPr="00D11032">
        <w:rPr>
          <w:sz w:val="22"/>
          <w:szCs w:val="22"/>
        </w:rPr>
        <w:t>8.2.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9D2B26" w:rsidRPr="00D11032" w:rsidRDefault="009D2B26" w:rsidP="00D11032">
      <w:pPr>
        <w:pStyle w:val="a7"/>
        <w:tabs>
          <w:tab w:val="num" w:pos="540"/>
        </w:tabs>
        <w:spacing w:after="0"/>
        <w:ind w:left="0"/>
        <w:jc w:val="both"/>
        <w:rPr>
          <w:sz w:val="22"/>
          <w:szCs w:val="22"/>
        </w:rPr>
      </w:pPr>
      <w:r w:rsidRPr="00D11032">
        <w:rPr>
          <w:sz w:val="22"/>
          <w:szCs w:val="22"/>
        </w:rPr>
        <w:t>8.3.</w:t>
      </w:r>
      <w:r w:rsidRPr="00D11032">
        <w:rPr>
          <w:sz w:val="22"/>
          <w:szCs w:val="22"/>
        </w:rPr>
        <w:tab/>
        <w:t>При наступлении обстоятельств непреодолимой силы Сторона должна без промедления известить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9D2B26" w:rsidRPr="00D11032" w:rsidRDefault="009D2B26" w:rsidP="00D11032">
      <w:pPr>
        <w:pStyle w:val="a7"/>
        <w:tabs>
          <w:tab w:val="num" w:pos="540"/>
        </w:tabs>
        <w:spacing w:after="0"/>
        <w:ind w:left="0"/>
        <w:jc w:val="both"/>
        <w:rPr>
          <w:sz w:val="22"/>
          <w:szCs w:val="22"/>
        </w:rPr>
      </w:pPr>
      <w:r w:rsidRPr="00D11032">
        <w:rPr>
          <w:sz w:val="22"/>
          <w:szCs w:val="22"/>
        </w:rPr>
        <w:t>8.4.</w:t>
      </w:r>
      <w:r w:rsidRPr="00D11032">
        <w:rPr>
          <w:sz w:val="22"/>
          <w:szCs w:val="22"/>
        </w:rPr>
        <w:tab/>
        <w:t>По прекращении указанных обстоятельств Сторона должна без промедления известить в письменном виде. В извещении должен быть указан срок, в который предполагается исполнить обязательства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9D2B26" w:rsidRPr="00D11032" w:rsidRDefault="009D2B26" w:rsidP="00D11032">
      <w:pPr>
        <w:pStyle w:val="a7"/>
        <w:tabs>
          <w:tab w:val="num" w:pos="540"/>
        </w:tabs>
        <w:spacing w:after="0"/>
        <w:ind w:left="0"/>
        <w:jc w:val="both"/>
        <w:rPr>
          <w:sz w:val="22"/>
          <w:szCs w:val="22"/>
        </w:rPr>
      </w:pPr>
      <w:r w:rsidRPr="00D11032">
        <w:rPr>
          <w:sz w:val="22"/>
          <w:szCs w:val="22"/>
        </w:rPr>
        <w:t>8.5.</w:t>
      </w:r>
      <w:r w:rsidRPr="00D11032">
        <w:rPr>
          <w:sz w:val="22"/>
          <w:szCs w:val="22"/>
        </w:rPr>
        <w:tab/>
        <w:t>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9D2B26" w:rsidRPr="00D11032" w:rsidRDefault="009D2B26" w:rsidP="00D11032">
      <w:pPr>
        <w:jc w:val="both"/>
        <w:rPr>
          <w:sz w:val="22"/>
          <w:szCs w:val="22"/>
        </w:rPr>
      </w:pPr>
      <w:r w:rsidRPr="00D11032">
        <w:rPr>
          <w:sz w:val="22"/>
          <w:szCs w:val="22"/>
        </w:rPr>
        <w:t>8.6.</w:t>
      </w:r>
      <w:r w:rsidRPr="00D11032">
        <w:rPr>
          <w:sz w:val="22"/>
          <w:szCs w:val="22"/>
        </w:rPr>
        <w:tab/>
        <w:t xml:space="preserve">Если форс-мажорные обстоятельства и их последствия продолжают действовать более 6 (шести) месяцев или </w:t>
      </w:r>
      <w:r w:rsidR="00BA716A" w:rsidRPr="00D11032">
        <w:rPr>
          <w:sz w:val="22"/>
          <w:szCs w:val="22"/>
        </w:rPr>
        <w:t>они,</w:t>
      </w:r>
      <w:r w:rsidRPr="00D11032">
        <w:rPr>
          <w:sz w:val="22"/>
          <w:szCs w:val="22"/>
        </w:rPr>
        <w:t xml:space="preserve">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rsidR="009D2B26" w:rsidRPr="00D11032" w:rsidRDefault="009D2B26" w:rsidP="00D11032">
      <w:pPr>
        <w:jc w:val="both"/>
        <w:rPr>
          <w:sz w:val="22"/>
          <w:szCs w:val="22"/>
        </w:rPr>
      </w:pPr>
    </w:p>
    <w:p w:rsidR="00541FD9" w:rsidRPr="00D11032" w:rsidRDefault="009D2B26" w:rsidP="00D11032">
      <w:pPr>
        <w:shd w:val="clear" w:color="auto" w:fill="FFFFFF"/>
        <w:jc w:val="center"/>
        <w:rPr>
          <w:b/>
          <w:bCs/>
          <w:sz w:val="22"/>
          <w:szCs w:val="22"/>
        </w:rPr>
      </w:pPr>
      <w:r w:rsidRPr="00D11032">
        <w:rPr>
          <w:b/>
          <w:bCs/>
          <w:sz w:val="22"/>
          <w:szCs w:val="22"/>
        </w:rPr>
        <w:t>9</w:t>
      </w:r>
      <w:r w:rsidR="00541FD9" w:rsidRPr="00D11032">
        <w:rPr>
          <w:b/>
          <w:bCs/>
          <w:sz w:val="22"/>
          <w:szCs w:val="22"/>
        </w:rPr>
        <w:t>. Заключительные положения</w:t>
      </w:r>
    </w:p>
    <w:p w:rsidR="009D2B26" w:rsidRPr="00D11032" w:rsidRDefault="009D2B26" w:rsidP="00D11032">
      <w:pPr>
        <w:pStyle w:val="a7"/>
        <w:tabs>
          <w:tab w:val="num" w:pos="540"/>
        </w:tabs>
        <w:spacing w:after="0"/>
        <w:ind w:left="0"/>
        <w:jc w:val="both"/>
        <w:rPr>
          <w:sz w:val="22"/>
          <w:szCs w:val="22"/>
        </w:rPr>
      </w:pPr>
      <w:r w:rsidRPr="00D11032">
        <w:rPr>
          <w:sz w:val="22"/>
          <w:szCs w:val="22"/>
        </w:rPr>
        <w:t xml:space="preserve">9.1. </w:t>
      </w:r>
      <w:r w:rsidRPr="00D11032">
        <w:rPr>
          <w:iCs/>
          <w:sz w:val="22"/>
          <w:szCs w:val="22"/>
        </w:rPr>
        <w:t xml:space="preserve">Настоящий Контракт вступает в силу с даты его подписания и действует до </w:t>
      </w:r>
      <w:r w:rsidR="00063A90">
        <w:rPr>
          <w:iCs/>
          <w:sz w:val="22"/>
          <w:szCs w:val="22"/>
        </w:rPr>
        <w:t>«20</w:t>
      </w:r>
      <w:r w:rsidR="00A219E1">
        <w:rPr>
          <w:iCs/>
          <w:sz w:val="22"/>
          <w:szCs w:val="22"/>
        </w:rPr>
        <w:t>» декабря 202</w:t>
      </w:r>
      <w:r w:rsidR="00063A90">
        <w:rPr>
          <w:iCs/>
          <w:sz w:val="22"/>
          <w:szCs w:val="22"/>
        </w:rPr>
        <w:t>6</w:t>
      </w:r>
      <w:r w:rsidR="00A219E1">
        <w:rPr>
          <w:iCs/>
          <w:sz w:val="22"/>
          <w:szCs w:val="22"/>
        </w:rPr>
        <w:t xml:space="preserve"> г. </w:t>
      </w:r>
      <w:r w:rsidRPr="00D11032">
        <w:rPr>
          <w:sz w:val="22"/>
          <w:szCs w:val="22"/>
        </w:rPr>
        <w:t xml:space="preserve">9.2.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статьей </w:t>
      </w:r>
      <w:r w:rsidR="00BA716A" w:rsidRPr="00D11032">
        <w:rPr>
          <w:sz w:val="22"/>
          <w:szCs w:val="22"/>
        </w:rPr>
        <w:t>95 Федерального</w:t>
      </w:r>
      <w:r w:rsidRPr="00D11032">
        <w:rPr>
          <w:sz w:val="22"/>
          <w:szCs w:val="22"/>
        </w:rPr>
        <w:t xml:space="preserve"> закона от </w:t>
      </w:r>
      <w:r w:rsidR="00BA716A" w:rsidRPr="00D11032">
        <w:rPr>
          <w:sz w:val="22"/>
          <w:szCs w:val="22"/>
        </w:rPr>
        <w:t>05.04.2013 №</w:t>
      </w:r>
      <w:r w:rsidRPr="00D11032">
        <w:rPr>
          <w:sz w:val="22"/>
          <w:szCs w:val="22"/>
        </w:rPr>
        <w:t xml:space="preserve"> 44-ФЗ.</w:t>
      </w:r>
    </w:p>
    <w:p w:rsidR="009D2B26" w:rsidRPr="00D11032" w:rsidRDefault="009D2B26" w:rsidP="00D11032">
      <w:pPr>
        <w:jc w:val="both"/>
        <w:rPr>
          <w:sz w:val="22"/>
          <w:szCs w:val="22"/>
        </w:rPr>
      </w:pPr>
      <w:r w:rsidRPr="00D11032">
        <w:rPr>
          <w:sz w:val="22"/>
          <w:szCs w:val="22"/>
        </w:rPr>
        <w:t>Все изменения к Контракту действительны, если они оформлены в виде дополнительного соглашения к Контракту и подписаны Сторонами.</w:t>
      </w:r>
    </w:p>
    <w:p w:rsidR="009D2B26" w:rsidRPr="00D11032" w:rsidRDefault="009D2B26" w:rsidP="00D11032">
      <w:pPr>
        <w:tabs>
          <w:tab w:val="left" w:pos="360"/>
          <w:tab w:val="left" w:pos="1260"/>
          <w:tab w:val="left" w:pos="1695"/>
        </w:tabs>
        <w:jc w:val="both"/>
        <w:rPr>
          <w:sz w:val="22"/>
          <w:szCs w:val="22"/>
        </w:rPr>
      </w:pPr>
      <w:r w:rsidRPr="00D11032">
        <w:rPr>
          <w:sz w:val="22"/>
          <w:szCs w:val="22"/>
        </w:rPr>
        <w:t xml:space="preserve">9.3. Расторжение Государственного контракта допускается по соглашению Сторон, решению суда или в случае одностороннего отказа стороны Контракта от исполнения Контракта в соответствии с частью 8-26 статьи 95 Федерального закона от </w:t>
      </w:r>
      <w:r w:rsidR="00BA716A" w:rsidRPr="00D11032">
        <w:rPr>
          <w:sz w:val="22"/>
          <w:szCs w:val="22"/>
        </w:rPr>
        <w:t>05.04.2013 №</w:t>
      </w:r>
      <w:r w:rsidRPr="00D11032">
        <w:rPr>
          <w:sz w:val="22"/>
          <w:szCs w:val="22"/>
        </w:rPr>
        <w:t xml:space="preserve"> 44-ФЗ «О контрактной системе в сфере закупок товаров, работ, услуг для обеспечения государственных и муниципальных нужд» по основаниям, предусмотренным гражданским законодательством. </w:t>
      </w:r>
    </w:p>
    <w:p w:rsidR="009D2B26" w:rsidRPr="00D11032" w:rsidRDefault="009D2B26" w:rsidP="00D11032">
      <w:pPr>
        <w:pStyle w:val="a9"/>
        <w:jc w:val="both"/>
        <w:rPr>
          <w:rFonts w:ascii="Times New Roman" w:hAnsi="Times New Roman"/>
        </w:rPr>
      </w:pPr>
      <w:r w:rsidRPr="00D11032">
        <w:rPr>
          <w:rFonts w:ascii="Times New Roman" w:hAnsi="Times New Roman"/>
          <w:color w:val="000000"/>
        </w:rPr>
        <w:t xml:space="preserve">9.4. </w:t>
      </w:r>
      <w:r w:rsidRPr="00D11032">
        <w:rPr>
          <w:rFonts w:ascii="Times New Roman" w:hAnsi="Times New Roman"/>
        </w:rPr>
        <w:t>Стороны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одной из сторон обязательств, предусмотренных действующим законодательством Российской Федерации и Контрактом.</w:t>
      </w:r>
    </w:p>
    <w:p w:rsidR="009D2B26" w:rsidRPr="00D11032" w:rsidRDefault="009D2B26" w:rsidP="00D11032">
      <w:pPr>
        <w:jc w:val="both"/>
        <w:rPr>
          <w:color w:val="000000"/>
          <w:sz w:val="22"/>
          <w:szCs w:val="22"/>
        </w:rPr>
      </w:pPr>
      <w:r w:rsidRPr="00D11032">
        <w:rPr>
          <w:sz w:val="22"/>
          <w:szCs w:val="22"/>
        </w:rPr>
        <w:t xml:space="preserve">9.5. </w:t>
      </w:r>
      <w:r w:rsidRPr="00D11032">
        <w:rPr>
          <w:color w:val="000000"/>
          <w:sz w:val="22"/>
          <w:szCs w:val="22"/>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D2B26" w:rsidRPr="00D11032" w:rsidRDefault="009D2B26" w:rsidP="00D11032">
      <w:pPr>
        <w:jc w:val="both"/>
        <w:rPr>
          <w:color w:val="000000"/>
          <w:sz w:val="22"/>
          <w:szCs w:val="22"/>
        </w:rPr>
      </w:pPr>
      <w:r w:rsidRPr="00D11032">
        <w:rPr>
          <w:color w:val="000000"/>
          <w:sz w:val="22"/>
          <w:szCs w:val="22"/>
        </w:rPr>
        <w:t xml:space="preserve">9.6. Вся договорная документация, в том числе дополнительные соглашения к настоящему Контракту </w:t>
      </w:r>
      <w:r w:rsidRPr="00D11032">
        <w:rPr>
          <w:color w:val="000000"/>
          <w:sz w:val="22"/>
          <w:szCs w:val="22"/>
        </w:rPr>
        <w:lastRenderedPageBreak/>
        <w:t>и акты сдачи-приемки услуг, оформляется с использованием печати, оттиск которой ставится в банковской карточке (карточке с образцами подписей и оттиска печати) организации.</w:t>
      </w:r>
      <w:r w:rsidRPr="00D11032">
        <w:rPr>
          <w:color w:val="000000"/>
          <w:sz w:val="22"/>
          <w:szCs w:val="22"/>
        </w:rPr>
        <w:br/>
        <w:t>9.7. Контракт, заявка и акт сдачи-приемки услуг могут быть направлены Сторонами посредством электронной почты или факса с обязательным последующим предоставлением оригинала.</w:t>
      </w:r>
    </w:p>
    <w:p w:rsidR="009D2B26" w:rsidRPr="00D11032" w:rsidRDefault="009D2B26" w:rsidP="00D11032">
      <w:pPr>
        <w:jc w:val="both"/>
        <w:rPr>
          <w:color w:val="000000"/>
          <w:sz w:val="22"/>
          <w:szCs w:val="22"/>
        </w:rPr>
      </w:pPr>
      <w:r w:rsidRPr="00D11032">
        <w:rPr>
          <w:color w:val="000000"/>
          <w:sz w:val="22"/>
          <w:szCs w:val="22"/>
        </w:rPr>
        <w:t xml:space="preserve">9.8. Контракт, дополнительные соглашения к нему, заявки и акты сдачи-приемки услуг могут быть подписаны с использованием факсимильного воспроизведения подписи с помощью средств механического или иного копирования. </w:t>
      </w:r>
    </w:p>
    <w:p w:rsidR="009D2B26" w:rsidRPr="00D11032" w:rsidRDefault="009D2B26" w:rsidP="00D11032">
      <w:pPr>
        <w:jc w:val="both"/>
        <w:rPr>
          <w:color w:val="000000"/>
          <w:sz w:val="22"/>
          <w:szCs w:val="22"/>
        </w:rPr>
      </w:pPr>
      <w:r w:rsidRPr="00D11032">
        <w:rPr>
          <w:color w:val="000000"/>
          <w:sz w:val="22"/>
          <w:szCs w:val="22"/>
        </w:rPr>
        <w:t>9.9. При необходимости, факсимильные документы, полученные посредством обмена подписанными каждой из Сторон документами по факсу или электронной почте, имеют юридическую силу наравне с оригиналами.</w:t>
      </w:r>
    </w:p>
    <w:p w:rsidR="009D2B26" w:rsidRPr="00D11032" w:rsidRDefault="009D2B26" w:rsidP="00D11032">
      <w:pPr>
        <w:jc w:val="both"/>
        <w:rPr>
          <w:sz w:val="22"/>
          <w:szCs w:val="22"/>
        </w:rPr>
      </w:pPr>
      <w:r w:rsidRPr="00D11032">
        <w:rPr>
          <w:color w:val="000000"/>
          <w:sz w:val="22"/>
          <w:szCs w:val="22"/>
        </w:rPr>
        <w:t xml:space="preserve">9.10. </w:t>
      </w:r>
      <w:r w:rsidRPr="00D11032">
        <w:rPr>
          <w:sz w:val="22"/>
          <w:szCs w:val="22"/>
        </w:rPr>
        <w:t>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9D2B26" w:rsidRPr="00D11032" w:rsidRDefault="009D2B26" w:rsidP="00D11032">
      <w:pPr>
        <w:jc w:val="both"/>
        <w:rPr>
          <w:color w:val="000000"/>
          <w:sz w:val="22"/>
          <w:szCs w:val="22"/>
        </w:rPr>
      </w:pPr>
      <w:r w:rsidRPr="00D11032">
        <w:rPr>
          <w:sz w:val="22"/>
          <w:szCs w:val="22"/>
        </w:rPr>
        <w:t>9.11. Вопросы, не урегулированные Контрактом, разрешаются в соответствии с законодательством Российской Федерации.</w:t>
      </w:r>
    </w:p>
    <w:p w:rsidR="00541FD9" w:rsidRPr="00D11032" w:rsidRDefault="009D2B26" w:rsidP="00D11032">
      <w:pPr>
        <w:shd w:val="clear" w:color="auto" w:fill="FFFFFF"/>
        <w:jc w:val="both"/>
        <w:rPr>
          <w:sz w:val="22"/>
          <w:szCs w:val="22"/>
        </w:rPr>
      </w:pPr>
      <w:r w:rsidRPr="00D11032">
        <w:rPr>
          <w:color w:val="000000"/>
          <w:sz w:val="22"/>
          <w:szCs w:val="22"/>
        </w:rPr>
        <w:t xml:space="preserve">9.12. Настоящий Контракт составлен и подписан в 2 (двух) подлинных </w:t>
      </w:r>
      <w:r w:rsidR="00BA716A" w:rsidRPr="00D11032">
        <w:rPr>
          <w:color w:val="000000"/>
          <w:sz w:val="22"/>
          <w:szCs w:val="22"/>
        </w:rPr>
        <w:t>экземплярах.</w:t>
      </w:r>
    </w:p>
    <w:p w:rsidR="00541FD9" w:rsidRPr="00D11032" w:rsidRDefault="00541FD9" w:rsidP="00D11032">
      <w:pPr>
        <w:jc w:val="both"/>
        <w:rPr>
          <w:sz w:val="22"/>
          <w:szCs w:val="22"/>
        </w:rPr>
      </w:pPr>
    </w:p>
    <w:p w:rsidR="00541FD9" w:rsidRPr="00D11032" w:rsidRDefault="00541FD9" w:rsidP="00D11032">
      <w:pPr>
        <w:shd w:val="clear" w:color="auto" w:fill="FFFFFF"/>
        <w:jc w:val="center"/>
        <w:rPr>
          <w:b/>
          <w:bCs/>
          <w:sz w:val="22"/>
          <w:szCs w:val="22"/>
        </w:rPr>
      </w:pPr>
      <w:r w:rsidRPr="00D11032">
        <w:rPr>
          <w:b/>
          <w:bCs/>
          <w:sz w:val="22"/>
          <w:szCs w:val="22"/>
        </w:rPr>
        <w:t>8. Адреса и реквизиты сторон</w:t>
      </w:r>
    </w:p>
    <w:tbl>
      <w:tblPr>
        <w:tblW w:w="954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84"/>
        <w:gridCol w:w="4756"/>
      </w:tblGrid>
      <w:tr w:rsidR="0029696C" w:rsidRPr="00585CF8" w:rsidTr="0029696C">
        <w:tc>
          <w:tcPr>
            <w:tcW w:w="4784" w:type="dxa"/>
            <w:shd w:val="clear" w:color="auto" w:fill="auto"/>
          </w:tcPr>
          <w:p w:rsidR="0029696C" w:rsidRPr="00585CF8" w:rsidRDefault="0029696C" w:rsidP="0029696C">
            <w:pPr>
              <w:pStyle w:val="a9"/>
              <w:widowControl w:val="0"/>
              <w:ind w:firstLine="709"/>
              <w:jc w:val="center"/>
              <w:rPr>
                <w:rFonts w:ascii="Times New Roman" w:hAnsi="Times New Roman"/>
                <w:sz w:val="24"/>
                <w:szCs w:val="24"/>
              </w:rPr>
            </w:pPr>
            <w:r w:rsidRPr="00585CF8">
              <w:rPr>
                <w:rFonts w:ascii="Times New Roman" w:hAnsi="Times New Roman"/>
                <w:sz w:val="24"/>
                <w:szCs w:val="24"/>
              </w:rPr>
              <w:t>Государственный заказчик</w:t>
            </w:r>
          </w:p>
        </w:tc>
        <w:tc>
          <w:tcPr>
            <w:tcW w:w="4756" w:type="dxa"/>
            <w:shd w:val="clear" w:color="auto" w:fill="auto"/>
          </w:tcPr>
          <w:p w:rsidR="0029696C" w:rsidRPr="00585CF8" w:rsidRDefault="0029696C" w:rsidP="0029696C">
            <w:pPr>
              <w:pStyle w:val="a9"/>
              <w:widowControl w:val="0"/>
              <w:ind w:firstLine="709"/>
              <w:jc w:val="center"/>
              <w:rPr>
                <w:rFonts w:ascii="Times New Roman" w:hAnsi="Times New Roman"/>
                <w:sz w:val="24"/>
                <w:szCs w:val="24"/>
              </w:rPr>
            </w:pPr>
            <w:r w:rsidRPr="00585CF8">
              <w:rPr>
                <w:rFonts w:ascii="Times New Roman" w:hAnsi="Times New Roman"/>
                <w:sz w:val="24"/>
                <w:szCs w:val="24"/>
              </w:rPr>
              <w:t>Исполнитель</w:t>
            </w:r>
          </w:p>
        </w:tc>
      </w:tr>
      <w:tr w:rsidR="0029696C" w:rsidRPr="00585CF8" w:rsidTr="0029696C">
        <w:trPr>
          <w:trHeight w:val="6953"/>
        </w:trPr>
        <w:tc>
          <w:tcPr>
            <w:tcW w:w="4784" w:type="dxa"/>
            <w:shd w:val="clear" w:color="auto" w:fill="auto"/>
          </w:tcPr>
          <w:p w:rsidR="00063A90" w:rsidRPr="00063A90" w:rsidRDefault="00063A90" w:rsidP="00063A90">
            <w:pPr>
              <w:pStyle w:val="a9"/>
              <w:rPr>
                <w:rFonts w:ascii="Times New Roman" w:hAnsi="Times New Roman"/>
                <w:sz w:val="24"/>
                <w:szCs w:val="24"/>
              </w:rPr>
            </w:pPr>
            <w:r w:rsidRPr="00063A90">
              <w:rPr>
                <w:rFonts w:ascii="Times New Roman" w:hAnsi="Times New Roman"/>
                <w:sz w:val="24"/>
                <w:szCs w:val="24"/>
              </w:rPr>
              <w:t xml:space="preserve">федеральное казенное учреждение «Исправительная колония </w:t>
            </w:r>
          </w:p>
          <w:p w:rsidR="00063A90" w:rsidRPr="00063A90" w:rsidRDefault="00063A90" w:rsidP="00063A90">
            <w:pPr>
              <w:pStyle w:val="a9"/>
              <w:rPr>
                <w:rFonts w:ascii="Times New Roman" w:hAnsi="Times New Roman"/>
                <w:sz w:val="24"/>
                <w:szCs w:val="24"/>
              </w:rPr>
            </w:pPr>
            <w:r w:rsidRPr="00063A90">
              <w:rPr>
                <w:rFonts w:ascii="Times New Roman" w:hAnsi="Times New Roman"/>
                <w:sz w:val="24"/>
                <w:szCs w:val="24"/>
              </w:rPr>
              <w:t>№ 1 Управления Федеральной службы исполнения наказаний по Республике Карелия» (ФКУ ИК-1 УФСИН России по Республике Карелия),</w:t>
            </w:r>
          </w:p>
          <w:p w:rsidR="00063A90" w:rsidRPr="00063A90" w:rsidRDefault="00063A90" w:rsidP="00063A90">
            <w:pPr>
              <w:pStyle w:val="a9"/>
              <w:rPr>
                <w:rFonts w:ascii="Times New Roman" w:hAnsi="Times New Roman"/>
                <w:sz w:val="24"/>
                <w:szCs w:val="24"/>
              </w:rPr>
            </w:pPr>
            <w:r w:rsidRPr="00063A90">
              <w:rPr>
                <w:rFonts w:ascii="Times New Roman" w:hAnsi="Times New Roman"/>
                <w:sz w:val="24"/>
                <w:szCs w:val="24"/>
              </w:rPr>
              <w:t>тел: 8(8142) 791-200, доб. 1134</w:t>
            </w:r>
          </w:p>
          <w:p w:rsidR="00063A90" w:rsidRPr="00063A90" w:rsidRDefault="00063A90" w:rsidP="00063A90">
            <w:pPr>
              <w:pStyle w:val="a9"/>
              <w:rPr>
                <w:rFonts w:ascii="Times New Roman" w:hAnsi="Times New Roman"/>
                <w:sz w:val="24"/>
                <w:szCs w:val="24"/>
              </w:rPr>
            </w:pPr>
            <w:r w:rsidRPr="00063A90">
              <w:rPr>
                <w:rFonts w:ascii="Times New Roman" w:hAnsi="Times New Roman"/>
                <w:sz w:val="24"/>
                <w:szCs w:val="24"/>
              </w:rPr>
              <w:t>E-</w:t>
            </w:r>
            <w:proofErr w:type="spellStart"/>
            <w:r w:rsidRPr="00063A90">
              <w:rPr>
                <w:rFonts w:ascii="Times New Roman" w:hAnsi="Times New Roman"/>
                <w:sz w:val="24"/>
                <w:szCs w:val="24"/>
              </w:rPr>
              <w:t>mail</w:t>
            </w:r>
            <w:proofErr w:type="spellEnd"/>
            <w:r w:rsidRPr="00063A90">
              <w:rPr>
                <w:rFonts w:ascii="Times New Roman" w:hAnsi="Times New Roman"/>
                <w:sz w:val="24"/>
                <w:szCs w:val="24"/>
              </w:rPr>
              <w:t>: karelik1@mail.ru</w:t>
            </w:r>
          </w:p>
          <w:p w:rsidR="00063A90" w:rsidRPr="00063A90" w:rsidRDefault="00063A90" w:rsidP="00063A90">
            <w:pPr>
              <w:pStyle w:val="a9"/>
              <w:rPr>
                <w:rFonts w:ascii="Times New Roman" w:hAnsi="Times New Roman"/>
                <w:sz w:val="24"/>
                <w:szCs w:val="24"/>
              </w:rPr>
            </w:pPr>
            <w:r w:rsidRPr="00063A90">
              <w:rPr>
                <w:rFonts w:ascii="Times New Roman" w:hAnsi="Times New Roman"/>
                <w:sz w:val="24"/>
                <w:szCs w:val="24"/>
              </w:rPr>
              <w:t xml:space="preserve">186430, Республика Карелия, Сегежский район, </w:t>
            </w:r>
            <w:proofErr w:type="spellStart"/>
            <w:r w:rsidRPr="00063A90">
              <w:rPr>
                <w:rFonts w:ascii="Times New Roman" w:hAnsi="Times New Roman"/>
                <w:sz w:val="24"/>
                <w:szCs w:val="24"/>
              </w:rPr>
              <w:t>пгт</w:t>
            </w:r>
            <w:proofErr w:type="spellEnd"/>
            <w:r w:rsidRPr="00063A90">
              <w:rPr>
                <w:rFonts w:ascii="Times New Roman" w:hAnsi="Times New Roman"/>
                <w:sz w:val="24"/>
                <w:szCs w:val="24"/>
              </w:rPr>
              <w:t>. Надвоицы, ул. Карельская, д.18.</w:t>
            </w:r>
          </w:p>
          <w:p w:rsidR="00063A90" w:rsidRPr="00063A90" w:rsidRDefault="00063A90" w:rsidP="00063A90">
            <w:pPr>
              <w:pStyle w:val="a9"/>
              <w:rPr>
                <w:rFonts w:ascii="Times New Roman" w:hAnsi="Times New Roman"/>
                <w:sz w:val="24"/>
                <w:szCs w:val="24"/>
              </w:rPr>
            </w:pPr>
            <w:r w:rsidRPr="00063A90">
              <w:rPr>
                <w:rFonts w:ascii="Times New Roman" w:hAnsi="Times New Roman"/>
                <w:sz w:val="24"/>
                <w:szCs w:val="24"/>
              </w:rPr>
              <w:t xml:space="preserve">ИНН 1006004229 / КПП 100601001, </w:t>
            </w:r>
          </w:p>
          <w:p w:rsidR="00063A90" w:rsidRPr="00063A90" w:rsidRDefault="00063A90" w:rsidP="00063A90">
            <w:pPr>
              <w:pStyle w:val="a9"/>
              <w:rPr>
                <w:rFonts w:ascii="Times New Roman" w:hAnsi="Times New Roman"/>
                <w:sz w:val="24"/>
                <w:szCs w:val="24"/>
              </w:rPr>
            </w:pPr>
            <w:r w:rsidRPr="00063A90">
              <w:rPr>
                <w:rFonts w:ascii="Times New Roman" w:hAnsi="Times New Roman"/>
                <w:sz w:val="24"/>
                <w:szCs w:val="24"/>
              </w:rPr>
              <w:t xml:space="preserve">ОГРН 1021000920907 ОКТМО 86545000, ОКОПФ 75104, ОКПО 08830936, </w:t>
            </w:r>
          </w:p>
          <w:p w:rsidR="00063A90" w:rsidRPr="00063A90" w:rsidRDefault="00063A90" w:rsidP="00063A90">
            <w:pPr>
              <w:pStyle w:val="a9"/>
              <w:rPr>
                <w:rFonts w:ascii="Times New Roman" w:hAnsi="Times New Roman"/>
                <w:sz w:val="24"/>
                <w:szCs w:val="24"/>
              </w:rPr>
            </w:pPr>
            <w:r w:rsidRPr="00063A90">
              <w:rPr>
                <w:rFonts w:ascii="Times New Roman" w:hAnsi="Times New Roman"/>
                <w:sz w:val="24"/>
                <w:szCs w:val="24"/>
              </w:rPr>
              <w:t xml:space="preserve">ОКАТО 86245560000,  </w:t>
            </w:r>
          </w:p>
          <w:p w:rsidR="00063A90" w:rsidRPr="00063A90" w:rsidRDefault="00063A90" w:rsidP="00063A90">
            <w:pPr>
              <w:pStyle w:val="a9"/>
              <w:rPr>
                <w:rFonts w:ascii="Times New Roman" w:hAnsi="Times New Roman"/>
                <w:sz w:val="24"/>
                <w:szCs w:val="24"/>
              </w:rPr>
            </w:pPr>
            <w:r w:rsidRPr="00063A90">
              <w:rPr>
                <w:rFonts w:ascii="Times New Roman" w:hAnsi="Times New Roman"/>
                <w:sz w:val="24"/>
                <w:szCs w:val="24"/>
              </w:rPr>
              <w:t>ОКЦ №1 ВВГУ БАНКА РОССИИ//</w:t>
            </w:r>
          </w:p>
          <w:p w:rsidR="00063A90" w:rsidRPr="00063A90" w:rsidRDefault="00063A90" w:rsidP="00063A90">
            <w:pPr>
              <w:pStyle w:val="a9"/>
              <w:rPr>
                <w:rFonts w:ascii="Times New Roman" w:hAnsi="Times New Roman"/>
                <w:sz w:val="24"/>
                <w:szCs w:val="24"/>
              </w:rPr>
            </w:pPr>
            <w:r w:rsidRPr="00063A90">
              <w:rPr>
                <w:rFonts w:ascii="Times New Roman" w:hAnsi="Times New Roman"/>
                <w:sz w:val="24"/>
                <w:szCs w:val="24"/>
              </w:rPr>
              <w:t xml:space="preserve">УФК по Нижегородской области, </w:t>
            </w:r>
          </w:p>
          <w:p w:rsidR="00063A90" w:rsidRPr="00063A90" w:rsidRDefault="00063A90" w:rsidP="00063A90">
            <w:pPr>
              <w:pStyle w:val="a9"/>
              <w:rPr>
                <w:rFonts w:ascii="Times New Roman" w:hAnsi="Times New Roman"/>
                <w:sz w:val="24"/>
                <w:szCs w:val="24"/>
              </w:rPr>
            </w:pPr>
            <w:r w:rsidRPr="00063A90">
              <w:rPr>
                <w:rFonts w:ascii="Times New Roman" w:hAnsi="Times New Roman"/>
                <w:sz w:val="24"/>
                <w:szCs w:val="24"/>
              </w:rPr>
              <w:t>г. Нижний Новгород БИК 012202102</w:t>
            </w:r>
          </w:p>
          <w:p w:rsidR="00063A90" w:rsidRPr="00063A90" w:rsidRDefault="00063A90" w:rsidP="00063A90">
            <w:pPr>
              <w:pStyle w:val="a9"/>
              <w:rPr>
                <w:rFonts w:ascii="Times New Roman" w:hAnsi="Times New Roman"/>
                <w:sz w:val="24"/>
                <w:szCs w:val="24"/>
              </w:rPr>
            </w:pPr>
            <w:r w:rsidRPr="00063A90">
              <w:rPr>
                <w:rFonts w:ascii="Times New Roman" w:hAnsi="Times New Roman"/>
                <w:sz w:val="24"/>
                <w:szCs w:val="24"/>
              </w:rPr>
              <w:t>Номер счета получателя средств: 03211643000000013206</w:t>
            </w:r>
          </w:p>
          <w:p w:rsidR="00063A90" w:rsidRPr="00063A90" w:rsidRDefault="00063A90" w:rsidP="00063A90">
            <w:pPr>
              <w:pStyle w:val="a9"/>
              <w:rPr>
                <w:rFonts w:ascii="Times New Roman" w:hAnsi="Times New Roman"/>
                <w:sz w:val="24"/>
                <w:szCs w:val="24"/>
              </w:rPr>
            </w:pPr>
            <w:r w:rsidRPr="00063A90">
              <w:rPr>
                <w:rFonts w:ascii="Times New Roman" w:hAnsi="Times New Roman"/>
                <w:sz w:val="24"/>
                <w:szCs w:val="24"/>
              </w:rPr>
              <w:t>Номер счета банка получателя средств: 40102810745370000024</w:t>
            </w:r>
          </w:p>
          <w:p w:rsidR="0029696C" w:rsidRPr="00585CF8" w:rsidRDefault="00063A90" w:rsidP="00063A90">
            <w:pPr>
              <w:pStyle w:val="a9"/>
              <w:rPr>
                <w:rFonts w:ascii="Times New Roman" w:hAnsi="Times New Roman"/>
                <w:sz w:val="24"/>
                <w:szCs w:val="24"/>
              </w:rPr>
            </w:pPr>
            <w:r w:rsidRPr="00063A90">
              <w:rPr>
                <w:rFonts w:ascii="Times New Roman" w:hAnsi="Times New Roman"/>
                <w:sz w:val="24"/>
                <w:szCs w:val="24"/>
              </w:rPr>
              <w:t>УФК по Нижегородской области (ФКУ ИК-1 УФСИН России по Республике Карелия, л/с 03061423870)</w:t>
            </w:r>
          </w:p>
          <w:p w:rsidR="0029696C" w:rsidRPr="00585CF8" w:rsidRDefault="0029696C" w:rsidP="0029696C">
            <w:pPr>
              <w:pStyle w:val="a9"/>
              <w:widowControl w:val="0"/>
              <w:ind w:firstLine="709"/>
              <w:jc w:val="both"/>
              <w:rPr>
                <w:rFonts w:ascii="Times New Roman" w:hAnsi="Times New Roman"/>
                <w:sz w:val="24"/>
                <w:szCs w:val="24"/>
              </w:rPr>
            </w:pPr>
            <w:r w:rsidRPr="00585CF8">
              <w:rPr>
                <w:rFonts w:ascii="Times New Roman" w:hAnsi="Times New Roman"/>
                <w:sz w:val="24"/>
                <w:szCs w:val="24"/>
              </w:rPr>
              <w:t xml:space="preserve">  </w:t>
            </w:r>
          </w:p>
        </w:tc>
        <w:tc>
          <w:tcPr>
            <w:tcW w:w="4756" w:type="dxa"/>
            <w:shd w:val="clear" w:color="auto" w:fill="auto"/>
          </w:tcPr>
          <w:p w:rsidR="0029696C" w:rsidRPr="00585CF8" w:rsidRDefault="0029696C" w:rsidP="0029696C">
            <w:pPr>
              <w:pStyle w:val="a9"/>
              <w:widowControl w:val="0"/>
              <w:ind w:firstLine="709"/>
              <w:jc w:val="both"/>
              <w:rPr>
                <w:rFonts w:ascii="Times New Roman" w:hAnsi="Times New Roman"/>
                <w:sz w:val="24"/>
                <w:szCs w:val="24"/>
              </w:rPr>
            </w:pPr>
          </w:p>
        </w:tc>
      </w:tr>
      <w:tr w:rsidR="0029696C" w:rsidRPr="00585CF8" w:rsidTr="0029696C">
        <w:trPr>
          <w:trHeight w:val="1124"/>
        </w:trPr>
        <w:tc>
          <w:tcPr>
            <w:tcW w:w="4784" w:type="dxa"/>
            <w:shd w:val="clear" w:color="auto" w:fill="auto"/>
          </w:tcPr>
          <w:p w:rsidR="0029696C" w:rsidRPr="00585CF8" w:rsidRDefault="0029696C" w:rsidP="0029696C">
            <w:pPr>
              <w:pStyle w:val="a9"/>
              <w:widowControl w:val="0"/>
              <w:ind w:firstLine="709"/>
              <w:jc w:val="both"/>
              <w:rPr>
                <w:rFonts w:ascii="Times New Roman" w:hAnsi="Times New Roman"/>
                <w:sz w:val="24"/>
                <w:szCs w:val="24"/>
              </w:rPr>
            </w:pPr>
            <w:proofErr w:type="spellStart"/>
            <w:r w:rsidRPr="00585CF8">
              <w:rPr>
                <w:rFonts w:ascii="Times New Roman" w:hAnsi="Times New Roman"/>
                <w:sz w:val="24"/>
                <w:szCs w:val="24"/>
              </w:rPr>
              <w:t>М.п</w:t>
            </w:r>
            <w:proofErr w:type="spellEnd"/>
            <w:r w:rsidRPr="00585CF8">
              <w:rPr>
                <w:rFonts w:ascii="Times New Roman" w:hAnsi="Times New Roman"/>
                <w:sz w:val="24"/>
                <w:szCs w:val="24"/>
              </w:rPr>
              <w:t xml:space="preserve">.                                 </w:t>
            </w:r>
          </w:p>
          <w:p w:rsidR="0029696C" w:rsidRDefault="0029696C" w:rsidP="0029696C">
            <w:pPr>
              <w:pStyle w:val="a9"/>
              <w:widowControl w:val="0"/>
              <w:ind w:firstLine="709"/>
              <w:jc w:val="both"/>
              <w:rPr>
                <w:rFonts w:ascii="Times New Roman" w:hAnsi="Times New Roman"/>
                <w:sz w:val="24"/>
                <w:szCs w:val="24"/>
              </w:rPr>
            </w:pPr>
          </w:p>
          <w:p w:rsidR="0029696C" w:rsidRPr="00585CF8" w:rsidRDefault="0029696C" w:rsidP="0029696C">
            <w:pPr>
              <w:pStyle w:val="a9"/>
              <w:widowControl w:val="0"/>
              <w:ind w:firstLine="709"/>
              <w:jc w:val="both"/>
              <w:rPr>
                <w:rFonts w:ascii="Times New Roman" w:hAnsi="Times New Roman"/>
                <w:sz w:val="24"/>
                <w:szCs w:val="24"/>
              </w:rPr>
            </w:pPr>
            <w:r w:rsidRPr="00585CF8">
              <w:rPr>
                <w:rFonts w:ascii="Times New Roman" w:hAnsi="Times New Roman"/>
                <w:sz w:val="24"/>
                <w:szCs w:val="24"/>
              </w:rPr>
              <w:t xml:space="preserve"> «___»_______________  202</w:t>
            </w:r>
            <w:r w:rsidR="00063A90">
              <w:rPr>
                <w:rFonts w:ascii="Times New Roman" w:hAnsi="Times New Roman"/>
                <w:sz w:val="24"/>
                <w:szCs w:val="24"/>
              </w:rPr>
              <w:t>6</w:t>
            </w:r>
            <w:r w:rsidRPr="00585CF8">
              <w:rPr>
                <w:rFonts w:ascii="Times New Roman" w:hAnsi="Times New Roman"/>
                <w:sz w:val="24"/>
                <w:szCs w:val="24"/>
              </w:rPr>
              <w:t xml:space="preserve">  г.</w:t>
            </w:r>
          </w:p>
        </w:tc>
        <w:tc>
          <w:tcPr>
            <w:tcW w:w="4756" w:type="dxa"/>
            <w:shd w:val="clear" w:color="auto" w:fill="auto"/>
          </w:tcPr>
          <w:p w:rsidR="0029696C" w:rsidRPr="00585CF8" w:rsidRDefault="0029696C" w:rsidP="0029696C">
            <w:pPr>
              <w:pStyle w:val="a9"/>
              <w:widowControl w:val="0"/>
              <w:ind w:firstLine="709"/>
              <w:jc w:val="both"/>
              <w:rPr>
                <w:rFonts w:ascii="Times New Roman" w:hAnsi="Times New Roman"/>
                <w:sz w:val="24"/>
                <w:szCs w:val="24"/>
              </w:rPr>
            </w:pPr>
            <w:proofErr w:type="spellStart"/>
            <w:r w:rsidRPr="00585CF8">
              <w:rPr>
                <w:rFonts w:ascii="Times New Roman" w:hAnsi="Times New Roman"/>
                <w:sz w:val="24"/>
                <w:szCs w:val="24"/>
              </w:rPr>
              <w:t>М.п</w:t>
            </w:r>
            <w:proofErr w:type="spellEnd"/>
            <w:r w:rsidRPr="00585CF8">
              <w:rPr>
                <w:rFonts w:ascii="Times New Roman" w:hAnsi="Times New Roman"/>
                <w:sz w:val="24"/>
                <w:szCs w:val="24"/>
              </w:rPr>
              <w:t xml:space="preserve">.                                     </w:t>
            </w:r>
          </w:p>
          <w:p w:rsidR="0029696C" w:rsidRDefault="0029696C" w:rsidP="0029696C">
            <w:pPr>
              <w:pStyle w:val="a9"/>
              <w:widowControl w:val="0"/>
              <w:ind w:firstLine="709"/>
              <w:jc w:val="both"/>
              <w:rPr>
                <w:rFonts w:ascii="Times New Roman" w:hAnsi="Times New Roman"/>
                <w:sz w:val="24"/>
                <w:szCs w:val="24"/>
              </w:rPr>
            </w:pPr>
          </w:p>
          <w:p w:rsidR="0029696C" w:rsidRPr="00585CF8" w:rsidRDefault="0029696C" w:rsidP="0029696C">
            <w:pPr>
              <w:pStyle w:val="a9"/>
              <w:widowControl w:val="0"/>
              <w:ind w:firstLine="709"/>
              <w:jc w:val="both"/>
              <w:rPr>
                <w:rFonts w:ascii="Times New Roman" w:hAnsi="Times New Roman"/>
                <w:sz w:val="24"/>
                <w:szCs w:val="24"/>
              </w:rPr>
            </w:pPr>
            <w:r w:rsidRPr="00585CF8">
              <w:rPr>
                <w:rFonts w:ascii="Times New Roman" w:hAnsi="Times New Roman"/>
                <w:sz w:val="24"/>
                <w:szCs w:val="24"/>
              </w:rPr>
              <w:t xml:space="preserve"> «___»________________  202</w:t>
            </w:r>
            <w:r w:rsidR="00063A90">
              <w:rPr>
                <w:rFonts w:ascii="Times New Roman" w:hAnsi="Times New Roman"/>
                <w:sz w:val="24"/>
                <w:szCs w:val="24"/>
              </w:rPr>
              <w:t>6</w:t>
            </w:r>
            <w:r w:rsidRPr="00585CF8">
              <w:rPr>
                <w:rFonts w:ascii="Times New Roman" w:hAnsi="Times New Roman"/>
                <w:sz w:val="24"/>
                <w:szCs w:val="24"/>
              </w:rPr>
              <w:t xml:space="preserve"> г.</w:t>
            </w:r>
          </w:p>
        </w:tc>
      </w:tr>
    </w:tbl>
    <w:p w:rsidR="006B33C4" w:rsidRPr="00C9600E" w:rsidRDefault="006B33C4" w:rsidP="00D11032">
      <w:pPr>
        <w:shd w:val="clear" w:color="auto" w:fill="FFFFFF"/>
        <w:jc w:val="both"/>
        <w:rPr>
          <w:sz w:val="22"/>
          <w:szCs w:val="22"/>
        </w:rPr>
      </w:pPr>
    </w:p>
    <w:p w:rsidR="004D4C8C" w:rsidRPr="00C9600E" w:rsidRDefault="004D4C8C" w:rsidP="00D11032">
      <w:pPr>
        <w:shd w:val="clear" w:color="auto" w:fill="FFFFFF"/>
        <w:jc w:val="both"/>
        <w:rPr>
          <w:sz w:val="22"/>
          <w:szCs w:val="22"/>
        </w:rPr>
      </w:pPr>
    </w:p>
    <w:p w:rsidR="004D4C8C" w:rsidRDefault="004D4C8C" w:rsidP="00D11032">
      <w:pPr>
        <w:shd w:val="clear" w:color="auto" w:fill="FFFFFF"/>
        <w:jc w:val="both"/>
        <w:rPr>
          <w:sz w:val="22"/>
          <w:szCs w:val="22"/>
        </w:rPr>
      </w:pPr>
    </w:p>
    <w:p w:rsidR="00063A90" w:rsidRDefault="00063A90" w:rsidP="00D11032">
      <w:pPr>
        <w:shd w:val="clear" w:color="auto" w:fill="FFFFFF"/>
        <w:jc w:val="both"/>
        <w:rPr>
          <w:sz w:val="22"/>
          <w:szCs w:val="22"/>
        </w:rPr>
      </w:pPr>
    </w:p>
    <w:p w:rsidR="00063A90" w:rsidRDefault="00063A90" w:rsidP="00D11032">
      <w:pPr>
        <w:shd w:val="clear" w:color="auto" w:fill="FFFFFF"/>
        <w:jc w:val="both"/>
        <w:rPr>
          <w:sz w:val="22"/>
          <w:szCs w:val="22"/>
        </w:rPr>
      </w:pPr>
    </w:p>
    <w:p w:rsidR="009466F4" w:rsidRDefault="009466F4" w:rsidP="00D11032">
      <w:pPr>
        <w:shd w:val="clear" w:color="auto" w:fill="FFFFFF"/>
        <w:jc w:val="both"/>
        <w:rPr>
          <w:sz w:val="22"/>
          <w:szCs w:val="22"/>
        </w:rPr>
      </w:pPr>
      <w:bookmarkStart w:id="0" w:name="_GoBack"/>
      <w:bookmarkEnd w:id="0"/>
    </w:p>
    <w:p w:rsidR="00063A90" w:rsidRPr="00C9600E" w:rsidRDefault="00063A90" w:rsidP="00D11032">
      <w:pPr>
        <w:shd w:val="clear" w:color="auto" w:fill="FFFFFF"/>
        <w:jc w:val="both"/>
        <w:rPr>
          <w:sz w:val="22"/>
          <w:szCs w:val="22"/>
        </w:rPr>
      </w:pPr>
    </w:p>
    <w:p w:rsidR="004D4C8C" w:rsidRPr="00D11032" w:rsidRDefault="004D4C8C" w:rsidP="00BA716A">
      <w:pPr>
        <w:jc w:val="right"/>
        <w:rPr>
          <w:sz w:val="22"/>
          <w:szCs w:val="22"/>
        </w:rPr>
      </w:pPr>
      <w:r w:rsidRPr="00C9600E">
        <w:rPr>
          <w:sz w:val="22"/>
          <w:szCs w:val="22"/>
        </w:rPr>
        <w:lastRenderedPageBreak/>
        <w:t xml:space="preserve">                                                                                                                                 </w:t>
      </w:r>
      <w:r w:rsidRPr="00D11032">
        <w:rPr>
          <w:sz w:val="22"/>
          <w:szCs w:val="22"/>
        </w:rPr>
        <w:t xml:space="preserve">Приложение № 1 к </w:t>
      </w:r>
      <w:r w:rsidR="00BA716A">
        <w:rPr>
          <w:sz w:val="22"/>
          <w:szCs w:val="22"/>
        </w:rPr>
        <w:t>государственному контракту</w:t>
      </w:r>
      <w:r w:rsidRPr="00D11032">
        <w:rPr>
          <w:sz w:val="22"/>
          <w:szCs w:val="22"/>
        </w:rPr>
        <w:t xml:space="preserve"> </w:t>
      </w:r>
      <w:r w:rsidR="00BA716A">
        <w:rPr>
          <w:sz w:val="22"/>
          <w:szCs w:val="22"/>
        </w:rPr>
        <w:br/>
      </w:r>
      <w:r w:rsidRPr="00D11032">
        <w:rPr>
          <w:sz w:val="22"/>
          <w:szCs w:val="22"/>
        </w:rPr>
        <w:t>на ок</w:t>
      </w:r>
      <w:r w:rsidR="00BA716A">
        <w:rPr>
          <w:sz w:val="22"/>
          <w:szCs w:val="22"/>
        </w:rPr>
        <w:t xml:space="preserve">азание платных образовательных услуг </w:t>
      </w:r>
      <w:r w:rsidR="00BA716A">
        <w:rPr>
          <w:sz w:val="22"/>
          <w:szCs w:val="22"/>
        </w:rPr>
        <w:br/>
        <w:t>от «___» _________</w:t>
      </w:r>
      <w:r w:rsidR="00F60981">
        <w:rPr>
          <w:sz w:val="22"/>
          <w:szCs w:val="22"/>
        </w:rPr>
        <w:t>202</w:t>
      </w:r>
      <w:r w:rsidR="00063A90">
        <w:rPr>
          <w:sz w:val="22"/>
          <w:szCs w:val="22"/>
        </w:rPr>
        <w:t>6</w:t>
      </w:r>
      <w:r w:rsidR="00512481">
        <w:rPr>
          <w:sz w:val="22"/>
          <w:szCs w:val="22"/>
        </w:rPr>
        <w:t xml:space="preserve"> </w:t>
      </w:r>
      <w:r w:rsidRPr="00D11032">
        <w:rPr>
          <w:sz w:val="22"/>
          <w:szCs w:val="22"/>
        </w:rPr>
        <w:t xml:space="preserve">г. </w:t>
      </w:r>
    </w:p>
    <w:p w:rsidR="004D4C8C" w:rsidRPr="00D11032" w:rsidRDefault="004D4C8C" w:rsidP="00D11032">
      <w:pPr>
        <w:jc w:val="right"/>
        <w:rPr>
          <w:sz w:val="22"/>
          <w:szCs w:val="22"/>
        </w:rPr>
      </w:pPr>
    </w:p>
    <w:p w:rsidR="004D4C8C" w:rsidRPr="00D11032" w:rsidRDefault="004D4C8C" w:rsidP="00D11032">
      <w:pPr>
        <w:jc w:val="right"/>
        <w:rPr>
          <w:sz w:val="22"/>
          <w:szCs w:val="22"/>
        </w:rPr>
      </w:pPr>
      <w:r w:rsidRPr="00D11032">
        <w:rPr>
          <w:sz w:val="22"/>
          <w:szCs w:val="22"/>
        </w:rPr>
        <w:t xml:space="preserve"> </w:t>
      </w:r>
    </w:p>
    <w:p w:rsidR="00EF3F6A" w:rsidRDefault="004D4C8C" w:rsidP="00EF3F6A">
      <w:pPr>
        <w:shd w:val="clear" w:color="auto" w:fill="FFFFFF"/>
        <w:jc w:val="center"/>
        <w:rPr>
          <w:sz w:val="22"/>
          <w:szCs w:val="22"/>
        </w:rPr>
      </w:pPr>
      <w:r w:rsidRPr="00D11032">
        <w:rPr>
          <w:sz w:val="22"/>
          <w:szCs w:val="22"/>
        </w:rPr>
        <w:t xml:space="preserve">Список обучающихся </w:t>
      </w:r>
    </w:p>
    <w:p w:rsidR="0020145E" w:rsidRPr="00D11032" w:rsidRDefault="0020145E" w:rsidP="00EF3F6A">
      <w:pPr>
        <w:shd w:val="clear" w:color="auto" w:fill="FFFFFF"/>
        <w:jc w:val="center"/>
        <w:rPr>
          <w:sz w:val="22"/>
          <w:szCs w:val="22"/>
        </w:rPr>
      </w:pPr>
    </w:p>
    <w:p w:rsidR="004D4C8C" w:rsidRPr="0020145E" w:rsidRDefault="00BA716A" w:rsidP="00BA716A">
      <w:pPr>
        <w:shd w:val="clear" w:color="auto" w:fill="FFFFFF"/>
        <w:jc w:val="center"/>
        <w:rPr>
          <w:b/>
          <w:sz w:val="22"/>
          <w:szCs w:val="22"/>
        </w:rPr>
      </w:pPr>
      <w:r w:rsidRPr="0005696E">
        <w:rPr>
          <w:sz w:val="22"/>
          <w:szCs w:val="22"/>
        </w:rPr>
        <w:t>«</w:t>
      </w:r>
      <w:r w:rsidRPr="0005696E">
        <w:rPr>
          <w:rFonts w:eastAsia="Calibri"/>
          <w:color w:val="000000"/>
          <w:sz w:val="22"/>
          <w:szCs w:val="22"/>
        </w:rPr>
        <w:t xml:space="preserve">Программа обучения </w:t>
      </w:r>
      <w:r w:rsidR="00063A90">
        <w:rPr>
          <w:rFonts w:eastAsia="Calibri"/>
          <w:color w:val="000000"/>
          <w:sz w:val="22"/>
          <w:szCs w:val="22"/>
        </w:rPr>
        <w:t>по общим вопросам охраны труда и функционирования системы управления охраной труда (А)</w:t>
      </w:r>
      <w:r w:rsidRPr="0005696E">
        <w:rPr>
          <w:b/>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598"/>
        <w:gridCol w:w="2574"/>
        <w:gridCol w:w="2255"/>
        <w:tblGridChange w:id="1">
          <w:tblGrid>
            <w:gridCol w:w="426"/>
            <w:gridCol w:w="4598"/>
            <w:gridCol w:w="2574"/>
            <w:gridCol w:w="2255"/>
          </w:tblGrid>
        </w:tblGridChange>
      </w:tblGrid>
      <w:tr w:rsidR="00F1436A" w:rsidRPr="00D11032" w:rsidTr="00565DA9">
        <w:tc>
          <w:tcPr>
            <w:tcW w:w="426" w:type="dxa"/>
            <w:tcBorders>
              <w:top w:val="single" w:sz="4" w:space="0" w:color="auto"/>
              <w:left w:val="single" w:sz="4" w:space="0" w:color="auto"/>
              <w:bottom w:val="single" w:sz="4" w:space="0" w:color="auto"/>
              <w:right w:val="single" w:sz="4" w:space="0" w:color="auto"/>
            </w:tcBorders>
          </w:tcPr>
          <w:p w:rsidR="00F1436A" w:rsidRPr="00E455BA" w:rsidRDefault="00F1436A" w:rsidP="006057ED">
            <w:pPr>
              <w:jc w:val="center"/>
              <w:rPr>
                <w:sz w:val="22"/>
                <w:szCs w:val="22"/>
              </w:rPr>
            </w:pPr>
            <w:r w:rsidRPr="00E455BA">
              <w:rPr>
                <w:sz w:val="22"/>
                <w:szCs w:val="22"/>
              </w:rPr>
              <w:t>№</w:t>
            </w:r>
          </w:p>
        </w:tc>
        <w:tc>
          <w:tcPr>
            <w:tcW w:w="4598" w:type="dxa"/>
            <w:tcBorders>
              <w:top w:val="single" w:sz="4" w:space="0" w:color="auto"/>
              <w:left w:val="single" w:sz="4" w:space="0" w:color="auto"/>
              <w:bottom w:val="single" w:sz="4" w:space="0" w:color="auto"/>
              <w:right w:val="single" w:sz="4" w:space="0" w:color="auto"/>
            </w:tcBorders>
          </w:tcPr>
          <w:p w:rsidR="00F1436A" w:rsidRPr="00F1436A" w:rsidRDefault="00F1436A" w:rsidP="006057ED">
            <w:pPr>
              <w:jc w:val="center"/>
              <w:rPr>
                <w:sz w:val="22"/>
              </w:rPr>
            </w:pPr>
            <w:r w:rsidRPr="00F1436A">
              <w:rPr>
                <w:sz w:val="22"/>
              </w:rPr>
              <w:t>Фамилия имя отчество</w:t>
            </w:r>
          </w:p>
        </w:tc>
        <w:tc>
          <w:tcPr>
            <w:tcW w:w="2574" w:type="dxa"/>
            <w:tcBorders>
              <w:top w:val="single" w:sz="4" w:space="0" w:color="auto"/>
              <w:left w:val="single" w:sz="4" w:space="0" w:color="auto"/>
              <w:bottom w:val="single" w:sz="4" w:space="0" w:color="auto"/>
              <w:right w:val="single" w:sz="4" w:space="0" w:color="auto"/>
            </w:tcBorders>
          </w:tcPr>
          <w:p w:rsidR="00F1436A" w:rsidRPr="00F1436A" w:rsidRDefault="00F1436A" w:rsidP="006057ED">
            <w:pPr>
              <w:jc w:val="center"/>
              <w:rPr>
                <w:sz w:val="22"/>
              </w:rPr>
            </w:pPr>
            <w:r w:rsidRPr="00F1436A">
              <w:rPr>
                <w:sz w:val="22"/>
              </w:rPr>
              <w:t>Год рождения</w:t>
            </w:r>
          </w:p>
        </w:tc>
        <w:tc>
          <w:tcPr>
            <w:tcW w:w="2255" w:type="dxa"/>
            <w:tcBorders>
              <w:top w:val="single" w:sz="4" w:space="0" w:color="auto"/>
              <w:left w:val="single" w:sz="4" w:space="0" w:color="auto"/>
              <w:bottom w:val="single" w:sz="4" w:space="0" w:color="auto"/>
              <w:right w:val="single" w:sz="4" w:space="0" w:color="auto"/>
            </w:tcBorders>
          </w:tcPr>
          <w:p w:rsidR="00F1436A" w:rsidRPr="00F1436A" w:rsidRDefault="00F1436A" w:rsidP="00854574">
            <w:pPr>
              <w:jc w:val="center"/>
              <w:rPr>
                <w:sz w:val="22"/>
              </w:rPr>
            </w:pPr>
            <w:r>
              <w:rPr>
                <w:sz w:val="22"/>
              </w:rPr>
              <w:t>Цена услуги, руб.</w:t>
            </w:r>
          </w:p>
        </w:tc>
      </w:tr>
      <w:tr w:rsidR="00F1436A" w:rsidRPr="00D11032" w:rsidTr="00565DA9">
        <w:tc>
          <w:tcPr>
            <w:tcW w:w="426" w:type="dxa"/>
            <w:tcBorders>
              <w:top w:val="single" w:sz="4" w:space="0" w:color="auto"/>
              <w:left w:val="single" w:sz="4" w:space="0" w:color="auto"/>
              <w:bottom w:val="single" w:sz="4" w:space="0" w:color="auto"/>
              <w:right w:val="single" w:sz="4" w:space="0" w:color="auto"/>
            </w:tcBorders>
          </w:tcPr>
          <w:p w:rsidR="00F1436A" w:rsidRPr="00E455BA" w:rsidRDefault="00F1436A" w:rsidP="00F1436A">
            <w:pPr>
              <w:numPr>
                <w:ilvl w:val="0"/>
                <w:numId w:val="3"/>
              </w:numPr>
              <w:jc w:val="center"/>
              <w:rPr>
                <w:sz w:val="22"/>
                <w:szCs w:val="22"/>
              </w:rPr>
            </w:pPr>
          </w:p>
        </w:tc>
        <w:tc>
          <w:tcPr>
            <w:tcW w:w="4598" w:type="dxa"/>
            <w:tcBorders>
              <w:top w:val="single" w:sz="4" w:space="0" w:color="auto"/>
              <w:left w:val="single" w:sz="4" w:space="0" w:color="auto"/>
              <w:bottom w:val="single" w:sz="4" w:space="0" w:color="auto"/>
              <w:right w:val="single" w:sz="4" w:space="0" w:color="auto"/>
            </w:tcBorders>
          </w:tcPr>
          <w:p w:rsidR="00F1436A" w:rsidRPr="00F1436A" w:rsidRDefault="00F1436A" w:rsidP="00F1436A">
            <w:pPr>
              <w:jc w:val="center"/>
              <w:rPr>
                <w:sz w:val="22"/>
              </w:rPr>
            </w:pPr>
          </w:p>
        </w:tc>
        <w:tc>
          <w:tcPr>
            <w:tcW w:w="2574" w:type="dxa"/>
            <w:tcBorders>
              <w:top w:val="single" w:sz="4" w:space="0" w:color="auto"/>
              <w:left w:val="single" w:sz="4" w:space="0" w:color="auto"/>
              <w:bottom w:val="single" w:sz="4" w:space="0" w:color="auto"/>
              <w:right w:val="single" w:sz="4" w:space="0" w:color="auto"/>
            </w:tcBorders>
          </w:tcPr>
          <w:p w:rsidR="00F1436A" w:rsidRPr="00F1436A" w:rsidRDefault="00F1436A" w:rsidP="00F1436A">
            <w:pPr>
              <w:jc w:val="center"/>
              <w:rPr>
                <w:sz w:val="22"/>
              </w:rPr>
            </w:pPr>
          </w:p>
        </w:tc>
        <w:tc>
          <w:tcPr>
            <w:tcW w:w="2255" w:type="dxa"/>
            <w:tcBorders>
              <w:top w:val="single" w:sz="4" w:space="0" w:color="auto"/>
              <w:left w:val="single" w:sz="4" w:space="0" w:color="auto"/>
              <w:bottom w:val="single" w:sz="4" w:space="0" w:color="auto"/>
              <w:right w:val="single" w:sz="4" w:space="0" w:color="auto"/>
            </w:tcBorders>
          </w:tcPr>
          <w:p w:rsidR="00F1436A" w:rsidRPr="00F1436A" w:rsidRDefault="00F1436A" w:rsidP="00F1436A">
            <w:pPr>
              <w:jc w:val="center"/>
              <w:rPr>
                <w:sz w:val="22"/>
              </w:rPr>
            </w:pPr>
          </w:p>
        </w:tc>
      </w:tr>
      <w:tr w:rsidR="00F1436A" w:rsidRPr="00D11032" w:rsidTr="00565DA9">
        <w:tc>
          <w:tcPr>
            <w:tcW w:w="426" w:type="dxa"/>
            <w:tcBorders>
              <w:top w:val="single" w:sz="4" w:space="0" w:color="auto"/>
              <w:left w:val="single" w:sz="4" w:space="0" w:color="auto"/>
              <w:bottom w:val="single" w:sz="4" w:space="0" w:color="auto"/>
              <w:right w:val="single" w:sz="4" w:space="0" w:color="auto"/>
            </w:tcBorders>
          </w:tcPr>
          <w:p w:rsidR="00F1436A" w:rsidRPr="00E455BA" w:rsidRDefault="00F1436A" w:rsidP="00F1436A">
            <w:pPr>
              <w:numPr>
                <w:ilvl w:val="0"/>
                <w:numId w:val="3"/>
              </w:numPr>
              <w:jc w:val="center"/>
              <w:rPr>
                <w:sz w:val="22"/>
                <w:szCs w:val="22"/>
              </w:rPr>
            </w:pPr>
          </w:p>
        </w:tc>
        <w:tc>
          <w:tcPr>
            <w:tcW w:w="4598" w:type="dxa"/>
            <w:tcBorders>
              <w:top w:val="single" w:sz="4" w:space="0" w:color="auto"/>
              <w:left w:val="single" w:sz="4" w:space="0" w:color="auto"/>
              <w:bottom w:val="single" w:sz="4" w:space="0" w:color="auto"/>
              <w:right w:val="single" w:sz="4" w:space="0" w:color="auto"/>
            </w:tcBorders>
          </w:tcPr>
          <w:p w:rsidR="00F1436A" w:rsidRPr="00F1436A" w:rsidRDefault="00F1436A" w:rsidP="00F1436A">
            <w:pPr>
              <w:jc w:val="center"/>
              <w:rPr>
                <w:sz w:val="22"/>
              </w:rPr>
            </w:pPr>
          </w:p>
        </w:tc>
        <w:tc>
          <w:tcPr>
            <w:tcW w:w="2574" w:type="dxa"/>
            <w:tcBorders>
              <w:top w:val="single" w:sz="4" w:space="0" w:color="auto"/>
              <w:left w:val="single" w:sz="4" w:space="0" w:color="auto"/>
              <w:bottom w:val="single" w:sz="4" w:space="0" w:color="auto"/>
              <w:right w:val="single" w:sz="4" w:space="0" w:color="auto"/>
            </w:tcBorders>
          </w:tcPr>
          <w:p w:rsidR="00F1436A" w:rsidRPr="00F1436A" w:rsidRDefault="00F1436A" w:rsidP="00F1436A">
            <w:pPr>
              <w:jc w:val="center"/>
              <w:rPr>
                <w:sz w:val="22"/>
              </w:rPr>
            </w:pPr>
          </w:p>
        </w:tc>
        <w:tc>
          <w:tcPr>
            <w:tcW w:w="2255" w:type="dxa"/>
            <w:tcBorders>
              <w:top w:val="single" w:sz="4" w:space="0" w:color="auto"/>
              <w:left w:val="single" w:sz="4" w:space="0" w:color="auto"/>
              <w:bottom w:val="single" w:sz="4" w:space="0" w:color="auto"/>
              <w:right w:val="single" w:sz="4" w:space="0" w:color="auto"/>
            </w:tcBorders>
          </w:tcPr>
          <w:p w:rsidR="00F1436A" w:rsidRPr="00F1436A" w:rsidRDefault="00F1436A" w:rsidP="00F1436A">
            <w:pPr>
              <w:jc w:val="center"/>
              <w:rPr>
                <w:sz w:val="22"/>
              </w:rPr>
            </w:pPr>
          </w:p>
        </w:tc>
      </w:tr>
      <w:tr w:rsidR="00063A90" w:rsidRPr="00D11032" w:rsidTr="00F1436A">
        <w:tc>
          <w:tcPr>
            <w:tcW w:w="426" w:type="dxa"/>
            <w:tcBorders>
              <w:top w:val="single" w:sz="4" w:space="0" w:color="auto"/>
              <w:left w:val="single" w:sz="4" w:space="0" w:color="auto"/>
              <w:bottom w:val="single" w:sz="4" w:space="0" w:color="auto"/>
              <w:right w:val="single" w:sz="4" w:space="0" w:color="auto"/>
            </w:tcBorders>
          </w:tcPr>
          <w:p w:rsidR="00063A90" w:rsidRPr="00E455BA" w:rsidRDefault="00063A90" w:rsidP="00F1436A">
            <w:pPr>
              <w:numPr>
                <w:ilvl w:val="0"/>
                <w:numId w:val="3"/>
              </w:numPr>
              <w:jc w:val="center"/>
              <w:rPr>
                <w:sz w:val="22"/>
                <w:szCs w:val="22"/>
              </w:rPr>
            </w:pPr>
          </w:p>
        </w:tc>
        <w:tc>
          <w:tcPr>
            <w:tcW w:w="4598" w:type="dxa"/>
            <w:tcBorders>
              <w:top w:val="single" w:sz="4" w:space="0" w:color="auto"/>
              <w:left w:val="single" w:sz="4" w:space="0" w:color="auto"/>
              <w:bottom w:val="single" w:sz="4" w:space="0" w:color="auto"/>
              <w:right w:val="single" w:sz="4" w:space="0" w:color="auto"/>
            </w:tcBorders>
          </w:tcPr>
          <w:p w:rsidR="00063A90" w:rsidRPr="00F1436A" w:rsidRDefault="00063A90" w:rsidP="00F1436A">
            <w:pPr>
              <w:jc w:val="center"/>
              <w:rPr>
                <w:sz w:val="22"/>
              </w:rPr>
            </w:pPr>
          </w:p>
        </w:tc>
        <w:tc>
          <w:tcPr>
            <w:tcW w:w="2574" w:type="dxa"/>
            <w:tcBorders>
              <w:top w:val="single" w:sz="4" w:space="0" w:color="auto"/>
              <w:left w:val="single" w:sz="4" w:space="0" w:color="auto"/>
              <w:bottom w:val="single" w:sz="4" w:space="0" w:color="auto"/>
              <w:right w:val="single" w:sz="4" w:space="0" w:color="auto"/>
            </w:tcBorders>
          </w:tcPr>
          <w:p w:rsidR="00063A90" w:rsidRPr="00F1436A" w:rsidRDefault="00063A90" w:rsidP="00F1436A">
            <w:pPr>
              <w:jc w:val="center"/>
              <w:rPr>
                <w:sz w:val="22"/>
              </w:rPr>
            </w:pPr>
          </w:p>
        </w:tc>
        <w:tc>
          <w:tcPr>
            <w:tcW w:w="2255" w:type="dxa"/>
            <w:tcBorders>
              <w:top w:val="single" w:sz="4" w:space="0" w:color="auto"/>
              <w:left w:val="single" w:sz="4" w:space="0" w:color="auto"/>
              <w:bottom w:val="single" w:sz="4" w:space="0" w:color="auto"/>
              <w:right w:val="single" w:sz="4" w:space="0" w:color="auto"/>
            </w:tcBorders>
          </w:tcPr>
          <w:p w:rsidR="00063A90" w:rsidRPr="00F1436A" w:rsidRDefault="00063A90" w:rsidP="00F1436A">
            <w:pPr>
              <w:jc w:val="center"/>
              <w:rPr>
                <w:sz w:val="22"/>
              </w:rPr>
            </w:pPr>
          </w:p>
        </w:tc>
      </w:tr>
      <w:tr w:rsidR="00063A90" w:rsidRPr="00D11032" w:rsidTr="00F1436A">
        <w:tc>
          <w:tcPr>
            <w:tcW w:w="426" w:type="dxa"/>
            <w:tcBorders>
              <w:top w:val="single" w:sz="4" w:space="0" w:color="auto"/>
              <w:left w:val="single" w:sz="4" w:space="0" w:color="auto"/>
              <w:bottom w:val="single" w:sz="4" w:space="0" w:color="auto"/>
              <w:right w:val="single" w:sz="4" w:space="0" w:color="auto"/>
            </w:tcBorders>
          </w:tcPr>
          <w:p w:rsidR="00063A90" w:rsidRPr="00E455BA" w:rsidRDefault="00063A90" w:rsidP="00F1436A">
            <w:pPr>
              <w:numPr>
                <w:ilvl w:val="0"/>
                <w:numId w:val="3"/>
              </w:numPr>
              <w:jc w:val="center"/>
              <w:rPr>
                <w:sz w:val="22"/>
                <w:szCs w:val="22"/>
              </w:rPr>
            </w:pPr>
          </w:p>
        </w:tc>
        <w:tc>
          <w:tcPr>
            <w:tcW w:w="4598" w:type="dxa"/>
            <w:tcBorders>
              <w:top w:val="single" w:sz="4" w:space="0" w:color="auto"/>
              <w:left w:val="single" w:sz="4" w:space="0" w:color="auto"/>
              <w:bottom w:val="single" w:sz="4" w:space="0" w:color="auto"/>
              <w:right w:val="single" w:sz="4" w:space="0" w:color="auto"/>
            </w:tcBorders>
          </w:tcPr>
          <w:p w:rsidR="00063A90" w:rsidRPr="00F1436A" w:rsidRDefault="00063A90" w:rsidP="00F1436A">
            <w:pPr>
              <w:jc w:val="center"/>
              <w:rPr>
                <w:sz w:val="22"/>
              </w:rPr>
            </w:pPr>
          </w:p>
        </w:tc>
        <w:tc>
          <w:tcPr>
            <w:tcW w:w="2574" w:type="dxa"/>
            <w:tcBorders>
              <w:top w:val="single" w:sz="4" w:space="0" w:color="auto"/>
              <w:left w:val="single" w:sz="4" w:space="0" w:color="auto"/>
              <w:bottom w:val="single" w:sz="4" w:space="0" w:color="auto"/>
              <w:right w:val="single" w:sz="4" w:space="0" w:color="auto"/>
            </w:tcBorders>
          </w:tcPr>
          <w:p w:rsidR="00063A90" w:rsidRPr="00F1436A" w:rsidRDefault="00063A90" w:rsidP="00F1436A">
            <w:pPr>
              <w:jc w:val="center"/>
              <w:rPr>
                <w:sz w:val="22"/>
              </w:rPr>
            </w:pPr>
          </w:p>
        </w:tc>
        <w:tc>
          <w:tcPr>
            <w:tcW w:w="2255" w:type="dxa"/>
            <w:tcBorders>
              <w:top w:val="single" w:sz="4" w:space="0" w:color="auto"/>
              <w:left w:val="single" w:sz="4" w:space="0" w:color="auto"/>
              <w:bottom w:val="single" w:sz="4" w:space="0" w:color="auto"/>
              <w:right w:val="single" w:sz="4" w:space="0" w:color="auto"/>
            </w:tcBorders>
          </w:tcPr>
          <w:p w:rsidR="00063A90" w:rsidRPr="00F1436A" w:rsidRDefault="00063A90" w:rsidP="00F1436A">
            <w:pPr>
              <w:jc w:val="center"/>
              <w:rPr>
                <w:sz w:val="22"/>
              </w:rPr>
            </w:pPr>
          </w:p>
        </w:tc>
      </w:tr>
      <w:tr w:rsidR="00063A90" w:rsidRPr="00D11032" w:rsidTr="00F1436A">
        <w:tc>
          <w:tcPr>
            <w:tcW w:w="426" w:type="dxa"/>
            <w:tcBorders>
              <w:top w:val="single" w:sz="4" w:space="0" w:color="auto"/>
              <w:left w:val="single" w:sz="4" w:space="0" w:color="auto"/>
              <w:bottom w:val="single" w:sz="4" w:space="0" w:color="auto"/>
              <w:right w:val="single" w:sz="4" w:space="0" w:color="auto"/>
            </w:tcBorders>
          </w:tcPr>
          <w:p w:rsidR="00063A90" w:rsidRPr="00E455BA" w:rsidRDefault="00063A90" w:rsidP="00F1436A">
            <w:pPr>
              <w:numPr>
                <w:ilvl w:val="0"/>
                <w:numId w:val="3"/>
              </w:numPr>
              <w:jc w:val="center"/>
              <w:rPr>
                <w:sz w:val="22"/>
                <w:szCs w:val="22"/>
              </w:rPr>
            </w:pPr>
          </w:p>
        </w:tc>
        <w:tc>
          <w:tcPr>
            <w:tcW w:w="4598" w:type="dxa"/>
            <w:tcBorders>
              <w:top w:val="single" w:sz="4" w:space="0" w:color="auto"/>
              <w:left w:val="single" w:sz="4" w:space="0" w:color="auto"/>
              <w:bottom w:val="single" w:sz="4" w:space="0" w:color="auto"/>
              <w:right w:val="single" w:sz="4" w:space="0" w:color="auto"/>
            </w:tcBorders>
          </w:tcPr>
          <w:p w:rsidR="00063A90" w:rsidRPr="00F1436A" w:rsidRDefault="00063A90" w:rsidP="00F1436A">
            <w:pPr>
              <w:jc w:val="center"/>
              <w:rPr>
                <w:sz w:val="22"/>
              </w:rPr>
            </w:pPr>
          </w:p>
        </w:tc>
        <w:tc>
          <w:tcPr>
            <w:tcW w:w="2574" w:type="dxa"/>
            <w:tcBorders>
              <w:top w:val="single" w:sz="4" w:space="0" w:color="auto"/>
              <w:left w:val="single" w:sz="4" w:space="0" w:color="auto"/>
              <w:bottom w:val="single" w:sz="4" w:space="0" w:color="auto"/>
              <w:right w:val="single" w:sz="4" w:space="0" w:color="auto"/>
            </w:tcBorders>
          </w:tcPr>
          <w:p w:rsidR="00063A90" w:rsidRPr="00F1436A" w:rsidRDefault="00063A90" w:rsidP="00F1436A">
            <w:pPr>
              <w:jc w:val="center"/>
              <w:rPr>
                <w:sz w:val="22"/>
              </w:rPr>
            </w:pPr>
          </w:p>
        </w:tc>
        <w:tc>
          <w:tcPr>
            <w:tcW w:w="2255" w:type="dxa"/>
            <w:tcBorders>
              <w:top w:val="single" w:sz="4" w:space="0" w:color="auto"/>
              <w:left w:val="single" w:sz="4" w:space="0" w:color="auto"/>
              <w:bottom w:val="single" w:sz="4" w:space="0" w:color="auto"/>
              <w:right w:val="single" w:sz="4" w:space="0" w:color="auto"/>
            </w:tcBorders>
          </w:tcPr>
          <w:p w:rsidR="00063A90" w:rsidRPr="00F1436A" w:rsidRDefault="00063A90" w:rsidP="00F1436A">
            <w:pPr>
              <w:jc w:val="center"/>
              <w:rPr>
                <w:sz w:val="22"/>
              </w:rPr>
            </w:pPr>
          </w:p>
        </w:tc>
      </w:tr>
      <w:tr w:rsidR="00063A90" w:rsidRPr="00D11032" w:rsidTr="00F1436A">
        <w:tc>
          <w:tcPr>
            <w:tcW w:w="426" w:type="dxa"/>
            <w:tcBorders>
              <w:top w:val="single" w:sz="4" w:space="0" w:color="auto"/>
              <w:left w:val="single" w:sz="4" w:space="0" w:color="auto"/>
              <w:bottom w:val="single" w:sz="4" w:space="0" w:color="auto"/>
              <w:right w:val="single" w:sz="4" w:space="0" w:color="auto"/>
            </w:tcBorders>
          </w:tcPr>
          <w:p w:rsidR="00063A90" w:rsidRPr="00E455BA" w:rsidRDefault="00063A90" w:rsidP="00F1436A">
            <w:pPr>
              <w:numPr>
                <w:ilvl w:val="0"/>
                <w:numId w:val="3"/>
              </w:numPr>
              <w:jc w:val="center"/>
              <w:rPr>
                <w:sz w:val="22"/>
                <w:szCs w:val="22"/>
              </w:rPr>
            </w:pPr>
          </w:p>
        </w:tc>
        <w:tc>
          <w:tcPr>
            <w:tcW w:w="4598" w:type="dxa"/>
            <w:tcBorders>
              <w:top w:val="single" w:sz="4" w:space="0" w:color="auto"/>
              <w:left w:val="single" w:sz="4" w:space="0" w:color="auto"/>
              <w:bottom w:val="single" w:sz="4" w:space="0" w:color="auto"/>
              <w:right w:val="single" w:sz="4" w:space="0" w:color="auto"/>
            </w:tcBorders>
          </w:tcPr>
          <w:p w:rsidR="00063A90" w:rsidRPr="00F1436A" w:rsidRDefault="00063A90" w:rsidP="00F1436A">
            <w:pPr>
              <w:jc w:val="center"/>
              <w:rPr>
                <w:sz w:val="22"/>
              </w:rPr>
            </w:pPr>
          </w:p>
        </w:tc>
        <w:tc>
          <w:tcPr>
            <w:tcW w:w="2574" w:type="dxa"/>
            <w:tcBorders>
              <w:top w:val="single" w:sz="4" w:space="0" w:color="auto"/>
              <w:left w:val="single" w:sz="4" w:space="0" w:color="auto"/>
              <w:bottom w:val="single" w:sz="4" w:space="0" w:color="auto"/>
              <w:right w:val="single" w:sz="4" w:space="0" w:color="auto"/>
            </w:tcBorders>
          </w:tcPr>
          <w:p w:rsidR="00063A90" w:rsidRPr="00F1436A" w:rsidRDefault="00063A90" w:rsidP="00F1436A">
            <w:pPr>
              <w:jc w:val="center"/>
              <w:rPr>
                <w:sz w:val="22"/>
              </w:rPr>
            </w:pPr>
          </w:p>
        </w:tc>
        <w:tc>
          <w:tcPr>
            <w:tcW w:w="2255" w:type="dxa"/>
            <w:tcBorders>
              <w:top w:val="single" w:sz="4" w:space="0" w:color="auto"/>
              <w:left w:val="single" w:sz="4" w:space="0" w:color="auto"/>
              <w:bottom w:val="single" w:sz="4" w:space="0" w:color="auto"/>
              <w:right w:val="single" w:sz="4" w:space="0" w:color="auto"/>
            </w:tcBorders>
          </w:tcPr>
          <w:p w:rsidR="00063A90" w:rsidRPr="00F1436A" w:rsidRDefault="00063A90" w:rsidP="00F1436A">
            <w:pPr>
              <w:jc w:val="center"/>
              <w:rPr>
                <w:sz w:val="22"/>
              </w:rPr>
            </w:pPr>
          </w:p>
        </w:tc>
      </w:tr>
      <w:tr w:rsidR="00063A90" w:rsidRPr="00D11032" w:rsidTr="00F1436A">
        <w:tc>
          <w:tcPr>
            <w:tcW w:w="426" w:type="dxa"/>
            <w:tcBorders>
              <w:top w:val="single" w:sz="4" w:space="0" w:color="auto"/>
              <w:left w:val="single" w:sz="4" w:space="0" w:color="auto"/>
              <w:bottom w:val="single" w:sz="4" w:space="0" w:color="auto"/>
              <w:right w:val="single" w:sz="4" w:space="0" w:color="auto"/>
            </w:tcBorders>
          </w:tcPr>
          <w:p w:rsidR="00063A90" w:rsidRPr="00E455BA" w:rsidRDefault="00063A90" w:rsidP="00F1436A">
            <w:pPr>
              <w:numPr>
                <w:ilvl w:val="0"/>
                <w:numId w:val="3"/>
              </w:numPr>
              <w:jc w:val="center"/>
              <w:rPr>
                <w:sz w:val="22"/>
                <w:szCs w:val="22"/>
              </w:rPr>
            </w:pPr>
          </w:p>
        </w:tc>
        <w:tc>
          <w:tcPr>
            <w:tcW w:w="4598" w:type="dxa"/>
            <w:tcBorders>
              <w:top w:val="single" w:sz="4" w:space="0" w:color="auto"/>
              <w:left w:val="single" w:sz="4" w:space="0" w:color="auto"/>
              <w:bottom w:val="single" w:sz="4" w:space="0" w:color="auto"/>
              <w:right w:val="single" w:sz="4" w:space="0" w:color="auto"/>
            </w:tcBorders>
          </w:tcPr>
          <w:p w:rsidR="00063A90" w:rsidRPr="00F1436A" w:rsidRDefault="00063A90" w:rsidP="00F1436A">
            <w:pPr>
              <w:jc w:val="center"/>
              <w:rPr>
                <w:sz w:val="22"/>
              </w:rPr>
            </w:pPr>
          </w:p>
        </w:tc>
        <w:tc>
          <w:tcPr>
            <w:tcW w:w="2574" w:type="dxa"/>
            <w:tcBorders>
              <w:top w:val="single" w:sz="4" w:space="0" w:color="auto"/>
              <w:left w:val="single" w:sz="4" w:space="0" w:color="auto"/>
              <w:bottom w:val="single" w:sz="4" w:space="0" w:color="auto"/>
              <w:right w:val="single" w:sz="4" w:space="0" w:color="auto"/>
            </w:tcBorders>
          </w:tcPr>
          <w:p w:rsidR="00063A90" w:rsidRPr="00F1436A" w:rsidRDefault="00063A90" w:rsidP="00F1436A">
            <w:pPr>
              <w:jc w:val="center"/>
              <w:rPr>
                <w:sz w:val="22"/>
              </w:rPr>
            </w:pPr>
          </w:p>
        </w:tc>
        <w:tc>
          <w:tcPr>
            <w:tcW w:w="2255" w:type="dxa"/>
            <w:tcBorders>
              <w:top w:val="single" w:sz="4" w:space="0" w:color="auto"/>
              <w:left w:val="single" w:sz="4" w:space="0" w:color="auto"/>
              <w:bottom w:val="single" w:sz="4" w:space="0" w:color="auto"/>
              <w:right w:val="single" w:sz="4" w:space="0" w:color="auto"/>
            </w:tcBorders>
          </w:tcPr>
          <w:p w:rsidR="00063A90" w:rsidRPr="00F1436A" w:rsidRDefault="00063A90" w:rsidP="00F1436A">
            <w:pPr>
              <w:jc w:val="center"/>
              <w:rPr>
                <w:sz w:val="22"/>
              </w:rPr>
            </w:pPr>
          </w:p>
        </w:tc>
      </w:tr>
      <w:tr w:rsidR="00F1436A" w:rsidRPr="00D11032" w:rsidTr="00565DA9">
        <w:tc>
          <w:tcPr>
            <w:tcW w:w="426" w:type="dxa"/>
            <w:tcBorders>
              <w:top w:val="single" w:sz="4" w:space="0" w:color="auto"/>
              <w:left w:val="single" w:sz="4" w:space="0" w:color="auto"/>
              <w:bottom w:val="single" w:sz="4" w:space="0" w:color="auto"/>
              <w:right w:val="single" w:sz="4" w:space="0" w:color="auto"/>
            </w:tcBorders>
          </w:tcPr>
          <w:p w:rsidR="00F1436A" w:rsidRPr="00E455BA" w:rsidRDefault="00F1436A" w:rsidP="00F1436A">
            <w:pPr>
              <w:numPr>
                <w:ilvl w:val="0"/>
                <w:numId w:val="3"/>
              </w:numPr>
              <w:jc w:val="center"/>
              <w:rPr>
                <w:sz w:val="22"/>
                <w:szCs w:val="22"/>
              </w:rPr>
            </w:pPr>
          </w:p>
        </w:tc>
        <w:tc>
          <w:tcPr>
            <w:tcW w:w="4598" w:type="dxa"/>
            <w:tcBorders>
              <w:top w:val="single" w:sz="4" w:space="0" w:color="auto"/>
              <w:left w:val="single" w:sz="4" w:space="0" w:color="auto"/>
              <w:bottom w:val="single" w:sz="4" w:space="0" w:color="auto"/>
              <w:right w:val="single" w:sz="4" w:space="0" w:color="auto"/>
            </w:tcBorders>
          </w:tcPr>
          <w:p w:rsidR="00F1436A" w:rsidRPr="00F1436A" w:rsidRDefault="00F1436A" w:rsidP="00F1436A">
            <w:pPr>
              <w:jc w:val="center"/>
              <w:rPr>
                <w:sz w:val="22"/>
              </w:rPr>
            </w:pPr>
          </w:p>
        </w:tc>
        <w:tc>
          <w:tcPr>
            <w:tcW w:w="2574" w:type="dxa"/>
            <w:tcBorders>
              <w:top w:val="single" w:sz="4" w:space="0" w:color="auto"/>
              <w:left w:val="single" w:sz="4" w:space="0" w:color="auto"/>
              <w:bottom w:val="single" w:sz="4" w:space="0" w:color="auto"/>
              <w:right w:val="single" w:sz="4" w:space="0" w:color="auto"/>
            </w:tcBorders>
          </w:tcPr>
          <w:p w:rsidR="00F1436A" w:rsidRPr="00F1436A" w:rsidRDefault="00F1436A" w:rsidP="00F1436A">
            <w:pPr>
              <w:jc w:val="center"/>
              <w:rPr>
                <w:sz w:val="22"/>
              </w:rPr>
            </w:pPr>
          </w:p>
        </w:tc>
        <w:tc>
          <w:tcPr>
            <w:tcW w:w="2255" w:type="dxa"/>
            <w:tcBorders>
              <w:top w:val="single" w:sz="4" w:space="0" w:color="auto"/>
              <w:left w:val="single" w:sz="4" w:space="0" w:color="auto"/>
              <w:bottom w:val="single" w:sz="4" w:space="0" w:color="auto"/>
              <w:right w:val="single" w:sz="4" w:space="0" w:color="auto"/>
            </w:tcBorders>
          </w:tcPr>
          <w:p w:rsidR="00F1436A" w:rsidRPr="00F1436A" w:rsidRDefault="00F1436A" w:rsidP="00F1436A">
            <w:pPr>
              <w:jc w:val="center"/>
              <w:rPr>
                <w:sz w:val="22"/>
              </w:rPr>
            </w:pPr>
          </w:p>
        </w:tc>
      </w:tr>
    </w:tbl>
    <w:p w:rsidR="004D4C8C" w:rsidRDefault="004D4C8C" w:rsidP="00D11032">
      <w:pPr>
        <w:shd w:val="clear" w:color="auto" w:fill="FFFFFF"/>
        <w:jc w:val="center"/>
        <w:rPr>
          <w:sz w:val="22"/>
          <w:szCs w:val="22"/>
        </w:rPr>
      </w:pPr>
    </w:p>
    <w:p w:rsidR="00BA716A" w:rsidRDefault="00BA716A" w:rsidP="00D11032">
      <w:pPr>
        <w:shd w:val="clear" w:color="auto" w:fill="FFFFFF"/>
        <w:jc w:val="center"/>
        <w:rPr>
          <w:rFonts w:eastAsia="Calibri"/>
          <w:color w:val="000000"/>
          <w:sz w:val="22"/>
          <w:szCs w:val="22"/>
        </w:rPr>
      </w:pPr>
      <w:r w:rsidRPr="0020145E">
        <w:rPr>
          <w:b/>
          <w:sz w:val="22"/>
          <w:szCs w:val="22"/>
        </w:rPr>
        <w:t>«</w:t>
      </w:r>
      <w:r w:rsidRPr="0005696E">
        <w:rPr>
          <w:rFonts w:eastAsia="Calibri"/>
          <w:color w:val="000000"/>
          <w:sz w:val="22"/>
          <w:szCs w:val="22"/>
        </w:rPr>
        <w:t>Программа обучения по использованию (применению) средств индивидуальной защиты для работников (ОТ-СИЗ)»</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598"/>
        <w:gridCol w:w="2574"/>
        <w:gridCol w:w="2255"/>
        <w:tblGridChange w:id="2">
          <w:tblGrid>
            <w:gridCol w:w="426"/>
            <w:gridCol w:w="4598"/>
            <w:gridCol w:w="2574"/>
            <w:gridCol w:w="2255"/>
          </w:tblGrid>
        </w:tblGridChange>
      </w:tblGrid>
      <w:tr w:rsidR="00F1436A" w:rsidRPr="00F1436A" w:rsidTr="006057ED">
        <w:tc>
          <w:tcPr>
            <w:tcW w:w="426" w:type="dxa"/>
            <w:tcBorders>
              <w:top w:val="single" w:sz="4" w:space="0" w:color="auto"/>
              <w:left w:val="single" w:sz="4" w:space="0" w:color="auto"/>
              <w:bottom w:val="single" w:sz="4" w:space="0" w:color="auto"/>
              <w:right w:val="single" w:sz="4" w:space="0" w:color="auto"/>
            </w:tcBorders>
          </w:tcPr>
          <w:p w:rsidR="00F1436A" w:rsidRPr="00E455BA" w:rsidRDefault="00F1436A" w:rsidP="006057ED">
            <w:pPr>
              <w:jc w:val="center"/>
              <w:rPr>
                <w:sz w:val="22"/>
                <w:szCs w:val="22"/>
              </w:rPr>
            </w:pPr>
            <w:r w:rsidRPr="00E455BA">
              <w:rPr>
                <w:sz w:val="22"/>
                <w:szCs w:val="22"/>
              </w:rPr>
              <w:t>№</w:t>
            </w:r>
          </w:p>
        </w:tc>
        <w:tc>
          <w:tcPr>
            <w:tcW w:w="4598" w:type="dxa"/>
            <w:tcBorders>
              <w:top w:val="single" w:sz="4" w:space="0" w:color="auto"/>
              <w:left w:val="single" w:sz="4" w:space="0" w:color="auto"/>
              <w:bottom w:val="single" w:sz="4" w:space="0" w:color="auto"/>
              <w:right w:val="single" w:sz="4" w:space="0" w:color="auto"/>
            </w:tcBorders>
          </w:tcPr>
          <w:p w:rsidR="00F1436A" w:rsidRPr="00F1436A" w:rsidRDefault="00F1436A" w:rsidP="006057ED">
            <w:pPr>
              <w:jc w:val="center"/>
              <w:rPr>
                <w:sz w:val="22"/>
              </w:rPr>
            </w:pPr>
            <w:r w:rsidRPr="00F1436A">
              <w:rPr>
                <w:sz w:val="22"/>
              </w:rPr>
              <w:t>Фамилия имя отчество</w:t>
            </w:r>
          </w:p>
        </w:tc>
        <w:tc>
          <w:tcPr>
            <w:tcW w:w="2574" w:type="dxa"/>
            <w:tcBorders>
              <w:top w:val="single" w:sz="4" w:space="0" w:color="auto"/>
              <w:left w:val="single" w:sz="4" w:space="0" w:color="auto"/>
              <w:bottom w:val="single" w:sz="4" w:space="0" w:color="auto"/>
              <w:right w:val="single" w:sz="4" w:space="0" w:color="auto"/>
            </w:tcBorders>
          </w:tcPr>
          <w:p w:rsidR="00F1436A" w:rsidRPr="00F1436A" w:rsidRDefault="00F1436A" w:rsidP="006057ED">
            <w:pPr>
              <w:jc w:val="center"/>
              <w:rPr>
                <w:sz w:val="22"/>
              </w:rPr>
            </w:pPr>
            <w:r w:rsidRPr="00F1436A">
              <w:rPr>
                <w:sz w:val="22"/>
              </w:rPr>
              <w:t>Год рождения</w:t>
            </w:r>
          </w:p>
        </w:tc>
        <w:tc>
          <w:tcPr>
            <w:tcW w:w="2255" w:type="dxa"/>
            <w:tcBorders>
              <w:top w:val="single" w:sz="4" w:space="0" w:color="auto"/>
              <w:left w:val="single" w:sz="4" w:space="0" w:color="auto"/>
              <w:bottom w:val="single" w:sz="4" w:space="0" w:color="auto"/>
              <w:right w:val="single" w:sz="4" w:space="0" w:color="auto"/>
            </w:tcBorders>
          </w:tcPr>
          <w:p w:rsidR="00F1436A" w:rsidRPr="00F1436A" w:rsidRDefault="00F1436A" w:rsidP="006057ED">
            <w:pPr>
              <w:jc w:val="center"/>
              <w:rPr>
                <w:sz w:val="22"/>
              </w:rPr>
            </w:pPr>
            <w:r>
              <w:rPr>
                <w:sz w:val="22"/>
              </w:rPr>
              <w:t>Цена услуги</w:t>
            </w:r>
          </w:p>
        </w:tc>
      </w:tr>
      <w:tr w:rsidR="00F1436A" w:rsidRPr="00F1436A" w:rsidTr="006057ED">
        <w:tc>
          <w:tcPr>
            <w:tcW w:w="426" w:type="dxa"/>
            <w:tcBorders>
              <w:top w:val="single" w:sz="4" w:space="0" w:color="auto"/>
              <w:left w:val="single" w:sz="4" w:space="0" w:color="auto"/>
              <w:bottom w:val="single" w:sz="4" w:space="0" w:color="auto"/>
              <w:right w:val="single" w:sz="4" w:space="0" w:color="auto"/>
            </w:tcBorders>
          </w:tcPr>
          <w:p w:rsidR="00F1436A" w:rsidRPr="00E455BA" w:rsidRDefault="00F1436A" w:rsidP="00565DA9">
            <w:pPr>
              <w:numPr>
                <w:ilvl w:val="0"/>
                <w:numId w:val="6"/>
              </w:numPr>
              <w:jc w:val="center"/>
              <w:rPr>
                <w:sz w:val="22"/>
                <w:szCs w:val="22"/>
              </w:rPr>
            </w:pPr>
          </w:p>
        </w:tc>
        <w:tc>
          <w:tcPr>
            <w:tcW w:w="4598" w:type="dxa"/>
            <w:tcBorders>
              <w:top w:val="single" w:sz="4" w:space="0" w:color="auto"/>
              <w:left w:val="single" w:sz="4" w:space="0" w:color="auto"/>
              <w:bottom w:val="single" w:sz="4" w:space="0" w:color="auto"/>
              <w:right w:val="single" w:sz="4" w:space="0" w:color="auto"/>
            </w:tcBorders>
          </w:tcPr>
          <w:p w:rsidR="00F1436A" w:rsidRPr="00F1436A" w:rsidRDefault="00F1436A" w:rsidP="006057ED">
            <w:pPr>
              <w:jc w:val="center"/>
              <w:rPr>
                <w:sz w:val="22"/>
              </w:rPr>
            </w:pPr>
          </w:p>
        </w:tc>
        <w:tc>
          <w:tcPr>
            <w:tcW w:w="2574" w:type="dxa"/>
            <w:tcBorders>
              <w:top w:val="single" w:sz="4" w:space="0" w:color="auto"/>
              <w:left w:val="single" w:sz="4" w:space="0" w:color="auto"/>
              <w:bottom w:val="single" w:sz="4" w:space="0" w:color="auto"/>
              <w:right w:val="single" w:sz="4" w:space="0" w:color="auto"/>
            </w:tcBorders>
          </w:tcPr>
          <w:p w:rsidR="00F1436A" w:rsidRPr="00F1436A" w:rsidRDefault="00F1436A" w:rsidP="006057ED">
            <w:pPr>
              <w:jc w:val="center"/>
              <w:rPr>
                <w:sz w:val="22"/>
              </w:rPr>
            </w:pPr>
          </w:p>
        </w:tc>
        <w:tc>
          <w:tcPr>
            <w:tcW w:w="2255" w:type="dxa"/>
            <w:tcBorders>
              <w:top w:val="single" w:sz="4" w:space="0" w:color="auto"/>
              <w:left w:val="single" w:sz="4" w:space="0" w:color="auto"/>
              <w:bottom w:val="single" w:sz="4" w:space="0" w:color="auto"/>
              <w:right w:val="single" w:sz="4" w:space="0" w:color="auto"/>
            </w:tcBorders>
          </w:tcPr>
          <w:p w:rsidR="00F1436A" w:rsidRPr="00F1436A" w:rsidRDefault="00F1436A" w:rsidP="006057ED">
            <w:pPr>
              <w:jc w:val="center"/>
              <w:rPr>
                <w:sz w:val="22"/>
              </w:rPr>
            </w:pPr>
          </w:p>
        </w:tc>
      </w:tr>
      <w:tr w:rsidR="00063A90" w:rsidRPr="00F1436A" w:rsidTr="006057ED">
        <w:tc>
          <w:tcPr>
            <w:tcW w:w="426" w:type="dxa"/>
            <w:tcBorders>
              <w:top w:val="single" w:sz="4" w:space="0" w:color="auto"/>
              <w:left w:val="single" w:sz="4" w:space="0" w:color="auto"/>
              <w:bottom w:val="single" w:sz="4" w:space="0" w:color="auto"/>
              <w:right w:val="single" w:sz="4" w:space="0" w:color="auto"/>
            </w:tcBorders>
          </w:tcPr>
          <w:p w:rsidR="00063A90" w:rsidRPr="00E455BA" w:rsidRDefault="00063A90" w:rsidP="00F1436A">
            <w:pPr>
              <w:numPr>
                <w:ilvl w:val="0"/>
                <w:numId w:val="6"/>
              </w:numPr>
              <w:jc w:val="center"/>
              <w:rPr>
                <w:sz w:val="22"/>
                <w:szCs w:val="22"/>
              </w:rPr>
            </w:pPr>
          </w:p>
        </w:tc>
        <w:tc>
          <w:tcPr>
            <w:tcW w:w="4598" w:type="dxa"/>
            <w:tcBorders>
              <w:top w:val="single" w:sz="4" w:space="0" w:color="auto"/>
              <w:left w:val="single" w:sz="4" w:space="0" w:color="auto"/>
              <w:bottom w:val="single" w:sz="4" w:space="0" w:color="auto"/>
              <w:right w:val="single" w:sz="4" w:space="0" w:color="auto"/>
            </w:tcBorders>
          </w:tcPr>
          <w:p w:rsidR="00063A90" w:rsidRPr="00F1436A" w:rsidRDefault="00063A90" w:rsidP="006057ED">
            <w:pPr>
              <w:jc w:val="center"/>
              <w:rPr>
                <w:sz w:val="22"/>
              </w:rPr>
            </w:pPr>
          </w:p>
        </w:tc>
        <w:tc>
          <w:tcPr>
            <w:tcW w:w="2574" w:type="dxa"/>
            <w:tcBorders>
              <w:top w:val="single" w:sz="4" w:space="0" w:color="auto"/>
              <w:left w:val="single" w:sz="4" w:space="0" w:color="auto"/>
              <w:bottom w:val="single" w:sz="4" w:space="0" w:color="auto"/>
              <w:right w:val="single" w:sz="4" w:space="0" w:color="auto"/>
            </w:tcBorders>
          </w:tcPr>
          <w:p w:rsidR="00063A90" w:rsidRPr="00F1436A" w:rsidRDefault="00063A90" w:rsidP="006057ED">
            <w:pPr>
              <w:jc w:val="center"/>
              <w:rPr>
                <w:sz w:val="22"/>
              </w:rPr>
            </w:pPr>
          </w:p>
        </w:tc>
        <w:tc>
          <w:tcPr>
            <w:tcW w:w="2255" w:type="dxa"/>
            <w:tcBorders>
              <w:top w:val="single" w:sz="4" w:space="0" w:color="auto"/>
              <w:left w:val="single" w:sz="4" w:space="0" w:color="auto"/>
              <w:bottom w:val="single" w:sz="4" w:space="0" w:color="auto"/>
              <w:right w:val="single" w:sz="4" w:space="0" w:color="auto"/>
            </w:tcBorders>
          </w:tcPr>
          <w:p w:rsidR="00063A90" w:rsidRPr="00F1436A" w:rsidRDefault="00063A90" w:rsidP="006057ED">
            <w:pPr>
              <w:jc w:val="center"/>
              <w:rPr>
                <w:sz w:val="22"/>
              </w:rPr>
            </w:pPr>
          </w:p>
        </w:tc>
      </w:tr>
      <w:tr w:rsidR="00063A90" w:rsidRPr="00F1436A" w:rsidTr="006057ED">
        <w:tc>
          <w:tcPr>
            <w:tcW w:w="426" w:type="dxa"/>
            <w:tcBorders>
              <w:top w:val="single" w:sz="4" w:space="0" w:color="auto"/>
              <w:left w:val="single" w:sz="4" w:space="0" w:color="auto"/>
              <w:bottom w:val="single" w:sz="4" w:space="0" w:color="auto"/>
              <w:right w:val="single" w:sz="4" w:space="0" w:color="auto"/>
            </w:tcBorders>
          </w:tcPr>
          <w:p w:rsidR="00063A90" w:rsidRPr="00E455BA" w:rsidRDefault="00063A90" w:rsidP="00F1436A">
            <w:pPr>
              <w:numPr>
                <w:ilvl w:val="0"/>
                <w:numId w:val="6"/>
              </w:numPr>
              <w:jc w:val="center"/>
              <w:rPr>
                <w:sz w:val="22"/>
                <w:szCs w:val="22"/>
              </w:rPr>
            </w:pPr>
          </w:p>
        </w:tc>
        <w:tc>
          <w:tcPr>
            <w:tcW w:w="4598" w:type="dxa"/>
            <w:tcBorders>
              <w:top w:val="single" w:sz="4" w:space="0" w:color="auto"/>
              <w:left w:val="single" w:sz="4" w:space="0" w:color="auto"/>
              <w:bottom w:val="single" w:sz="4" w:space="0" w:color="auto"/>
              <w:right w:val="single" w:sz="4" w:space="0" w:color="auto"/>
            </w:tcBorders>
          </w:tcPr>
          <w:p w:rsidR="00063A90" w:rsidRPr="00F1436A" w:rsidRDefault="00063A90" w:rsidP="006057ED">
            <w:pPr>
              <w:jc w:val="center"/>
              <w:rPr>
                <w:sz w:val="22"/>
              </w:rPr>
            </w:pPr>
          </w:p>
        </w:tc>
        <w:tc>
          <w:tcPr>
            <w:tcW w:w="2574" w:type="dxa"/>
            <w:tcBorders>
              <w:top w:val="single" w:sz="4" w:space="0" w:color="auto"/>
              <w:left w:val="single" w:sz="4" w:space="0" w:color="auto"/>
              <w:bottom w:val="single" w:sz="4" w:space="0" w:color="auto"/>
              <w:right w:val="single" w:sz="4" w:space="0" w:color="auto"/>
            </w:tcBorders>
          </w:tcPr>
          <w:p w:rsidR="00063A90" w:rsidRPr="00F1436A" w:rsidRDefault="00063A90" w:rsidP="006057ED">
            <w:pPr>
              <w:jc w:val="center"/>
              <w:rPr>
                <w:sz w:val="22"/>
              </w:rPr>
            </w:pPr>
          </w:p>
        </w:tc>
        <w:tc>
          <w:tcPr>
            <w:tcW w:w="2255" w:type="dxa"/>
            <w:tcBorders>
              <w:top w:val="single" w:sz="4" w:space="0" w:color="auto"/>
              <w:left w:val="single" w:sz="4" w:space="0" w:color="auto"/>
              <w:bottom w:val="single" w:sz="4" w:space="0" w:color="auto"/>
              <w:right w:val="single" w:sz="4" w:space="0" w:color="auto"/>
            </w:tcBorders>
          </w:tcPr>
          <w:p w:rsidR="00063A90" w:rsidRPr="00F1436A" w:rsidRDefault="00063A90" w:rsidP="006057ED">
            <w:pPr>
              <w:jc w:val="center"/>
              <w:rPr>
                <w:sz w:val="22"/>
              </w:rPr>
            </w:pPr>
          </w:p>
        </w:tc>
      </w:tr>
      <w:tr w:rsidR="00063A90" w:rsidRPr="00F1436A" w:rsidTr="006057ED">
        <w:tc>
          <w:tcPr>
            <w:tcW w:w="426" w:type="dxa"/>
            <w:tcBorders>
              <w:top w:val="single" w:sz="4" w:space="0" w:color="auto"/>
              <w:left w:val="single" w:sz="4" w:space="0" w:color="auto"/>
              <w:bottom w:val="single" w:sz="4" w:space="0" w:color="auto"/>
              <w:right w:val="single" w:sz="4" w:space="0" w:color="auto"/>
            </w:tcBorders>
          </w:tcPr>
          <w:p w:rsidR="00063A90" w:rsidRPr="00E455BA" w:rsidRDefault="00063A90" w:rsidP="00F1436A">
            <w:pPr>
              <w:numPr>
                <w:ilvl w:val="0"/>
                <w:numId w:val="6"/>
              </w:numPr>
              <w:jc w:val="center"/>
              <w:rPr>
                <w:sz w:val="22"/>
                <w:szCs w:val="22"/>
              </w:rPr>
            </w:pPr>
          </w:p>
        </w:tc>
        <w:tc>
          <w:tcPr>
            <w:tcW w:w="4598" w:type="dxa"/>
            <w:tcBorders>
              <w:top w:val="single" w:sz="4" w:space="0" w:color="auto"/>
              <w:left w:val="single" w:sz="4" w:space="0" w:color="auto"/>
              <w:bottom w:val="single" w:sz="4" w:space="0" w:color="auto"/>
              <w:right w:val="single" w:sz="4" w:space="0" w:color="auto"/>
            </w:tcBorders>
          </w:tcPr>
          <w:p w:rsidR="00063A90" w:rsidRPr="00F1436A" w:rsidRDefault="00063A90" w:rsidP="006057ED">
            <w:pPr>
              <w:jc w:val="center"/>
              <w:rPr>
                <w:sz w:val="22"/>
              </w:rPr>
            </w:pPr>
          </w:p>
        </w:tc>
        <w:tc>
          <w:tcPr>
            <w:tcW w:w="2574" w:type="dxa"/>
            <w:tcBorders>
              <w:top w:val="single" w:sz="4" w:space="0" w:color="auto"/>
              <w:left w:val="single" w:sz="4" w:space="0" w:color="auto"/>
              <w:bottom w:val="single" w:sz="4" w:space="0" w:color="auto"/>
              <w:right w:val="single" w:sz="4" w:space="0" w:color="auto"/>
            </w:tcBorders>
          </w:tcPr>
          <w:p w:rsidR="00063A90" w:rsidRPr="00F1436A" w:rsidRDefault="00063A90" w:rsidP="006057ED">
            <w:pPr>
              <w:jc w:val="center"/>
              <w:rPr>
                <w:sz w:val="22"/>
              </w:rPr>
            </w:pPr>
          </w:p>
        </w:tc>
        <w:tc>
          <w:tcPr>
            <w:tcW w:w="2255" w:type="dxa"/>
            <w:tcBorders>
              <w:top w:val="single" w:sz="4" w:space="0" w:color="auto"/>
              <w:left w:val="single" w:sz="4" w:space="0" w:color="auto"/>
              <w:bottom w:val="single" w:sz="4" w:space="0" w:color="auto"/>
              <w:right w:val="single" w:sz="4" w:space="0" w:color="auto"/>
            </w:tcBorders>
          </w:tcPr>
          <w:p w:rsidR="00063A90" w:rsidRPr="00F1436A" w:rsidRDefault="00063A90" w:rsidP="006057ED">
            <w:pPr>
              <w:jc w:val="center"/>
              <w:rPr>
                <w:sz w:val="22"/>
              </w:rPr>
            </w:pPr>
          </w:p>
        </w:tc>
      </w:tr>
      <w:tr w:rsidR="00063A90" w:rsidRPr="00F1436A" w:rsidTr="006057ED">
        <w:tc>
          <w:tcPr>
            <w:tcW w:w="426" w:type="dxa"/>
            <w:tcBorders>
              <w:top w:val="single" w:sz="4" w:space="0" w:color="auto"/>
              <w:left w:val="single" w:sz="4" w:space="0" w:color="auto"/>
              <w:bottom w:val="single" w:sz="4" w:space="0" w:color="auto"/>
              <w:right w:val="single" w:sz="4" w:space="0" w:color="auto"/>
            </w:tcBorders>
          </w:tcPr>
          <w:p w:rsidR="00063A90" w:rsidRPr="00E455BA" w:rsidRDefault="00063A90" w:rsidP="00F1436A">
            <w:pPr>
              <w:numPr>
                <w:ilvl w:val="0"/>
                <w:numId w:val="6"/>
              </w:numPr>
              <w:jc w:val="center"/>
              <w:rPr>
                <w:sz w:val="22"/>
                <w:szCs w:val="22"/>
              </w:rPr>
            </w:pPr>
          </w:p>
        </w:tc>
        <w:tc>
          <w:tcPr>
            <w:tcW w:w="4598" w:type="dxa"/>
            <w:tcBorders>
              <w:top w:val="single" w:sz="4" w:space="0" w:color="auto"/>
              <w:left w:val="single" w:sz="4" w:space="0" w:color="auto"/>
              <w:bottom w:val="single" w:sz="4" w:space="0" w:color="auto"/>
              <w:right w:val="single" w:sz="4" w:space="0" w:color="auto"/>
            </w:tcBorders>
          </w:tcPr>
          <w:p w:rsidR="00063A90" w:rsidRPr="00F1436A" w:rsidRDefault="00063A90" w:rsidP="006057ED">
            <w:pPr>
              <w:jc w:val="center"/>
              <w:rPr>
                <w:sz w:val="22"/>
              </w:rPr>
            </w:pPr>
          </w:p>
        </w:tc>
        <w:tc>
          <w:tcPr>
            <w:tcW w:w="2574" w:type="dxa"/>
            <w:tcBorders>
              <w:top w:val="single" w:sz="4" w:space="0" w:color="auto"/>
              <w:left w:val="single" w:sz="4" w:space="0" w:color="auto"/>
              <w:bottom w:val="single" w:sz="4" w:space="0" w:color="auto"/>
              <w:right w:val="single" w:sz="4" w:space="0" w:color="auto"/>
            </w:tcBorders>
          </w:tcPr>
          <w:p w:rsidR="00063A90" w:rsidRPr="00F1436A" w:rsidRDefault="00063A90" w:rsidP="006057ED">
            <w:pPr>
              <w:jc w:val="center"/>
              <w:rPr>
                <w:sz w:val="22"/>
              </w:rPr>
            </w:pPr>
          </w:p>
        </w:tc>
        <w:tc>
          <w:tcPr>
            <w:tcW w:w="2255" w:type="dxa"/>
            <w:tcBorders>
              <w:top w:val="single" w:sz="4" w:space="0" w:color="auto"/>
              <w:left w:val="single" w:sz="4" w:space="0" w:color="auto"/>
              <w:bottom w:val="single" w:sz="4" w:space="0" w:color="auto"/>
              <w:right w:val="single" w:sz="4" w:space="0" w:color="auto"/>
            </w:tcBorders>
          </w:tcPr>
          <w:p w:rsidR="00063A90" w:rsidRPr="00F1436A" w:rsidRDefault="00063A90" w:rsidP="006057ED">
            <w:pPr>
              <w:jc w:val="center"/>
              <w:rPr>
                <w:sz w:val="22"/>
              </w:rPr>
            </w:pPr>
          </w:p>
        </w:tc>
      </w:tr>
      <w:tr w:rsidR="00063A90" w:rsidRPr="00F1436A" w:rsidTr="006057ED">
        <w:tc>
          <w:tcPr>
            <w:tcW w:w="426" w:type="dxa"/>
            <w:tcBorders>
              <w:top w:val="single" w:sz="4" w:space="0" w:color="auto"/>
              <w:left w:val="single" w:sz="4" w:space="0" w:color="auto"/>
              <w:bottom w:val="single" w:sz="4" w:space="0" w:color="auto"/>
              <w:right w:val="single" w:sz="4" w:space="0" w:color="auto"/>
            </w:tcBorders>
          </w:tcPr>
          <w:p w:rsidR="00063A90" w:rsidRPr="00E455BA" w:rsidRDefault="00063A90" w:rsidP="00F1436A">
            <w:pPr>
              <w:numPr>
                <w:ilvl w:val="0"/>
                <w:numId w:val="6"/>
              </w:numPr>
              <w:jc w:val="center"/>
              <w:rPr>
                <w:sz w:val="22"/>
                <w:szCs w:val="22"/>
              </w:rPr>
            </w:pPr>
          </w:p>
        </w:tc>
        <w:tc>
          <w:tcPr>
            <w:tcW w:w="4598" w:type="dxa"/>
            <w:tcBorders>
              <w:top w:val="single" w:sz="4" w:space="0" w:color="auto"/>
              <w:left w:val="single" w:sz="4" w:space="0" w:color="auto"/>
              <w:bottom w:val="single" w:sz="4" w:space="0" w:color="auto"/>
              <w:right w:val="single" w:sz="4" w:space="0" w:color="auto"/>
            </w:tcBorders>
          </w:tcPr>
          <w:p w:rsidR="00063A90" w:rsidRPr="00F1436A" w:rsidRDefault="00063A90" w:rsidP="006057ED">
            <w:pPr>
              <w:jc w:val="center"/>
              <w:rPr>
                <w:sz w:val="22"/>
              </w:rPr>
            </w:pPr>
          </w:p>
        </w:tc>
        <w:tc>
          <w:tcPr>
            <w:tcW w:w="2574" w:type="dxa"/>
            <w:tcBorders>
              <w:top w:val="single" w:sz="4" w:space="0" w:color="auto"/>
              <w:left w:val="single" w:sz="4" w:space="0" w:color="auto"/>
              <w:bottom w:val="single" w:sz="4" w:space="0" w:color="auto"/>
              <w:right w:val="single" w:sz="4" w:space="0" w:color="auto"/>
            </w:tcBorders>
          </w:tcPr>
          <w:p w:rsidR="00063A90" w:rsidRPr="00F1436A" w:rsidRDefault="00063A90" w:rsidP="006057ED">
            <w:pPr>
              <w:jc w:val="center"/>
              <w:rPr>
                <w:sz w:val="22"/>
              </w:rPr>
            </w:pPr>
          </w:p>
        </w:tc>
        <w:tc>
          <w:tcPr>
            <w:tcW w:w="2255" w:type="dxa"/>
            <w:tcBorders>
              <w:top w:val="single" w:sz="4" w:space="0" w:color="auto"/>
              <w:left w:val="single" w:sz="4" w:space="0" w:color="auto"/>
              <w:bottom w:val="single" w:sz="4" w:space="0" w:color="auto"/>
              <w:right w:val="single" w:sz="4" w:space="0" w:color="auto"/>
            </w:tcBorders>
          </w:tcPr>
          <w:p w:rsidR="00063A90" w:rsidRPr="00F1436A" w:rsidRDefault="00063A90" w:rsidP="006057ED">
            <w:pPr>
              <w:jc w:val="center"/>
              <w:rPr>
                <w:sz w:val="22"/>
              </w:rPr>
            </w:pPr>
          </w:p>
        </w:tc>
      </w:tr>
      <w:tr w:rsidR="00F1436A" w:rsidRPr="00F1436A" w:rsidTr="006057ED">
        <w:tc>
          <w:tcPr>
            <w:tcW w:w="426" w:type="dxa"/>
            <w:tcBorders>
              <w:top w:val="single" w:sz="4" w:space="0" w:color="auto"/>
              <w:left w:val="single" w:sz="4" w:space="0" w:color="auto"/>
              <w:bottom w:val="single" w:sz="4" w:space="0" w:color="auto"/>
              <w:right w:val="single" w:sz="4" w:space="0" w:color="auto"/>
            </w:tcBorders>
          </w:tcPr>
          <w:p w:rsidR="00F1436A" w:rsidRPr="00E455BA" w:rsidRDefault="00F1436A" w:rsidP="00565DA9">
            <w:pPr>
              <w:numPr>
                <w:ilvl w:val="0"/>
                <w:numId w:val="6"/>
              </w:numPr>
              <w:jc w:val="center"/>
              <w:rPr>
                <w:sz w:val="22"/>
                <w:szCs w:val="22"/>
              </w:rPr>
            </w:pPr>
          </w:p>
        </w:tc>
        <w:tc>
          <w:tcPr>
            <w:tcW w:w="4598" w:type="dxa"/>
            <w:tcBorders>
              <w:top w:val="single" w:sz="4" w:space="0" w:color="auto"/>
              <w:left w:val="single" w:sz="4" w:space="0" w:color="auto"/>
              <w:bottom w:val="single" w:sz="4" w:space="0" w:color="auto"/>
              <w:right w:val="single" w:sz="4" w:space="0" w:color="auto"/>
            </w:tcBorders>
          </w:tcPr>
          <w:p w:rsidR="00F1436A" w:rsidRPr="00F1436A" w:rsidRDefault="00F1436A" w:rsidP="006057ED">
            <w:pPr>
              <w:jc w:val="center"/>
              <w:rPr>
                <w:sz w:val="22"/>
              </w:rPr>
            </w:pPr>
          </w:p>
        </w:tc>
        <w:tc>
          <w:tcPr>
            <w:tcW w:w="2574" w:type="dxa"/>
            <w:tcBorders>
              <w:top w:val="single" w:sz="4" w:space="0" w:color="auto"/>
              <w:left w:val="single" w:sz="4" w:space="0" w:color="auto"/>
              <w:bottom w:val="single" w:sz="4" w:space="0" w:color="auto"/>
              <w:right w:val="single" w:sz="4" w:space="0" w:color="auto"/>
            </w:tcBorders>
          </w:tcPr>
          <w:p w:rsidR="00F1436A" w:rsidRPr="00F1436A" w:rsidRDefault="00F1436A" w:rsidP="006057ED">
            <w:pPr>
              <w:jc w:val="center"/>
              <w:rPr>
                <w:sz w:val="22"/>
              </w:rPr>
            </w:pPr>
          </w:p>
        </w:tc>
        <w:tc>
          <w:tcPr>
            <w:tcW w:w="2255" w:type="dxa"/>
            <w:tcBorders>
              <w:top w:val="single" w:sz="4" w:space="0" w:color="auto"/>
              <w:left w:val="single" w:sz="4" w:space="0" w:color="auto"/>
              <w:bottom w:val="single" w:sz="4" w:space="0" w:color="auto"/>
              <w:right w:val="single" w:sz="4" w:space="0" w:color="auto"/>
            </w:tcBorders>
          </w:tcPr>
          <w:p w:rsidR="00F1436A" w:rsidRPr="00F1436A" w:rsidRDefault="00F1436A" w:rsidP="006057ED">
            <w:pPr>
              <w:jc w:val="center"/>
              <w:rPr>
                <w:sz w:val="22"/>
              </w:rPr>
            </w:pPr>
          </w:p>
        </w:tc>
      </w:tr>
      <w:tr w:rsidR="00F1436A" w:rsidRPr="00F1436A" w:rsidTr="006057ED">
        <w:tc>
          <w:tcPr>
            <w:tcW w:w="426" w:type="dxa"/>
            <w:tcBorders>
              <w:top w:val="single" w:sz="4" w:space="0" w:color="auto"/>
              <w:left w:val="single" w:sz="4" w:space="0" w:color="auto"/>
              <w:bottom w:val="single" w:sz="4" w:space="0" w:color="auto"/>
              <w:right w:val="single" w:sz="4" w:space="0" w:color="auto"/>
            </w:tcBorders>
          </w:tcPr>
          <w:p w:rsidR="00F1436A" w:rsidRPr="00E455BA" w:rsidRDefault="00F1436A" w:rsidP="00565DA9">
            <w:pPr>
              <w:numPr>
                <w:ilvl w:val="0"/>
                <w:numId w:val="6"/>
              </w:numPr>
              <w:jc w:val="center"/>
              <w:rPr>
                <w:sz w:val="22"/>
                <w:szCs w:val="22"/>
              </w:rPr>
            </w:pPr>
          </w:p>
        </w:tc>
        <w:tc>
          <w:tcPr>
            <w:tcW w:w="4598" w:type="dxa"/>
            <w:tcBorders>
              <w:top w:val="single" w:sz="4" w:space="0" w:color="auto"/>
              <w:left w:val="single" w:sz="4" w:space="0" w:color="auto"/>
              <w:bottom w:val="single" w:sz="4" w:space="0" w:color="auto"/>
              <w:right w:val="single" w:sz="4" w:space="0" w:color="auto"/>
            </w:tcBorders>
          </w:tcPr>
          <w:p w:rsidR="00F1436A" w:rsidRPr="00F1436A" w:rsidRDefault="00F1436A" w:rsidP="006057ED">
            <w:pPr>
              <w:jc w:val="center"/>
              <w:rPr>
                <w:sz w:val="22"/>
              </w:rPr>
            </w:pPr>
          </w:p>
        </w:tc>
        <w:tc>
          <w:tcPr>
            <w:tcW w:w="2574" w:type="dxa"/>
            <w:tcBorders>
              <w:top w:val="single" w:sz="4" w:space="0" w:color="auto"/>
              <w:left w:val="single" w:sz="4" w:space="0" w:color="auto"/>
              <w:bottom w:val="single" w:sz="4" w:space="0" w:color="auto"/>
              <w:right w:val="single" w:sz="4" w:space="0" w:color="auto"/>
            </w:tcBorders>
          </w:tcPr>
          <w:p w:rsidR="00F1436A" w:rsidRPr="00F1436A" w:rsidRDefault="00F1436A" w:rsidP="006057ED">
            <w:pPr>
              <w:jc w:val="center"/>
              <w:rPr>
                <w:sz w:val="22"/>
              </w:rPr>
            </w:pPr>
          </w:p>
        </w:tc>
        <w:tc>
          <w:tcPr>
            <w:tcW w:w="2255" w:type="dxa"/>
            <w:tcBorders>
              <w:top w:val="single" w:sz="4" w:space="0" w:color="auto"/>
              <w:left w:val="single" w:sz="4" w:space="0" w:color="auto"/>
              <w:bottom w:val="single" w:sz="4" w:space="0" w:color="auto"/>
              <w:right w:val="single" w:sz="4" w:space="0" w:color="auto"/>
            </w:tcBorders>
          </w:tcPr>
          <w:p w:rsidR="00F1436A" w:rsidRPr="00F1436A" w:rsidRDefault="00F1436A" w:rsidP="006057ED">
            <w:pPr>
              <w:jc w:val="center"/>
              <w:rPr>
                <w:sz w:val="22"/>
              </w:rPr>
            </w:pPr>
          </w:p>
        </w:tc>
      </w:tr>
    </w:tbl>
    <w:p w:rsidR="00BA716A" w:rsidRDefault="00BA716A" w:rsidP="00D11032">
      <w:pPr>
        <w:shd w:val="clear" w:color="auto" w:fill="FFFFFF"/>
        <w:jc w:val="center"/>
        <w:rPr>
          <w:sz w:val="22"/>
          <w:szCs w:val="22"/>
        </w:rPr>
      </w:pPr>
    </w:p>
    <w:p w:rsidR="00F1436A" w:rsidRDefault="00F1436A" w:rsidP="00D11032">
      <w:pPr>
        <w:shd w:val="clear" w:color="auto" w:fill="FFFFFF"/>
        <w:jc w:val="center"/>
        <w:rPr>
          <w:sz w:val="22"/>
          <w:szCs w:val="22"/>
        </w:rPr>
      </w:pPr>
    </w:p>
    <w:p w:rsidR="0020145E" w:rsidRPr="00BA716A" w:rsidRDefault="0020145E" w:rsidP="00BA716A">
      <w:pPr>
        <w:shd w:val="clear" w:color="auto" w:fill="FFFFFF"/>
        <w:jc w:val="center"/>
      </w:pPr>
      <w:r w:rsidRPr="00BA716A">
        <w:rPr>
          <w:sz w:val="22"/>
          <w:szCs w:val="22"/>
        </w:rPr>
        <w:t>«Оказ</w:t>
      </w:r>
      <w:r w:rsidR="00BA716A" w:rsidRPr="00BA716A">
        <w:rPr>
          <w:sz w:val="22"/>
          <w:szCs w:val="22"/>
        </w:rPr>
        <w:t>ание первой помощи пострадавшим</w:t>
      </w:r>
      <w:r w:rsidRPr="00BA716A">
        <w:rPr>
          <w:sz w:val="22"/>
          <w:szCs w:val="22"/>
        </w:rPr>
        <w:t>»</w:t>
      </w:r>
    </w:p>
    <w:p w:rsidR="004D4C8C" w:rsidRPr="00D11032" w:rsidRDefault="004D4C8C" w:rsidP="00D11032">
      <w:pPr>
        <w:shd w:val="clear" w:color="auto" w:fill="FFFFFF"/>
        <w:jc w:val="cente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598"/>
        <w:gridCol w:w="2574"/>
        <w:gridCol w:w="2255"/>
        <w:tblGridChange w:id="3">
          <w:tblGrid>
            <w:gridCol w:w="426"/>
            <w:gridCol w:w="4598"/>
            <w:gridCol w:w="2574"/>
            <w:gridCol w:w="2255"/>
          </w:tblGrid>
        </w:tblGridChange>
      </w:tblGrid>
      <w:tr w:rsidR="00F1436A" w:rsidRPr="00F1436A" w:rsidTr="006057ED">
        <w:tc>
          <w:tcPr>
            <w:tcW w:w="426" w:type="dxa"/>
            <w:tcBorders>
              <w:top w:val="single" w:sz="4" w:space="0" w:color="auto"/>
              <w:left w:val="single" w:sz="4" w:space="0" w:color="auto"/>
              <w:bottom w:val="single" w:sz="4" w:space="0" w:color="auto"/>
              <w:right w:val="single" w:sz="4" w:space="0" w:color="auto"/>
            </w:tcBorders>
          </w:tcPr>
          <w:p w:rsidR="00F1436A" w:rsidRPr="00E455BA" w:rsidRDefault="00F1436A" w:rsidP="006057ED">
            <w:pPr>
              <w:jc w:val="center"/>
              <w:rPr>
                <w:sz w:val="22"/>
                <w:szCs w:val="22"/>
              </w:rPr>
            </w:pPr>
            <w:r w:rsidRPr="00E455BA">
              <w:rPr>
                <w:sz w:val="22"/>
                <w:szCs w:val="22"/>
              </w:rPr>
              <w:t>№</w:t>
            </w:r>
          </w:p>
        </w:tc>
        <w:tc>
          <w:tcPr>
            <w:tcW w:w="4598" w:type="dxa"/>
            <w:tcBorders>
              <w:top w:val="single" w:sz="4" w:space="0" w:color="auto"/>
              <w:left w:val="single" w:sz="4" w:space="0" w:color="auto"/>
              <w:bottom w:val="single" w:sz="4" w:space="0" w:color="auto"/>
              <w:right w:val="single" w:sz="4" w:space="0" w:color="auto"/>
            </w:tcBorders>
          </w:tcPr>
          <w:p w:rsidR="00F1436A" w:rsidRPr="00F1436A" w:rsidRDefault="00F1436A" w:rsidP="006057ED">
            <w:pPr>
              <w:jc w:val="center"/>
              <w:rPr>
                <w:sz w:val="22"/>
              </w:rPr>
            </w:pPr>
            <w:r w:rsidRPr="00F1436A">
              <w:rPr>
                <w:sz w:val="22"/>
              </w:rPr>
              <w:t>Фамилия имя отчество</w:t>
            </w:r>
          </w:p>
        </w:tc>
        <w:tc>
          <w:tcPr>
            <w:tcW w:w="2574" w:type="dxa"/>
            <w:tcBorders>
              <w:top w:val="single" w:sz="4" w:space="0" w:color="auto"/>
              <w:left w:val="single" w:sz="4" w:space="0" w:color="auto"/>
              <w:bottom w:val="single" w:sz="4" w:space="0" w:color="auto"/>
              <w:right w:val="single" w:sz="4" w:space="0" w:color="auto"/>
            </w:tcBorders>
          </w:tcPr>
          <w:p w:rsidR="00F1436A" w:rsidRPr="00F1436A" w:rsidRDefault="00F1436A" w:rsidP="006057ED">
            <w:pPr>
              <w:jc w:val="center"/>
              <w:rPr>
                <w:sz w:val="22"/>
              </w:rPr>
            </w:pPr>
            <w:r w:rsidRPr="00F1436A">
              <w:rPr>
                <w:sz w:val="22"/>
              </w:rPr>
              <w:t>Год рождения</w:t>
            </w:r>
          </w:p>
        </w:tc>
        <w:tc>
          <w:tcPr>
            <w:tcW w:w="2255" w:type="dxa"/>
            <w:tcBorders>
              <w:top w:val="single" w:sz="4" w:space="0" w:color="auto"/>
              <w:left w:val="single" w:sz="4" w:space="0" w:color="auto"/>
              <w:bottom w:val="single" w:sz="4" w:space="0" w:color="auto"/>
              <w:right w:val="single" w:sz="4" w:space="0" w:color="auto"/>
            </w:tcBorders>
          </w:tcPr>
          <w:p w:rsidR="00F1436A" w:rsidRPr="00F1436A" w:rsidRDefault="00F1436A" w:rsidP="006057ED">
            <w:pPr>
              <w:jc w:val="center"/>
              <w:rPr>
                <w:sz w:val="22"/>
              </w:rPr>
            </w:pPr>
            <w:r>
              <w:rPr>
                <w:sz w:val="22"/>
              </w:rPr>
              <w:t>Цена услуги</w:t>
            </w:r>
          </w:p>
        </w:tc>
      </w:tr>
      <w:tr w:rsidR="00F1436A" w:rsidRPr="00F1436A" w:rsidTr="006057ED">
        <w:tc>
          <w:tcPr>
            <w:tcW w:w="426" w:type="dxa"/>
            <w:tcBorders>
              <w:top w:val="single" w:sz="4" w:space="0" w:color="auto"/>
              <w:left w:val="single" w:sz="4" w:space="0" w:color="auto"/>
              <w:bottom w:val="single" w:sz="4" w:space="0" w:color="auto"/>
              <w:right w:val="single" w:sz="4" w:space="0" w:color="auto"/>
            </w:tcBorders>
          </w:tcPr>
          <w:p w:rsidR="00F1436A" w:rsidRPr="00E455BA" w:rsidRDefault="00F1436A" w:rsidP="00565DA9">
            <w:pPr>
              <w:numPr>
                <w:ilvl w:val="0"/>
                <w:numId w:val="7"/>
              </w:numPr>
              <w:jc w:val="center"/>
              <w:rPr>
                <w:sz w:val="22"/>
                <w:szCs w:val="22"/>
              </w:rPr>
            </w:pPr>
          </w:p>
        </w:tc>
        <w:tc>
          <w:tcPr>
            <w:tcW w:w="4598" w:type="dxa"/>
            <w:tcBorders>
              <w:top w:val="single" w:sz="4" w:space="0" w:color="auto"/>
              <w:left w:val="single" w:sz="4" w:space="0" w:color="auto"/>
              <w:bottom w:val="single" w:sz="4" w:space="0" w:color="auto"/>
              <w:right w:val="single" w:sz="4" w:space="0" w:color="auto"/>
            </w:tcBorders>
          </w:tcPr>
          <w:p w:rsidR="00F1436A" w:rsidRPr="00F1436A" w:rsidRDefault="00F1436A" w:rsidP="006057ED">
            <w:pPr>
              <w:jc w:val="center"/>
              <w:rPr>
                <w:sz w:val="22"/>
              </w:rPr>
            </w:pPr>
          </w:p>
        </w:tc>
        <w:tc>
          <w:tcPr>
            <w:tcW w:w="2574" w:type="dxa"/>
            <w:tcBorders>
              <w:top w:val="single" w:sz="4" w:space="0" w:color="auto"/>
              <w:left w:val="single" w:sz="4" w:space="0" w:color="auto"/>
              <w:bottom w:val="single" w:sz="4" w:space="0" w:color="auto"/>
              <w:right w:val="single" w:sz="4" w:space="0" w:color="auto"/>
            </w:tcBorders>
          </w:tcPr>
          <w:p w:rsidR="00F1436A" w:rsidRPr="00F1436A" w:rsidRDefault="00F1436A" w:rsidP="006057ED">
            <w:pPr>
              <w:jc w:val="center"/>
              <w:rPr>
                <w:sz w:val="22"/>
              </w:rPr>
            </w:pPr>
          </w:p>
        </w:tc>
        <w:tc>
          <w:tcPr>
            <w:tcW w:w="2255" w:type="dxa"/>
            <w:tcBorders>
              <w:top w:val="single" w:sz="4" w:space="0" w:color="auto"/>
              <w:left w:val="single" w:sz="4" w:space="0" w:color="auto"/>
              <w:bottom w:val="single" w:sz="4" w:space="0" w:color="auto"/>
              <w:right w:val="single" w:sz="4" w:space="0" w:color="auto"/>
            </w:tcBorders>
          </w:tcPr>
          <w:p w:rsidR="00F1436A" w:rsidRPr="00F1436A" w:rsidRDefault="00F1436A" w:rsidP="006057ED">
            <w:pPr>
              <w:jc w:val="center"/>
              <w:rPr>
                <w:sz w:val="22"/>
              </w:rPr>
            </w:pPr>
          </w:p>
        </w:tc>
      </w:tr>
      <w:tr w:rsidR="00F1436A" w:rsidRPr="00F1436A" w:rsidTr="006057ED">
        <w:tc>
          <w:tcPr>
            <w:tcW w:w="426" w:type="dxa"/>
            <w:tcBorders>
              <w:top w:val="single" w:sz="4" w:space="0" w:color="auto"/>
              <w:left w:val="single" w:sz="4" w:space="0" w:color="auto"/>
              <w:bottom w:val="single" w:sz="4" w:space="0" w:color="auto"/>
              <w:right w:val="single" w:sz="4" w:space="0" w:color="auto"/>
            </w:tcBorders>
          </w:tcPr>
          <w:p w:rsidR="00F1436A" w:rsidRPr="00E455BA" w:rsidRDefault="00F1436A" w:rsidP="00565DA9">
            <w:pPr>
              <w:numPr>
                <w:ilvl w:val="0"/>
                <w:numId w:val="7"/>
              </w:numPr>
              <w:jc w:val="center"/>
              <w:rPr>
                <w:sz w:val="22"/>
                <w:szCs w:val="22"/>
              </w:rPr>
            </w:pPr>
          </w:p>
        </w:tc>
        <w:tc>
          <w:tcPr>
            <w:tcW w:w="4598" w:type="dxa"/>
            <w:tcBorders>
              <w:top w:val="single" w:sz="4" w:space="0" w:color="auto"/>
              <w:left w:val="single" w:sz="4" w:space="0" w:color="auto"/>
              <w:bottom w:val="single" w:sz="4" w:space="0" w:color="auto"/>
              <w:right w:val="single" w:sz="4" w:space="0" w:color="auto"/>
            </w:tcBorders>
          </w:tcPr>
          <w:p w:rsidR="00F1436A" w:rsidRPr="00F1436A" w:rsidRDefault="00F1436A" w:rsidP="006057ED">
            <w:pPr>
              <w:jc w:val="center"/>
              <w:rPr>
                <w:sz w:val="22"/>
              </w:rPr>
            </w:pPr>
          </w:p>
        </w:tc>
        <w:tc>
          <w:tcPr>
            <w:tcW w:w="2574" w:type="dxa"/>
            <w:tcBorders>
              <w:top w:val="single" w:sz="4" w:space="0" w:color="auto"/>
              <w:left w:val="single" w:sz="4" w:space="0" w:color="auto"/>
              <w:bottom w:val="single" w:sz="4" w:space="0" w:color="auto"/>
              <w:right w:val="single" w:sz="4" w:space="0" w:color="auto"/>
            </w:tcBorders>
          </w:tcPr>
          <w:p w:rsidR="00F1436A" w:rsidRPr="00F1436A" w:rsidRDefault="00F1436A" w:rsidP="006057ED">
            <w:pPr>
              <w:jc w:val="center"/>
              <w:rPr>
                <w:sz w:val="22"/>
              </w:rPr>
            </w:pPr>
          </w:p>
        </w:tc>
        <w:tc>
          <w:tcPr>
            <w:tcW w:w="2255" w:type="dxa"/>
            <w:tcBorders>
              <w:top w:val="single" w:sz="4" w:space="0" w:color="auto"/>
              <w:left w:val="single" w:sz="4" w:space="0" w:color="auto"/>
              <w:bottom w:val="single" w:sz="4" w:space="0" w:color="auto"/>
              <w:right w:val="single" w:sz="4" w:space="0" w:color="auto"/>
            </w:tcBorders>
          </w:tcPr>
          <w:p w:rsidR="00F1436A" w:rsidRPr="00F1436A" w:rsidRDefault="00F1436A" w:rsidP="006057ED">
            <w:pPr>
              <w:jc w:val="center"/>
              <w:rPr>
                <w:sz w:val="22"/>
              </w:rPr>
            </w:pPr>
          </w:p>
        </w:tc>
      </w:tr>
      <w:tr w:rsidR="00F1436A" w:rsidRPr="00F1436A" w:rsidTr="006057ED">
        <w:tc>
          <w:tcPr>
            <w:tcW w:w="426" w:type="dxa"/>
            <w:tcBorders>
              <w:top w:val="single" w:sz="4" w:space="0" w:color="auto"/>
              <w:left w:val="single" w:sz="4" w:space="0" w:color="auto"/>
              <w:bottom w:val="single" w:sz="4" w:space="0" w:color="auto"/>
              <w:right w:val="single" w:sz="4" w:space="0" w:color="auto"/>
            </w:tcBorders>
          </w:tcPr>
          <w:p w:rsidR="00F1436A" w:rsidRPr="00E455BA" w:rsidRDefault="00F1436A" w:rsidP="00565DA9">
            <w:pPr>
              <w:numPr>
                <w:ilvl w:val="0"/>
                <w:numId w:val="7"/>
              </w:numPr>
              <w:jc w:val="center"/>
              <w:rPr>
                <w:sz w:val="22"/>
                <w:szCs w:val="22"/>
              </w:rPr>
            </w:pPr>
          </w:p>
        </w:tc>
        <w:tc>
          <w:tcPr>
            <w:tcW w:w="4598" w:type="dxa"/>
            <w:tcBorders>
              <w:top w:val="single" w:sz="4" w:space="0" w:color="auto"/>
              <w:left w:val="single" w:sz="4" w:space="0" w:color="auto"/>
              <w:bottom w:val="single" w:sz="4" w:space="0" w:color="auto"/>
              <w:right w:val="single" w:sz="4" w:space="0" w:color="auto"/>
            </w:tcBorders>
          </w:tcPr>
          <w:p w:rsidR="00F1436A" w:rsidRPr="00F1436A" w:rsidRDefault="00F1436A" w:rsidP="006057ED">
            <w:pPr>
              <w:jc w:val="center"/>
              <w:rPr>
                <w:sz w:val="22"/>
              </w:rPr>
            </w:pPr>
          </w:p>
        </w:tc>
        <w:tc>
          <w:tcPr>
            <w:tcW w:w="2574" w:type="dxa"/>
            <w:tcBorders>
              <w:top w:val="single" w:sz="4" w:space="0" w:color="auto"/>
              <w:left w:val="single" w:sz="4" w:space="0" w:color="auto"/>
              <w:bottom w:val="single" w:sz="4" w:space="0" w:color="auto"/>
              <w:right w:val="single" w:sz="4" w:space="0" w:color="auto"/>
            </w:tcBorders>
          </w:tcPr>
          <w:p w:rsidR="00F1436A" w:rsidRPr="00F1436A" w:rsidRDefault="00F1436A" w:rsidP="006057ED">
            <w:pPr>
              <w:jc w:val="center"/>
              <w:rPr>
                <w:sz w:val="22"/>
              </w:rPr>
            </w:pPr>
          </w:p>
        </w:tc>
        <w:tc>
          <w:tcPr>
            <w:tcW w:w="2255" w:type="dxa"/>
            <w:tcBorders>
              <w:top w:val="single" w:sz="4" w:space="0" w:color="auto"/>
              <w:left w:val="single" w:sz="4" w:space="0" w:color="auto"/>
              <w:bottom w:val="single" w:sz="4" w:space="0" w:color="auto"/>
              <w:right w:val="single" w:sz="4" w:space="0" w:color="auto"/>
            </w:tcBorders>
          </w:tcPr>
          <w:p w:rsidR="00F1436A" w:rsidRPr="00F1436A" w:rsidRDefault="00F1436A" w:rsidP="006057ED">
            <w:pPr>
              <w:jc w:val="center"/>
              <w:rPr>
                <w:sz w:val="22"/>
              </w:rPr>
            </w:pPr>
          </w:p>
        </w:tc>
      </w:tr>
      <w:tr w:rsidR="00063A90" w:rsidRPr="00F1436A" w:rsidTr="006057ED">
        <w:tc>
          <w:tcPr>
            <w:tcW w:w="426" w:type="dxa"/>
            <w:tcBorders>
              <w:top w:val="single" w:sz="4" w:space="0" w:color="auto"/>
              <w:left w:val="single" w:sz="4" w:space="0" w:color="auto"/>
              <w:bottom w:val="single" w:sz="4" w:space="0" w:color="auto"/>
              <w:right w:val="single" w:sz="4" w:space="0" w:color="auto"/>
            </w:tcBorders>
          </w:tcPr>
          <w:p w:rsidR="00063A90" w:rsidRPr="00E455BA" w:rsidRDefault="00063A90" w:rsidP="00F1436A">
            <w:pPr>
              <w:numPr>
                <w:ilvl w:val="0"/>
                <w:numId w:val="7"/>
              </w:numPr>
              <w:jc w:val="center"/>
              <w:rPr>
                <w:sz w:val="22"/>
                <w:szCs w:val="22"/>
              </w:rPr>
            </w:pPr>
          </w:p>
        </w:tc>
        <w:tc>
          <w:tcPr>
            <w:tcW w:w="4598" w:type="dxa"/>
            <w:tcBorders>
              <w:top w:val="single" w:sz="4" w:space="0" w:color="auto"/>
              <w:left w:val="single" w:sz="4" w:space="0" w:color="auto"/>
              <w:bottom w:val="single" w:sz="4" w:space="0" w:color="auto"/>
              <w:right w:val="single" w:sz="4" w:space="0" w:color="auto"/>
            </w:tcBorders>
          </w:tcPr>
          <w:p w:rsidR="00063A90" w:rsidRPr="00F1436A" w:rsidRDefault="00063A90" w:rsidP="006057ED">
            <w:pPr>
              <w:jc w:val="center"/>
              <w:rPr>
                <w:sz w:val="22"/>
              </w:rPr>
            </w:pPr>
          </w:p>
        </w:tc>
        <w:tc>
          <w:tcPr>
            <w:tcW w:w="2574" w:type="dxa"/>
            <w:tcBorders>
              <w:top w:val="single" w:sz="4" w:space="0" w:color="auto"/>
              <w:left w:val="single" w:sz="4" w:space="0" w:color="auto"/>
              <w:bottom w:val="single" w:sz="4" w:space="0" w:color="auto"/>
              <w:right w:val="single" w:sz="4" w:space="0" w:color="auto"/>
            </w:tcBorders>
          </w:tcPr>
          <w:p w:rsidR="00063A90" w:rsidRPr="00F1436A" w:rsidRDefault="00063A90" w:rsidP="006057ED">
            <w:pPr>
              <w:jc w:val="center"/>
              <w:rPr>
                <w:sz w:val="22"/>
              </w:rPr>
            </w:pPr>
          </w:p>
        </w:tc>
        <w:tc>
          <w:tcPr>
            <w:tcW w:w="2255" w:type="dxa"/>
            <w:tcBorders>
              <w:top w:val="single" w:sz="4" w:space="0" w:color="auto"/>
              <w:left w:val="single" w:sz="4" w:space="0" w:color="auto"/>
              <w:bottom w:val="single" w:sz="4" w:space="0" w:color="auto"/>
              <w:right w:val="single" w:sz="4" w:space="0" w:color="auto"/>
            </w:tcBorders>
          </w:tcPr>
          <w:p w:rsidR="00063A90" w:rsidRPr="00F1436A" w:rsidRDefault="00063A90" w:rsidP="006057ED">
            <w:pPr>
              <w:jc w:val="center"/>
              <w:rPr>
                <w:sz w:val="22"/>
              </w:rPr>
            </w:pPr>
          </w:p>
        </w:tc>
      </w:tr>
      <w:tr w:rsidR="00063A90" w:rsidRPr="00F1436A" w:rsidTr="006057ED">
        <w:tc>
          <w:tcPr>
            <w:tcW w:w="426" w:type="dxa"/>
            <w:tcBorders>
              <w:top w:val="single" w:sz="4" w:space="0" w:color="auto"/>
              <w:left w:val="single" w:sz="4" w:space="0" w:color="auto"/>
              <w:bottom w:val="single" w:sz="4" w:space="0" w:color="auto"/>
              <w:right w:val="single" w:sz="4" w:space="0" w:color="auto"/>
            </w:tcBorders>
          </w:tcPr>
          <w:p w:rsidR="00063A90" w:rsidRPr="00E455BA" w:rsidRDefault="00063A90" w:rsidP="00F1436A">
            <w:pPr>
              <w:numPr>
                <w:ilvl w:val="0"/>
                <w:numId w:val="7"/>
              </w:numPr>
              <w:jc w:val="center"/>
              <w:rPr>
                <w:sz w:val="22"/>
                <w:szCs w:val="22"/>
              </w:rPr>
            </w:pPr>
          </w:p>
        </w:tc>
        <w:tc>
          <w:tcPr>
            <w:tcW w:w="4598" w:type="dxa"/>
            <w:tcBorders>
              <w:top w:val="single" w:sz="4" w:space="0" w:color="auto"/>
              <w:left w:val="single" w:sz="4" w:space="0" w:color="auto"/>
              <w:bottom w:val="single" w:sz="4" w:space="0" w:color="auto"/>
              <w:right w:val="single" w:sz="4" w:space="0" w:color="auto"/>
            </w:tcBorders>
          </w:tcPr>
          <w:p w:rsidR="00063A90" w:rsidRPr="00F1436A" w:rsidRDefault="00063A90" w:rsidP="006057ED">
            <w:pPr>
              <w:jc w:val="center"/>
              <w:rPr>
                <w:sz w:val="22"/>
              </w:rPr>
            </w:pPr>
          </w:p>
        </w:tc>
        <w:tc>
          <w:tcPr>
            <w:tcW w:w="2574" w:type="dxa"/>
            <w:tcBorders>
              <w:top w:val="single" w:sz="4" w:space="0" w:color="auto"/>
              <w:left w:val="single" w:sz="4" w:space="0" w:color="auto"/>
              <w:bottom w:val="single" w:sz="4" w:space="0" w:color="auto"/>
              <w:right w:val="single" w:sz="4" w:space="0" w:color="auto"/>
            </w:tcBorders>
          </w:tcPr>
          <w:p w:rsidR="00063A90" w:rsidRPr="00F1436A" w:rsidRDefault="00063A90" w:rsidP="006057ED">
            <w:pPr>
              <w:jc w:val="center"/>
              <w:rPr>
                <w:sz w:val="22"/>
              </w:rPr>
            </w:pPr>
          </w:p>
        </w:tc>
        <w:tc>
          <w:tcPr>
            <w:tcW w:w="2255" w:type="dxa"/>
            <w:tcBorders>
              <w:top w:val="single" w:sz="4" w:space="0" w:color="auto"/>
              <w:left w:val="single" w:sz="4" w:space="0" w:color="auto"/>
              <w:bottom w:val="single" w:sz="4" w:space="0" w:color="auto"/>
              <w:right w:val="single" w:sz="4" w:space="0" w:color="auto"/>
            </w:tcBorders>
          </w:tcPr>
          <w:p w:rsidR="00063A90" w:rsidRPr="00F1436A" w:rsidRDefault="00063A90" w:rsidP="006057ED">
            <w:pPr>
              <w:jc w:val="center"/>
              <w:rPr>
                <w:sz w:val="22"/>
              </w:rPr>
            </w:pPr>
          </w:p>
        </w:tc>
      </w:tr>
      <w:tr w:rsidR="00063A90" w:rsidRPr="00F1436A" w:rsidTr="006057ED">
        <w:tc>
          <w:tcPr>
            <w:tcW w:w="426" w:type="dxa"/>
            <w:tcBorders>
              <w:top w:val="single" w:sz="4" w:space="0" w:color="auto"/>
              <w:left w:val="single" w:sz="4" w:space="0" w:color="auto"/>
              <w:bottom w:val="single" w:sz="4" w:space="0" w:color="auto"/>
              <w:right w:val="single" w:sz="4" w:space="0" w:color="auto"/>
            </w:tcBorders>
          </w:tcPr>
          <w:p w:rsidR="00063A90" w:rsidRPr="00E455BA" w:rsidRDefault="00063A90" w:rsidP="00F1436A">
            <w:pPr>
              <w:numPr>
                <w:ilvl w:val="0"/>
                <w:numId w:val="7"/>
              </w:numPr>
              <w:jc w:val="center"/>
              <w:rPr>
                <w:sz w:val="22"/>
                <w:szCs w:val="22"/>
              </w:rPr>
            </w:pPr>
          </w:p>
        </w:tc>
        <w:tc>
          <w:tcPr>
            <w:tcW w:w="4598" w:type="dxa"/>
            <w:tcBorders>
              <w:top w:val="single" w:sz="4" w:space="0" w:color="auto"/>
              <w:left w:val="single" w:sz="4" w:space="0" w:color="auto"/>
              <w:bottom w:val="single" w:sz="4" w:space="0" w:color="auto"/>
              <w:right w:val="single" w:sz="4" w:space="0" w:color="auto"/>
            </w:tcBorders>
          </w:tcPr>
          <w:p w:rsidR="00063A90" w:rsidRPr="00F1436A" w:rsidRDefault="00063A90" w:rsidP="006057ED">
            <w:pPr>
              <w:jc w:val="center"/>
              <w:rPr>
                <w:sz w:val="22"/>
              </w:rPr>
            </w:pPr>
          </w:p>
        </w:tc>
        <w:tc>
          <w:tcPr>
            <w:tcW w:w="2574" w:type="dxa"/>
            <w:tcBorders>
              <w:top w:val="single" w:sz="4" w:space="0" w:color="auto"/>
              <w:left w:val="single" w:sz="4" w:space="0" w:color="auto"/>
              <w:bottom w:val="single" w:sz="4" w:space="0" w:color="auto"/>
              <w:right w:val="single" w:sz="4" w:space="0" w:color="auto"/>
            </w:tcBorders>
          </w:tcPr>
          <w:p w:rsidR="00063A90" w:rsidRPr="00F1436A" w:rsidRDefault="00063A90" w:rsidP="006057ED">
            <w:pPr>
              <w:jc w:val="center"/>
              <w:rPr>
                <w:sz w:val="22"/>
              </w:rPr>
            </w:pPr>
          </w:p>
        </w:tc>
        <w:tc>
          <w:tcPr>
            <w:tcW w:w="2255" w:type="dxa"/>
            <w:tcBorders>
              <w:top w:val="single" w:sz="4" w:space="0" w:color="auto"/>
              <w:left w:val="single" w:sz="4" w:space="0" w:color="auto"/>
              <w:bottom w:val="single" w:sz="4" w:space="0" w:color="auto"/>
              <w:right w:val="single" w:sz="4" w:space="0" w:color="auto"/>
            </w:tcBorders>
          </w:tcPr>
          <w:p w:rsidR="00063A90" w:rsidRPr="00F1436A" w:rsidRDefault="00063A90" w:rsidP="006057ED">
            <w:pPr>
              <w:jc w:val="center"/>
              <w:rPr>
                <w:sz w:val="22"/>
              </w:rPr>
            </w:pPr>
          </w:p>
        </w:tc>
      </w:tr>
      <w:tr w:rsidR="00063A90" w:rsidRPr="00F1436A" w:rsidTr="006057ED">
        <w:tc>
          <w:tcPr>
            <w:tcW w:w="426" w:type="dxa"/>
            <w:tcBorders>
              <w:top w:val="single" w:sz="4" w:space="0" w:color="auto"/>
              <w:left w:val="single" w:sz="4" w:space="0" w:color="auto"/>
              <w:bottom w:val="single" w:sz="4" w:space="0" w:color="auto"/>
              <w:right w:val="single" w:sz="4" w:space="0" w:color="auto"/>
            </w:tcBorders>
          </w:tcPr>
          <w:p w:rsidR="00063A90" w:rsidRPr="00E455BA" w:rsidRDefault="00063A90" w:rsidP="00F1436A">
            <w:pPr>
              <w:numPr>
                <w:ilvl w:val="0"/>
                <w:numId w:val="7"/>
              </w:numPr>
              <w:jc w:val="center"/>
              <w:rPr>
                <w:sz w:val="22"/>
                <w:szCs w:val="22"/>
              </w:rPr>
            </w:pPr>
          </w:p>
        </w:tc>
        <w:tc>
          <w:tcPr>
            <w:tcW w:w="4598" w:type="dxa"/>
            <w:tcBorders>
              <w:top w:val="single" w:sz="4" w:space="0" w:color="auto"/>
              <w:left w:val="single" w:sz="4" w:space="0" w:color="auto"/>
              <w:bottom w:val="single" w:sz="4" w:space="0" w:color="auto"/>
              <w:right w:val="single" w:sz="4" w:space="0" w:color="auto"/>
            </w:tcBorders>
          </w:tcPr>
          <w:p w:rsidR="00063A90" w:rsidRPr="00F1436A" w:rsidRDefault="00063A90" w:rsidP="006057ED">
            <w:pPr>
              <w:jc w:val="center"/>
              <w:rPr>
                <w:sz w:val="22"/>
              </w:rPr>
            </w:pPr>
          </w:p>
        </w:tc>
        <w:tc>
          <w:tcPr>
            <w:tcW w:w="2574" w:type="dxa"/>
            <w:tcBorders>
              <w:top w:val="single" w:sz="4" w:space="0" w:color="auto"/>
              <w:left w:val="single" w:sz="4" w:space="0" w:color="auto"/>
              <w:bottom w:val="single" w:sz="4" w:space="0" w:color="auto"/>
              <w:right w:val="single" w:sz="4" w:space="0" w:color="auto"/>
            </w:tcBorders>
          </w:tcPr>
          <w:p w:rsidR="00063A90" w:rsidRPr="00F1436A" w:rsidRDefault="00063A90" w:rsidP="006057ED">
            <w:pPr>
              <w:jc w:val="center"/>
              <w:rPr>
                <w:sz w:val="22"/>
              </w:rPr>
            </w:pPr>
          </w:p>
        </w:tc>
        <w:tc>
          <w:tcPr>
            <w:tcW w:w="2255" w:type="dxa"/>
            <w:tcBorders>
              <w:top w:val="single" w:sz="4" w:space="0" w:color="auto"/>
              <w:left w:val="single" w:sz="4" w:space="0" w:color="auto"/>
              <w:bottom w:val="single" w:sz="4" w:space="0" w:color="auto"/>
              <w:right w:val="single" w:sz="4" w:space="0" w:color="auto"/>
            </w:tcBorders>
          </w:tcPr>
          <w:p w:rsidR="00063A90" w:rsidRPr="00F1436A" w:rsidRDefault="00063A90" w:rsidP="006057ED">
            <w:pPr>
              <w:jc w:val="center"/>
              <w:rPr>
                <w:sz w:val="22"/>
              </w:rPr>
            </w:pPr>
          </w:p>
        </w:tc>
      </w:tr>
      <w:tr w:rsidR="00063A90" w:rsidRPr="00F1436A" w:rsidTr="006057ED">
        <w:tc>
          <w:tcPr>
            <w:tcW w:w="426" w:type="dxa"/>
            <w:tcBorders>
              <w:top w:val="single" w:sz="4" w:space="0" w:color="auto"/>
              <w:left w:val="single" w:sz="4" w:space="0" w:color="auto"/>
              <w:bottom w:val="single" w:sz="4" w:space="0" w:color="auto"/>
              <w:right w:val="single" w:sz="4" w:space="0" w:color="auto"/>
            </w:tcBorders>
          </w:tcPr>
          <w:p w:rsidR="00063A90" w:rsidRPr="00E455BA" w:rsidRDefault="00063A90" w:rsidP="00F1436A">
            <w:pPr>
              <w:numPr>
                <w:ilvl w:val="0"/>
                <w:numId w:val="7"/>
              </w:numPr>
              <w:jc w:val="center"/>
              <w:rPr>
                <w:sz w:val="22"/>
                <w:szCs w:val="22"/>
              </w:rPr>
            </w:pPr>
          </w:p>
        </w:tc>
        <w:tc>
          <w:tcPr>
            <w:tcW w:w="4598" w:type="dxa"/>
            <w:tcBorders>
              <w:top w:val="single" w:sz="4" w:space="0" w:color="auto"/>
              <w:left w:val="single" w:sz="4" w:space="0" w:color="auto"/>
              <w:bottom w:val="single" w:sz="4" w:space="0" w:color="auto"/>
              <w:right w:val="single" w:sz="4" w:space="0" w:color="auto"/>
            </w:tcBorders>
          </w:tcPr>
          <w:p w:rsidR="00063A90" w:rsidRPr="00F1436A" w:rsidRDefault="00063A90" w:rsidP="006057ED">
            <w:pPr>
              <w:jc w:val="center"/>
              <w:rPr>
                <w:sz w:val="22"/>
              </w:rPr>
            </w:pPr>
          </w:p>
        </w:tc>
        <w:tc>
          <w:tcPr>
            <w:tcW w:w="2574" w:type="dxa"/>
            <w:tcBorders>
              <w:top w:val="single" w:sz="4" w:space="0" w:color="auto"/>
              <w:left w:val="single" w:sz="4" w:space="0" w:color="auto"/>
              <w:bottom w:val="single" w:sz="4" w:space="0" w:color="auto"/>
              <w:right w:val="single" w:sz="4" w:space="0" w:color="auto"/>
            </w:tcBorders>
          </w:tcPr>
          <w:p w:rsidR="00063A90" w:rsidRPr="00F1436A" w:rsidRDefault="00063A90" w:rsidP="006057ED">
            <w:pPr>
              <w:jc w:val="center"/>
              <w:rPr>
                <w:sz w:val="22"/>
              </w:rPr>
            </w:pPr>
          </w:p>
        </w:tc>
        <w:tc>
          <w:tcPr>
            <w:tcW w:w="2255" w:type="dxa"/>
            <w:tcBorders>
              <w:top w:val="single" w:sz="4" w:space="0" w:color="auto"/>
              <w:left w:val="single" w:sz="4" w:space="0" w:color="auto"/>
              <w:bottom w:val="single" w:sz="4" w:space="0" w:color="auto"/>
              <w:right w:val="single" w:sz="4" w:space="0" w:color="auto"/>
            </w:tcBorders>
          </w:tcPr>
          <w:p w:rsidR="00063A90" w:rsidRPr="00F1436A" w:rsidRDefault="00063A90" w:rsidP="006057ED">
            <w:pPr>
              <w:jc w:val="center"/>
              <w:rPr>
                <w:sz w:val="22"/>
              </w:rPr>
            </w:pPr>
          </w:p>
        </w:tc>
      </w:tr>
      <w:tr w:rsidR="006057ED" w:rsidRPr="00F1436A" w:rsidTr="006057ED">
        <w:tc>
          <w:tcPr>
            <w:tcW w:w="7598" w:type="dxa"/>
            <w:gridSpan w:val="3"/>
            <w:tcBorders>
              <w:top w:val="single" w:sz="4" w:space="0" w:color="auto"/>
              <w:left w:val="single" w:sz="4" w:space="0" w:color="auto"/>
              <w:bottom w:val="single" w:sz="4" w:space="0" w:color="auto"/>
              <w:right w:val="single" w:sz="4" w:space="0" w:color="auto"/>
            </w:tcBorders>
          </w:tcPr>
          <w:p w:rsidR="006057ED" w:rsidRDefault="006057ED" w:rsidP="00565DA9">
            <w:pPr>
              <w:jc w:val="right"/>
              <w:rPr>
                <w:sz w:val="22"/>
              </w:rPr>
            </w:pPr>
            <w:r>
              <w:rPr>
                <w:sz w:val="22"/>
              </w:rPr>
              <w:t>Итого:</w:t>
            </w:r>
          </w:p>
        </w:tc>
        <w:tc>
          <w:tcPr>
            <w:tcW w:w="2255" w:type="dxa"/>
            <w:tcBorders>
              <w:top w:val="single" w:sz="4" w:space="0" w:color="auto"/>
              <w:left w:val="single" w:sz="4" w:space="0" w:color="auto"/>
              <w:bottom w:val="single" w:sz="4" w:space="0" w:color="auto"/>
              <w:right w:val="single" w:sz="4" w:space="0" w:color="auto"/>
            </w:tcBorders>
          </w:tcPr>
          <w:p w:rsidR="006057ED" w:rsidRDefault="006057ED" w:rsidP="006057ED">
            <w:pPr>
              <w:jc w:val="center"/>
              <w:rPr>
                <w:sz w:val="22"/>
              </w:rPr>
            </w:pPr>
          </w:p>
        </w:tc>
      </w:tr>
    </w:tbl>
    <w:p w:rsidR="00D11032" w:rsidRDefault="00D11032" w:rsidP="00D11032">
      <w:pPr>
        <w:shd w:val="clear" w:color="auto" w:fill="FFFFFF"/>
        <w:rPr>
          <w:sz w:val="22"/>
          <w:szCs w:val="22"/>
        </w:rPr>
      </w:pPr>
    </w:p>
    <w:p w:rsidR="00D11032" w:rsidRDefault="00D11032" w:rsidP="00D11032">
      <w:pPr>
        <w:shd w:val="clear" w:color="auto" w:fill="FFFFFF"/>
        <w:rPr>
          <w:sz w:val="22"/>
          <w:szCs w:val="22"/>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86"/>
        <w:gridCol w:w="5069"/>
      </w:tblGrid>
      <w:tr w:rsidR="00E04E60" w:rsidRPr="00E04E60" w:rsidTr="00063A90">
        <w:trPr>
          <w:trHeight w:val="1717"/>
        </w:trPr>
        <w:tc>
          <w:tcPr>
            <w:tcW w:w="4786" w:type="dxa"/>
          </w:tcPr>
          <w:p w:rsidR="00E04E60" w:rsidRPr="00E04E60" w:rsidRDefault="00E04E60" w:rsidP="00E04E60">
            <w:pPr>
              <w:shd w:val="clear" w:color="auto" w:fill="FFFFFF"/>
              <w:jc w:val="center"/>
              <w:rPr>
                <w:sz w:val="22"/>
                <w:szCs w:val="22"/>
              </w:rPr>
            </w:pPr>
            <w:r w:rsidRPr="00E04E60">
              <w:rPr>
                <w:sz w:val="22"/>
                <w:szCs w:val="22"/>
              </w:rPr>
              <w:t>Государственный заказчик:</w:t>
            </w:r>
          </w:p>
          <w:p w:rsidR="00E04E60" w:rsidRPr="00E04E60" w:rsidRDefault="00E04E60" w:rsidP="00E04E60">
            <w:pPr>
              <w:shd w:val="clear" w:color="auto" w:fill="FFFFFF"/>
              <w:jc w:val="center"/>
              <w:rPr>
                <w:sz w:val="22"/>
                <w:szCs w:val="22"/>
              </w:rPr>
            </w:pPr>
          </w:p>
          <w:p w:rsidR="00E04E60" w:rsidRPr="00E04E60" w:rsidRDefault="00063A90" w:rsidP="00063A90">
            <w:pPr>
              <w:shd w:val="clear" w:color="auto" w:fill="FFFFFF"/>
              <w:rPr>
                <w:sz w:val="22"/>
                <w:szCs w:val="22"/>
              </w:rPr>
            </w:pPr>
            <w:r>
              <w:rPr>
                <w:sz w:val="22"/>
                <w:szCs w:val="22"/>
              </w:rPr>
              <w:t xml:space="preserve">                  _______________ </w:t>
            </w:r>
            <w:r w:rsidR="00E04E60" w:rsidRPr="00E04E60">
              <w:rPr>
                <w:sz w:val="22"/>
                <w:szCs w:val="22"/>
              </w:rPr>
              <w:t xml:space="preserve">_______________ </w:t>
            </w:r>
          </w:p>
          <w:p w:rsidR="00E04E60" w:rsidRPr="00E04E60" w:rsidRDefault="00E04E60" w:rsidP="00E04E60">
            <w:pPr>
              <w:shd w:val="clear" w:color="auto" w:fill="FFFFFF"/>
              <w:jc w:val="center"/>
              <w:rPr>
                <w:sz w:val="22"/>
                <w:szCs w:val="22"/>
              </w:rPr>
            </w:pPr>
          </w:p>
          <w:p w:rsidR="00E04E60" w:rsidRPr="00E04E60" w:rsidRDefault="00E04E60" w:rsidP="00E04E60">
            <w:pPr>
              <w:shd w:val="clear" w:color="auto" w:fill="FFFFFF"/>
              <w:jc w:val="both"/>
              <w:rPr>
                <w:sz w:val="22"/>
                <w:szCs w:val="22"/>
              </w:rPr>
            </w:pPr>
            <w:r w:rsidRPr="00E04E60">
              <w:rPr>
                <w:sz w:val="22"/>
                <w:szCs w:val="22"/>
              </w:rPr>
              <w:t>«___» ____________202</w:t>
            </w:r>
            <w:r w:rsidR="00063A90">
              <w:rPr>
                <w:sz w:val="22"/>
                <w:szCs w:val="22"/>
              </w:rPr>
              <w:t>6</w:t>
            </w:r>
            <w:r w:rsidRPr="00E04E60">
              <w:rPr>
                <w:sz w:val="22"/>
                <w:szCs w:val="22"/>
              </w:rPr>
              <w:t xml:space="preserve"> года</w:t>
            </w:r>
            <w:r w:rsidRPr="00E04E60">
              <w:rPr>
                <w:sz w:val="22"/>
                <w:szCs w:val="22"/>
              </w:rPr>
              <w:tab/>
              <w:t xml:space="preserve"> </w:t>
            </w:r>
          </w:p>
          <w:p w:rsidR="00E04E60" w:rsidRPr="00E04E60" w:rsidRDefault="00E04E60" w:rsidP="00E04E60">
            <w:pPr>
              <w:shd w:val="clear" w:color="auto" w:fill="FFFFFF"/>
              <w:jc w:val="both"/>
              <w:rPr>
                <w:sz w:val="22"/>
                <w:szCs w:val="22"/>
              </w:rPr>
            </w:pPr>
          </w:p>
          <w:p w:rsidR="00E04E60" w:rsidRPr="00E04E60" w:rsidRDefault="00E04E60" w:rsidP="00E04E60">
            <w:pPr>
              <w:jc w:val="both"/>
              <w:rPr>
                <w:color w:val="000000"/>
                <w:sz w:val="22"/>
                <w:szCs w:val="22"/>
              </w:rPr>
            </w:pPr>
          </w:p>
        </w:tc>
        <w:tc>
          <w:tcPr>
            <w:tcW w:w="5069" w:type="dxa"/>
          </w:tcPr>
          <w:p w:rsidR="00E04E60" w:rsidRPr="00E04E60" w:rsidRDefault="00E55272" w:rsidP="00E04E60">
            <w:pPr>
              <w:jc w:val="center"/>
              <w:rPr>
                <w:color w:val="000000"/>
                <w:sz w:val="22"/>
                <w:szCs w:val="22"/>
              </w:rPr>
            </w:pPr>
            <w:r w:rsidRPr="00565DA9">
              <w:rPr>
                <w:color w:val="000000"/>
                <w:sz w:val="22"/>
                <w:szCs w:val="22"/>
              </w:rPr>
              <w:t>Исполнитель</w:t>
            </w:r>
            <w:r w:rsidR="00E04E60" w:rsidRPr="00F1436A">
              <w:rPr>
                <w:color w:val="000000"/>
                <w:sz w:val="22"/>
                <w:szCs w:val="22"/>
              </w:rPr>
              <w:t>:</w:t>
            </w:r>
          </w:p>
          <w:p w:rsidR="00E04E60" w:rsidRPr="00E04E60" w:rsidRDefault="00E04E60" w:rsidP="00E04E60">
            <w:pPr>
              <w:jc w:val="center"/>
              <w:rPr>
                <w:color w:val="000000"/>
                <w:sz w:val="22"/>
                <w:szCs w:val="22"/>
              </w:rPr>
            </w:pPr>
          </w:p>
          <w:p w:rsidR="00E04E60" w:rsidRPr="00E04E60" w:rsidRDefault="00E04E60" w:rsidP="00E04E60">
            <w:pPr>
              <w:jc w:val="center"/>
              <w:rPr>
                <w:color w:val="000000"/>
                <w:sz w:val="22"/>
                <w:szCs w:val="22"/>
              </w:rPr>
            </w:pPr>
            <w:r w:rsidRPr="00E04E60">
              <w:rPr>
                <w:color w:val="000000"/>
                <w:sz w:val="22"/>
                <w:szCs w:val="22"/>
              </w:rPr>
              <w:t xml:space="preserve">_________________ </w:t>
            </w:r>
            <w:r w:rsidR="00CA0C9D">
              <w:rPr>
                <w:color w:val="000000"/>
                <w:sz w:val="22"/>
                <w:szCs w:val="22"/>
              </w:rPr>
              <w:t>_______________</w:t>
            </w:r>
          </w:p>
          <w:p w:rsidR="00E04E60" w:rsidRPr="00E04E60" w:rsidRDefault="00E04E60" w:rsidP="00E04E60">
            <w:pPr>
              <w:jc w:val="center"/>
              <w:rPr>
                <w:color w:val="000000"/>
                <w:sz w:val="22"/>
                <w:szCs w:val="22"/>
              </w:rPr>
            </w:pPr>
          </w:p>
          <w:p w:rsidR="00E04E60" w:rsidRPr="00E04E60" w:rsidRDefault="00E04E60" w:rsidP="00063A90">
            <w:pPr>
              <w:spacing w:after="200" w:line="276" w:lineRule="auto"/>
              <w:jc w:val="both"/>
              <w:rPr>
                <w:b/>
                <w:color w:val="000000"/>
              </w:rPr>
            </w:pPr>
            <w:r w:rsidRPr="00E04E60">
              <w:rPr>
                <w:color w:val="000000"/>
                <w:sz w:val="22"/>
                <w:szCs w:val="22"/>
              </w:rPr>
              <w:t>«___» ______________ 20</w:t>
            </w:r>
            <w:r w:rsidR="0029696C">
              <w:rPr>
                <w:color w:val="000000"/>
                <w:sz w:val="22"/>
                <w:szCs w:val="22"/>
              </w:rPr>
              <w:t>2</w:t>
            </w:r>
            <w:r w:rsidR="00063A90">
              <w:rPr>
                <w:color w:val="000000"/>
                <w:sz w:val="22"/>
                <w:szCs w:val="22"/>
              </w:rPr>
              <w:t>6</w:t>
            </w:r>
            <w:r w:rsidRPr="00E04E60">
              <w:rPr>
                <w:color w:val="000000"/>
                <w:sz w:val="22"/>
                <w:szCs w:val="22"/>
              </w:rPr>
              <w:t xml:space="preserve"> года</w:t>
            </w:r>
          </w:p>
        </w:tc>
      </w:tr>
    </w:tbl>
    <w:p w:rsidR="004D4C8C" w:rsidRPr="00D11032" w:rsidRDefault="004D4C8C" w:rsidP="00E04E60">
      <w:pPr>
        <w:shd w:val="clear" w:color="auto" w:fill="FFFFFF"/>
        <w:rPr>
          <w:sz w:val="22"/>
          <w:szCs w:val="22"/>
        </w:rPr>
      </w:pPr>
    </w:p>
    <w:sectPr w:rsidR="004D4C8C" w:rsidRPr="00D11032" w:rsidSect="00D11032">
      <w:pgSz w:w="11906" w:h="16838"/>
      <w:pgMar w:top="709" w:right="851" w:bottom="709"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843A2F"/>
    <w:multiLevelType w:val="hybridMultilevel"/>
    <w:tmpl w:val="99C813C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2E023C52"/>
    <w:multiLevelType w:val="hybridMultilevel"/>
    <w:tmpl w:val="99C813C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4A667D2C"/>
    <w:multiLevelType w:val="hybridMultilevel"/>
    <w:tmpl w:val="99C813C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5F00471A"/>
    <w:multiLevelType w:val="hybridMultilevel"/>
    <w:tmpl w:val="99C813C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68EB4440"/>
    <w:multiLevelType w:val="hybridMultilevel"/>
    <w:tmpl w:val="170C78B8"/>
    <w:lvl w:ilvl="0" w:tplc="00AC172C">
      <w:start w:val="1"/>
      <w:numFmt w:val="bullet"/>
      <w:lvlText w:val=""/>
      <w:lvlJc w:val="left"/>
      <w:pPr>
        <w:ind w:left="12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15:restartNumberingAfterBreak="0">
    <w:nsid w:val="750808DA"/>
    <w:multiLevelType w:val="hybridMultilevel"/>
    <w:tmpl w:val="99C813C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1"/>
  </w:num>
  <w:num w:numId="4">
    <w:abstractNumId w:val="0"/>
  </w:num>
  <w:num w:numId="5">
    <w:abstractNumId w:val="2"/>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1FD9"/>
    <w:rsid w:val="00063A90"/>
    <w:rsid w:val="00097C36"/>
    <w:rsid w:val="000A0FA1"/>
    <w:rsid w:val="000A2295"/>
    <w:rsid w:val="000A404F"/>
    <w:rsid w:val="000B2D78"/>
    <w:rsid w:val="000C111F"/>
    <w:rsid w:val="00111BBA"/>
    <w:rsid w:val="001135B5"/>
    <w:rsid w:val="00123D50"/>
    <w:rsid w:val="00136921"/>
    <w:rsid w:val="00143F95"/>
    <w:rsid w:val="00163BDF"/>
    <w:rsid w:val="001A1643"/>
    <w:rsid w:val="001A3DDB"/>
    <w:rsid w:val="0020145E"/>
    <w:rsid w:val="00216B5A"/>
    <w:rsid w:val="002512DA"/>
    <w:rsid w:val="00251D28"/>
    <w:rsid w:val="00295B0B"/>
    <w:rsid w:val="0029696C"/>
    <w:rsid w:val="002C5A41"/>
    <w:rsid w:val="002F5733"/>
    <w:rsid w:val="003427E3"/>
    <w:rsid w:val="00344908"/>
    <w:rsid w:val="003A081B"/>
    <w:rsid w:val="003D2839"/>
    <w:rsid w:val="004205B1"/>
    <w:rsid w:val="00467F4A"/>
    <w:rsid w:val="004C216A"/>
    <w:rsid w:val="004D4C8C"/>
    <w:rsid w:val="00512481"/>
    <w:rsid w:val="00541FD9"/>
    <w:rsid w:val="005658E3"/>
    <w:rsid w:val="00565DA9"/>
    <w:rsid w:val="00580EB6"/>
    <w:rsid w:val="005859F4"/>
    <w:rsid w:val="005D2FC4"/>
    <w:rsid w:val="005D3224"/>
    <w:rsid w:val="005F5D81"/>
    <w:rsid w:val="006057ED"/>
    <w:rsid w:val="0061090B"/>
    <w:rsid w:val="00625A1F"/>
    <w:rsid w:val="006A10DD"/>
    <w:rsid w:val="006A1E6C"/>
    <w:rsid w:val="006B33C4"/>
    <w:rsid w:val="006C15A8"/>
    <w:rsid w:val="006C1B9C"/>
    <w:rsid w:val="006E737C"/>
    <w:rsid w:val="00714B4F"/>
    <w:rsid w:val="00715B44"/>
    <w:rsid w:val="007364AB"/>
    <w:rsid w:val="007B0B66"/>
    <w:rsid w:val="007D7DB7"/>
    <w:rsid w:val="007E04C9"/>
    <w:rsid w:val="00800A85"/>
    <w:rsid w:val="00854574"/>
    <w:rsid w:val="00861B0F"/>
    <w:rsid w:val="0089016E"/>
    <w:rsid w:val="008D0467"/>
    <w:rsid w:val="008E5D60"/>
    <w:rsid w:val="00913BF8"/>
    <w:rsid w:val="009158B3"/>
    <w:rsid w:val="00915BC0"/>
    <w:rsid w:val="009466F4"/>
    <w:rsid w:val="0095722B"/>
    <w:rsid w:val="00980703"/>
    <w:rsid w:val="009B2EC6"/>
    <w:rsid w:val="009B7906"/>
    <w:rsid w:val="009D2B26"/>
    <w:rsid w:val="009F235A"/>
    <w:rsid w:val="00A03902"/>
    <w:rsid w:val="00A04F2C"/>
    <w:rsid w:val="00A1477D"/>
    <w:rsid w:val="00A219E1"/>
    <w:rsid w:val="00A338B4"/>
    <w:rsid w:val="00A67643"/>
    <w:rsid w:val="00A74A03"/>
    <w:rsid w:val="00AB4F40"/>
    <w:rsid w:val="00AC4F78"/>
    <w:rsid w:val="00AC5EC3"/>
    <w:rsid w:val="00AD101B"/>
    <w:rsid w:val="00AD12AC"/>
    <w:rsid w:val="00B532D2"/>
    <w:rsid w:val="00B71B50"/>
    <w:rsid w:val="00B73F86"/>
    <w:rsid w:val="00B77E2C"/>
    <w:rsid w:val="00B814BC"/>
    <w:rsid w:val="00BA3A99"/>
    <w:rsid w:val="00BA5D6E"/>
    <w:rsid w:val="00BA716A"/>
    <w:rsid w:val="00BB072E"/>
    <w:rsid w:val="00BD3C11"/>
    <w:rsid w:val="00BF0462"/>
    <w:rsid w:val="00C00C4B"/>
    <w:rsid w:val="00C11B9A"/>
    <w:rsid w:val="00C2195C"/>
    <w:rsid w:val="00C9600E"/>
    <w:rsid w:val="00CA0C9D"/>
    <w:rsid w:val="00CB29E3"/>
    <w:rsid w:val="00CC7115"/>
    <w:rsid w:val="00CD0CC3"/>
    <w:rsid w:val="00CF3FDF"/>
    <w:rsid w:val="00D11032"/>
    <w:rsid w:val="00DC356E"/>
    <w:rsid w:val="00DD2D9A"/>
    <w:rsid w:val="00DD4CE5"/>
    <w:rsid w:val="00DD501A"/>
    <w:rsid w:val="00DF0260"/>
    <w:rsid w:val="00DF0E4B"/>
    <w:rsid w:val="00E04E60"/>
    <w:rsid w:val="00E130E1"/>
    <w:rsid w:val="00E455BA"/>
    <w:rsid w:val="00E55272"/>
    <w:rsid w:val="00E71A05"/>
    <w:rsid w:val="00E75550"/>
    <w:rsid w:val="00E81943"/>
    <w:rsid w:val="00E94117"/>
    <w:rsid w:val="00EA2DB9"/>
    <w:rsid w:val="00EB2F11"/>
    <w:rsid w:val="00EB3188"/>
    <w:rsid w:val="00EF3F6A"/>
    <w:rsid w:val="00EF4DB3"/>
    <w:rsid w:val="00F03823"/>
    <w:rsid w:val="00F1436A"/>
    <w:rsid w:val="00F246CC"/>
    <w:rsid w:val="00F45CF4"/>
    <w:rsid w:val="00F60981"/>
    <w:rsid w:val="00F77704"/>
    <w:rsid w:val="00FA1EE3"/>
    <w:rsid w:val="00FE449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A9FD41-E180-487E-860B-74E5E786E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04E60"/>
    <w:pPr>
      <w:widowControl w:val="0"/>
      <w:autoSpaceDE w:val="0"/>
      <w:autoSpaceDN w:val="0"/>
      <w:adjustRightInd w:val="0"/>
    </w:pPr>
    <w:rPr>
      <w:rFonts w:ascii="Times New Roman" w:eastAsia="Times New Roman" w:hAnsi="Times New Roman"/>
    </w:rPr>
  </w:style>
  <w:style w:type="paragraph" w:styleId="1">
    <w:name w:val="heading 1"/>
    <w:basedOn w:val="a"/>
    <w:next w:val="a"/>
    <w:link w:val="10"/>
    <w:uiPriority w:val="99"/>
    <w:qFormat/>
    <w:rsid w:val="009158B3"/>
    <w:pPr>
      <w:keepNext/>
      <w:widowControl/>
      <w:autoSpaceDE/>
      <w:autoSpaceDN/>
      <w:adjustRightInd/>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541FD9"/>
    <w:pPr>
      <w:widowControl w:val="0"/>
      <w:autoSpaceDE w:val="0"/>
      <w:autoSpaceDN w:val="0"/>
      <w:adjustRightIn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link w:val="1"/>
    <w:uiPriority w:val="99"/>
    <w:rsid w:val="009158B3"/>
    <w:rPr>
      <w:rFonts w:ascii="Arial" w:eastAsia="Times New Roman" w:hAnsi="Arial" w:cs="Arial"/>
      <w:b/>
      <w:bCs/>
      <w:kern w:val="32"/>
      <w:sz w:val="32"/>
      <w:szCs w:val="32"/>
      <w:lang w:eastAsia="ru-RU"/>
    </w:rPr>
  </w:style>
  <w:style w:type="paragraph" w:styleId="2">
    <w:name w:val="Body Text Indent 2"/>
    <w:basedOn w:val="a"/>
    <w:link w:val="20"/>
    <w:uiPriority w:val="99"/>
    <w:unhideWhenUsed/>
    <w:rsid w:val="005859F4"/>
    <w:pPr>
      <w:widowControl/>
      <w:autoSpaceDE/>
      <w:autoSpaceDN/>
      <w:adjustRightInd/>
      <w:spacing w:after="120" w:line="480" w:lineRule="auto"/>
      <w:ind w:left="283"/>
    </w:pPr>
  </w:style>
  <w:style w:type="character" w:customStyle="1" w:styleId="20">
    <w:name w:val="Основной текст с отступом 2 Знак"/>
    <w:link w:val="2"/>
    <w:uiPriority w:val="99"/>
    <w:rsid w:val="005859F4"/>
    <w:rPr>
      <w:rFonts w:ascii="Times New Roman" w:eastAsia="Times New Roman" w:hAnsi="Times New Roman" w:cs="Times New Roman"/>
      <w:sz w:val="20"/>
      <w:szCs w:val="20"/>
      <w:lang w:eastAsia="ru-RU"/>
    </w:rPr>
  </w:style>
  <w:style w:type="character" w:styleId="a4">
    <w:name w:val="Hyperlink"/>
    <w:rsid w:val="005859F4"/>
    <w:rPr>
      <w:color w:val="0000FF"/>
      <w:u w:val="single"/>
    </w:rPr>
  </w:style>
  <w:style w:type="paragraph" w:styleId="a5">
    <w:name w:val="List Paragraph"/>
    <w:basedOn w:val="a"/>
    <w:uiPriority w:val="34"/>
    <w:qFormat/>
    <w:rsid w:val="004D4C8C"/>
    <w:pPr>
      <w:ind w:left="720"/>
      <w:contextualSpacing/>
    </w:pPr>
  </w:style>
  <w:style w:type="paragraph" w:styleId="a6">
    <w:name w:val="Normal (Web)"/>
    <w:basedOn w:val="a"/>
    <w:uiPriority w:val="99"/>
    <w:qFormat/>
    <w:rsid w:val="00F03823"/>
    <w:pPr>
      <w:suppressAutoHyphens/>
      <w:autoSpaceDE/>
      <w:autoSpaceDN/>
      <w:adjustRightInd/>
      <w:spacing w:before="280" w:after="280"/>
    </w:pPr>
    <w:rPr>
      <w:color w:val="00000A"/>
      <w:sz w:val="24"/>
    </w:rPr>
  </w:style>
  <w:style w:type="paragraph" w:styleId="a7">
    <w:name w:val="Body Text Indent"/>
    <w:basedOn w:val="a"/>
    <w:link w:val="a8"/>
    <w:uiPriority w:val="99"/>
    <w:semiHidden/>
    <w:unhideWhenUsed/>
    <w:rsid w:val="009D2B26"/>
    <w:pPr>
      <w:spacing w:after="120"/>
      <w:ind w:left="283"/>
    </w:pPr>
  </w:style>
  <w:style w:type="character" w:customStyle="1" w:styleId="a8">
    <w:name w:val="Основной текст с отступом Знак"/>
    <w:link w:val="a7"/>
    <w:uiPriority w:val="99"/>
    <w:semiHidden/>
    <w:rsid w:val="009D2B26"/>
    <w:rPr>
      <w:rFonts w:ascii="Times New Roman" w:eastAsia="Times New Roman" w:hAnsi="Times New Roman" w:cs="Times New Roman"/>
      <w:sz w:val="20"/>
      <w:szCs w:val="20"/>
      <w:lang w:eastAsia="ru-RU"/>
    </w:rPr>
  </w:style>
  <w:style w:type="paragraph" w:styleId="a9">
    <w:name w:val="No Spacing"/>
    <w:link w:val="aa"/>
    <w:qFormat/>
    <w:rsid w:val="009D2B26"/>
    <w:rPr>
      <w:rFonts w:eastAsia="Times New Roman"/>
      <w:sz w:val="22"/>
      <w:szCs w:val="22"/>
    </w:rPr>
  </w:style>
  <w:style w:type="paragraph" w:styleId="ab">
    <w:name w:val="Balloon Text"/>
    <w:basedOn w:val="a"/>
    <w:link w:val="ac"/>
    <w:uiPriority w:val="99"/>
    <w:semiHidden/>
    <w:unhideWhenUsed/>
    <w:rsid w:val="00F1436A"/>
    <w:rPr>
      <w:rFonts w:ascii="Segoe UI" w:hAnsi="Segoe UI" w:cs="Segoe UI"/>
      <w:sz w:val="18"/>
      <w:szCs w:val="18"/>
    </w:rPr>
  </w:style>
  <w:style w:type="character" w:customStyle="1" w:styleId="ac">
    <w:name w:val="Текст выноски Знак"/>
    <w:link w:val="ab"/>
    <w:uiPriority w:val="99"/>
    <w:semiHidden/>
    <w:rsid w:val="00F1436A"/>
    <w:rPr>
      <w:rFonts w:ascii="Segoe UI" w:eastAsia="Times New Roman" w:hAnsi="Segoe UI" w:cs="Segoe UI"/>
      <w:sz w:val="18"/>
      <w:szCs w:val="18"/>
    </w:rPr>
  </w:style>
  <w:style w:type="character" w:customStyle="1" w:styleId="aa">
    <w:name w:val="Без интервала Знак"/>
    <w:link w:val="a9"/>
    <w:qFormat/>
    <w:locked/>
    <w:rsid w:val="0029696C"/>
    <w:rPr>
      <w:rFonts w:eastAsia="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6749640">
      <w:bodyDiv w:val="1"/>
      <w:marLeft w:val="0"/>
      <w:marRight w:val="0"/>
      <w:marTop w:val="0"/>
      <w:marBottom w:val="0"/>
      <w:divBdr>
        <w:top w:val="none" w:sz="0" w:space="0" w:color="auto"/>
        <w:left w:val="none" w:sz="0" w:space="0" w:color="auto"/>
        <w:bottom w:val="none" w:sz="0" w:space="0" w:color="auto"/>
        <w:right w:val="none" w:sz="0" w:space="0" w:color="auto"/>
      </w:divBdr>
    </w:div>
    <w:div w:id="630477998">
      <w:bodyDiv w:val="1"/>
      <w:marLeft w:val="0"/>
      <w:marRight w:val="0"/>
      <w:marTop w:val="0"/>
      <w:marBottom w:val="0"/>
      <w:divBdr>
        <w:top w:val="none" w:sz="0" w:space="0" w:color="auto"/>
        <w:left w:val="none" w:sz="0" w:space="0" w:color="auto"/>
        <w:bottom w:val="none" w:sz="0" w:space="0" w:color="auto"/>
        <w:right w:val="none" w:sz="0" w:space="0" w:color="auto"/>
      </w:divBdr>
    </w:div>
    <w:div w:id="755705933">
      <w:bodyDiv w:val="1"/>
      <w:marLeft w:val="0"/>
      <w:marRight w:val="0"/>
      <w:marTop w:val="0"/>
      <w:marBottom w:val="0"/>
      <w:divBdr>
        <w:top w:val="none" w:sz="0" w:space="0" w:color="auto"/>
        <w:left w:val="none" w:sz="0" w:space="0" w:color="auto"/>
        <w:bottom w:val="none" w:sz="0" w:space="0" w:color="auto"/>
        <w:right w:val="none" w:sz="0" w:space="0" w:color="auto"/>
      </w:divBdr>
    </w:div>
    <w:div w:id="1312058653">
      <w:bodyDiv w:val="1"/>
      <w:marLeft w:val="0"/>
      <w:marRight w:val="0"/>
      <w:marTop w:val="0"/>
      <w:marBottom w:val="0"/>
      <w:divBdr>
        <w:top w:val="none" w:sz="0" w:space="0" w:color="auto"/>
        <w:left w:val="none" w:sz="0" w:space="0" w:color="auto"/>
        <w:bottom w:val="none" w:sz="0" w:space="0" w:color="auto"/>
        <w:right w:val="none" w:sz="0" w:space="0" w:color="auto"/>
      </w:divBdr>
    </w:div>
    <w:div w:id="1323504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30A286D-CD45-4020-9688-E32EA66BAD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2931</Words>
  <Characters>16709</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19601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qwyjibo</dc:creator>
  <cp:keywords/>
  <cp:lastModifiedBy>Учетная запись Майкрософт</cp:lastModifiedBy>
  <cp:revision>2</cp:revision>
  <cp:lastPrinted>2017-09-15T12:50:00Z</cp:lastPrinted>
  <dcterms:created xsi:type="dcterms:W3CDTF">2026-07-14T15:38:00Z</dcterms:created>
  <dcterms:modified xsi:type="dcterms:W3CDTF">2026-07-14T15:38:00Z</dcterms:modified>
</cp:coreProperties>
</file>